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12173" w:rsidRPr="00DE0416" w14:paraId="6FE6229D" w14:textId="77777777">
        <w:trPr>
          <w:trHeight w:hRule="exact" w:val="1417"/>
          <w:jc w:val="center"/>
        </w:trPr>
        <w:tc>
          <w:tcPr>
            <w:tcW w:w="6804" w:type="dxa"/>
            <w:tcBorders>
              <w:top w:val="nil"/>
              <w:left w:val="nil"/>
              <w:bottom w:val="nil"/>
              <w:right w:val="nil"/>
            </w:tcBorders>
            <w:vAlign w:val="center"/>
          </w:tcPr>
          <w:p w14:paraId="2E571AA8" w14:textId="77777777" w:rsidR="00912173" w:rsidRPr="00DE0416" w:rsidRDefault="00EF3B84">
            <w:pPr>
              <w:pStyle w:val="EPName"/>
            </w:pPr>
            <w:r w:rsidRPr="00DE0416">
              <w:t>Europaparlamentet</w:t>
            </w:r>
          </w:p>
          <w:p w14:paraId="5EA673A0" w14:textId="77777777" w:rsidR="00912173" w:rsidRPr="00DE0416" w:rsidRDefault="00EF3B84">
            <w:pPr>
              <w:pStyle w:val="EPTerm"/>
            </w:pPr>
            <w:r w:rsidRPr="00DE0416">
              <w:t>2024-2029</w:t>
            </w:r>
          </w:p>
        </w:tc>
        <w:tc>
          <w:tcPr>
            <w:tcW w:w="2268" w:type="dxa"/>
            <w:tcBorders>
              <w:top w:val="nil"/>
              <w:left w:val="nil"/>
              <w:bottom w:val="nil"/>
              <w:right w:val="nil"/>
            </w:tcBorders>
          </w:tcPr>
          <w:p w14:paraId="32AE9DBD" w14:textId="77777777" w:rsidR="00912173" w:rsidRPr="00DE0416" w:rsidRDefault="00055A9E">
            <w:pPr>
              <w:pStyle w:val="EPLogo"/>
            </w:pPr>
            <w:r w:rsidRPr="00DE0416">
              <w:pict w14:anchorId="626CC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35pt">
                  <v:imagedata r:id="rId6" o:title=""/>
                </v:shape>
              </w:pict>
            </w:r>
          </w:p>
        </w:tc>
      </w:tr>
    </w:tbl>
    <w:p w14:paraId="6ACAE1C2" w14:textId="77777777" w:rsidR="00912173" w:rsidRPr="00DE0416" w:rsidRDefault="00EF3B84">
      <w:pPr>
        <w:pStyle w:val="LineTop"/>
      </w:pPr>
      <w:r w:rsidRPr="00DE0416">
        <w:t xml:space="preserve"> </w:t>
      </w:r>
    </w:p>
    <w:p w14:paraId="0443D215" w14:textId="77777777" w:rsidR="00912173" w:rsidRPr="00DE0416" w:rsidRDefault="00EF3B84">
      <w:pPr>
        <w:pStyle w:val="EPBody"/>
      </w:pPr>
      <w:r w:rsidRPr="00055A9E">
        <w:rPr>
          <w:rStyle w:val="HideTWBExt"/>
          <w:rFonts w:eastAsia="Times New Roman"/>
          <w:i w:val="0"/>
        </w:rPr>
        <w:t>&lt;Commission&gt;</w:t>
      </w:r>
      <w:r w:rsidRPr="00055A9E">
        <w:rPr>
          <w:rStyle w:val="HideTWBInt"/>
          <w:i w:val="0"/>
        </w:rPr>
        <w:t>{AFET}</w:t>
      </w:r>
      <w:r w:rsidRPr="00DE0416">
        <w:t>Utskottet för utrikesfrågor</w:t>
      </w:r>
      <w:r w:rsidRPr="00055A9E">
        <w:rPr>
          <w:rStyle w:val="HideTWBExt"/>
          <w:rFonts w:eastAsia="Times New Roman"/>
          <w:i w:val="0"/>
        </w:rPr>
        <w:t>&lt;/Commission&gt;</w:t>
      </w:r>
    </w:p>
    <w:p w14:paraId="38DF13D2" w14:textId="77777777" w:rsidR="00912173" w:rsidRPr="00DE0416" w:rsidRDefault="00EF3B84">
      <w:pPr>
        <w:pStyle w:val="LineBottom"/>
      </w:pPr>
      <w:r w:rsidRPr="00DE0416">
        <w:t xml:space="preserve"> </w:t>
      </w:r>
    </w:p>
    <w:p w14:paraId="61082EDC" w14:textId="77777777" w:rsidR="00912173" w:rsidRPr="00DE0416" w:rsidRDefault="00EF3B84">
      <w:pPr>
        <w:pStyle w:val="CoverReference"/>
      </w:pPr>
      <w:r w:rsidRPr="00055A9E">
        <w:rPr>
          <w:rStyle w:val="HideTWBExt"/>
          <w:rFonts w:eastAsia="Times New Roman"/>
          <w:b w:val="0"/>
        </w:rPr>
        <w:t>&lt;RefProc&gt;</w:t>
      </w:r>
      <w:r w:rsidRPr="00DE0416">
        <w:t>2025/2255</w:t>
      </w:r>
      <w:r w:rsidRPr="00055A9E">
        <w:rPr>
          <w:rStyle w:val="HideTWBExt"/>
          <w:rFonts w:eastAsia="Times New Roman"/>
          <w:b w:val="0"/>
        </w:rPr>
        <w:t>&lt;/RefProc&gt;&lt;RefTypeProc&gt;</w:t>
      </w:r>
      <w:r w:rsidRPr="00DE0416">
        <w:t>(INI)</w:t>
      </w:r>
      <w:r w:rsidRPr="00055A9E">
        <w:rPr>
          <w:rStyle w:val="HideTWBExt"/>
          <w:rFonts w:eastAsia="Times New Roman"/>
          <w:b w:val="0"/>
        </w:rPr>
        <w:t>&lt;/RefTypeProc&gt;</w:t>
      </w:r>
    </w:p>
    <w:p w14:paraId="11FAAA62" w14:textId="77777777" w:rsidR="00912173" w:rsidRPr="00DE0416" w:rsidRDefault="00EF3B84">
      <w:pPr>
        <w:pStyle w:val="CoverDate"/>
      </w:pPr>
      <w:r w:rsidRPr="00055A9E">
        <w:rPr>
          <w:rStyle w:val="HideTWBExt"/>
        </w:rPr>
        <w:t>&lt;Date&gt;</w:t>
      </w:r>
      <w:r w:rsidRPr="00055A9E">
        <w:rPr>
          <w:rStyle w:val="HideTWBInt"/>
        </w:rPr>
        <w:t>{13/04/2026}</w:t>
      </w:r>
      <w:r w:rsidRPr="00DE0416">
        <w:t>13.4.2026</w:t>
      </w:r>
      <w:r w:rsidRPr="00055A9E">
        <w:rPr>
          <w:rStyle w:val="HideTWBExt"/>
        </w:rPr>
        <w:t>&lt;/Date&gt;</w:t>
      </w:r>
    </w:p>
    <w:p w14:paraId="586719C3" w14:textId="77777777" w:rsidR="00912173" w:rsidRPr="00DE0416" w:rsidRDefault="00EF3B84">
      <w:pPr>
        <w:pStyle w:val="CoverDocType"/>
      </w:pPr>
      <w:r w:rsidRPr="00055A9E">
        <w:rPr>
          <w:rStyle w:val="HideTWBExt"/>
          <w:b w:val="0"/>
        </w:rPr>
        <w:t>&lt;TypeAM&gt;</w:t>
      </w:r>
      <w:r w:rsidRPr="00DE0416">
        <w:t>ÄNDRINGSFÖRSLAG</w:t>
      </w:r>
      <w:r w:rsidRPr="00055A9E">
        <w:rPr>
          <w:rStyle w:val="HideTWBExt"/>
          <w:b w:val="0"/>
        </w:rPr>
        <w:t>&lt;/TypeAM&gt;</w:t>
      </w:r>
    </w:p>
    <w:p w14:paraId="06543578" w14:textId="77777777" w:rsidR="00912173" w:rsidRPr="00DE0416" w:rsidRDefault="00EF3B84">
      <w:pPr>
        <w:pStyle w:val="CoverDocType24a"/>
      </w:pPr>
      <w:r w:rsidRPr="00055A9E">
        <w:rPr>
          <w:rStyle w:val="HideTWBExt"/>
          <w:rFonts w:eastAsia="Times New Roman"/>
          <w:b w:val="0"/>
        </w:rPr>
        <w:t>&lt;RangeAM&gt;</w:t>
      </w:r>
      <w:r w:rsidRPr="00DE0416">
        <w:t>374 - 531</w:t>
      </w:r>
      <w:r w:rsidRPr="00055A9E">
        <w:rPr>
          <w:rStyle w:val="HideTWBExt"/>
          <w:rFonts w:eastAsia="Times New Roman"/>
          <w:b w:val="0"/>
        </w:rPr>
        <w:t>&lt;/RangeAM&gt;</w:t>
      </w:r>
    </w:p>
    <w:p w14:paraId="6793F816" w14:textId="77777777" w:rsidR="00912173" w:rsidRPr="00DE0416" w:rsidRDefault="00EF3B84">
      <w:pPr>
        <w:pStyle w:val="CoverBold"/>
      </w:pPr>
      <w:r w:rsidRPr="00055A9E">
        <w:rPr>
          <w:rStyle w:val="HideTWBExt"/>
          <w:b w:val="0"/>
        </w:rPr>
        <w:t>&lt;TitreType&gt;</w:t>
      </w:r>
      <w:r w:rsidRPr="00DE0416">
        <w:t>Förslag till betänkande</w:t>
      </w:r>
      <w:r w:rsidRPr="00055A9E">
        <w:rPr>
          <w:rStyle w:val="HideTWBExt"/>
          <w:b w:val="0"/>
        </w:rPr>
        <w:t>&lt;/TitreType&gt;</w:t>
      </w:r>
    </w:p>
    <w:p w14:paraId="32A14660" w14:textId="77777777" w:rsidR="00912173" w:rsidRPr="00DE0416" w:rsidRDefault="00EF3B84">
      <w:pPr>
        <w:pStyle w:val="CoverBold"/>
      </w:pPr>
      <w:r w:rsidRPr="00055A9E">
        <w:rPr>
          <w:rStyle w:val="HideTWBExt"/>
          <w:b w:val="0"/>
        </w:rPr>
        <w:t>&lt;Rapporteur&gt;</w:t>
      </w:r>
      <w:r w:rsidRPr="00DE0416">
        <w:t>Tonino Picula</w:t>
      </w:r>
      <w:r w:rsidRPr="00055A9E">
        <w:rPr>
          <w:rStyle w:val="HideTWBExt"/>
          <w:b w:val="0"/>
        </w:rPr>
        <w:t>&lt;/Rapporteur&gt;</w:t>
      </w:r>
    </w:p>
    <w:p w14:paraId="7015974E" w14:textId="77777777" w:rsidR="00912173" w:rsidRPr="00DE0416" w:rsidRDefault="00EF3B84">
      <w:pPr>
        <w:pStyle w:val="CoverNormal24a"/>
      </w:pPr>
      <w:r w:rsidRPr="00055A9E">
        <w:rPr>
          <w:rStyle w:val="HideTWBExt"/>
        </w:rPr>
        <w:t>&lt;DocRefPE&gt;</w:t>
      </w:r>
      <w:r w:rsidRPr="00DE0416">
        <w:t>(PE784.230v01-00)</w:t>
      </w:r>
      <w:r w:rsidRPr="00055A9E">
        <w:rPr>
          <w:rStyle w:val="HideTWBExt"/>
        </w:rPr>
        <w:t>&lt;/DocRefPE&gt;</w:t>
      </w:r>
    </w:p>
    <w:p w14:paraId="075A81A7" w14:textId="77777777" w:rsidR="00912173" w:rsidRPr="00DE0416" w:rsidRDefault="00EF3B84">
      <w:pPr>
        <w:pStyle w:val="CoverNormal"/>
      </w:pPr>
      <w:r w:rsidRPr="00055A9E">
        <w:rPr>
          <w:rStyle w:val="HideTWBExt"/>
        </w:rPr>
        <w:t>&lt;Titre&gt;</w:t>
      </w:r>
      <w:r w:rsidRPr="00DE0416">
        <w:t>Kommissionens rapport för 2025 om Serbien</w:t>
      </w:r>
      <w:r w:rsidRPr="00055A9E">
        <w:rPr>
          <w:rStyle w:val="HideTWBExt"/>
        </w:rPr>
        <w:t>&lt;/Titre&gt;</w:t>
      </w:r>
    </w:p>
    <w:p w14:paraId="362C8FF4" w14:textId="77777777" w:rsidR="00912173" w:rsidRPr="00DE0416" w:rsidRDefault="00EF3B84">
      <w:pPr>
        <w:pStyle w:val="CoverNormal24a"/>
      </w:pPr>
      <w:r w:rsidRPr="00055A9E">
        <w:rPr>
          <w:rStyle w:val="HideTWBExt"/>
        </w:rPr>
        <w:t>&lt;DocRef&gt;</w:t>
      </w:r>
      <w:r w:rsidRPr="00DE0416">
        <w:t>(2025/2255(INI))</w:t>
      </w:r>
      <w:r w:rsidRPr="00055A9E">
        <w:rPr>
          <w:rStyle w:val="HideTWBExt"/>
        </w:rPr>
        <w:t>&lt;/DocRef&gt;</w:t>
      </w:r>
    </w:p>
    <w:p w14:paraId="669B4487" w14:textId="77777777" w:rsidR="00912173" w:rsidRPr="00DE0416" w:rsidRDefault="00EF3B84">
      <w:r w:rsidRPr="00DE0416">
        <w:br w:type="page"/>
      </w:r>
      <w:r w:rsidRPr="00DE0416">
        <w:lastRenderedPageBreak/>
        <w:t>AM_Com_NonLegReport</w:t>
      </w:r>
    </w:p>
    <w:p w14:paraId="55C07452" w14:textId="02D6050E" w:rsidR="00DF4497" w:rsidRPr="00DE0416" w:rsidRDefault="00EF3B84" w:rsidP="00DF4497">
      <w:pPr>
        <w:pStyle w:val="AmNumberTabs"/>
      </w:pPr>
      <w:r w:rsidRPr="00DE0416">
        <w:br w:type="page"/>
      </w:r>
      <w:r w:rsidR="00DF4497" w:rsidRPr="00055A9E">
        <w:rPr>
          <w:rStyle w:val="HideTWBExt"/>
          <w:b w:val="0"/>
        </w:rPr>
        <w:t>&lt;RepeatBlock-Amend&gt;&lt;Amend&gt;</w:t>
      </w:r>
      <w:r w:rsidR="00DF4497" w:rsidRPr="00DE0416">
        <w:t>Ändringsförslag</w:t>
      </w:r>
      <w:r w:rsidR="00DF4497" w:rsidRPr="00DE0416">
        <w:tab/>
      </w:r>
      <w:r w:rsidR="00DF4497" w:rsidRPr="00DE0416">
        <w:tab/>
      </w:r>
      <w:r w:rsidR="00DF4497" w:rsidRPr="00055A9E">
        <w:rPr>
          <w:rStyle w:val="HideTWBExt"/>
          <w:b w:val="0"/>
        </w:rPr>
        <w:t>&lt;NumAm&gt;</w:t>
      </w:r>
      <w:r w:rsidR="00DF4497" w:rsidRPr="00DE0416">
        <w:t>374</w:t>
      </w:r>
      <w:r w:rsidR="00DF4497" w:rsidRPr="00055A9E">
        <w:rPr>
          <w:rStyle w:val="HideTWBExt"/>
          <w:b w:val="0"/>
        </w:rPr>
        <w:t>&lt;/NumAm&gt;</w:t>
      </w:r>
    </w:p>
    <w:p w14:paraId="533B5723" w14:textId="77777777" w:rsidR="00DF4497" w:rsidRPr="00DE0416" w:rsidRDefault="00DF4497" w:rsidP="00DF4497">
      <w:pPr>
        <w:pStyle w:val="NormalBold"/>
      </w:pPr>
      <w:r w:rsidRPr="00055A9E">
        <w:rPr>
          <w:rStyle w:val="HideTWBExt"/>
          <w:b w:val="0"/>
        </w:rPr>
        <w:t>&lt;RepeatBlock-By&gt;&lt;Members&gt;</w:t>
      </w:r>
      <w:r w:rsidRPr="00DE0416">
        <w:t>Şerban Dimitrie Sturdza</w:t>
      </w:r>
      <w:r w:rsidRPr="00055A9E">
        <w:rPr>
          <w:rStyle w:val="HideTWBExt"/>
          <w:b w:val="0"/>
        </w:rPr>
        <w:t>&lt;/Members&gt;</w:t>
      </w:r>
    </w:p>
    <w:p w14:paraId="268AC264" w14:textId="77777777" w:rsidR="00DF4497" w:rsidRPr="00DE0416" w:rsidRDefault="00DF4497" w:rsidP="00DF4497">
      <w:pPr>
        <w:pStyle w:val="NormalBold"/>
      </w:pPr>
      <w:r w:rsidRPr="00055A9E">
        <w:rPr>
          <w:rStyle w:val="HideTWBExt"/>
          <w:b w:val="0"/>
        </w:rPr>
        <w:t>&lt;/RepeatBlock-By&gt;</w:t>
      </w:r>
    </w:p>
    <w:p w14:paraId="345046A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6B343B9" w14:textId="77777777" w:rsidR="00DF4497" w:rsidRPr="00DE0416" w:rsidRDefault="00DF4497" w:rsidP="00DF4497">
      <w:pPr>
        <w:pStyle w:val="NormalBold"/>
      </w:pPr>
      <w:r w:rsidRPr="00055A9E">
        <w:rPr>
          <w:rStyle w:val="HideTWBExt"/>
          <w:b w:val="0"/>
        </w:rPr>
        <w:t>&lt;Article&gt;</w:t>
      </w:r>
      <w:r w:rsidRPr="00DE0416">
        <w:t>Punkt 18f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EF59AB1" w14:textId="77777777" w:rsidTr="002F37AC">
        <w:trPr>
          <w:trHeight w:hRule="exact" w:val="240"/>
          <w:jc w:val="center"/>
        </w:trPr>
        <w:tc>
          <w:tcPr>
            <w:tcW w:w="9752" w:type="dxa"/>
            <w:gridSpan w:val="2"/>
            <w:tcBorders>
              <w:top w:val="nil"/>
              <w:left w:val="nil"/>
              <w:bottom w:val="nil"/>
              <w:right w:val="nil"/>
            </w:tcBorders>
          </w:tcPr>
          <w:p w14:paraId="2639B586" w14:textId="77777777" w:rsidR="00DF4497" w:rsidRPr="00DE0416" w:rsidRDefault="00DF4497" w:rsidP="002F37AC"/>
        </w:tc>
      </w:tr>
      <w:tr w:rsidR="00DF4497" w:rsidRPr="00DE0416" w14:paraId="63D978E7" w14:textId="77777777" w:rsidTr="002F37AC">
        <w:trPr>
          <w:trHeight w:val="240"/>
          <w:jc w:val="center"/>
        </w:trPr>
        <w:tc>
          <w:tcPr>
            <w:tcW w:w="4876" w:type="dxa"/>
            <w:tcBorders>
              <w:top w:val="nil"/>
              <w:left w:val="nil"/>
              <w:bottom w:val="nil"/>
              <w:right w:val="nil"/>
            </w:tcBorders>
          </w:tcPr>
          <w:p w14:paraId="7F3C36F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4148FB2" w14:textId="77777777" w:rsidR="00DF4497" w:rsidRPr="00DE0416" w:rsidRDefault="00DF4497" w:rsidP="002F37AC">
            <w:pPr>
              <w:pStyle w:val="AmColumnHeading"/>
            </w:pPr>
            <w:r w:rsidRPr="00DE0416">
              <w:t>Ändringsförslag</w:t>
            </w:r>
          </w:p>
        </w:tc>
      </w:tr>
      <w:tr w:rsidR="00DF4497" w:rsidRPr="00DE0416" w14:paraId="4749E17F" w14:textId="77777777" w:rsidTr="002F37AC">
        <w:trPr>
          <w:jc w:val="center"/>
        </w:trPr>
        <w:tc>
          <w:tcPr>
            <w:tcW w:w="4876" w:type="dxa"/>
            <w:tcBorders>
              <w:top w:val="nil"/>
              <w:left w:val="nil"/>
              <w:bottom w:val="nil"/>
              <w:right w:val="nil"/>
            </w:tcBorders>
          </w:tcPr>
          <w:p w14:paraId="29001C92" w14:textId="77777777" w:rsidR="00DF4497" w:rsidRPr="00DE0416" w:rsidRDefault="00DF4497" w:rsidP="002F37AC">
            <w:pPr>
              <w:pStyle w:val="Normal6a"/>
            </w:pPr>
          </w:p>
        </w:tc>
        <w:tc>
          <w:tcPr>
            <w:tcW w:w="4876" w:type="dxa"/>
            <w:tcBorders>
              <w:top w:val="nil"/>
              <w:left w:val="nil"/>
              <w:bottom w:val="nil"/>
              <w:right w:val="nil"/>
            </w:tcBorders>
          </w:tcPr>
          <w:p w14:paraId="0454E10A" w14:textId="77777777" w:rsidR="00DF4497" w:rsidRPr="00DE0416" w:rsidRDefault="00DF4497" w:rsidP="002F37AC">
            <w:pPr>
              <w:pStyle w:val="Normal6a"/>
            </w:pPr>
            <w:r w:rsidRPr="00DE0416">
              <w:rPr>
                <w:b/>
                <w:i/>
              </w:rPr>
              <w:t>18f.</w:t>
            </w:r>
            <w:r w:rsidRPr="00DE0416">
              <w:tab/>
            </w:r>
            <w:r w:rsidRPr="00DE0416">
              <w:rPr>
                <w:b/>
                <w:i/>
              </w:rPr>
              <w:t>Europaparlamentet uppmanar med kraft de serbiska myndigheterna att öka tillgången till radio- och tv-sändningar i allmänhetens tjänst på alla minoritetsspråk i hela landet, och säkerställa lika tillgång till medier för alla samhällsgrupper, samtidigt som man utnyttjar bästa praxis från regionen Vojvodina.</w:t>
            </w:r>
          </w:p>
        </w:tc>
      </w:tr>
    </w:tbl>
    <w:p w14:paraId="785CAD0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668162F" w14:textId="77777777" w:rsidR="00DF4497" w:rsidRPr="00DE0416" w:rsidRDefault="00DF4497" w:rsidP="00DF4497">
      <w:r w:rsidRPr="00055A9E">
        <w:rPr>
          <w:rStyle w:val="HideTWBExt"/>
        </w:rPr>
        <w:t>&lt;/Amend&gt;</w:t>
      </w:r>
    </w:p>
    <w:p w14:paraId="22913B0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375</w:t>
      </w:r>
      <w:r w:rsidRPr="00055A9E">
        <w:rPr>
          <w:rStyle w:val="HideTWBExt"/>
          <w:b w:val="0"/>
        </w:rPr>
        <w:t>&lt;/NumAm&gt;</w:t>
      </w:r>
    </w:p>
    <w:p w14:paraId="3891A155" w14:textId="77777777" w:rsidR="00DF4497" w:rsidRPr="00DE0416" w:rsidRDefault="00DF4497" w:rsidP="00DF4497">
      <w:pPr>
        <w:pStyle w:val="NormalBold"/>
      </w:pPr>
      <w:r w:rsidRPr="00055A9E">
        <w:rPr>
          <w:rStyle w:val="HideTWBExt"/>
          <w:b w:val="0"/>
        </w:rPr>
        <w:t>&lt;RepeatBlock-By&gt;&lt;Members&gt;</w:t>
      </w:r>
      <w:r w:rsidRPr="00DE0416">
        <w:t>Şerban Dimitrie Sturdza</w:t>
      </w:r>
      <w:r w:rsidRPr="00055A9E">
        <w:rPr>
          <w:rStyle w:val="HideTWBExt"/>
          <w:b w:val="0"/>
        </w:rPr>
        <w:t>&lt;/Members&gt;</w:t>
      </w:r>
    </w:p>
    <w:p w14:paraId="45E6F90B" w14:textId="77777777" w:rsidR="00DF4497" w:rsidRPr="00DE0416" w:rsidRDefault="00DF4497" w:rsidP="00DF4497">
      <w:pPr>
        <w:pStyle w:val="NormalBold"/>
      </w:pPr>
      <w:r w:rsidRPr="00055A9E">
        <w:rPr>
          <w:rStyle w:val="HideTWBExt"/>
          <w:b w:val="0"/>
        </w:rPr>
        <w:t>&lt;/RepeatBlock-By&gt;</w:t>
      </w:r>
    </w:p>
    <w:p w14:paraId="48ECF98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62E9F44" w14:textId="77777777" w:rsidR="00DF4497" w:rsidRPr="00DE0416" w:rsidRDefault="00DF4497" w:rsidP="00DF4497">
      <w:pPr>
        <w:pStyle w:val="NormalBold"/>
      </w:pPr>
      <w:r w:rsidRPr="00055A9E">
        <w:rPr>
          <w:rStyle w:val="HideTWBExt"/>
          <w:b w:val="0"/>
        </w:rPr>
        <w:t>&lt;Article&gt;</w:t>
      </w:r>
      <w:r w:rsidRPr="00DE0416">
        <w:t>Punkt 18g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63EF08F" w14:textId="77777777" w:rsidTr="002F37AC">
        <w:trPr>
          <w:trHeight w:hRule="exact" w:val="240"/>
          <w:jc w:val="center"/>
        </w:trPr>
        <w:tc>
          <w:tcPr>
            <w:tcW w:w="9752" w:type="dxa"/>
            <w:gridSpan w:val="2"/>
            <w:tcBorders>
              <w:top w:val="nil"/>
              <w:left w:val="nil"/>
              <w:bottom w:val="nil"/>
              <w:right w:val="nil"/>
            </w:tcBorders>
          </w:tcPr>
          <w:p w14:paraId="05A0D603" w14:textId="77777777" w:rsidR="00DF4497" w:rsidRPr="00DE0416" w:rsidRDefault="00DF4497" w:rsidP="002F37AC"/>
        </w:tc>
      </w:tr>
      <w:tr w:rsidR="00DF4497" w:rsidRPr="00DE0416" w14:paraId="572E1AE0" w14:textId="77777777" w:rsidTr="002F37AC">
        <w:trPr>
          <w:trHeight w:val="240"/>
          <w:jc w:val="center"/>
        </w:trPr>
        <w:tc>
          <w:tcPr>
            <w:tcW w:w="4876" w:type="dxa"/>
            <w:tcBorders>
              <w:top w:val="nil"/>
              <w:left w:val="nil"/>
              <w:bottom w:val="nil"/>
              <w:right w:val="nil"/>
            </w:tcBorders>
          </w:tcPr>
          <w:p w14:paraId="379F4BA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5263E3A" w14:textId="77777777" w:rsidR="00DF4497" w:rsidRPr="00DE0416" w:rsidRDefault="00DF4497" w:rsidP="002F37AC">
            <w:pPr>
              <w:pStyle w:val="AmColumnHeading"/>
            </w:pPr>
            <w:r w:rsidRPr="00DE0416">
              <w:t>Ändringsförslag</w:t>
            </w:r>
          </w:p>
        </w:tc>
      </w:tr>
      <w:tr w:rsidR="00DF4497" w:rsidRPr="00DE0416" w14:paraId="19FA431F" w14:textId="77777777" w:rsidTr="002F37AC">
        <w:trPr>
          <w:jc w:val="center"/>
        </w:trPr>
        <w:tc>
          <w:tcPr>
            <w:tcW w:w="4876" w:type="dxa"/>
            <w:tcBorders>
              <w:top w:val="nil"/>
              <w:left w:val="nil"/>
              <w:bottom w:val="nil"/>
              <w:right w:val="nil"/>
            </w:tcBorders>
          </w:tcPr>
          <w:p w14:paraId="1EC9DB1E" w14:textId="77777777" w:rsidR="00DF4497" w:rsidRPr="00DE0416" w:rsidRDefault="00DF4497" w:rsidP="002F37AC">
            <w:pPr>
              <w:pStyle w:val="Normal6a"/>
            </w:pPr>
          </w:p>
        </w:tc>
        <w:tc>
          <w:tcPr>
            <w:tcW w:w="4876" w:type="dxa"/>
            <w:tcBorders>
              <w:top w:val="nil"/>
              <w:left w:val="nil"/>
              <w:bottom w:val="nil"/>
              <w:right w:val="nil"/>
            </w:tcBorders>
          </w:tcPr>
          <w:p w14:paraId="40E7DC46" w14:textId="77777777" w:rsidR="00DF4497" w:rsidRPr="00DE0416" w:rsidRDefault="00DF4497" w:rsidP="002F37AC">
            <w:pPr>
              <w:pStyle w:val="Normal6a"/>
            </w:pPr>
            <w:r w:rsidRPr="00DE0416">
              <w:rPr>
                <w:b/>
                <w:i/>
              </w:rPr>
              <w:t>18g.</w:t>
            </w:r>
            <w:r w:rsidRPr="00DE0416">
              <w:tab/>
            </w:r>
            <w:r w:rsidRPr="00DE0416">
              <w:rPr>
                <w:b/>
                <w:i/>
              </w:rPr>
              <w:t>Europaparlamentet uppmanar de serbiska myndigheterna att inom ramen för EU:s anslutningsprocess prioritera ett fullständigt, effektivt och konsekvent genomförande av den befintliga rättsliga och politiska ramen för skydd av personer som tillhör nationella minoriteter, i linje med skyldigheterna enligt Europarådets ramkonvention om skydd för nationella minoriteter och relevanta europeiska standarder. Parlamentet uppmanar eftertryckligen myndigheterna att säkerställa konkreta och mätbara framsteg inom alla nyckelsektorer, inbegripet utbildning, offentlig förvaltning, tillgång till medier och religionsfrihet, genom att stärka verkställighetsmekanismerna, förhindra diskriminerande metoder och fastställa tydliga tidsramar, regelbunden övervakning och transparent rapportering, för att garantera ett effektivt åtnjutande av minoriteters rättigheter i praktiken.</w:t>
            </w:r>
          </w:p>
        </w:tc>
      </w:tr>
    </w:tbl>
    <w:p w14:paraId="30EDC00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BEB7B45" w14:textId="77777777" w:rsidR="00DF4497" w:rsidRPr="00DE0416" w:rsidRDefault="00DF4497" w:rsidP="00DF4497">
      <w:r w:rsidRPr="00055A9E">
        <w:rPr>
          <w:rStyle w:val="HideTWBExt"/>
        </w:rPr>
        <w:t>&lt;/Amend&gt;</w:t>
      </w:r>
    </w:p>
    <w:p w14:paraId="64FE297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376</w:t>
      </w:r>
      <w:r w:rsidRPr="00055A9E">
        <w:rPr>
          <w:rStyle w:val="HideTWBExt"/>
          <w:b w:val="0"/>
        </w:rPr>
        <w:t>&lt;/NumAm&gt;</w:t>
      </w:r>
    </w:p>
    <w:p w14:paraId="0589A2E9"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0C3B6E9C"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5F0EFF5B" w14:textId="77777777" w:rsidR="00DF4497" w:rsidRPr="00DE0416" w:rsidRDefault="00DF4497" w:rsidP="00DF4497">
      <w:pPr>
        <w:pStyle w:val="NormalBold"/>
      </w:pPr>
      <w:r w:rsidRPr="00055A9E">
        <w:rPr>
          <w:rStyle w:val="HideTWBExt"/>
          <w:b w:val="0"/>
        </w:rPr>
        <w:t>&lt;/RepeatBlock-By&gt;</w:t>
      </w:r>
    </w:p>
    <w:p w14:paraId="5D67381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BE00274" w14:textId="77777777" w:rsidR="00DF4497" w:rsidRPr="00DE0416" w:rsidRDefault="00DF4497" w:rsidP="00DF4497">
      <w:pPr>
        <w:pStyle w:val="NormalBold"/>
      </w:pPr>
      <w:r w:rsidRPr="00055A9E">
        <w:rPr>
          <w:rStyle w:val="HideTWBExt"/>
          <w:b w:val="0"/>
        </w:rPr>
        <w:t>&lt;Article&gt;</w:t>
      </w:r>
      <w:r w:rsidRPr="00DE0416">
        <w:t>Punkt 18g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5F7BC95" w14:textId="77777777" w:rsidTr="002F37AC">
        <w:trPr>
          <w:trHeight w:hRule="exact" w:val="240"/>
          <w:jc w:val="center"/>
        </w:trPr>
        <w:tc>
          <w:tcPr>
            <w:tcW w:w="9752" w:type="dxa"/>
            <w:gridSpan w:val="2"/>
            <w:tcBorders>
              <w:top w:val="nil"/>
              <w:left w:val="nil"/>
              <w:bottom w:val="nil"/>
              <w:right w:val="nil"/>
            </w:tcBorders>
          </w:tcPr>
          <w:p w14:paraId="3BCB0125" w14:textId="77777777" w:rsidR="00DF4497" w:rsidRPr="00DE0416" w:rsidRDefault="00DF4497" w:rsidP="002F37AC"/>
        </w:tc>
      </w:tr>
      <w:tr w:rsidR="00DF4497" w:rsidRPr="00DE0416" w14:paraId="3A823757" w14:textId="77777777" w:rsidTr="002F37AC">
        <w:trPr>
          <w:trHeight w:val="240"/>
          <w:jc w:val="center"/>
        </w:trPr>
        <w:tc>
          <w:tcPr>
            <w:tcW w:w="4876" w:type="dxa"/>
            <w:tcBorders>
              <w:top w:val="nil"/>
              <w:left w:val="nil"/>
              <w:bottom w:val="nil"/>
              <w:right w:val="nil"/>
            </w:tcBorders>
          </w:tcPr>
          <w:p w14:paraId="3C0A9FA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E9BCFDC" w14:textId="77777777" w:rsidR="00DF4497" w:rsidRPr="00DE0416" w:rsidRDefault="00DF4497" w:rsidP="002F37AC">
            <w:pPr>
              <w:pStyle w:val="AmColumnHeading"/>
            </w:pPr>
            <w:r w:rsidRPr="00DE0416">
              <w:t>Ändringsförslag</w:t>
            </w:r>
          </w:p>
        </w:tc>
      </w:tr>
      <w:tr w:rsidR="00DF4497" w:rsidRPr="00DE0416" w14:paraId="2DECF80F" w14:textId="77777777" w:rsidTr="002F37AC">
        <w:trPr>
          <w:jc w:val="center"/>
        </w:trPr>
        <w:tc>
          <w:tcPr>
            <w:tcW w:w="4876" w:type="dxa"/>
            <w:tcBorders>
              <w:top w:val="nil"/>
              <w:left w:val="nil"/>
              <w:bottom w:val="nil"/>
              <w:right w:val="nil"/>
            </w:tcBorders>
          </w:tcPr>
          <w:p w14:paraId="3091C75E" w14:textId="77777777" w:rsidR="00DF4497" w:rsidRPr="00DE0416" w:rsidRDefault="00DF4497" w:rsidP="002F37AC">
            <w:pPr>
              <w:pStyle w:val="Normal6a"/>
            </w:pPr>
          </w:p>
        </w:tc>
        <w:tc>
          <w:tcPr>
            <w:tcW w:w="4876" w:type="dxa"/>
            <w:tcBorders>
              <w:top w:val="nil"/>
              <w:left w:val="nil"/>
              <w:bottom w:val="nil"/>
              <w:right w:val="nil"/>
            </w:tcBorders>
          </w:tcPr>
          <w:p w14:paraId="639A34EB" w14:textId="77777777" w:rsidR="00DF4497" w:rsidRPr="00DE0416" w:rsidRDefault="00DF4497" w:rsidP="002F37AC">
            <w:pPr>
              <w:pStyle w:val="Normal6a"/>
            </w:pPr>
            <w:r w:rsidRPr="00DE0416">
              <w:rPr>
                <w:b/>
                <w:i/>
              </w:rPr>
              <w:t>18g.</w:t>
            </w:r>
            <w:r w:rsidRPr="00DE0416">
              <w:tab/>
            </w:r>
            <w:r w:rsidRPr="00DE0416">
              <w:rPr>
                <w:b/>
                <w:i/>
              </w:rPr>
              <w:t>Europaparlamentet upprepar sin oro över det restriktiva och godtyckliga verkställandet av lagen om permanent och tillfällig vistelse med avseende på s.k. passivering av adresser (dvs. att ogiltigförklara en persons folkbokföring på en viss adress) för tusentals albaner i södra Serbien. Parlamentet uppmanar enheten för intern kontroll vid inrikesministeriet och åklagarmyndigheten att utreda polisens åtgärder i Bujanovac, Preševo och Medveđa. Parlamentet uppmanar med kraft inrikesministeriet att så snart som möjligt offentliggöra en omfattande statistik över medborgare som passiverats mellan 2011 och 2024 i Medveđa, Bujanovac och Preševo, uppdelad efter nationalitet/etnicitet. Parlamentet understryker att ministeriet för offentlig förvaltning och lokalt självstyre måste stoppa processen med att avlägsna medborgare med passiverade adresser från den gemensamma röstlängden.</w:t>
            </w:r>
          </w:p>
        </w:tc>
      </w:tr>
    </w:tbl>
    <w:p w14:paraId="76F5255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5A7AA1E" w14:textId="77777777" w:rsidR="00DF4497" w:rsidRPr="00DE0416" w:rsidRDefault="00DF4497" w:rsidP="00DF4497">
      <w:r w:rsidRPr="00055A9E">
        <w:rPr>
          <w:rStyle w:val="HideTWBExt"/>
        </w:rPr>
        <w:t>&lt;/Amend&gt;</w:t>
      </w:r>
    </w:p>
    <w:p w14:paraId="5669C28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377</w:t>
      </w:r>
      <w:r w:rsidRPr="00055A9E">
        <w:rPr>
          <w:rStyle w:val="HideTWBExt"/>
          <w:b w:val="0"/>
        </w:rPr>
        <w:t>&lt;/NumAm&gt;</w:t>
      </w:r>
    </w:p>
    <w:p w14:paraId="3259D918"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3BEA2BD6"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21A07A79" w14:textId="77777777" w:rsidR="00DF4497" w:rsidRPr="00DE0416" w:rsidRDefault="00DF4497" w:rsidP="00DF4497">
      <w:pPr>
        <w:pStyle w:val="NormalBold"/>
      </w:pPr>
      <w:r w:rsidRPr="00055A9E">
        <w:rPr>
          <w:rStyle w:val="HideTWBExt"/>
          <w:b w:val="0"/>
        </w:rPr>
        <w:t>&lt;/RepeatBlock-By&gt;</w:t>
      </w:r>
    </w:p>
    <w:p w14:paraId="2487439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4396E5E" w14:textId="77777777" w:rsidR="00DF4497" w:rsidRPr="00DE0416" w:rsidRDefault="00DF4497" w:rsidP="00DF4497">
      <w:pPr>
        <w:pStyle w:val="NormalBold"/>
      </w:pPr>
      <w:r w:rsidRPr="00055A9E">
        <w:rPr>
          <w:rStyle w:val="HideTWBExt"/>
          <w:b w:val="0"/>
        </w:rPr>
        <w:t>&lt;Article&gt;</w:t>
      </w:r>
      <w:r w:rsidRPr="00DE0416">
        <w:t>Punkt 18h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0328516" w14:textId="77777777" w:rsidTr="002F37AC">
        <w:trPr>
          <w:trHeight w:hRule="exact" w:val="240"/>
          <w:jc w:val="center"/>
        </w:trPr>
        <w:tc>
          <w:tcPr>
            <w:tcW w:w="9752" w:type="dxa"/>
            <w:gridSpan w:val="2"/>
            <w:tcBorders>
              <w:top w:val="nil"/>
              <w:left w:val="nil"/>
              <w:bottom w:val="nil"/>
              <w:right w:val="nil"/>
            </w:tcBorders>
          </w:tcPr>
          <w:p w14:paraId="5A4BFCEA" w14:textId="77777777" w:rsidR="00DF4497" w:rsidRPr="00DE0416" w:rsidRDefault="00DF4497" w:rsidP="002F37AC"/>
        </w:tc>
      </w:tr>
      <w:tr w:rsidR="00DF4497" w:rsidRPr="00DE0416" w14:paraId="47819C5D" w14:textId="77777777" w:rsidTr="002F37AC">
        <w:trPr>
          <w:trHeight w:val="240"/>
          <w:jc w:val="center"/>
        </w:trPr>
        <w:tc>
          <w:tcPr>
            <w:tcW w:w="4876" w:type="dxa"/>
            <w:tcBorders>
              <w:top w:val="nil"/>
              <w:left w:val="nil"/>
              <w:bottom w:val="nil"/>
              <w:right w:val="nil"/>
            </w:tcBorders>
          </w:tcPr>
          <w:p w14:paraId="1D285BE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05BA97B" w14:textId="77777777" w:rsidR="00DF4497" w:rsidRPr="00DE0416" w:rsidRDefault="00DF4497" w:rsidP="002F37AC">
            <w:pPr>
              <w:pStyle w:val="AmColumnHeading"/>
            </w:pPr>
            <w:r w:rsidRPr="00DE0416">
              <w:t>Ändringsförslag</w:t>
            </w:r>
          </w:p>
        </w:tc>
      </w:tr>
      <w:tr w:rsidR="00DF4497" w:rsidRPr="00DE0416" w14:paraId="657490C8" w14:textId="77777777" w:rsidTr="002F37AC">
        <w:trPr>
          <w:jc w:val="center"/>
        </w:trPr>
        <w:tc>
          <w:tcPr>
            <w:tcW w:w="4876" w:type="dxa"/>
            <w:tcBorders>
              <w:top w:val="nil"/>
              <w:left w:val="nil"/>
              <w:bottom w:val="nil"/>
              <w:right w:val="nil"/>
            </w:tcBorders>
          </w:tcPr>
          <w:p w14:paraId="52587CF7" w14:textId="77777777" w:rsidR="00DF4497" w:rsidRPr="00DE0416" w:rsidRDefault="00DF4497" w:rsidP="002F37AC">
            <w:pPr>
              <w:pStyle w:val="Normal6a"/>
            </w:pPr>
          </w:p>
        </w:tc>
        <w:tc>
          <w:tcPr>
            <w:tcW w:w="4876" w:type="dxa"/>
            <w:tcBorders>
              <w:top w:val="nil"/>
              <w:left w:val="nil"/>
              <w:bottom w:val="nil"/>
              <w:right w:val="nil"/>
            </w:tcBorders>
          </w:tcPr>
          <w:p w14:paraId="27BF0020" w14:textId="77777777" w:rsidR="00DF4497" w:rsidRPr="00DE0416" w:rsidRDefault="00DF4497" w:rsidP="002F37AC">
            <w:pPr>
              <w:pStyle w:val="Normal6a"/>
            </w:pPr>
            <w:r w:rsidRPr="00DE0416">
              <w:rPr>
                <w:b/>
                <w:i/>
              </w:rPr>
              <w:t>18h.</w:t>
            </w:r>
            <w:r w:rsidRPr="00DE0416">
              <w:tab/>
            </w:r>
            <w:r w:rsidRPr="00DE0416">
              <w:rPr>
                <w:b/>
                <w:i/>
              </w:rPr>
              <w:t>Europaparlamentet beklagar i starkast möjliga ordalag den senaste tidens inkräktande polisinsatser inom universitetslokaler, inklusive genomsökningar och beslagtagande av intern dokumentation samt utredningen av rektor Vladan Đokić vid universitetet i Belgrad, som direktsänts på regeringsvänliga tv-kanaler, vilket tyder på en nivå av politiskt tillvägagångssätt som är oförenligt med principerna om institutionell självständighet, rättssäkerhet och rättsstatsprincipen. Parlamentet uppmanar de berörda myndigheterna att genomföra en målinriktad, transparent och rättsligt grundad utredning efter en students tragiska dödsfall vid den filosofiska fakulteten.</w:t>
            </w:r>
          </w:p>
        </w:tc>
      </w:tr>
    </w:tbl>
    <w:p w14:paraId="43E33B9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F72287B" w14:textId="77777777" w:rsidR="00DF4497" w:rsidRPr="00DE0416" w:rsidRDefault="00DF4497" w:rsidP="00DF4497">
      <w:r w:rsidRPr="00055A9E">
        <w:rPr>
          <w:rStyle w:val="HideTWBExt"/>
        </w:rPr>
        <w:t>&lt;/Amend&gt;</w:t>
      </w:r>
    </w:p>
    <w:p w14:paraId="0B7D4AC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378</w:t>
      </w:r>
      <w:r w:rsidRPr="00055A9E">
        <w:rPr>
          <w:rStyle w:val="HideTWBExt"/>
          <w:b w:val="0"/>
        </w:rPr>
        <w:t>&lt;/NumAm&gt;</w:t>
      </w:r>
    </w:p>
    <w:p w14:paraId="60A9C459"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6BDE7C4C"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51535403" w14:textId="77777777" w:rsidR="00DF4497" w:rsidRPr="00DE0416" w:rsidRDefault="00DF4497" w:rsidP="00DF4497">
      <w:pPr>
        <w:pStyle w:val="NormalBold"/>
      </w:pPr>
      <w:r w:rsidRPr="00055A9E">
        <w:rPr>
          <w:rStyle w:val="HideTWBExt"/>
          <w:b w:val="0"/>
        </w:rPr>
        <w:t>&lt;/RepeatBlock-By&gt;</w:t>
      </w:r>
    </w:p>
    <w:p w14:paraId="04CAE03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60871BF" w14:textId="77777777" w:rsidR="00DF4497" w:rsidRPr="00DE0416" w:rsidRDefault="00DF4497" w:rsidP="00DF4497">
      <w:pPr>
        <w:pStyle w:val="NormalBold"/>
      </w:pPr>
      <w:r w:rsidRPr="00055A9E">
        <w:rPr>
          <w:rStyle w:val="HideTWBExt"/>
          <w:b w:val="0"/>
        </w:rPr>
        <w:t>&lt;Article&gt;</w:t>
      </w:r>
      <w:r w:rsidRPr="00DE0416">
        <w:t>Punkt 18h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E5729B0" w14:textId="77777777" w:rsidTr="002F37AC">
        <w:trPr>
          <w:trHeight w:hRule="exact" w:val="240"/>
          <w:jc w:val="center"/>
        </w:trPr>
        <w:tc>
          <w:tcPr>
            <w:tcW w:w="9752" w:type="dxa"/>
            <w:gridSpan w:val="2"/>
            <w:tcBorders>
              <w:top w:val="nil"/>
              <w:left w:val="nil"/>
              <w:bottom w:val="nil"/>
              <w:right w:val="nil"/>
            </w:tcBorders>
          </w:tcPr>
          <w:p w14:paraId="3D00AF70" w14:textId="77777777" w:rsidR="00DF4497" w:rsidRPr="00DE0416" w:rsidRDefault="00DF4497" w:rsidP="002F37AC"/>
        </w:tc>
      </w:tr>
      <w:tr w:rsidR="00DF4497" w:rsidRPr="00DE0416" w14:paraId="38DE3F33" w14:textId="77777777" w:rsidTr="002F37AC">
        <w:trPr>
          <w:trHeight w:val="240"/>
          <w:jc w:val="center"/>
        </w:trPr>
        <w:tc>
          <w:tcPr>
            <w:tcW w:w="4876" w:type="dxa"/>
            <w:tcBorders>
              <w:top w:val="nil"/>
              <w:left w:val="nil"/>
              <w:bottom w:val="nil"/>
              <w:right w:val="nil"/>
            </w:tcBorders>
          </w:tcPr>
          <w:p w14:paraId="50E7222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E15E425" w14:textId="77777777" w:rsidR="00DF4497" w:rsidRPr="00DE0416" w:rsidRDefault="00DF4497" w:rsidP="002F37AC">
            <w:pPr>
              <w:pStyle w:val="AmColumnHeading"/>
            </w:pPr>
            <w:r w:rsidRPr="00DE0416">
              <w:t>Ändringsförslag</w:t>
            </w:r>
          </w:p>
        </w:tc>
      </w:tr>
      <w:tr w:rsidR="00DF4497" w:rsidRPr="00DE0416" w14:paraId="2A295A07" w14:textId="77777777" w:rsidTr="002F37AC">
        <w:trPr>
          <w:jc w:val="center"/>
        </w:trPr>
        <w:tc>
          <w:tcPr>
            <w:tcW w:w="4876" w:type="dxa"/>
            <w:tcBorders>
              <w:top w:val="nil"/>
              <w:left w:val="nil"/>
              <w:bottom w:val="nil"/>
              <w:right w:val="nil"/>
            </w:tcBorders>
          </w:tcPr>
          <w:p w14:paraId="412B669D" w14:textId="77777777" w:rsidR="00DF4497" w:rsidRPr="00DE0416" w:rsidRDefault="00DF4497" w:rsidP="002F37AC">
            <w:pPr>
              <w:pStyle w:val="Normal6a"/>
            </w:pPr>
          </w:p>
        </w:tc>
        <w:tc>
          <w:tcPr>
            <w:tcW w:w="4876" w:type="dxa"/>
            <w:tcBorders>
              <w:top w:val="nil"/>
              <w:left w:val="nil"/>
              <w:bottom w:val="nil"/>
              <w:right w:val="nil"/>
            </w:tcBorders>
          </w:tcPr>
          <w:p w14:paraId="390C5BC5" w14:textId="77777777" w:rsidR="00DF4497" w:rsidRPr="00DE0416" w:rsidRDefault="00DF4497" w:rsidP="002F37AC">
            <w:pPr>
              <w:pStyle w:val="Normal6a"/>
            </w:pPr>
            <w:r w:rsidRPr="00DE0416">
              <w:rPr>
                <w:b/>
                <w:i/>
              </w:rPr>
              <w:t>18h.</w:t>
            </w:r>
            <w:r w:rsidRPr="00DE0416">
              <w:tab/>
            </w:r>
            <w:r w:rsidRPr="00DE0416">
              <w:rPr>
                <w:b/>
                <w:i/>
              </w:rPr>
              <w:t>Europaparlamentet upprepar att goda grannförbindelser och regionalt samarbete är mycket viktiga delar i EU:s utvidgningsprocess. Parlamentet uppmanar Serbien att upphöra med inreserestriktioner för aktivister i det regionala civila samhället och konstnärer, eftersom sådan praxis undergräver regional dialog och regionalt samarbete. Parlamentet betonar vikten av att Serbien utvecklar goda grannförbindelser, genomför bilaterala avtal och löser kvarstående bilaterala frågor med sina grannar. Parlamentet noterar Serbiens deltagande i regionala initiativ och landets aktiva deltagande i tillväxtplanen för västra Balkan och den gemensamma regionala marknaden. Parlamentet understryker att respekten för nationella minoriteters rättigheter är ett grundläggande villkor för Serbiens fortsatta väg mot EU.</w:t>
            </w:r>
          </w:p>
        </w:tc>
      </w:tr>
    </w:tbl>
    <w:p w14:paraId="0F6F80A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3A68245" w14:textId="77777777" w:rsidR="00DF4497" w:rsidRPr="00DE0416" w:rsidRDefault="00DF4497" w:rsidP="00DF4497">
      <w:r w:rsidRPr="00055A9E">
        <w:rPr>
          <w:rStyle w:val="HideTWBExt"/>
        </w:rPr>
        <w:t>&lt;/Amend&gt;</w:t>
      </w:r>
    </w:p>
    <w:p w14:paraId="1E5A6F50"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379</w:t>
      </w:r>
      <w:r w:rsidRPr="00055A9E">
        <w:rPr>
          <w:rStyle w:val="HideTWBExt"/>
          <w:b w:val="0"/>
        </w:rPr>
        <w:t>&lt;/NumAm&gt;</w:t>
      </w:r>
    </w:p>
    <w:p w14:paraId="0E6D18E5"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0A60D1F3" w14:textId="77777777" w:rsidR="00DF4497" w:rsidRPr="00DE0416" w:rsidRDefault="00DF4497" w:rsidP="00DF4497">
      <w:pPr>
        <w:pStyle w:val="NormalBold"/>
      </w:pPr>
      <w:r w:rsidRPr="00055A9E">
        <w:rPr>
          <w:rStyle w:val="HideTWBExt"/>
          <w:b w:val="0"/>
        </w:rPr>
        <w:t>&lt;/RepeatBlock-By&gt;</w:t>
      </w:r>
    </w:p>
    <w:p w14:paraId="3F63191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7C56715" w14:textId="77777777" w:rsidR="00DF4497" w:rsidRPr="00DE0416" w:rsidRDefault="00DF4497" w:rsidP="00DF4497">
      <w:pPr>
        <w:pStyle w:val="NormalBold"/>
      </w:pPr>
      <w:r w:rsidRPr="00055A9E">
        <w:rPr>
          <w:rStyle w:val="HideTWBExt"/>
          <w:b w:val="0"/>
        </w:rPr>
        <w:t>&lt;Article&gt;</w:t>
      </w:r>
      <w:r w:rsidRPr="00DE0416">
        <w:t>Punkt 18d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2861019" w14:textId="77777777" w:rsidTr="002F37AC">
        <w:trPr>
          <w:trHeight w:hRule="exact" w:val="240"/>
          <w:jc w:val="center"/>
        </w:trPr>
        <w:tc>
          <w:tcPr>
            <w:tcW w:w="9752" w:type="dxa"/>
            <w:gridSpan w:val="2"/>
            <w:tcBorders>
              <w:top w:val="nil"/>
              <w:left w:val="nil"/>
              <w:bottom w:val="nil"/>
              <w:right w:val="nil"/>
            </w:tcBorders>
          </w:tcPr>
          <w:p w14:paraId="4B107C86" w14:textId="77777777" w:rsidR="00DF4497" w:rsidRPr="00DE0416" w:rsidRDefault="00DF4497" w:rsidP="002F37AC"/>
        </w:tc>
      </w:tr>
      <w:tr w:rsidR="00DF4497" w:rsidRPr="00DE0416" w14:paraId="0BFC42AC" w14:textId="77777777" w:rsidTr="002F37AC">
        <w:trPr>
          <w:trHeight w:val="240"/>
          <w:jc w:val="center"/>
        </w:trPr>
        <w:tc>
          <w:tcPr>
            <w:tcW w:w="4876" w:type="dxa"/>
            <w:tcBorders>
              <w:top w:val="nil"/>
              <w:left w:val="nil"/>
              <w:bottom w:val="nil"/>
              <w:right w:val="nil"/>
            </w:tcBorders>
          </w:tcPr>
          <w:p w14:paraId="7C246CB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C6C90D0" w14:textId="77777777" w:rsidR="00DF4497" w:rsidRPr="00DE0416" w:rsidRDefault="00DF4497" w:rsidP="002F37AC">
            <w:pPr>
              <w:pStyle w:val="AmColumnHeading"/>
            </w:pPr>
            <w:r w:rsidRPr="00DE0416">
              <w:t>Ändringsförslag</w:t>
            </w:r>
          </w:p>
        </w:tc>
      </w:tr>
      <w:tr w:rsidR="00DF4497" w:rsidRPr="00DE0416" w14:paraId="34320BEC" w14:textId="77777777" w:rsidTr="002F37AC">
        <w:trPr>
          <w:jc w:val="center"/>
        </w:trPr>
        <w:tc>
          <w:tcPr>
            <w:tcW w:w="4876" w:type="dxa"/>
            <w:tcBorders>
              <w:top w:val="nil"/>
              <w:left w:val="nil"/>
              <w:bottom w:val="nil"/>
              <w:right w:val="nil"/>
            </w:tcBorders>
          </w:tcPr>
          <w:p w14:paraId="6796826B" w14:textId="77777777" w:rsidR="00DF4497" w:rsidRPr="00DE0416" w:rsidRDefault="00DF4497" w:rsidP="002F37AC">
            <w:pPr>
              <w:pStyle w:val="Normal6a"/>
            </w:pPr>
          </w:p>
        </w:tc>
        <w:tc>
          <w:tcPr>
            <w:tcW w:w="4876" w:type="dxa"/>
            <w:tcBorders>
              <w:top w:val="nil"/>
              <w:left w:val="nil"/>
              <w:bottom w:val="nil"/>
              <w:right w:val="nil"/>
            </w:tcBorders>
          </w:tcPr>
          <w:p w14:paraId="14163D15" w14:textId="77777777" w:rsidR="00DF4497" w:rsidRPr="00DE0416" w:rsidRDefault="00DF4497" w:rsidP="002F37AC">
            <w:pPr>
              <w:pStyle w:val="Normal6a"/>
            </w:pPr>
            <w:r w:rsidRPr="00DE0416">
              <w:rPr>
                <w:b/>
                <w:i/>
              </w:rPr>
              <w:t>18d.</w:t>
            </w:r>
            <w:r w:rsidRPr="00DE0416">
              <w:tab/>
            </w:r>
            <w:r w:rsidRPr="00DE0416">
              <w:rPr>
                <w:b/>
                <w:i/>
              </w:rPr>
              <w:t>Europaparlamentet upprepar att Serbien måste avstå från att påverka inrikespolitiken i sina grannländer på västra Balkan, inbegripet när det gäller det grundlagsstridiga firandet av Republika Srpska-dagen i Bosnien och Hercegovina.</w:t>
            </w:r>
          </w:p>
        </w:tc>
      </w:tr>
    </w:tbl>
    <w:p w14:paraId="7F00268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3D352C0" w14:textId="77777777" w:rsidR="00DF4497" w:rsidRPr="00DE0416" w:rsidRDefault="00DF4497" w:rsidP="00DF4497">
      <w:r w:rsidRPr="00055A9E">
        <w:rPr>
          <w:rStyle w:val="HideTWBExt"/>
        </w:rPr>
        <w:t>&lt;/Amend&gt;</w:t>
      </w:r>
    </w:p>
    <w:p w14:paraId="42BAD14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380</w:t>
      </w:r>
      <w:r w:rsidRPr="00055A9E">
        <w:rPr>
          <w:rStyle w:val="HideTWBExt"/>
          <w:b w:val="0"/>
        </w:rPr>
        <w:t>&lt;/NumAm&gt;</w:t>
      </w:r>
    </w:p>
    <w:p w14:paraId="13FB6025"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2DA42CA1"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0E50F761" w14:textId="77777777" w:rsidR="00DF4497" w:rsidRPr="00DE0416" w:rsidRDefault="00DF4497" w:rsidP="00DF4497">
      <w:pPr>
        <w:pStyle w:val="NormalBold"/>
      </w:pPr>
      <w:r w:rsidRPr="00055A9E">
        <w:rPr>
          <w:rStyle w:val="HideTWBExt"/>
          <w:b w:val="0"/>
        </w:rPr>
        <w:t>&lt;/RepeatBlock-By&gt;</w:t>
      </w:r>
    </w:p>
    <w:p w14:paraId="532F046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DC7C34C" w14:textId="77777777" w:rsidR="00DF4497" w:rsidRPr="00DE0416" w:rsidRDefault="00DF4497" w:rsidP="00DF4497">
      <w:pPr>
        <w:pStyle w:val="NormalBold"/>
      </w:pPr>
      <w:r w:rsidRPr="00055A9E">
        <w:rPr>
          <w:rStyle w:val="HideTWBExt"/>
          <w:b w:val="0"/>
        </w:rPr>
        <w:t>&lt;Article&gt;</w:t>
      </w:r>
      <w:r w:rsidRPr="00DE0416">
        <w:t>Punkt 18i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4D4FC72" w14:textId="77777777" w:rsidTr="002F37AC">
        <w:trPr>
          <w:trHeight w:hRule="exact" w:val="240"/>
          <w:jc w:val="center"/>
        </w:trPr>
        <w:tc>
          <w:tcPr>
            <w:tcW w:w="9752" w:type="dxa"/>
            <w:gridSpan w:val="2"/>
            <w:tcBorders>
              <w:top w:val="nil"/>
              <w:left w:val="nil"/>
              <w:bottom w:val="nil"/>
              <w:right w:val="nil"/>
            </w:tcBorders>
          </w:tcPr>
          <w:p w14:paraId="039C0E15" w14:textId="77777777" w:rsidR="00DF4497" w:rsidRPr="00DE0416" w:rsidRDefault="00DF4497" w:rsidP="002F37AC"/>
        </w:tc>
      </w:tr>
      <w:tr w:rsidR="00DF4497" w:rsidRPr="00DE0416" w14:paraId="3B73C338" w14:textId="77777777" w:rsidTr="002F37AC">
        <w:trPr>
          <w:trHeight w:val="240"/>
          <w:jc w:val="center"/>
        </w:trPr>
        <w:tc>
          <w:tcPr>
            <w:tcW w:w="4876" w:type="dxa"/>
            <w:tcBorders>
              <w:top w:val="nil"/>
              <w:left w:val="nil"/>
              <w:bottom w:val="nil"/>
              <w:right w:val="nil"/>
            </w:tcBorders>
          </w:tcPr>
          <w:p w14:paraId="49E5597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EA5D89C" w14:textId="77777777" w:rsidR="00DF4497" w:rsidRPr="00DE0416" w:rsidRDefault="00DF4497" w:rsidP="002F37AC">
            <w:pPr>
              <w:pStyle w:val="AmColumnHeading"/>
            </w:pPr>
            <w:r w:rsidRPr="00DE0416">
              <w:t>Ändringsförslag</w:t>
            </w:r>
          </w:p>
        </w:tc>
      </w:tr>
      <w:tr w:rsidR="00DF4497" w:rsidRPr="00DE0416" w14:paraId="64E5C128" w14:textId="77777777" w:rsidTr="002F37AC">
        <w:trPr>
          <w:jc w:val="center"/>
        </w:trPr>
        <w:tc>
          <w:tcPr>
            <w:tcW w:w="4876" w:type="dxa"/>
            <w:tcBorders>
              <w:top w:val="nil"/>
              <w:left w:val="nil"/>
              <w:bottom w:val="nil"/>
              <w:right w:val="nil"/>
            </w:tcBorders>
          </w:tcPr>
          <w:p w14:paraId="63152092" w14:textId="77777777" w:rsidR="00DF4497" w:rsidRPr="00DE0416" w:rsidRDefault="00DF4497" w:rsidP="002F37AC">
            <w:pPr>
              <w:pStyle w:val="Normal6a"/>
            </w:pPr>
          </w:p>
        </w:tc>
        <w:tc>
          <w:tcPr>
            <w:tcW w:w="4876" w:type="dxa"/>
            <w:tcBorders>
              <w:top w:val="nil"/>
              <w:left w:val="nil"/>
              <w:bottom w:val="nil"/>
              <w:right w:val="nil"/>
            </w:tcBorders>
          </w:tcPr>
          <w:p w14:paraId="3C8F6A17" w14:textId="77777777" w:rsidR="00DF4497" w:rsidRPr="00DE0416" w:rsidRDefault="00DF4497" w:rsidP="002F37AC">
            <w:pPr>
              <w:pStyle w:val="Normal6a"/>
            </w:pPr>
            <w:r w:rsidRPr="00DE0416">
              <w:rPr>
                <w:b/>
                <w:i/>
              </w:rPr>
              <w:t>18i.</w:t>
            </w:r>
            <w:r w:rsidRPr="00DE0416">
              <w:tab/>
            </w:r>
            <w:r w:rsidRPr="00DE0416">
              <w:rPr>
                <w:b/>
                <w:i/>
              </w:rPr>
              <w:t>Europaparlamentet upprepar att Serbien måste upphöra med sin praxis att påverka inrikespolitiken i sina grannländer på västra Balkan, inbegripet när det gäller det grundlagsstridiga firandet av Republika Srpska-dagen i Bosnien och Hercegovina och ifrågasättandet av domstolsbeslut i Bosnien och Hercegovina.</w:t>
            </w:r>
          </w:p>
        </w:tc>
      </w:tr>
    </w:tbl>
    <w:p w14:paraId="5D2FFC5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4F06329" w14:textId="77777777" w:rsidR="00DF4497" w:rsidRPr="00DE0416" w:rsidRDefault="00DF4497" w:rsidP="00DF4497">
      <w:r w:rsidRPr="00055A9E">
        <w:rPr>
          <w:rStyle w:val="HideTWBExt"/>
        </w:rPr>
        <w:t>&lt;/Amend&gt;</w:t>
      </w:r>
    </w:p>
    <w:p w14:paraId="5EEC30A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381</w:t>
      </w:r>
      <w:r w:rsidRPr="00055A9E">
        <w:rPr>
          <w:rStyle w:val="HideTWBExt"/>
          <w:b w:val="0"/>
        </w:rPr>
        <w:t>&lt;/NumAm&gt;</w:t>
      </w:r>
    </w:p>
    <w:p w14:paraId="26130E92"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4422CEB5"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0660BD2A" w14:textId="77777777" w:rsidR="00DF4497" w:rsidRPr="00DE0416" w:rsidRDefault="00DF4497" w:rsidP="00DF4497">
      <w:pPr>
        <w:pStyle w:val="NormalBold"/>
      </w:pPr>
      <w:r w:rsidRPr="00055A9E">
        <w:rPr>
          <w:rStyle w:val="HideTWBExt"/>
          <w:b w:val="0"/>
        </w:rPr>
        <w:t>&lt;/RepeatBlock-By&gt;</w:t>
      </w:r>
    </w:p>
    <w:p w14:paraId="4845ABB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3D9021E" w14:textId="77777777" w:rsidR="00DF4497" w:rsidRPr="00DE0416" w:rsidRDefault="00DF4497" w:rsidP="00DF4497">
      <w:pPr>
        <w:pStyle w:val="NormalBold"/>
      </w:pPr>
      <w:r w:rsidRPr="00055A9E">
        <w:rPr>
          <w:rStyle w:val="HideTWBExt"/>
          <w:b w:val="0"/>
        </w:rPr>
        <w:t>&lt;Article&gt;</w:t>
      </w:r>
      <w:r w:rsidRPr="00DE0416">
        <w:t>Punkt 18j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954FD04" w14:textId="77777777" w:rsidTr="002F37AC">
        <w:trPr>
          <w:trHeight w:hRule="exact" w:val="240"/>
          <w:jc w:val="center"/>
        </w:trPr>
        <w:tc>
          <w:tcPr>
            <w:tcW w:w="9752" w:type="dxa"/>
            <w:gridSpan w:val="2"/>
            <w:tcBorders>
              <w:top w:val="nil"/>
              <w:left w:val="nil"/>
              <w:bottom w:val="nil"/>
              <w:right w:val="nil"/>
            </w:tcBorders>
          </w:tcPr>
          <w:p w14:paraId="2732F7B1" w14:textId="77777777" w:rsidR="00DF4497" w:rsidRPr="00DE0416" w:rsidRDefault="00DF4497" w:rsidP="002F37AC"/>
        </w:tc>
      </w:tr>
      <w:tr w:rsidR="00DF4497" w:rsidRPr="00DE0416" w14:paraId="42E0F1DE" w14:textId="77777777" w:rsidTr="002F37AC">
        <w:trPr>
          <w:trHeight w:val="240"/>
          <w:jc w:val="center"/>
        </w:trPr>
        <w:tc>
          <w:tcPr>
            <w:tcW w:w="4876" w:type="dxa"/>
            <w:tcBorders>
              <w:top w:val="nil"/>
              <w:left w:val="nil"/>
              <w:bottom w:val="nil"/>
              <w:right w:val="nil"/>
            </w:tcBorders>
          </w:tcPr>
          <w:p w14:paraId="7C7B79B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7FA2818" w14:textId="77777777" w:rsidR="00DF4497" w:rsidRPr="00DE0416" w:rsidRDefault="00DF4497" w:rsidP="002F37AC">
            <w:pPr>
              <w:pStyle w:val="AmColumnHeading"/>
            </w:pPr>
            <w:r w:rsidRPr="00DE0416">
              <w:t>Ändringsförslag</w:t>
            </w:r>
          </w:p>
        </w:tc>
      </w:tr>
      <w:tr w:rsidR="00DF4497" w:rsidRPr="00DE0416" w14:paraId="219A80E0" w14:textId="77777777" w:rsidTr="002F37AC">
        <w:trPr>
          <w:jc w:val="center"/>
        </w:trPr>
        <w:tc>
          <w:tcPr>
            <w:tcW w:w="4876" w:type="dxa"/>
            <w:tcBorders>
              <w:top w:val="nil"/>
              <w:left w:val="nil"/>
              <w:bottom w:val="nil"/>
              <w:right w:val="nil"/>
            </w:tcBorders>
          </w:tcPr>
          <w:p w14:paraId="4AABA09F" w14:textId="77777777" w:rsidR="00DF4497" w:rsidRPr="00DE0416" w:rsidRDefault="00DF4497" w:rsidP="002F37AC">
            <w:pPr>
              <w:pStyle w:val="Normal6a"/>
            </w:pPr>
          </w:p>
        </w:tc>
        <w:tc>
          <w:tcPr>
            <w:tcW w:w="4876" w:type="dxa"/>
            <w:tcBorders>
              <w:top w:val="nil"/>
              <w:left w:val="nil"/>
              <w:bottom w:val="nil"/>
              <w:right w:val="nil"/>
            </w:tcBorders>
          </w:tcPr>
          <w:p w14:paraId="353DDED6" w14:textId="77777777" w:rsidR="00DF4497" w:rsidRPr="00DE0416" w:rsidRDefault="00DF4497" w:rsidP="002F37AC">
            <w:pPr>
              <w:pStyle w:val="Normal6a"/>
            </w:pPr>
            <w:r w:rsidRPr="00DE0416">
              <w:rPr>
                <w:b/>
                <w:i/>
              </w:rPr>
              <w:t>18j.</w:t>
            </w:r>
            <w:r w:rsidRPr="00DE0416">
              <w:tab/>
            </w:r>
            <w:r w:rsidRPr="00DE0416">
              <w:rPr>
                <w:b/>
                <w:i/>
              </w:rPr>
              <w:t>Europaparlamentet uttrycker oro över det narrativ som de serbiska myndigheterna förespråkar, vilket beskriver grannländerna som ett överhängande militärt hot mot Serbien. Parlamentet understryker att sådan retorik riskerar att i onödan trappa upp spänningarna i regionen och undergräva goda grannförbindelser. Parlamentet uppmanar de serbiska myndigheterna att avstå från destabiliserande narrativ och att konstruktivt delta i den regionala säkerhetsdialogen och det regionala samarbetet, i linje med EU:s värderingar och åtaganden.</w:t>
            </w:r>
          </w:p>
        </w:tc>
      </w:tr>
    </w:tbl>
    <w:p w14:paraId="3F4ECFA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D809E3E" w14:textId="77777777" w:rsidR="00DF4497" w:rsidRPr="00DE0416" w:rsidRDefault="00DF4497" w:rsidP="00DF4497">
      <w:r w:rsidRPr="00055A9E">
        <w:rPr>
          <w:rStyle w:val="HideTWBExt"/>
        </w:rPr>
        <w:t>&lt;/Amend&gt;</w:t>
      </w:r>
    </w:p>
    <w:p w14:paraId="6401955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382</w:t>
      </w:r>
      <w:r w:rsidRPr="00055A9E">
        <w:rPr>
          <w:rStyle w:val="HideTWBExt"/>
          <w:b w:val="0"/>
        </w:rPr>
        <w:t>&lt;/NumAm&gt;</w:t>
      </w:r>
    </w:p>
    <w:p w14:paraId="2BCB6F38" w14:textId="77777777" w:rsidR="00DF4497" w:rsidRPr="00DE0416" w:rsidRDefault="00DF4497" w:rsidP="00DF4497">
      <w:pPr>
        <w:pStyle w:val="NormalBold"/>
      </w:pPr>
      <w:r w:rsidRPr="00055A9E">
        <w:rPr>
          <w:rStyle w:val="HideTWBExt"/>
          <w:b w:val="0"/>
        </w:rPr>
        <w:t>&lt;RepeatBlock-By&gt;&lt;Members&gt;</w:t>
      </w:r>
      <w:r w:rsidRPr="00DE0416">
        <w:t>Hans Neuhoff</w:t>
      </w:r>
      <w:r w:rsidRPr="00055A9E">
        <w:rPr>
          <w:rStyle w:val="HideTWBExt"/>
          <w:b w:val="0"/>
        </w:rPr>
        <w:t>&lt;/Members&gt;</w:t>
      </w:r>
    </w:p>
    <w:p w14:paraId="367682CC" w14:textId="77777777" w:rsidR="00DF4497" w:rsidRPr="00DE0416" w:rsidRDefault="00DF4497" w:rsidP="00DF4497">
      <w:pPr>
        <w:pStyle w:val="NormalBold"/>
      </w:pPr>
      <w:r w:rsidRPr="00055A9E">
        <w:rPr>
          <w:rStyle w:val="HideTWBExt"/>
          <w:b w:val="0"/>
        </w:rPr>
        <w:t>&lt;/RepeatBlock-By&gt;</w:t>
      </w:r>
    </w:p>
    <w:p w14:paraId="7B84A29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A5DD2C5"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84C1817" w14:textId="77777777" w:rsidTr="002F37AC">
        <w:trPr>
          <w:trHeight w:hRule="exact" w:val="240"/>
          <w:jc w:val="center"/>
        </w:trPr>
        <w:tc>
          <w:tcPr>
            <w:tcW w:w="9752" w:type="dxa"/>
            <w:gridSpan w:val="2"/>
            <w:tcBorders>
              <w:top w:val="nil"/>
              <w:left w:val="nil"/>
              <w:bottom w:val="nil"/>
              <w:right w:val="nil"/>
            </w:tcBorders>
          </w:tcPr>
          <w:p w14:paraId="6C6BA2A9" w14:textId="77777777" w:rsidR="00DF4497" w:rsidRPr="00DE0416" w:rsidRDefault="00DF4497" w:rsidP="002F37AC"/>
        </w:tc>
      </w:tr>
      <w:tr w:rsidR="00DF4497" w:rsidRPr="00DE0416" w14:paraId="41D99D44" w14:textId="77777777" w:rsidTr="002F37AC">
        <w:trPr>
          <w:trHeight w:val="240"/>
          <w:jc w:val="center"/>
        </w:trPr>
        <w:tc>
          <w:tcPr>
            <w:tcW w:w="4876" w:type="dxa"/>
            <w:tcBorders>
              <w:top w:val="nil"/>
              <w:left w:val="nil"/>
              <w:bottom w:val="nil"/>
              <w:right w:val="nil"/>
            </w:tcBorders>
          </w:tcPr>
          <w:p w14:paraId="1A451D5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8849875" w14:textId="77777777" w:rsidR="00DF4497" w:rsidRPr="00DE0416" w:rsidRDefault="00DF4497" w:rsidP="002F37AC">
            <w:pPr>
              <w:pStyle w:val="AmColumnHeading"/>
            </w:pPr>
            <w:r w:rsidRPr="00DE0416">
              <w:t>Ändringsförslag</w:t>
            </w:r>
          </w:p>
        </w:tc>
      </w:tr>
      <w:tr w:rsidR="00DF4497" w:rsidRPr="00DE0416" w14:paraId="772A3739" w14:textId="77777777" w:rsidTr="002F37AC">
        <w:trPr>
          <w:jc w:val="center"/>
        </w:trPr>
        <w:tc>
          <w:tcPr>
            <w:tcW w:w="4876" w:type="dxa"/>
            <w:tcBorders>
              <w:top w:val="nil"/>
              <w:left w:val="nil"/>
              <w:bottom w:val="nil"/>
              <w:right w:val="nil"/>
            </w:tcBorders>
          </w:tcPr>
          <w:p w14:paraId="54730E99" w14:textId="77777777" w:rsidR="00DF4497" w:rsidRPr="00DE0416" w:rsidRDefault="00DF4497" w:rsidP="002F37AC">
            <w:pPr>
              <w:pStyle w:val="Normal6a"/>
            </w:pPr>
            <w:r w:rsidRPr="00DE0416">
              <w:t>19.</w:t>
            </w:r>
            <w:r w:rsidRPr="00DE0416">
              <w:tab/>
              <w:t xml:space="preserve">Europaparlamentet </w:t>
            </w:r>
            <w:r w:rsidRPr="00DE0416">
              <w:rPr>
                <w:b/>
                <w:i/>
              </w:rPr>
              <w:t>förväntar sig att Kosovo och Serbien samarbetar fullt ut och vidtar alla nödvändiga åtgärder</w:t>
            </w:r>
            <w:r w:rsidRPr="00DE0416">
              <w:t xml:space="preserve"> </w:t>
            </w:r>
            <w:r w:rsidRPr="00DE0416">
              <w:rPr>
                <w:b/>
                <w:i/>
              </w:rPr>
              <w:t>för att snabbt ställa förövarna av terroristattacken</w:t>
            </w:r>
            <w:r w:rsidRPr="00DE0416">
              <w:t xml:space="preserve"> i Banjska 2023 </w:t>
            </w:r>
            <w:r w:rsidRPr="00DE0416">
              <w:rPr>
                <w:b/>
                <w:i/>
              </w:rPr>
              <w:t>inför rätta</w:t>
            </w:r>
            <w:r w:rsidRPr="00DE0416">
              <w:t>.</w:t>
            </w:r>
            <w:r w:rsidRPr="00DE0416">
              <w:rPr>
                <w:b/>
                <w:i/>
              </w:rPr>
              <w:t xml:space="preserve"> Parlamentet beklagar djupt att Serbien fortfarande inte har åtalat de ansvariga, framför allt Milan Radoičić, Srpska Listas vice ordförande.</w:t>
            </w:r>
          </w:p>
        </w:tc>
        <w:tc>
          <w:tcPr>
            <w:tcW w:w="4876" w:type="dxa"/>
            <w:tcBorders>
              <w:top w:val="nil"/>
              <w:left w:val="nil"/>
              <w:bottom w:val="nil"/>
              <w:right w:val="nil"/>
            </w:tcBorders>
          </w:tcPr>
          <w:p w14:paraId="5D03D5B4" w14:textId="77777777" w:rsidR="00DF4497" w:rsidRPr="00DE0416" w:rsidRDefault="00DF4497" w:rsidP="002F37AC">
            <w:pPr>
              <w:pStyle w:val="Normal6a"/>
            </w:pPr>
            <w:r w:rsidRPr="00DE0416">
              <w:t>19.</w:t>
            </w:r>
            <w:r w:rsidRPr="00DE0416">
              <w:tab/>
              <w:t xml:space="preserve">Europaparlamentet </w:t>
            </w:r>
            <w:r w:rsidRPr="00DE0416">
              <w:rPr>
                <w:b/>
                <w:i/>
              </w:rPr>
              <w:t>uppmanar alla parter att samarbeta</w:t>
            </w:r>
            <w:r w:rsidRPr="00DE0416">
              <w:t xml:space="preserve"> för att </w:t>
            </w:r>
            <w:r w:rsidRPr="00DE0416">
              <w:rPr>
                <w:b/>
                <w:i/>
              </w:rPr>
              <w:t>fastställa alla fakta kring incidenten</w:t>
            </w:r>
            <w:r w:rsidRPr="00DE0416">
              <w:t xml:space="preserve"> i Banjska 2023 </w:t>
            </w:r>
            <w:r w:rsidRPr="00DE0416">
              <w:rPr>
                <w:b/>
                <w:i/>
              </w:rPr>
              <w:t>genom lagenliga rättsliga förfaranden</w:t>
            </w:r>
            <w:r w:rsidRPr="00DE0416">
              <w:t>.</w:t>
            </w:r>
            <w:r w:rsidRPr="00DE0416">
              <w:rPr>
                <w:b/>
                <w:i/>
              </w:rPr>
              <w:t xml:space="preserve"> Parlamentet påminner om att straffrättsliga förfaranden måste präglas av respekt för principen om korrekt rättsförfarande och oskuldspresumtion. Parlamentet betonar att rättsliga förfaranden ingår i de serbiska nationella myndigheternas exklusiva behörighet och inte får påverkas av externa politiska påtryckningar.</w:t>
            </w:r>
          </w:p>
        </w:tc>
      </w:tr>
    </w:tbl>
    <w:p w14:paraId="299587E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88CA9F9" w14:textId="77777777" w:rsidR="00DF4497" w:rsidRPr="00DE0416" w:rsidRDefault="00DF4497" w:rsidP="00DF4497">
      <w:r w:rsidRPr="00055A9E">
        <w:rPr>
          <w:rStyle w:val="HideTWBExt"/>
        </w:rPr>
        <w:t>&lt;/Amend&gt;</w:t>
      </w:r>
    </w:p>
    <w:p w14:paraId="472D9A0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383</w:t>
      </w:r>
      <w:r w:rsidRPr="00055A9E">
        <w:rPr>
          <w:rStyle w:val="HideTWBExt"/>
          <w:b w:val="0"/>
        </w:rPr>
        <w:t>&lt;/NumAm&gt;</w:t>
      </w:r>
    </w:p>
    <w:p w14:paraId="3B7AFBF9"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78215BD7"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32CD45E3" w14:textId="77777777" w:rsidR="00DF4497" w:rsidRPr="00DE0416" w:rsidRDefault="00DF4497" w:rsidP="00DF4497">
      <w:pPr>
        <w:pStyle w:val="NormalBold"/>
      </w:pPr>
      <w:r w:rsidRPr="00055A9E">
        <w:rPr>
          <w:rStyle w:val="HideTWBExt"/>
          <w:b w:val="0"/>
        </w:rPr>
        <w:t>&lt;/RepeatBlock-By&gt;</w:t>
      </w:r>
    </w:p>
    <w:p w14:paraId="07FED5D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65E00FA"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D0C532F" w14:textId="77777777" w:rsidTr="002F37AC">
        <w:trPr>
          <w:trHeight w:hRule="exact" w:val="240"/>
          <w:jc w:val="center"/>
        </w:trPr>
        <w:tc>
          <w:tcPr>
            <w:tcW w:w="9752" w:type="dxa"/>
            <w:gridSpan w:val="2"/>
            <w:tcBorders>
              <w:top w:val="nil"/>
              <w:left w:val="nil"/>
              <w:bottom w:val="nil"/>
              <w:right w:val="nil"/>
            </w:tcBorders>
          </w:tcPr>
          <w:p w14:paraId="6F58644A" w14:textId="77777777" w:rsidR="00DF4497" w:rsidRPr="00DE0416" w:rsidRDefault="00DF4497" w:rsidP="002F37AC"/>
        </w:tc>
      </w:tr>
      <w:tr w:rsidR="00DF4497" w:rsidRPr="00DE0416" w14:paraId="1A1E925A" w14:textId="77777777" w:rsidTr="002F37AC">
        <w:trPr>
          <w:trHeight w:val="240"/>
          <w:jc w:val="center"/>
        </w:trPr>
        <w:tc>
          <w:tcPr>
            <w:tcW w:w="4876" w:type="dxa"/>
            <w:tcBorders>
              <w:top w:val="nil"/>
              <w:left w:val="nil"/>
              <w:bottom w:val="nil"/>
              <w:right w:val="nil"/>
            </w:tcBorders>
          </w:tcPr>
          <w:p w14:paraId="4CE005E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94FEC07" w14:textId="77777777" w:rsidR="00DF4497" w:rsidRPr="00DE0416" w:rsidRDefault="00DF4497" w:rsidP="002F37AC">
            <w:pPr>
              <w:pStyle w:val="AmColumnHeading"/>
            </w:pPr>
            <w:r w:rsidRPr="00DE0416">
              <w:t>Ändringsförslag</w:t>
            </w:r>
          </w:p>
        </w:tc>
      </w:tr>
      <w:tr w:rsidR="00DF4497" w:rsidRPr="00DE0416" w14:paraId="749DEC1F" w14:textId="77777777" w:rsidTr="002F37AC">
        <w:trPr>
          <w:jc w:val="center"/>
        </w:trPr>
        <w:tc>
          <w:tcPr>
            <w:tcW w:w="4876" w:type="dxa"/>
            <w:tcBorders>
              <w:top w:val="nil"/>
              <w:left w:val="nil"/>
              <w:bottom w:val="nil"/>
              <w:right w:val="nil"/>
            </w:tcBorders>
          </w:tcPr>
          <w:p w14:paraId="21E136F4" w14:textId="77777777" w:rsidR="00DF4497" w:rsidRPr="00DE0416" w:rsidRDefault="00DF4497" w:rsidP="002F37AC">
            <w:pPr>
              <w:pStyle w:val="Normal6a"/>
            </w:pPr>
            <w:r w:rsidRPr="00DE0416">
              <w:t>19.</w:t>
            </w:r>
            <w:r w:rsidRPr="00DE0416">
              <w:tab/>
              <w:t xml:space="preserve">Europaparlamentet förväntar sig att </w:t>
            </w:r>
            <w:r w:rsidRPr="00DE0416">
              <w:rPr>
                <w:b/>
                <w:i/>
              </w:rPr>
              <w:t>Kosovo och</w:t>
            </w:r>
            <w:r w:rsidRPr="00DE0416">
              <w:t xml:space="preserve"> Serbien </w:t>
            </w:r>
            <w:r w:rsidRPr="00DE0416">
              <w:rPr>
                <w:b/>
                <w:i/>
              </w:rPr>
              <w:t>samarbetar fullt ut och</w:t>
            </w:r>
            <w:r w:rsidRPr="00DE0416">
              <w:t xml:space="preserve"> vidtar alla nödvändiga åtgärder för att snabbt ställa förövarna av terroristattacken i Banjska 2023 inför rätta. Parlamentet beklagar djupt att Serbien fortfarande inte har åtalat de ansvariga, framför allt Milan Radoičić, Srpska Listas vice ordförande.</w:t>
            </w:r>
          </w:p>
        </w:tc>
        <w:tc>
          <w:tcPr>
            <w:tcW w:w="4876" w:type="dxa"/>
            <w:tcBorders>
              <w:top w:val="nil"/>
              <w:left w:val="nil"/>
              <w:bottom w:val="nil"/>
              <w:right w:val="nil"/>
            </w:tcBorders>
          </w:tcPr>
          <w:p w14:paraId="5805E137" w14:textId="77777777" w:rsidR="00DF4497" w:rsidRPr="00DE0416" w:rsidRDefault="00DF4497" w:rsidP="002F37AC">
            <w:pPr>
              <w:pStyle w:val="Normal6a"/>
            </w:pPr>
            <w:r w:rsidRPr="00DE0416">
              <w:t>19.</w:t>
            </w:r>
            <w:r w:rsidRPr="00DE0416">
              <w:tab/>
              <w:t xml:space="preserve">Europaparlamentet förväntar sig att Serbien vidtar alla nödvändiga åtgärder </w:t>
            </w:r>
            <w:r w:rsidRPr="00DE0416">
              <w:rPr>
                <w:b/>
                <w:i/>
              </w:rPr>
              <w:t>och samarbetar fullt ut med Kosovo</w:t>
            </w:r>
            <w:r w:rsidRPr="00DE0416">
              <w:t xml:space="preserve"> för att äntligen ställa förövarna av terroristattacken i Banjska 2023 inför rätta. Parlamentet beklagar djupt att Serbien fortfarande inte har åtalat de ansvariga, framför allt Milan Radoičić, Srpska Listas </w:t>
            </w:r>
            <w:r w:rsidRPr="00DE0416">
              <w:rPr>
                <w:b/>
                <w:i/>
              </w:rPr>
              <w:t>tidigare</w:t>
            </w:r>
            <w:r w:rsidRPr="00DE0416">
              <w:t xml:space="preserve"> vice ordförande.</w:t>
            </w:r>
          </w:p>
        </w:tc>
      </w:tr>
    </w:tbl>
    <w:p w14:paraId="697845B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61853D4" w14:textId="77777777" w:rsidR="00DF4497" w:rsidRPr="00DE0416" w:rsidRDefault="00DF4497" w:rsidP="00DF4497">
      <w:r w:rsidRPr="00055A9E">
        <w:rPr>
          <w:rStyle w:val="HideTWBExt"/>
        </w:rPr>
        <w:t>&lt;/Amend&gt;</w:t>
      </w:r>
    </w:p>
    <w:p w14:paraId="4C8393C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384</w:t>
      </w:r>
      <w:r w:rsidRPr="00055A9E">
        <w:rPr>
          <w:rStyle w:val="HideTWBExt"/>
          <w:b w:val="0"/>
        </w:rPr>
        <w:t>&lt;/NumAm&gt;</w:t>
      </w:r>
    </w:p>
    <w:p w14:paraId="6EC859FB"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1730F097" w14:textId="77777777" w:rsidR="00DF4497" w:rsidRPr="00DE0416" w:rsidRDefault="00DF4497" w:rsidP="00DF4497">
      <w:pPr>
        <w:pStyle w:val="NormalBold"/>
      </w:pPr>
      <w:r w:rsidRPr="00055A9E">
        <w:rPr>
          <w:rStyle w:val="HideTWBExt"/>
          <w:b w:val="0"/>
        </w:rPr>
        <w:t>&lt;/RepeatBlock-By&gt;</w:t>
      </w:r>
    </w:p>
    <w:p w14:paraId="4B8A94D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E7BE61A"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AE825DE" w14:textId="77777777" w:rsidTr="002F37AC">
        <w:trPr>
          <w:trHeight w:hRule="exact" w:val="240"/>
          <w:jc w:val="center"/>
        </w:trPr>
        <w:tc>
          <w:tcPr>
            <w:tcW w:w="9752" w:type="dxa"/>
            <w:gridSpan w:val="2"/>
            <w:tcBorders>
              <w:top w:val="nil"/>
              <w:left w:val="nil"/>
              <w:bottom w:val="nil"/>
              <w:right w:val="nil"/>
            </w:tcBorders>
          </w:tcPr>
          <w:p w14:paraId="12373490" w14:textId="77777777" w:rsidR="00DF4497" w:rsidRPr="00DE0416" w:rsidRDefault="00DF4497" w:rsidP="002F37AC"/>
        </w:tc>
      </w:tr>
      <w:tr w:rsidR="00DF4497" w:rsidRPr="00DE0416" w14:paraId="59E00665" w14:textId="77777777" w:rsidTr="002F37AC">
        <w:trPr>
          <w:trHeight w:val="240"/>
          <w:jc w:val="center"/>
        </w:trPr>
        <w:tc>
          <w:tcPr>
            <w:tcW w:w="4876" w:type="dxa"/>
            <w:tcBorders>
              <w:top w:val="nil"/>
              <w:left w:val="nil"/>
              <w:bottom w:val="nil"/>
              <w:right w:val="nil"/>
            </w:tcBorders>
          </w:tcPr>
          <w:p w14:paraId="6701A04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46E6330" w14:textId="77777777" w:rsidR="00DF4497" w:rsidRPr="00DE0416" w:rsidRDefault="00DF4497" w:rsidP="002F37AC">
            <w:pPr>
              <w:pStyle w:val="AmColumnHeading"/>
            </w:pPr>
            <w:r w:rsidRPr="00DE0416">
              <w:t>Ändringsförslag</w:t>
            </w:r>
          </w:p>
        </w:tc>
      </w:tr>
      <w:tr w:rsidR="00DF4497" w:rsidRPr="00DE0416" w14:paraId="033EFA25" w14:textId="77777777" w:rsidTr="002F37AC">
        <w:trPr>
          <w:jc w:val="center"/>
        </w:trPr>
        <w:tc>
          <w:tcPr>
            <w:tcW w:w="4876" w:type="dxa"/>
            <w:tcBorders>
              <w:top w:val="nil"/>
              <w:left w:val="nil"/>
              <w:bottom w:val="nil"/>
              <w:right w:val="nil"/>
            </w:tcBorders>
          </w:tcPr>
          <w:p w14:paraId="0262485B" w14:textId="77777777" w:rsidR="00DF4497" w:rsidRPr="00DE0416" w:rsidRDefault="00DF4497" w:rsidP="002F37AC">
            <w:pPr>
              <w:pStyle w:val="Normal6a"/>
            </w:pPr>
            <w:r w:rsidRPr="00DE0416">
              <w:t>19.</w:t>
            </w:r>
            <w:r w:rsidRPr="00DE0416">
              <w:tab/>
              <w:t>Europaparlamentet förväntar sig att Kosovo och Serbien samarbetar fullt ut och vidtar alla nödvändiga åtgärder för att snabbt ställa förövarna av terroristattacken i Banjska 2023 inför rätta. Parlamentet beklagar djupt att Serbien fortfarande inte har åtalat de ansvariga, framför allt Milan Radoičić, Srpska Listas vice ordförande.</w:t>
            </w:r>
          </w:p>
        </w:tc>
        <w:tc>
          <w:tcPr>
            <w:tcW w:w="4876" w:type="dxa"/>
            <w:tcBorders>
              <w:top w:val="nil"/>
              <w:left w:val="nil"/>
              <w:bottom w:val="nil"/>
              <w:right w:val="nil"/>
            </w:tcBorders>
          </w:tcPr>
          <w:p w14:paraId="0F7E819C" w14:textId="77777777" w:rsidR="00DF4497" w:rsidRPr="00DE0416" w:rsidRDefault="00DF4497" w:rsidP="002F37AC">
            <w:pPr>
              <w:pStyle w:val="Normal6a"/>
            </w:pPr>
            <w:r w:rsidRPr="00DE0416">
              <w:t>19.</w:t>
            </w:r>
            <w:r w:rsidRPr="00DE0416">
              <w:tab/>
              <w:t>Europaparlamentet förväntar sig att Kosovo</w:t>
            </w:r>
            <w:r w:rsidRPr="00DE0416">
              <w:rPr>
                <w:b/>
                <w:i/>
              </w:rPr>
              <w:t>*</w:t>
            </w:r>
            <w:r w:rsidRPr="00DE0416">
              <w:rPr>
                <w:b/>
                <w:i/>
                <w:vertAlign w:val="superscript"/>
              </w:rPr>
              <w:t>1a</w:t>
            </w:r>
            <w:r w:rsidRPr="00DE0416">
              <w:t xml:space="preserve"> och Serbien samarbetar fullt ut och vidtar alla nödvändiga åtgärder för att snabbt ställa förövarna av terroristattacken i Banjska 2023 inför rätta. Parlamentet beklagar djupt att Serbien fortfarande inte har åtalat de ansvariga, framför allt Milan Radoičić, Srpska Listas vice ordförande.</w:t>
            </w:r>
          </w:p>
        </w:tc>
      </w:tr>
      <w:tr w:rsidR="00DF4497" w:rsidRPr="00DE0416" w14:paraId="67564D1C" w14:textId="77777777" w:rsidTr="002F37AC">
        <w:trPr>
          <w:jc w:val="center"/>
        </w:trPr>
        <w:tc>
          <w:tcPr>
            <w:tcW w:w="4876" w:type="dxa"/>
            <w:tcBorders>
              <w:top w:val="nil"/>
              <w:left w:val="nil"/>
              <w:bottom w:val="nil"/>
              <w:right w:val="nil"/>
            </w:tcBorders>
          </w:tcPr>
          <w:p w14:paraId="220F17F6" w14:textId="77777777" w:rsidR="00DF4497" w:rsidRPr="00DE0416" w:rsidRDefault="00DF4497" w:rsidP="002F37AC"/>
        </w:tc>
        <w:tc>
          <w:tcPr>
            <w:tcW w:w="4876" w:type="dxa"/>
            <w:tcBorders>
              <w:top w:val="nil"/>
              <w:left w:val="nil"/>
              <w:bottom w:val="nil"/>
              <w:right w:val="nil"/>
            </w:tcBorders>
          </w:tcPr>
          <w:p w14:paraId="38170CE4" w14:textId="77777777" w:rsidR="00DF4497" w:rsidRPr="00DE0416" w:rsidRDefault="00DF4497" w:rsidP="002F37AC">
            <w:pPr>
              <w:pStyle w:val="Normal6a"/>
            </w:pPr>
            <w:r w:rsidRPr="00DE0416">
              <w:rPr>
                <w:b/>
                <w:i/>
              </w:rPr>
              <w:t>_________________</w:t>
            </w:r>
          </w:p>
        </w:tc>
      </w:tr>
      <w:tr w:rsidR="00DF4497" w:rsidRPr="00DE0416" w14:paraId="2A85F205" w14:textId="77777777" w:rsidTr="002F37AC">
        <w:trPr>
          <w:jc w:val="center"/>
        </w:trPr>
        <w:tc>
          <w:tcPr>
            <w:tcW w:w="4876" w:type="dxa"/>
            <w:tcBorders>
              <w:top w:val="nil"/>
              <w:left w:val="nil"/>
              <w:bottom w:val="nil"/>
              <w:right w:val="nil"/>
            </w:tcBorders>
          </w:tcPr>
          <w:p w14:paraId="74D9138B" w14:textId="77777777" w:rsidR="00DF4497" w:rsidRPr="00DE0416" w:rsidRDefault="00DF4497" w:rsidP="002F37AC"/>
        </w:tc>
        <w:tc>
          <w:tcPr>
            <w:tcW w:w="4876" w:type="dxa"/>
            <w:tcBorders>
              <w:top w:val="nil"/>
              <w:left w:val="nil"/>
              <w:bottom w:val="nil"/>
              <w:right w:val="nil"/>
            </w:tcBorders>
          </w:tcPr>
          <w:p w14:paraId="46CFBCAC" w14:textId="77777777" w:rsidR="00DF4497" w:rsidRPr="00DE0416" w:rsidRDefault="00DF4497" w:rsidP="002F37AC">
            <w:pPr>
              <w:pStyle w:val="Normal6a"/>
            </w:pPr>
            <w:r w:rsidRPr="00DE0416">
              <w:rPr>
                <w:b/>
                <w:i/>
                <w:vertAlign w:val="superscript"/>
              </w:rPr>
              <w:t>1a</w:t>
            </w:r>
            <w:r w:rsidRPr="00DE0416">
              <w:t xml:space="preserve"> </w:t>
            </w:r>
            <w:r w:rsidRPr="00DE0416">
              <w:rPr>
                <w:b/>
                <w:i/>
              </w:rPr>
              <w:t>Denna beteckning påverkar inte ståndpunkter om Kosovos status och är i överensstämmelse med FN:s säkerhetsråds resolution 1244/99 och med Internationella domstolens utlåtande om Kosovos självständighetsförklaring.</w:t>
            </w:r>
          </w:p>
        </w:tc>
      </w:tr>
    </w:tbl>
    <w:p w14:paraId="6FA273F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648D0BB" w14:textId="77777777" w:rsidR="00DF4497" w:rsidRPr="00DE0416" w:rsidRDefault="00DF4497" w:rsidP="00DF4497">
      <w:r w:rsidRPr="00055A9E">
        <w:rPr>
          <w:rStyle w:val="HideTWBExt"/>
        </w:rPr>
        <w:t>&lt;/Amend&gt;</w:t>
      </w:r>
    </w:p>
    <w:p w14:paraId="4FC4422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385</w:t>
      </w:r>
      <w:r w:rsidRPr="00055A9E">
        <w:rPr>
          <w:rStyle w:val="HideTWBExt"/>
          <w:b w:val="0"/>
        </w:rPr>
        <w:t>&lt;/NumAm&gt;</w:t>
      </w:r>
    </w:p>
    <w:p w14:paraId="372A643A"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7053D64A" w14:textId="77777777" w:rsidR="00DF4497" w:rsidRPr="00DE0416" w:rsidRDefault="00DF4497" w:rsidP="00DF4497">
      <w:pPr>
        <w:pStyle w:val="NormalBold"/>
      </w:pPr>
      <w:r w:rsidRPr="00055A9E">
        <w:rPr>
          <w:rStyle w:val="HideTWBExt"/>
          <w:b w:val="0"/>
        </w:rPr>
        <w:t>&lt;/RepeatBlock-By&gt;</w:t>
      </w:r>
    </w:p>
    <w:p w14:paraId="5B50D13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6760577"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122B461" w14:textId="77777777" w:rsidTr="002F37AC">
        <w:trPr>
          <w:trHeight w:hRule="exact" w:val="240"/>
          <w:jc w:val="center"/>
        </w:trPr>
        <w:tc>
          <w:tcPr>
            <w:tcW w:w="9752" w:type="dxa"/>
            <w:gridSpan w:val="2"/>
            <w:tcBorders>
              <w:top w:val="nil"/>
              <w:left w:val="nil"/>
              <w:bottom w:val="nil"/>
              <w:right w:val="nil"/>
            </w:tcBorders>
          </w:tcPr>
          <w:p w14:paraId="38BC76B4" w14:textId="77777777" w:rsidR="00DF4497" w:rsidRPr="00DE0416" w:rsidRDefault="00DF4497" w:rsidP="002F37AC"/>
        </w:tc>
      </w:tr>
      <w:tr w:rsidR="00DF4497" w:rsidRPr="00DE0416" w14:paraId="4876F245" w14:textId="77777777" w:rsidTr="002F37AC">
        <w:trPr>
          <w:trHeight w:val="240"/>
          <w:jc w:val="center"/>
        </w:trPr>
        <w:tc>
          <w:tcPr>
            <w:tcW w:w="4876" w:type="dxa"/>
            <w:tcBorders>
              <w:top w:val="nil"/>
              <w:left w:val="nil"/>
              <w:bottom w:val="nil"/>
              <w:right w:val="nil"/>
            </w:tcBorders>
          </w:tcPr>
          <w:p w14:paraId="1B6EB0A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07CA29C" w14:textId="77777777" w:rsidR="00DF4497" w:rsidRPr="00DE0416" w:rsidRDefault="00DF4497" w:rsidP="002F37AC">
            <w:pPr>
              <w:pStyle w:val="AmColumnHeading"/>
            </w:pPr>
            <w:r w:rsidRPr="00DE0416">
              <w:t>Ändringsförslag</w:t>
            </w:r>
          </w:p>
        </w:tc>
      </w:tr>
      <w:tr w:rsidR="00DF4497" w:rsidRPr="00DE0416" w14:paraId="72FC99B4" w14:textId="77777777" w:rsidTr="002F37AC">
        <w:trPr>
          <w:jc w:val="center"/>
        </w:trPr>
        <w:tc>
          <w:tcPr>
            <w:tcW w:w="4876" w:type="dxa"/>
            <w:tcBorders>
              <w:top w:val="nil"/>
              <w:left w:val="nil"/>
              <w:bottom w:val="nil"/>
              <w:right w:val="nil"/>
            </w:tcBorders>
          </w:tcPr>
          <w:p w14:paraId="1639125E" w14:textId="77777777" w:rsidR="00DF4497" w:rsidRPr="00DE0416" w:rsidRDefault="00DF4497" w:rsidP="002F37AC">
            <w:pPr>
              <w:pStyle w:val="Normal6a"/>
            </w:pPr>
            <w:r w:rsidRPr="00DE0416">
              <w:t>19.</w:t>
            </w:r>
            <w:r w:rsidRPr="00DE0416">
              <w:tab/>
              <w:t>Europaparlamentet förväntar sig att Kosovo och Serbien samarbetar fullt ut och vidtar alla nödvändiga åtgärder för att snabbt ställa förövarna av terroristattacken i Banjska 2023 inför rätta. Parlamentet beklagar djupt att Serbien fortfarande inte har åtalat de ansvariga, framför allt Milan Radoičić, Srpska Listas vice ordförande.</w:t>
            </w:r>
          </w:p>
        </w:tc>
        <w:tc>
          <w:tcPr>
            <w:tcW w:w="4876" w:type="dxa"/>
            <w:tcBorders>
              <w:top w:val="nil"/>
              <w:left w:val="nil"/>
              <w:bottom w:val="nil"/>
              <w:right w:val="nil"/>
            </w:tcBorders>
          </w:tcPr>
          <w:p w14:paraId="2682622A" w14:textId="77777777" w:rsidR="00DF4497" w:rsidRPr="00DE0416" w:rsidRDefault="00DF4497" w:rsidP="002F37AC">
            <w:pPr>
              <w:pStyle w:val="Normal6a"/>
            </w:pPr>
            <w:r w:rsidRPr="00DE0416">
              <w:t>19.</w:t>
            </w:r>
            <w:r w:rsidRPr="00DE0416">
              <w:tab/>
              <w:t xml:space="preserve">Europaparlamentet förväntar sig att Kosovo och Serbien samarbetar fullt ut och vidtar alla nödvändiga åtgärder för att snabbt ställa förövarna av terroristattacken i Banjska 2023 inför rätta. Parlamentet beklagar djupt att Serbien fortfarande inte har åtalat de ansvariga, framför allt Milan Radoičić, Srpska Listas </w:t>
            </w:r>
            <w:r w:rsidRPr="00DE0416">
              <w:rPr>
                <w:b/>
                <w:i/>
              </w:rPr>
              <w:t>tidigare</w:t>
            </w:r>
            <w:r w:rsidRPr="00DE0416">
              <w:t xml:space="preserve"> vice ordförande.</w:t>
            </w:r>
          </w:p>
        </w:tc>
      </w:tr>
    </w:tbl>
    <w:p w14:paraId="5FA1944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4C2A523" w14:textId="77777777" w:rsidR="00DF4497" w:rsidRPr="00DE0416" w:rsidRDefault="00DF4497" w:rsidP="00DF4497">
      <w:r w:rsidRPr="00055A9E">
        <w:rPr>
          <w:rStyle w:val="HideTWBExt"/>
        </w:rPr>
        <w:t>&lt;/Amend&gt;</w:t>
      </w:r>
    </w:p>
    <w:p w14:paraId="4059C49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386</w:t>
      </w:r>
      <w:r w:rsidRPr="00055A9E">
        <w:rPr>
          <w:rStyle w:val="HideTWBExt"/>
          <w:b w:val="0"/>
        </w:rPr>
        <w:t>&lt;/NumAm&gt;</w:t>
      </w:r>
    </w:p>
    <w:p w14:paraId="4ED83AE2"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5857E25E" w14:textId="77777777" w:rsidR="00DF4497" w:rsidRPr="00DE0416" w:rsidRDefault="00DF4497" w:rsidP="00DF4497">
      <w:pPr>
        <w:pStyle w:val="NormalBold"/>
      </w:pPr>
      <w:r w:rsidRPr="00055A9E">
        <w:rPr>
          <w:rStyle w:val="HideTWBExt"/>
          <w:b w:val="0"/>
        </w:rPr>
        <w:t>&lt;/RepeatBlock-By&gt;</w:t>
      </w:r>
    </w:p>
    <w:p w14:paraId="3E940A1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052E074"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1B265BE" w14:textId="77777777" w:rsidTr="002F37AC">
        <w:trPr>
          <w:trHeight w:hRule="exact" w:val="240"/>
          <w:jc w:val="center"/>
        </w:trPr>
        <w:tc>
          <w:tcPr>
            <w:tcW w:w="9752" w:type="dxa"/>
            <w:gridSpan w:val="2"/>
            <w:tcBorders>
              <w:top w:val="nil"/>
              <w:left w:val="nil"/>
              <w:bottom w:val="nil"/>
              <w:right w:val="nil"/>
            </w:tcBorders>
          </w:tcPr>
          <w:p w14:paraId="16799769" w14:textId="77777777" w:rsidR="00DF4497" w:rsidRPr="00DE0416" w:rsidRDefault="00DF4497" w:rsidP="002F37AC"/>
        </w:tc>
      </w:tr>
      <w:tr w:rsidR="00DF4497" w:rsidRPr="00DE0416" w14:paraId="57EB521B" w14:textId="77777777" w:rsidTr="002F37AC">
        <w:trPr>
          <w:trHeight w:val="240"/>
          <w:jc w:val="center"/>
        </w:trPr>
        <w:tc>
          <w:tcPr>
            <w:tcW w:w="4876" w:type="dxa"/>
            <w:tcBorders>
              <w:top w:val="nil"/>
              <w:left w:val="nil"/>
              <w:bottom w:val="nil"/>
              <w:right w:val="nil"/>
            </w:tcBorders>
          </w:tcPr>
          <w:p w14:paraId="43F6189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31B4322" w14:textId="77777777" w:rsidR="00DF4497" w:rsidRPr="00DE0416" w:rsidRDefault="00DF4497" w:rsidP="002F37AC">
            <w:pPr>
              <w:pStyle w:val="AmColumnHeading"/>
            </w:pPr>
            <w:r w:rsidRPr="00DE0416">
              <w:t>Ändringsförslag</w:t>
            </w:r>
          </w:p>
        </w:tc>
      </w:tr>
      <w:tr w:rsidR="00DF4497" w:rsidRPr="00DE0416" w14:paraId="06D039B1" w14:textId="77777777" w:rsidTr="002F37AC">
        <w:trPr>
          <w:jc w:val="center"/>
        </w:trPr>
        <w:tc>
          <w:tcPr>
            <w:tcW w:w="4876" w:type="dxa"/>
            <w:tcBorders>
              <w:top w:val="nil"/>
              <w:left w:val="nil"/>
              <w:bottom w:val="nil"/>
              <w:right w:val="nil"/>
            </w:tcBorders>
          </w:tcPr>
          <w:p w14:paraId="79B9BF14" w14:textId="77777777" w:rsidR="00DF4497" w:rsidRPr="00DE0416" w:rsidRDefault="00DF4497" w:rsidP="002F37AC">
            <w:pPr>
              <w:pStyle w:val="Normal6a"/>
            </w:pPr>
            <w:r w:rsidRPr="00DE0416">
              <w:t>19.</w:t>
            </w:r>
            <w:r w:rsidRPr="00DE0416">
              <w:tab/>
              <w:t>Europaparlamentet förväntar sig att Kosovo och Serbien samarbetar fullt ut och vidtar alla nödvändiga åtgärder för att snabbt ställa förövarna av terroristattacken i Banjska 2023 inför rätta. Parlamentet beklagar djupt att Serbien fortfarande inte har åtalat de ansvariga, framför allt Milan Radoičić</w:t>
            </w:r>
            <w:r w:rsidRPr="00DE0416">
              <w:rPr>
                <w:b/>
                <w:i/>
              </w:rPr>
              <w:t>, Srpska Listas vice ordförande</w:t>
            </w:r>
            <w:r w:rsidRPr="00DE0416">
              <w:t>.</w:t>
            </w:r>
          </w:p>
        </w:tc>
        <w:tc>
          <w:tcPr>
            <w:tcW w:w="4876" w:type="dxa"/>
            <w:tcBorders>
              <w:top w:val="nil"/>
              <w:left w:val="nil"/>
              <w:bottom w:val="nil"/>
              <w:right w:val="nil"/>
            </w:tcBorders>
          </w:tcPr>
          <w:p w14:paraId="65E46A55" w14:textId="77777777" w:rsidR="00DF4497" w:rsidRPr="00DE0416" w:rsidRDefault="00DF4497" w:rsidP="002F37AC">
            <w:pPr>
              <w:pStyle w:val="Normal6a"/>
            </w:pPr>
            <w:r w:rsidRPr="00DE0416">
              <w:t>19.</w:t>
            </w:r>
            <w:r w:rsidRPr="00DE0416">
              <w:tab/>
              <w:t>Europaparlamentet förväntar sig att Kosovo och Serbien samarbetar fullt ut och vidtar alla nödvändiga åtgärder för att snabbt ställa förövarna av terroristattacken i Banjska 2023 inför rätta. Parlamentet beklagar djupt att Serbien fortfarande inte har åtalat de ansvariga, framför allt Milan Radoičić.</w:t>
            </w:r>
          </w:p>
        </w:tc>
      </w:tr>
    </w:tbl>
    <w:p w14:paraId="7D41E39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3C5CD3C" w14:textId="77777777" w:rsidR="00DF4497" w:rsidRPr="00DE0416" w:rsidRDefault="00DF4497" w:rsidP="00DF4497">
      <w:r w:rsidRPr="00055A9E">
        <w:rPr>
          <w:rStyle w:val="HideTWBExt"/>
        </w:rPr>
        <w:t>&lt;/Amend&gt;</w:t>
      </w:r>
    </w:p>
    <w:p w14:paraId="769405D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387</w:t>
      </w:r>
      <w:r w:rsidRPr="00055A9E">
        <w:rPr>
          <w:rStyle w:val="HideTWBExt"/>
          <w:b w:val="0"/>
        </w:rPr>
        <w:t>&lt;/NumAm&gt;</w:t>
      </w:r>
    </w:p>
    <w:p w14:paraId="27B19068"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61FDA458" w14:textId="77777777" w:rsidR="00DF4497" w:rsidRPr="00DE0416" w:rsidRDefault="00DF4497" w:rsidP="00DF4497">
      <w:pPr>
        <w:pStyle w:val="NormalBold"/>
      </w:pPr>
      <w:r w:rsidRPr="00055A9E">
        <w:rPr>
          <w:rStyle w:val="HideTWBExt"/>
          <w:b w:val="0"/>
        </w:rPr>
        <w:t>&lt;/RepeatBlock-By&gt;</w:t>
      </w:r>
    </w:p>
    <w:p w14:paraId="5A96B78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30AD383"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7447E30" w14:textId="77777777" w:rsidTr="002F37AC">
        <w:trPr>
          <w:trHeight w:hRule="exact" w:val="240"/>
          <w:jc w:val="center"/>
        </w:trPr>
        <w:tc>
          <w:tcPr>
            <w:tcW w:w="9752" w:type="dxa"/>
            <w:gridSpan w:val="2"/>
            <w:tcBorders>
              <w:top w:val="nil"/>
              <w:left w:val="nil"/>
              <w:bottom w:val="nil"/>
              <w:right w:val="nil"/>
            </w:tcBorders>
          </w:tcPr>
          <w:p w14:paraId="316127E6" w14:textId="77777777" w:rsidR="00DF4497" w:rsidRPr="00DE0416" w:rsidRDefault="00DF4497" w:rsidP="002F37AC"/>
        </w:tc>
      </w:tr>
      <w:tr w:rsidR="00DF4497" w:rsidRPr="00DE0416" w14:paraId="3E1ED62E" w14:textId="77777777" w:rsidTr="002F37AC">
        <w:trPr>
          <w:trHeight w:val="240"/>
          <w:jc w:val="center"/>
        </w:trPr>
        <w:tc>
          <w:tcPr>
            <w:tcW w:w="4876" w:type="dxa"/>
            <w:tcBorders>
              <w:top w:val="nil"/>
              <w:left w:val="nil"/>
              <w:bottom w:val="nil"/>
              <w:right w:val="nil"/>
            </w:tcBorders>
          </w:tcPr>
          <w:p w14:paraId="19A9FD4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965B6B4" w14:textId="77777777" w:rsidR="00DF4497" w:rsidRPr="00DE0416" w:rsidRDefault="00DF4497" w:rsidP="002F37AC">
            <w:pPr>
              <w:pStyle w:val="AmColumnHeading"/>
            </w:pPr>
            <w:r w:rsidRPr="00DE0416">
              <w:t>Ändringsförslag</w:t>
            </w:r>
          </w:p>
        </w:tc>
      </w:tr>
      <w:tr w:rsidR="00DF4497" w:rsidRPr="00DE0416" w14:paraId="2A41F08E" w14:textId="77777777" w:rsidTr="002F37AC">
        <w:trPr>
          <w:jc w:val="center"/>
        </w:trPr>
        <w:tc>
          <w:tcPr>
            <w:tcW w:w="4876" w:type="dxa"/>
            <w:tcBorders>
              <w:top w:val="nil"/>
              <w:left w:val="nil"/>
              <w:bottom w:val="nil"/>
              <w:right w:val="nil"/>
            </w:tcBorders>
          </w:tcPr>
          <w:p w14:paraId="400B84CB" w14:textId="77777777" w:rsidR="00DF4497" w:rsidRPr="00DE0416" w:rsidRDefault="00DF4497" w:rsidP="002F37AC">
            <w:pPr>
              <w:pStyle w:val="Normal6a"/>
            </w:pPr>
            <w:r w:rsidRPr="00DE0416">
              <w:t>19.</w:t>
            </w:r>
            <w:r w:rsidRPr="00DE0416">
              <w:tab/>
              <w:t xml:space="preserve">Europaparlamentet förväntar sig att Kosovo och Serbien samarbetar fullt ut och vidtar alla nödvändiga åtgärder för att snabbt ställa förövarna av </w:t>
            </w:r>
            <w:r w:rsidRPr="00DE0416">
              <w:rPr>
                <w:b/>
                <w:i/>
              </w:rPr>
              <w:t>terroristattacken</w:t>
            </w:r>
            <w:r w:rsidRPr="00DE0416">
              <w:t xml:space="preserve"> i Banjska 2023 inför rätta. Parlamentet beklagar djupt att Serbien fortfarande inte har åtalat de ansvariga, framför allt Milan Radoičić, Srpska Listas vice ordförande.</w:t>
            </w:r>
          </w:p>
        </w:tc>
        <w:tc>
          <w:tcPr>
            <w:tcW w:w="4876" w:type="dxa"/>
            <w:tcBorders>
              <w:top w:val="nil"/>
              <w:left w:val="nil"/>
              <w:bottom w:val="nil"/>
              <w:right w:val="nil"/>
            </w:tcBorders>
          </w:tcPr>
          <w:p w14:paraId="14F230AC" w14:textId="77777777" w:rsidR="00DF4497" w:rsidRPr="00DE0416" w:rsidRDefault="00DF4497" w:rsidP="002F37AC">
            <w:pPr>
              <w:pStyle w:val="Normal6a"/>
            </w:pPr>
            <w:r w:rsidRPr="00DE0416">
              <w:t>19.</w:t>
            </w:r>
            <w:r w:rsidRPr="00DE0416">
              <w:tab/>
              <w:t xml:space="preserve">Europaparlamentet förväntar sig att Kosovo och Serbien samarbetar fullt ut och vidtar alla nödvändiga åtgärder för att snabbt ställa förövarna av </w:t>
            </w:r>
            <w:r w:rsidRPr="00DE0416">
              <w:rPr>
                <w:b/>
                <w:i/>
              </w:rPr>
              <w:t>incidenten</w:t>
            </w:r>
            <w:r w:rsidRPr="00DE0416">
              <w:t xml:space="preserve"> i Banjska 2023 inför rätta. Parlamentet beklagar djupt att Serbien fortfarande inte har åtalat de ansvariga, framför allt Milan Radoičić, Srpska Listas </w:t>
            </w:r>
            <w:r w:rsidRPr="00DE0416">
              <w:rPr>
                <w:b/>
                <w:i/>
              </w:rPr>
              <w:t>tidigare</w:t>
            </w:r>
            <w:r w:rsidRPr="00DE0416">
              <w:t xml:space="preserve"> vice ordförande.</w:t>
            </w:r>
          </w:p>
        </w:tc>
      </w:tr>
    </w:tbl>
    <w:p w14:paraId="3EB648A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20E4366" w14:textId="77777777" w:rsidR="00DF4497" w:rsidRPr="00DE0416" w:rsidRDefault="00DF4497" w:rsidP="00DF4497">
      <w:r w:rsidRPr="00055A9E">
        <w:rPr>
          <w:rStyle w:val="HideTWBExt"/>
        </w:rPr>
        <w:t>&lt;/Amend&gt;</w:t>
      </w:r>
    </w:p>
    <w:p w14:paraId="6820218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388</w:t>
      </w:r>
      <w:r w:rsidRPr="00055A9E">
        <w:rPr>
          <w:rStyle w:val="HideTWBExt"/>
          <w:b w:val="0"/>
        </w:rPr>
        <w:t>&lt;/NumAm&gt;</w:t>
      </w:r>
    </w:p>
    <w:p w14:paraId="33B23BBD"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57AA8E63" w14:textId="77777777" w:rsidR="00DF4497" w:rsidRPr="00DE0416" w:rsidRDefault="00DF4497" w:rsidP="00DF4497">
      <w:pPr>
        <w:pStyle w:val="NormalBold"/>
      </w:pPr>
      <w:r w:rsidRPr="00055A9E">
        <w:rPr>
          <w:rStyle w:val="HideTWBExt"/>
          <w:b w:val="0"/>
        </w:rPr>
        <w:t>&lt;/RepeatBlock-By&gt;</w:t>
      </w:r>
    </w:p>
    <w:p w14:paraId="452545C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1F3C182" w14:textId="77777777" w:rsidR="00DF4497" w:rsidRPr="00DE0416" w:rsidRDefault="00DF4497" w:rsidP="00DF4497">
      <w:pPr>
        <w:pStyle w:val="NormalBold"/>
      </w:pPr>
      <w:r w:rsidRPr="00055A9E">
        <w:rPr>
          <w:rStyle w:val="HideTWBExt"/>
          <w:b w:val="0"/>
        </w:rPr>
        <w:t>&lt;Article&gt;</w:t>
      </w:r>
      <w:r w:rsidRPr="00DE0416">
        <w:t>Punkt 19</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F3A889F" w14:textId="77777777" w:rsidTr="002F37AC">
        <w:trPr>
          <w:trHeight w:hRule="exact" w:val="240"/>
          <w:jc w:val="center"/>
        </w:trPr>
        <w:tc>
          <w:tcPr>
            <w:tcW w:w="9752" w:type="dxa"/>
            <w:gridSpan w:val="2"/>
            <w:tcBorders>
              <w:top w:val="nil"/>
              <w:left w:val="nil"/>
              <w:bottom w:val="nil"/>
              <w:right w:val="nil"/>
            </w:tcBorders>
          </w:tcPr>
          <w:p w14:paraId="3F53719E" w14:textId="77777777" w:rsidR="00DF4497" w:rsidRPr="00DE0416" w:rsidRDefault="00DF4497" w:rsidP="002F37AC"/>
        </w:tc>
      </w:tr>
      <w:tr w:rsidR="00DF4497" w:rsidRPr="00DE0416" w14:paraId="2137193C" w14:textId="77777777" w:rsidTr="002F37AC">
        <w:trPr>
          <w:trHeight w:val="240"/>
          <w:jc w:val="center"/>
        </w:trPr>
        <w:tc>
          <w:tcPr>
            <w:tcW w:w="4876" w:type="dxa"/>
            <w:tcBorders>
              <w:top w:val="nil"/>
              <w:left w:val="nil"/>
              <w:bottom w:val="nil"/>
              <w:right w:val="nil"/>
            </w:tcBorders>
          </w:tcPr>
          <w:p w14:paraId="03982DE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024DCCB" w14:textId="77777777" w:rsidR="00DF4497" w:rsidRPr="00DE0416" w:rsidRDefault="00DF4497" w:rsidP="002F37AC">
            <w:pPr>
              <w:pStyle w:val="AmColumnHeading"/>
            </w:pPr>
            <w:r w:rsidRPr="00DE0416">
              <w:t>Ändringsförslag</w:t>
            </w:r>
          </w:p>
        </w:tc>
      </w:tr>
      <w:tr w:rsidR="00DF4497" w:rsidRPr="00DE0416" w14:paraId="53E678CD" w14:textId="77777777" w:rsidTr="002F37AC">
        <w:trPr>
          <w:jc w:val="center"/>
        </w:trPr>
        <w:tc>
          <w:tcPr>
            <w:tcW w:w="4876" w:type="dxa"/>
            <w:tcBorders>
              <w:top w:val="nil"/>
              <w:left w:val="nil"/>
              <w:bottom w:val="nil"/>
              <w:right w:val="nil"/>
            </w:tcBorders>
          </w:tcPr>
          <w:p w14:paraId="59CFE332" w14:textId="77777777" w:rsidR="00DF4497" w:rsidRPr="00DE0416" w:rsidRDefault="00DF4497" w:rsidP="002F37AC">
            <w:pPr>
              <w:pStyle w:val="Normal6a"/>
            </w:pPr>
            <w:r w:rsidRPr="00DE0416">
              <w:t>19.</w:t>
            </w:r>
            <w:r w:rsidRPr="00DE0416">
              <w:tab/>
              <w:t xml:space="preserve">Europaparlamentet förväntar sig att Kosovo och Serbien samarbetar fullt ut och vidtar alla nödvändiga åtgärder för att snabbt ställa förövarna av terroristattacken i Banjska 2023 inför rätta. Parlamentet </w:t>
            </w:r>
            <w:r w:rsidRPr="00DE0416">
              <w:rPr>
                <w:b/>
                <w:i/>
              </w:rPr>
              <w:t>beklagar djupt</w:t>
            </w:r>
            <w:r w:rsidRPr="00DE0416">
              <w:t xml:space="preserve"> att Serbien fortfarande inte har åtalat de ansvariga, framför allt Milan Radoičić, Srpska Listas vice ordförande.</w:t>
            </w:r>
          </w:p>
        </w:tc>
        <w:tc>
          <w:tcPr>
            <w:tcW w:w="4876" w:type="dxa"/>
            <w:tcBorders>
              <w:top w:val="nil"/>
              <w:left w:val="nil"/>
              <w:bottom w:val="nil"/>
              <w:right w:val="nil"/>
            </w:tcBorders>
          </w:tcPr>
          <w:p w14:paraId="174BD992" w14:textId="77777777" w:rsidR="00DF4497" w:rsidRPr="00DE0416" w:rsidRDefault="00DF4497" w:rsidP="002F37AC">
            <w:pPr>
              <w:pStyle w:val="Normal6a"/>
            </w:pPr>
            <w:r w:rsidRPr="00DE0416">
              <w:t>19.</w:t>
            </w:r>
            <w:r w:rsidRPr="00DE0416">
              <w:tab/>
              <w:t xml:space="preserve">Europaparlamentet förväntar sig att Kosovo och Serbien samarbetar fullt ut och vidtar alla nödvändiga åtgärder för att snabbt ställa förövarna av terroristattacken i Banjska 2023 inför rätta. Parlamentet </w:t>
            </w:r>
            <w:r w:rsidRPr="00DE0416">
              <w:rPr>
                <w:b/>
                <w:i/>
              </w:rPr>
              <w:t>fördömer</w:t>
            </w:r>
            <w:r w:rsidRPr="00DE0416">
              <w:t xml:space="preserve"> att Serbien fortfarande inte har åtalat de ansvariga, framför allt Milan Radoičić, Srpska Listas vice ordförande.</w:t>
            </w:r>
          </w:p>
        </w:tc>
      </w:tr>
    </w:tbl>
    <w:p w14:paraId="4BB5243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7F3C3B35" w14:textId="77777777" w:rsidR="00DF4497" w:rsidRPr="00DE0416" w:rsidRDefault="00DF4497" w:rsidP="00DF4497">
      <w:r w:rsidRPr="00055A9E">
        <w:rPr>
          <w:rStyle w:val="HideTWBExt"/>
        </w:rPr>
        <w:t>&lt;/Amend&gt;</w:t>
      </w:r>
    </w:p>
    <w:p w14:paraId="0062A99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389</w:t>
      </w:r>
      <w:r w:rsidRPr="00055A9E">
        <w:rPr>
          <w:rStyle w:val="HideTWBExt"/>
          <w:b w:val="0"/>
        </w:rPr>
        <w:t>&lt;/NumAm&gt;</w:t>
      </w:r>
    </w:p>
    <w:p w14:paraId="64108255" w14:textId="77777777" w:rsidR="00DF4497" w:rsidRPr="00DE0416" w:rsidRDefault="00DF4497" w:rsidP="00DF4497">
      <w:pPr>
        <w:pStyle w:val="NormalBold"/>
      </w:pPr>
      <w:r w:rsidRPr="00055A9E">
        <w:rPr>
          <w:rStyle w:val="HideTWBExt"/>
          <w:b w:val="0"/>
        </w:rPr>
        <w:t>&lt;RepeatBlock-By&gt;&lt;Members&gt;</w:t>
      </w:r>
      <w:r w:rsidRPr="00DE0416">
        <w:t>Stanislav Stoyanov</w:t>
      </w:r>
      <w:r w:rsidRPr="00055A9E">
        <w:rPr>
          <w:rStyle w:val="HideTWBExt"/>
          <w:b w:val="0"/>
        </w:rPr>
        <w:t>&lt;/Members&gt;</w:t>
      </w:r>
    </w:p>
    <w:p w14:paraId="6864E27A" w14:textId="77777777" w:rsidR="00DF4497" w:rsidRPr="00DE0416" w:rsidRDefault="00DF4497" w:rsidP="00DF4497">
      <w:pPr>
        <w:pStyle w:val="NormalBold"/>
      </w:pPr>
      <w:r w:rsidRPr="00055A9E">
        <w:rPr>
          <w:rStyle w:val="HideTWBExt"/>
          <w:b w:val="0"/>
        </w:rPr>
        <w:t>&lt;/RepeatBlock-By&gt;</w:t>
      </w:r>
    </w:p>
    <w:p w14:paraId="0151444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5B4349A" w14:textId="77777777" w:rsidR="00DF4497" w:rsidRPr="00DE0416" w:rsidRDefault="00DF4497" w:rsidP="00DF4497">
      <w:pPr>
        <w:pStyle w:val="NormalBold"/>
      </w:pPr>
      <w:r w:rsidRPr="00055A9E">
        <w:rPr>
          <w:rStyle w:val="HideTWBExt"/>
          <w:b w:val="0"/>
        </w:rPr>
        <w:t>&lt;Article&gt;</w:t>
      </w:r>
      <w:r w:rsidRPr="00DE0416">
        <w:t>Punkt 19a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9C051CD" w14:textId="77777777" w:rsidTr="002F37AC">
        <w:trPr>
          <w:trHeight w:hRule="exact" w:val="240"/>
          <w:jc w:val="center"/>
        </w:trPr>
        <w:tc>
          <w:tcPr>
            <w:tcW w:w="9752" w:type="dxa"/>
            <w:gridSpan w:val="2"/>
            <w:tcBorders>
              <w:top w:val="nil"/>
              <w:left w:val="nil"/>
              <w:bottom w:val="nil"/>
              <w:right w:val="nil"/>
            </w:tcBorders>
          </w:tcPr>
          <w:p w14:paraId="0D52BA43" w14:textId="77777777" w:rsidR="00DF4497" w:rsidRPr="00DE0416" w:rsidRDefault="00DF4497" w:rsidP="002F37AC"/>
        </w:tc>
      </w:tr>
      <w:tr w:rsidR="00DF4497" w:rsidRPr="00DE0416" w14:paraId="61F4CFFD" w14:textId="77777777" w:rsidTr="002F37AC">
        <w:trPr>
          <w:trHeight w:val="240"/>
          <w:jc w:val="center"/>
        </w:trPr>
        <w:tc>
          <w:tcPr>
            <w:tcW w:w="4876" w:type="dxa"/>
            <w:tcBorders>
              <w:top w:val="nil"/>
              <w:left w:val="nil"/>
              <w:bottom w:val="nil"/>
              <w:right w:val="nil"/>
            </w:tcBorders>
          </w:tcPr>
          <w:p w14:paraId="220F032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4F97B1D" w14:textId="77777777" w:rsidR="00DF4497" w:rsidRPr="00DE0416" w:rsidRDefault="00DF4497" w:rsidP="002F37AC">
            <w:pPr>
              <w:pStyle w:val="AmColumnHeading"/>
            </w:pPr>
            <w:r w:rsidRPr="00DE0416">
              <w:t>Ändringsförslag</w:t>
            </w:r>
          </w:p>
        </w:tc>
      </w:tr>
      <w:tr w:rsidR="00DF4497" w:rsidRPr="00DE0416" w14:paraId="54FFF36F" w14:textId="77777777" w:rsidTr="002F37AC">
        <w:trPr>
          <w:jc w:val="center"/>
        </w:trPr>
        <w:tc>
          <w:tcPr>
            <w:tcW w:w="4876" w:type="dxa"/>
            <w:tcBorders>
              <w:top w:val="nil"/>
              <w:left w:val="nil"/>
              <w:bottom w:val="nil"/>
              <w:right w:val="nil"/>
            </w:tcBorders>
          </w:tcPr>
          <w:p w14:paraId="07DC0F8E" w14:textId="77777777" w:rsidR="00DF4497" w:rsidRPr="00DE0416" w:rsidRDefault="00DF4497" w:rsidP="002F37AC">
            <w:pPr>
              <w:pStyle w:val="Normal6a"/>
            </w:pPr>
          </w:p>
        </w:tc>
        <w:tc>
          <w:tcPr>
            <w:tcW w:w="4876" w:type="dxa"/>
            <w:tcBorders>
              <w:top w:val="nil"/>
              <w:left w:val="nil"/>
              <w:bottom w:val="nil"/>
              <w:right w:val="nil"/>
            </w:tcBorders>
          </w:tcPr>
          <w:p w14:paraId="204D6A9E" w14:textId="77777777" w:rsidR="00DF4497" w:rsidRPr="00DE0416" w:rsidRDefault="00DF4497" w:rsidP="002F37AC">
            <w:pPr>
              <w:pStyle w:val="Normal6a"/>
            </w:pPr>
            <w:r w:rsidRPr="00DE0416">
              <w:rPr>
                <w:b/>
                <w:i/>
              </w:rPr>
              <w:t>19a.</w:t>
            </w:r>
            <w:r w:rsidRPr="00DE0416">
              <w:tab/>
            </w:r>
            <w:r w:rsidRPr="00DE0416">
              <w:rPr>
                <w:b/>
                <w:i/>
              </w:rPr>
              <w:t>Europaparlamentet påminner om att regionalt samarbete och goda grannförbindelser alltjämt är centrala inslag i utvidgningsprocessen. Parlamentet uppmanar Serbien att fortsätta sitt engagemang inom ett flertal regionala samarbetsinitiativ som också fungerar som forum för dialog och stärker goda grannförbindelser i regionen.</w:t>
            </w:r>
          </w:p>
        </w:tc>
      </w:tr>
    </w:tbl>
    <w:p w14:paraId="7A2AC07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5267896" w14:textId="77777777" w:rsidR="00DF4497" w:rsidRPr="00DE0416" w:rsidRDefault="00DF4497" w:rsidP="00DF4497">
      <w:r w:rsidRPr="00055A9E">
        <w:rPr>
          <w:rStyle w:val="HideTWBExt"/>
        </w:rPr>
        <w:t>&lt;/Amend&gt;</w:t>
      </w:r>
    </w:p>
    <w:p w14:paraId="7AB62C2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390</w:t>
      </w:r>
      <w:r w:rsidRPr="00055A9E">
        <w:rPr>
          <w:rStyle w:val="HideTWBExt"/>
          <w:b w:val="0"/>
        </w:rPr>
        <w:t>&lt;/NumAm&gt;</w:t>
      </w:r>
    </w:p>
    <w:p w14:paraId="39C87D61" w14:textId="77777777" w:rsidR="00DF4497" w:rsidRPr="00DE0416" w:rsidRDefault="00DF4497" w:rsidP="00DF4497">
      <w:pPr>
        <w:pStyle w:val="NormalBold"/>
      </w:pPr>
      <w:r w:rsidRPr="00055A9E">
        <w:rPr>
          <w:rStyle w:val="HideTWBExt"/>
          <w:b w:val="0"/>
        </w:rPr>
        <w:t>&lt;RepeatBlock-By&gt;&lt;Members&gt;</w:t>
      </w:r>
      <w:r w:rsidRPr="00DE0416">
        <w:t>Cristian Terheş</w:t>
      </w:r>
      <w:r w:rsidRPr="00055A9E">
        <w:rPr>
          <w:rStyle w:val="HideTWBExt"/>
          <w:b w:val="0"/>
        </w:rPr>
        <w:t>&lt;/Members&gt;</w:t>
      </w:r>
    </w:p>
    <w:p w14:paraId="5B7EC87B" w14:textId="77777777" w:rsidR="00DF4497" w:rsidRPr="00DE0416" w:rsidRDefault="00DF4497" w:rsidP="00DF4497">
      <w:pPr>
        <w:pStyle w:val="NormalBold"/>
      </w:pPr>
      <w:r w:rsidRPr="00055A9E">
        <w:rPr>
          <w:rStyle w:val="HideTWBExt"/>
          <w:b w:val="0"/>
        </w:rPr>
        <w:t>&lt;/RepeatBlock-By&gt;</w:t>
      </w:r>
    </w:p>
    <w:p w14:paraId="29DDF32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2C5B1D3" w14:textId="77777777" w:rsidR="00DF4497" w:rsidRPr="00DE0416" w:rsidRDefault="00DF4497" w:rsidP="00DF4497">
      <w:pPr>
        <w:pStyle w:val="NormalBold"/>
      </w:pPr>
      <w:r w:rsidRPr="00055A9E">
        <w:rPr>
          <w:rStyle w:val="HideTWBExt"/>
          <w:b w:val="0"/>
        </w:rPr>
        <w:t>&lt;Article&gt;</w:t>
      </w:r>
      <w:r w:rsidRPr="00DE0416">
        <w:t>Punkt 19a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54C9551" w14:textId="77777777" w:rsidTr="002F37AC">
        <w:trPr>
          <w:trHeight w:hRule="exact" w:val="240"/>
          <w:jc w:val="center"/>
        </w:trPr>
        <w:tc>
          <w:tcPr>
            <w:tcW w:w="9752" w:type="dxa"/>
            <w:gridSpan w:val="2"/>
            <w:tcBorders>
              <w:top w:val="nil"/>
              <w:left w:val="nil"/>
              <w:bottom w:val="nil"/>
              <w:right w:val="nil"/>
            </w:tcBorders>
          </w:tcPr>
          <w:p w14:paraId="3543CE42" w14:textId="77777777" w:rsidR="00DF4497" w:rsidRPr="00DE0416" w:rsidRDefault="00DF4497" w:rsidP="002F37AC"/>
        </w:tc>
      </w:tr>
      <w:tr w:rsidR="00DF4497" w:rsidRPr="00DE0416" w14:paraId="2760AABD" w14:textId="77777777" w:rsidTr="002F37AC">
        <w:trPr>
          <w:trHeight w:val="240"/>
          <w:jc w:val="center"/>
        </w:trPr>
        <w:tc>
          <w:tcPr>
            <w:tcW w:w="4876" w:type="dxa"/>
            <w:tcBorders>
              <w:top w:val="nil"/>
              <w:left w:val="nil"/>
              <w:bottom w:val="nil"/>
              <w:right w:val="nil"/>
            </w:tcBorders>
          </w:tcPr>
          <w:p w14:paraId="6609080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3852ECA" w14:textId="77777777" w:rsidR="00DF4497" w:rsidRPr="00DE0416" w:rsidRDefault="00DF4497" w:rsidP="002F37AC">
            <w:pPr>
              <w:pStyle w:val="AmColumnHeading"/>
            </w:pPr>
            <w:r w:rsidRPr="00DE0416">
              <w:t>Ändringsförslag</w:t>
            </w:r>
          </w:p>
        </w:tc>
      </w:tr>
      <w:tr w:rsidR="00DF4497" w:rsidRPr="00DE0416" w14:paraId="5D9B4ABE" w14:textId="77777777" w:rsidTr="002F37AC">
        <w:trPr>
          <w:jc w:val="center"/>
        </w:trPr>
        <w:tc>
          <w:tcPr>
            <w:tcW w:w="4876" w:type="dxa"/>
            <w:tcBorders>
              <w:top w:val="nil"/>
              <w:left w:val="nil"/>
              <w:bottom w:val="nil"/>
              <w:right w:val="nil"/>
            </w:tcBorders>
          </w:tcPr>
          <w:p w14:paraId="4282E6B5" w14:textId="77777777" w:rsidR="00DF4497" w:rsidRPr="00DE0416" w:rsidRDefault="00DF4497" w:rsidP="002F37AC">
            <w:pPr>
              <w:pStyle w:val="Normal6a"/>
            </w:pPr>
          </w:p>
        </w:tc>
        <w:tc>
          <w:tcPr>
            <w:tcW w:w="4876" w:type="dxa"/>
            <w:tcBorders>
              <w:top w:val="nil"/>
              <w:left w:val="nil"/>
              <w:bottom w:val="nil"/>
              <w:right w:val="nil"/>
            </w:tcBorders>
          </w:tcPr>
          <w:p w14:paraId="32D9839F" w14:textId="77777777" w:rsidR="00DF4497" w:rsidRPr="00DE0416" w:rsidRDefault="00DF4497" w:rsidP="002F37AC">
            <w:pPr>
              <w:pStyle w:val="Normal6a"/>
            </w:pPr>
            <w:r w:rsidRPr="00DE0416">
              <w:rPr>
                <w:b/>
                <w:i/>
              </w:rPr>
              <w:t>19a.</w:t>
            </w:r>
            <w:r w:rsidRPr="00DE0416">
              <w:tab/>
            </w:r>
            <w:r w:rsidRPr="00DE0416">
              <w:rPr>
                <w:b/>
                <w:i/>
              </w:rPr>
              <w:t>Europaparlamentet understryker att Kosovo är en integrerad del av Serbien, och att ett erkännande av Kosovos oberoende utgör en allvarlig kränkning av Serbiens territoriella integritet. Parlamentet understryker att detta erkännande också har skapat ett farligt prejudikat, som Ryssland har utnyttjat för att rättfärdiga sina olagliga annekteringar.</w:t>
            </w:r>
          </w:p>
        </w:tc>
      </w:tr>
    </w:tbl>
    <w:p w14:paraId="298F4F0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9D706D2" w14:textId="77777777" w:rsidR="00DF4497" w:rsidRPr="00DE0416" w:rsidRDefault="00DF4497" w:rsidP="00DF4497">
      <w:r w:rsidRPr="00055A9E">
        <w:rPr>
          <w:rStyle w:val="HideTWBExt"/>
        </w:rPr>
        <w:t>&lt;/Amend&gt;</w:t>
      </w:r>
    </w:p>
    <w:p w14:paraId="403F2B3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391</w:t>
      </w:r>
      <w:r w:rsidRPr="00055A9E">
        <w:rPr>
          <w:rStyle w:val="HideTWBExt"/>
          <w:b w:val="0"/>
        </w:rPr>
        <w:t>&lt;/NumAm&gt;</w:t>
      </w:r>
    </w:p>
    <w:p w14:paraId="52695BB5"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2EF00539" w14:textId="77777777" w:rsidR="00DF4497" w:rsidRPr="00DE0416" w:rsidRDefault="00DF4497" w:rsidP="00DF4497">
      <w:pPr>
        <w:pStyle w:val="NormalBold"/>
      </w:pPr>
      <w:r w:rsidRPr="00055A9E">
        <w:rPr>
          <w:rStyle w:val="HideTWBExt"/>
          <w:b w:val="0"/>
        </w:rPr>
        <w:t>&lt;/RepeatBlock-By&gt;</w:t>
      </w:r>
    </w:p>
    <w:p w14:paraId="490526B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5AAE723" w14:textId="77777777" w:rsidR="00DF4497" w:rsidRPr="00DE0416" w:rsidRDefault="00DF4497" w:rsidP="00DF4497">
      <w:pPr>
        <w:pStyle w:val="NormalBold"/>
      </w:pPr>
      <w:r w:rsidRPr="00055A9E">
        <w:rPr>
          <w:rStyle w:val="HideTWBExt"/>
          <w:b w:val="0"/>
        </w:rPr>
        <w:t>&lt;Article&gt;</w:t>
      </w:r>
      <w:r w:rsidRPr="00DE0416">
        <w:t>Punkt 19a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A7A9F2F" w14:textId="77777777" w:rsidTr="002F37AC">
        <w:trPr>
          <w:trHeight w:hRule="exact" w:val="240"/>
          <w:jc w:val="center"/>
        </w:trPr>
        <w:tc>
          <w:tcPr>
            <w:tcW w:w="9752" w:type="dxa"/>
            <w:gridSpan w:val="2"/>
            <w:tcBorders>
              <w:top w:val="nil"/>
              <w:left w:val="nil"/>
              <w:bottom w:val="nil"/>
              <w:right w:val="nil"/>
            </w:tcBorders>
          </w:tcPr>
          <w:p w14:paraId="68720D71" w14:textId="77777777" w:rsidR="00DF4497" w:rsidRPr="00DE0416" w:rsidRDefault="00DF4497" w:rsidP="002F37AC"/>
        </w:tc>
      </w:tr>
      <w:tr w:rsidR="00DF4497" w:rsidRPr="00DE0416" w14:paraId="38894435" w14:textId="77777777" w:rsidTr="002F37AC">
        <w:trPr>
          <w:trHeight w:val="240"/>
          <w:jc w:val="center"/>
        </w:trPr>
        <w:tc>
          <w:tcPr>
            <w:tcW w:w="4876" w:type="dxa"/>
            <w:tcBorders>
              <w:top w:val="nil"/>
              <w:left w:val="nil"/>
              <w:bottom w:val="nil"/>
              <w:right w:val="nil"/>
            </w:tcBorders>
          </w:tcPr>
          <w:p w14:paraId="4D39C6E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C919837" w14:textId="77777777" w:rsidR="00DF4497" w:rsidRPr="00DE0416" w:rsidRDefault="00DF4497" w:rsidP="002F37AC">
            <w:pPr>
              <w:pStyle w:val="AmColumnHeading"/>
            </w:pPr>
            <w:r w:rsidRPr="00DE0416">
              <w:t>Ändringsförslag</w:t>
            </w:r>
          </w:p>
        </w:tc>
      </w:tr>
      <w:tr w:rsidR="00DF4497" w:rsidRPr="00DE0416" w14:paraId="5A194B46" w14:textId="77777777" w:rsidTr="002F37AC">
        <w:trPr>
          <w:jc w:val="center"/>
        </w:trPr>
        <w:tc>
          <w:tcPr>
            <w:tcW w:w="4876" w:type="dxa"/>
            <w:tcBorders>
              <w:top w:val="nil"/>
              <w:left w:val="nil"/>
              <w:bottom w:val="nil"/>
              <w:right w:val="nil"/>
            </w:tcBorders>
          </w:tcPr>
          <w:p w14:paraId="050A7103" w14:textId="77777777" w:rsidR="00DF4497" w:rsidRPr="00DE0416" w:rsidRDefault="00DF4497" w:rsidP="002F37AC">
            <w:pPr>
              <w:pStyle w:val="Normal6a"/>
            </w:pPr>
          </w:p>
        </w:tc>
        <w:tc>
          <w:tcPr>
            <w:tcW w:w="4876" w:type="dxa"/>
            <w:tcBorders>
              <w:top w:val="nil"/>
              <w:left w:val="nil"/>
              <w:bottom w:val="nil"/>
              <w:right w:val="nil"/>
            </w:tcBorders>
          </w:tcPr>
          <w:p w14:paraId="7C9E25B3" w14:textId="77777777" w:rsidR="00DF4497" w:rsidRPr="00DE0416" w:rsidRDefault="00DF4497" w:rsidP="002F37AC">
            <w:pPr>
              <w:pStyle w:val="Normal6a"/>
            </w:pPr>
            <w:r w:rsidRPr="00DE0416">
              <w:rPr>
                <w:b/>
                <w:i/>
              </w:rPr>
              <w:t>19a.</w:t>
            </w:r>
            <w:r w:rsidRPr="00DE0416">
              <w:tab/>
            </w:r>
            <w:r w:rsidRPr="00DE0416">
              <w:rPr>
                <w:b/>
                <w:i/>
              </w:rPr>
              <w:t>Europaparlamentet erkänner Serbiens viktiga roll i regionen på västra Balkan, samtidigt som det kraftfullt fördömer alla åtgärder eller försök i syfte att göra en inflytandesfär gällande som skulle undergräva grannländernas suveränitet och territoriella integritet.</w:t>
            </w:r>
          </w:p>
        </w:tc>
      </w:tr>
    </w:tbl>
    <w:p w14:paraId="1769910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7ED6FCA" w14:textId="77777777" w:rsidR="00DF4497" w:rsidRPr="00DE0416" w:rsidRDefault="00DF4497" w:rsidP="00DF4497">
      <w:r w:rsidRPr="00055A9E">
        <w:rPr>
          <w:rStyle w:val="HideTWBExt"/>
        </w:rPr>
        <w:t>&lt;/Amend&gt;</w:t>
      </w:r>
    </w:p>
    <w:p w14:paraId="040E410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392</w:t>
      </w:r>
      <w:r w:rsidRPr="00055A9E">
        <w:rPr>
          <w:rStyle w:val="HideTWBExt"/>
          <w:b w:val="0"/>
        </w:rPr>
        <w:t>&lt;/NumAm&gt;</w:t>
      </w:r>
    </w:p>
    <w:p w14:paraId="31E17C31"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326624B1" w14:textId="77777777" w:rsidR="00DF4497" w:rsidRPr="00DE0416" w:rsidRDefault="00DF4497" w:rsidP="00DF4497">
      <w:pPr>
        <w:pStyle w:val="NormalBold"/>
      </w:pPr>
      <w:r w:rsidRPr="00055A9E">
        <w:rPr>
          <w:rStyle w:val="HideTWBExt"/>
          <w:b w:val="0"/>
        </w:rPr>
        <w:t>&lt;/RepeatBlock-By&gt;</w:t>
      </w:r>
    </w:p>
    <w:p w14:paraId="139A595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361490D" w14:textId="77777777" w:rsidR="00DF4497" w:rsidRPr="00DE0416" w:rsidRDefault="00DF4497" w:rsidP="00DF4497">
      <w:pPr>
        <w:pStyle w:val="NormalBold"/>
      </w:pPr>
      <w:r w:rsidRPr="00055A9E">
        <w:rPr>
          <w:rStyle w:val="HideTWBExt"/>
          <w:b w:val="0"/>
        </w:rPr>
        <w:t>&lt;Article&gt;</w:t>
      </w:r>
      <w:r w:rsidRPr="00DE0416">
        <w:t>Punkt 20</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FE177B7" w14:textId="77777777" w:rsidTr="002F37AC">
        <w:trPr>
          <w:trHeight w:hRule="exact" w:val="240"/>
          <w:jc w:val="center"/>
        </w:trPr>
        <w:tc>
          <w:tcPr>
            <w:tcW w:w="9752" w:type="dxa"/>
            <w:gridSpan w:val="2"/>
            <w:tcBorders>
              <w:top w:val="nil"/>
              <w:left w:val="nil"/>
              <w:bottom w:val="nil"/>
              <w:right w:val="nil"/>
            </w:tcBorders>
          </w:tcPr>
          <w:p w14:paraId="663C3C48" w14:textId="77777777" w:rsidR="00DF4497" w:rsidRPr="00DE0416" w:rsidRDefault="00DF4497" w:rsidP="002F37AC"/>
        </w:tc>
      </w:tr>
      <w:tr w:rsidR="00DF4497" w:rsidRPr="00DE0416" w14:paraId="7BF4E876" w14:textId="77777777" w:rsidTr="002F37AC">
        <w:trPr>
          <w:trHeight w:val="240"/>
          <w:jc w:val="center"/>
        </w:trPr>
        <w:tc>
          <w:tcPr>
            <w:tcW w:w="4876" w:type="dxa"/>
            <w:tcBorders>
              <w:top w:val="nil"/>
              <w:left w:val="nil"/>
              <w:bottom w:val="nil"/>
              <w:right w:val="nil"/>
            </w:tcBorders>
          </w:tcPr>
          <w:p w14:paraId="77BA6DF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61A59D4" w14:textId="77777777" w:rsidR="00DF4497" w:rsidRPr="00DE0416" w:rsidRDefault="00DF4497" w:rsidP="002F37AC">
            <w:pPr>
              <w:pStyle w:val="AmColumnHeading"/>
            </w:pPr>
            <w:r w:rsidRPr="00DE0416">
              <w:t>Ändringsförslag</w:t>
            </w:r>
          </w:p>
        </w:tc>
      </w:tr>
      <w:tr w:rsidR="00DF4497" w:rsidRPr="00DE0416" w14:paraId="6CB037DF" w14:textId="77777777" w:rsidTr="002F37AC">
        <w:trPr>
          <w:jc w:val="center"/>
        </w:trPr>
        <w:tc>
          <w:tcPr>
            <w:tcW w:w="4876" w:type="dxa"/>
            <w:tcBorders>
              <w:top w:val="nil"/>
              <w:left w:val="nil"/>
              <w:bottom w:val="nil"/>
              <w:right w:val="nil"/>
            </w:tcBorders>
          </w:tcPr>
          <w:p w14:paraId="7D86FDE2" w14:textId="77777777" w:rsidR="00DF4497" w:rsidRPr="00DE0416" w:rsidRDefault="00DF4497" w:rsidP="002F37AC">
            <w:pPr>
              <w:pStyle w:val="Normal6a"/>
            </w:pPr>
            <w:r w:rsidRPr="00DE0416">
              <w:t>20.</w:t>
            </w:r>
            <w:r w:rsidRPr="00DE0416">
              <w:tab/>
              <w:t>Europaparlamentet påminner om att normaliseringen av förbindelserna med Kosovo och genomförandet av åtagandena i dialogen mellan Belgrad och Pristina fortfarande är en integrerad del av Serbiens europeiska perspektiv.</w:t>
            </w:r>
          </w:p>
        </w:tc>
        <w:tc>
          <w:tcPr>
            <w:tcW w:w="4876" w:type="dxa"/>
            <w:tcBorders>
              <w:top w:val="nil"/>
              <w:left w:val="nil"/>
              <w:bottom w:val="nil"/>
              <w:right w:val="nil"/>
            </w:tcBorders>
          </w:tcPr>
          <w:p w14:paraId="3EC6D398" w14:textId="77777777" w:rsidR="00DF4497" w:rsidRPr="00DE0416" w:rsidRDefault="00DF4497" w:rsidP="002F37AC">
            <w:pPr>
              <w:pStyle w:val="Normal6a"/>
            </w:pPr>
            <w:r w:rsidRPr="00DE0416">
              <w:t>20.</w:t>
            </w:r>
            <w:r w:rsidRPr="00DE0416">
              <w:tab/>
              <w:t xml:space="preserve">Europaparlamentet påminner om att normaliseringen av förbindelserna med Kosovo och genomförandet av åtagandena i dialogen mellan Belgrad och Pristina fortfarande är en integrerad del av Serbiens europeiska perspektiv. </w:t>
            </w:r>
            <w:r w:rsidRPr="00DE0416">
              <w:rPr>
                <w:b/>
                <w:i/>
              </w:rPr>
              <w:t>Parlamentet välkomnar Serbiens konstruktiva deltagande i dialogen samt fullgörandet av alla centrala skyldigheter i Brysselavtalet från 2013. Parlamentet beklagar att myndigheterna i Pristina fortfarande efter 13 år inte ens har börjat med sin enda skyldighet enligt i Brysselavtalet – att inrätta förbundet för kommuner med serbisk majoritet, som är av avgörande betydelse för serbernas överlevnad i den autonoma provinsen Kosovo och Metohija.</w:t>
            </w:r>
          </w:p>
        </w:tc>
      </w:tr>
    </w:tbl>
    <w:p w14:paraId="3F5C550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437DB6B" w14:textId="77777777" w:rsidR="00DF4497" w:rsidRPr="00DE0416" w:rsidRDefault="00DF4497" w:rsidP="00DF4497">
      <w:r w:rsidRPr="00055A9E">
        <w:rPr>
          <w:rStyle w:val="HideTWBExt"/>
        </w:rPr>
        <w:t>&lt;/Amend&gt;</w:t>
      </w:r>
    </w:p>
    <w:p w14:paraId="50DA1F7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393</w:t>
      </w:r>
      <w:r w:rsidRPr="00055A9E">
        <w:rPr>
          <w:rStyle w:val="HideTWBExt"/>
          <w:b w:val="0"/>
        </w:rPr>
        <w:t>&lt;/NumAm&gt;</w:t>
      </w:r>
    </w:p>
    <w:p w14:paraId="5AF6E2AA"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4C626EF2" w14:textId="77777777" w:rsidR="00DF4497" w:rsidRPr="00DE0416" w:rsidRDefault="00DF4497" w:rsidP="00DF4497">
      <w:pPr>
        <w:pStyle w:val="NormalBold"/>
      </w:pPr>
      <w:r w:rsidRPr="00055A9E">
        <w:rPr>
          <w:rStyle w:val="HideTWBExt"/>
          <w:b w:val="0"/>
        </w:rPr>
        <w:t>&lt;/RepeatBlock-By&gt;</w:t>
      </w:r>
    </w:p>
    <w:p w14:paraId="774715E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D210108" w14:textId="77777777" w:rsidR="00DF4497" w:rsidRPr="00DE0416" w:rsidRDefault="00DF4497" w:rsidP="00DF4497">
      <w:pPr>
        <w:pStyle w:val="NormalBold"/>
      </w:pPr>
      <w:r w:rsidRPr="00055A9E">
        <w:rPr>
          <w:rStyle w:val="HideTWBExt"/>
          <w:b w:val="0"/>
        </w:rPr>
        <w:t>&lt;Article&gt;</w:t>
      </w:r>
      <w:r w:rsidRPr="00DE0416">
        <w:t>Punkt 20</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5BA5C32" w14:textId="77777777" w:rsidTr="002F37AC">
        <w:trPr>
          <w:trHeight w:hRule="exact" w:val="240"/>
          <w:jc w:val="center"/>
        </w:trPr>
        <w:tc>
          <w:tcPr>
            <w:tcW w:w="9752" w:type="dxa"/>
            <w:gridSpan w:val="2"/>
            <w:tcBorders>
              <w:top w:val="nil"/>
              <w:left w:val="nil"/>
              <w:bottom w:val="nil"/>
              <w:right w:val="nil"/>
            </w:tcBorders>
          </w:tcPr>
          <w:p w14:paraId="76318B4F" w14:textId="77777777" w:rsidR="00DF4497" w:rsidRPr="00DE0416" w:rsidRDefault="00DF4497" w:rsidP="002F37AC"/>
        </w:tc>
      </w:tr>
      <w:tr w:rsidR="00DF4497" w:rsidRPr="00DE0416" w14:paraId="0AA31C0A" w14:textId="77777777" w:rsidTr="002F37AC">
        <w:trPr>
          <w:trHeight w:val="240"/>
          <w:jc w:val="center"/>
        </w:trPr>
        <w:tc>
          <w:tcPr>
            <w:tcW w:w="4876" w:type="dxa"/>
            <w:tcBorders>
              <w:top w:val="nil"/>
              <w:left w:val="nil"/>
              <w:bottom w:val="nil"/>
              <w:right w:val="nil"/>
            </w:tcBorders>
          </w:tcPr>
          <w:p w14:paraId="396FC5C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00428EF" w14:textId="77777777" w:rsidR="00DF4497" w:rsidRPr="00DE0416" w:rsidRDefault="00DF4497" w:rsidP="002F37AC">
            <w:pPr>
              <w:pStyle w:val="AmColumnHeading"/>
            </w:pPr>
            <w:r w:rsidRPr="00DE0416">
              <w:t>Ändringsförslag</w:t>
            </w:r>
          </w:p>
        </w:tc>
      </w:tr>
      <w:tr w:rsidR="00DF4497" w:rsidRPr="00DE0416" w14:paraId="61096BAF" w14:textId="77777777" w:rsidTr="002F37AC">
        <w:trPr>
          <w:jc w:val="center"/>
        </w:trPr>
        <w:tc>
          <w:tcPr>
            <w:tcW w:w="4876" w:type="dxa"/>
            <w:tcBorders>
              <w:top w:val="nil"/>
              <w:left w:val="nil"/>
              <w:bottom w:val="nil"/>
              <w:right w:val="nil"/>
            </w:tcBorders>
          </w:tcPr>
          <w:p w14:paraId="2E775C7D" w14:textId="77777777" w:rsidR="00DF4497" w:rsidRPr="00DE0416" w:rsidRDefault="00DF4497" w:rsidP="002F37AC">
            <w:pPr>
              <w:pStyle w:val="Normal6a"/>
            </w:pPr>
            <w:r w:rsidRPr="00DE0416">
              <w:t>20.</w:t>
            </w:r>
            <w:r w:rsidRPr="00DE0416">
              <w:tab/>
              <w:t>Europaparlamentet påminner om att normaliseringen av förbindelserna med Kosovo och genomförandet av åtagandena i dialogen mellan Belgrad och Pristina fortfarande är en integrerad del av Serbiens europeiska perspektiv.</w:t>
            </w:r>
          </w:p>
        </w:tc>
        <w:tc>
          <w:tcPr>
            <w:tcW w:w="4876" w:type="dxa"/>
            <w:tcBorders>
              <w:top w:val="nil"/>
              <w:left w:val="nil"/>
              <w:bottom w:val="nil"/>
              <w:right w:val="nil"/>
            </w:tcBorders>
          </w:tcPr>
          <w:p w14:paraId="3423EB5F" w14:textId="77777777" w:rsidR="00DF4497" w:rsidRPr="00DE0416" w:rsidRDefault="00DF4497" w:rsidP="002F37AC">
            <w:pPr>
              <w:pStyle w:val="Normal6a"/>
            </w:pPr>
            <w:r w:rsidRPr="00DE0416">
              <w:t>20.</w:t>
            </w:r>
            <w:r w:rsidRPr="00DE0416">
              <w:tab/>
              <w:t>Europaparlamentet påminner om att normaliseringen av förbindelserna med Kosovo</w:t>
            </w:r>
            <w:r w:rsidRPr="00DE0416">
              <w:rPr>
                <w:b/>
                <w:i/>
              </w:rPr>
              <w:t>*</w:t>
            </w:r>
            <w:r w:rsidRPr="00DE0416">
              <w:t xml:space="preserve"> och genomförandet av åtagandena i dialogen mellan Belgrad och Pristina fortfarande är en integrerad del av Serbiens europeiska perspektiv. </w:t>
            </w:r>
            <w:r w:rsidRPr="00DE0416">
              <w:rPr>
                <w:b/>
                <w:i/>
              </w:rPr>
              <w:t>Parlamentet välkomnar Serbiens konstruktiva deltagande i dialogen och fullgörandet av de skyldigheter som ingår i 2013 års Brysselavtal. Parlamentet beklagar att myndigheterna i Pristina fortfarande efter 13 år inte ens har börjat med sin enda skyldighet enligt Brysselavtalet – att inrätta förbundet för kommuner med serbisk majoritet, som är av avgörande betydelse för serbernas överlevnad i den autonoma provinsen Kosovo och Metohija.</w:t>
            </w:r>
          </w:p>
        </w:tc>
      </w:tr>
    </w:tbl>
    <w:p w14:paraId="4175000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08FC6A5" w14:textId="77777777" w:rsidR="00DF4497" w:rsidRPr="00DE0416" w:rsidRDefault="00DF4497" w:rsidP="00DF4497">
      <w:r w:rsidRPr="00055A9E">
        <w:rPr>
          <w:rStyle w:val="HideTWBExt"/>
        </w:rPr>
        <w:t>&lt;/Amend&gt;</w:t>
      </w:r>
    </w:p>
    <w:p w14:paraId="0F3DF75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394</w:t>
      </w:r>
      <w:r w:rsidRPr="00055A9E">
        <w:rPr>
          <w:rStyle w:val="HideTWBExt"/>
          <w:b w:val="0"/>
        </w:rPr>
        <w:t>&lt;/NumAm&gt;</w:t>
      </w:r>
    </w:p>
    <w:p w14:paraId="5745D02A"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2C4FD11F" w14:textId="77777777" w:rsidR="00DF4497" w:rsidRPr="00DE0416" w:rsidRDefault="00DF4497" w:rsidP="00DF4497">
      <w:pPr>
        <w:pStyle w:val="NormalBold"/>
      </w:pPr>
      <w:r w:rsidRPr="00055A9E">
        <w:rPr>
          <w:rStyle w:val="HideTWBExt"/>
          <w:b w:val="0"/>
        </w:rPr>
        <w:t>&lt;/RepeatBlock-By&gt;</w:t>
      </w:r>
    </w:p>
    <w:p w14:paraId="0D16616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EA2E59D" w14:textId="77777777" w:rsidR="00DF4497" w:rsidRPr="00DE0416" w:rsidRDefault="00DF4497" w:rsidP="00DF4497">
      <w:pPr>
        <w:pStyle w:val="NormalBold"/>
      </w:pPr>
      <w:r w:rsidRPr="00055A9E">
        <w:rPr>
          <w:rStyle w:val="HideTWBExt"/>
          <w:b w:val="0"/>
        </w:rPr>
        <w:t>&lt;Article&gt;</w:t>
      </w:r>
      <w:r w:rsidRPr="00DE0416">
        <w:t>Punkt 20</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5DEDB1E" w14:textId="77777777" w:rsidTr="002F37AC">
        <w:trPr>
          <w:trHeight w:hRule="exact" w:val="240"/>
          <w:jc w:val="center"/>
        </w:trPr>
        <w:tc>
          <w:tcPr>
            <w:tcW w:w="9752" w:type="dxa"/>
            <w:gridSpan w:val="2"/>
            <w:tcBorders>
              <w:top w:val="nil"/>
              <w:left w:val="nil"/>
              <w:bottom w:val="nil"/>
              <w:right w:val="nil"/>
            </w:tcBorders>
          </w:tcPr>
          <w:p w14:paraId="3A4F78EC" w14:textId="77777777" w:rsidR="00DF4497" w:rsidRPr="00DE0416" w:rsidRDefault="00DF4497" w:rsidP="002F37AC"/>
        </w:tc>
      </w:tr>
      <w:tr w:rsidR="00DF4497" w:rsidRPr="00DE0416" w14:paraId="4BC360B2" w14:textId="77777777" w:rsidTr="002F37AC">
        <w:trPr>
          <w:trHeight w:val="240"/>
          <w:jc w:val="center"/>
        </w:trPr>
        <w:tc>
          <w:tcPr>
            <w:tcW w:w="4876" w:type="dxa"/>
            <w:tcBorders>
              <w:top w:val="nil"/>
              <w:left w:val="nil"/>
              <w:bottom w:val="nil"/>
              <w:right w:val="nil"/>
            </w:tcBorders>
          </w:tcPr>
          <w:p w14:paraId="2188B82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50DC175" w14:textId="77777777" w:rsidR="00DF4497" w:rsidRPr="00DE0416" w:rsidRDefault="00DF4497" w:rsidP="002F37AC">
            <w:pPr>
              <w:pStyle w:val="AmColumnHeading"/>
            </w:pPr>
            <w:r w:rsidRPr="00DE0416">
              <w:t>Ändringsförslag</w:t>
            </w:r>
          </w:p>
        </w:tc>
      </w:tr>
      <w:tr w:rsidR="00DF4497" w:rsidRPr="00DE0416" w14:paraId="5D175563" w14:textId="77777777" w:rsidTr="002F37AC">
        <w:trPr>
          <w:jc w:val="center"/>
        </w:trPr>
        <w:tc>
          <w:tcPr>
            <w:tcW w:w="4876" w:type="dxa"/>
            <w:tcBorders>
              <w:top w:val="nil"/>
              <w:left w:val="nil"/>
              <w:bottom w:val="nil"/>
              <w:right w:val="nil"/>
            </w:tcBorders>
          </w:tcPr>
          <w:p w14:paraId="21617989" w14:textId="77777777" w:rsidR="00DF4497" w:rsidRPr="00DE0416" w:rsidRDefault="00DF4497" w:rsidP="002F37AC">
            <w:pPr>
              <w:pStyle w:val="Normal6a"/>
            </w:pPr>
            <w:r w:rsidRPr="00DE0416">
              <w:t>20.</w:t>
            </w:r>
            <w:r w:rsidRPr="00DE0416">
              <w:tab/>
              <w:t>Europaparlamentet påminner om att normaliseringen av förbindelserna med Kosovo och genomförandet av åtagandena i dialogen mellan Belgrad och Pristina fortfarande är en integrerad del av Serbiens europeiska perspektiv.</w:t>
            </w:r>
          </w:p>
        </w:tc>
        <w:tc>
          <w:tcPr>
            <w:tcW w:w="4876" w:type="dxa"/>
            <w:tcBorders>
              <w:top w:val="nil"/>
              <w:left w:val="nil"/>
              <w:bottom w:val="nil"/>
              <w:right w:val="nil"/>
            </w:tcBorders>
          </w:tcPr>
          <w:p w14:paraId="338053B0" w14:textId="77777777" w:rsidR="00DF4497" w:rsidRPr="00DE0416" w:rsidRDefault="00DF4497" w:rsidP="002F37AC">
            <w:pPr>
              <w:pStyle w:val="Normal6a"/>
            </w:pPr>
            <w:r w:rsidRPr="00DE0416">
              <w:t>20.</w:t>
            </w:r>
            <w:r w:rsidRPr="00DE0416">
              <w:tab/>
              <w:t xml:space="preserve">Europaparlamentet påminner om att normaliseringen av förbindelserna med Kosovo och genomförandet av åtagandena i dialogen mellan Belgrad och Pristina fortfarande är en integrerad del av Serbiens europeiska perspektiv. </w:t>
            </w:r>
            <w:r w:rsidRPr="00DE0416">
              <w:rPr>
                <w:b/>
                <w:i/>
              </w:rPr>
              <w:t>Parlamentet påpekar att goda grannförbindelser är en del av Serbiens utvidgningsskyldigheter och förväntar sig därför att Serbien vidtar praktiska åtgärder för att normalisera förbindelserna med Kosovo.</w:t>
            </w:r>
          </w:p>
        </w:tc>
      </w:tr>
    </w:tbl>
    <w:p w14:paraId="6333979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4D4C94BD" w14:textId="77777777" w:rsidR="00DF4497" w:rsidRPr="00DE0416" w:rsidRDefault="00DF4497" w:rsidP="00DF4497">
      <w:r w:rsidRPr="00055A9E">
        <w:rPr>
          <w:rStyle w:val="HideTWBExt"/>
        </w:rPr>
        <w:t>&lt;/Amend&gt;</w:t>
      </w:r>
    </w:p>
    <w:p w14:paraId="132BE63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395</w:t>
      </w:r>
      <w:r w:rsidRPr="00055A9E">
        <w:rPr>
          <w:rStyle w:val="HideTWBExt"/>
          <w:b w:val="0"/>
        </w:rPr>
        <w:t>&lt;/NumAm&gt;</w:t>
      </w:r>
    </w:p>
    <w:p w14:paraId="162C4ABD" w14:textId="77777777" w:rsidR="00DF4497" w:rsidRPr="00DE0416" w:rsidRDefault="00DF4497" w:rsidP="00DF4497">
      <w:pPr>
        <w:pStyle w:val="NormalBold"/>
      </w:pPr>
      <w:r w:rsidRPr="00055A9E">
        <w:rPr>
          <w:rStyle w:val="HideTWBExt"/>
          <w:b w:val="0"/>
        </w:rPr>
        <w:t>&lt;RepeatBlock-By&gt;&lt;Members&gt;</w:t>
      </w:r>
      <w:r w:rsidRPr="00DE0416">
        <w:t>Annamária Vicsek, Kinga Gál, António Tânger Corrêa</w:t>
      </w:r>
      <w:r w:rsidRPr="00055A9E">
        <w:rPr>
          <w:rStyle w:val="HideTWBExt"/>
          <w:b w:val="0"/>
        </w:rPr>
        <w:t>&lt;/Members&gt;</w:t>
      </w:r>
    </w:p>
    <w:p w14:paraId="3C3BFE51" w14:textId="77777777" w:rsidR="00DF4497" w:rsidRPr="00DE0416" w:rsidRDefault="00DF4497" w:rsidP="00DF4497">
      <w:pPr>
        <w:pStyle w:val="NormalBold"/>
      </w:pPr>
      <w:r w:rsidRPr="00055A9E">
        <w:rPr>
          <w:rStyle w:val="HideTWBExt"/>
          <w:b w:val="0"/>
        </w:rPr>
        <w:t>&lt;/RepeatBlock-By&gt;</w:t>
      </w:r>
    </w:p>
    <w:p w14:paraId="6498321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DC716FE" w14:textId="77777777" w:rsidR="00DF4497" w:rsidRPr="00DE0416" w:rsidRDefault="00DF4497" w:rsidP="00DF4497">
      <w:pPr>
        <w:pStyle w:val="NormalBold"/>
      </w:pPr>
      <w:r w:rsidRPr="00055A9E">
        <w:rPr>
          <w:rStyle w:val="HideTWBExt"/>
          <w:b w:val="0"/>
        </w:rPr>
        <w:t>&lt;Article&gt;</w:t>
      </w:r>
      <w:r w:rsidRPr="00DE0416">
        <w:t>Punkt 20</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F7BED7E" w14:textId="77777777" w:rsidTr="002F37AC">
        <w:trPr>
          <w:trHeight w:hRule="exact" w:val="240"/>
          <w:jc w:val="center"/>
        </w:trPr>
        <w:tc>
          <w:tcPr>
            <w:tcW w:w="9752" w:type="dxa"/>
            <w:gridSpan w:val="2"/>
            <w:tcBorders>
              <w:top w:val="nil"/>
              <w:left w:val="nil"/>
              <w:bottom w:val="nil"/>
              <w:right w:val="nil"/>
            </w:tcBorders>
          </w:tcPr>
          <w:p w14:paraId="19C9D84E" w14:textId="77777777" w:rsidR="00DF4497" w:rsidRPr="00DE0416" w:rsidRDefault="00DF4497" w:rsidP="002F37AC"/>
        </w:tc>
      </w:tr>
      <w:tr w:rsidR="00DF4497" w:rsidRPr="00DE0416" w14:paraId="3E22B642" w14:textId="77777777" w:rsidTr="002F37AC">
        <w:trPr>
          <w:trHeight w:val="240"/>
          <w:jc w:val="center"/>
        </w:trPr>
        <w:tc>
          <w:tcPr>
            <w:tcW w:w="4876" w:type="dxa"/>
            <w:tcBorders>
              <w:top w:val="nil"/>
              <w:left w:val="nil"/>
              <w:bottom w:val="nil"/>
              <w:right w:val="nil"/>
            </w:tcBorders>
          </w:tcPr>
          <w:p w14:paraId="0052EDB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8765189" w14:textId="77777777" w:rsidR="00DF4497" w:rsidRPr="00DE0416" w:rsidRDefault="00DF4497" w:rsidP="002F37AC">
            <w:pPr>
              <w:pStyle w:val="AmColumnHeading"/>
            </w:pPr>
            <w:r w:rsidRPr="00DE0416">
              <w:t>Ändringsförslag</w:t>
            </w:r>
          </w:p>
        </w:tc>
      </w:tr>
      <w:tr w:rsidR="00DF4497" w:rsidRPr="00DE0416" w14:paraId="4FFCDC91" w14:textId="77777777" w:rsidTr="002F37AC">
        <w:trPr>
          <w:jc w:val="center"/>
        </w:trPr>
        <w:tc>
          <w:tcPr>
            <w:tcW w:w="4876" w:type="dxa"/>
            <w:tcBorders>
              <w:top w:val="nil"/>
              <w:left w:val="nil"/>
              <w:bottom w:val="nil"/>
              <w:right w:val="nil"/>
            </w:tcBorders>
          </w:tcPr>
          <w:p w14:paraId="54B6E0C0" w14:textId="77777777" w:rsidR="00DF4497" w:rsidRPr="00DE0416" w:rsidRDefault="00DF4497" w:rsidP="002F37AC">
            <w:pPr>
              <w:pStyle w:val="Normal6a"/>
            </w:pPr>
            <w:r w:rsidRPr="00DE0416">
              <w:t>20.</w:t>
            </w:r>
            <w:r w:rsidRPr="00DE0416">
              <w:tab/>
              <w:t>Europaparlamentet påminner om att normaliseringen av förbindelserna med Kosovo och genomförandet av åtagandena i dialogen mellan Belgrad och Pristina fortfarande är en integrerad del av Serbiens europeiska perspektiv.</w:t>
            </w:r>
          </w:p>
        </w:tc>
        <w:tc>
          <w:tcPr>
            <w:tcW w:w="4876" w:type="dxa"/>
            <w:tcBorders>
              <w:top w:val="nil"/>
              <w:left w:val="nil"/>
              <w:bottom w:val="nil"/>
              <w:right w:val="nil"/>
            </w:tcBorders>
          </w:tcPr>
          <w:p w14:paraId="06D90E0E" w14:textId="77777777" w:rsidR="00DF4497" w:rsidRPr="00DE0416" w:rsidRDefault="00DF4497" w:rsidP="002F37AC">
            <w:pPr>
              <w:pStyle w:val="Normal6a"/>
            </w:pPr>
            <w:r w:rsidRPr="00DE0416">
              <w:t>20.</w:t>
            </w:r>
            <w:r w:rsidRPr="00DE0416">
              <w:tab/>
              <w:t xml:space="preserve">Europaparlamentet påminner om att normaliseringen av förbindelserna med Kosovo och genomförandet av åtagandena i dialogen mellan Belgrad och Pristina fortfarande är en integrerad del av Serbiens europeiska perspektiv. </w:t>
            </w:r>
            <w:r w:rsidRPr="00DE0416">
              <w:rPr>
                <w:b/>
                <w:i/>
              </w:rPr>
              <w:t>Parlamentet välkomnar Serbiens konstruktiva deltagande i dialogen och fullgörandet av alla centrala skyldigheter i Brysselavtalet från 2013.</w:t>
            </w:r>
          </w:p>
        </w:tc>
      </w:tr>
    </w:tbl>
    <w:p w14:paraId="32A68A5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A15A8AF" w14:textId="77777777" w:rsidR="00DF4497" w:rsidRPr="00DE0416" w:rsidRDefault="00DF4497" w:rsidP="00DF4497">
      <w:r w:rsidRPr="00055A9E">
        <w:rPr>
          <w:rStyle w:val="HideTWBExt"/>
        </w:rPr>
        <w:t>&lt;/Amend&gt;</w:t>
      </w:r>
    </w:p>
    <w:p w14:paraId="5835A58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396</w:t>
      </w:r>
      <w:r w:rsidRPr="00055A9E">
        <w:rPr>
          <w:rStyle w:val="HideTWBExt"/>
          <w:b w:val="0"/>
        </w:rPr>
        <w:t>&lt;/NumAm&gt;</w:t>
      </w:r>
    </w:p>
    <w:p w14:paraId="1D1C18C4" w14:textId="77777777" w:rsidR="00DF4497" w:rsidRPr="00DE0416" w:rsidRDefault="00DF4497" w:rsidP="00DF4497">
      <w:pPr>
        <w:pStyle w:val="NormalBold"/>
      </w:pPr>
      <w:r w:rsidRPr="00055A9E">
        <w:rPr>
          <w:rStyle w:val="HideTWBExt"/>
          <w:b w:val="0"/>
        </w:rPr>
        <w:t>&lt;RepeatBlock-By&gt;&lt;Members&gt;</w:t>
      </w:r>
      <w:r w:rsidRPr="00DE0416">
        <w:t>Ivaylo Valchev</w:t>
      </w:r>
      <w:r w:rsidRPr="00055A9E">
        <w:rPr>
          <w:rStyle w:val="HideTWBExt"/>
          <w:b w:val="0"/>
        </w:rPr>
        <w:t>&lt;/Members&gt;</w:t>
      </w:r>
    </w:p>
    <w:p w14:paraId="59EEE02F" w14:textId="77777777" w:rsidR="00DF4497" w:rsidRPr="00DE0416" w:rsidRDefault="00DF4497" w:rsidP="00DF4497">
      <w:pPr>
        <w:pStyle w:val="NormalBold"/>
      </w:pPr>
      <w:r w:rsidRPr="00055A9E">
        <w:rPr>
          <w:rStyle w:val="HideTWBExt"/>
          <w:b w:val="0"/>
        </w:rPr>
        <w:t>&lt;/RepeatBlock-By&gt;</w:t>
      </w:r>
    </w:p>
    <w:p w14:paraId="3C1B41C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CB6DC1C" w14:textId="77777777" w:rsidR="00DF4497" w:rsidRPr="00DE0416" w:rsidRDefault="00DF4497" w:rsidP="00DF4497">
      <w:pPr>
        <w:pStyle w:val="NormalBold"/>
      </w:pPr>
      <w:r w:rsidRPr="00055A9E">
        <w:rPr>
          <w:rStyle w:val="HideTWBExt"/>
          <w:b w:val="0"/>
        </w:rPr>
        <w:t>&lt;Article&gt;</w:t>
      </w:r>
      <w:r w:rsidRPr="00DE0416">
        <w:t>Punkt 20a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AE53BBC" w14:textId="77777777" w:rsidTr="002F37AC">
        <w:trPr>
          <w:trHeight w:hRule="exact" w:val="240"/>
          <w:jc w:val="center"/>
        </w:trPr>
        <w:tc>
          <w:tcPr>
            <w:tcW w:w="9752" w:type="dxa"/>
            <w:gridSpan w:val="2"/>
            <w:tcBorders>
              <w:top w:val="nil"/>
              <w:left w:val="nil"/>
              <w:bottom w:val="nil"/>
              <w:right w:val="nil"/>
            </w:tcBorders>
          </w:tcPr>
          <w:p w14:paraId="0E270B32" w14:textId="77777777" w:rsidR="00DF4497" w:rsidRPr="00DE0416" w:rsidRDefault="00DF4497" w:rsidP="002F37AC"/>
        </w:tc>
      </w:tr>
      <w:tr w:rsidR="00DF4497" w:rsidRPr="00DE0416" w14:paraId="49F1ACD0" w14:textId="77777777" w:rsidTr="002F37AC">
        <w:trPr>
          <w:trHeight w:val="240"/>
          <w:jc w:val="center"/>
        </w:trPr>
        <w:tc>
          <w:tcPr>
            <w:tcW w:w="4876" w:type="dxa"/>
            <w:tcBorders>
              <w:top w:val="nil"/>
              <w:left w:val="nil"/>
              <w:bottom w:val="nil"/>
              <w:right w:val="nil"/>
            </w:tcBorders>
          </w:tcPr>
          <w:p w14:paraId="1731421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7C20975" w14:textId="77777777" w:rsidR="00DF4497" w:rsidRPr="00DE0416" w:rsidRDefault="00DF4497" w:rsidP="002F37AC">
            <w:pPr>
              <w:pStyle w:val="AmColumnHeading"/>
            </w:pPr>
            <w:r w:rsidRPr="00DE0416">
              <w:t>Ändringsförslag</w:t>
            </w:r>
          </w:p>
        </w:tc>
      </w:tr>
      <w:tr w:rsidR="00DF4497" w:rsidRPr="00DE0416" w14:paraId="10ED1F20" w14:textId="77777777" w:rsidTr="002F37AC">
        <w:trPr>
          <w:jc w:val="center"/>
        </w:trPr>
        <w:tc>
          <w:tcPr>
            <w:tcW w:w="4876" w:type="dxa"/>
            <w:tcBorders>
              <w:top w:val="nil"/>
              <w:left w:val="nil"/>
              <w:bottom w:val="nil"/>
              <w:right w:val="nil"/>
            </w:tcBorders>
          </w:tcPr>
          <w:p w14:paraId="577F8333" w14:textId="77777777" w:rsidR="00DF4497" w:rsidRPr="00DE0416" w:rsidRDefault="00DF4497" w:rsidP="002F37AC">
            <w:pPr>
              <w:pStyle w:val="Normal6a"/>
            </w:pPr>
          </w:p>
        </w:tc>
        <w:tc>
          <w:tcPr>
            <w:tcW w:w="4876" w:type="dxa"/>
            <w:tcBorders>
              <w:top w:val="nil"/>
              <w:left w:val="nil"/>
              <w:bottom w:val="nil"/>
              <w:right w:val="nil"/>
            </w:tcBorders>
          </w:tcPr>
          <w:p w14:paraId="51D91AFC" w14:textId="77777777" w:rsidR="00DF4497" w:rsidRPr="00DE0416" w:rsidRDefault="00DF4497" w:rsidP="002F37AC">
            <w:pPr>
              <w:pStyle w:val="Normal6a"/>
            </w:pPr>
            <w:r w:rsidRPr="00DE0416">
              <w:rPr>
                <w:b/>
                <w:i/>
              </w:rPr>
              <w:t>20a.</w:t>
            </w:r>
            <w:r w:rsidRPr="00DE0416">
              <w:tab/>
            </w:r>
            <w:r w:rsidRPr="00DE0416">
              <w:rPr>
                <w:b/>
                <w:i/>
              </w:rPr>
              <w:t>Europaparlamentet upprepar sin uppmaning till de serbiska myndigheterna att fortsätta sitt arbete för att eliminera arvet från den tidigare kommunistiska säkerhetstjänsten genom att öppna dess arkiv för allmänheten, som ett steg mot en demokratisering av Serbien och försoning med grannländerna.</w:t>
            </w:r>
            <w:r w:rsidRPr="00DE0416">
              <w:t xml:space="preserve"> </w:t>
            </w:r>
            <w:r w:rsidRPr="00DE0416">
              <w:rPr>
                <w:b/>
                <w:i/>
              </w:rPr>
              <w:t xml:space="preserve">Parlamentet uppmanar Serbien att intensifiera successionsprocessen och genomförandet av skyldigheter som hör samman med fördelningen av det gemensamma arkivet för </w:t>
            </w:r>
            <w:proofErr w:type="gramStart"/>
            <w:r w:rsidRPr="00DE0416">
              <w:rPr>
                <w:b/>
                <w:i/>
              </w:rPr>
              <w:t>f.d.</w:t>
            </w:r>
            <w:proofErr w:type="gramEnd"/>
            <w:r w:rsidRPr="00DE0416">
              <w:rPr>
                <w:b/>
                <w:i/>
              </w:rPr>
              <w:t xml:space="preserve"> Jugoslavien.</w:t>
            </w:r>
            <w:r w:rsidRPr="00DE0416">
              <w:t xml:space="preserve"> </w:t>
            </w:r>
            <w:r w:rsidRPr="00DE0416">
              <w:rPr>
                <w:b/>
                <w:i/>
              </w:rPr>
              <w:t xml:space="preserve">Parlamentet upprepar i detta sammanhang att fullständig åtkomst till allt arkivmaterial, särskilt materialet från den </w:t>
            </w:r>
            <w:proofErr w:type="gramStart"/>
            <w:r w:rsidRPr="00DE0416">
              <w:rPr>
                <w:b/>
                <w:i/>
              </w:rPr>
              <w:t>f.d.</w:t>
            </w:r>
            <w:proofErr w:type="gramEnd"/>
            <w:r w:rsidRPr="00DE0416">
              <w:rPr>
                <w:b/>
                <w:i/>
              </w:rPr>
              <w:t xml:space="preserve"> jugoslaviska säkerhetstjänsten (UDBA) och den jugoslaviska folkarméns säkerhetstjänst (KOS), är av avgörande betydelse.</w:t>
            </w:r>
            <w:r w:rsidRPr="00DE0416">
              <w:t xml:space="preserve"> </w:t>
            </w:r>
            <w:r w:rsidRPr="00DE0416">
              <w:rPr>
                <w:b/>
                <w:i/>
              </w:rPr>
              <w:t>Parlamentet uppmanar på nytt myndigheterna att underlätta tillgången till de arkiv som rör de tidigare jugoslaviska republikerna och att återlämna dem till respektive regering om de så begär.</w:t>
            </w:r>
          </w:p>
        </w:tc>
      </w:tr>
    </w:tbl>
    <w:p w14:paraId="73CFBF7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{BG}</w:t>
      </w:r>
      <w:r w:rsidRPr="00DE0416">
        <w:t>bg</w:t>
      </w:r>
      <w:r w:rsidRPr="00055A9E">
        <w:rPr>
          <w:rStyle w:val="HideTWBExt"/>
        </w:rPr>
        <w:t>&lt;/Original&gt;</w:t>
      </w:r>
    </w:p>
    <w:p w14:paraId="03F195A6" w14:textId="77777777" w:rsidR="00DF4497" w:rsidRPr="00DE0416" w:rsidRDefault="00DF4497" w:rsidP="00DF4497">
      <w:r w:rsidRPr="00055A9E">
        <w:rPr>
          <w:rStyle w:val="HideTWBExt"/>
        </w:rPr>
        <w:t>&lt;/Amend&gt;</w:t>
      </w:r>
    </w:p>
    <w:p w14:paraId="3B8D44C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397</w:t>
      </w:r>
      <w:r w:rsidRPr="00055A9E">
        <w:rPr>
          <w:rStyle w:val="HideTWBExt"/>
          <w:b w:val="0"/>
        </w:rPr>
        <w:t>&lt;/NumAm&gt;</w:t>
      </w:r>
    </w:p>
    <w:p w14:paraId="3594E5BB" w14:textId="77777777" w:rsidR="00DF4497" w:rsidRPr="00DE0416" w:rsidRDefault="00DF4497" w:rsidP="00DF4497">
      <w:pPr>
        <w:pStyle w:val="NormalBold"/>
      </w:pPr>
      <w:r w:rsidRPr="00055A9E">
        <w:rPr>
          <w:rStyle w:val="HideTWBExt"/>
          <w:b w:val="0"/>
        </w:rPr>
        <w:t>&lt;RepeatBlock-By&gt;&lt;Members&gt;</w:t>
      </w:r>
      <w:r w:rsidRPr="00DE0416">
        <w:t>Geadis Geadi, Emmanouil Fragkos, Galato Alexandraki, Nicolas Bay</w:t>
      </w:r>
      <w:r w:rsidRPr="00055A9E">
        <w:rPr>
          <w:rStyle w:val="HideTWBExt"/>
          <w:b w:val="0"/>
        </w:rPr>
        <w:t>&lt;/Members&gt;</w:t>
      </w:r>
    </w:p>
    <w:p w14:paraId="2C3E0370" w14:textId="77777777" w:rsidR="00DF4497" w:rsidRPr="00DE0416" w:rsidRDefault="00DF4497" w:rsidP="00DF4497">
      <w:pPr>
        <w:pStyle w:val="NormalBold"/>
      </w:pPr>
      <w:r w:rsidRPr="00055A9E">
        <w:rPr>
          <w:rStyle w:val="HideTWBExt"/>
          <w:b w:val="0"/>
        </w:rPr>
        <w:t>&lt;/RepeatBlock-By&gt;</w:t>
      </w:r>
    </w:p>
    <w:p w14:paraId="6216A49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9B645CD" w14:textId="77777777" w:rsidR="00DF4497" w:rsidRPr="00DE0416" w:rsidRDefault="00DF4497" w:rsidP="00DF4497">
      <w:pPr>
        <w:pStyle w:val="NormalBold"/>
      </w:pPr>
      <w:r w:rsidRPr="00055A9E">
        <w:rPr>
          <w:rStyle w:val="HideTWBExt"/>
          <w:b w:val="0"/>
        </w:rPr>
        <w:t>&lt;Article&gt;</w:t>
      </w:r>
      <w:r w:rsidRPr="00DE0416">
        <w:t>Punkt 20a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7A9EAAB" w14:textId="77777777" w:rsidTr="002F37AC">
        <w:trPr>
          <w:trHeight w:hRule="exact" w:val="240"/>
          <w:jc w:val="center"/>
        </w:trPr>
        <w:tc>
          <w:tcPr>
            <w:tcW w:w="9752" w:type="dxa"/>
            <w:gridSpan w:val="2"/>
            <w:tcBorders>
              <w:top w:val="nil"/>
              <w:left w:val="nil"/>
              <w:bottom w:val="nil"/>
              <w:right w:val="nil"/>
            </w:tcBorders>
          </w:tcPr>
          <w:p w14:paraId="00A07B61" w14:textId="77777777" w:rsidR="00DF4497" w:rsidRPr="00DE0416" w:rsidRDefault="00DF4497" w:rsidP="002F37AC"/>
        </w:tc>
      </w:tr>
      <w:tr w:rsidR="00DF4497" w:rsidRPr="00DE0416" w14:paraId="0C07A786" w14:textId="77777777" w:rsidTr="002F37AC">
        <w:trPr>
          <w:trHeight w:val="240"/>
          <w:jc w:val="center"/>
        </w:trPr>
        <w:tc>
          <w:tcPr>
            <w:tcW w:w="4876" w:type="dxa"/>
            <w:tcBorders>
              <w:top w:val="nil"/>
              <w:left w:val="nil"/>
              <w:bottom w:val="nil"/>
              <w:right w:val="nil"/>
            </w:tcBorders>
          </w:tcPr>
          <w:p w14:paraId="3C9C5EF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5F3FB97" w14:textId="77777777" w:rsidR="00DF4497" w:rsidRPr="00DE0416" w:rsidRDefault="00DF4497" w:rsidP="002F37AC">
            <w:pPr>
              <w:pStyle w:val="AmColumnHeading"/>
            </w:pPr>
            <w:r w:rsidRPr="00DE0416">
              <w:t>Ändringsförslag</w:t>
            </w:r>
          </w:p>
        </w:tc>
      </w:tr>
      <w:tr w:rsidR="00DF4497" w:rsidRPr="00DE0416" w14:paraId="64F78632" w14:textId="77777777" w:rsidTr="002F37AC">
        <w:trPr>
          <w:jc w:val="center"/>
        </w:trPr>
        <w:tc>
          <w:tcPr>
            <w:tcW w:w="4876" w:type="dxa"/>
            <w:tcBorders>
              <w:top w:val="nil"/>
              <w:left w:val="nil"/>
              <w:bottom w:val="nil"/>
              <w:right w:val="nil"/>
            </w:tcBorders>
          </w:tcPr>
          <w:p w14:paraId="1CB28717" w14:textId="77777777" w:rsidR="00DF4497" w:rsidRPr="00DE0416" w:rsidRDefault="00DF4497" w:rsidP="002F37AC">
            <w:pPr>
              <w:pStyle w:val="Normal6a"/>
            </w:pPr>
          </w:p>
        </w:tc>
        <w:tc>
          <w:tcPr>
            <w:tcW w:w="4876" w:type="dxa"/>
            <w:tcBorders>
              <w:top w:val="nil"/>
              <w:left w:val="nil"/>
              <w:bottom w:val="nil"/>
              <w:right w:val="nil"/>
            </w:tcBorders>
          </w:tcPr>
          <w:p w14:paraId="07F534CE" w14:textId="77777777" w:rsidR="00DF4497" w:rsidRPr="00DE0416" w:rsidRDefault="00DF4497" w:rsidP="002F37AC">
            <w:pPr>
              <w:pStyle w:val="Normal6a"/>
            </w:pPr>
            <w:r w:rsidRPr="00DE0416">
              <w:rPr>
                <w:b/>
                <w:i/>
              </w:rPr>
              <w:t>20a.</w:t>
            </w:r>
            <w:r w:rsidRPr="00DE0416">
              <w:tab/>
            </w:r>
            <w:r w:rsidRPr="00DE0416">
              <w:rPr>
                <w:b/>
                <w:i/>
              </w:rPr>
              <w:t>Europaparlamentet välkomnar Serbiens konstruktiva deltagande i dialogen och landets genomförande av centrala skyldigheter enligt Brysselavtalet från 2013. Parlamentet beklagar att myndigheterna i Pristina mer än 13 år senare inte har påbörjat arbetet med att inrätta förbundet för kommuner med serbisk majoritet, en viktig faktor för att skydda den serbiska befolkningsgruppen i Kosovo.</w:t>
            </w:r>
          </w:p>
        </w:tc>
      </w:tr>
    </w:tbl>
    <w:p w14:paraId="06E4115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6793281" w14:textId="77777777" w:rsidR="00DF4497" w:rsidRPr="00DE0416" w:rsidRDefault="00DF4497" w:rsidP="00DF4497">
      <w:r w:rsidRPr="00055A9E">
        <w:rPr>
          <w:rStyle w:val="HideTWBExt"/>
        </w:rPr>
        <w:t>&lt;/Amend&gt;</w:t>
      </w:r>
    </w:p>
    <w:p w14:paraId="6876367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398</w:t>
      </w:r>
      <w:r w:rsidRPr="00055A9E">
        <w:rPr>
          <w:rStyle w:val="HideTWBExt"/>
          <w:b w:val="0"/>
        </w:rPr>
        <w:t>&lt;/NumAm&gt;</w:t>
      </w:r>
    </w:p>
    <w:p w14:paraId="1A14C3C2" w14:textId="77777777" w:rsidR="00DF4497" w:rsidRPr="00DE0416" w:rsidRDefault="00DF4497" w:rsidP="00DF4497">
      <w:pPr>
        <w:pStyle w:val="NormalBold"/>
      </w:pPr>
      <w:r w:rsidRPr="00055A9E">
        <w:rPr>
          <w:rStyle w:val="HideTWBExt"/>
          <w:b w:val="0"/>
        </w:rPr>
        <w:t>&lt;RepeatBlock-By&gt;&lt;Members&gt;</w:t>
      </w:r>
      <w:r w:rsidRPr="00DE0416">
        <w:t>Davor Ivo Stier, Andrey Kovatchev, Reinhold Lopatka</w:t>
      </w:r>
      <w:r w:rsidRPr="00055A9E">
        <w:rPr>
          <w:rStyle w:val="HideTWBExt"/>
          <w:b w:val="0"/>
        </w:rPr>
        <w:t>&lt;/Members&gt;</w:t>
      </w:r>
    </w:p>
    <w:p w14:paraId="29A6B05C" w14:textId="77777777" w:rsidR="00DF4497" w:rsidRPr="00DE0416" w:rsidRDefault="00DF4497" w:rsidP="00DF4497">
      <w:pPr>
        <w:pStyle w:val="NormalBold"/>
      </w:pPr>
      <w:r w:rsidRPr="00055A9E">
        <w:rPr>
          <w:rStyle w:val="HideTWBExt"/>
          <w:b w:val="0"/>
        </w:rPr>
        <w:t>&lt;/RepeatBlock-By&gt;</w:t>
      </w:r>
    </w:p>
    <w:p w14:paraId="7AC88CD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ACF0E21" w14:textId="77777777" w:rsidR="00DF4497" w:rsidRPr="00DE0416" w:rsidRDefault="00DF4497" w:rsidP="00DF4497">
      <w:pPr>
        <w:pStyle w:val="NormalBold"/>
      </w:pPr>
      <w:r w:rsidRPr="00055A9E">
        <w:rPr>
          <w:rStyle w:val="HideTWBExt"/>
          <w:b w:val="0"/>
        </w:rPr>
        <w:t>&lt;Article&gt;</w:t>
      </w:r>
      <w:r w:rsidRPr="00DE0416">
        <w:t>Punkt 20a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7BA828B" w14:textId="77777777" w:rsidTr="002F37AC">
        <w:trPr>
          <w:trHeight w:hRule="exact" w:val="240"/>
          <w:jc w:val="center"/>
        </w:trPr>
        <w:tc>
          <w:tcPr>
            <w:tcW w:w="9752" w:type="dxa"/>
            <w:gridSpan w:val="2"/>
            <w:tcBorders>
              <w:top w:val="nil"/>
              <w:left w:val="nil"/>
              <w:bottom w:val="nil"/>
              <w:right w:val="nil"/>
            </w:tcBorders>
          </w:tcPr>
          <w:p w14:paraId="745E10E1" w14:textId="77777777" w:rsidR="00DF4497" w:rsidRPr="00DE0416" w:rsidRDefault="00DF4497" w:rsidP="002F37AC"/>
        </w:tc>
      </w:tr>
      <w:tr w:rsidR="00DF4497" w:rsidRPr="00DE0416" w14:paraId="1F79069A" w14:textId="77777777" w:rsidTr="002F37AC">
        <w:trPr>
          <w:trHeight w:val="240"/>
          <w:jc w:val="center"/>
        </w:trPr>
        <w:tc>
          <w:tcPr>
            <w:tcW w:w="4876" w:type="dxa"/>
            <w:tcBorders>
              <w:top w:val="nil"/>
              <w:left w:val="nil"/>
              <w:bottom w:val="nil"/>
              <w:right w:val="nil"/>
            </w:tcBorders>
          </w:tcPr>
          <w:p w14:paraId="292F039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BAA4DD8" w14:textId="77777777" w:rsidR="00DF4497" w:rsidRPr="00DE0416" w:rsidRDefault="00DF4497" w:rsidP="002F37AC">
            <w:pPr>
              <w:pStyle w:val="AmColumnHeading"/>
            </w:pPr>
            <w:r w:rsidRPr="00DE0416">
              <w:t>Ändringsförslag</w:t>
            </w:r>
          </w:p>
        </w:tc>
      </w:tr>
      <w:tr w:rsidR="00DF4497" w:rsidRPr="00DE0416" w14:paraId="22435692" w14:textId="77777777" w:rsidTr="002F37AC">
        <w:trPr>
          <w:jc w:val="center"/>
        </w:trPr>
        <w:tc>
          <w:tcPr>
            <w:tcW w:w="4876" w:type="dxa"/>
            <w:tcBorders>
              <w:top w:val="nil"/>
              <w:left w:val="nil"/>
              <w:bottom w:val="nil"/>
              <w:right w:val="nil"/>
            </w:tcBorders>
          </w:tcPr>
          <w:p w14:paraId="00FEFF17" w14:textId="77777777" w:rsidR="00DF4497" w:rsidRPr="00DE0416" w:rsidRDefault="00DF4497" w:rsidP="002F37AC">
            <w:pPr>
              <w:pStyle w:val="Normal6a"/>
            </w:pPr>
          </w:p>
        </w:tc>
        <w:tc>
          <w:tcPr>
            <w:tcW w:w="4876" w:type="dxa"/>
            <w:tcBorders>
              <w:top w:val="nil"/>
              <w:left w:val="nil"/>
              <w:bottom w:val="nil"/>
              <w:right w:val="nil"/>
            </w:tcBorders>
          </w:tcPr>
          <w:p w14:paraId="518CD139" w14:textId="77777777" w:rsidR="00DF4497" w:rsidRPr="00DE0416" w:rsidRDefault="00DF4497" w:rsidP="002F37AC">
            <w:pPr>
              <w:pStyle w:val="Normal6a"/>
            </w:pPr>
            <w:r w:rsidRPr="00DE0416">
              <w:rPr>
                <w:b/>
                <w:i/>
              </w:rPr>
              <w:t>20a.</w:t>
            </w:r>
            <w:r w:rsidRPr="00DE0416">
              <w:tab/>
            </w:r>
            <w:r w:rsidRPr="00DE0416">
              <w:rPr>
                <w:b/>
                <w:i/>
              </w:rPr>
              <w:t>Europaparlamentet upprepar att goda grannförbindelser och regionalt samarbete är mycket viktiga delar i EU:s utvidgningsprocess. Parlamentet betonar vikten av att Serbien utvecklar goda grannförbindelser, särskilt genom att genomföra avtal med EU:s medlemsstater.</w:t>
            </w:r>
          </w:p>
        </w:tc>
      </w:tr>
    </w:tbl>
    <w:p w14:paraId="0C5CDC5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17D72AE" w14:textId="77777777" w:rsidR="00DF4497" w:rsidRPr="00DE0416" w:rsidRDefault="00DF4497" w:rsidP="00DF4497">
      <w:r w:rsidRPr="00055A9E">
        <w:rPr>
          <w:rStyle w:val="HideTWBExt"/>
        </w:rPr>
        <w:t>&lt;/Amend&gt;</w:t>
      </w:r>
    </w:p>
    <w:p w14:paraId="0B12A97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399</w:t>
      </w:r>
      <w:r w:rsidRPr="00055A9E">
        <w:rPr>
          <w:rStyle w:val="HideTWBExt"/>
          <w:b w:val="0"/>
        </w:rPr>
        <w:t>&lt;/NumAm&gt;</w:t>
      </w:r>
    </w:p>
    <w:p w14:paraId="65FB58D2" w14:textId="77777777" w:rsidR="00DF4497" w:rsidRPr="00DE0416" w:rsidRDefault="00DF4497" w:rsidP="00DF4497">
      <w:pPr>
        <w:pStyle w:val="NormalBold"/>
      </w:pPr>
      <w:r w:rsidRPr="00055A9E">
        <w:rPr>
          <w:rStyle w:val="HideTWBExt"/>
          <w:b w:val="0"/>
        </w:rPr>
        <w:t>&lt;RepeatBlock-By&gt;&lt;Members&gt;</w:t>
      </w:r>
      <w:r w:rsidRPr="00DE0416">
        <w:t>Annamária Vicsek, Kinga Gál</w:t>
      </w:r>
      <w:r w:rsidRPr="00055A9E">
        <w:rPr>
          <w:rStyle w:val="HideTWBExt"/>
          <w:b w:val="0"/>
        </w:rPr>
        <w:t>&lt;/Members&gt;</w:t>
      </w:r>
    </w:p>
    <w:p w14:paraId="768B6B65" w14:textId="77777777" w:rsidR="00DF4497" w:rsidRPr="00DE0416" w:rsidRDefault="00DF4497" w:rsidP="00DF4497">
      <w:pPr>
        <w:pStyle w:val="NormalBold"/>
      </w:pPr>
      <w:r w:rsidRPr="00055A9E">
        <w:rPr>
          <w:rStyle w:val="HideTWBExt"/>
          <w:b w:val="0"/>
        </w:rPr>
        <w:t>&lt;/RepeatBlock-By&gt;</w:t>
      </w:r>
    </w:p>
    <w:p w14:paraId="5DA3EC3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4AAC563" w14:textId="77777777" w:rsidR="00DF4497" w:rsidRPr="00DE0416" w:rsidRDefault="00DF4497" w:rsidP="00DF4497">
      <w:pPr>
        <w:pStyle w:val="NormalBold"/>
      </w:pPr>
      <w:r w:rsidRPr="00055A9E">
        <w:rPr>
          <w:rStyle w:val="HideTWBExt"/>
          <w:b w:val="0"/>
        </w:rPr>
        <w:t>&lt;Article&gt;</w:t>
      </w:r>
      <w:r w:rsidRPr="00DE0416">
        <w:t>Punkt 20a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017668" w14:textId="77777777" w:rsidTr="002F37AC">
        <w:trPr>
          <w:trHeight w:hRule="exact" w:val="240"/>
          <w:jc w:val="center"/>
        </w:trPr>
        <w:tc>
          <w:tcPr>
            <w:tcW w:w="9752" w:type="dxa"/>
            <w:gridSpan w:val="2"/>
            <w:tcBorders>
              <w:top w:val="nil"/>
              <w:left w:val="nil"/>
              <w:bottom w:val="nil"/>
              <w:right w:val="nil"/>
            </w:tcBorders>
          </w:tcPr>
          <w:p w14:paraId="56635003" w14:textId="77777777" w:rsidR="00DF4497" w:rsidRPr="00DE0416" w:rsidRDefault="00DF4497" w:rsidP="002F37AC"/>
        </w:tc>
      </w:tr>
      <w:tr w:rsidR="00DF4497" w:rsidRPr="00DE0416" w14:paraId="2F528131" w14:textId="77777777" w:rsidTr="002F37AC">
        <w:trPr>
          <w:trHeight w:val="240"/>
          <w:jc w:val="center"/>
        </w:trPr>
        <w:tc>
          <w:tcPr>
            <w:tcW w:w="4876" w:type="dxa"/>
            <w:tcBorders>
              <w:top w:val="nil"/>
              <w:left w:val="nil"/>
              <w:bottom w:val="nil"/>
              <w:right w:val="nil"/>
            </w:tcBorders>
          </w:tcPr>
          <w:p w14:paraId="42283C2A"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C98DC92" w14:textId="77777777" w:rsidR="00DF4497" w:rsidRPr="00DE0416" w:rsidRDefault="00DF4497" w:rsidP="002F37AC">
            <w:pPr>
              <w:pStyle w:val="AmColumnHeading"/>
            </w:pPr>
            <w:r w:rsidRPr="00DE0416">
              <w:t>Ändringsförslag</w:t>
            </w:r>
          </w:p>
        </w:tc>
      </w:tr>
      <w:tr w:rsidR="00DF4497" w:rsidRPr="00DE0416" w14:paraId="71ABB000" w14:textId="77777777" w:rsidTr="002F37AC">
        <w:trPr>
          <w:jc w:val="center"/>
        </w:trPr>
        <w:tc>
          <w:tcPr>
            <w:tcW w:w="4876" w:type="dxa"/>
            <w:tcBorders>
              <w:top w:val="nil"/>
              <w:left w:val="nil"/>
              <w:bottom w:val="nil"/>
              <w:right w:val="nil"/>
            </w:tcBorders>
          </w:tcPr>
          <w:p w14:paraId="0B32F877" w14:textId="77777777" w:rsidR="00DF4497" w:rsidRPr="00DE0416" w:rsidRDefault="00DF4497" w:rsidP="002F37AC">
            <w:pPr>
              <w:pStyle w:val="Normal6a"/>
            </w:pPr>
          </w:p>
        </w:tc>
        <w:tc>
          <w:tcPr>
            <w:tcW w:w="4876" w:type="dxa"/>
            <w:tcBorders>
              <w:top w:val="nil"/>
              <w:left w:val="nil"/>
              <w:bottom w:val="nil"/>
              <w:right w:val="nil"/>
            </w:tcBorders>
          </w:tcPr>
          <w:p w14:paraId="3D72A188" w14:textId="77777777" w:rsidR="00DF4497" w:rsidRPr="00DE0416" w:rsidRDefault="00DF4497" w:rsidP="002F37AC">
            <w:pPr>
              <w:pStyle w:val="Normal6a"/>
            </w:pPr>
            <w:r w:rsidRPr="00DE0416">
              <w:rPr>
                <w:b/>
                <w:i/>
              </w:rPr>
              <w:t>20a.</w:t>
            </w:r>
            <w:r w:rsidRPr="00DE0416">
              <w:tab/>
            </w:r>
            <w:r w:rsidRPr="00DE0416">
              <w:rPr>
                <w:b/>
                <w:i/>
              </w:rPr>
              <w:t>Europaparlamentet beklagar att Kosovo fortfarande inte har gjort några framsteg i detta avseende, trots flera varningar från kommissionen om att man måste gå vidare med att inrätta förbundet för kommuner med serbisk majoritet.</w:t>
            </w:r>
          </w:p>
        </w:tc>
      </w:tr>
    </w:tbl>
    <w:p w14:paraId="628BE8C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C6E395E" w14:textId="77777777" w:rsidR="00DF4497" w:rsidRPr="00DE0416" w:rsidRDefault="00DF4497" w:rsidP="00DF4497">
      <w:r w:rsidRPr="00055A9E">
        <w:rPr>
          <w:rStyle w:val="HideTWBExt"/>
        </w:rPr>
        <w:t>&lt;/Amend&gt;</w:t>
      </w:r>
    </w:p>
    <w:p w14:paraId="5569871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400</w:t>
      </w:r>
      <w:r w:rsidRPr="00055A9E">
        <w:rPr>
          <w:rStyle w:val="HideTWBExt"/>
          <w:b w:val="0"/>
        </w:rPr>
        <w:t>&lt;/NumAm&gt;</w:t>
      </w:r>
    </w:p>
    <w:p w14:paraId="4C70DDB1" w14:textId="77777777" w:rsidR="00DF4497" w:rsidRPr="00DE0416" w:rsidRDefault="00DF4497" w:rsidP="00DF4497">
      <w:pPr>
        <w:pStyle w:val="NormalBold"/>
      </w:pPr>
      <w:r w:rsidRPr="00055A9E">
        <w:rPr>
          <w:rStyle w:val="HideTWBExt"/>
          <w:b w:val="0"/>
        </w:rPr>
        <w:t>&lt;RepeatBlock-By&gt;&lt;Members&gt;</w:t>
      </w:r>
      <w:r w:rsidRPr="00DE0416">
        <w:t>Davor Ivo Stier, Andrey Kovatchev</w:t>
      </w:r>
      <w:r w:rsidRPr="00055A9E">
        <w:rPr>
          <w:rStyle w:val="HideTWBExt"/>
          <w:b w:val="0"/>
        </w:rPr>
        <w:t>&lt;/Members&gt;</w:t>
      </w:r>
    </w:p>
    <w:p w14:paraId="20F5A2B3" w14:textId="77777777" w:rsidR="00DF4497" w:rsidRPr="00DE0416" w:rsidRDefault="00DF4497" w:rsidP="00DF4497">
      <w:pPr>
        <w:pStyle w:val="NormalBold"/>
      </w:pPr>
      <w:r w:rsidRPr="00055A9E">
        <w:rPr>
          <w:rStyle w:val="HideTWBExt"/>
          <w:b w:val="0"/>
        </w:rPr>
        <w:t>&lt;/RepeatBlock-By&gt;</w:t>
      </w:r>
    </w:p>
    <w:p w14:paraId="0A6F66E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ECA5B8A" w14:textId="77777777" w:rsidR="00DF4497" w:rsidRPr="00DE0416" w:rsidRDefault="00DF4497" w:rsidP="00DF4497">
      <w:pPr>
        <w:pStyle w:val="NormalBold"/>
      </w:pPr>
      <w:r w:rsidRPr="00055A9E">
        <w:rPr>
          <w:rStyle w:val="HideTWBExt"/>
          <w:b w:val="0"/>
        </w:rPr>
        <w:t>&lt;Article&gt;</w:t>
      </w:r>
      <w:r w:rsidRPr="00DE0416">
        <w:t>Punkt 20b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C688781" w14:textId="77777777" w:rsidTr="002F37AC">
        <w:trPr>
          <w:trHeight w:hRule="exact" w:val="240"/>
          <w:jc w:val="center"/>
        </w:trPr>
        <w:tc>
          <w:tcPr>
            <w:tcW w:w="9752" w:type="dxa"/>
            <w:gridSpan w:val="2"/>
            <w:tcBorders>
              <w:top w:val="nil"/>
              <w:left w:val="nil"/>
              <w:bottom w:val="nil"/>
              <w:right w:val="nil"/>
            </w:tcBorders>
          </w:tcPr>
          <w:p w14:paraId="6426B7DD" w14:textId="77777777" w:rsidR="00DF4497" w:rsidRPr="00DE0416" w:rsidRDefault="00DF4497" w:rsidP="002F37AC"/>
        </w:tc>
      </w:tr>
      <w:tr w:rsidR="00DF4497" w:rsidRPr="00DE0416" w14:paraId="029DB262" w14:textId="77777777" w:rsidTr="002F37AC">
        <w:trPr>
          <w:trHeight w:val="240"/>
          <w:jc w:val="center"/>
        </w:trPr>
        <w:tc>
          <w:tcPr>
            <w:tcW w:w="4876" w:type="dxa"/>
            <w:tcBorders>
              <w:top w:val="nil"/>
              <w:left w:val="nil"/>
              <w:bottom w:val="nil"/>
              <w:right w:val="nil"/>
            </w:tcBorders>
          </w:tcPr>
          <w:p w14:paraId="1123412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0861343" w14:textId="77777777" w:rsidR="00DF4497" w:rsidRPr="00DE0416" w:rsidRDefault="00DF4497" w:rsidP="002F37AC">
            <w:pPr>
              <w:pStyle w:val="AmColumnHeading"/>
            </w:pPr>
            <w:r w:rsidRPr="00DE0416">
              <w:t>Ändringsförslag</w:t>
            </w:r>
          </w:p>
        </w:tc>
      </w:tr>
      <w:tr w:rsidR="00DF4497" w:rsidRPr="00DE0416" w14:paraId="053C8777" w14:textId="77777777" w:rsidTr="002F37AC">
        <w:trPr>
          <w:jc w:val="center"/>
        </w:trPr>
        <w:tc>
          <w:tcPr>
            <w:tcW w:w="4876" w:type="dxa"/>
            <w:tcBorders>
              <w:top w:val="nil"/>
              <w:left w:val="nil"/>
              <w:bottom w:val="nil"/>
              <w:right w:val="nil"/>
            </w:tcBorders>
          </w:tcPr>
          <w:p w14:paraId="76D10030" w14:textId="77777777" w:rsidR="00DF4497" w:rsidRPr="00DE0416" w:rsidRDefault="00DF4497" w:rsidP="002F37AC">
            <w:pPr>
              <w:pStyle w:val="Normal6a"/>
            </w:pPr>
          </w:p>
        </w:tc>
        <w:tc>
          <w:tcPr>
            <w:tcW w:w="4876" w:type="dxa"/>
            <w:tcBorders>
              <w:top w:val="nil"/>
              <w:left w:val="nil"/>
              <w:bottom w:val="nil"/>
              <w:right w:val="nil"/>
            </w:tcBorders>
          </w:tcPr>
          <w:p w14:paraId="4B01202F" w14:textId="77777777" w:rsidR="00DF4497" w:rsidRPr="00DE0416" w:rsidRDefault="00DF4497" w:rsidP="002F37AC">
            <w:pPr>
              <w:pStyle w:val="Normal6a"/>
            </w:pPr>
            <w:r w:rsidRPr="00DE0416">
              <w:rPr>
                <w:b/>
                <w:i/>
              </w:rPr>
              <w:t>20b.</w:t>
            </w:r>
            <w:r w:rsidRPr="00DE0416">
              <w:tab/>
            </w:r>
            <w:r w:rsidRPr="00DE0416">
              <w:rPr>
                <w:b/>
                <w:i/>
              </w:rPr>
              <w:t>Europaparlamentet beklagar djupt att begreppet med en s.k. serbisk värld förespråkas och används politiskt, vilket undergräver grannländernas suveränitet, territoriella integritet och stabilitet. Parlamentet betonar att sådana budskap strider mot principerna om goda grannförbindelser och regionalt samarbete, som är centrala inslag i EU:s anslutningsprocess. Parlamentet uppmanar de serbiska myndigheterna att avstå från retorik och åtgärder som kan underblåsa regionala spänningar.</w:t>
            </w:r>
          </w:p>
        </w:tc>
      </w:tr>
    </w:tbl>
    <w:p w14:paraId="7E25924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269BAE3" w14:textId="77777777" w:rsidR="00DF4497" w:rsidRPr="00DE0416" w:rsidRDefault="00DF4497" w:rsidP="00DF4497">
      <w:r w:rsidRPr="00055A9E">
        <w:rPr>
          <w:rStyle w:val="HideTWBExt"/>
        </w:rPr>
        <w:t>&lt;/Amend&gt;</w:t>
      </w:r>
    </w:p>
    <w:p w14:paraId="5342451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401</w:t>
      </w:r>
      <w:r w:rsidRPr="00055A9E">
        <w:rPr>
          <w:rStyle w:val="HideTWBExt"/>
          <w:b w:val="0"/>
        </w:rPr>
        <w:t>&lt;/NumAm&gt;</w:t>
      </w:r>
    </w:p>
    <w:p w14:paraId="30618249" w14:textId="77777777" w:rsidR="00DF4497" w:rsidRPr="00DE0416" w:rsidRDefault="00DF4497" w:rsidP="00DF4497">
      <w:pPr>
        <w:pStyle w:val="NormalBold"/>
      </w:pPr>
      <w:r w:rsidRPr="00055A9E">
        <w:rPr>
          <w:rStyle w:val="HideTWBExt"/>
          <w:b w:val="0"/>
        </w:rPr>
        <w:t>&lt;RepeatBlock-By&gt;&lt;Members&gt;</w:t>
      </w:r>
      <w:r w:rsidRPr="00DE0416">
        <w:t>Davor Ivo Stier, Andrey Kovatchev</w:t>
      </w:r>
      <w:r w:rsidRPr="00055A9E">
        <w:rPr>
          <w:rStyle w:val="HideTWBExt"/>
          <w:b w:val="0"/>
        </w:rPr>
        <w:t>&lt;/Members&gt;</w:t>
      </w:r>
    </w:p>
    <w:p w14:paraId="27CFF8D2" w14:textId="77777777" w:rsidR="00DF4497" w:rsidRPr="00DE0416" w:rsidRDefault="00DF4497" w:rsidP="00DF4497">
      <w:pPr>
        <w:pStyle w:val="NormalBold"/>
      </w:pPr>
      <w:r w:rsidRPr="00055A9E">
        <w:rPr>
          <w:rStyle w:val="HideTWBExt"/>
          <w:b w:val="0"/>
        </w:rPr>
        <w:t>&lt;/RepeatBlock-By&gt;</w:t>
      </w:r>
    </w:p>
    <w:p w14:paraId="7089630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1A831F2" w14:textId="77777777" w:rsidR="00DF4497" w:rsidRPr="00DE0416" w:rsidRDefault="00DF4497" w:rsidP="00DF4497">
      <w:pPr>
        <w:pStyle w:val="NormalBold"/>
      </w:pPr>
      <w:r w:rsidRPr="00055A9E">
        <w:rPr>
          <w:rStyle w:val="HideTWBExt"/>
          <w:b w:val="0"/>
        </w:rPr>
        <w:t>&lt;Article&gt;</w:t>
      </w:r>
      <w:r w:rsidRPr="00DE0416">
        <w:t>Punkt 20c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FAA32DB" w14:textId="77777777" w:rsidTr="002F37AC">
        <w:trPr>
          <w:trHeight w:hRule="exact" w:val="240"/>
          <w:jc w:val="center"/>
        </w:trPr>
        <w:tc>
          <w:tcPr>
            <w:tcW w:w="9752" w:type="dxa"/>
            <w:gridSpan w:val="2"/>
            <w:tcBorders>
              <w:top w:val="nil"/>
              <w:left w:val="nil"/>
              <w:bottom w:val="nil"/>
              <w:right w:val="nil"/>
            </w:tcBorders>
          </w:tcPr>
          <w:p w14:paraId="0C90F240" w14:textId="77777777" w:rsidR="00DF4497" w:rsidRPr="00DE0416" w:rsidRDefault="00DF4497" w:rsidP="002F37AC"/>
        </w:tc>
      </w:tr>
      <w:tr w:rsidR="00DF4497" w:rsidRPr="00DE0416" w14:paraId="188BBE2B" w14:textId="77777777" w:rsidTr="002F37AC">
        <w:trPr>
          <w:trHeight w:val="240"/>
          <w:jc w:val="center"/>
        </w:trPr>
        <w:tc>
          <w:tcPr>
            <w:tcW w:w="4876" w:type="dxa"/>
            <w:tcBorders>
              <w:top w:val="nil"/>
              <w:left w:val="nil"/>
              <w:bottom w:val="nil"/>
              <w:right w:val="nil"/>
            </w:tcBorders>
          </w:tcPr>
          <w:p w14:paraId="2F6DB87A"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F4AEDA6" w14:textId="77777777" w:rsidR="00DF4497" w:rsidRPr="00DE0416" w:rsidRDefault="00DF4497" w:rsidP="002F37AC">
            <w:pPr>
              <w:pStyle w:val="AmColumnHeading"/>
            </w:pPr>
            <w:r w:rsidRPr="00DE0416">
              <w:t>Ändringsförslag</w:t>
            </w:r>
          </w:p>
        </w:tc>
      </w:tr>
      <w:tr w:rsidR="00DF4497" w:rsidRPr="00DE0416" w14:paraId="35E48A8D" w14:textId="77777777" w:rsidTr="002F37AC">
        <w:trPr>
          <w:jc w:val="center"/>
        </w:trPr>
        <w:tc>
          <w:tcPr>
            <w:tcW w:w="4876" w:type="dxa"/>
            <w:tcBorders>
              <w:top w:val="nil"/>
              <w:left w:val="nil"/>
              <w:bottom w:val="nil"/>
              <w:right w:val="nil"/>
            </w:tcBorders>
          </w:tcPr>
          <w:p w14:paraId="440B2853" w14:textId="77777777" w:rsidR="00DF4497" w:rsidRPr="00DE0416" w:rsidRDefault="00DF4497" w:rsidP="002F37AC">
            <w:pPr>
              <w:pStyle w:val="Normal6a"/>
            </w:pPr>
          </w:p>
        </w:tc>
        <w:tc>
          <w:tcPr>
            <w:tcW w:w="4876" w:type="dxa"/>
            <w:tcBorders>
              <w:top w:val="nil"/>
              <w:left w:val="nil"/>
              <w:bottom w:val="nil"/>
              <w:right w:val="nil"/>
            </w:tcBorders>
          </w:tcPr>
          <w:p w14:paraId="7B16D489" w14:textId="77777777" w:rsidR="00DF4497" w:rsidRPr="00DE0416" w:rsidRDefault="00DF4497" w:rsidP="002F37AC">
            <w:pPr>
              <w:pStyle w:val="Normal6a"/>
            </w:pPr>
            <w:r w:rsidRPr="00DE0416">
              <w:rPr>
                <w:b/>
                <w:i/>
              </w:rPr>
              <w:t>20c.</w:t>
            </w:r>
            <w:r w:rsidRPr="00DE0416">
              <w:tab/>
            </w:r>
            <w:r w:rsidRPr="00DE0416">
              <w:rPr>
                <w:b/>
                <w:i/>
              </w:rPr>
              <w:t>Europaparlamentet fördömer kraftfullt de återkommande fallen av hatpropaganda, fientlig retorik och uppviglande budskap gentemot grannländerna, särskilt Bulgarien, Kroatien, Kosovo och Albanien, bland annat från offentliga tjänstemän och medier. Parlamentet understryker att sådana budskap är oförenliga med europeiska värderingar och undergräver förtroende, försoning och regional stabilitet. Parlamentet uppmanar de serbiska myndigheterna att aktivt motverka hatpropaganda, säkerställa ansvarsskyldighet och främja ett klimat av respekt och konstruktiv dialog i regionen.</w:t>
            </w:r>
          </w:p>
        </w:tc>
      </w:tr>
    </w:tbl>
    <w:p w14:paraId="1BA4039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E2A6C74" w14:textId="77777777" w:rsidR="00DF4497" w:rsidRPr="00DE0416" w:rsidRDefault="00DF4497" w:rsidP="00DF4497">
      <w:r w:rsidRPr="00055A9E">
        <w:rPr>
          <w:rStyle w:val="HideTWBExt"/>
        </w:rPr>
        <w:t>&lt;/Amend&gt;</w:t>
      </w:r>
    </w:p>
    <w:p w14:paraId="5384CCC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402</w:t>
      </w:r>
      <w:r w:rsidRPr="00055A9E">
        <w:rPr>
          <w:rStyle w:val="HideTWBExt"/>
          <w:b w:val="0"/>
        </w:rPr>
        <w:t>&lt;/NumAm&gt;</w:t>
      </w:r>
    </w:p>
    <w:p w14:paraId="28B0C297"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2025DB99"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67662DA8" w14:textId="77777777" w:rsidR="00DF4497" w:rsidRPr="00DE0416" w:rsidRDefault="00DF4497" w:rsidP="00DF4497">
      <w:pPr>
        <w:pStyle w:val="NormalBold"/>
      </w:pPr>
      <w:r w:rsidRPr="00055A9E">
        <w:rPr>
          <w:rStyle w:val="HideTWBExt"/>
          <w:b w:val="0"/>
        </w:rPr>
        <w:t>&lt;/RepeatBlock-By&gt;</w:t>
      </w:r>
    </w:p>
    <w:p w14:paraId="55F2854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3EF1F26" w14:textId="77777777" w:rsidR="00DF4497" w:rsidRPr="00DE0416" w:rsidRDefault="00DF4497" w:rsidP="00DF4497">
      <w:pPr>
        <w:pStyle w:val="NormalBold"/>
      </w:pPr>
      <w:r w:rsidRPr="00055A9E">
        <w:rPr>
          <w:rStyle w:val="HideTWBExt"/>
          <w:b w:val="0"/>
        </w:rPr>
        <w:t>&lt;Article&gt;</w:t>
      </w:r>
      <w:r w:rsidRPr="00DE0416">
        <w:t>Punkt 21a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55CA823" w14:textId="77777777" w:rsidTr="002F37AC">
        <w:trPr>
          <w:trHeight w:hRule="exact" w:val="240"/>
          <w:jc w:val="center"/>
        </w:trPr>
        <w:tc>
          <w:tcPr>
            <w:tcW w:w="9752" w:type="dxa"/>
            <w:gridSpan w:val="2"/>
            <w:tcBorders>
              <w:top w:val="nil"/>
              <w:left w:val="nil"/>
              <w:bottom w:val="nil"/>
              <w:right w:val="nil"/>
            </w:tcBorders>
          </w:tcPr>
          <w:p w14:paraId="178ADD68" w14:textId="77777777" w:rsidR="00DF4497" w:rsidRPr="00DE0416" w:rsidRDefault="00DF4497" w:rsidP="002F37AC"/>
        </w:tc>
      </w:tr>
      <w:tr w:rsidR="00DF4497" w:rsidRPr="00DE0416" w14:paraId="6AB12218" w14:textId="77777777" w:rsidTr="002F37AC">
        <w:trPr>
          <w:trHeight w:val="240"/>
          <w:jc w:val="center"/>
        </w:trPr>
        <w:tc>
          <w:tcPr>
            <w:tcW w:w="4876" w:type="dxa"/>
            <w:tcBorders>
              <w:top w:val="nil"/>
              <w:left w:val="nil"/>
              <w:bottom w:val="nil"/>
              <w:right w:val="nil"/>
            </w:tcBorders>
          </w:tcPr>
          <w:p w14:paraId="0EAB19E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50CE4C4" w14:textId="77777777" w:rsidR="00DF4497" w:rsidRPr="00DE0416" w:rsidRDefault="00DF4497" w:rsidP="002F37AC">
            <w:pPr>
              <w:pStyle w:val="AmColumnHeading"/>
            </w:pPr>
            <w:r w:rsidRPr="00DE0416">
              <w:t>Ändringsförslag</w:t>
            </w:r>
          </w:p>
        </w:tc>
      </w:tr>
      <w:tr w:rsidR="00DF4497" w:rsidRPr="00DE0416" w14:paraId="20A81DCB" w14:textId="77777777" w:rsidTr="002F37AC">
        <w:trPr>
          <w:jc w:val="center"/>
        </w:trPr>
        <w:tc>
          <w:tcPr>
            <w:tcW w:w="4876" w:type="dxa"/>
            <w:tcBorders>
              <w:top w:val="nil"/>
              <w:left w:val="nil"/>
              <w:bottom w:val="nil"/>
              <w:right w:val="nil"/>
            </w:tcBorders>
          </w:tcPr>
          <w:p w14:paraId="2875EC54" w14:textId="77777777" w:rsidR="00DF4497" w:rsidRPr="00DE0416" w:rsidRDefault="00DF4497" w:rsidP="002F37AC">
            <w:pPr>
              <w:pStyle w:val="Normal6a"/>
            </w:pPr>
          </w:p>
        </w:tc>
        <w:tc>
          <w:tcPr>
            <w:tcW w:w="4876" w:type="dxa"/>
            <w:tcBorders>
              <w:top w:val="nil"/>
              <w:left w:val="nil"/>
              <w:bottom w:val="nil"/>
              <w:right w:val="nil"/>
            </w:tcBorders>
          </w:tcPr>
          <w:p w14:paraId="4EF824C9" w14:textId="77777777" w:rsidR="00DF4497" w:rsidRPr="00DE0416" w:rsidRDefault="00DF4497" w:rsidP="002F37AC">
            <w:pPr>
              <w:pStyle w:val="Normal6a"/>
            </w:pPr>
            <w:r w:rsidRPr="00DE0416">
              <w:rPr>
                <w:b/>
                <w:i/>
              </w:rPr>
              <w:t>21a.</w:t>
            </w:r>
            <w:r w:rsidRPr="00DE0416">
              <w:tab/>
            </w:r>
            <w:r w:rsidRPr="00DE0416">
              <w:rPr>
                <w:b/>
                <w:i/>
              </w:rPr>
              <w:t>Europaparlamentet upprepar sin uppmaning om att förbättra kvaliteten på dialogen genom kvinnors deltagande, ökad öppenhet gentemot allmänheten och ett meningsfullt deltagande för det civila samhället.</w:t>
            </w:r>
          </w:p>
        </w:tc>
      </w:tr>
    </w:tbl>
    <w:p w14:paraId="6C8BC85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9928CE6" w14:textId="77777777" w:rsidR="00DF4497" w:rsidRPr="00DE0416" w:rsidRDefault="00DF4497" w:rsidP="00DF4497">
      <w:r w:rsidRPr="00055A9E">
        <w:rPr>
          <w:rStyle w:val="HideTWBExt"/>
        </w:rPr>
        <w:t>&lt;/Amend&gt;</w:t>
      </w:r>
    </w:p>
    <w:p w14:paraId="01D1E25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403</w:t>
      </w:r>
      <w:r w:rsidRPr="00055A9E">
        <w:rPr>
          <w:rStyle w:val="HideTWBExt"/>
          <w:b w:val="0"/>
        </w:rPr>
        <w:t>&lt;/NumAm&gt;</w:t>
      </w:r>
    </w:p>
    <w:p w14:paraId="6BE5D2D6" w14:textId="77777777" w:rsidR="00DF4497" w:rsidRPr="00DE0416" w:rsidRDefault="00DF4497" w:rsidP="00DF4497">
      <w:pPr>
        <w:pStyle w:val="NormalBold"/>
      </w:pPr>
      <w:r w:rsidRPr="00055A9E">
        <w:rPr>
          <w:rStyle w:val="HideTWBExt"/>
          <w:b w:val="0"/>
        </w:rPr>
        <w:t>&lt;RepeatBlock-By&gt;&lt;Members&gt;</w:t>
      </w:r>
      <w:r w:rsidRPr="00DE0416">
        <w:t>Mircea-Gheorghe Hava</w:t>
      </w:r>
      <w:r w:rsidRPr="00055A9E">
        <w:rPr>
          <w:rStyle w:val="HideTWBExt"/>
          <w:b w:val="0"/>
        </w:rPr>
        <w:t>&lt;/Members&gt;</w:t>
      </w:r>
    </w:p>
    <w:p w14:paraId="6AD65FC4" w14:textId="77777777" w:rsidR="00DF4497" w:rsidRPr="00DE0416" w:rsidRDefault="00DF4497" w:rsidP="00DF4497">
      <w:pPr>
        <w:pStyle w:val="NormalBold"/>
      </w:pPr>
      <w:r w:rsidRPr="00055A9E">
        <w:rPr>
          <w:rStyle w:val="HideTWBExt"/>
          <w:b w:val="0"/>
        </w:rPr>
        <w:t>&lt;/RepeatBlock-By&gt;</w:t>
      </w:r>
    </w:p>
    <w:p w14:paraId="3D24D51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90ED88C"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7B58D6D" w14:textId="77777777" w:rsidTr="002F37AC">
        <w:trPr>
          <w:trHeight w:hRule="exact" w:val="240"/>
          <w:jc w:val="center"/>
        </w:trPr>
        <w:tc>
          <w:tcPr>
            <w:tcW w:w="9752" w:type="dxa"/>
            <w:gridSpan w:val="2"/>
            <w:tcBorders>
              <w:top w:val="nil"/>
              <w:left w:val="nil"/>
              <w:bottom w:val="nil"/>
              <w:right w:val="nil"/>
            </w:tcBorders>
          </w:tcPr>
          <w:p w14:paraId="599657DD" w14:textId="77777777" w:rsidR="00DF4497" w:rsidRPr="00DE0416" w:rsidRDefault="00DF4497" w:rsidP="002F37AC"/>
        </w:tc>
      </w:tr>
      <w:tr w:rsidR="00DF4497" w:rsidRPr="00DE0416" w14:paraId="50680B8E" w14:textId="77777777" w:rsidTr="002F37AC">
        <w:trPr>
          <w:trHeight w:val="240"/>
          <w:jc w:val="center"/>
        </w:trPr>
        <w:tc>
          <w:tcPr>
            <w:tcW w:w="4876" w:type="dxa"/>
            <w:tcBorders>
              <w:top w:val="nil"/>
              <w:left w:val="nil"/>
              <w:bottom w:val="nil"/>
              <w:right w:val="nil"/>
            </w:tcBorders>
          </w:tcPr>
          <w:p w14:paraId="0AFF8E2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8FC4176" w14:textId="77777777" w:rsidR="00DF4497" w:rsidRPr="00DE0416" w:rsidRDefault="00DF4497" w:rsidP="002F37AC">
            <w:pPr>
              <w:pStyle w:val="AmColumnHeading"/>
            </w:pPr>
            <w:r w:rsidRPr="00DE0416">
              <w:t>Ändringsförslag</w:t>
            </w:r>
          </w:p>
        </w:tc>
      </w:tr>
      <w:tr w:rsidR="00DF4497" w:rsidRPr="00DE0416" w14:paraId="56D1095E" w14:textId="77777777" w:rsidTr="002F37AC">
        <w:trPr>
          <w:jc w:val="center"/>
        </w:trPr>
        <w:tc>
          <w:tcPr>
            <w:tcW w:w="4876" w:type="dxa"/>
            <w:tcBorders>
              <w:top w:val="nil"/>
              <w:left w:val="nil"/>
              <w:bottom w:val="nil"/>
              <w:right w:val="nil"/>
            </w:tcBorders>
          </w:tcPr>
          <w:p w14:paraId="42902F90" w14:textId="77777777" w:rsidR="00DF4497" w:rsidRPr="00DE0416" w:rsidRDefault="00DF4497" w:rsidP="002F37AC">
            <w:pPr>
              <w:pStyle w:val="Normal6a"/>
            </w:pPr>
            <w:r w:rsidRPr="00DE0416">
              <w:t>22.</w:t>
            </w:r>
            <w:r w:rsidRPr="00DE0416">
              <w:tab/>
              <w:t xml:space="preserve">Europaparlamentet upprepar vikten av ett konstruktivt engagemang från </w:t>
            </w:r>
            <w:r w:rsidRPr="00DE0416">
              <w:rPr>
                <w:b/>
                <w:bCs/>
                <w:i/>
                <w:iCs/>
              </w:rPr>
              <w:t>både</w:t>
            </w:r>
            <w:r w:rsidRPr="00DE0416">
              <w:t xml:space="preserve"> Kosovos </w:t>
            </w:r>
            <w:r w:rsidRPr="00DE0416">
              <w:rPr>
                <w:b/>
                <w:bCs/>
                <w:i/>
                <w:iCs/>
              </w:rPr>
              <w:t xml:space="preserve">och Serbiens </w:t>
            </w:r>
            <w:r w:rsidRPr="00DE0416">
              <w:t>myndigheters sida</w:t>
            </w:r>
            <w:r w:rsidRPr="00DE0416">
              <w:rPr>
                <w:b/>
                <w:bCs/>
                <w:i/>
                <w:iCs/>
              </w:rPr>
              <w:t xml:space="preserve"> för att uppnå ett</w:t>
            </w:r>
            <w:r w:rsidRPr="00DE0416">
              <w:t xml:space="preserve"> övergripande rättsligt bindande </w:t>
            </w:r>
            <w:r w:rsidRPr="00DE0416">
              <w:rPr>
                <w:b/>
                <w:bCs/>
                <w:i/>
                <w:iCs/>
              </w:rPr>
              <w:t>normaliseringsavtal</w:t>
            </w:r>
            <w:r w:rsidRPr="00DE0416">
              <w:t xml:space="preserve">, baserat på </w:t>
            </w:r>
            <w:r w:rsidRPr="00DE0416">
              <w:rPr>
                <w:b/>
                <w:bCs/>
                <w:i/>
                <w:iCs/>
              </w:rPr>
              <w:t>ömsesidigt erkännande i enlighet med</w:t>
            </w:r>
            <w:r w:rsidRPr="00DE0416">
              <w:t xml:space="preserve"> internationell rätt. Parlamentet uppmanar </w:t>
            </w:r>
            <w:r w:rsidRPr="00DE0416">
              <w:rPr>
                <w:b/>
                <w:bCs/>
                <w:i/>
                <w:iCs/>
              </w:rPr>
              <w:t>både Kosovo och Serbien att</w:t>
            </w:r>
            <w:r w:rsidRPr="00DE0416">
              <w:t xml:space="preserve"> genomföra </w:t>
            </w:r>
            <w:r w:rsidRPr="00DE0416">
              <w:rPr>
                <w:b/>
                <w:bCs/>
                <w:i/>
                <w:iCs/>
              </w:rPr>
              <w:t>Bryssel- och</w:t>
            </w:r>
            <w:r w:rsidRPr="00DE0416">
              <w:t xml:space="preserve"> </w:t>
            </w:r>
            <w:r w:rsidRPr="00DE0416">
              <w:rPr>
                <w:b/>
                <w:bCs/>
                <w:i/>
                <w:iCs/>
              </w:rPr>
              <w:t>Ohridavtalen, inbegripet inrättandet av förbundet för kommuner med serbisk majoritet och ett upphävande av Serbiens motstånd mot</w:t>
            </w:r>
            <w:r w:rsidRPr="00DE0416">
              <w:t xml:space="preserve"> Kosovos</w:t>
            </w:r>
            <w:r w:rsidRPr="00DE0416">
              <w:rPr>
                <w:b/>
                <w:bCs/>
                <w:i/>
                <w:iCs/>
              </w:rPr>
              <w:t xml:space="preserve"> medlemskap</w:t>
            </w:r>
            <w:r w:rsidRPr="00DE0416">
              <w:t xml:space="preserve"> i regionala och internationella organisationer, och att undvika ensidiga åtgärder som </w:t>
            </w:r>
            <w:r w:rsidRPr="00DE0416">
              <w:rPr>
                <w:b/>
                <w:bCs/>
                <w:i/>
                <w:iCs/>
              </w:rPr>
              <w:t>skulle kunna underminera</w:t>
            </w:r>
            <w:r w:rsidRPr="00DE0416">
              <w:t xml:space="preserve"> </w:t>
            </w:r>
            <w:r w:rsidRPr="00DE0416">
              <w:rPr>
                <w:b/>
                <w:bCs/>
                <w:i/>
                <w:iCs/>
              </w:rPr>
              <w:t>dialogprocessen</w:t>
            </w:r>
            <w:r w:rsidRPr="00DE0416">
              <w:t>.</w:t>
            </w:r>
          </w:p>
        </w:tc>
        <w:tc>
          <w:tcPr>
            <w:tcW w:w="4876" w:type="dxa"/>
            <w:tcBorders>
              <w:top w:val="nil"/>
              <w:left w:val="nil"/>
              <w:bottom w:val="nil"/>
              <w:right w:val="nil"/>
            </w:tcBorders>
          </w:tcPr>
          <w:p w14:paraId="307D6D26" w14:textId="77777777" w:rsidR="00DF4497" w:rsidRPr="00DE0416" w:rsidRDefault="00DF4497" w:rsidP="002F37AC">
            <w:pPr>
              <w:pStyle w:val="Normal6a"/>
            </w:pPr>
            <w:r w:rsidRPr="00DE0416">
              <w:t>22.</w:t>
            </w:r>
            <w:r w:rsidRPr="00DE0416">
              <w:tab/>
              <w:t xml:space="preserve">Europaparlamentet upprepar vikten av ett konstruktivt </w:t>
            </w:r>
            <w:r w:rsidRPr="00DE0416">
              <w:rPr>
                <w:b/>
                <w:bCs/>
                <w:i/>
                <w:iCs/>
              </w:rPr>
              <w:t>och ihållande</w:t>
            </w:r>
            <w:r w:rsidRPr="00DE0416">
              <w:t xml:space="preserve"> engagemang från </w:t>
            </w:r>
            <w:r w:rsidRPr="00DE0416">
              <w:rPr>
                <w:b/>
                <w:bCs/>
                <w:i/>
                <w:iCs/>
              </w:rPr>
              <w:t>Serbiens och</w:t>
            </w:r>
            <w:r w:rsidRPr="00DE0416">
              <w:t xml:space="preserve"> Kosovos myndigheters sida </w:t>
            </w:r>
            <w:r w:rsidRPr="00DE0416">
              <w:rPr>
                <w:b/>
                <w:bCs/>
                <w:i/>
                <w:iCs/>
              </w:rPr>
              <w:t>i syfte att uppnå</w:t>
            </w:r>
            <w:r w:rsidRPr="00DE0416">
              <w:t xml:space="preserve"> </w:t>
            </w:r>
            <w:r w:rsidRPr="00DE0416">
              <w:rPr>
                <w:b/>
                <w:bCs/>
                <w:i/>
                <w:iCs/>
              </w:rPr>
              <w:t>en</w:t>
            </w:r>
            <w:r w:rsidRPr="00DE0416">
              <w:t xml:space="preserve"> övergripande </w:t>
            </w:r>
            <w:r w:rsidRPr="00DE0416">
              <w:rPr>
                <w:b/>
                <w:bCs/>
                <w:i/>
                <w:iCs/>
              </w:rPr>
              <w:t>och</w:t>
            </w:r>
            <w:r w:rsidRPr="00DE0416">
              <w:t xml:space="preserve"> rättsligt bindande </w:t>
            </w:r>
            <w:r w:rsidRPr="00DE0416">
              <w:rPr>
                <w:b/>
                <w:i/>
              </w:rPr>
              <w:t>normalisering</w:t>
            </w:r>
            <w:r w:rsidRPr="00DE0416">
              <w:t xml:space="preserve">, baserat på internationell rätt </w:t>
            </w:r>
            <w:r w:rsidRPr="00DE0416">
              <w:rPr>
                <w:b/>
                <w:bCs/>
                <w:i/>
                <w:iCs/>
              </w:rPr>
              <w:t>och de åtaganden som gjorts inom ramen för den EU-stödda dialogen.</w:t>
            </w:r>
            <w:r w:rsidRPr="00DE0416">
              <w:t xml:space="preserve"> Parlamentet uppmanar </w:t>
            </w:r>
            <w:r w:rsidRPr="00DE0416">
              <w:rPr>
                <w:b/>
                <w:bCs/>
                <w:i/>
                <w:iCs/>
              </w:rPr>
              <w:t>båda parter att fullt ut</w:t>
            </w:r>
            <w:r w:rsidRPr="00DE0416">
              <w:t xml:space="preserve"> genomföra </w:t>
            </w:r>
            <w:r w:rsidRPr="00DE0416">
              <w:rPr>
                <w:b/>
                <w:bCs/>
                <w:i/>
                <w:iCs/>
              </w:rPr>
              <w:t>Brysselavtalet, Ohridavtalet och genomförandebilagan till detta.</w:t>
            </w:r>
            <w:r w:rsidRPr="00DE0416">
              <w:t xml:space="preserve"> </w:t>
            </w:r>
            <w:r w:rsidRPr="00DE0416">
              <w:rPr>
                <w:b/>
                <w:bCs/>
                <w:i/>
                <w:iCs/>
              </w:rPr>
              <w:t>Parlamentet uppmanar särskilt Serbien att börja uppfylla de åtaganden som gjorts om att erkänna handlingar och symboler, att avstå från att hindra</w:t>
            </w:r>
            <w:r w:rsidRPr="00DE0416">
              <w:t xml:space="preserve"> Kosovos </w:t>
            </w:r>
            <w:r w:rsidRPr="00DE0416">
              <w:rPr>
                <w:b/>
                <w:bCs/>
                <w:i/>
                <w:iCs/>
              </w:rPr>
              <w:t>deltagande</w:t>
            </w:r>
            <w:r w:rsidRPr="00DE0416">
              <w:t xml:space="preserve"> i regionala och internationella organisationer, och att undvika ensidiga åtgärder som </w:t>
            </w:r>
            <w:r w:rsidRPr="00DE0416">
              <w:rPr>
                <w:b/>
                <w:bCs/>
                <w:i/>
                <w:iCs/>
              </w:rPr>
              <w:t>underminerar dialogen</w:t>
            </w:r>
            <w:r w:rsidRPr="00DE0416">
              <w:t xml:space="preserve">. </w:t>
            </w:r>
            <w:r w:rsidRPr="00DE0416">
              <w:rPr>
                <w:b/>
                <w:bCs/>
                <w:i/>
                <w:iCs/>
              </w:rPr>
              <w:t>Parlamentet betonar behovet av att stärka genomförandet av lagstiftning som skyddar rättigheterna för personer som tillhör minoritetssamhällen,</w:t>
            </w:r>
            <w:r w:rsidRPr="00DE0416">
              <w:rPr>
                <w:b/>
                <w:i/>
              </w:rPr>
              <w:t xml:space="preserve"> däribland genom att säkerställa ändamålsenlig och oavbruten tillgång till utbildning, hälso- och sjukvård och offentliga tjänster, respekt för språkliga rättigheter och äganderätt, lämplig representation i centrala och lokala myndigheter, samt skydd av traditionellt, religiöst och kulturellt arv</w:t>
            </w:r>
            <w:r w:rsidRPr="00DE0416">
              <w:t>.</w:t>
            </w:r>
          </w:p>
        </w:tc>
      </w:tr>
    </w:tbl>
    <w:p w14:paraId="2C614EB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{RO}</w:t>
      </w:r>
      <w:r w:rsidRPr="00DE0416">
        <w:t>ro</w:t>
      </w:r>
      <w:r w:rsidRPr="00055A9E">
        <w:rPr>
          <w:rStyle w:val="HideTWBExt"/>
        </w:rPr>
        <w:t>&lt;/Original&gt;</w:t>
      </w:r>
    </w:p>
    <w:p w14:paraId="2C14933A" w14:textId="77777777" w:rsidR="00DF4497" w:rsidRPr="00DE0416" w:rsidRDefault="00DF4497" w:rsidP="00DF4497">
      <w:r w:rsidRPr="00055A9E">
        <w:rPr>
          <w:rStyle w:val="HideTWBExt"/>
        </w:rPr>
        <w:t>&lt;/Amend&gt;</w:t>
      </w:r>
    </w:p>
    <w:p w14:paraId="690CCFC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404</w:t>
      </w:r>
      <w:r w:rsidRPr="00055A9E">
        <w:rPr>
          <w:rStyle w:val="HideTWBExt"/>
          <w:b w:val="0"/>
        </w:rPr>
        <w:t>&lt;/NumAm&gt;</w:t>
      </w:r>
    </w:p>
    <w:p w14:paraId="2B8B45C1" w14:textId="77777777" w:rsidR="00DF4497" w:rsidRPr="00DE0416" w:rsidRDefault="00DF4497" w:rsidP="00DF4497">
      <w:pPr>
        <w:pStyle w:val="NormalBold"/>
      </w:pPr>
      <w:r w:rsidRPr="00055A9E">
        <w:rPr>
          <w:rStyle w:val="HideTWBExt"/>
          <w:b w:val="0"/>
        </w:rPr>
        <w:t>&lt;RepeatBlock-By&gt;&lt;Members&gt;</w:t>
      </w:r>
      <w:r w:rsidRPr="00DE0416">
        <w:t>Geadis Geadi, Emmanouil Fragkos, Galato Alexandraki, Nicolas Bay</w:t>
      </w:r>
      <w:r w:rsidRPr="00055A9E">
        <w:rPr>
          <w:rStyle w:val="HideTWBExt"/>
          <w:b w:val="0"/>
        </w:rPr>
        <w:t>&lt;/Members&gt;</w:t>
      </w:r>
    </w:p>
    <w:p w14:paraId="18FFD5C2" w14:textId="77777777" w:rsidR="00DF4497" w:rsidRPr="00DE0416" w:rsidRDefault="00DF4497" w:rsidP="00DF4497">
      <w:pPr>
        <w:pStyle w:val="NormalBold"/>
      </w:pPr>
      <w:r w:rsidRPr="00055A9E">
        <w:rPr>
          <w:rStyle w:val="HideTWBExt"/>
          <w:b w:val="0"/>
        </w:rPr>
        <w:t>&lt;/RepeatBlock-By&gt;</w:t>
      </w:r>
    </w:p>
    <w:p w14:paraId="29B8226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80BD834"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72181FF" w14:textId="77777777" w:rsidTr="002F37AC">
        <w:trPr>
          <w:trHeight w:hRule="exact" w:val="240"/>
          <w:jc w:val="center"/>
        </w:trPr>
        <w:tc>
          <w:tcPr>
            <w:tcW w:w="9752" w:type="dxa"/>
            <w:gridSpan w:val="2"/>
            <w:tcBorders>
              <w:top w:val="nil"/>
              <w:left w:val="nil"/>
              <w:bottom w:val="nil"/>
              <w:right w:val="nil"/>
            </w:tcBorders>
          </w:tcPr>
          <w:p w14:paraId="19720B20" w14:textId="77777777" w:rsidR="00DF4497" w:rsidRPr="00DE0416" w:rsidRDefault="00DF4497" w:rsidP="002F37AC"/>
        </w:tc>
      </w:tr>
      <w:tr w:rsidR="00DF4497" w:rsidRPr="00DE0416" w14:paraId="37474CBA" w14:textId="77777777" w:rsidTr="002F37AC">
        <w:trPr>
          <w:trHeight w:val="240"/>
          <w:jc w:val="center"/>
        </w:trPr>
        <w:tc>
          <w:tcPr>
            <w:tcW w:w="4876" w:type="dxa"/>
            <w:tcBorders>
              <w:top w:val="nil"/>
              <w:left w:val="nil"/>
              <w:bottom w:val="nil"/>
              <w:right w:val="nil"/>
            </w:tcBorders>
          </w:tcPr>
          <w:p w14:paraId="6B84F66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6ED439A" w14:textId="77777777" w:rsidR="00DF4497" w:rsidRPr="00DE0416" w:rsidRDefault="00DF4497" w:rsidP="002F37AC">
            <w:pPr>
              <w:pStyle w:val="AmColumnHeading"/>
            </w:pPr>
            <w:r w:rsidRPr="00DE0416">
              <w:t>Ändringsförslag</w:t>
            </w:r>
          </w:p>
        </w:tc>
      </w:tr>
      <w:tr w:rsidR="00DF4497" w:rsidRPr="00DE0416" w14:paraId="1392D106" w14:textId="77777777" w:rsidTr="002F37AC">
        <w:trPr>
          <w:jc w:val="center"/>
        </w:trPr>
        <w:tc>
          <w:tcPr>
            <w:tcW w:w="4876" w:type="dxa"/>
            <w:tcBorders>
              <w:top w:val="nil"/>
              <w:left w:val="nil"/>
              <w:bottom w:val="nil"/>
              <w:right w:val="nil"/>
            </w:tcBorders>
          </w:tcPr>
          <w:p w14:paraId="455756FC"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w:t>
            </w:r>
            <w:r w:rsidRPr="00DE0416">
              <w:t xml:space="preserve"> i enlighet med internationell rätt. Parlamentet uppmanar både Kosovo och Serbien att genomföra Bryssel- och Ohridavtalen, inbegripet inrättandet av förbundet för kommuner med serbisk majoritet </w:t>
            </w:r>
            <w:r w:rsidRPr="00DE0416">
              <w:rPr>
                <w:b/>
                <w:i/>
              </w:rPr>
              <w:t>och ett upphävande av Serbiens motstånd mot Kosovos medlemskap i regionala och internationella organisationer</w:t>
            </w:r>
            <w:r w:rsidRPr="00DE0416">
              <w:t>, och att undvika ensidiga åtgärder som skulle kunna underminera dialogprocessen.</w:t>
            </w:r>
          </w:p>
        </w:tc>
        <w:tc>
          <w:tcPr>
            <w:tcW w:w="4876" w:type="dxa"/>
            <w:tcBorders>
              <w:top w:val="nil"/>
              <w:left w:val="nil"/>
              <w:bottom w:val="nil"/>
              <w:right w:val="nil"/>
            </w:tcBorders>
          </w:tcPr>
          <w:p w14:paraId="42B0CC1A"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 i enlighet med folkrätten. Parlamentet uppmanar både Kosovo och Serbien att genomföra Bryssel- och Ohridavtalen, inbegripet inrättandet av förbundet för kommuner med serbisk majoritet, och att undvika ensidiga åtgärder som skulle kunna underminera dialogprocessen.</w:t>
            </w:r>
          </w:p>
        </w:tc>
      </w:tr>
    </w:tbl>
    <w:p w14:paraId="026982E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4CFF32C" w14:textId="77777777" w:rsidR="00DF4497" w:rsidRPr="00DE0416" w:rsidRDefault="00DF4497" w:rsidP="00DF4497">
      <w:r w:rsidRPr="00055A9E">
        <w:rPr>
          <w:rStyle w:val="HideTWBExt"/>
        </w:rPr>
        <w:t>&lt;/Amend&gt;</w:t>
      </w:r>
    </w:p>
    <w:p w14:paraId="084D287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405</w:t>
      </w:r>
      <w:r w:rsidRPr="00055A9E">
        <w:rPr>
          <w:rStyle w:val="HideTWBExt"/>
          <w:b w:val="0"/>
        </w:rPr>
        <w:t>&lt;/NumAm&gt;</w:t>
      </w:r>
    </w:p>
    <w:p w14:paraId="13174171" w14:textId="77777777" w:rsidR="00DF4497" w:rsidRPr="00DE0416" w:rsidRDefault="00DF4497" w:rsidP="00DF4497">
      <w:pPr>
        <w:pStyle w:val="NormalBold"/>
      </w:pPr>
      <w:r w:rsidRPr="00055A9E">
        <w:rPr>
          <w:rStyle w:val="HideTWBExt"/>
          <w:b w:val="0"/>
        </w:rPr>
        <w:t>&lt;RepeatBlock-By&gt;&lt;Members&gt;</w:t>
      </w:r>
      <w:r w:rsidRPr="00DE0416">
        <w:t>Francisco José Millán Mon, Antonio López-Istúriz White, Gabriel Mato, Nicolás Pascual de la Parte</w:t>
      </w:r>
      <w:r w:rsidRPr="00055A9E">
        <w:rPr>
          <w:rStyle w:val="HideTWBExt"/>
          <w:b w:val="0"/>
        </w:rPr>
        <w:t>&lt;/Members&gt;</w:t>
      </w:r>
    </w:p>
    <w:p w14:paraId="7E365374" w14:textId="77777777" w:rsidR="00DF4497" w:rsidRPr="00DE0416" w:rsidRDefault="00DF4497" w:rsidP="00DF4497">
      <w:pPr>
        <w:pStyle w:val="NormalBold"/>
      </w:pPr>
      <w:r w:rsidRPr="00055A9E">
        <w:rPr>
          <w:rStyle w:val="HideTWBExt"/>
          <w:b w:val="0"/>
        </w:rPr>
        <w:t>&lt;/RepeatBlock-By&gt;</w:t>
      </w:r>
    </w:p>
    <w:p w14:paraId="052C8D5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9361FCA"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DAD4511" w14:textId="77777777" w:rsidTr="002F37AC">
        <w:trPr>
          <w:trHeight w:hRule="exact" w:val="240"/>
          <w:jc w:val="center"/>
        </w:trPr>
        <w:tc>
          <w:tcPr>
            <w:tcW w:w="9752" w:type="dxa"/>
            <w:gridSpan w:val="2"/>
            <w:tcBorders>
              <w:top w:val="nil"/>
              <w:left w:val="nil"/>
              <w:bottom w:val="nil"/>
              <w:right w:val="nil"/>
            </w:tcBorders>
          </w:tcPr>
          <w:p w14:paraId="4C6E472C" w14:textId="77777777" w:rsidR="00DF4497" w:rsidRPr="00DE0416" w:rsidRDefault="00DF4497" w:rsidP="002F37AC"/>
        </w:tc>
      </w:tr>
      <w:tr w:rsidR="00DF4497" w:rsidRPr="00DE0416" w14:paraId="52C7BA06" w14:textId="77777777" w:rsidTr="002F37AC">
        <w:trPr>
          <w:trHeight w:val="240"/>
          <w:jc w:val="center"/>
        </w:trPr>
        <w:tc>
          <w:tcPr>
            <w:tcW w:w="4876" w:type="dxa"/>
            <w:tcBorders>
              <w:top w:val="nil"/>
              <w:left w:val="nil"/>
              <w:bottom w:val="nil"/>
              <w:right w:val="nil"/>
            </w:tcBorders>
          </w:tcPr>
          <w:p w14:paraId="3B3F6E1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B6F9585" w14:textId="77777777" w:rsidR="00DF4497" w:rsidRPr="00DE0416" w:rsidRDefault="00DF4497" w:rsidP="002F37AC">
            <w:pPr>
              <w:pStyle w:val="AmColumnHeading"/>
            </w:pPr>
            <w:r w:rsidRPr="00DE0416">
              <w:t>Ändringsförslag</w:t>
            </w:r>
          </w:p>
        </w:tc>
      </w:tr>
      <w:tr w:rsidR="00DF4497" w:rsidRPr="00DE0416" w14:paraId="13B2F9D8" w14:textId="77777777" w:rsidTr="002F37AC">
        <w:trPr>
          <w:jc w:val="center"/>
        </w:trPr>
        <w:tc>
          <w:tcPr>
            <w:tcW w:w="4876" w:type="dxa"/>
            <w:tcBorders>
              <w:top w:val="nil"/>
              <w:left w:val="nil"/>
              <w:bottom w:val="nil"/>
              <w:right w:val="nil"/>
            </w:tcBorders>
          </w:tcPr>
          <w:p w14:paraId="5338668C"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 i enlighet med internationell rätt</w:t>
            </w:r>
            <w:r w:rsidRPr="00DE0416">
              <w:t xml:space="preserve">. Parlamentet uppmanar både Kosovo och Serbien att genomföra Bryssel- och Ohridavtalen, inbegripet inrättandet av förbundet för kommuner med serbisk majoritet </w:t>
            </w:r>
            <w:r w:rsidRPr="00DE0416">
              <w:rPr>
                <w:b/>
                <w:i/>
              </w:rPr>
              <w:t>och ett upphävande av Serbiens motstånd mot Kosovos medlemskap i regionala och internationella organisationer</w:t>
            </w:r>
            <w:r w:rsidRPr="00DE0416">
              <w:t>, och att undvika ensidiga åtgärder som skulle kunna underminera dialogprocessen.</w:t>
            </w:r>
          </w:p>
        </w:tc>
        <w:tc>
          <w:tcPr>
            <w:tcW w:w="4876" w:type="dxa"/>
            <w:tcBorders>
              <w:top w:val="nil"/>
              <w:left w:val="nil"/>
              <w:bottom w:val="nil"/>
              <w:right w:val="nil"/>
            </w:tcBorders>
          </w:tcPr>
          <w:p w14:paraId="35C2F80E" w14:textId="77777777" w:rsidR="00DF4497" w:rsidRPr="00DE0416" w:rsidRDefault="00DF4497" w:rsidP="002F37AC">
            <w:pPr>
              <w:pStyle w:val="Normal6a"/>
            </w:pPr>
            <w:r w:rsidRPr="00DE0416">
              <w:t>22.</w:t>
            </w:r>
            <w:r w:rsidRPr="00DE0416">
              <w:tab/>
              <w:t xml:space="preserve">Europaparlamentet upprepar vikten av konstruktivt engagemang från både Kosovos och Serbiens myndigheters sida för att uppnå ett övergripande rättsligt bindande normaliseringsavtal </w:t>
            </w:r>
            <w:r w:rsidRPr="00DE0416">
              <w:rPr>
                <w:b/>
                <w:i/>
              </w:rPr>
              <w:t>som båda parter kan godta</w:t>
            </w:r>
            <w:r w:rsidRPr="00DE0416">
              <w:t>. Parlamentet uppmanar både Kosovo och Serbien att genomföra Bryssel- och Ohridavtalen, inbegripet inrättandet av förbundet för kommuner med serbisk majoritet, och att undvika ensidiga åtgärder som skulle kunna underminera dialogprocessen.</w:t>
            </w:r>
          </w:p>
        </w:tc>
      </w:tr>
    </w:tbl>
    <w:p w14:paraId="5427954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{ES}</w:t>
      </w:r>
      <w:r w:rsidRPr="00DE0416">
        <w:t>es</w:t>
      </w:r>
      <w:r w:rsidRPr="00055A9E">
        <w:rPr>
          <w:rStyle w:val="HideTWBExt"/>
        </w:rPr>
        <w:t>&lt;/Original&gt;</w:t>
      </w:r>
    </w:p>
    <w:p w14:paraId="2F84F192" w14:textId="626E77A4" w:rsidR="00DF4497" w:rsidRPr="00DE0416" w:rsidRDefault="00DF4497" w:rsidP="00DF4497">
      <w:r w:rsidRPr="00055A9E">
        <w:rPr>
          <w:rStyle w:val="HideTWBExt"/>
        </w:rPr>
        <w:t>&lt;/Amend&gt;</w:t>
      </w:r>
    </w:p>
    <w:p w14:paraId="6BC9388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406</w:t>
      </w:r>
      <w:r w:rsidRPr="00055A9E">
        <w:rPr>
          <w:rStyle w:val="HideTWBExt"/>
          <w:b w:val="0"/>
        </w:rPr>
        <w:t>&lt;/NumAm&gt;</w:t>
      </w:r>
    </w:p>
    <w:p w14:paraId="218A4BFE"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5192048C" w14:textId="77777777" w:rsidR="00DF4497" w:rsidRPr="00DE0416" w:rsidRDefault="00DF4497" w:rsidP="00DF4497">
      <w:pPr>
        <w:pStyle w:val="NormalBold"/>
      </w:pPr>
      <w:r w:rsidRPr="00055A9E">
        <w:rPr>
          <w:rStyle w:val="HideTWBExt"/>
          <w:b w:val="0"/>
        </w:rPr>
        <w:t>&lt;/RepeatBlock-By&gt;</w:t>
      </w:r>
    </w:p>
    <w:p w14:paraId="69C54E5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15A6300"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EB7FE4E" w14:textId="77777777" w:rsidTr="002F37AC">
        <w:trPr>
          <w:trHeight w:hRule="exact" w:val="240"/>
          <w:jc w:val="center"/>
        </w:trPr>
        <w:tc>
          <w:tcPr>
            <w:tcW w:w="9752" w:type="dxa"/>
            <w:gridSpan w:val="2"/>
            <w:tcBorders>
              <w:top w:val="nil"/>
              <w:left w:val="nil"/>
              <w:bottom w:val="nil"/>
              <w:right w:val="nil"/>
            </w:tcBorders>
          </w:tcPr>
          <w:p w14:paraId="1394CE38" w14:textId="77777777" w:rsidR="00DF4497" w:rsidRPr="00DE0416" w:rsidRDefault="00DF4497" w:rsidP="002F37AC"/>
        </w:tc>
      </w:tr>
      <w:tr w:rsidR="00DF4497" w:rsidRPr="00DE0416" w14:paraId="433BDD4F" w14:textId="77777777" w:rsidTr="002F37AC">
        <w:trPr>
          <w:trHeight w:val="240"/>
          <w:jc w:val="center"/>
        </w:trPr>
        <w:tc>
          <w:tcPr>
            <w:tcW w:w="4876" w:type="dxa"/>
            <w:tcBorders>
              <w:top w:val="nil"/>
              <w:left w:val="nil"/>
              <w:bottom w:val="nil"/>
              <w:right w:val="nil"/>
            </w:tcBorders>
          </w:tcPr>
          <w:p w14:paraId="03A3C68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D0350B4" w14:textId="77777777" w:rsidR="00DF4497" w:rsidRPr="00DE0416" w:rsidRDefault="00DF4497" w:rsidP="002F37AC">
            <w:pPr>
              <w:pStyle w:val="AmColumnHeading"/>
            </w:pPr>
            <w:r w:rsidRPr="00DE0416">
              <w:t>Ändringsförslag</w:t>
            </w:r>
          </w:p>
        </w:tc>
      </w:tr>
      <w:tr w:rsidR="00DF4497" w:rsidRPr="00DE0416" w14:paraId="78F303BB" w14:textId="77777777" w:rsidTr="002F37AC">
        <w:trPr>
          <w:jc w:val="center"/>
        </w:trPr>
        <w:tc>
          <w:tcPr>
            <w:tcW w:w="4876" w:type="dxa"/>
            <w:tcBorders>
              <w:top w:val="nil"/>
              <w:left w:val="nil"/>
              <w:bottom w:val="nil"/>
              <w:right w:val="nil"/>
            </w:tcBorders>
          </w:tcPr>
          <w:p w14:paraId="6AA60A52"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w:t>
            </w:r>
            <w:r w:rsidRPr="00DE0416">
              <w:t xml:space="preserve"> i enlighet med internationell rätt. Parlamentet uppmanar både Kosovo och Serbien att genomföra Bryssel- och Ohridavtalen, inbegripet inrättandet av förbundet för kommuner med serbisk majoritet </w:t>
            </w:r>
            <w:r w:rsidRPr="00DE0416">
              <w:rPr>
                <w:b/>
                <w:i/>
              </w:rPr>
              <w:t>och ett upphävande av Serbiens motstånd mot Kosovos medlemskap i regionala och internationella organisationer</w:t>
            </w:r>
            <w:r w:rsidRPr="00DE0416">
              <w:t>, och att undvika ensidiga åtgärder som skulle kunna underminera dialogprocessen.</w:t>
            </w:r>
          </w:p>
        </w:tc>
        <w:tc>
          <w:tcPr>
            <w:tcW w:w="4876" w:type="dxa"/>
            <w:tcBorders>
              <w:top w:val="nil"/>
              <w:left w:val="nil"/>
              <w:bottom w:val="nil"/>
              <w:right w:val="nil"/>
            </w:tcBorders>
          </w:tcPr>
          <w:p w14:paraId="7EE6D7D5" w14:textId="77777777" w:rsidR="00DF4497" w:rsidRPr="00DE0416" w:rsidRDefault="00DF4497" w:rsidP="002F37AC">
            <w:pPr>
              <w:pStyle w:val="Normal6a"/>
            </w:pPr>
            <w:r w:rsidRPr="00DE0416">
              <w:t>22.</w:t>
            </w:r>
            <w:r w:rsidRPr="00DE0416">
              <w:tab/>
              <w:t>Europaparlamentet upprepar vikten av ett konstruktivt engagemang från både Kosovos</w:t>
            </w:r>
            <w:r w:rsidRPr="00DE0416">
              <w:rPr>
                <w:b/>
                <w:i/>
              </w:rPr>
              <w:t>*</w:t>
            </w:r>
            <w:r w:rsidRPr="00DE0416">
              <w:t> och Serbiens myndigheters sida för att uppnå ett övergripande rättsligt bindande normaliseringsavtal i enlighet med internationell rät Parlamentet uppmanar både Kosovo och Serbien att genomföra Bryssel- och Ohridavtalen, inbegripet inrättandet av förbundet för kommuner med serbisk majoritet, och att undvika ensidiga åtgärder som skulle kunna underminera dialogprocessen.</w:t>
            </w:r>
          </w:p>
        </w:tc>
      </w:tr>
    </w:tbl>
    <w:p w14:paraId="1DE318C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C3AE0F7" w14:textId="77777777" w:rsidR="00DF4497" w:rsidRPr="00DE0416" w:rsidRDefault="00DF4497" w:rsidP="00DF4497">
      <w:r w:rsidRPr="00055A9E">
        <w:rPr>
          <w:rStyle w:val="HideTWBExt"/>
        </w:rPr>
        <w:t>&lt;/Amend&gt;</w:t>
      </w:r>
    </w:p>
    <w:p w14:paraId="642942A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407</w:t>
      </w:r>
      <w:r w:rsidRPr="00055A9E">
        <w:rPr>
          <w:rStyle w:val="HideTWBExt"/>
          <w:b w:val="0"/>
        </w:rPr>
        <w:t>&lt;/NumAm&gt;</w:t>
      </w:r>
    </w:p>
    <w:p w14:paraId="1DEE08C9" w14:textId="77777777" w:rsidR="00DF4497" w:rsidRPr="00DE0416" w:rsidRDefault="00DF4497" w:rsidP="00DF4497">
      <w:pPr>
        <w:pStyle w:val="NormalBold"/>
      </w:pPr>
      <w:r w:rsidRPr="00055A9E">
        <w:rPr>
          <w:rStyle w:val="HideTWBExt"/>
          <w:b w:val="0"/>
        </w:rPr>
        <w:t>&lt;RepeatBlock-By&gt;&lt;Members&gt;</w:t>
      </w:r>
      <w:r w:rsidRPr="00DE0416">
        <w:t>Annamária Vicsek, Kinga Gál</w:t>
      </w:r>
      <w:r w:rsidRPr="00055A9E">
        <w:rPr>
          <w:rStyle w:val="HideTWBExt"/>
          <w:b w:val="0"/>
        </w:rPr>
        <w:t>&lt;/Members&gt;</w:t>
      </w:r>
    </w:p>
    <w:p w14:paraId="4FD3C8E2" w14:textId="77777777" w:rsidR="00DF4497" w:rsidRPr="00DE0416" w:rsidRDefault="00DF4497" w:rsidP="00DF4497">
      <w:pPr>
        <w:pStyle w:val="NormalBold"/>
      </w:pPr>
      <w:r w:rsidRPr="00055A9E">
        <w:rPr>
          <w:rStyle w:val="HideTWBExt"/>
          <w:b w:val="0"/>
        </w:rPr>
        <w:t>&lt;/RepeatBlock-By&gt;</w:t>
      </w:r>
    </w:p>
    <w:p w14:paraId="0ACE52F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8522899"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C3A303A" w14:textId="77777777" w:rsidTr="002F37AC">
        <w:trPr>
          <w:trHeight w:hRule="exact" w:val="240"/>
          <w:jc w:val="center"/>
        </w:trPr>
        <w:tc>
          <w:tcPr>
            <w:tcW w:w="9752" w:type="dxa"/>
            <w:gridSpan w:val="2"/>
            <w:tcBorders>
              <w:top w:val="nil"/>
              <w:left w:val="nil"/>
              <w:bottom w:val="nil"/>
              <w:right w:val="nil"/>
            </w:tcBorders>
          </w:tcPr>
          <w:p w14:paraId="72EC3F02" w14:textId="77777777" w:rsidR="00DF4497" w:rsidRPr="00DE0416" w:rsidRDefault="00DF4497" w:rsidP="002F37AC"/>
        </w:tc>
      </w:tr>
      <w:tr w:rsidR="00DF4497" w:rsidRPr="00DE0416" w14:paraId="0D66A5D3" w14:textId="77777777" w:rsidTr="002F37AC">
        <w:trPr>
          <w:trHeight w:val="240"/>
          <w:jc w:val="center"/>
        </w:trPr>
        <w:tc>
          <w:tcPr>
            <w:tcW w:w="4876" w:type="dxa"/>
            <w:tcBorders>
              <w:top w:val="nil"/>
              <w:left w:val="nil"/>
              <w:bottom w:val="nil"/>
              <w:right w:val="nil"/>
            </w:tcBorders>
          </w:tcPr>
          <w:p w14:paraId="0F590EB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6956C3F" w14:textId="77777777" w:rsidR="00DF4497" w:rsidRPr="00DE0416" w:rsidRDefault="00DF4497" w:rsidP="002F37AC">
            <w:pPr>
              <w:pStyle w:val="AmColumnHeading"/>
            </w:pPr>
            <w:r w:rsidRPr="00DE0416">
              <w:t>Ändringsförslag</w:t>
            </w:r>
          </w:p>
        </w:tc>
      </w:tr>
      <w:tr w:rsidR="00DF4497" w:rsidRPr="00DE0416" w14:paraId="4E733161" w14:textId="77777777" w:rsidTr="002F37AC">
        <w:trPr>
          <w:jc w:val="center"/>
        </w:trPr>
        <w:tc>
          <w:tcPr>
            <w:tcW w:w="4876" w:type="dxa"/>
            <w:tcBorders>
              <w:top w:val="nil"/>
              <w:left w:val="nil"/>
              <w:bottom w:val="nil"/>
              <w:right w:val="nil"/>
            </w:tcBorders>
          </w:tcPr>
          <w:p w14:paraId="35F44993"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w:t>
            </w:r>
            <w:r w:rsidRPr="00DE0416">
              <w:t xml:space="preserve"> i enlighet med internationell rätt.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c>
          <w:tcPr>
            <w:tcW w:w="4876" w:type="dxa"/>
            <w:tcBorders>
              <w:top w:val="nil"/>
              <w:left w:val="nil"/>
              <w:bottom w:val="nil"/>
              <w:right w:val="nil"/>
            </w:tcBorders>
          </w:tcPr>
          <w:p w14:paraId="77B74F89"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 i enlighet med folkrätten.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r>
    </w:tbl>
    <w:p w14:paraId="343A44C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A6C9D3F" w14:textId="77777777" w:rsidR="00DF4497" w:rsidRPr="00DE0416" w:rsidRDefault="00DF4497" w:rsidP="00DF4497">
      <w:r w:rsidRPr="00055A9E">
        <w:rPr>
          <w:rStyle w:val="HideTWBExt"/>
        </w:rPr>
        <w:t>&lt;/Amend&gt;</w:t>
      </w:r>
    </w:p>
    <w:p w14:paraId="2DEB1C3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408</w:t>
      </w:r>
      <w:r w:rsidRPr="00055A9E">
        <w:rPr>
          <w:rStyle w:val="HideTWBExt"/>
          <w:b w:val="0"/>
        </w:rPr>
        <w:t>&lt;/NumAm&gt;</w:t>
      </w:r>
    </w:p>
    <w:p w14:paraId="2FA54FEE" w14:textId="77777777" w:rsidR="00DF4497" w:rsidRPr="00DE0416" w:rsidRDefault="00DF4497" w:rsidP="00DF4497">
      <w:pPr>
        <w:pStyle w:val="NormalBold"/>
      </w:pPr>
      <w:r w:rsidRPr="00055A9E">
        <w:rPr>
          <w:rStyle w:val="HideTWBExt"/>
          <w:b w:val="0"/>
        </w:rPr>
        <w:t>&lt;RepeatBlock-By&gt;&lt;Members&gt;</w:t>
      </w:r>
      <w:r w:rsidRPr="00DE0416">
        <w:t>Vangelis Meimarakis</w:t>
      </w:r>
      <w:r w:rsidRPr="00055A9E">
        <w:rPr>
          <w:rStyle w:val="HideTWBExt"/>
          <w:b w:val="0"/>
        </w:rPr>
        <w:t>&lt;/Members&gt;</w:t>
      </w:r>
    </w:p>
    <w:p w14:paraId="73F825EA" w14:textId="77777777" w:rsidR="00DF4497" w:rsidRPr="00DE0416" w:rsidRDefault="00DF4497" w:rsidP="00DF4497">
      <w:pPr>
        <w:pStyle w:val="NormalBold"/>
      </w:pPr>
      <w:r w:rsidRPr="00055A9E">
        <w:rPr>
          <w:rStyle w:val="HideTWBExt"/>
          <w:b w:val="0"/>
        </w:rPr>
        <w:t>&lt;/RepeatBlock-By&gt;</w:t>
      </w:r>
    </w:p>
    <w:p w14:paraId="11D374A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82EDAD8"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F2315E2" w14:textId="77777777" w:rsidTr="002F37AC">
        <w:trPr>
          <w:trHeight w:hRule="exact" w:val="240"/>
          <w:jc w:val="center"/>
        </w:trPr>
        <w:tc>
          <w:tcPr>
            <w:tcW w:w="9752" w:type="dxa"/>
            <w:gridSpan w:val="2"/>
            <w:tcBorders>
              <w:top w:val="nil"/>
              <w:left w:val="nil"/>
              <w:bottom w:val="nil"/>
              <w:right w:val="nil"/>
            </w:tcBorders>
          </w:tcPr>
          <w:p w14:paraId="388E88CE" w14:textId="77777777" w:rsidR="00DF4497" w:rsidRPr="00DE0416" w:rsidRDefault="00DF4497" w:rsidP="002F37AC"/>
        </w:tc>
      </w:tr>
      <w:tr w:rsidR="00DF4497" w:rsidRPr="00DE0416" w14:paraId="030DE9C9" w14:textId="77777777" w:rsidTr="002F37AC">
        <w:trPr>
          <w:trHeight w:val="240"/>
          <w:jc w:val="center"/>
        </w:trPr>
        <w:tc>
          <w:tcPr>
            <w:tcW w:w="4876" w:type="dxa"/>
            <w:tcBorders>
              <w:top w:val="nil"/>
              <w:left w:val="nil"/>
              <w:bottom w:val="nil"/>
              <w:right w:val="nil"/>
            </w:tcBorders>
          </w:tcPr>
          <w:p w14:paraId="100B712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2005D74" w14:textId="77777777" w:rsidR="00DF4497" w:rsidRPr="00DE0416" w:rsidRDefault="00DF4497" w:rsidP="002F37AC">
            <w:pPr>
              <w:pStyle w:val="AmColumnHeading"/>
            </w:pPr>
            <w:r w:rsidRPr="00DE0416">
              <w:t>Ändringsförslag</w:t>
            </w:r>
          </w:p>
        </w:tc>
      </w:tr>
      <w:tr w:rsidR="00DF4497" w:rsidRPr="00DE0416" w14:paraId="0B02C9E8" w14:textId="77777777" w:rsidTr="002F37AC">
        <w:trPr>
          <w:jc w:val="center"/>
        </w:trPr>
        <w:tc>
          <w:tcPr>
            <w:tcW w:w="4876" w:type="dxa"/>
            <w:tcBorders>
              <w:top w:val="nil"/>
              <w:left w:val="nil"/>
              <w:bottom w:val="nil"/>
              <w:right w:val="nil"/>
            </w:tcBorders>
          </w:tcPr>
          <w:p w14:paraId="47CE71CD"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w:t>
            </w:r>
            <w:r w:rsidRPr="00DE0416">
              <w:t xml:space="preserve"> i enlighet med internationell rätt.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c>
          <w:tcPr>
            <w:tcW w:w="4876" w:type="dxa"/>
            <w:tcBorders>
              <w:top w:val="nil"/>
              <w:left w:val="nil"/>
              <w:bottom w:val="nil"/>
              <w:right w:val="nil"/>
            </w:tcBorders>
          </w:tcPr>
          <w:p w14:paraId="55F09EA3"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 i enlighet med internationell rät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r>
    </w:tbl>
    <w:p w14:paraId="050871F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00902C6" w14:textId="77777777" w:rsidR="00DF4497" w:rsidRPr="00DE0416" w:rsidRDefault="00DF4497" w:rsidP="00DF4497">
      <w:r w:rsidRPr="00055A9E">
        <w:rPr>
          <w:rStyle w:val="HideTWBExt"/>
        </w:rPr>
        <w:t>&lt;/Amend&gt;</w:t>
      </w:r>
    </w:p>
    <w:p w14:paraId="35E70C3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409</w:t>
      </w:r>
      <w:r w:rsidRPr="00055A9E">
        <w:rPr>
          <w:rStyle w:val="HideTWBExt"/>
          <w:b w:val="0"/>
        </w:rPr>
        <w:t>&lt;/NumAm&gt;</w:t>
      </w:r>
    </w:p>
    <w:p w14:paraId="7BCC8BCB" w14:textId="77777777" w:rsidR="00DF4497" w:rsidRPr="00DE0416" w:rsidRDefault="00DF4497" w:rsidP="00DF4497">
      <w:pPr>
        <w:pStyle w:val="NormalBold"/>
      </w:pPr>
      <w:r w:rsidRPr="00055A9E">
        <w:rPr>
          <w:rStyle w:val="HideTWBExt"/>
          <w:b w:val="0"/>
        </w:rPr>
        <w:t>&lt;RepeatBlock-By&gt;&lt;Members&gt;</w:t>
      </w:r>
      <w:r w:rsidRPr="00DE0416">
        <w:t>Emmanouil Kefalogiannis</w:t>
      </w:r>
      <w:r w:rsidRPr="00055A9E">
        <w:rPr>
          <w:rStyle w:val="HideTWBExt"/>
          <w:b w:val="0"/>
        </w:rPr>
        <w:t>&lt;/Members&gt;</w:t>
      </w:r>
    </w:p>
    <w:p w14:paraId="711BE793" w14:textId="77777777" w:rsidR="00DF4497" w:rsidRPr="00DE0416" w:rsidRDefault="00DF4497" w:rsidP="00DF4497">
      <w:pPr>
        <w:pStyle w:val="NormalBold"/>
      </w:pPr>
      <w:r w:rsidRPr="00055A9E">
        <w:rPr>
          <w:rStyle w:val="HideTWBExt"/>
          <w:b w:val="0"/>
        </w:rPr>
        <w:t>&lt;/RepeatBlock-By&gt;</w:t>
      </w:r>
    </w:p>
    <w:p w14:paraId="568FE3E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9278F67" w14:textId="77777777" w:rsidR="00DF4497" w:rsidRPr="00DE0416" w:rsidRDefault="00DF4497" w:rsidP="00DF4497">
      <w:pPr>
        <w:pStyle w:val="NormalBold"/>
      </w:pPr>
      <w:r w:rsidRPr="00055A9E">
        <w:rPr>
          <w:rStyle w:val="HideTWBExt"/>
          <w:b w:val="0"/>
        </w:rPr>
        <w:t>&lt;Article&gt;</w:t>
      </w:r>
      <w:r w:rsidRPr="00DE0416">
        <w:t>Punkt 22</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E2012C7" w14:textId="77777777" w:rsidTr="002F37AC">
        <w:trPr>
          <w:trHeight w:hRule="exact" w:val="240"/>
          <w:jc w:val="center"/>
        </w:trPr>
        <w:tc>
          <w:tcPr>
            <w:tcW w:w="9752" w:type="dxa"/>
            <w:gridSpan w:val="2"/>
            <w:tcBorders>
              <w:top w:val="nil"/>
              <w:left w:val="nil"/>
              <w:bottom w:val="nil"/>
              <w:right w:val="nil"/>
            </w:tcBorders>
          </w:tcPr>
          <w:p w14:paraId="2DB544E0" w14:textId="77777777" w:rsidR="00DF4497" w:rsidRPr="00DE0416" w:rsidRDefault="00DF4497" w:rsidP="002F37AC"/>
        </w:tc>
      </w:tr>
      <w:tr w:rsidR="00DF4497" w:rsidRPr="00DE0416" w14:paraId="3009CE04" w14:textId="77777777" w:rsidTr="002F37AC">
        <w:trPr>
          <w:trHeight w:val="240"/>
          <w:jc w:val="center"/>
        </w:trPr>
        <w:tc>
          <w:tcPr>
            <w:tcW w:w="4876" w:type="dxa"/>
            <w:tcBorders>
              <w:top w:val="nil"/>
              <w:left w:val="nil"/>
              <w:bottom w:val="nil"/>
              <w:right w:val="nil"/>
            </w:tcBorders>
          </w:tcPr>
          <w:p w14:paraId="4F7D281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F790036" w14:textId="77777777" w:rsidR="00DF4497" w:rsidRPr="00DE0416" w:rsidRDefault="00DF4497" w:rsidP="002F37AC">
            <w:pPr>
              <w:pStyle w:val="AmColumnHeading"/>
            </w:pPr>
            <w:r w:rsidRPr="00DE0416">
              <w:t>Ändringsförslag</w:t>
            </w:r>
          </w:p>
        </w:tc>
      </w:tr>
      <w:tr w:rsidR="00DF4497" w:rsidRPr="00DE0416" w14:paraId="72712AFA" w14:textId="77777777" w:rsidTr="002F37AC">
        <w:trPr>
          <w:jc w:val="center"/>
        </w:trPr>
        <w:tc>
          <w:tcPr>
            <w:tcW w:w="4876" w:type="dxa"/>
            <w:tcBorders>
              <w:top w:val="nil"/>
              <w:left w:val="nil"/>
              <w:bottom w:val="nil"/>
              <w:right w:val="nil"/>
            </w:tcBorders>
          </w:tcPr>
          <w:p w14:paraId="0331445A"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w:t>
            </w:r>
            <w:r w:rsidRPr="00DE0416">
              <w:rPr>
                <w:b/>
                <w:i/>
              </w:rPr>
              <w:t>, baserat på ömsesidigt erkännande</w:t>
            </w:r>
            <w:r w:rsidRPr="00DE0416">
              <w:t xml:space="preserve"> i enlighet med internationell rätt.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c>
          <w:tcPr>
            <w:tcW w:w="4876" w:type="dxa"/>
            <w:tcBorders>
              <w:top w:val="nil"/>
              <w:left w:val="nil"/>
              <w:bottom w:val="nil"/>
              <w:right w:val="nil"/>
            </w:tcBorders>
          </w:tcPr>
          <w:p w14:paraId="1417DC75" w14:textId="77777777" w:rsidR="00DF4497" w:rsidRPr="00DE0416" w:rsidRDefault="00DF4497" w:rsidP="002F37AC">
            <w:pPr>
              <w:pStyle w:val="Normal6a"/>
            </w:pPr>
            <w:r w:rsidRPr="00DE0416">
              <w:t>22.</w:t>
            </w:r>
            <w:r w:rsidRPr="00DE0416">
              <w:tab/>
              <w:t>Europaparlamentet upprepar vikten av ett konstruktivt engagemang från både Kosovos och Serbiens myndigheters sida för att uppnå ett övergripande rättsligt bindande normaliseringsavtal i enlighet med internationell rät Parlamentet uppmanar både Kosovo och Serbien att genomföra Bryssel- och Ohridavtalen, inbegripet inrättandet av förbundet för kommuner med serbisk majoritet och ett upphävande av Serbiens motstånd mot Kosovos medlemskap i regionala och internationella organisationer, och att undvika ensidiga åtgärder som skulle kunna underminera dialogprocessen.</w:t>
            </w:r>
          </w:p>
        </w:tc>
      </w:tr>
    </w:tbl>
    <w:p w14:paraId="7A8AABA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4E943F3" w14:textId="77777777" w:rsidR="00DF4497" w:rsidRPr="00DE0416" w:rsidRDefault="00DF4497" w:rsidP="00DF4497">
      <w:r w:rsidRPr="00055A9E">
        <w:rPr>
          <w:rStyle w:val="HideTWBExt"/>
        </w:rPr>
        <w:t>&lt;/Amend&gt;</w:t>
      </w:r>
    </w:p>
    <w:p w14:paraId="5E0150F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410</w:t>
      </w:r>
      <w:r w:rsidRPr="00055A9E">
        <w:rPr>
          <w:rStyle w:val="HideTWBExt"/>
          <w:b w:val="0"/>
        </w:rPr>
        <w:t>&lt;/NumAm&gt;</w:t>
      </w:r>
    </w:p>
    <w:p w14:paraId="738C9076" w14:textId="77777777" w:rsidR="00DF4497" w:rsidRPr="00DE0416" w:rsidRDefault="00DF4497" w:rsidP="00DF4497">
      <w:pPr>
        <w:pStyle w:val="NormalBold"/>
      </w:pPr>
      <w:r w:rsidRPr="00055A9E">
        <w:rPr>
          <w:rStyle w:val="HideTWBExt"/>
          <w:b w:val="0"/>
        </w:rPr>
        <w:t>&lt;RepeatBlock-By&gt;&lt;Members&gt;</w:t>
      </w:r>
      <w:r w:rsidRPr="00DE0416">
        <w:t>Rasa Juknevičienė, Miriam Lexmann</w:t>
      </w:r>
      <w:r w:rsidRPr="00055A9E">
        <w:rPr>
          <w:rStyle w:val="HideTWBExt"/>
          <w:b w:val="0"/>
        </w:rPr>
        <w:t>&lt;/Members&gt;</w:t>
      </w:r>
    </w:p>
    <w:p w14:paraId="728EF28E" w14:textId="77777777" w:rsidR="00DF4497" w:rsidRPr="00DE0416" w:rsidRDefault="00DF4497" w:rsidP="00DF4497">
      <w:pPr>
        <w:pStyle w:val="NormalBold"/>
      </w:pPr>
      <w:r w:rsidRPr="00055A9E">
        <w:rPr>
          <w:rStyle w:val="HideTWBExt"/>
          <w:b w:val="0"/>
        </w:rPr>
        <w:t>&lt;/RepeatBlock-By&gt;</w:t>
      </w:r>
    </w:p>
    <w:p w14:paraId="70FC1CC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2EA0858" w14:textId="77777777" w:rsidR="00DF4497" w:rsidRPr="00DE0416" w:rsidRDefault="00DF4497" w:rsidP="00DF4497">
      <w:pPr>
        <w:pStyle w:val="NormalBold"/>
      </w:pPr>
      <w:r w:rsidRPr="00055A9E">
        <w:rPr>
          <w:rStyle w:val="HideTWBExt"/>
          <w:b w:val="0"/>
        </w:rPr>
        <w:t>&lt;Article&gt;</w:t>
      </w:r>
      <w:r w:rsidRPr="00DE0416">
        <w:t>Punkt 22a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64F9588" w14:textId="77777777" w:rsidTr="002F37AC">
        <w:trPr>
          <w:trHeight w:hRule="exact" w:val="240"/>
          <w:jc w:val="center"/>
        </w:trPr>
        <w:tc>
          <w:tcPr>
            <w:tcW w:w="9752" w:type="dxa"/>
            <w:gridSpan w:val="2"/>
            <w:tcBorders>
              <w:top w:val="nil"/>
              <w:left w:val="nil"/>
              <w:bottom w:val="nil"/>
              <w:right w:val="nil"/>
            </w:tcBorders>
          </w:tcPr>
          <w:p w14:paraId="374ED509" w14:textId="77777777" w:rsidR="00DF4497" w:rsidRPr="00DE0416" w:rsidRDefault="00DF4497" w:rsidP="002F37AC"/>
        </w:tc>
      </w:tr>
      <w:tr w:rsidR="00DF4497" w:rsidRPr="00DE0416" w14:paraId="232EF400" w14:textId="77777777" w:rsidTr="002F37AC">
        <w:trPr>
          <w:trHeight w:val="240"/>
          <w:jc w:val="center"/>
        </w:trPr>
        <w:tc>
          <w:tcPr>
            <w:tcW w:w="4876" w:type="dxa"/>
            <w:tcBorders>
              <w:top w:val="nil"/>
              <w:left w:val="nil"/>
              <w:bottom w:val="nil"/>
              <w:right w:val="nil"/>
            </w:tcBorders>
          </w:tcPr>
          <w:p w14:paraId="1628656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6C65EC8" w14:textId="77777777" w:rsidR="00DF4497" w:rsidRPr="00DE0416" w:rsidRDefault="00DF4497" w:rsidP="002F37AC">
            <w:pPr>
              <w:pStyle w:val="AmColumnHeading"/>
            </w:pPr>
            <w:r w:rsidRPr="00DE0416">
              <w:t>Ändringsförslag</w:t>
            </w:r>
          </w:p>
        </w:tc>
      </w:tr>
      <w:tr w:rsidR="00DF4497" w:rsidRPr="00DE0416" w14:paraId="370581EA" w14:textId="77777777" w:rsidTr="002F37AC">
        <w:trPr>
          <w:jc w:val="center"/>
        </w:trPr>
        <w:tc>
          <w:tcPr>
            <w:tcW w:w="4876" w:type="dxa"/>
            <w:tcBorders>
              <w:top w:val="nil"/>
              <w:left w:val="nil"/>
              <w:bottom w:val="nil"/>
              <w:right w:val="nil"/>
            </w:tcBorders>
          </w:tcPr>
          <w:p w14:paraId="5B537991" w14:textId="77777777" w:rsidR="00DF4497" w:rsidRPr="00DE0416" w:rsidRDefault="00DF4497" w:rsidP="002F37AC">
            <w:pPr>
              <w:pStyle w:val="Normal6a"/>
            </w:pPr>
          </w:p>
        </w:tc>
        <w:tc>
          <w:tcPr>
            <w:tcW w:w="4876" w:type="dxa"/>
            <w:tcBorders>
              <w:top w:val="nil"/>
              <w:left w:val="nil"/>
              <w:bottom w:val="nil"/>
              <w:right w:val="nil"/>
            </w:tcBorders>
          </w:tcPr>
          <w:p w14:paraId="2C6B9A27" w14:textId="77777777" w:rsidR="00DF4497" w:rsidRPr="00DE0416" w:rsidRDefault="00DF4497" w:rsidP="002F37AC">
            <w:pPr>
              <w:pStyle w:val="Normal6a"/>
            </w:pPr>
            <w:r w:rsidRPr="00DE0416">
              <w:rPr>
                <w:b/>
                <w:i/>
              </w:rPr>
              <w:t>22a.</w:t>
            </w:r>
            <w:r w:rsidRPr="00DE0416">
              <w:tab/>
            </w:r>
            <w:r w:rsidRPr="00DE0416">
              <w:rPr>
                <w:b/>
                <w:i/>
              </w:rPr>
              <w:t xml:space="preserve">Europaparlamentet uppmanar de rättsliga myndigheterna i Serbien att säkerställa efterlevnad av normerna för rättvisa rättegångar och juridisk upprättelse för krigsoffer och vid krigsförbrytelser. Parlamentet uppmanar till att förnekande av krigsförbrytelser och förhärligande av krigsförbrytare ska ingå i strafflagen, i syfte att lagföra alla former av förnekande av krigsförbrytelser som fastställs i domarna från Internationella krigsförbrytartribunalen för </w:t>
            </w:r>
            <w:proofErr w:type="gramStart"/>
            <w:r w:rsidRPr="00DE0416">
              <w:rPr>
                <w:b/>
                <w:i/>
              </w:rPr>
              <w:t>f.d.</w:t>
            </w:r>
            <w:proofErr w:type="gramEnd"/>
            <w:r w:rsidRPr="00DE0416">
              <w:rPr>
                <w:b/>
                <w:i/>
              </w:rPr>
              <w:t xml:space="preserve"> Jugoslavien och Internationella domstolen.</w:t>
            </w:r>
          </w:p>
        </w:tc>
      </w:tr>
    </w:tbl>
    <w:p w14:paraId="6955CD3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BAF9832" w14:textId="77777777" w:rsidR="00DF4497" w:rsidRPr="00DE0416" w:rsidRDefault="00DF4497" w:rsidP="00DF4497">
      <w:r w:rsidRPr="00055A9E">
        <w:rPr>
          <w:rStyle w:val="HideTWBExt"/>
        </w:rPr>
        <w:t>&lt;/Amend&gt;</w:t>
      </w:r>
    </w:p>
    <w:p w14:paraId="58684A4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411</w:t>
      </w:r>
      <w:r w:rsidRPr="00055A9E">
        <w:rPr>
          <w:rStyle w:val="HideTWBExt"/>
          <w:b w:val="0"/>
        </w:rPr>
        <w:t>&lt;/NumAm&gt;</w:t>
      </w:r>
    </w:p>
    <w:p w14:paraId="33F6985B"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163F99A0" w14:textId="77777777" w:rsidR="00DF4497" w:rsidRPr="00DE0416" w:rsidRDefault="00DF4497" w:rsidP="00DF4497">
      <w:pPr>
        <w:pStyle w:val="NormalBold"/>
      </w:pPr>
      <w:r w:rsidRPr="00055A9E">
        <w:rPr>
          <w:rStyle w:val="HideTWBExt"/>
          <w:b w:val="0"/>
        </w:rPr>
        <w:t>&lt;/RepeatBlock-By&gt;</w:t>
      </w:r>
    </w:p>
    <w:p w14:paraId="20F55C4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FE2D341" w14:textId="77777777" w:rsidR="00DF4497" w:rsidRPr="00DE0416" w:rsidRDefault="00DF4497" w:rsidP="00DF4497">
      <w:pPr>
        <w:pStyle w:val="NormalBold"/>
      </w:pPr>
      <w:r w:rsidRPr="00055A9E">
        <w:rPr>
          <w:rStyle w:val="HideTWBExt"/>
          <w:b w:val="0"/>
        </w:rPr>
        <w:t>&lt;Article&gt;</w:t>
      </w:r>
      <w:r w:rsidRPr="00DE0416">
        <w:t>Punkt 22a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F2D4E29" w14:textId="77777777" w:rsidTr="002F37AC">
        <w:trPr>
          <w:trHeight w:hRule="exact" w:val="240"/>
          <w:jc w:val="center"/>
        </w:trPr>
        <w:tc>
          <w:tcPr>
            <w:tcW w:w="9752" w:type="dxa"/>
            <w:gridSpan w:val="2"/>
            <w:tcBorders>
              <w:top w:val="nil"/>
              <w:left w:val="nil"/>
              <w:bottom w:val="nil"/>
              <w:right w:val="nil"/>
            </w:tcBorders>
          </w:tcPr>
          <w:p w14:paraId="3BCF6A49" w14:textId="77777777" w:rsidR="00DF4497" w:rsidRPr="00DE0416" w:rsidRDefault="00DF4497" w:rsidP="002F37AC"/>
        </w:tc>
      </w:tr>
      <w:tr w:rsidR="00DF4497" w:rsidRPr="00DE0416" w14:paraId="64B31E43" w14:textId="77777777" w:rsidTr="002F37AC">
        <w:trPr>
          <w:trHeight w:val="240"/>
          <w:jc w:val="center"/>
        </w:trPr>
        <w:tc>
          <w:tcPr>
            <w:tcW w:w="4876" w:type="dxa"/>
            <w:tcBorders>
              <w:top w:val="nil"/>
              <w:left w:val="nil"/>
              <w:bottom w:val="nil"/>
              <w:right w:val="nil"/>
            </w:tcBorders>
          </w:tcPr>
          <w:p w14:paraId="281C33F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D035A7C" w14:textId="77777777" w:rsidR="00DF4497" w:rsidRPr="00DE0416" w:rsidRDefault="00DF4497" w:rsidP="002F37AC">
            <w:pPr>
              <w:pStyle w:val="AmColumnHeading"/>
            </w:pPr>
            <w:r w:rsidRPr="00DE0416">
              <w:t>Ändringsförslag</w:t>
            </w:r>
          </w:p>
        </w:tc>
      </w:tr>
      <w:tr w:rsidR="00DF4497" w:rsidRPr="00DE0416" w14:paraId="0B0840F1" w14:textId="77777777" w:rsidTr="002F37AC">
        <w:trPr>
          <w:jc w:val="center"/>
        </w:trPr>
        <w:tc>
          <w:tcPr>
            <w:tcW w:w="4876" w:type="dxa"/>
            <w:tcBorders>
              <w:top w:val="nil"/>
              <w:left w:val="nil"/>
              <w:bottom w:val="nil"/>
              <w:right w:val="nil"/>
            </w:tcBorders>
          </w:tcPr>
          <w:p w14:paraId="469CDAAA" w14:textId="77777777" w:rsidR="00DF4497" w:rsidRPr="00DE0416" w:rsidRDefault="00DF4497" w:rsidP="002F37AC">
            <w:pPr>
              <w:pStyle w:val="Normal6a"/>
            </w:pPr>
          </w:p>
        </w:tc>
        <w:tc>
          <w:tcPr>
            <w:tcW w:w="4876" w:type="dxa"/>
            <w:tcBorders>
              <w:top w:val="nil"/>
              <w:left w:val="nil"/>
              <w:bottom w:val="nil"/>
              <w:right w:val="nil"/>
            </w:tcBorders>
          </w:tcPr>
          <w:p w14:paraId="0A7D7BEF" w14:textId="77777777" w:rsidR="00DF4497" w:rsidRPr="00DE0416" w:rsidRDefault="00DF4497" w:rsidP="002F37AC">
            <w:pPr>
              <w:pStyle w:val="Normal6a"/>
            </w:pPr>
            <w:r w:rsidRPr="00DE0416">
              <w:rPr>
                <w:b/>
                <w:i/>
              </w:rPr>
              <w:t>22a.</w:t>
            </w:r>
            <w:r w:rsidRPr="00DE0416">
              <w:tab/>
            </w:r>
            <w:r w:rsidRPr="00DE0416">
              <w:rPr>
                <w:b/>
                <w:i/>
              </w:rPr>
              <w:t>Europaparlamentet beklagar att Serbien fortsätter sina försök att isolera sitt grannland Kosovo från den internationella arenan genom att kämpa mot dess erkännande eller genom att utesluta landet från internationella organisationer. Parlamentet uppmanar Serbien att upphöra med sin blockad av Kosovos ansökan att bli medlem i Europarådet, vilket annars strider mot 2013 års avtal mellan Kosovo och Serbien om normaliserade förbindelser.</w:t>
            </w:r>
          </w:p>
        </w:tc>
      </w:tr>
    </w:tbl>
    <w:p w14:paraId="56B00B1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AA6F56F" w14:textId="77777777" w:rsidR="00DF4497" w:rsidRPr="00DE0416" w:rsidRDefault="00DF4497" w:rsidP="00DF4497">
      <w:r w:rsidRPr="00055A9E">
        <w:rPr>
          <w:rStyle w:val="HideTWBExt"/>
        </w:rPr>
        <w:t>&lt;/Amend&gt;</w:t>
      </w:r>
    </w:p>
    <w:p w14:paraId="4DC21F3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412</w:t>
      </w:r>
      <w:r w:rsidRPr="00055A9E">
        <w:rPr>
          <w:rStyle w:val="HideTWBExt"/>
          <w:b w:val="0"/>
        </w:rPr>
        <w:t>&lt;/NumAm&gt;</w:t>
      </w:r>
    </w:p>
    <w:p w14:paraId="2B344BB0"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10485617" w14:textId="77777777" w:rsidR="00DF4497" w:rsidRPr="00DE0416" w:rsidRDefault="00DF4497" w:rsidP="00DF4497">
      <w:pPr>
        <w:pStyle w:val="NormalBold"/>
      </w:pPr>
      <w:r w:rsidRPr="00055A9E">
        <w:rPr>
          <w:rStyle w:val="HideTWBExt"/>
          <w:b w:val="0"/>
        </w:rPr>
        <w:t>&lt;/RepeatBlock-By&gt;</w:t>
      </w:r>
    </w:p>
    <w:p w14:paraId="421B57D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E05C8BF" w14:textId="77777777" w:rsidR="00DF4497" w:rsidRPr="00DE0416" w:rsidRDefault="00DF4497" w:rsidP="00DF4497">
      <w:pPr>
        <w:pStyle w:val="NormalBold"/>
      </w:pPr>
      <w:r w:rsidRPr="00055A9E">
        <w:rPr>
          <w:rStyle w:val="HideTWBExt"/>
          <w:b w:val="0"/>
        </w:rPr>
        <w:t>&lt;Article&gt;</w:t>
      </w:r>
      <w:r w:rsidRPr="00DE0416">
        <w:t>Punkt 22a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917651" w14:textId="77777777" w:rsidTr="002F37AC">
        <w:trPr>
          <w:trHeight w:hRule="exact" w:val="240"/>
          <w:jc w:val="center"/>
        </w:trPr>
        <w:tc>
          <w:tcPr>
            <w:tcW w:w="9752" w:type="dxa"/>
            <w:gridSpan w:val="2"/>
            <w:tcBorders>
              <w:top w:val="nil"/>
              <w:left w:val="nil"/>
              <w:bottom w:val="nil"/>
              <w:right w:val="nil"/>
            </w:tcBorders>
          </w:tcPr>
          <w:p w14:paraId="2EF3019B" w14:textId="77777777" w:rsidR="00DF4497" w:rsidRPr="00DE0416" w:rsidRDefault="00DF4497" w:rsidP="002F37AC"/>
        </w:tc>
      </w:tr>
      <w:tr w:rsidR="00DF4497" w:rsidRPr="00DE0416" w14:paraId="0E4DBF56" w14:textId="77777777" w:rsidTr="002F37AC">
        <w:trPr>
          <w:trHeight w:val="240"/>
          <w:jc w:val="center"/>
        </w:trPr>
        <w:tc>
          <w:tcPr>
            <w:tcW w:w="4876" w:type="dxa"/>
            <w:tcBorders>
              <w:top w:val="nil"/>
              <w:left w:val="nil"/>
              <w:bottom w:val="nil"/>
              <w:right w:val="nil"/>
            </w:tcBorders>
          </w:tcPr>
          <w:p w14:paraId="5674E78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DE3FC2A" w14:textId="77777777" w:rsidR="00DF4497" w:rsidRPr="00DE0416" w:rsidRDefault="00DF4497" w:rsidP="002F37AC">
            <w:pPr>
              <w:pStyle w:val="AmColumnHeading"/>
            </w:pPr>
            <w:r w:rsidRPr="00DE0416">
              <w:t>Ändringsförslag</w:t>
            </w:r>
          </w:p>
        </w:tc>
      </w:tr>
      <w:tr w:rsidR="00DF4497" w:rsidRPr="00DE0416" w14:paraId="664BBF9D" w14:textId="77777777" w:rsidTr="002F37AC">
        <w:trPr>
          <w:jc w:val="center"/>
        </w:trPr>
        <w:tc>
          <w:tcPr>
            <w:tcW w:w="4876" w:type="dxa"/>
            <w:tcBorders>
              <w:top w:val="nil"/>
              <w:left w:val="nil"/>
              <w:bottom w:val="nil"/>
              <w:right w:val="nil"/>
            </w:tcBorders>
          </w:tcPr>
          <w:p w14:paraId="57B2052E" w14:textId="77777777" w:rsidR="00DF4497" w:rsidRPr="00DE0416" w:rsidRDefault="00DF4497" w:rsidP="002F37AC">
            <w:pPr>
              <w:pStyle w:val="Normal6a"/>
            </w:pPr>
          </w:p>
        </w:tc>
        <w:tc>
          <w:tcPr>
            <w:tcW w:w="4876" w:type="dxa"/>
            <w:tcBorders>
              <w:top w:val="nil"/>
              <w:left w:val="nil"/>
              <w:bottom w:val="nil"/>
              <w:right w:val="nil"/>
            </w:tcBorders>
          </w:tcPr>
          <w:p w14:paraId="637DA5BA" w14:textId="77777777" w:rsidR="00DF4497" w:rsidRPr="00DE0416" w:rsidRDefault="00DF4497" w:rsidP="002F37AC">
            <w:pPr>
              <w:pStyle w:val="Normal6a"/>
            </w:pPr>
            <w:r w:rsidRPr="00DE0416">
              <w:rPr>
                <w:b/>
                <w:i/>
              </w:rPr>
              <w:t>22a.</w:t>
            </w:r>
            <w:r w:rsidRPr="00DE0416">
              <w:tab/>
            </w:r>
            <w:r w:rsidRPr="00DE0416">
              <w:rPr>
                <w:b/>
                <w:i/>
              </w:rPr>
              <w:t>Europaparlamentet fördömer de upprepade fallen av negativ, aggressiv och chauvinistisk retorik från det serbiska politiska ledarskapet gentemot grannländerna, vilket undergräver ansträngningarna för goda grannförbindelser.</w:t>
            </w:r>
          </w:p>
        </w:tc>
      </w:tr>
    </w:tbl>
    <w:p w14:paraId="0302CB3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D3AED60" w14:textId="77777777" w:rsidR="00DF4497" w:rsidRPr="00DE0416" w:rsidRDefault="00DF4497" w:rsidP="00DF4497">
      <w:r w:rsidRPr="00055A9E">
        <w:rPr>
          <w:rStyle w:val="HideTWBExt"/>
        </w:rPr>
        <w:t>&lt;/Amend&gt;</w:t>
      </w:r>
    </w:p>
    <w:p w14:paraId="6F7A30B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413</w:t>
      </w:r>
      <w:r w:rsidRPr="00055A9E">
        <w:rPr>
          <w:rStyle w:val="HideTWBExt"/>
          <w:b w:val="0"/>
        </w:rPr>
        <w:t>&lt;/NumAm&gt;</w:t>
      </w:r>
    </w:p>
    <w:p w14:paraId="3DAB6F23"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74D37464" w14:textId="77777777" w:rsidR="00DF4497" w:rsidRPr="00DE0416" w:rsidRDefault="00DF4497" w:rsidP="00DF4497">
      <w:pPr>
        <w:pStyle w:val="NormalBold"/>
      </w:pPr>
      <w:r w:rsidRPr="00055A9E">
        <w:rPr>
          <w:rStyle w:val="HideTWBExt"/>
          <w:b w:val="0"/>
        </w:rPr>
        <w:t>&lt;/RepeatBlock-By&gt;</w:t>
      </w:r>
    </w:p>
    <w:p w14:paraId="6F2528F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FA2A476" w14:textId="77777777" w:rsidR="00DF4497" w:rsidRPr="00DE0416" w:rsidRDefault="00DF4497" w:rsidP="00DF4497">
      <w:pPr>
        <w:pStyle w:val="NormalBold"/>
      </w:pPr>
      <w:r w:rsidRPr="00055A9E">
        <w:rPr>
          <w:rStyle w:val="HideTWBExt"/>
          <w:b w:val="0"/>
        </w:rPr>
        <w:t>&lt;Article&gt;</w:t>
      </w:r>
      <w:r w:rsidRPr="00DE0416">
        <w:t>Punkt 22b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81B651E" w14:textId="77777777" w:rsidTr="002F37AC">
        <w:trPr>
          <w:trHeight w:hRule="exact" w:val="240"/>
          <w:jc w:val="center"/>
        </w:trPr>
        <w:tc>
          <w:tcPr>
            <w:tcW w:w="9752" w:type="dxa"/>
            <w:gridSpan w:val="2"/>
            <w:tcBorders>
              <w:top w:val="nil"/>
              <w:left w:val="nil"/>
              <w:bottom w:val="nil"/>
              <w:right w:val="nil"/>
            </w:tcBorders>
          </w:tcPr>
          <w:p w14:paraId="1D8C3D61" w14:textId="77777777" w:rsidR="00DF4497" w:rsidRPr="00DE0416" w:rsidRDefault="00DF4497" w:rsidP="002F37AC"/>
        </w:tc>
      </w:tr>
      <w:tr w:rsidR="00DF4497" w:rsidRPr="00DE0416" w14:paraId="559FAE8D" w14:textId="77777777" w:rsidTr="002F37AC">
        <w:trPr>
          <w:trHeight w:val="240"/>
          <w:jc w:val="center"/>
        </w:trPr>
        <w:tc>
          <w:tcPr>
            <w:tcW w:w="4876" w:type="dxa"/>
            <w:tcBorders>
              <w:top w:val="nil"/>
              <w:left w:val="nil"/>
              <w:bottom w:val="nil"/>
              <w:right w:val="nil"/>
            </w:tcBorders>
          </w:tcPr>
          <w:p w14:paraId="3E02F03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1C5356F" w14:textId="77777777" w:rsidR="00DF4497" w:rsidRPr="00DE0416" w:rsidRDefault="00DF4497" w:rsidP="002F37AC">
            <w:pPr>
              <w:pStyle w:val="AmColumnHeading"/>
            </w:pPr>
            <w:r w:rsidRPr="00DE0416">
              <w:t>Ändringsförslag</w:t>
            </w:r>
          </w:p>
        </w:tc>
      </w:tr>
      <w:tr w:rsidR="00DF4497" w:rsidRPr="00DE0416" w14:paraId="2C91A5E2" w14:textId="77777777" w:rsidTr="002F37AC">
        <w:trPr>
          <w:jc w:val="center"/>
        </w:trPr>
        <w:tc>
          <w:tcPr>
            <w:tcW w:w="4876" w:type="dxa"/>
            <w:tcBorders>
              <w:top w:val="nil"/>
              <w:left w:val="nil"/>
              <w:bottom w:val="nil"/>
              <w:right w:val="nil"/>
            </w:tcBorders>
          </w:tcPr>
          <w:p w14:paraId="69F83F25" w14:textId="77777777" w:rsidR="00DF4497" w:rsidRPr="00DE0416" w:rsidRDefault="00DF4497" w:rsidP="002F37AC">
            <w:pPr>
              <w:pStyle w:val="Normal6a"/>
            </w:pPr>
          </w:p>
        </w:tc>
        <w:tc>
          <w:tcPr>
            <w:tcW w:w="4876" w:type="dxa"/>
            <w:tcBorders>
              <w:top w:val="nil"/>
              <w:left w:val="nil"/>
              <w:bottom w:val="nil"/>
              <w:right w:val="nil"/>
            </w:tcBorders>
          </w:tcPr>
          <w:p w14:paraId="739B6C2B" w14:textId="77777777" w:rsidR="00DF4497" w:rsidRPr="00DE0416" w:rsidRDefault="00DF4497" w:rsidP="002F37AC">
            <w:pPr>
              <w:pStyle w:val="Normal6a"/>
            </w:pPr>
            <w:r w:rsidRPr="00DE0416">
              <w:rPr>
                <w:b/>
                <w:i/>
              </w:rPr>
              <w:t>22b.</w:t>
            </w:r>
            <w:r w:rsidRPr="00DE0416">
              <w:tab/>
            </w:r>
            <w:r w:rsidRPr="00DE0416">
              <w:rPr>
                <w:b/>
                <w:i/>
              </w:rPr>
              <w:t>Europaparlamentet understryker att europeisk integration inte kan gå hand i hand med begreppet en serbisk värld (Srpski svet), som syftar till att undergräva fred och stabilitet i regionen.</w:t>
            </w:r>
          </w:p>
        </w:tc>
      </w:tr>
    </w:tbl>
    <w:p w14:paraId="6A95971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7D2D602" w14:textId="77777777" w:rsidR="00DF4497" w:rsidRPr="00DE0416" w:rsidRDefault="00DF4497" w:rsidP="00DF4497">
      <w:r w:rsidRPr="00055A9E">
        <w:rPr>
          <w:rStyle w:val="HideTWBExt"/>
        </w:rPr>
        <w:t>&lt;/Amend&gt;</w:t>
      </w:r>
    </w:p>
    <w:p w14:paraId="20D90A0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414</w:t>
      </w:r>
      <w:r w:rsidRPr="00055A9E">
        <w:rPr>
          <w:rStyle w:val="HideTWBExt"/>
          <w:b w:val="0"/>
        </w:rPr>
        <w:t>&lt;/NumAm&gt;</w:t>
      </w:r>
    </w:p>
    <w:p w14:paraId="41633132"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156325E8" w14:textId="77777777" w:rsidR="00DF4497" w:rsidRPr="00DE0416" w:rsidRDefault="00DF4497" w:rsidP="00DF4497">
      <w:pPr>
        <w:pStyle w:val="NormalBold"/>
      </w:pPr>
      <w:r w:rsidRPr="00055A9E">
        <w:rPr>
          <w:rStyle w:val="HideTWBExt"/>
          <w:b w:val="0"/>
        </w:rPr>
        <w:t>&lt;/RepeatBlock-By&gt;</w:t>
      </w:r>
    </w:p>
    <w:p w14:paraId="17B1E77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F0A4E59" w14:textId="77777777" w:rsidR="00DF4497" w:rsidRPr="00DE0416" w:rsidRDefault="00DF4497" w:rsidP="00DF4497">
      <w:pPr>
        <w:pStyle w:val="NormalBold"/>
      </w:pPr>
      <w:r w:rsidRPr="00055A9E">
        <w:rPr>
          <w:rStyle w:val="HideTWBExt"/>
          <w:b w:val="0"/>
        </w:rPr>
        <w:t>&lt;Article&gt;</w:t>
      </w:r>
      <w:r w:rsidRPr="00DE0416">
        <w:t>Punkt 22c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25303F2" w14:textId="77777777" w:rsidTr="002F37AC">
        <w:trPr>
          <w:trHeight w:hRule="exact" w:val="240"/>
          <w:jc w:val="center"/>
        </w:trPr>
        <w:tc>
          <w:tcPr>
            <w:tcW w:w="9752" w:type="dxa"/>
            <w:gridSpan w:val="2"/>
            <w:tcBorders>
              <w:top w:val="nil"/>
              <w:left w:val="nil"/>
              <w:bottom w:val="nil"/>
              <w:right w:val="nil"/>
            </w:tcBorders>
          </w:tcPr>
          <w:p w14:paraId="696C7F0D" w14:textId="77777777" w:rsidR="00DF4497" w:rsidRPr="00DE0416" w:rsidRDefault="00DF4497" w:rsidP="002F37AC"/>
        </w:tc>
      </w:tr>
      <w:tr w:rsidR="00DF4497" w:rsidRPr="00DE0416" w14:paraId="61B9B791" w14:textId="77777777" w:rsidTr="002F37AC">
        <w:trPr>
          <w:trHeight w:val="240"/>
          <w:jc w:val="center"/>
        </w:trPr>
        <w:tc>
          <w:tcPr>
            <w:tcW w:w="4876" w:type="dxa"/>
            <w:tcBorders>
              <w:top w:val="nil"/>
              <w:left w:val="nil"/>
              <w:bottom w:val="nil"/>
              <w:right w:val="nil"/>
            </w:tcBorders>
          </w:tcPr>
          <w:p w14:paraId="45CB15C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B107734" w14:textId="77777777" w:rsidR="00DF4497" w:rsidRPr="00DE0416" w:rsidRDefault="00DF4497" w:rsidP="002F37AC">
            <w:pPr>
              <w:pStyle w:val="AmColumnHeading"/>
            </w:pPr>
            <w:r w:rsidRPr="00DE0416">
              <w:t>Ändringsförslag</w:t>
            </w:r>
          </w:p>
        </w:tc>
      </w:tr>
      <w:tr w:rsidR="00DF4497" w:rsidRPr="00DE0416" w14:paraId="38F1C592" w14:textId="77777777" w:rsidTr="002F37AC">
        <w:trPr>
          <w:jc w:val="center"/>
        </w:trPr>
        <w:tc>
          <w:tcPr>
            <w:tcW w:w="4876" w:type="dxa"/>
            <w:tcBorders>
              <w:top w:val="nil"/>
              <w:left w:val="nil"/>
              <w:bottom w:val="nil"/>
              <w:right w:val="nil"/>
            </w:tcBorders>
          </w:tcPr>
          <w:p w14:paraId="2CC41FED" w14:textId="77777777" w:rsidR="00DF4497" w:rsidRPr="00DE0416" w:rsidRDefault="00DF4497" w:rsidP="002F37AC">
            <w:pPr>
              <w:pStyle w:val="Normal6a"/>
            </w:pPr>
          </w:p>
        </w:tc>
        <w:tc>
          <w:tcPr>
            <w:tcW w:w="4876" w:type="dxa"/>
            <w:tcBorders>
              <w:top w:val="nil"/>
              <w:left w:val="nil"/>
              <w:bottom w:val="nil"/>
              <w:right w:val="nil"/>
            </w:tcBorders>
          </w:tcPr>
          <w:p w14:paraId="7B09904D" w14:textId="77777777" w:rsidR="00DF4497" w:rsidRPr="00DE0416" w:rsidRDefault="00DF4497" w:rsidP="002F37AC">
            <w:pPr>
              <w:pStyle w:val="Normal6a"/>
            </w:pPr>
            <w:r w:rsidRPr="00DE0416">
              <w:rPr>
                <w:b/>
                <w:i/>
              </w:rPr>
              <w:t>22c.</w:t>
            </w:r>
            <w:r w:rsidRPr="00DE0416">
              <w:tab/>
            </w:r>
            <w:r w:rsidRPr="00DE0416">
              <w:rPr>
                <w:b/>
                <w:i/>
              </w:rPr>
              <w:t>Europaparlamentet fördömer kraftfullt Serbiens nyligen gjorda inköp av kinesiska CM-400AKG ballistiska attackrobotar, vilket är en handling som undergräver den regionala stabiliteten och förstärker spänningarna.</w:t>
            </w:r>
          </w:p>
        </w:tc>
      </w:tr>
    </w:tbl>
    <w:p w14:paraId="2E35459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CBB5346" w14:textId="77777777" w:rsidR="00DF4497" w:rsidRPr="00DE0416" w:rsidRDefault="00DF4497" w:rsidP="00DF4497">
      <w:r w:rsidRPr="00055A9E">
        <w:rPr>
          <w:rStyle w:val="HideTWBExt"/>
        </w:rPr>
        <w:t>&lt;/Amend&gt;</w:t>
      </w:r>
    </w:p>
    <w:p w14:paraId="64E3DDE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415</w:t>
      </w:r>
      <w:r w:rsidRPr="00055A9E">
        <w:rPr>
          <w:rStyle w:val="HideTWBExt"/>
          <w:b w:val="0"/>
        </w:rPr>
        <w:t>&lt;/NumAm&gt;</w:t>
      </w:r>
    </w:p>
    <w:p w14:paraId="14C5FFA8" w14:textId="77777777" w:rsidR="00DF4497" w:rsidRPr="00DE0416" w:rsidRDefault="00DF4497" w:rsidP="00DF4497">
      <w:pPr>
        <w:pStyle w:val="NormalBold"/>
      </w:pPr>
      <w:r w:rsidRPr="00055A9E">
        <w:rPr>
          <w:rStyle w:val="HideTWBExt"/>
          <w:b w:val="0"/>
        </w:rPr>
        <w:t>&lt;RepeatBlock-By&gt;&lt;Members&gt;</w:t>
      </w:r>
      <w:r w:rsidRPr="00DE0416">
        <w:t>Davor Ivo Stier, Andrey Kovatchev</w:t>
      </w:r>
      <w:r w:rsidRPr="00055A9E">
        <w:rPr>
          <w:rStyle w:val="HideTWBExt"/>
          <w:b w:val="0"/>
        </w:rPr>
        <w:t>&lt;/Members&gt;</w:t>
      </w:r>
    </w:p>
    <w:p w14:paraId="0AED7DBE" w14:textId="77777777" w:rsidR="00DF4497" w:rsidRPr="00DE0416" w:rsidRDefault="00DF4497" w:rsidP="00DF4497">
      <w:pPr>
        <w:pStyle w:val="NormalBold"/>
      </w:pPr>
      <w:r w:rsidRPr="00055A9E">
        <w:rPr>
          <w:rStyle w:val="HideTWBExt"/>
          <w:b w:val="0"/>
        </w:rPr>
        <w:t>&lt;/RepeatBlock-By&gt;</w:t>
      </w:r>
    </w:p>
    <w:p w14:paraId="53FD8DD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137EE5D"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F05326A" w14:textId="77777777" w:rsidTr="002F37AC">
        <w:trPr>
          <w:trHeight w:hRule="exact" w:val="240"/>
          <w:jc w:val="center"/>
        </w:trPr>
        <w:tc>
          <w:tcPr>
            <w:tcW w:w="9752" w:type="dxa"/>
            <w:gridSpan w:val="2"/>
            <w:tcBorders>
              <w:top w:val="nil"/>
              <w:left w:val="nil"/>
              <w:bottom w:val="nil"/>
              <w:right w:val="nil"/>
            </w:tcBorders>
          </w:tcPr>
          <w:p w14:paraId="19C03D87" w14:textId="77777777" w:rsidR="00DF4497" w:rsidRPr="00DE0416" w:rsidRDefault="00DF4497" w:rsidP="002F37AC"/>
        </w:tc>
      </w:tr>
      <w:tr w:rsidR="00DF4497" w:rsidRPr="00DE0416" w14:paraId="0A4CF1DD" w14:textId="77777777" w:rsidTr="002F37AC">
        <w:trPr>
          <w:trHeight w:val="240"/>
          <w:jc w:val="center"/>
        </w:trPr>
        <w:tc>
          <w:tcPr>
            <w:tcW w:w="4876" w:type="dxa"/>
            <w:tcBorders>
              <w:top w:val="nil"/>
              <w:left w:val="nil"/>
              <w:bottom w:val="nil"/>
              <w:right w:val="nil"/>
            </w:tcBorders>
          </w:tcPr>
          <w:p w14:paraId="056C0C9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D2AB420" w14:textId="77777777" w:rsidR="00DF4497" w:rsidRPr="00DE0416" w:rsidRDefault="00DF4497" w:rsidP="002F37AC">
            <w:pPr>
              <w:pStyle w:val="AmColumnHeading"/>
            </w:pPr>
            <w:r w:rsidRPr="00DE0416">
              <w:t>Ändringsförslag</w:t>
            </w:r>
          </w:p>
        </w:tc>
      </w:tr>
      <w:tr w:rsidR="00DF4497" w:rsidRPr="00DE0416" w14:paraId="0B41B30E" w14:textId="77777777" w:rsidTr="002F37AC">
        <w:trPr>
          <w:jc w:val="center"/>
        </w:trPr>
        <w:tc>
          <w:tcPr>
            <w:tcW w:w="4876" w:type="dxa"/>
            <w:tcBorders>
              <w:top w:val="nil"/>
              <w:left w:val="nil"/>
              <w:bottom w:val="nil"/>
              <w:right w:val="nil"/>
            </w:tcBorders>
          </w:tcPr>
          <w:p w14:paraId="44E774A4" w14:textId="77777777" w:rsidR="00DF4497" w:rsidRPr="00DE0416" w:rsidRDefault="00DF4497" w:rsidP="002F37AC">
            <w:pPr>
              <w:pStyle w:val="Normal6a"/>
            </w:pPr>
            <w:r w:rsidRPr="00DE0416">
              <w:t>23.</w:t>
            </w:r>
            <w:r w:rsidRPr="00DE0416">
              <w:tab/>
              <w:t>Europaparlamentet uppmanar Serbien att inta en mer aktiv hållning när det gäller att ta itu med förnekelse av krigsförbrytelser och historierevisionism, särskilt när det gäller krigen i Kroatien, Bosnien och Hercegovina och Kosovo.</w:t>
            </w:r>
          </w:p>
        </w:tc>
        <w:tc>
          <w:tcPr>
            <w:tcW w:w="4876" w:type="dxa"/>
            <w:tcBorders>
              <w:top w:val="nil"/>
              <w:left w:val="nil"/>
              <w:bottom w:val="nil"/>
              <w:right w:val="nil"/>
            </w:tcBorders>
          </w:tcPr>
          <w:p w14:paraId="7E728ABF"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och historierevisionism, särskilt när det gäller krigen i Kroatien, Bosnien och Hercegovina och Kosovo. </w:t>
            </w:r>
            <w:r w:rsidRPr="00DE0416">
              <w:rPr>
                <w:b/>
                <w:i/>
              </w:rPr>
              <w:t>Parlamentet uppmanar de serbiska myndigheterna att uppnå rättvisa för offren genom att erkänna och respektera domstolsavgöranden om krigsförbrytelser, bekämpa straffrihet för brott under krigstid, utreda fall av saknade personer, undersöka gravplatser samt hjälpa de nationella åklagarna med att ställa förövarna inför rätta. Parlamentet fördömer kraftfullt det utbredda offentliga förnekandet av internationella domar rörande krigsförbrytelser, inbegripet förnekandet av folkmordet i Srebrenica.</w:t>
            </w:r>
          </w:p>
        </w:tc>
      </w:tr>
    </w:tbl>
    <w:p w14:paraId="727EE8B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9B1A885" w14:textId="77777777" w:rsidR="00DF4497" w:rsidRPr="00DE0416" w:rsidRDefault="00DF4497" w:rsidP="00DF4497">
      <w:r w:rsidRPr="00055A9E">
        <w:rPr>
          <w:rStyle w:val="HideTWBExt"/>
        </w:rPr>
        <w:t>&lt;/Amend&gt;</w:t>
      </w:r>
    </w:p>
    <w:p w14:paraId="7F2DF88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416</w:t>
      </w:r>
      <w:r w:rsidRPr="00055A9E">
        <w:rPr>
          <w:rStyle w:val="HideTWBExt"/>
          <w:b w:val="0"/>
        </w:rPr>
        <w:t>&lt;/NumAm&gt;</w:t>
      </w:r>
    </w:p>
    <w:p w14:paraId="21A44C6E"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3714D554"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3548C84A" w14:textId="77777777" w:rsidR="00DF4497" w:rsidRPr="00DE0416" w:rsidRDefault="00DF4497" w:rsidP="00DF4497">
      <w:pPr>
        <w:pStyle w:val="NormalBold"/>
      </w:pPr>
      <w:r w:rsidRPr="00055A9E">
        <w:rPr>
          <w:rStyle w:val="HideTWBExt"/>
          <w:b w:val="0"/>
        </w:rPr>
        <w:t>&lt;/RepeatBlock-By&gt;</w:t>
      </w:r>
    </w:p>
    <w:p w14:paraId="4438916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92E0F8D"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BDD0B58" w14:textId="77777777" w:rsidTr="002F37AC">
        <w:trPr>
          <w:trHeight w:hRule="exact" w:val="240"/>
          <w:jc w:val="center"/>
        </w:trPr>
        <w:tc>
          <w:tcPr>
            <w:tcW w:w="9752" w:type="dxa"/>
            <w:gridSpan w:val="2"/>
            <w:tcBorders>
              <w:top w:val="nil"/>
              <w:left w:val="nil"/>
              <w:bottom w:val="nil"/>
              <w:right w:val="nil"/>
            </w:tcBorders>
          </w:tcPr>
          <w:p w14:paraId="071781D9" w14:textId="77777777" w:rsidR="00DF4497" w:rsidRPr="00DE0416" w:rsidRDefault="00DF4497" w:rsidP="002F37AC"/>
        </w:tc>
      </w:tr>
      <w:tr w:rsidR="00DF4497" w:rsidRPr="00DE0416" w14:paraId="779BB32C" w14:textId="77777777" w:rsidTr="002F37AC">
        <w:trPr>
          <w:trHeight w:val="240"/>
          <w:jc w:val="center"/>
        </w:trPr>
        <w:tc>
          <w:tcPr>
            <w:tcW w:w="4876" w:type="dxa"/>
            <w:tcBorders>
              <w:top w:val="nil"/>
              <w:left w:val="nil"/>
              <w:bottom w:val="nil"/>
              <w:right w:val="nil"/>
            </w:tcBorders>
          </w:tcPr>
          <w:p w14:paraId="5A08FA9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5819772" w14:textId="77777777" w:rsidR="00DF4497" w:rsidRPr="00DE0416" w:rsidRDefault="00DF4497" w:rsidP="002F37AC">
            <w:pPr>
              <w:pStyle w:val="AmColumnHeading"/>
            </w:pPr>
            <w:r w:rsidRPr="00DE0416">
              <w:t>Ändringsförslag</w:t>
            </w:r>
          </w:p>
        </w:tc>
      </w:tr>
      <w:tr w:rsidR="00DF4497" w:rsidRPr="00DE0416" w14:paraId="2A033829" w14:textId="77777777" w:rsidTr="002F37AC">
        <w:trPr>
          <w:jc w:val="center"/>
        </w:trPr>
        <w:tc>
          <w:tcPr>
            <w:tcW w:w="4876" w:type="dxa"/>
            <w:tcBorders>
              <w:top w:val="nil"/>
              <w:left w:val="nil"/>
              <w:bottom w:val="nil"/>
              <w:right w:val="nil"/>
            </w:tcBorders>
          </w:tcPr>
          <w:p w14:paraId="2B35991E" w14:textId="77777777" w:rsidR="00DF4497" w:rsidRPr="00DE0416" w:rsidRDefault="00DF4497" w:rsidP="002F37AC">
            <w:pPr>
              <w:pStyle w:val="Normal6a"/>
            </w:pPr>
            <w:r w:rsidRPr="00DE0416">
              <w:t>23.</w:t>
            </w:r>
            <w:r w:rsidRPr="00DE0416">
              <w:tab/>
              <w:t>Europaparlamentet uppmanar Serbien att inta en mer aktiv hållning när det gäller att ta itu med förnekelse av krigsförbrytelser och historierevisionism, särskilt när det gäller krigen i Kroatien, Bosnien och Hercegovina och Kosovo.</w:t>
            </w:r>
          </w:p>
        </w:tc>
        <w:tc>
          <w:tcPr>
            <w:tcW w:w="4876" w:type="dxa"/>
            <w:tcBorders>
              <w:top w:val="nil"/>
              <w:left w:val="nil"/>
              <w:bottom w:val="nil"/>
              <w:right w:val="nil"/>
            </w:tcBorders>
          </w:tcPr>
          <w:p w14:paraId="423FF0BC"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och historierevisionism, särskilt när det gäller krigen i Kroatien, Bosnien och Hercegovina och Kosovo. </w:t>
            </w:r>
            <w:r w:rsidRPr="00DE0416">
              <w:rPr>
                <w:b/>
                <w:i/>
              </w:rPr>
              <w:t>Parlamentet uppmanar politiska ledare och offentliga myndigheter i Serbien att avstå från samt fördöma kampanjer som svartmålar grannländer och befolkningar, bland annat genom uppviglande retorik, och betonar att sådana handlingar undergräver regional försoning.</w:t>
            </w:r>
          </w:p>
        </w:tc>
      </w:tr>
    </w:tbl>
    <w:p w14:paraId="588E4AE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5DC1066" w14:textId="77777777" w:rsidR="00DF4497" w:rsidRPr="00DE0416" w:rsidRDefault="00DF4497" w:rsidP="00DF4497">
      <w:r w:rsidRPr="00055A9E">
        <w:rPr>
          <w:rStyle w:val="HideTWBExt"/>
        </w:rPr>
        <w:t>&lt;/Amend&gt;</w:t>
      </w:r>
    </w:p>
    <w:p w14:paraId="2880555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417</w:t>
      </w:r>
      <w:r w:rsidRPr="00055A9E">
        <w:rPr>
          <w:rStyle w:val="HideTWBExt"/>
          <w:b w:val="0"/>
        </w:rPr>
        <w:t>&lt;/NumAm&gt;</w:t>
      </w:r>
    </w:p>
    <w:p w14:paraId="5E572028"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4F797CCA" w14:textId="77777777" w:rsidR="00DF4497" w:rsidRPr="00DE0416" w:rsidRDefault="00DF4497" w:rsidP="00DF4497">
      <w:pPr>
        <w:pStyle w:val="NormalBold"/>
      </w:pPr>
      <w:r w:rsidRPr="00055A9E">
        <w:rPr>
          <w:rStyle w:val="HideTWBExt"/>
          <w:b w:val="0"/>
        </w:rPr>
        <w:t>&lt;/RepeatBlock-By&gt;</w:t>
      </w:r>
    </w:p>
    <w:p w14:paraId="02B53E8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E2D9A02"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C5F8709" w14:textId="77777777" w:rsidTr="002F37AC">
        <w:trPr>
          <w:trHeight w:hRule="exact" w:val="240"/>
          <w:jc w:val="center"/>
        </w:trPr>
        <w:tc>
          <w:tcPr>
            <w:tcW w:w="9752" w:type="dxa"/>
            <w:gridSpan w:val="2"/>
            <w:tcBorders>
              <w:top w:val="nil"/>
              <w:left w:val="nil"/>
              <w:bottom w:val="nil"/>
              <w:right w:val="nil"/>
            </w:tcBorders>
          </w:tcPr>
          <w:p w14:paraId="367A496C" w14:textId="77777777" w:rsidR="00DF4497" w:rsidRPr="00DE0416" w:rsidRDefault="00DF4497" w:rsidP="002F37AC"/>
        </w:tc>
      </w:tr>
      <w:tr w:rsidR="00DF4497" w:rsidRPr="00DE0416" w14:paraId="02AD66EA" w14:textId="77777777" w:rsidTr="002F37AC">
        <w:trPr>
          <w:trHeight w:val="240"/>
          <w:jc w:val="center"/>
        </w:trPr>
        <w:tc>
          <w:tcPr>
            <w:tcW w:w="4876" w:type="dxa"/>
            <w:tcBorders>
              <w:top w:val="nil"/>
              <w:left w:val="nil"/>
              <w:bottom w:val="nil"/>
              <w:right w:val="nil"/>
            </w:tcBorders>
          </w:tcPr>
          <w:p w14:paraId="47CC0CB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A113F11" w14:textId="77777777" w:rsidR="00DF4497" w:rsidRPr="00DE0416" w:rsidRDefault="00DF4497" w:rsidP="002F37AC">
            <w:pPr>
              <w:pStyle w:val="AmColumnHeading"/>
            </w:pPr>
            <w:r w:rsidRPr="00DE0416">
              <w:t>Ändringsförslag</w:t>
            </w:r>
          </w:p>
        </w:tc>
      </w:tr>
      <w:tr w:rsidR="00DF4497" w:rsidRPr="00DE0416" w14:paraId="2364B45E" w14:textId="77777777" w:rsidTr="002F37AC">
        <w:trPr>
          <w:jc w:val="center"/>
        </w:trPr>
        <w:tc>
          <w:tcPr>
            <w:tcW w:w="4876" w:type="dxa"/>
            <w:tcBorders>
              <w:top w:val="nil"/>
              <w:left w:val="nil"/>
              <w:bottom w:val="nil"/>
              <w:right w:val="nil"/>
            </w:tcBorders>
          </w:tcPr>
          <w:p w14:paraId="5151DCAC" w14:textId="77777777" w:rsidR="00DF4497" w:rsidRPr="00DE0416" w:rsidRDefault="00DF4497" w:rsidP="002F37AC">
            <w:pPr>
              <w:pStyle w:val="Normal6a"/>
            </w:pPr>
            <w:r w:rsidRPr="00DE0416">
              <w:t>23.</w:t>
            </w:r>
            <w:r w:rsidRPr="00DE0416">
              <w:tab/>
              <w:t>Europaparlamentet uppmanar Serbien att inta en mer aktiv hållning när det gäller att ta itu med förnekelse av krigsförbrytelser och historierevisionism, särskilt när det gäller krigen i Kroatien, Bosnien och Hercegovina och Kosovo.</w:t>
            </w:r>
          </w:p>
        </w:tc>
        <w:tc>
          <w:tcPr>
            <w:tcW w:w="4876" w:type="dxa"/>
            <w:tcBorders>
              <w:top w:val="nil"/>
              <w:left w:val="nil"/>
              <w:bottom w:val="nil"/>
              <w:right w:val="nil"/>
            </w:tcBorders>
          </w:tcPr>
          <w:p w14:paraId="4C8B9F22"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och historierevisionism, särskilt när det gäller krigen i Kroatien, Bosnien och Hercegovina och Kosovo. </w:t>
            </w:r>
            <w:r w:rsidRPr="00DE0416">
              <w:rPr>
                <w:b/>
                <w:i/>
              </w:rPr>
              <w:t>Parlamentet uppmanar de serbiska myndigheterna att uppnå rättvisa för offren genom att erkänna och respektera domstolsavgöranden om krigsförbrytelser, bekämpa straffrihet för brott under krigstid samt hjälpa de nationella åklagarna med att ställa förövarna inför rätta.</w:t>
            </w:r>
          </w:p>
        </w:tc>
      </w:tr>
    </w:tbl>
    <w:p w14:paraId="69684BE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134708C" w14:textId="77777777" w:rsidR="00DF4497" w:rsidRPr="00DE0416" w:rsidRDefault="00DF4497" w:rsidP="00DF4497">
      <w:r w:rsidRPr="00055A9E">
        <w:rPr>
          <w:rStyle w:val="HideTWBExt"/>
        </w:rPr>
        <w:t>&lt;/Amend&gt;</w:t>
      </w:r>
    </w:p>
    <w:p w14:paraId="259A4BB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418</w:t>
      </w:r>
      <w:r w:rsidRPr="00055A9E">
        <w:rPr>
          <w:rStyle w:val="HideTWBExt"/>
          <w:b w:val="0"/>
        </w:rPr>
        <w:t>&lt;/NumAm&gt;</w:t>
      </w:r>
    </w:p>
    <w:p w14:paraId="2B56FF0D" w14:textId="77777777" w:rsidR="00DF4497" w:rsidRPr="00DE0416" w:rsidRDefault="00DF4497" w:rsidP="00DF4497">
      <w:pPr>
        <w:pStyle w:val="NormalBold"/>
      </w:pPr>
      <w:r w:rsidRPr="00055A9E">
        <w:rPr>
          <w:rStyle w:val="HideTWBExt"/>
          <w:b w:val="0"/>
        </w:rPr>
        <w:t>&lt;RepeatBlock-By&gt;&lt;Members&gt;</w:t>
      </w:r>
      <w:r w:rsidRPr="00DE0416">
        <w:t>Hans Neuhoff</w:t>
      </w:r>
      <w:r w:rsidRPr="00055A9E">
        <w:rPr>
          <w:rStyle w:val="HideTWBExt"/>
          <w:b w:val="0"/>
        </w:rPr>
        <w:t>&lt;/Members&gt;</w:t>
      </w:r>
    </w:p>
    <w:p w14:paraId="43835437" w14:textId="77777777" w:rsidR="00DF4497" w:rsidRPr="00DE0416" w:rsidRDefault="00DF4497" w:rsidP="00DF4497">
      <w:pPr>
        <w:pStyle w:val="NormalBold"/>
      </w:pPr>
      <w:r w:rsidRPr="00055A9E">
        <w:rPr>
          <w:rStyle w:val="HideTWBExt"/>
          <w:b w:val="0"/>
        </w:rPr>
        <w:t>&lt;/RepeatBlock-By&gt;</w:t>
      </w:r>
    </w:p>
    <w:p w14:paraId="2042883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36F7AD8"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7324193" w14:textId="77777777" w:rsidTr="002F37AC">
        <w:trPr>
          <w:trHeight w:hRule="exact" w:val="240"/>
          <w:jc w:val="center"/>
        </w:trPr>
        <w:tc>
          <w:tcPr>
            <w:tcW w:w="9752" w:type="dxa"/>
            <w:gridSpan w:val="2"/>
            <w:tcBorders>
              <w:top w:val="nil"/>
              <w:left w:val="nil"/>
              <w:bottom w:val="nil"/>
              <w:right w:val="nil"/>
            </w:tcBorders>
          </w:tcPr>
          <w:p w14:paraId="56C88F67" w14:textId="77777777" w:rsidR="00DF4497" w:rsidRPr="00DE0416" w:rsidRDefault="00DF4497" w:rsidP="002F37AC"/>
        </w:tc>
      </w:tr>
      <w:tr w:rsidR="00DF4497" w:rsidRPr="00DE0416" w14:paraId="45CC3749" w14:textId="77777777" w:rsidTr="002F37AC">
        <w:trPr>
          <w:trHeight w:val="240"/>
          <w:jc w:val="center"/>
        </w:trPr>
        <w:tc>
          <w:tcPr>
            <w:tcW w:w="4876" w:type="dxa"/>
            <w:tcBorders>
              <w:top w:val="nil"/>
              <w:left w:val="nil"/>
              <w:bottom w:val="nil"/>
              <w:right w:val="nil"/>
            </w:tcBorders>
          </w:tcPr>
          <w:p w14:paraId="0E0A987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787F4EE" w14:textId="77777777" w:rsidR="00DF4497" w:rsidRPr="00DE0416" w:rsidRDefault="00DF4497" w:rsidP="002F37AC">
            <w:pPr>
              <w:pStyle w:val="AmColumnHeading"/>
            </w:pPr>
            <w:r w:rsidRPr="00DE0416">
              <w:t>Ändringsförslag</w:t>
            </w:r>
          </w:p>
        </w:tc>
      </w:tr>
      <w:tr w:rsidR="00DF4497" w:rsidRPr="00DE0416" w14:paraId="19BBD5A9" w14:textId="77777777" w:rsidTr="002F37AC">
        <w:trPr>
          <w:jc w:val="center"/>
        </w:trPr>
        <w:tc>
          <w:tcPr>
            <w:tcW w:w="4876" w:type="dxa"/>
            <w:tcBorders>
              <w:top w:val="nil"/>
              <w:left w:val="nil"/>
              <w:bottom w:val="nil"/>
              <w:right w:val="nil"/>
            </w:tcBorders>
          </w:tcPr>
          <w:p w14:paraId="4671C9C7" w14:textId="77777777" w:rsidR="00DF4497" w:rsidRPr="00DE0416" w:rsidRDefault="00DF4497" w:rsidP="002F37AC">
            <w:pPr>
              <w:pStyle w:val="Normal6a"/>
            </w:pPr>
            <w:r w:rsidRPr="00DE0416">
              <w:t>23.</w:t>
            </w:r>
            <w:r w:rsidRPr="00DE0416">
              <w:tab/>
              <w:t xml:space="preserve">Europaparlamentet </w:t>
            </w:r>
            <w:r w:rsidRPr="00DE0416">
              <w:rPr>
                <w:b/>
                <w:i/>
              </w:rPr>
              <w:t>uppmanar</w:t>
            </w:r>
            <w:r w:rsidRPr="00DE0416">
              <w:t xml:space="preserve"> Serbien att </w:t>
            </w:r>
            <w:r w:rsidRPr="00DE0416">
              <w:rPr>
                <w:b/>
                <w:i/>
              </w:rPr>
              <w:t>inta en mer aktiv hållning när det gäller att ta itu med förnekelse av krigsförbrytelser och historierevisionism, särskilt när det gäller krigen i Kroatien, Bosnien och Hercegovina och Kosovo</w:t>
            </w:r>
            <w:r w:rsidRPr="00DE0416">
              <w:t>.</w:t>
            </w:r>
          </w:p>
        </w:tc>
        <w:tc>
          <w:tcPr>
            <w:tcW w:w="4876" w:type="dxa"/>
            <w:tcBorders>
              <w:top w:val="nil"/>
              <w:left w:val="nil"/>
              <w:bottom w:val="nil"/>
              <w:right w:val="nil"/>
            </w:tcBorders>
          </w:tcPr>
          <w:p w14:paraId="1656C477" w14:textId="77777777" w:rsidR="00DF4497" w:rsidRPr="00DE0416" w:rsidRDefault="00DF4497" w:rsidP="002F37AC">
            <w:pPr>
              <w:pStyle w:val="Normal6a"/>
            </w:pPr>
            <w:r w:rsidRPr="00DE0416">
              <w:t>23.</w:t>
            </w:r>
            <w:r w:rsidRPr="00DE0416">
              <w:tab/>
              <w:t xml:space="preserve">Europaparlamentet </w:t>
            </w:r>
            <w:r w:rsidRPr="00DE0416">
              <w:rPr>
                <w:b/>
                <w:i/>
              </w:rPr>
              <w:t>uppmuntrar</w:t>
            </w:r>
            <w:r w:rsidRPr="00DE0416">
              <w:t xml:space="preserve"> Serbien att </w:t>
            </w:r>
            <w:r w:rsidRPr="00DE0416">
              <w:rPr>
                <w:b/>
                <w:i/>
              </w:rPr>
              <w:t>fortsätta sitt engagemang inom regionala försoningsförfaranden som bygger på ömsesidig respekt och faktabaserad historisk undersökning</w:t>
            </w:r>
            <w:r w:rsidRPr="00DE0416">
              <w:t>.</w:t>
            </w:r>
            <w:r w:rsidRPr="00DE0416">
              <w:rPr>
                <w:b/>
                <w:i/>
              </w:rPr>
              <w:t xml:space="preserve"> Parlamentet betonar att tolkningen av historiska händelser är en fråga för pågående akademisk och samhällelig debatt i alla berörda samhällen, och att försoning bäst gynnas av inkluderande, icke-föreskrivande dialog snarare än av externa mandat.</w:t>
            </w:r>
          </w:p>
        </w:tc>
      </w:tr>
    </w:tbl>
    <w:p w14:paraId="5600725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A301593" w14:textId="77777777" w:rsidR="00DF4497" w:rsidRPr="00DE0416" w:rsidRDefault="00DF4497" w:rsidP="00DF4497">
      <w:r w:rsidRPr="00055A9E">
        <w:rPr>
          <w:rStyle w:val="HideTWBExt"/>
        </w:rPr>
        <w:t>&lt;/Amend&gt;</w:t>
      </w:r>
    </w:p>
    <w:p w14:paraId="533F38D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419</w:t>
      </w:r>
      <w:r w:rsidRPr="00055A9E">
        <w:rPr>
          <w:rStyle w:val="HideTWBExt"/>
          <w:b w:val="0"/>
        </w:rPr>
        <w:t>&lt;/NumAm&gt;</w:t>
      </w:r>
    </w:p>
    <w:p w14:paraId="3B75955C" w14:textId="77777777" w:rsidR="00DF4497" w:rsidRPr="00DE0416" w:rsidRDefault="00DF4497" w:rsidP="00DF4497">
      <w:pPr>
        <w:pStyle w:val="NormalBold"/>
      </w:pPr>
      <w:r w:rsidRPr="00055A9E">
        <w:rPr>
          <w:rStyle w:val="HideTWBExt"/>
          <w:b w:val="0"/>
        </w:rPr>
        <w:t>&lt;RepeatBlock-By&gt;&lt;Members&gt;</w:t>
      </w:r>
      <w:r w:rsidRPr="00DE0416">
        <w:t>Vangelis Meimarakis</w:t>
      </w:r>
      <w:r w:rsidRPr="00055A9E">
        <w:rPr>
          <w:rStyle w:val="HideTWBExt"/>
          <w:b w:val="0"/>
        </w:rPr>
        <w:t>&lt;/Members&gt;</w:t>
      </w:r>
    </w:p>
    <w:p w14:paraId="28EFB5CD" w14:textId="77777777" w:rsidR="00DF4497" w:rsidRPr="00DE0416" w:rsidRDefault="00DF4497" w:rsidP="00DF4497">
      <w:pPr>
        <w:pStyle w:val="NormalBold"/>
      </w:pPr>
      <w:r w:rsidRPr="00055A9E">
        <w:rPr>
          <w:rStyle w:val="HideTWBExt"/>
          <w:b w:val="0"/>
        </w:rPr>
        <w:t>&lt;/RepeatBlock-By&gt;</w:t>
      </w:r>
    </w:p>
    <w:p w14:paraId="0F1E48F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7E24796"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6A8202E" w14:textId="77777777" w:rsidTr="002F37AC">
        <w:trPr>
          <w:trHeight w:hRule="exact" w:val="240"/>
          <w:jc w:val="center"/>
        </w:trPr>
        <w:tc>
          <w:tcPr>
            <w:tcW w:w="9752" w:type="dxa"/>
            <w:gridSpan w:val="2"/>
            <w:tcBorders>
              <w:top w:val="nil"/>
              <w:left w:val="nil"/>
              <w:bottom w:val="nil"/>
              <w:right w:val="nil"/>
            </w:tcBorders>
          </w:tcPr>
          <w:p w14:paraId="5EE0F1C6" w14:textId="77777777" w:rsidR="00DF4497" w:rsidRPr="00DE0416" w:rsidRDefault="00DF4497" w:rsidP="002F37AC"/>
        </w:tc>
      </w:tr>
      <w:tr w:rsidR="00DF4497" w:rsidRPr="00DE0416" w14:paraId="78DD759C" w14:textId="77777777" w:rsidTr="002F37AC">
        <w:trPr>
          <w:trHeight w:val="240"/>
          <w:jc w:val="center"/>
        </w:trPr>
        <w:tc>
          <w:tcPr>
            <w:tcW w:w="4876" w:type="dxa"/>
            <w:tcBorders>
              <w:top w:val="nil"/>
              <w:left w:val="nil"/>
              <w:bottom w:val="nil"/>
              <w:right w:val="nil"/>
            </w:tcBorders>
          </w:tcPr>
          <w:p w14:paraId="2AE76A1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ADDC50F" w14:textId="77777777" w:rsidR="00DF4497" w:rsidRPr="00DE0416" w:rsidRDefault="00DF4497" w:rsidP="002F37AC">
            <w:pPr>
              <w:pStyle w:val="AmColumnHeading"/>
            </w:pPr>
            <w:r w:rsidRPr="00DE0416">
              <w:t>Ändringsförslag</w:t>
            </w:r>
          </w:p>
        </w:tc>
      </w:tr>
      <w:tr w:rsidR="00DF4497" w:rsidRPr="00DE0416" w14:paraId="23FC0060" w14:textId="77777777" w:rsidTr="002F37AC">
        <w:trPr>
          <w:jc w:val="center"/>
        </w:trPr>
        <w:tc>
          <w:tcPr>
            <w:tcW w:w="4876" w:type="dxa"/>
            <w:tcBorders>
              <w:top w:val="nil"/>
              <w:left w:val="nil"/>
              <w:bottom w:val="nil"/>
              <w:right w:val="nil"/>
            </w:tcBorders>
          </w:tcPr>
          <w:p w14:paraId="62F5E578"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w:t>
            </w:r>
            <w:r w:rsidRPr="00DE0416">
              <w:rPr>
                <w:b/>
                <w:i/>
              </w:rPr>
              <w:t>och historierevisionism, särskilt när det gäller krigen i Kroatien, Bosnien och Hercegovina och Kosovo</w:t>
            </w:r>
            <w:r w:rsidRPr="00DE0416">
              <w:t>.</w:t>
            </w:r>
          </w:p>
        </w:tc>
        <w:tc>
          <w:tcPr>
            <w:tcW w:w="4876" w:type="dxa"/>
            <w:tcBorders>
              <w:top w:val="nil"/>
              <w:left w:val="nil"/>
              <w:bottom w:val="nil"/>
              <w:right w:val="nil"/>
            </w:tcBorders>
          </w:tcPr>
          <w:p w14:paraId="0E7119EB" w14:textId="77777777" w:rsidR="00DF4497" w:rsidRPr="00DE0416" w:rsidRDefault="00DF4497" w:rsidP="002F37AC">
            <w:pPr>
              <w:pStyle w:val="Normal6a"/>
            </w:pPr>
            <w:r w:rsidRPr="00DE0416">
              <w:t>23.</w:t>
            </w:r>
            <w:r w:rsidRPr="00DE0416">
              <w:tab/>
              <w:t>Europaparlamentet uppmanar Serbien att inta en mer aktiv hållning när det gäller att ta itu med förnekelse av krigsförbrytelser.</w:t>
            </w:r>
          </w:p>
        </w:tc>
      </w:tr>
    </w:tbl>
    <w:p w14:paraId="15A7189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667887D" w14:textId="77777777" w:rsidR="00DF4497" w:rsidRPr="00DE0416" w:rsidRDefault="00DF4497" w:rsidP="00DF4497">
      <w:r w:rsidRPr="00055A9E">
        <w:rPr>
          <w:rStyle w:val="HideTWBExt"/>
        </w:rPr>
        <w:t>&lt;/Amend&gt;</w:t>
      </w:r>
    </w:p>
    <w:p w14:paraId="2394ABE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420</w:t>
      </w:r>
      <w:r w:rsidRPr="00055A9E">
        <w:rPr>
          <w:rStyle w:val="HideTWBExt"/>
          <w:b w:val="0"/>
        </w:rPr>
        <w:t>&lt;/NumAm&gt;</w:t>
      </w:r>
    </w:p>
    <w:p w14:paraId="199423DA" w14:textId="77777777" w:rsidR="00DF4497" w:rsidRPr="00DE0416" w:rsidRDefault="00DF4497" w:rsidP="00DF4497">
      <w:pPr>
        <w:pStyle w:val="NormalBold"/>
      </w:pPr>
      <w:r w:rsidRPr="00055A9E">
        <w:rPr>
          <w:rStyle w:val="HideTWBExt"/>
          <w:b w:val="0"/>
        </w:rPr>
        <w:t>&lt;RepeatBlock-By&gt;&lt;Members&gt;</w:t>
      </w:r>
      <w:r w:rsidRPr="00DE0416">
        <w:t>Emmanouil Kefalogiannis</w:t>
      </w:r>
      <w:r w:rsidRPr="00055A9E">
        <w:rPr>
          <w:rStyle w:val="HideTWBExt"/>
          <w:b w:val="0"/>
        </w:rPr>
        <w:t>&lt;/Members&gt;</w:t>
      </w:r>
    </w:p>
    <w:p w14:paraId="63300EA0" w14:textId="77777777" w:rsidR="00DF4497" w:rsidRPr="00DE0416" w:rsidRDefault="00DF4497" w:rsidP="00DF4497">
      <w:pPr>
        <w:pStyle w:val="NormalBold"/>
      </w:pPr>
      <w:r w:rsidRPr="00055A9E">
        <w:rPr>
          <w:rStyle w:val="HideTWBExt"/>
          <w:b w:val="0"/>
        </w:rPr>
        <w:t>&lt;/RepeatBlock-By&gt;</w:t>
      </w:r>
    </w:p>
    <w:p w14:paraId="45AE055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00EAB33"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FBF1F6F" w14:textId="77777777" w:rsidTr="002F37AC">
        <w:trPr>
          <w:trHeight w:hRule="exact" w:val="240"/>
          <w:jc w:val="center"/>
        </w:trPr>
        <w:tc>
          <w:tcPr>
            <w:tcW w:w="9752" w:type="dxa"/>
            <w:gridSpan w:val="2"/>
            <w:tcBorders>
              <w:top w:val="nil"/>
              <w:left w:val="nil"/>
              <w:bottom w:val="nil"/>
              <w:right w:val="nil"/>
            </w:tcBorders>
          </w:tcPr>
          <w:p w14:paraId="0DCA94E7" w14:textId="77777777" w:rsidR="00DF4497" w:rsidRPr="00DE0416" w:rsidRDefault="00DF4497" w:rsidP="002F37AC"/>
        </w:tc>
      </w:tr>
      <w:tr w:rsidR="00DF4497" w:rsidRPr="00DE0416" w14:paraId="25D089BF" w14:textId="77777777" w:rsidTr="002F37AC">
        <w:trPr>
          <w:trHeight w:val="240"/>
          <w:jc w:val="center"/>
        </w:trPr>
        <w:tc>
          <w:tcPr>
            <w:tcW w:w="4876" w:type="dxa"/>
            <w:tcBorders>
              <w:top w:val="nil"/>
              <w:left w:val="nil"/>
              <w:bottom w:val="nil"/>
              <w:right w:val="nil"/>
            </w:tcBorders>
          </w:tcPr>
          <w:p w14:paraId="5225C40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DDE5787" w14:textId="77777777" w:rsidR="00DF4497" w:rsidRPr="00DE0416" w:rsidRDefault="00DF4497" w:rsidP="002F37AC">
            <w:pPr>
              <w:pStyle w:val="AmColumnHeading"/>
            </w:pPr>
            <w:r w:rsidRPr="00DE0416">
              <w:t>Ändringsförslag</w:t>
            </w:r>
          </w:p>
        </w:tc>
      </w:tr>
      <w:tr w:rsidR="00DF4497" w:rsidRPr="00DE0416" w14:paraId="1D33C3CF" w14:textId="77777777" w:rsidTr="002F37AC">
        <w:trPr>
          <w:jc w:val="center"/>
        </w:trPr>
        <w:tc>
          <w:tcPr>
            <w:tcW w:w="4876" w:type="dxa"/>
            <w:tcBorders>
              <w:top w:val="nil"/>
              <w:left w:val="nil"/>
              <w:bottom w:val="nil"/>
              <w:right w:val="nil"/>
            </w:tcBorders>
          </w:tcPr>
          <w:p w14:paraId="4C41249A"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w:t>
            </w:r>
            <w:r w:rsidRPr="00DE0416">
              <w:rPr>
                <w:b/>
                <w:i/>
              </w:rPr>
              <w:t>och historierevisionism, särskilt när det gäller krigen i Kroatien, Bosnien och Hercegovina och Kosovo</w:t>
            </w:r>
            <w:r w:rsidRPr="00DE0416">
              <w:t>.</w:t>
            </w:r>
          </w:p>
        </w:tc>
        <w:tc>
          <w:tcPr>
            <w:tcW w:w="4876" w:type="dxa"/>
            <w:tcBorders>
              <w:top w:val="nil"/>
              <w:left w:val="nil"/>
              <w:bottom w:val="nil"/>
              <w:right w:val="nil"/>
            </w:tcBorders>
          </w:tcPr>
          <w:p w14:paraId="7A25F4F8" w14:textId="77777777" w:rsidR="00DF4497" w:rsidRPr="00DE0416" w:rsidRDefault="00DF4497" w:rsidP="002F37AC">
            <w:pPr>
              <w:pStyle w:val="Normal6a"/>
            </w:pPr>
            <w:r w:rsidRPr="00DE0416">
              <w:t>23.</w:t>
            </w:r>
            <w:r w:rsidRPr="00DE0416">
              <w:tab/>
              <w:t>Europaparlamentet uppmanar Serbien att inta en mer aktiv hållning när det gäller att ta itu med förnekelse av krigsförbrytelser. </w:t>
            </w:r>
          </w:p>
        </w:tc>
      </w:tr>
    </w:tbl>
    <w:p w14:paraId="65EB9D7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B0499BA" w14:textId="77777777" w:rsidR="00DF4497" w:rsidRPr="00DE0416" w:rsidRDefault="00DF4497" w:rsidP="00DF4497">
      <w:r w:rsidRPr="00055A9E">
        <w:rPr>
          <w:rStyle w:val="HideTWBExt"/>
        </w:rPr>
        <w:t>&lt;/Amend&gt;</w:t>
      </w:r>
    </w:p>
    <w:p w14:paraId="5B49E5A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421</w:t>
      </w:r>
      <w:r w:rsidRPr="00055A9E">
        <w:rPr>
          <w:rStyle w:val="HideTWBExt"/>
          <w:b w:val="0"/>
        </w:rPr>
        <w:t>&lt;/NumAm&gt;</w:t>
      </w:r>
    </w:p>
    <w:p w14:paraId="3CFB70F0" w14:textId="77777777" w:rsidR="00DF4497" w:rsidRPr="00DE0416" w:rsidRDefault="00DF4497" w:rsidP="00DF4497">
      <w:pPr>
        <w:pStyle w:val="NormalBold"/>
      </w:pPr>
      <w:r w:rsidRPr="00055A9E">
        <w:rPr>
          <w:rStyle w:val="HideTWBExt"/>
          <w:b w:val="0"/>
        </w:rPr>
        <w:t>&lt;RepeatBlock-By&gt;&lt;Members&gt;</w:t>
      </w:r>
      <w:r w:rsidRPr="00DE0416">
        <w:t>Annamária Vicsek, Kinga Gál, António Tânger Corrêa</w:t>
      </w:r>
      <w:r w:rsidRPr="00055A9E">
        <w:rPr>
          <w:rStyle w:val="HideTWBExt"/>
          <w:b w:val="0"/>
        </w:rPr>
        <w:t>&lt;/Members&gt;</w:t>
      </w:r>
    </w:p>
    <w:p w14:paraId="15286F0C" w14:textId="77777777" w:rsidR="00DF4497" w:rsidRPr="00DE0416" w:rsidRDefault="00DF4497" w:rsidP="00DF4497">
      <w:pPr>
        <w:pStyle w:val="NormalBold"/>
      </w:pPr>
      <w:r w:rsidRPr="00055A9E">
        <w:rPr>
          <w:rStyle w:val="HideTWBExt"/>
          <w:b w:val="0"/>
        </w:rPr>
        <w:t>&lt;/RepeatBlock-By&gt;</w:t>
      </w:r>
    </w:p>
    <w:p w14:paraId="4B38DA4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F19C09C"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7E58DDB" w14:textId="77777777" w:rsidTr="002F37AC">
        <w:trPr>
          <w:trHeight w:hRule="exact" w:val="240"/>
          <w:jc w:val="center"/>
        </w:trPr>
        <w:tc>
          <w:tcPr>
            <w:tcW w:w="9752" w:type="dxa"/>
            <w:gridSpan w:val="2"/>
            <w:tcBorders>
              <w:top w:val="nil"/>
              <w:left w:val="nil"/>
              <w:bottom w:val="nil"/>
              <w:right w:val="nil"/>
            </w:tcBorders>
          </w:tcPr>
          <w:p w14:paraId="79FF0812" w14:textId="77777777" w:rsidR="00DF4497" w:rsidRPr="00DE0416" w:rsidRDefault="00DF4497" w:rsidP="002F37AC"/>
        </w:tc>
      </w:tr>
      <w:tr w:rsidR="00DF4497" w:rsidRPr="00DE0416" w14:paraId="48283853" w14:textId="77777777" w:rsidTr="002F37AC">
        <w:trPr>
          <w:trHeight w:val="240"/>
          <w:jc w:val="center"/>
        </w:trPr>
        <w:tc>
          <w:tcPr>
            <w:tcW w:w="4876" w:type="dxa"/>
            <w:tcBorders>
              <w:top w:val="nil"/>
              <w:left w:val="nil"/>
              <w:bottom w:val="nil"/>
              <w:right w:val="nil"/>
            </w:tcBorders>
          </w:tcPr>
          <w:p w14:paraId="4C7FD30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ECF0CBB" w14:textId="77777777" w:rsidR="00DF4497" w:rsidRPr="00DE0416" w:rsidRDefault="00DF4497" w:rsidP="002F37AC">
            <w:pPr>
              <w:pStyle w:val="AmColumnHeading"/>
            </w:pPr>
            <w:r w:rsidRPr="00DE0416">
              <w:t>Ändringsförslag</w:t>
            </w:r>
          </w:p>
        </w:tc>
      </w:tr>
      <w:tr w:rsidR="00DF4497" w:rsidRPr="00DE0416" w14:paraId="2224AD24" w14:textId="77777777" w:rsidTr="002F37AC">
        <w:trPr>
          <w:jc w:val="center"/>
        </w:trPr>
        <w:tc>
          <w:tcPr>
            <w:tcW w:w="4876" w:type="dxa"/>
            <w:tcBorders>
              <w:top w:val="nil"/>
              <w:left w:val="nil"/>
              <w:bottom w:val="nil"/>
              <w:right w:val="nil"/>
            </w:tcBorders>
          </w:tcPr>
          <w:p w14:paraId="4A05B28D"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ta itu med förnekelse av krigsförbrytelser och historierevisionism</w:t>
            </w:r>
            <w:r w:rsidRPr="00DE0416">
              <w:t>, särskilt när det gäller krigen i Kroatien, Bosnien och Hercegovina och Kosovo.</w:t>
            </w:r>
          </w:p>
        </w:tc>
        <w:tc>
          <w:tcPr>
            <w:tcW w:w="4876" w:type="dxa"/>
            <w:tcBorders>
              <w:top w:val="nil"/>
              <w:left w:val="nil"/>
              <w:bottom w:val="nil"/>
              <w:right w:val="nil"/>
            </w:tcBorders>
          </w:tcPr>
          <w:p w14:paraId="579FA25D"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utreda och lagföra krigsförbrytelser, vilket också förväntas av alla andra partner i regionen</w:t>
            </w:r>
            <w:r w:rsidRPr="00DE0416">
              <w:t>, särskilt när det gäller krigen i Kroatien, Bosnien och Hercegovina och Kosovo.</w:t>
            </w:r>
          </w:p>
        </w:tc>
      </w:tr>
    </w:tbl>
    <w:p w14:paraId="7413125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AB4AD9E" w14:textId="77777777" w:rsidR="00DF4497" w:rsidRPr="00DE0416" w:rsidRDefault="00DF4497" w:rsidP="00DF4497">
      <w:r w:rsidRPr="00055A9E">
        <w:rPr>
          <w:rStyle w:val="HideTWBExt"/>
        </w:rPr>
        <w:t>&lt;/Amend&gt;</w:t>
      </w:r>
    </w:p>
    <w:p w14:paraId="4DC8862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422</w:t>
      </w:r>
      <w:r w:rsidRPr="00055A9E">
        <w:rPr>
          <w:rStyle w:val="HideTWBExt"/>
          <w:b w:val="0"/>
        </w:rPr>
        <w:t>&lt;/NumAm&gt;</w:t>
      </w:r>
    </w:p>
    <w:p w14:paraId="20CEA00C"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31DEA0BC" w14:textId="77777777" w:rsidR="00DF4497" w:rsidRPr="00DE0416" w:rsidRDefault="00DF4497" w:rsidP="00DF4497">
      <w:pPr>
        <w:pStyle w:val="NormalBold"/>
      </w:pPr>
      <w:r w:rsidRPr="00055A9E">
        <w:rPr>
          <w:rStyle w:val="HideTWBExt"/>
          <w:b w:val="0"/>
        </w:rPr>
        <w:t>&lt;/RepeatBlock-By&gt;</w:t>
      </w:r>
    </w:p>
    <w:p w14:paraId="44C924D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3980095"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EADFED7" w14:textId="77777777" w:rsidTr="002F37AC">
        <w:trPr>
          <w:trHeight w:hRule="exact" w:val="240"/>
          <w:jc w:val="center"/>
        </w:trPr>
        <w:tc>
          <w:tcPr>
            <w:tcW w:w="9752" w:type="dxa"/>
            <w:gridSpan w:val="2"/>
            <w:tcBorders>
              <w:top w:val="nil"/>
              <w:left w:val="nil"/>
              <w:bottom w:val="nil"/>
              <w:right w:val="nil"/>
            </w:tcBorders>
          </w:tcPr>
          <w:p w14:paraId="295B4D37" w14:textId="77777777" w:rsidR="00DF4497" w:rsidRPr="00DE0416" w:rsidRDefault="00DF4497" w:rsidP="002F37AC"/>
        </w:tc>
      </w:tr>
      <w:tr w:rsidR="00DF4497" w:rsidRPr="00DE0416" w14:paraId="5A426F09" w14:textId="77777777" w:rsidTr="002F37AC">
        <w:trPr>
          <w:trHeight w:val="240"/>
          <w:jc w:val="center"/>
        </w:trPr>
        <w:tc>
          <w:tcPr>
            <w:tcW w:w="4876" w:type="dxa"/>
            <w:tcBorders>
              <w:top w:val="nil"/>
              <w:left w:val="nil"/>
              <w:bottom w:val="nil"/>
              <w:right w:val="nil"/>
            </w:tcBorders>
          </w:tcPr>
          <w:p w14:paraId="641638F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39585FF" w14:textId="77777777" w:rsidR="00DF4497" w:rsidRPr="00DE0416" w:rsidRDefault="00DF4497" w:rsidP="002F37AC">
            <w:pPr>
              <w:pStyle w:val="AmColumnHeading"/>
            </w:pPr>
            <w:r w:rsidRPr="00DE0416">
              <w:t>Ändringsförslag</w:t>
            </w:r>
          </w:p>
        </w:tc>
      </w:tr>
      <w:tr w:rsidR="00DF4497" w:rsidRPr="00DE0416" w14:paraId="5A2327AF" w14:textId="77777777" w:rsidTr="002F37AC">
        <w:trPr>
          <w:jc w:val="center"/>
        </w:trPr>
        <w:tc>
          <w:tcPr>
            <w:tcW w:w="4876" w:type="dxa"/>
            <w:tcBorders>
              <w:top w:val="nil"/>
              <w:left w:val="nil"/>
              <w:bottom w:val="nil"/>
              <w:right w:val="nil"/>
            </w:tcBorders>
          </w:tcPr>
          <w:p w14:paraId="41AA9F96"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ta itu med förnekelse av krigsförbrytelser och historierevisionism</w:t>
            </w:r>
            <w:r w:rsidRPr="00DE0416">
              <w:t>, särskilt när det gäller krigen i Kroatien, Bosnien och Hercegovina och Kosovo.</w:t>
            </w:r>
          </w:p>
        </w:tc>
        <w:tc>
          <w:tcPr>
            <w:tcW w:w="4876" w:type="dxa"/>
            <w:tcBorders>
              <w:top w:val="nil"/>
              <w:left w:val="nil"/>
              <w:bottom w:val="nil"/>
              <w:right w:val="nil"/>
            </w:tcBorders>
          </w:tcPr>
          <w:p w14:paraId="49B905DF"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utreda och lagföra krigsförbrytelser, vilket också förväntas av alla nämnda partner</w:t>
            </w:r>
            <w:r w:rsidRPr="00DE0416">
              <w:t>, särskilt när det gäller krigen i Kroatien, Bosnien och Hercegovina och Kosovo.</w:t>
            </w:r>
          </w:p>
        </w:tc>
      </w:tr>
    </w:tbl>
    <w:p w14:paraId="11B63F1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79F1905" w14:textId="77777777" w:rsidR="00DF4497" w:rsidRPr="00DE0416" w:rsidRDefault="00DF4497" w:rsidP="00DF4497">
      <w:r w:rsidRPr="00055A9E">
        <w:rPr>
          <w:rStyle w:val="HideTWBExt"/>
        </w:rPr>
        <w:t>&lt;/Amend&gt;</w:t>
      </w:r>
    </w:p>
    <w:p w14:paraId="5106034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423</w:t>
      </w:r>
      <w:r w:rsidRPr="00055A9E">
        <w:rPr>
          <w:rStyle w:val="HideTWBExt"/>
          <w:b w:val="0"/>
        </w:rPr>
        <w:t>&lt;/NumAm&gt;</w:t>
      </w:r>
    </w:p>
    <w:p w14:paraId="6EB8D119"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433A9428" w14:textId="77777777" w:rsidR="00DF4497" w:rsidRPr="00DE0416" w:rsidRDefault="00DF4497" w:rsidP="00DF4497">
      <w:pPr>
        <w:pStyle w:val="NormalBold"/>
      </w:pPr>
      <w:r w:rsidRPr="00055A9E">
        <w:rPr>
          <w:rStyle w:val="HideTWBExt"/>
          <w:b w:val="0"/>
        </w:rPr>
        <w:t>&lt;/RepeatBlock-By&gt;</w:t>
      </w:r>
    </w:p>
    <w:p w14:paraId="3952A7E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3006645"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129C0AE" w14:textId="77777777" w:rsidTr="002F37AC">
        <w:trPr>
          <w:trHeight w:hRule="exact" w:val="240"/>
          <w:jc w:val="center"/>
        </w:trPr>
        <w:tc>
          <w:tcPr>
            <w:tcW w:w="9752" w:type="dxa"/>
            <w:gridSpan w:val="2"/>
            <w:tcBorders>
              <w:top w:val="nil"/>
              <w:left w:val="nil"/>
              <w:bottom w:val="nil"/>
              <w:right w:val="nil"/>
            </w:tcBorders>
          </w:tcPr>
          <w:p w14:paraId="316029A1" w14:textId="77777777" w:rsidR="00DF4497" w:rsidRPr="00DE0416" w:rsidRDefault="00DF4497" w:rsidP="002F37AC"/>
        </w:tc>
      </w:tr>
      <w:tr w:rsidR="00DF4497" w:rsidRPr="00DE0416" w14:paraId="5FC8154F" w14:textId="77777777" w:rsidTr="002F37AC">
        <w:trPr>
          <w:trHeight w:val="240"/>
          <w:jc w:val="center"/>
        </w:trPr>
        <w:tc>
          <w:tcPr>
            <w:tcW w:w="4876" w:type="dxa"/>
            <w:tcBorders>
              <w:top w:val="nil"/>
              <w:left w:val="nil"/>
              <w:bottom w:val="nil"/>
              <w:right w:val="nil"/>
            </w:tcBorders>
          </w:tcPr>
          <w:p w14:paraId="49D1C01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EC2BC8D" w14:textId="77777777" w:rsidR="00DF4497" w:rsidRPr="00DE0416" w:rsidRDefault="00DF4497" w:rsidP="002F37AC">
            <w:pPr>
              <w:pStyle w:val="AmColumnHeading"/>
            </w:pPr>
            <w:r w:rsidRPr="00DE0416">
              <w:t>Ändringsförslag</w:t>
            </w:r>
          </w:p>
        </w:tc>
      </w:tr>
      <w:tr w:rsidR="00DF4497" w:rsidRPr="00DE0416" w14:paraId="70DB1846" w14:textId="77777777" w:rsidTr="002F37AC">
        <w:trPr>
          <w:jc w:val="center"/>
        </w:trPr>
        <w:tc>
          <w:tcPr>
            <w:tcW w:w="4876" w:type="dxa"/>
            <w:tcBorders>
              <w:top w:val="nil"/>
              <w:left w:val="nil"/>
              <w:bottom w:val="nil"/>
              <w:right w:val="nil"/>
            </w:tcBorders>
          </w:tcPr>
          <w:p w14:paraId="19E6585C"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ta itu med förnekelse av krigsförbrytelser </w:t>
            </w:r>
            <w:r w:rsidRPr="00DE0416">
              <w:rPr>
                <w:b/>
                <w:i/>
              </w:rPr>
              <w:t>och historierevisionism, särskilt när det gäller krigen i Kroatien, Bosnien och Hercegovina och Kosovo</w:t>
            </w:r>
            <w:r w:rsidRPr="00DE0416">
              <w:t>.</w:t>
            </w:r>
          </w:p>
        </w:tc>
        <w:tc>
          <w:tcPr>
            <w:tcW w:w="4876" w:type="dxa"/>
            <w:tcBorders>
              <w:top w:val="nil"/>
              <w:left w:val="nil"/>
              <w:bottom w:val="nil"/>
              <w:right w:val="nil"/>
            </w:tcBorders>
          </w:tcPr>
          <w:p w14:paraId="34D88109" w14:textId="77777777" w:rsidR="00DF4497" w:rsidRPr="00DE0416" w:rsidRDefault="00DF4497" w:rsidP="002F37AC">
            <w:pPr>
              <w:pStyle w:val="Normal6a"/>
            </w:pPr>
            <w:r w:rsidRPr="00DE0416">
              <w:t>23.</w:t>
            </w:r>
            <w:r w:rsidRPr="00DE0416">
              <w:tab/>
              <w:t xml:space="preserve">Europaparlamentet uppmanar Serbien att </w:t>
            </w:r>
            <w:r w:rsidRPr="00DE0416">
              <w:rPr>
                <w:b/>
                <w:i/>
              </w:rPr>
              <w:t xml:space="preserve">tillsammans med alla länder på västra Balkan </w:t>
            </w:r>
            <w:r w:rsidRPr="00DE0416">
              <w:t>inta en mer aktiv hållning när det gäller att ta itu med förnekelse av krigsförbrytelser.</w:t>
            </w:r>
          </w:p>
        </w:tc>
      </w:tr>
    </w:tbl>
    <w:p w14:paraId="203F25C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197F504" w14:textId="77777777" w:rsidR="00DF4497" w:rsidRPr="00DE0416" w:rsidRDefault="00DF4497" w:rsidP="00DF4497">
      <w:r w:rsidRPr="00055A9E">
        <w:rPr>
          <w:rStyle w:val="HideTWBExt"/>
        </w:rPr>
        <w:t>&lt;/Amend&gt;</w:t>
      </w:r>
    </w:p>
    <w:p w14:paraId="767EF7F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424</w:t>
      </w:r>
      <w:r w:rsidRPr="00055A9E">
        <w:rPr>
          <w:rStyle w:val="HideTWBExt"/>
          <w:b w:val="0"/>
        </w:rPr>
        <w:t>&lt;/NumAm&gt;</w:t>
      </w:r>
    </w:p>
    <w:p w14:paraId="7FFCE134"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23587391" w14:textId="77777777" w:rsidR="00DF4497" w:rsidRPr="00DE0416" w:rsidRDefault="00DF4497" w:rsidP="00DF4497">
      <w:pPr>
        <w:pStyle w:val="NormalBold"/>
      </w:pPr>
      <w:r w:rsidRPr="00055A9E">
        <w:rPr>
          <w:rStyle w:val="HideTWBExt"/>
          <w:b w:val="0"/>
        </w:rPr>
        <w:t>&lt;/RepeatBlock-By&gt;</w:t>
      </w:r>
    </w:p>
    <w:p w14:paraId="135635E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D5EA98B" w14:textId="77777777" w:rsidR="00DF4497" w:rsidRPr="00DE0416" w:rsidRDefault="00DF4497" w:rsidP="00DF4497">
      <w:pPr>
        <w:pStyle w:val="NormalBold"/>
      </w:pPr>
      <w:r w:rsidRPr="00055A9E">
        <w:rPr>
          <w:rStyle w:val="HideTWBExt"/>
          <w:b w:val="0"/>
        </w:rPr>
        <w:t>&lt;Article&gt;</w:t>
      </w:r>
      <w:r w:rsidRPr="00DE0416">
        <w:t>Punkt 23</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482DF77" w14:textId="77777777" w:rsidTr="002F37AC">
        <w:trPr>
          <w:trHeight w:hRule="exact" w:val="240"/>
          <w:jc w:val="center"/>
        </w:trPr>
        <w:tc>
          <w:tcPr>
            <w:tcW w:w="9752" w:type="dxa"/>
            <w:gridSpan w:val="2"/>
            <w:tcBorders>
              <w:top w:val="nil"/>
              <w:left w:val="nil"/>
              <w:bottom w:val="nil"/>
              <w:right w:val="nil"/>
            </w:tcBorders>
          </w:tcPr>
          <w:p w14:paraId="639B3666" w14:textId="77777777" w:rsidR="00DF4497" w:rsidRPr="00DE0416" w:rsidRDefault="00DF4497" w:rsidP="002F37AC"/>
        </w:tc>
      </w:tr>
      <w:tr w:rsidR="00DF4497" w:rsidRPr="00DE0416" w14:paraId="1DCCBACE" w14:textId="77777777" w:rsidTr="002F37AC">
        <w:trPr>
          <w:trHeight w:val="240"/>
          <w:jc w:val="center"/>
        </w:trPr>
        <w:tc>
          <w:tcPr>
            <w:tcW w:w="4876" w:type="dxa"/>
            <w:tcBorders>
              <w:top w:val="nil"/>
              <w:left w:val="nil"/>
              <w:bottom w:val="nil"/>
              <w:right w:val="nil"/>
            </w:tcBorders>
          </w:tcPr>
          <w:p w14:paraId="3BC3AE1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CFAD510" w14:textId="77777777" w:rsidR="00DF4497" w:rsidRPr="00DE0416" w:rsidRDefault="00DF4497" w:rsidP="002F37AC">
            <w:pPr>
              <w:pStyle w:val="AmColumnHeading"/>
            </w:pPr>
            <w:r w:rsidRPr="00DE0416">
              <w:t>Ändringsförslag</w:t>
            </w:r>
          </w:p>
        </w:tc>
      </w:tr>
      <w:tr w:rsidR="00DF4497" w:rsidRPr="00DE0416" w14:paraId="055D2DA2" w14:textId="77777777" w:rsidTr="002F37AC">
        <w:trPr>
          <w:jc w:val="center"/>
        </w:trPr>
        <w:tc>
          <w:tcPr>
            <w:tcW w:w="4876" w:type="dxa"/>
            <w:tcBorders>
              <w:top w:val="nil"/>
              <w:left w:val="nil"/>
              <w:bottom w:val="nil"/>
              <w:right w:val="nil"/>
            </w:tcBorders>
          </w:tcPr>
          <w:p w14:paraId="52272B34"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ta itu med</w:t>
            </w:r>
            <w:r w:rsidRPr="00DE0416">
              <w:t xml:space="preserve"> förnekelse av krigsförbrytelser och historierevisionism, särskilt när det gäller krigen i Kroatien, Bosnien och Hercegovina och Kosovo.</w:t>
            </w:r>
          </w:p>
        </w:tc>
        <w:tc>
          <w:tcPr>
            <w:tcW w:w="4876" w:type="dxa"/>
            <w:tcBorders>
              <w:top w:val="nil"/>
              <w:left w:val="nil"/>
              <w:bottom w:val="nil"/>
              <w:right w:val="nil"/>
            </w:tcBorders>
          </w:tcPr>
          <w:p w14:paraId="43B156D6" w14:textId="77777777" w:rsidR="00DF4497" w:rsidRPr="00DE0416" w:rsidRDefault="00DF4497" w:rsidP="002F37AC">
            <w:pPr>
              <w:pStyle w:val="Normal6a"/>
            </w:pPr>
            <w:r w:rsidRPr="00DE0416">
              <w:t>23.</w:t>
            </w:r>
            <w:r w:rsidRPr="00DE0416">
              <w:tab/>
              <w:t xml:space="preserve">Europaparlamentet uppmanar Serbien att inta en mer aktiv hållning när det gäller att </w:t>
            </w:r>
            <w:r w:rsidRPr="00DE0416">
              <w:rPr>
                <w:b/>
                <w:i/>
              </w:rPr>
              <w:t>utreda och lagföra</w:t>
            </w:r>
            <w:r w:rsidRPr="00DE0416">
              <w:t xml:space="preserve"> förnekelse av krigsförbrytelser och historierevisionism, särskilt när det gäller krigen i Kroatien, Bosnien och Hercegovina och Kosovo.</w:t>
            </w:r>
          </w:p>
        </w:tc>
      </w:tr>
    </w:tbl>
    <w:p w14:paraId="62AC43D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5B289F6" w14:textId="77777777" w:rsidR="00DF4497" w:rsidRPr="00DE0416" w:rsidRDefault="00DF4497" w:rsidP="00DF4497">
      <w:r w:rsidRPr="00055A9E">
        <w:rPr>
          <w:rStyle w:val="HideTWBExt"/>
        </w:rPr>
        <w:t>&lt;/Amend&gt;</w:t>
      </w:r>
    </w:p>
    <w:p w14:paraId="79BD37C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425</w:t>
      </w:r>
      <w:r w:rsidRPr="00055A9E">
        <w:rPr>
          <w:rStyle w:val="HideTWBExt"/>
          <w:b w:val="0"/>
        </w:rPr>
        <w:t>&lt;/NumAm&gt;</w:t>
      </w:r>
    </w:p>
    <w:p w14:paraId="6B11EF23"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2A0FF8BE" w14:textId="77777777" w:rsidR="00DF4497" w:rsidRPr="00DE0416" w:rsidRDefault="00DF4497" w:rsidP="00DF4497">
      <w:pPr>
        <w:pStyle w:val="NormalBold"/>
      </w:pPr>
      <w:r w:rsidRPr="00055A9E">
        <w:rPr>
          <w:rStyle w:val="HideTWBExt"/>
          <w:b w:val="0"/>
        </w:rPr>
        <w:t>&lt;/RepeatBlock-By&gt;</w:t>
      </w:r>
    </w:p>
    <w:p w14:paraId="41C6619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29A01FE"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9BA20D8" w14:textId="77777777" w:rsidTr="002F37AC">
        <w:trPr>
          <w:trHeight w:hRule="exact" w:val="240"/>
          <w:jc w:val="center"/>
        </w:trPr>
        <w:tc>
          <w:tcPr>
            <w:tcW w:w="9752" w:type="dxa"/>
            <w:gridSpan w:val="2"/>
            <w:tcBorders>
              <w:top w:val="nil"/>
              <w:left w:val="nil"/>
              <w:bottom w:val="nil"/>
              <w:right w:val="nil"/>
            </w:tcBorders>
          </w:tcPr>
          <w:p w14:paraId="194B52F4" w14:textId="77777777" w:rsidR="00DF4497" w:rsidRPr="00DE0416" w:rsidRDefault="00DF4497" w:rsidP="002F37AC"/>
        </w:tc>
      </w:tr>
      <w:tr w:rsidR="00DF4497" w:rsidRPr="00DE0416" w14:paraId="551744F4" w14:textId="77777777" w:rsidTr="002F37AC">
        <w:trPr>
          <w:trHeight w:val="240"/>
          <w:jc w:val="center"/>
        </w:trPr>
        <w:tc>
          <w:tcPr>
            <w:tcW w:w="4876" w:type="dxa"/>
            <w:tcBorders>
              <w:top w:val="nil"/>
              <w:left w:val="nil"/>
              <w:bottom w:val="nil"/>
              <w:right w:val="nil"/>
            </w:tcBorders>
          </w:tcPr>
          <w:p w14:paraId="748B063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47B3119" w14:textId="77777777" w:rsidR="00DF4497" w:rsidRPr="00DE0416" w:rsidRDefault="00DF4497" w:rsidP="002F37AC">
            <w:pPr>
              <w:pStyle w:val="AmColumnHeading"/>
            </w:pPr>
            <w:r w:rsidRPr="00DE0416">
              <w:t>Ändringsförslag</w:t>
            </w:r>
          </w:p>
        </w:tc>
      </w:tr>
      <w:tr w:rsidR="00DF4497" w:rsidRPr="00DE0416" w14:paraId="2D9CC012" w14:textId="77777777" w:rsidTr="002F37AC">
        <w:trPr>
          <w:jc w:val="center"/>
        </w:trPr>
        <w:tc>
          <w:tcPr>
            <w:tcW w:w="4876" w:type="dxa"/>
            <w:tcBorders>
              <w:top w:val="nil"/>
              <w:left w:val="nil"/>
              <w:bottom w:val="nil"/>
              <w:right w:val="nil"/>
            </w:tcBorders>
          </w:tcPr>
          <w:p w14:paraId="78BD194E" w14:textId="77777777" w:rsidR="00DF4497" w:rsidRPr="00DE0416" w:rsidRDefault="00DF4497" w:rsidP="002F37AC">
            <w:pPr>
              <w:pStyle w:val="Normal6a"/>
            </w:pPr>
          </w:p>
        </w:tc>
        <w:tc>
          <w:tcPr>
            <w:tcW w:w="4876" w:type="dxa"/>
            <w:tcBorders>
              <w:top w:val="nil"/>
              <w:left w:val="nil"/>
              <w:bottom w:val="nil"/>
              <w:right w:val="nil"/>
            </w:tcBorders>
          </w:tcPr>
          <w:p w14:paraId="0980CF48" w14:textId="77777777" w:rsidR="00DF4497" w:rsidRPr="00DE0416" w:rsidRDefault="00DF4497" w:rsidP="002F37AC">
            <w:pPr>
              <w:pStyle w:val="Normal6a"/>
            </w:pPr>
            <w:r w:rsidRPr="00DE0416">
              <w:rPr>
                <w:b/>
                <w:i/>
              </w:rPr>
              <w:t>23a.</w:t>
            </w:r>
            <w:r w:rsidRPr="00DE0416">
              <w:tab/>
            </w:r>
            <w:r w:rsidRPr="00DE0416">
              <w:rPr>
                <w:b/>
                <w:i/>
              </w:rPr>
              <w:t>Europaparlamentet efterlyser historisk försoning och övervinnande av diskriminering och fördomar från det kommunistiska förflutna, särskilt inom utbildning, i medier, i den akademiska världen och på det sociala området, som en förutsättning för att utrota det hatiska språket gentemot nationella minoriteter och grannländer. Parlamentet beklagar i detta avseende regeringens provocerande retorik nyligen, riktad mot de grannländer som inte stödde öppnandet av kluster 3 med landet. Parlamentet beklagar den fortsatta närvaron av jugoslaviska kommunistiska symboler, inklusive gatunamn och monument, på offentliga platser eftersom detta undergräver demokratiseringen av Serbien.</w:t>
            </w:r>
          </w:p>
        </w:tc>
      </w:tr>
    </w:tbl>
    <w:p w14:paraId="71812DE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3CA0B8D" w14:textId="77777777" w:rsidR="00DF4497" w:rsidRPr="00DE0416" w:rsidRDefault="00DF4497" w:rsidP="00DF4497">
      <w:r w:rsidRPr="00055A9E">
        <w:rPr>
          <w:rStyle w:val="HideTWBExt"/>
        </w:rPr>
        <w:t>&lt;/Amend&gt;</w:t>
      </w:r>
    </w:p>
    <w:p w14:paraId="66886BE0"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426</w:t>
      </w:r>
      <w:r w:rsidRPr="00055A9E">
        <w:rPr>
          <w:rStyle w:val="HideTWBExt"/>
          <w:b w:val="0"/>
        </w:rPr>
        <w:t>&lt;/NumAm&gt;</w:t>
      </w:r>
    </w:p>
    <w:p w14:paraId="1A9F5F32" w14:textId="77777777" w:rsidR="00DF4497" w:rsidRPr="00DE0416" w:rsidRDefault="00DF4497" w:rsidP="00DF4497">
      <w:pPr>
        <w:pStyle w:val="NormalBold"/>
      </w:pPr>
      <w:r w:rsidRPr="00055A9E">
        <w:rPr>
          <w:rStyle w:val="HideTWBExt"/>
          <w:b w:val="0"/>
        </w:rPr>
        <w:t>&lt;RepeatBlock-By&gt;&lt;Members&gt;</w:t>
      </w:r>
      <w:r w:rsidRPr="00DE0416">
        <w:t>Rasa Juknevičienė, Miriam Lexmann</w:t>
      </w:r>
      <w:r w:rsidRPr="00055A9E">
        <w:rPr>
          <w:rStyle w:val="HideTWBExt"/>
          <w:b w:val="0"/>
        </w:rPr>
        <w:t>&lt;/Members&gt;</w:t>
      </w:r>
    </w:p>
    <w:p w14:paraId="6F13CD70" w14:textId="77777777" w:rsidR="00DF4497" w:rsidRPr="00DE0416" w:rsidRDefault="00DF4497" w:rsidP="00DF4497">
      <w:pPr>
        <w:pStyle w:val="NormalBold"/>
      </w:pPr>
      <w:r w:rsidRPr="00055A9E">
        <w:rPr>
          <w:rStyle w:val="HideTWBExt"/>
          <w:b w:val="0"/>
        </w:rPr>
        <w:t>&lt;/RepeatBlock-By&gt;</w:t>
      </w:r>
    </w:p>
    <w:p w14:paraId="65BD3E7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8115F87"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3D5A59F" w14:textId="77777777" w:rsidTr="002F37AC">
        <w:trPr>
          <w:trHeight w:hRule="exact" w:val="240"/>
          <w:jc w:val="center"/>
        </w:trPr>
        <w:tc>
          <w:tcPr>
            <w:tcW w:w="9752" w:type="dxa"/>
            <w:gridSpan w:val="2"/>
            <w:tcBorders>
              <w:top w:val="nil"/>
              <w:left w:val="nil"/>
              <w:bottom w:val="nil"/>
              <w:right w:val="nil"/>
            </w:tcBorders>
          </w:tcPr>
          <w:p w14:paraId="3D8A75CA" w14:textId="77777777" w:rsidR="00DF4497" w:rsidRPr="00DE0416" w:rsidRDefault="00DF4497" w:rsidP="002F37AC"/>
        </w:tc>
      </w:tr>
      <w:tr w:rsidR="00DF4497" w:rsidRPr="00DE0416" w14:paraId="76F7734F" w14:textId="77777777" w:rsidTr="002F37AC">
        <w:trPr>
          <w:trHeight w:val="240"/>
          <w:jc w:val="center"/>
        </w:trPr>
        <w:tc>
          <w:tcPr>
            <w:tcW w:w="4876" w:type="dxa"/>
            <w:tcBorders>
              <w:top w:val="nil"/>
              <w:left w:val="nil"/>
              <w:bottom w:val="nil"/>
              <w:right w:val="nil"/>
            </w:tcBorders>
          </w:tcPr>
          <w:p w14:paraId="363F731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B2E36C2" w14:textId="77777777" w:rsidR="00DF4497" w:rsidRPr="00DE0416" w:rsidRDefault="00DF4497" w:rsidP="002F37AC">
            <w:pPr>
              <w:pStyle w:val="AmColumnHeading"/>
            </w:pPr>
            <w:r w:rsidRPr="00DE0416">
              <w:t>Ändringsförslag</w:t>
            </w:r>
          </w:p>
        </w:tc>
      </w:tr>
      <w:tr w:rsidR="00DF4497" w:rsidRPr="00DE0416" w14:paraId="6553E8CD" w14:textId="77777777" w:rsidTr="002F37AC">
        <w:trPr>
          <w:jc w:val="center"/>
        </w:trPr>
        <w:tc>
          <w:tcPr>
            <w:tcW w:w="4876" w:type="dxa"/>
            <w:tcBorders>
              <w:top w:val="nil"/>
              <w:left w:val="nil"/>
              <w:bottom w:val="nil"/>
              <w:right w:val="nil"/>
            </w:tcBorders>
          </w:tcPr>
          <w:p w14:paraId="0E0F9ECE" w14:textId="77777777" w:rsidR="00DF4497" w:rsidRPr="00DE0416" w:rsidRDefault="00DF4497" w:rsidP="002F37AC">
            <w:pPr>
              <w:pStyle w:val="Normal6a"/>
            </w:pPr>
          </w:p>
        </w:tc>
        <w:tc>
          <w:tcPr>
            <w:tcW w:w="4876" w:type="dxa"/>
            <w:tcBorders>
              <w:top w:val="nil"/>
              <w:left w:val="nil"/>
              <w:bottom w:val="nil"/>
              <w:right w:val="nil"/>
            </w:tcBorders>
          </w:tcPr>
          <w:p w14:paraId="084BF71E" w14:textId="77777777" w:rsidR="00DF4497" w:rsidRPr="00DE0416" w:rsidRDefault="00DF4497" w:rsidP="002F37AC">
            <w:pPr>
              <w:pStyle w:val="Normal6a"/>
            </w:pPr>
            <w:r w:rsidRPr="00DE0416">
              <w:rPr>
                <w:b/>
                <w:i/>
              </w:rPr>
              <w:t>23a.</w:t>
            </w:r>
            <w:r w:rsidRPr="00DE0416">
              <w:tab/>
            </w:r>
            <w:r w:rsidRPr="00DE0416">
              <w:rPr>
                <w:b/>
                <w:i/>
              </w:rPr>
              <w:t xml:space="preserve">Europaparlamentet upprepar sin ståndpunkt om vikten av att öppna och offentliggöra krigsarkiv, och upprepar sin begäran om att arkiven från </w:t>
            </w:r>
            <w:proofErr w:type="gramStart"/>
            <w:r w:rsidRPr="00DE0416">
              <w:rPr>
                <w:b/>
                <w:i/>
              </w:rPr>
              <w:t>f.d.</w:t>
            </w:r>
            <w:proofErr w:type="gramEnd"/>
            <w:r w:rsidRPr="00DE0416">
              <w:rPr>
                <w:b/>
                <w:i/>
              </w:rPr>
              <w:t xml:space="preserve"> Jugoslavien ska öppnas samt, i synnerhet, att tillgång ska garanteras akterna från den jugoslaviska underrättelsetjänsten (UDBA) och den jugoslaviska folkarméns kontraspionagetjänst (KOS), och att akterna ska återlämnas till respektive efterföljande stat om de så begär.</w:t>
            </w:r>
          </w:p>
        </w:tc>
      </w:tr>
    </w:tbl>
    <w:p w14:paraId="5F16F56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ED291EC" w14:textId="77777777" w:rsidR="00DF4497" w:rsidRPr="00DE0416" w:rsidRDefault="00DF4497" w:rsidP="00DF4497">
      <w:r w:rsidRPr="00055A9E">
        <w:rPr>
          <w:rStyle w:val="HideTWBExt"/>
        </w:rPr>
        <w:t>&lt;/Amend&gt;</w:t>
      </w:r>
    </w:p>
    <w:p w14:paraId="300773C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427</w:t>
      </w:r>
      <w:r w:rsidRPr="00055A9E">
        <w:rPr>
          <w:rStyle w:val="HideTWBExt"/>
          <w:b w:val="0"/>
        </w:rPr>
        <w:t>&lt;/NumAm&gt;</w:t>
      </w:r>
    </w:p>
    <w:p w14:paraId="28F18903"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55220B42"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1616D4A5" w14:textId="77777777" w:rsidR="00DF4497" w:rsidRPr="00DE0416" w:rsidRDefault="00DF4497" w:rsidP="00DF4497">
      <w:pPr>
        <w:pStyle w:val="NormalBold"/>
      </w:pPr>
      <w:r w:rsidRPr="00055A9E">
        <w:rPr>
          <w:rStyle w:val="HideTWBExt"/>
          <w:b w:val="0"/>
        </w:rPr>
        <w:t>&lt;/RepeatBlock-By&gt;</w:t>
      </w:r>
    </w:p>
    <w:p w14:paraId="04E8867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77BA333"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54813AB" w14:textId="77777777" w:rsidTr="002F37AC">
        <w:trPr>
          <w:trHeight w:hRule="exact" w:val="240"/>
          <w:jc w:val="center"/>
        </w:trPr>
        <w:tc>
          <w:tcPr>
            <w:tcW w:w="9752" w:type="dxa"/>
            <w:gridSpan w:val="2"/>
            <w:tcBorders>
              <w:top w:val="nil"/>
              <w:left w:val="nil"/>
              <w:bottom w:val="nil"/>
              <w:right w:val="nil"/>
            </w:tcBorders>
          </w:tcPr>
          <w:p w14:paraId="0D30D42A" w14:textId="77777777" w:rsidR="00DF4497" w:rsidRPr="00DE0416" w:rsidRDefault="00DF4497" w:rsidP="002F37AC"/>
        </w:tc>
      </w:tr>
      <w:tr w:rsidR="00DF4497" w:rsidRPr="00DE0416" w14:paraId="4D0AF719" w14:textId="77777777" w:rsidTr="002F37AC">
        <w:trPr>
          <w:trHeight w:val="240"/>
          <w:jc w:val="center"/>
        </w:trPr>
        <w:tc>
          <w:tcPr>
            <w:tcW w:w="4876" w:type="dxa"/>
            <w:tcBorders>
              <w:top w:val="nil"/>
              <w:left w:val="nil"/>
              <w:bottom w:val="nil"/>
              <w:right w:val="nil"/>
            </w:tcBorders>
          </w:tcPr>
          <w:p w14:paraId="59275AB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5D0F9C6" w14:textId="77777777" w:rsidR="00DF4497" w:rsidRPr="00DE0416" w:rsidRDefault="00DF4497" w:rsidP="002F37AC">
            <w:pPr>
              <w:pStyle w:val="AmColumnHeading"/>
            </w:pPr>
            <w:r w:rsidRPr="00DE0416">
              <w:t>Ändringsförslag</w:t>
            </w:r>
          </w:p>
        </w:tc>
      </w:tr>
      <w:tr w:rsidR="00DF4497" w:rsidRPr="00DE0416" w14:paraId="3611AF83" w14:textId="77777777" w:rsidTr="002F37AC">
        <w:trPr>
          <w:jc w:val="center"/>
        </w:trPr>
        <w:tc>
          <w:tcPr>
            <w:tcW w:w="4876" w:type="dxa"/>
            <w:tcBorders>
              <w:top w:val="nil"/>
              <w:left w:val="nil"/>
              <w:bottom w:val="nil"/>
              <w:right w:val="nil"/>
            </w:tcBorders>
          </w:tcPr>
          <w:p w14:paraId="38B64F93" w14:textId="77777777" w:rsidR="00DF4497" w:rsidRPr="00DE0416" w:rsidRDefault="00DF4497" w:rsidP="002F37AC">
            <w:pPr>
              <w:pStyle w:val="Normal6a"/>
            </w:pPr>
          </w:p>
        </w:tc>
        <w:tc>
          <w:tcPr>
            <w:tcW w:w="4876" w:type="dxa"/>
            <w:tcBorders>
              <w:top w:val="nil"/>
              <w:left w:val="nil"/>
              <w:bottom w:val="nil"/>
              <w:right w:val="nil"/>
            </w:tcBorders>
          </w:tcPr>
          <w:p w14:paraId="45179DE8" w14:textId="77777777" w:rsidR="00DF4497" w:rsidRPr="00DE0416" w:rsidRDefault="00DF4497" w:rsidP="002F37AC">
            <w:pPr>
              <w:pStyle w:val="Normal6a"/>
            </w:pPr>
            <w:r w:rsidRPr="00DE0416">
              <w:rPr>
                <w:b/>
                <w:i/>
              </w:rPr>
              <w:t>23a.</w:t>
            </w:r>
            <w:r w:rsidRPr="00DE0416">
              <w:tab/>
            </w:r>
            <w:r w:rsidRPr="00DE0416">
              <w:rPr>
                <w:b/>
                <w:i/>
              </w:rPr>
              <w:t>Europaparlamentet beklagar att Serbien inte har visat något genuint engagemang för att ta itu med sitt förflutna och effektivt utreda och lagföra krigsförbrytelser, vilket återspeglas i landets underlåtenhet att åtala misstänkta på hög nivå, avsaknaden av en allmän chefsåklagare för krigsförbrytelser sedan 2023 och det utbredda offentliga förnekandet av internationella krigsförbrytelser, inbegripet förnekandet av folkmordet i Srebrenica.</w:t>
            </w:r>
          </w:p>
        </w:tc>
      </w:tr>
    </w:tbl>
    <w:p w14:paraId="5F871373"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C01FAF7" w14:textId="77777777" w:rsidR="00DF4497" w:rsidRPr="00DE0416" w:rsidRDefault="00DF4497" w:rsidP="00DF4497">
      <w:r w:rsidRPr="00055A9E">
        <w:rPr>
          <w:rStyle w:val="HideTWBExt"/>
        </w:rPr>
        <w:t>&lt;/Amend&gt;</w:t>
      </w:r>
    </w:p>
    <w:p w14:paraId="2EC17F1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428</w:t>
      </w:r>
      <w:r w:rsidRPr="00055A9E">
        <w:rPr>
          <w:rStyle w:val="HideTWBExt"/>
          <w:b w:val="0"/>
        </w:rPr>
        <w:t>&lt;/NumAm&gt;</w:t>
      </w:r>
    </w:p>
    <w:p w14:paraId="503506BE" w14:textId="77777777" w:rsidR="00DF4497" w:rsidRPr="00DE0416" w:rsidRDefault="00DF4497" w:rsidP="00DF4497">
      <w:pPr>
        <w:pStyle w:val="NormalBold"/>
      </w:pPr>
      <w:r w:rsidRPr="00055A9E">
        <w:rPr>
          <w:rStyle w:val="HideTWBExt"/>
          <w:b w:val="0"/>
        </w:rPr>
        <w:t>&lt;RepeatBlock-By&gt;&lt;Members&gt;</w:t>
      </w:r>
      <w:r w:rsidRPr="00DE0416">
        <w:t>Helmut Brandstätter</w:t>
      </w:r>
      <w:r w:rsidRPr="00055A9E">
        <w:rPr>
          <w:rStyle w:val="HideTWBExt"/>
          <w:b w:val="0"/>
        </w:rPr>
        <w:t>&lt;/Members&gt;</w:t>
      </w:r>
    </w:p>
    <w:p w14:paraId="1D50971E" w14:textId="77777777" w:rsidR="00DF4497" w:rsidRPr="00DE0416" w:rsidRDefault="00DF4497" w:rsidP="00DF4497">
      <w:pPr>
        <w:pStyle w:val="NormalBold"/>
      </w:pPr>
      <w:r w:rsidRPr="00055A9E">
        <w:rPr>
          <w:rStyle w:val="HideTWBExt"/>
          <w:b w:val="0"/>
        </w:rPr>
        <w:t>&lt;/RepeatBlock-By&gt;</w:t>
      </w:r>
    </w:p>
    <w:p w14:paraId="37C2298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EC0BCEC"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5A04AB7" w14:textId="77777777" w:rsidTr="002F37AC">
        <w:trPr>
          <w:trHeight w:hRule="exact" w:val="240"/>
          <w:jc w:val="center"/>
        </w:trPr>
        <w:tc>
          <w:tcPr>
            <w:tcW w:w="9752" w:type="dxa"/>
            <w:gridSpan w:val="2"/>
            <w:tcBorders>
              <w:top w:val="nil"/>
              <w:left w:val="nil"/>
              <w:bottom w:val="nil"/>
              <w:right w:val="nil"/>
            </w:tcBorders>
          </w:tcPr>
          <w:p w14:paraId="331C7424" w14:textId="77777777" w:rsidR="00DF4497" w:rsidRPr="00DE0416" w:rsidRDefault="00DF4497" w:rsidP="002F37AC"/>
        </w:tc>
      </w:tr>
      <w:tr w:rsidR="00DF4497" w:rsidRPr="00DE0416" w14:paraId="01FE90B3" w14:textId="77777777" w:rsidTr="002F37AC">
        <w:trPr>
          <w:trHeight w:val="240"/>
          <w:jc w:val="center"/>
        </w:trPr>
        <w:tc>
          <w:tcPr>
            <w:tcW w:w="4876" w:type="dxa"/>
            <w:tcBorders>
              <w:top w:val="nil"/>
              <w:left w:val="nil"/>
              <w:bottom w:val="nil"/>
              <w:right w:val="nil"/>
            </w:tcBorders>
          </w:tcPr>
          <w:p w14:paraId="515F2CD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B471BB3" w14:textId="77777777" w:rsidR="00DF4497" w:rsidRPr="00DE0416" w:rsidRDefault="00DF4497" w:rsidP="002F37AC">
            <w:pPr>
              <w:pStyle w:val="AmColumnHeading"/>
            </w:pPr>
            <w:r w:rsidRPr="00DE0416">
              <w:t>Ändringsförslag</w:t>
            </w:r>
          </w:p>
        </w:tc>
      </w:tr>
      <w:tr w:rsidR="00DF4497" w:rsidRPr="00DE0416" w14:paraId="45C4464F" w14:textId="77777777" w:rsidTr="002F37AC">
        <w:trPr>
          <w:jc w:val="center"/>
        </w:trPr>
        <w:tc>
          <w:tcPr>
            <w:tcW w:w="4876" w:type="dxa"/>
            <w:tcBorders>
              <w:top w:val="nil"/>
              <w:left w:val="nil"/>
              <w:bottom w:val="nil"/>
              <w:right w:val="nil"/>
            </w:tcBorders>
          </w:tcPr>
          <w:p w14:paraId="1E01E15F" w14:textId="77777777" w:rsidR="00DF4497" w:rsidRPr="00DE0416" w:rsidRDefault="00DF4497" w:rsidP="002F37AC">
            <w:pPr>
              <w:pStyle w:val="Normal6a"/>
            </w:pPr>
          </w:p>
        </w:tc>
        <w:tc>
          <w:tcPr>
            <w:tcW w:w="4876" w:type="dxa"/>
            <w:tcBorders>
              <w:top w:val="nil"/>
              <w:left w:val="nil"/>
              <w:bottom w:val="nil"/>
              <w:right w:val="nil"/>
            </w:tcBorders>
          </w:tcPr>
          <w:p w14:paraId="492FB1C9" w14:textId="77777777" w:rsidR="00DF4497" w:rsidRPr="00DE0416" w:rsidRDefault="00DF4497" w:rsidP="002F37AC">
            <w:pPr>
              <w:pStyle w:val="Normal6a"/>
            </w:pPr>
            <w:r w:rsidRPr="00DE0416">
              <w:rPr>
                <w:b/>
                <w:i/>
              </w:rPr>
              <w:t>23a.</w:t>
            </w:r>
            <w:r w:rsidRPr="00DE0416">
              <w:tab/>
            </w:r>
            <w:r w:rsidRPr="00DE0416">
              <w:rPr>
                <w:b/>
                <w:i/>
              </w:rPr>
              <w:t>Europaparlamentet påminner om den aggressiva och uppviglande retorik som president Vučić använt mot grannländer när han utan bevis hävdat att Kroatien, Albanien och Kosovo förberett sig för att attackera Serbien. Parlamentet beklagar djupt att en sådan förevändning använts för att köpa in kinesiska överljudsrobotar och undergräva fredsbyggandet i regionen.</w:t>
            </w:r>
          </w:p>
        </w:tc>
      </w:tr>
    </w:tbl>
    <w:p w14:paraId="15CA19D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54D4DF5" w14:textId="77777777" w:rsidR="00DF4497" w:rsidRPr="00DE0416" w:rsidRDefault="00DF4497" w:rsidP="00DF4497">
      <w:r w:rsidRPr="00055A9E">
        <w:rPr>
          <w:rStyle w:val="HideTWBExt"/>
        </w:rPr>
        <w:t>&lt;/Amend&gt;</w:t>
      </w:r>
    </w:p>
    <w:p w14:paraId="00A212E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429</w:t>
      </w:r>
      <w:r w:rsidRPr="00055A9E">
        <w:rPr>
          <w:rStyle w:val="HideTWBExt"/>
          <w:b w:val="0"/>
        </w:rPr>
        <w:t>&lt;/NumAm&gt;</w:t>
      </w:r>
    </w:p>
    <w:p w14:paraId="64BBAD9C" w14:textId="77777777" w:rsidR="00DF4497" w:rsidRPr="00DE0416" w:rsidRDefault="00DF4497" w:rsidP="00DF4497">
      <w:pPr>
        <w:pStyle w:val="NormalBold"/>
      </w:pPr>
      <w:r w:rsidRPr="00055A9E">
        <w:rPr>
          <w:rStyle w:val="HideTWBExt"/>
          <w:b w:val="0"/>
        </w:rPr>
        <w:t>&lt;RepeatBlock-By&gt;&lt;Members&gt;</w:t>
      </w:r>
      <w:r w:rsidRPr="00DE0416">
        <w:t>Davor Ivo Stier, Andrey Kovatchev, Reinhold Lopatka</w:t>
      </w:r>
      <w:r w:rsidRPr="00055A9E">
        <w:rPr>
          <w:rStyle w:val="HideTWBExt"/>
          <w:b w:val="0"/>
        </w:rPr>
        <w:t>&lt;/Members&gt;</w:t>
      </w:r>
    </w:p>
    <w:p w14:paraId="0F003263" w14:textId="77777777" w:rsidR="00DF4497" w:rsidRPr="00DE0416" w:rsidRDefault="00DF4497" w:rsidP="00DF4497">
      <w:pPr>
        <w:pStyle w:val="NormalBold"/>
      </w:pPr>
      <w:r w:rsidRPr="00055A9E">
        <w:rPr>
          <w:rStyle w:val="HideTWBExt"/>
          <w:b w:val="0"/>
        </w:rPr>
        <w:t>&lt;/RepeatBlock-By&gt;</w:t>
      </w:r>
    </w:p>
    <w:p w14:paraId="1599B07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412CCE5"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4947CB3" w14:textId="77777777" w:rsidTr="002F37AC">
        <w:trPr>
          <w:trHeight w:hRule="exact" w:val="240"/>
          <w:jc w:val="center"/>
        </w:trPr>
        <w:tc>
          <w:tcPr>
            <w:tcW w:w="9752" w:type="dxa"/>
            <w:gridSpan w:val="2"/>
            <w:tcBorders>
              <w:top w:val="nil"/>
              <w:left w:val="nil"/>
              <w:bottom w:val="nil"/>
              <w:right w:val="nil"/>
            </w:tcBorders>
          </w:tcPr>
          <w:p w14:paraId="204B51F9" w14:textId="77777777" w:rsidR="00DF4497" w:rsidRPr="00DE0416" w:rsidRDefault="00DF4497" w:rsidP="002F37AC"/>
        </w:tc>
      </w:tr>
      <w:tr w:rsidR="00DF4497" w:rsidRPr="00DE0416" w14:paraId="3418581A" w14:textId="77777777" w:rsidTr="002F37AC">
        <w:trPr>
          <w:trHeight w:val="240"/>
          <w:jc w:val="center"/>
        </w:trPr>
        <w:tc>
          <w:tcPr>
            <w:tcW w:w="4876" w:type="dxa"/>
            <w:tcBorders>
              <w:top w:val="nil"/>
              <w:left w:val="nil"/>
              <w:bottom w:val="nil"/>
              <w:right w:val="nil"/>
            </w:tcBorders>
          </w:tcPr>
          <w:p w14:paraId="4F809E3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4419C5D" w14:textId="77777777" w:rsidR="00DF4497" w:rsidRPr="00DE0416" w:rsidRDefault="00DF4497" w:rsidP="002F37AC">
            <w:pPr>
              <w:pStyle w:val="AmColumnHeading"/>
            </w:pPr>
            <w:r w:rsidRPr="00DE0416">
              <w:t>Ändringsförslag</w:t>
            </w:r>
          </w:p>
        </w:tc>
      </w:tr>
      <w:tr w:rsidR="00DF4497" w:rsidRPr="00DE0416" w14:paraId="55F917D6" w14:textId="77777777" w:rsidTr="002F37AC">
        <w:trPr>
          <w:jc w:val="center"/>
        </w:trPr>
        <w:tc>
          <w:tcPr>
            <w:tcW w:w="4876" w:type="dxa"/>
            <w:tcBorders>
              <w:top w:val="nil"/>
              <w:left w:val="nil"/>
              <w:bottom w:val="nil"/>
              <w:right w:val="nil"/>
            </w:tcBorders>
          </w:tcPr>
          <w:p w14:paraId="24F8BFC1" w14:textId="77777777" w:rsidR="00DF4497" w:rsidRPr="00DE0416" w:rsidRDefault="00DF4497" w:rsidP="002F37AC">
            <w:pPr>
              <w:pStyle w:val="Normal6a"/>
            </w:pPr>
          </w:p>
        </w:tc>
        <w:tc>
          <w:tcPr>
            <w:tcW w:w="4876" w:type="dxa"/>
            <w:tcBorders>
              <w:top w:val="nil"/>
              <w:left w:val="nil"/>
              <w:bottom w:val="nil"/>
              <w:right w:val="nil"/>
            </w:tcBorders>
          </w:tcPr>
          <w:p w14:paraId="75E10E93" w14:textId="77777777" w:rsidR="00DF4497" w:rsidRPr="00DE0416" w:rsidRDefault="00DF4497" w:rsidP="002F37AC">
            <w:pPr>
              <w:pStyle w:val="Normal6a"/>
            </w:pPr>
            <w:r w:rsidRPr="00DE0416">
              <w:rPr>
                <w:b/>
                <w:i/>
              </w:rPr>
              <w:t>23a.</w:t>
            </w:r>
            <w:r w:rsidRPr="00DE0416">
              <w:tab/>
            </w:r>
            <w:r w:rsidRPr="00DE0416">
              <w:rPr>
                <w:b/>
                <w:i/>
              </w:rPr>
              <w:t>Europaparlamentet understryker behovet av ett meningsfullt regionalt samarbete för att hantera krigsförbrytelser genom att undvika konflikter mellan jurisdiktioner och säkerställa att krigsförbrytelser lagförs utan diskriminering, och understryker att alla kvarstående frågor i detta avseende måste lösas fullt ut.</w:t>
            </w:r>
          </w:p>
        </w:tc>
      </w:tr>
    </w:tbl>
    <w:p w14:paraId="50143F1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3C520BC" w14:textId="77777777" w:rsidR="00DF4497" w:rsidRPr="00DE0416" w:rsidRDefault="00DF4497" w:rsidP="00DF4497">
      <w:r w:rsidRPr="00055A9E">
        <w:rPr>
          <w:rStyle w:val="HideTWBExt"/>
        </w:rPr>
        <w:t>&lt;/Amend&gt;</w:t>
      </w:r>
    </w:p>
    <w:p w14:paraId="2CC21D30"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430</w:t>
      </w:r>
      <w:r w:rsidRPr="00055A9E">
        <w:rPr>
          <w:rStyle w:val="HideTWBExt"/>
          <w:b w:val="0"/>
        </w:rPr>
        <w:t>&lt;/NumAm&gt;</w:t>
      </w:r>
    </w:p>
    <w:p w14:paraId="2DE6758F"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7D38AE7C" w14:textId="77777777" w:rsidR="00DF4497" w:rsidRPr="00DE0416" w:rsidRDefault="00DF4497" w:rsidP="00DF4497">
      <w:pPr>
        <w:pStyle w:val="NormalBold"/>
      </w:pPr>
      <w:r w:rsidRPr="00055A9E">
        <w:rPr>
          <w:rStyle w:val="HideTWBExt"/>
          <w:b w:val="0"/>
        </w:rPr>
        <w:t>&lt;/RepeatBlock-By&gt;</w:t>
      </w:r>
    </w:p>
    <w:p w14:paraId="028ACC7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1D225EE" w14:textId="77777777" w:rsidR="00DF4497" w:rsidRPr="00DE0416" w:rsidRDefault="00DF4497" w:rsidP="00DF4497">
      <w:pPr>
        <w:pStyle w:val="NormalBold"/>
      </w:pPr>
      <w:r w:rsidRPr="00055A9E">
        <w:rPr>
          <w:rStyle w:val="HideTWBExt"/>
          <w:b w:val="0"/>
        </w:rPr>
        <w:t>&lt;Article&gt;</w:t>
      </w:r>
      <w:r w:rsidRPr="00DE0416">
        <w:t>Punkt 23a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A78B7FC" w14:textId="77777777" w:rsidTr="002F37AC">
        <w:trPr>
          <w:trHeight w:hRule="exact" w:val="240"/>
          <w:jc w:val="center"/>
        </w:trPr>
        <w:tc>
          <w:tcPr>
            <w:tcW w:w="9752" w:type="dxa"/>
            <w:gridSpan w:val="2"/>
            <w:tcBorders>
              <w:top w:val="nil"/>
              <w:left w:val="nil"/>
              <w:bottom w:val="nil"/>
              <w:right w:val="nil"/>
            </w:tcBorders>
          </w:tcPr>
          <w:p w14:paraId="1605E040" w14:textId="77777777" w:rsidR="00DF4497" w:rsidRPr="00DE0416" w:rsidRDefault="00DF4497" w:rsidP="002F37AC"/>
        </w:tc>
      </w:tr>
      <w:tr w:rsidR="00DF4497" w:rsidRPr="00DE0416" w14:paraId="36FE34FF" w14:textId="77777777" w:rsidTr="002F37AC">
        <w:trPr>
          <w:trHeight w:val="240"/>
          <w:jc w:val="center"/>
        </w:trPr>
        <w:tc>
          <w:tcPr>
            <w:tcW w:w="4876" w:type="dxa"/>
            <w:tcBorders>
              <w:top w:val="nil"/>
              <w:left w:val="nil"/>
              <w:bottom w:val="nil"/>
              <w:right w:val="nil"/>
            </w:tcBorders>
          </w:tcPr>
          <w:p w14:paraId="04373C5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61321A2" w14:textId="77777777" w:rsidR="00DF4497" w:rsidRPr="00DE0416" w:rsidRDefault="00DF4497" w:rsidP="002F37AC">
            <w:pPr>
              <w:pStyle w:val="AmColumnHeading"/>
            </w:pPr>
            <w:r w:rsidRPr="00DE0416">
              <w:t>Ändringsförslag</w:t>
            </w:r>
          </w:p>
        </w:tc>
      </w:tr>
      <w:tr w:rsidR="00DF4497" w:rsidRPr="00DE0416" w14:paraId="36EE871E" w14:textId="77777777" w:rsidTr="002F37AC">
        <w:trPr>
          <w:jc w:val="center"/>
        </w:trPr>
        <w:tc>
          <w:tcPr>
            <w:tcW w:w="4876" w:type="dxa"/>
            <w:tcBorders>
              <w:top w:val="nil"/>
              <w:left w:val="nil"/>
              <w:bottom w:val="nil"/>
              <w:right w:val="nil"/>
            </w:tcBorders>
          </w:tcPr>
          <w:p w14:paraId="5143D8C0" w14:textId="77777777" w:rsidR="00DF4497" w:rsidRPr="00DE0416" w:rsidRDefault="00DF4497" w:rsidP="002F37AC">
            <w:pPr>
              <w:pStyle w:val="Normal6a"/>
            </w:pPr>
          </w:p>
        </w:tc>
        <w:tc>
          <w:tcPr>
            <w:tcW w:w="4876" w:type="dxa"/>
            <w:tcBorders>
              <w:top w:val="nil"/>
              <w:left w:val="nil"/>
              <w:bottom w:val="nil"/>
              <w:right w:val="nil"/>
            </w:tcBorders>
          </w:tcPr>
          <w:p w14:paraId="32DF2DD8" w14:textId="77777777" w:rsidR="00DF4497" w:rsidRPr="00DE0416" w:rsidRDefault="00DF4497" w:rsidP="002F37AC">
            <w:pPr>
              <w:pStyle w:val="Normal6a"/>
            </w:pPr>
            <w:r w:rsidRPr="00DE0416">
              <w:rPr>
                <w:b/>
                <w:i/>
              </w:rPr>
              <w:t>23a.</w:t>
            </w:r>
            <w:r w:rsidRPr="00DE0416">
              <w:tab/>
            </w:r>
            <w:r w:rsidRPr="00DE0416">
              <w:rPr>
                <w:b/>
                <w:i/>
              </w:rPr>
              <w:t>Europaparlamentet uppmanar Serbien att avstå från att destabilisera och underblåsa separatistretoriken i sina grannländer på västra Balkan, bland annat när det gäller det författningsstridiga firandet av Republika Srpska-dagen som hotar stabiliteten och den territoriella integriteten i Bosnien och Hercegovina.</w:t>
            </w:r>
          </w:p>
        </w:tc>
      </w:tr>
    </w:tbl>
    <w:p w14:paraId="77C266F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7F4B5C5" w14:textId="77777777" w:rsidR="00DF4497" w:rsidRPr="00DE0416" w:rsidRDefault="00DF4497" w:rsidP="00DF4497">
      <w:r w:rsidRPr="00055A9E">
        <w:rPr>
          <w:rStyle w:val="HideTWBExt"/>
        </w:rPr>
        <w:t>&lt;/Amend&gt;</w:t>
      </w:r>
    </w:p>
    <w:p w14:paraId="06CCC38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431</w:t>
      </w:r>
      <w:r w:rsidRPr="00055A9E">
        <w:rPr>
          <w:rStyle w:val="HideTWBExt"/>
          <w:b w:val="0"/>
        </w:rPr>
        <w:t>&lt;/NumAm&gt;</w:t>
      </w:r>
    </w:p>
    <w:p w14:paraId="7875BAF3"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57920339" w14:textId="77777777" w:rsidR="00DF4497" w:rsidRPr="00DE0416" w:rsidRDefault="00DF4497" w:rsidP="00DF4497">
      <w:pPr>
        <w:pStyle w:val="NormalBold"/>
      </w:pPr>
      <w:r w:rsidRPr="00055A9E">
        <w:rPr>
          <w:rStyle w:val="HideTWBExt"/>
          <w:b w:val="0"/>
        </w:rPr>
        <w:t>&lt;/RepeatBlock-By&gt;</w:t>
      </w:r>
    </w:p>
    <w:p w14:paraId="179280C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A63B27A" w14:textId="77777777" w:rsidR="00DF4497" w:rsidRPr="00DE0416" w:rsidRDefault="00DF4497" w:rsidP="00DF4497">
      <w:pPr>
        <w:pStyle w:val="NormalBold"/>
      </w:pPr>
      <w:r w:rsidRPr="00055A9E">
        <w:rPr>
          <w:rStyle w:val="HideTWBExt"/>
          <w:b w:val="0"/>
        </w:rPr>
        <w:t>&lt;Article&gt;</w:t>
      </w:r>
      <w:r w:rsidRPr="00DE0416">
        <w:t>Punkt 23b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7D0F388" w14:textId="77777777" w:rsidTr="002F37AC">
        <w:trPr>
          <w:trHeight w:hRule="exact" w:val="240"/>
          <w:jc w:val="center"/>
        </w:trPr>
        <w:tc>
          <w:tcPr>
            <w:tcW w:w="9752" w:type="dxa"/>
            <w:gridSpan w:val="2"/>
            <w:tcBorders>
              <w:top w:val="nil"/>
              <w:left w:val="nil"/>
              <w:bottom w:val="nil"/>
              <w:right w:val="nil"/>
            </w:tcBorders>
          </w:tcPr>
          <w:p w14:paraId="0DC2DE25" w14:textId="77777777" w:rsidR="00DF4497" w:rsidRPr="00DE0416" w:rsidRDefault="00DF4497" w:rsidP="002F37AC"/>
        </w:tc>
      </w:tr>
      <w:tr w:rsidR="00DF4497" w:rsidRPr="00DE0416" w14:paraId="64EB63BA" w14:textId="77777777" w:rsidTr="002F37AC">
        <w:trPr>
          <w:trHeight w:val="240"/>
          <w:jc w:val="center"/>
        </w:trPr>
        <w:tc>
          <w:tcPr>
            <w:tcW w:w="4876" w:type="dxa"/>
            <w:tcBorders>
              <w:top w:val="nil"/>
              <w:left w:val="nil"/>
              <w:bottom w:val="nil"/>
              <w:right w:val="nil"/>
            </w:tcBorders>
          </w:tcPr>
          <w:p w14:paraId="761B63D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3D17111" w14:textId="77777777" w:rsidR="00DF4497" w:rsidRPr="00DE0416" w:rsidRDefault="00DF4497" w:rsidP="002F37AC">
            <w:pPr>
              <w:pStyle w:val="AmColumnHeading"/>
            </w:pPr>
            <w:r w:rsidRPr="00DE0416">
              <w:t>Ändringsförslag</w:t>
            </w:r>
          </w:p>
        </w:tc>
      </w:tr>
      <w:tr w:rsidR="00DF4497" w:rsidRPr="00DE0416" w14:paraId="1C1DB151" w14:textId="77777777" w:rsidTr="002F37AC">
        <w:trPr>
          <w:jc w:val="center"/>
        </w:trPr>
        <w:tc>
          <w:tcPr>
            <w:tcW w:w="4876" w:type="dxa"/>
            <w:tcBorders>
              <w:top w:val="nil"/>
              <w:left w:val="nil"/>
              <w:bottom w:val="nil"/>
              <w:right w:val="nil"/>
            </w:tcBorders>
          </w:tcPr>
          <w:p w14:paraId="355DCC82" w14:textId="77777777" w:rsidR="00DF4497" w:rsidRPr="00DE0416" w:rsidRDefault="00DF4497" w:rsidP="002F37AC">
            <w:pPr>
              <w:pStyle w:val="Normal6a"/>
            </w:pPr>
          </w:p>
        </w:tc>
        <w:tc>
          <w:tcPr>
            <w:tcW w:w="4876" w:type="dxa"/>
            <w:tcBorders>
              <w:top w:val="nil"/>
              <w:left w:val="nil"/>
              <w:bottom w:val="nil"/>
              <w:right w:val="nil"/>
            </w:tcBorders>
          </w:tcPr>
          <w:p w14:paraId="6A7B6D51" w14:textId="77777777" w:rsidR="00DF4497" w:rsidRPr="00DE0416" w:rsidRDefault="00DF4497" w:rsidP="002F37AC">
            <w:pPr>
              <w:pStyle w:val="Normal6a"/>
            </w:pPr>
            <w:r w:rsidRPr="00DE0416">
              <w:rPr>
                <w:b/>
                <w:i/>
              </w:rPr>
              <w:t>23b.</w:t>
            </w:r>
            <w:r w:rsidRPr="00DE0416">
              <w:tab/>
            </w:r>
            <w:r w:rsidRPr="00DE0416">
              <w:rPr>
                <w:b/>
                <w:i/>
              </w:rPr>
              <w:t>Europaparlamentet uttrycker oro över att Serbiens pågående militära uppbyggnad, i kombination med en alltmer fientlig retorik gentemot grannländerna, riskerar att förvärra regionala spänningar. Parlamentet noterar med oro ihållande ogrundade påståenden från serbiska politiska aktörer om påstådda yttre militära hot från grannländer samt budskap som riskerar att fördjupa misstro och underblåsa regional instabilitet. Parlamentet beklagar djupt upphandlingen av militär utrustning från Ryssland och Kina, vilket ger upphov till ytterligare farhågor när det gäller strategisk inriktning och transparens. Parlamentet uppmanar Serbien att avstå från uppviglande budskap och säkerställa att dess säkerhets- och försvarspolitik är anpassad till europeiska värderingar och goda grannförbindelser.</w:t>
            </w:r>
          </w:p>
        </w:tc>
      </w:tr>
    </w:tbl>
    <w:p w14:paraId="3A2831B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3070ECC" w14:textId="77777777" w:rsidR="00DF4497" w:rsidRPr="00DE0416" w:rsidRDefault="00DF4497" w:rsidP="00DF4497">
      <w:r w:rsidRPr="00055A9E">
        <w:rPr>
          <w:rStyle w:val="HideTWBExt"/>
        </w:rPr>
        <w:t>&lt;/Amend&gt;</w:t>
      </w:r>
    </w:p>
    <w:p w14:paraId="0FB51F2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432</w:t>
      </w:r>
      <w:r w:rsidRPr="00055A9E">
        <w:rPr>
          <w:rStyle w:val="HideTWBExt"/>
          <w:b w:val="0"/>
        </w:rPr>
        <w:t>&lt;/NumAm&gt;</w:t>
      </w:r>
    </w:p>
    <w:p w14:paraId="3278FE39"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66BDAF7D"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16024600" w14:textId="77777777" w:rsidR="00DF4497" w:rsidRPr="00DE0416" w:rsidRDefault="00DF4497" w:rsidP="00DF4497">
      <w:pPr>
        <w:pStyle w:val="NormalBold"/>
      </w:pPr>
      <w:r w:rsidRPr="00055A9E">
        <w:rPr>
          <w:rStyle w:val="HideTWBExt"/>
          <w:b w:val="0"/>
        </w:rPr>
        <w:t>&lt;/RepeatBlock-By&gt;</w:t>
      </w:r>
    </w:p>
    <w:p w14:paraId="70441D9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02F9DB9" w14:textId="77777777" w:rsidR="00DF4497" w:rsidRPr="00DE0416" w:rsidRDefault="00DF4497" w:rsidP="00DF4497">
      <w:pPr>
        <w:pStyle w:val="NormalBold"/>
      </w:pPr>
      <w:r w:rsidRPr="00055A9E">
        <w:rPr>
          <w:rStyle w:val="HideTWBExt"/>
          <w:b w:val="0"/>
        </w:rPr>
        <w:t>&lt;Article&gt;</w:t>
      </w:r>
      <w:r w:rsidRPr="00DE0416">
        <w:t>Punkt 23b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5BCA82E" w14:textId="77777777" w:rsidTr="002F37AC">
        <w:trPr>
          <w:trHeight w:hRule="exact" w:val="240"/>
          <w:jc w:val="center"/>
        </w:trPr>
        <w:tc>
          <w:tcPr>
            <w:tcW w:w="9752" w:type="dxa"/>
            <w:gridSpan w:val="2"/>
            <w:tcBorders>
              <w:top w:val="nil"/>
              <w:left w:val="nil"/>
              <w:bottom w:val="nil"/>
              <w:right w:val="nil"/>
            </w:tcBorders>
          </w:tcPr>
          <w:p w14:paraId="3DC26580" w14:textId="77777777" w:rsidR="00DF4497" w:rsidRPr="00DE0416" w:rsidRDefault="00DF4497" w:rsidP="002F37AC"/>
        </w:tc>
      </w:tr>
      <w:tr w:rsidR="00DF4497" w:rsidRPr="00DE0416" w14:paraId="5BE97EDF" w14:textId="77777777" w:rsidTr="002F37AC">
        <w:trPr>
          <w:trHeight w:val="240"/>
          <w:jc w:val="center"/>
        </w:trPr>
        <w:tc>
          <w:tcPr>
            <w:tcW w:w="4876" w:type="dxa"/>
            <w:tcBorders>
              <w:top w:val="nil"/>
              <w:left w:val="nil"/>
              <w:bottom w:val="nil"/>
              <w:right w:val="nil"/>
            </w:tcBorders>
          </w:tcPr>
          <w:p w14:paraId="118CDC4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3EB7B63" w14:textId="77777777" w:rsidR="00DF4497" w:rsidRPr="00DE0416" w:rsidRDefault="00DF4497" w:rsidP="002F37AC">
            <w:pPr>
              <w:pStyle w:val="AmColumnHeading"/>
            </w:pPr>
            <w:r w:rsidRPr="00DE0416">
              <w:t>Ändringsförslag</w:t>
            </w:r>
          </w:p>
        </w:tc>
      </w:tr>
      <w:tr w:rsidR="00DF4497" w:rsidRPr="00DE0416" w14:paraId="432D1C68" w14:textId="77777777" w:rsidTr="002F37AC">
        <w:trPr>
          <w:jc w:val="center"/>
        </w:trPr>
        <w:tc>
          <w:tcPr>
            <w:tcW w:w="4876" w:type="dxa"/>
            <w:tcBorders>
              <w:top w:val="nil"/>
              <w:left w:val="nil"/>
              <w:bottom w:val="nil"/>
              <w:right w:val="nil"/>
            </w:tcBorders>
          </w:tcPr>
          <w:p w14:paraId="27B51F28" w14:textId="77777777" w:rsidR="00DF4497" w:rsidRPr="00DE0416" w:rsidRDefault="00DF4497" w:rsidP="002F37AC">
            <w:pPr>
              <w:pStyle w:val="Normal6a"/>
            </w:pPr>
          </w:p>
        </w:tc>
        <w:tc>
          <w:tcPr>
            <w:tcW w:w="4876" w:type="dxa"/>
            <w:tcBorders>
              <w:top w:val="nil"/>
              <w:left w:val="nil"/>
              <w:bottom w:val="nil"/>
              <w:right w:val="nil"/>
            </w:tcBorders>
          </w:tcPr>
          <w:p w14:paraId="6A791BD1" w14:textId="77777777" w:rsidR="00DF4497" w:rsidRPr="00DE0416" w:rsidRDefault="00DF4497" w:rsidP="002F37AC">
            <w:pPr>
              <w:pStyle w:val="Normal6a"/>
            </w:pPr>
            <w:r w:rsidRPr="00DE0416">
              <w:rPr>
                <w:b/>
                <w:i/>
              </w:rPr>
              <w:t>23b.</w:t>
            </w:r>
            <w:r w:rsidRPr="00DE0416">
              <w:tab/>
            </w:r>
            <w:r w:rsidRPr="00DE0416">
              <w:rPr>
                <w:b/>
                <w:i/>
              </w:rPr>
              <w:t xml:space="preserve">Europaparlamentet uppmanar de rättsliga myndigheterna i Serbien att säkerställa efterlevnad av normerna för rättvisa rättegångar och juridisk upprättelse för krigsoffer och vid krigsförbrytelser. Parlamentet uppmanar till att förnekande av krigsförbrytelser och förhärligande av krigsförbrytare ska ingå i strafflagen, i syfte att lagföra alla former av förnekande av krigsförbrytelser som fastställs i domarna från Internationella krigsförbrytartribunalen för </w:t>
            </w:r>
            <w:proofErr w:type="gramStart"/>
            <w:r w:rsidRPr="00DE0416">
              <w:rPr>
                <w:b/>
                <w:i/>
              </w:rPr>
              <w:t>f.d.</w:t>
            </w:r>
            <w:proofErr w:type="gramEnd"/>
            <w:r w:rsidRPr="00DE0416">
              <w:rPr>
                <w:b/>
                <w:i/>
              </w:rPr>
              <w:t xml:space="preserve"> Jugoslavien och Internationella domstolen.</w:t>
            </w:r>
          </w:p>
        </w:tc>
      </w:tr>
    </w:tbl>
    <w:p w14:paraId="34A7A8C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F03DDAD" w14:textId="77777777" w:rsidR="00DF4497" w:rsidRPr="00DE0416" w:rsidRDefault="00DF4497" w:rsidP="00DF4497">
      <w:r w:rsidRPr="00055A9E">
        <w:rPr>
          <w:rStyle w:val="HideTWBExt"/>
        </w:rPr>
        <w:t>&lt;/Amend&gt;</w:t>
      </w:r>
    </w:p>
    <w:p w14:paraId="72DFDF9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433</w:t>
      </w:r>
      <w:r w:rsidRPr="00055A9E">
        <w:rPr>
          <w:rStyle w:val="HideTWBExt"/>
          <w:b w:val="0"/>
        </w:rPr>
        <w:t>&lt;/NumAm&gt;</w:t>
      </w:r>
    </w:p>
    <w:p w14:paraId="1191CFE5" w14:textId="77777777" w:rsidR="00DF4497" w:rsidRPr="00DE0416" w:rsidRDefault="00DF4497" w:rsidP="00DF4497">
      <w:pPr>
        <w:pStyle w:val="NormalBold"/>
      </w:pPr>
      <w:r w:rsidRPr="00055A9E">
        <w:rPr>
          <w:rStyle w:val="HideTWBExt"/>
          <w:b w:val="0"/>
        </w:rPr>
        <w:t>&lt;RepeatBlock-By&gt;&lt;Members&gt;</w:t>
      </w:r>
      <w:r w:rsidRPr="00DE0416">
        <w:t>Davor Ivo Stier, Andrey Kovatchev</w:t>
      </w:r>
      <w:r w:rsidRPr="00055A9E">
        <w:rPr>
          <w:rStyle w:val="HideTWBExt"/>
          <w:b w:val="0"/>
        </w:rPr>
        <w:t>&lt;/Members&gt;</w:t>
      </w:r>
    </w:p>
    <w:p w14:paraId="21E13978" w14:textId="77777777" w:rsidR="00DF4497" w:rsidRPr="00DE0416" w:rsidRDefault="00DF4497" w:rsidP="00DF4497">
      <w:pPr>
        <w:pStyle w:val="NormalBold"/>
      </w:pPr>
      <w:r w:rsidRPr="00055A9E">
        <w:rPr>
          <w:rStyle w:val="HideTWBExt"/>
          <w:b w:val="0"/>
        </w:rPr>
        <w:t>&lt;/RepeatBlock-By&gt;</w:t>
      </w:r>
    </w:p>
    <w:p w14:paraId="586669B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BF16E82" w14:textId="77777777" w:rsidR="00DF4497" w:rsidRPr="00DE0416" w:rsidRDefault="00DF4497" w:rsidP="00DF4497">
      <w:pPr>
        <w:pStyle w:val="NormalBold"/>
      </w:pPr>
      <w:r w:rsidRPr="00055A9E">
        <w:rPr>
          <w:rStyle w:val="HideTWBExt"/>
          <w:b w:val="0"/>
        </w:rPr>
        <w:t>&lt;Article&gt;</w:t>
      </w:r>
      <w:r w:rsidRPr="00DE0416">
        <w:t>Punkt 23b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88CBF28" w14:textId="77777777" w:rsidTr="002F37AC">
        <w:trPr>
          <w:trHeight w:hRule="exact" w:val="240"/>
          <w:jc w:val="center"/>
        </w:trPr>
        <w:tc>
          <w:tcPr>
            <w:tcW w:w="9752" w:type="dxa"/>
            <w:gridSpan w:val="2"/>
            <w:tcBorders>
              <w:top w:val="nil"/>
              <w:left w:val="nil"/>
              <w:bottom w:val="nil"/>
              <w:right w:val="nil"/>
            </w:tcBorders>
          </w:tcPr>
          <w:p w14:paraId="28296ECF" w14:textId="77777777" w:rsidR="00DF4497" w:rsidRPr="00DE0416" w:rsidRDefault="00DF4497" w:rsidP="002F37AC"/>
        </w:tc>
      </w:tr>
      <w:tr w:rsidR="00DF4497" w:rsidRPr="00DE0416" w14:paraId="638FB996" w14:textId="77777777" w:rsidTr="002F37AC">
        <w:trPr>
          <w:trHeight w:val="240"/>
          <w:jc w:val="center"/>
        </w:trPr>
        <w:tc>
          <w:tcPr>
            <w:tcW w:w="4876" w:type="dxa"/>
            <w:tcBorders>
              <w:top w:val="nil"/>
              <w:left w:val="nil"/>
              <w:bottom w:val="nil"/>
              <w:right w:val="nil"/>
            </w:tcBorders>
          </w:tcPr>
          <w:p w14:paraId="2A8E581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1D56BA7" w14:textId="77777777" w:rsidR="00DF4497" w:rsidRPr="00DE0416" w:rsidRDefault="00DF4497" w:rsidP="002F37AC">
            <w:pPr>
              <w:pStyle w:val="AmColumnHeading"/>
            </w:pPr>
            <w:r w:rsidRPr="00DE0416">
              <w:t>Ändringsförslag</w:t>
            </w:r>
          </w:p>
        </w:tc>
      </w:tr>
      <w:tr w:rsidR="00DF4497" w:rsidRPr="00DE0416" w14:paraId="0132C920" w14:textId="77777777" w:rsidTr="002F37AC">
        <w:trPr>
          <w:jc w:val="center"/>
        </w:trPr>
        <w:tc>
          <w:tcPr>
            <w:tcW w:w="4876" w:type="dxa"/>
            <w:tcBorders>
              <w:top w:val="nil"/>
              <w:left w:val="nil"/>
              <w:bottom w:val="nil"/>
              <w:right w:val="nil"/>
            </w:tcBorders>
          </w:tcPr>
          <w:p w14:paraId="1BCF9A1E" w14:textId="77777777" w:rsidR="00DF4497" w:rsidRPr="00DE0416" w:rsidRDefault="00DF4497" w:rsidP="002F37AC">
            <w:pPr>
              <w:pStyle w:val="Normal6a"/>
            </w:pPr>
          </w:p>
        </w:tc>
        <w:tc>
          <w:tcPr>
            <w:tcW w:w="4876" w:type="dxa"/>
            <w:tcBorders>
              <w:top w:val="nil"/>
              <w:left w:val="nil"/>
              <w:bottom w:val="nil"/>
              <w:right w:val="nil"/>
            </w:tcBorders>
          </w:tcPr>
          <w:p w14:paraId="06583696" w14:textId="77777777" w:rsidR="00DF4497" w:rsidRPr="00DE0416" w:rsidRDefault="00DF4497" w:rsidP="002F37AC">
            <w:pPr>
              <w:pStyle w:val="Normal6a"/>
            </w:pPr>
            <w:r w:rsidRPr="00DE0416">
              <w:rPr>
                <w:b/>
                <w:i/>
              </w:rPr>
              <w:t>23b.</w:t>
            </w:r>
            <w:r w:rsidRPr="00DE0416">
              <w:tab/>
            </w:r>
            <w:r w:rsidRPr="00DE0416">
              <w:rPr>
                <w:b/>
                <w:i/>
              </w:rPr>
              <w:t xml:space="preserve">Europaparlamentet upprepar sin ståndpunkt om vikten av att öppna och offentliggöra krigsarkiv, och upprepar sin begäran om att arkiven från </w:t>
            </w:r>
            <w:proofErr w:type="gramStart"/>
            <w:r w:rsidRPr="00DE0416">
              <w:rPr>
                <w:b/>
                <w:i/>
              </w:rPr>
              <w:t>f.d.</w:t>
            </w:r>
            <w:proofErr w:type="gramEnd"/>
            <w:r w:rsidRPr="00DE0416">
              <w:rPr>
                <w:b/>
                <w:i/>
              </w:rPr>
              <w:t xml:space="preserve"> Jugoslavien ska öppnas samt, i synnerhet, att tillgång ska beviljas till akterna från den jugoslaviska underrättelsetjänsten (UDBA) och den jugoslaviska folkarméns kontraspionagetjänst (KOS), och att akterna ska återlämnas till respektive regering om de så begär.</w:t>
            </w:r>
          </w:p>
        </w:tc>
      </w:tr>
    </w:tbl>
    <w:p w14:paraId="145A7FA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EE112BF" w14:textId="77777777" w:rsidR="00DF4497" w:rsidRPr="00DE0416" w:rsidRDefault="00DF4497" w:rsidP="00DF4497">
      <w:r w:rsidRPr="00055A9E">
        <w:rPr>
          <w:rStyle w:val="HideTWBExt"/>
        </w:rPr>
        <w:t>&lt;/Amend&gt;</w:t>
      </w:r>
    </w:p>
    <w:p w14:paraId="06D0F93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434</w:t>
      </w:r>
      <w:r w:rsidRPr="00055A9E">
        <w:rPr>
          <w:rStyle w:val="HideTWBExt"/>
          <w:b w:val="0"/>
        </w:rPr>
        <w:t>&lt;/NumAm&gt;</w:t>
      </w:r>
    </w:p>
    <w:p w14:paraId="19F66630"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1CBB0ECA"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4F331C92" w14:textId="77777777" w:rsidR="00DF4497" w:rsidRPr="00DE0416" w:rsidRDefault="00DF4497" w:rsidP="00DF4497">
      <w:pPr>
        <w:pStyle w:val="NormalBold"/>
      </w:pPr>
      <w:r w:rsidRPr="00055A9E">
        <w:rPr>
          <w:rStyle w:val="HideTWBExt"/>
          <w:b w:val="0"/>
        </w:rPr>
        <w:t>&lt;/RepeatBlock-By&gt;</w:t>
      </w:r>
    </w:p>
    <w:p w14:paraId="76DBE7E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D5D5599" w14:textId="77777777" w:rsidR="00DF4497" w:rsidRPr="00DE0416" w:rsidRDefault="00DF4497" w:rsidP="00DF4497">
      <w:pPr>
        <w:pStyle w:val="NormalBold"/>
      </w:pPr>
      <w:r w:rsidRPr="00055A9E">
        <w:rPr>
          <w:rStyle w:val="HideTWBExt"/>
          <w:b w:val="0"/>
        </w:rPr>
        <w:t>&lt;Article&gt;</w:t>
      </w:r>
      <w:r w:rsidRPr="00DE0416">
        <w:t>Punkt 23c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A77E8E8" w14:textId="77777777" w:rsidTr="002F37AC">
        <w:trPr>
          <w:trHeight w:hRule="exact" w:val="240"/>
          <w:jc w:val="center"/>
        </w:trPr>
        <w:tc>
          <w:tcPr>
            <w:tcW w:w="9752" w:type="dxa"/>
            <w:gridSpan w:val="2"/>
            <w:tcBorders>
              <w:top w:val="nil"/>
              <w:left w:val="nil"/>
              <w:bottom w:val="nil"/>
              <w:right w:val="nil"/>
            </w:tcBorders>
          </w:tcPr>
          <w:p w14:paraId="30A9BB01" w14:textId="77777777" w:rsidR="00DF4497" w:rsidRPr="00DE0416" w:rsidRDefault="00DF4497" w:rsidP="002F37AC"/>
        </w:tc>
      </w:tr>
      <w:tr w:rsidR="00DF4497" w:rsidRPr="00DE0416" w14:paraId="703CF652" w14:textId="77777777" w:rsidTr="002F37AC">
        <w:trPr>
          <w:trHeight w:val="240"/>
          <w:jc w:val="center"/>
        </w:trPr>
        <w:tc>
          <w:tcPr>
            <w:tcW w:w="4876" w:type="dxa"/>
            <w:tcBorders>
              <w:top w:val="nil"/>
              <w:left w:val="nil"/>
              <w:bottom w:val="nil"/>
              <w:right w:val="nil"/>
            </w:tcBorders>
          </w:tcPr>
          <w:p w14:paraId="652EFA6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64A0209" w14:textId="77777777" w:rsidR="00DF4497" w:rsidRPr="00DE0416" w:rsidRDefault="00DF4497" w:rsidP="002F37AC">
            <w:pPr>
              <w:pStyle w:val="AmColumnHeading"/>
            </w:pPr>
            <w:r w:rsidRPr="00DE0416">
              <w:t>Ändringsförslag</w:t>
            </w:r>
          </w:p>
        </w:tc>
      </w:tr>
      <w:tr w:rsidR="00DF4497" w:rsidRPr="00DE0416" w14:paraId="745D2608" w14:textId="77777777" w:rsidTr="002F37AC">
        <w:trPr>
          <w:jc w:val="center"/>
        </w:trPr>
        <w:tc>
          <w:tcPr>
            <w:tcW w:w="4876" w:type="dxa"/>
            <w:tcBorders>
              <w:top w:val="nil"/>
              <w:left w:val="nil"/>
              <w:bottom w:val="nil"/>
              <w:right w:val="nil"/>
            </w:tcBorders>
          </w:tcPr>
          <w:p w14:paraId="6DC2ACEF" w14:textId="77777777" w:rsidR="00DF4497" w:rsidRPr="00DE0416" w:rsidRDefault="00DF4497" w:rsidP="002F37AC">
            <w:pPr>
              <w:pStyle w:val="Normal6a"/>
            </w:pPr>
          </w:p>
        </w:tc>
        <w:tc>
          <w:tcPr>
            <w:tcW w:w="4876" w:type="dxa"/>
            <w:tcBorders>
              <w:top w:val="nil"/>
              <w:left w:val="nil"/>
              <w:bottom w:val="nil"/>
              <w:right w:val="nil"/>
            </w:tcBorders>
          </w:tcPr>
          <w:p w14:paraId="6071447C" w14:textId="77777777" w:rsidR="00DF4497" w:rsidRPr="00DE0416" w:rsidRDefault="00DF4497" w:rsidP="002F37AC">
            <w:pPr>
              <w:pStyle w:val="Normal6a"/>
            </w:pPr>
            <w:r w:rsidRPr="00DE0416">
              <w:rPr>
                <w:b/>
                <w:i/>
              </w:rPr>
              <w:t>23c.</w:t>
            </w:r>
            <w:r w:rsidRPr="00DE0416">
              <w:tab/>
            </w:r>
            <w:r w:rsidRPr="00DE0416">
              <w:rPr>
                <w:b/>
                <w:i/>
              </w:rPr>
              <w:t>Europaparlamentet beklagar djupt att dömda krigsförbrytare, däribland Nikola Šainović, Vojislav Šešelj och Veselin Šljivančanin, fortsatt främjas genom att de får styra SNS-partiet och relaterade mediekanaler samt ges utrymme för historisk revisionism och hatpropaganda.</w:t>
            </w:r>
          </w:p>
        </w:tc>
      </w:tr>
    </w:tbl>
    <w:p w14:paraId="3488EAB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3A0E784" w14:textId="77777777" w:rsidR="00DF4497" w:rsidRPr="00DE0416" w:rsidRDefault="00DF4497" w:rsidP="00DF4497">
      <w:r w:rsidRPr="00055A9E">
        <w:rPr>
          <w:rStyle w:val="HideTWBExt"/>
        </w:rPr>
        <w:t>&lt;/Amend&gt;</w:t>
      </w:r>
    </w:p>
    <w:p w14:paraId="76F02D9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435</w:t>
      </w:r>
      <w:r w:rsidRPr="00055A9E">
        <w:rPr>
          <w:rStyle w:val="HideTWBExt"/>
          <w:b w:val="0"/>
        </w:rPr>
        <w:t>&lt;/NumAm&gt;</w:t>
      </w:r>
    </w:p>
    <w:p w14:paraId="77127443"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1A033058" w14:textId="77777777" w:rsidR="00DF4497" w:rsidRPr="00DE0416" w:rsidRDefault="00DF4497" w:rsidP="00DF4497">
      <w:pPr>
        <w:pStyle w:val="NormalBold"/>
      </w:pPr>
      <w:r w:rsidRPr="00055A9E">
        <w:rPr>
          <w:rStyle w:val="HideTWBExt"/>
          <w:b w:val="0"/>
        </w:rPr>
        <w:t>&lt;/RepeatBlock-By&gt;</w:t>
      </w:r>
    </w:p>
    <w:p w14:paraId="0762592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3028441"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5E7BC3C" w14:textId="77777777" w:rsidTr="002F37AC">
        <w:trPr>
          <w:trHeight w:hRule="exact" w:val="240"/>
          <w:jc w:val="center"/>
        </w:trPr>
        <w:tc>
          <w:tcPr>
            <w:tcW w:w="9752" w:type="dxa"/>
            <w:gridSpan w:val="2"/>
            <w:tcBorders>
              <w:top w:val="nil"/>
              <w:left w:val="nil"/>
              <w:bottom w:val="nil"/>
              <w:right w:val="nil"/>
            </w:tcBorders>
          </w:tcPr>
          <w:p w14:paraId="7298AB12" w14:textId="77777777" w:rsidR="00DF4497" w:rsidRPr="00DE0416" w:rsidRDefault="00DF4497" w:rsidP="002F37AC"/>
        </w:tc>
      </w:tr>
      <w:tr w:rsidR="00DF4497" w:rsidRPr="00DE0416" w14:paraId="049CDA1F" w14:textId="77777777" w:rsidTr="002F37AC">
        <w:trPr>
          <w:trHeight w:val="240"/>
          <w:jc w:val="center"/>
        </w:trPr>
        <w:tc>
          <w:tcPr>
            <w:tcW w:w="4876" w:type="dxa"/>
            <w:tcBorders>
              <w:top w:val="nil"/>
              <w:left w:val="nil"/>
              <w:bottom w:val="nil"/>
              <w:right w:val="nil"/>
            </w:tcBorders>
          </w:tcPr>
          <w:p w14:paraId="062D3CD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082CA70" w14:textId="77777777" w:rsidR="00DF4497" w:rsidRPr="00DE0416" w:rsidRDefault="00DF4497" w:rsidP="002F37AC">
            <w:pPr>
              <w:pStyle w:val="AmColumnHeading"/>
            </w:pPr>
            <w:r w:rsidRPr="00DE0416">
              <w:t>Ändringsförslag</w:t>
            </w:r>
          </w:p>
        </w:tc>
      </w:tr>
      <w:tr w:rsidR="00DF4497" w:rsidRPr="00DE0416" w14:paraId="5D537778" w14:textId="77777777" w:rsidTr="002F37AC">
        <w:trPr>
          <w:jc w:val="center"/>
        </w:trPr>
        <w:tc>
          <w:tcPr>
            <w:tcW w:w="4876" w:type="dxa"/>
            <w:tcBorders>
              <w:top w:val="nil"/>
              <w:left w:val="nil"/>
              <w:bottom w:val="nil"/>
              <w:right w:val="nil"/>
            </w:tcBorders>
          </w:tcPr>
          <w:p w14:paraId="106889EB"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w:t>
            </w:r>
            <w:r w:rsidRPr="00DE0416">
              <w:rPr>
                <w:b/>
                <w:i/>
              </w:rPr>
              <w:t>, särskilt när det gäller</w:t>
            </w:r>
            <w:r w:rsidRPr="00DE0416">
              <w:t xml:space="preserve"> saknade personer.</w:t>
            </w:r>
          </w:p>
        </w:tc>
        <w:tc>
          <w:tcPr>
            <w:tcW w:w="4876" w:type="dxa"/>
            <w:tcBorders>
              <w:top w:val="nil"/>
              <w:left w:val="nil"/>
              <w:bottom w:val="nil"/>
              <w:right w:val="nil"/>
            </w:tcBorders>
          </w:tcPr>
          <w:p w14:paraId="157FA7C2" w14:textId="77777777" w:rsidR="00DF4497" w:rsidRPr="00DE0416" w:rsidRDefault="00DF4497" w:rsidP="002F37AC">
            <w:pPr>
              <w:pStyle w:val="Normal6a"/>
            </w:pPr>
            <w:r w:rsidRPr="00DE0416">
              <w:t>24.</w:t>
            </w:r>
            <w:r w:rsidRPr="00DE0416">
              <w:tab/>
              <w:t xml:space="preserve">Europaparlamentet noterar att olösta fall av ”försvunna personer” fortfarande är en allvarlig utmaning </w:t>
            </w:r>
            <w:r w:rsidRPr="00DE0416">
              <w:rPr>
                <w:b/>
                <w:i/>
              </w:rPr>
              <w:t>och ett betydande hinder för normalisering av förbindelserna</w:t>
            </w:r>
            <w:r w:rsidRPr="00DE0416">
              <w:t>. Parlamentet uppmanar med kraft Serbien att öka sina försoningsinsatser och inta en mer aktiv hållning</w:t>
            </w:r>
            <w:r w:rsidRPr="00DE0416">
              <w:rPr>
                <w:b/>
                <w:i/>
              </w:rPr>
              <w:t>. Parlamentet uppmanar Serbien att fullt ut samarbeta med de rättsliga myndigheterna i EU:s medlemsstater i sina utredningar av krigsförbrytelser, inbegripet sådana som inbegriper brott mot</w:t>
            </w:r>
            <w:r w:rsidRPr="00DE0416">
              <w:t xml:space="preserve"> saknade personer</w:t>
            </w:r>
            <w:r w:rsidRPr="00DE0416">
              <w:rPr>
                <w:b/>
                <w:i/>
              </w:rPr>
              <w:t>, och att tillhandahålla alla relevanta uppgifter som skulle göra det möjligt att identifiera dem</w:t>
            </w:r>
            <w:r w:rsidRPr="00DE0416">
              <w:t>.</w:t>
            </w:r>
          </w:p>
        </w:tc>
      </w:tr>
    </w:tbl>
    <w:p w14:paraId="661B270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AB65CF1" w14:textId="77777777" w:rsidR="00DF4497" w:rsidRPr="00DE0416" w:rsidRDefault="00DF4497" w:rsidP="00DF4497">
      <w:r w:rsidRPr="00055A9E">
        <w:rPr>
          <w:rStyle w:val="HideTWBExt"/>
        </w:rPr>
        <w:t>&lt;/Amend&gt;</w:t>
      </w:r>
    </w:p>
    <w:p w14:paraId="072FE40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436</w:t>
      </w:r>
      <w:r w:rsidRPr="00055A9E">
        <w:rPr>
          <w:rStyle w:val="HideTWBExt"/>
          <w:b w:val="0"/>
        </w:rPr>
        <w:t>&lt;/NumAm&gt;</w:t>
      </w:r>
    </w:p>
    <w:p w14:paraId="534B61AB" w14:textId="77777777" w:rsidR="00DF4497" w:rsidRPr="00DE0416" w:rsidRDefault="00DF4497" w:rsidP="00DF4497">
      <w:pPr>
        <w:pStyle w:val="NormalBold"/>
      </w:pPr>
      <w:r w:rsidRPr="00055A9E">
        <w:rPr>
          <w:rStyle w:val="HideTWBExt"/>
          <w:b w:val="0"/>
        </w:rPr>
        <w:t>&lt;RepeatBlock-By&gt;&lt;Members&gt;</w:t>
      </w:r>
      <w:r w:rsidRPr="00DE0416">
        <w:t>Petras Auštrevičius, Lucia Yar, Dan Barna, Nathalie Loiseau</w:t>
      </w:r>
      <w:r w:rsidRPr="00055A9E">
        <w:rPr>
          <w:rStyle w:val="HideTWBExt"/>
          <w:b w:val="0"/>
        </w:rPr>
        <w:t>&lt;/Members&gt;</w:t>
      </w:r>
    </w:p>
    <w:p w14:paraId="0DEEAC66" w14:textId="77777777" w:rsidR="00DF4497" w:rsidRPr="00DE0416" w:rsidRDefault="00DF4497" w:rsidP="00DF4497">
      <w:pPr>
        <w:pStyle w:val="NormalBold"/>
      </w:pPr>
      <w:r w:rsidRPr="00055A9E">
        <w:rPr>
          <w:rStyle w:val="HideTWBExt"/>
          <w:b w:val="0"/>
        </w:rPr>
        <w:t>&lt;/RepeatBlock-By&gt;</w:t>
      </w:r>
    </w:p>
    <w:p w14:paraId="18587F4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6177F71"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EFE0881" w14:textId="77777777" w:rsidTr="002F37AC">
        <w:trPr>
          <w:trHeight w:hRule="exact" w:val="240"/>
          <w:jc w:val="center"/>
        </w:trPr>
        <w:tc>
          <w:tcPr>
            <w:tcW w:w="9752" w:type="dxa"/>
            <w:gridSpan w:val="2"/>
            <w:tcBorders>
              <w:top w:val="nil"/>
              <w:left w:val="nil"/>
              <w:bottom w:val="nil"/>
              <w:right w:val="nil"/>
            </w:tcBorders>
          </w:tcPr>
          <w:p w14:paraId="1E80D1D1" w14:textId="77777777" w:rsidR="00DF4497" w:rsidRPr="00DE0416" w:rsidRDefault="00DF4497" w:rsidP="002F37AC"/>
        </w:tc>
      </w:tr>
      <w:tr w:rsidR="00DF4497" w:rsidRPr="00DE0416" w14:paraId="3258DB6E" w14:textId="77777777" w:rsidTr="002F37AC">
        <w:trPr>
          <w:trHeight w:val="240"/>
          <w:jc w:val="center"/>
        </w:trPr>
        <w:tc>
          <w:tcPr>
            <w:tcW w:w="4876" w:type="dxa"/>
            <w:tcBorders>
              <w:top w:val="nil"/>
              <w:left w:val="nil"/>
              <w:bottom w:val="nil"/>
              <w:right w:val="nil"/>
            </w:tcBorders>
          </w:tcPr>
          <w:p w14:paraId="029924F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82AF07E" w14:textId="77777777" w:rsidR="00DF4497" w:rsidRPr="00DE0416" w:rsidRDefault="00DF4497" w:rsidP="002F37AC">
            <w:pPr>
              <w:pStyle w:val="AmColumnHeading"/>
            </w:pPr>
            <w:r w:rsidRPr="00DE0416">
              <w:t>Ändringsförslag</w:t>
            </w:r>
          </w:p>
        </w:tc>
      </w:tr>
      <w:tr w:rsidR="00DF4497" w:rsidRPr="00DE0416" w14:paraId="4E70CE4D" w14:textId="77777777" w:rsidTr="002F37AC">
        <w:trPr>
          <w:jc w:val="center"/>
        </w:trPr>
        <w:tc>
          <w:tcPr>
            <w:tcW w:w="4876" w:type="dxa"/>
            <w:tcBorders>
              <w:top w:val="nil"/>
              <w:left w:val="nil"/>
              <w:bottom w:val="nil"/>
              <w:right w:val="nil"/>
            </w:tcBorders>
          </w:tcPr>
          <w:p w14:paraId="15E6EAA6"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p>
        </w:tc>
        <w:tc>
          <w:tcPr>
            <w:tcW w:w="4876" w:type="dxa"/>
            <w:tcBorders>
              <w:top w:val="nil"/>
              <w:left w:val="nil"/>
              <w:bottom w:val="nil"/>
              <w:right w:val="nil"/>
            </w:tcBorders>
          </w:tcPr>
          <w:p w14:paraId="56C4940E" w14:textId="77777777" w:rsidR="00DF4497" w:rsidRPr="00DE0416" w:rsidRDefault="00DF4497" w:rsidP="002F37AC">
            <w:pPr>
              <w:pStyle w:val="Normal6a"/>
            </w:pPr>
            <w:r w:rsidRPr="00DE0416">
              <w:t>24.</w:t>
            </w:r>
            <w:r w:rsidRPr="00DE0416">
              <w:tab/>
              <w:t xml:space="preserve">Europaparlamentet noterar att olösta fall av ”försvunna personer” fortfarande är en allvarlig utmaning. Parlamentet uppmanar med kraft Serbien att öka sina försoningsinsatser och inta en mer aktiv hållning, särskilt när det gäller saknade personer. </w:t>
            </w:r>
            <w:r w:rsidRPr="00DE0416">
              <w:rPr>
                <w:b/>
                <w:i/>
              </w:rPr>
              <w:t>Parlamentet beklagar djupt det uttalande som nyligen gjordes av president Vučić, i vilket han anklagade Kroatien, Kosovo och Albanien för att ha bildat en militär allians mot Serbien och fortsatte att sprida falska påståenden om att Serbien står inför eventuella attacker från dessa grannländer.</w:t>
            </w:r>
          </w:p>
        </w:tc>
      </w:tr>
    </w:tbl>
    <w:p w14:paraId="58A74B6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50533D8" w14:textId="77777777" w:rsidR="00DF4497" w:rsidRPr="00DE0416" w:rsidRDefault="00DF4497" w:rsidP="00DF4497">
      <w:r w:rsidRPr="00055A9E">
        <w:rPr>
          <w:rStyle w:val="HideTWBExt"/>
        </w:rPr>
        <w:t>&lt;/Amend&gt;</w:t>
      </w:r>
    </w:p>
    <w:p w14:paraId="3619086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437</w:t>
      </w:r>
      <w:r w:rsidRPr="00055A9E">
        <w:rPr>
          <w:rStyle w:val="HideTWBExt"/>
          <w:b w:val="0"/>
        </w:rPr>
        <w:t>&lt;/NumAm&gt;</w:t>
      </w:r>
    </w:p>
    <w:p w14:paraId="7963C488"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03779E4E" w14:textId="77777777" w:rsidR="00DF4497" w:rsidRPr="00DE0416" w:rsidRDefault="00DF4497" w:rsidP="00DF4497">
      <w:pPr>
        <w:pStyle w:val="NormalBold"/>
      </w:pPr>
      <w:r w:rsidRPr="00055A9E">
        <w:rPr>
          <w:rStyle w:val="HideTWBExt"/>
          <w:b w:val="0"/>
        </w:rPr>
        <w:t>&lt;/RepeatBlock-By&gt;</w:t>
      </w:r>
    </w:p>
    <w:p w14:paraId="1F00C46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B7C0B8B"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7D51E24" w14:textId="77777777" w:rsidTr="002F37AC">
        <w:trPr>
          <w:trHeight w:hRule="exact" w:val="240"/>
          <w:jc w:val="center"/>
        </w:trPr>
        <w:tc>
          <w:tcPr>
            <w:tcW w:w="9752" w:type="dxa"/>
            <w:gridSpan w:val="2"/>
            <w:tcBorders>
              <w:top w:val="nil"/>
              <w:left w:val="nil"/>
              <w:bottom w:val="nil"/>
              <w:right w:val="nil"/>
            </w:tcBorders>
          </w:tcPr>
          <w:p w14:paraId="60D3C90F" w14:textId="77777777" w:rsidR="00DF4497" w:rsidRPr="00DE0416" w:rsidRDefault="00DF4497" w:rsidP="002F37AC"/>
        </w:tc>
      </w:tr>
      <w:tr w:rsidR="00DF4497" w:rsidRPr="00DE0416" w14:paraId="556602A4" w14:textId="77777777" w:rsidTr="002F37AC">
        <w:trPr>
          <w:trHeight w:val="240"/>
          <w:jc w:val="center"/>
        </w:trPr>
        <w:tc>
          <w:tcPr>
            <w:tcW w:w="4876" w:type="dxa"/>
            <w:tcBorders>
              <w:top w:val="nil"/>
              <w:left w:val="nil"/>
              <w:bottom w:val="nil"/>
              <w:right w:val="nil"/>
            </w:tcBorders>
          </w:tcPr>
          <w:p w14:paraId="05F20ED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22F2332" w14:textId="77777777" w:rsidR="00DF4497" w:rsidRPr="00DE0416" w:rsidRDefault="00DF4497" w:rsidP="002F37AC">
            <w:pPr>
              <w:pStyle w:val="AmColumnHeading"/>
            </w:pPr>
            <w:r w:rsidRPr="00DE0416">
              <w:t>Ändringsförslag</w:t>
            </w:r>
          </w:p>
        </w:tc>
      </w:tr>
      <w:tr w:rsidR="00DF4497" w:rsidRPr="00DE0416" w14:paraId="06879D2B" w14:textId="77777777" w:rsidTr="002F37AC">
        <w:trPr>
          <w:jc w:val="center"/>
        </w:trPr>
        <w:tc>
          <w:tcPr>
            <w:tcW w:w="4876" w:type="dxa"/>
            <w:tcBorders>
              <w:top w:val="nil"/>
              <w:left w:val="nil"/>
              <w:bottom w:val="nil"/>
              <w:right w:val="nil"/>
            </w:tcBorders>
          </w:tcPr>
          <w:p w14:paraId="45802060"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p>
        </w:tc>
        <w:tc>
          <w:tcPr>
            <w:tcW w:w="4876" w:type="dxa"/>
            <w:tcBorders>
              <w:top w:val="nil"/>
              <w:left w:val="nil"/>
              <w:bottom w:val="nil"/>
              <w:right w:val="nil"/>
            </w:tcBorders>
          </w:tcPr>
          <w:p w14:paraId="5F66D1B3"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r w:rsidRPr="00DE0416">
              <w:rPr>
                <w:b/>
                <w:i/>
              </w:rPr>
              <w:t> Parlamentet efterlyser ett förnyat och konstruktivt engagemang i olösta bilaterala frågor, särskilt vad gäller en lösning på fall med saknade personer, en lösning av arvsfrågor, effektiv lagföring av krigsförbrytelser och återlämnande av kulturföremål.</w:t>
            </w:r>
          </w:p>
        </w:tc>
      </w:tr>
    </w:tbl>
    <w:p w14:paraId="1BA525A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9A1755F" w14:textId="77777777" w:rsidR="00DF4497" w:rsidRPr="00DE0416" w:rsidRDefault="00DF4497" w:rsidP="00DF4497">
      <w:r w:rsidRPr="00055A9E">
        <w:rPr>
          <w:rStyle w:val="HideTWBExt"/>
        </w:rPr>
        <w:t>&lt;/Amend&gt;</w:t>
      </w:r>
    </w:p>
    <w:p w14:paraId="5DF8A74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438</w:t>
      </w:r>
      <w:r w:rsidRPr="00055A9E">
        <w:rPr>
          <w:rStyle w:val="HideTWBExt"/>
          <w:b w:val="0"/>
        </w:rPr>
        <w:t>&lt;/NumAm&gt;</w:t>
      </w:r>
    </w:p>
    <w:p w14:paraId="2736C53C" w14:textId="77777777" w:rsidR="00DF4497" w:rsidRPr="00DE0416" w:rsidRDefault="00DF4497" w:rsidP="00DF4497">
      <w:pPr>
        <w:pStyle w:val="NormalBold"/>
      </w:pPr>
      <w:r w:rsidRPr="00055A9E">
        <w:rPr>
          <w:rStyle w:val="HideTWBExt"/>
          <w:b w:val="0"/>
        </w:rPr>
        <w:t>&lt;RepeatBlock-By&gt;&lt;Members&gt;</w:t>
      </w:r>
      <w:r w:rsidRPr="00DE0416">
        <w:t>Davor Ivo Stier, Andrey Kovatchev, Reinhold Lopatka</w:t>
      </w:r>
      <w:r w:rsidRPr="00055A9E">
        <w:rPr>
          <w:rStyle w:val="HideTWBExt"/>
          <w:b w:val="0"/>
        </w:rPr>
        <w:t>&lt;/Members&gt;</w:t>
      </w:r>
    </w:p>
    <w:p w14:paraId="7B39523B" w14:textId="77777777" w:rsidR="00DF4497" w:rsidRPr="00DE0416" w:rsidRDefault="00DF4497" w:rsidP="00DF4497">
      <w:pPr>
        <w:pStyle w:val="NormalBold"/>
      </w:pPr>
      <w:r w:rsidRPr="00055A9E">
        <w:rPr>
          <w:rStyle w:val="HideTWBExt"/>
          <w:b w:val="0"/>
        </w:rPr>
        <w:t>&lt;/RepeatBlock-By&gt;</w:t>
      </w:r>
    </w:p>
    <w:p w14:paraId="61148D8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C875E9E"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1972F7C" w14:textId="77777777" w:rsidTr="002F37AC">
        <w:trPr>
          <w:trHeight w:hRule="exact" w:val="240"/>
          <w:jc w:val="center"/>
        </w:trPr>
        <w:tc>
          <w:tcPr>
            <w:tcW w:w="9752" w:type="dxa"/>
            <w:gridSpan w:val="2"/>
            <w:tcBorders>
              <w:top w:val="nil"/>
              <w:left w:val="nil"/>
              <w:bottom w:val="nil"/>
              <w:right w:val="nil"/>
            </w:tcBorders>
          </w:tcPr>
          <w:p w14:paraId="2045D208" w14:textId="77777777" w:rsidR="00DF4497" w:rsidRPr="00DE0416" w:rsidRDefault="00DF4497" w:rsidP="002F37AC"/>
        </w:tc>
      </w:tr>
      <w:tr w:rsidR="00DF4497" w:rsidRPr="00DE0416" w14:paraId="3D1FFB15" w14:textId="77777777" w:rsidTr="002F37AC">
        <w:trPr>
          <w:trHeight w:val="240"/>
          <w:jc w:val="center"/>
        </w:trPr>
        <w:tc>
          <w:tcPr>
            <w:tcW w:w="4876" w:type="dxa"/>
            <w:tcBorders>
              <w:top w:val="nil"/>
              <w:left w:val="nil"/>
              <w:bottom w:val="nil"/>
              <w:right w:val="nil"/>
            </w:tcBorders>
          </w:tcPr>
          <w:p w14:paraId="100572D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C12ED22" w14:textId="77777777" w:rsidR="00DF4497" w:rsidRPr="00DE0416" w:rsidRDefault="00DF4497" w:rsidP="002F37AC">
            <w:pPr>
              <w:pStyle w:val="AmColumnHeading"/>
            </w:pPr>
            <w:r w:rsidRPr="00DE0416">
              <w:t>Ändringsförslag</w:t>
            </w:r>
          </w:p>
        </w:tc>
      </w:tr>
      <w:tr w:rsidR="00DF4497" w:rsidRPr="00DE0416" w14:paraId="50D75FF6" w14:textId="77777777" w:rsidTr="002F37AC">
        <w:trPr>
          <w:jc w:val="center"/>
        </w:trPr>
        <w:tc>
          <w:tcPr>
            <w:tcW w:w="4876" w:type="dxa"/>
            <w:tcBorders>
              <w:top w:val="nil"/>
              <w:left w:val="nil"/>
              <w:bottom w:val="nil"/>
              <w:right w:val="nil"/>
            </w:tcBorders>
          </w:tcPr>
          <w:p w14:paraId="0EF02448"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p>
        </w:tc>
        <w:tc>
          <w:tcPr>
            <w:tcW w:w="4876" w:type="dxa"/>
            <w:tcBorders>
              <w:top w:val="nil"/>
              <w:left w:val="nil"/>
              <w:bottom w:val="nil"/>
              <w:right w:val="nil"/>
            </w:tcBorders>
          </w:tcPr>
          <w:p w14:paraId="2DAC94DB"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r w:rsidRPr="00DE0416">
              <w:rPr>
                <w:b/>
                <w:i/>
              </w:rPr>
              <w:t>, i synnerhet genom meningsfullt bilateralt samarbete med andra delaktiga stater och snabba informationsutbyten, bland annat genom tillgång till dokumentation och arkiv</w:t>
            </w:r>
            <w:r w:rsidRPr="00DE0416">
              <w:t>.</w:t>
            </w:r>
          </w:p>
        </w:tc>
      </w:tr>
    </w:tbl>
    <w:p w14:paraId="7189485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AAA1C7C" w14:textId="77777777" w:rsidR="00DF4497" w:rsidRPr="00DE0416" w:rsidRDefault="00DF4497" w:rsidP="00DF4497">
      <w:r w:rsidRPr="00055A9E">
        <w:rPr>
          <w:rStyle w:val="HideTWBExt"/>
        </w:rPr>
        <w:t>&lt;/Amend&gt;</w:t>
      </w:r>
    </w:p>
    <w:p w14:paraId="077E8A8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439</w:t>
      </w:r>
      <w:r w:rsidRPr="00055A9E">
        <w:rPr>
          <w:rStyle w:val="HideTWBExt"/>
          <w:b w:val="0"/>
        </w:rPr>
        <w:t>&lt;/NumAm&gt;</w:t>
      </w:r>
    </w:p>
    <w:p w14:paraId="1C962921"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47B48BAA"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745EC6D5" w14:textId="77777777" w:rsidR="00DF4497" w:rsidRPr="00DE0416" w:rsidRDefault="00DF4497" w:rsidP="00DF4497">
      <w:pPr>
        <w:pStyle w:val="NormalBold"/>
      </w:pPr>
      <w:r w:rsidRPr="00055A9E">
        <w:rPr>
          <w:rStyle w:val="HideTWBExt"/>
          <w:b w:val="0"/>
        </w:rPr>
        <w:t>&lt;/RepeatBlock-By&gt;</w:t>
      </w:r>
    </w:p>
    <w:p w14:paraId="72FEBD8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1BAEB3F"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DBF0170" w14:textId="77777777" w:rsidTr="002F37AC">
        <w:trPr>
          <w:trHeight w:hRule="exact" w:val="240"/>
          <w:jc w:val="center"/>
        </w:trPr>
        <w:tc>
          <w:tcPr>
            <w:tcW w:w="9752" w:type="dxa"/>
            <w:gridSpan w:val="2"/>
            <w:tcBorders>
              <w:top w:val="nil"/>
              <w:left w:val="nil"/>
              <w:bottom w:val="nil"/>
              <w:right w:val="nil"/>
            </w:tcBorders>
          </w:tcPr>
          <w:p w14:paraId="6ADF90B3" w14:textId="77777777" w:rsidR="00DF4497" w:rsidRPr="00DE0416" w:rsidRDefault="00DF4497" w:rsidP="002F37AC"/>
        </w:tc>
      </w:tr>
      <w:tr w:rsidR="00DF4497" w:rsidRPr="00DE0416" w14:paraId="3C9EB84E" w14:textId="77777777" w:rsidTr="002F37AC">
        <w:trPr>
          <w:trHeight w:val="240"/>
          <w:jc w:val="center"/>
        </w:trPr>
        <w:tc>
          <w:tcPr>
            <w:tcW w:w="4876" w:type="dxa"/>
            <w:tcBorders>
              <w:top w:val="nil"/>
              <w:left w:val="nil"/>
              <w:bottom w:val="nil"/>
              <w:right w:val="nil"/>
            </w:tcBorders>
          </w:tcPr>
          <w:p w14:paraId="43A6FA6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7E23882" w14:textId="77777777" w:rsidR="00DF4497" w:rsidRPr="00DE0416" w:rsidRDefault="00DF4497" w:rsidP="002F37AC">
            <w:pPr>
              <w:pStyle w:val="AmColumnHeading"/>
            </w:pPr>
            <w:r w:rsidRPr="00DE0416">
              <w:t>Ändringsförslag</w:t>
            </w:r>
          </w:p>
        </w:tc>
      </w:tr>
      <w:tr w:rsidR="00DF4497" w:rsidRPr="00DE0416" w14:paraId="4A7C4D3D" w14:textId="77777777" w:rsidTr="002F37AC">
        <w:trPr>
          <w:jc w:val="center"/>
        </w:trPr>
        <w:tc>
          <w:tcPr>
            <w:tcW w:w="4876" w:type="dxa"/>
            <w:tcBorders>
              <w:top w:val="nil"/>
              <w:left w:val="nil"/>
              <w:bottom w:val="nil"/>
              <w:right w:val="nil"/>
            </w:tcBorders>
          </w:tcPr>
          <w:p w14:paraId="30116386"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p>
        </w:tc>
        <w:tc>
          <w:tcPr>
            <w:tcW w:w="4876" w:type="dxa"/>
            <w:tcBorders>
              <w:top w:val="nil"/>
              <w:left w:val="nil"/>
              <w:bottom w:val="nil"/>
              <w:right w:val="nil"/>
            </w:tcBorders>
          </w:tcPr>
          <w:p w14:paraId="2623E7B2" w14:textId="77777777" w:rsidR="00DF4497" w:rsidRPr="00DE0416" w:rsidRDefault="00DF4497" w:rsidP="002F37AC">
            <w:pPr>
              <w:pStyle w:val="Normal6a"/>
            </w:pPr>
            <w:r w:rsidRPr="00DE0416">
              <w:t>24.</w:t>
            </w:r>
            <w:r w:rsidRPr="00DE0416">
              <w:tab/>
              <w:t xml:space="preserve">Europaparlamentet noterar att olösta fall av ”försvunna personer” fortfarande är en allvarlig utmaning. Parlamentet uppmanar med kraft Serbien att öka sina försoningsinsatser och inta en mer aktiv hållning, särskilt när det gäller saknade personer. </w:t>
            </w:r>
            <w:r w:rsidRPr="00DE0416">
              <w:rPr>
                <w:b/>
                <w:i/>
              </w:rPr>
              <w:t>Parlamentet uppmanar Serbien att äntligen anta den sedan länge tillkännagivna lagen om saknade personer på ett sätt som är genuint inkluderande och transparent. </w:t>
            </w:r>
          </w:p>
        </w:tc>
      </w:tr>
    </w:tbl>
    <w:p w14:paraId="1DABF22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874B513" w14:textId="77777777" w:rsidR="00DF4497" w:rsidRPr="00DE0416" w:rsidRDefault="00DF4497" w:rsidP="00DF4497">
      <w:r w:rsidRPr="00055A9E">
        <w:rPr>
          <w:rStyle w:val="HideTWBExt"/>
        </w:rPr>
        <w:t>&lt;/Amend&gt;</w:t>
      </w:r>
    </w:p>
    <w:p w14:paraId="6F52C86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440</w:t>
      </w:r>
      <w:r w:rsidRPr="00055A9E">
        <w:rPr>
          <w:rStyle w:val="HideTWBExt"/>
          <w:b w:val="0"/>
        </w:rPr>
        <w:t>&lt;/NumAm&gt;</w:t>
      </w:r>
    </w:p>
    <w:p w14:paraId="55DFA10A"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7F31D352" w14:textId="77777777" w:rsidR="00DF4497" w:rsidRPr="00DE0416" w:rsidRDefault="00DF4497" w:rsidP="00DF4497">
      <w:pPr>
        <w:pStyle w:val="NormalBold"/>
      </w:pPr>
      <w:r w:rsidRPr="00055A9E">
        <w:rPr>
          <w:rStyle w:val="HideTWBExt"/>
          <w:b w:val="0"/>
        </w:rPr>
        <w:t>&lt;/RepeatBlock-By&gt;</w:t>
      </w:r>
    </w:p>
    <w:p w14:paraId="3584F71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906E778"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28BC0FC" w14:textId="77777777" w:rsidTr="002F37AC">
        <w:trPr>
          <w:trHeight w:hRule="exact" w:val="240"/>
          <w:jc w:val="center"/>
        </w:trPr>
        <w:tc>
          <w:tcPr>
            <w:tcW w:w="9752" w:type="dxa"/>
            <w:gridSpan w:val="2"/>
            <w:tcBorders>
              <w:top w:val="nil"/>
              <w:left w:val="nil"/>
              <w:bottom w:val="nil"/>
              <w:right w:val="nil"/>
            </w:tcBorders>
          </w:tcPr>
          <w:p w14:paraId="28EACB73" w14:textId="77777777" w:rsidR="00DF4497" w:rsidRPr="00DE0416" w:rsidRDefault="00DF4497" w:rsidP="002F37AC"/>
        </w:tc>
      </w:tr>
      <w:tr w:rsidR="00DF4497" w:rsidRPr="00DE0416" w14:paraId="7723BD8F" w14:textId="77777777" w:rsidTr="002F37AC">
        <w:trPr>
          <w:trHeight w:val="240"/>
          <w:jc w:val="center"/>
        </w:trPr>
        <w:tc>
          <w:tcPr>
            <w:tcW w:w="4876" w:type="dxa"/>
            <w:tcBorders>
              <w:top w:val="nil"/>
              <w:left w:val="nil"/>
              <w:bottom w:val="nil"/>
              <w:right w:val="nil"/>
            </w:tcBorders>
          </w:tcPr>
          <w:p w14:paraId="567764F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D68C393" w14:textId="77777777" w:rsidR="00DF4497" w:rsidRPr="00DE0416" w:rsidRDefault="00DF4497" w:rsidP="002F37AC">
            <w:pPr>
              <w:pStyle w:val="AmColumnHeading"/>
            </w:pPr>
            <w:r w:rsidRPr="00DE0416">
              <w:t>Ändringsförslag</w:t>
            </w:r>
          </w:p>
        </w:tc>
      </w:tr>
      <w:tr w:rsidR="00DF4497" w:rsidRPr="00DE0416" w14:paraId="3F176314" w14:textId="77777777" w:rsidTr="002F37AC">
        <w:trPr>
          <w:jc w:val="center"/>
        </w:trPr>
        <w:tc>
          <w:tcPr>
            <w:tcW w:w="4876" w:type="dxa"/>
            <w:tcBorders>
              <w:top w:val="nil"/>
              <w:left w:val="nil"/>
              <w:bottom w:val="nil"/>
              <w:right w:val="nil"/>
            </w:tcBorders>
          </w:tcPr>
          <w:p w14:paraId="312C0B04" w14:textId="77777777" w:rsidR="00DF4497" w:rsidRPr="00DE0416" w:rsidRDefault="00DF4497" w:rsidP="002F37AC">
            <w:pPr>
              <w:pStyle w:val="Normal6a"/>
            </w:pPr>
            <w:r w:rsidRPr="00DE0416">
              <w:t>24.</w:t>
            </w:r>
            <w:r w:rsidRPr="00DE0416">
              <w:tab/>
              <w:t>Europaparlamentet</w:t>
            </w:r>
            <w:r w:rsidRPr="00DE0416">
              <w:rPr>
                <w:b/>
                <w:i/>
              </w:rPr>
              <w:t xml:space="preserve"> noterar </w:t>
            </w:r>
            <w:r w:rsidRPr="00DE0416">
              <w:t>att</w:t>
            </w:r>
            <w:r w:rsidRPr="00DE0416">
              <w:rPr>
                <w:b/>
                <w:i/>
              </w:rPr>
              <w:t xml:space="preserve"> olösta fall av ”försvunna personer” fortfarande är en allvarlig utmaning. Parlamentet uppmanar med kraft </w:t>
            </w:r>
            <w:r w:rsidRPr="00DE0416">
              <w:t xml:space="preserve">Serbien </w:t>
            </w:r>
            <w:r w:rsidRPr="00DE0416">
              <w:rPr>
                <w:b/>
                <w:i/>
              </w:rPr>
              <w:t>att öka sina försoningsinsatser och inta en mer</w:t>
            </w:r>
            <w:r w:rsidRPr="00DE0416">
              <w:t xml:space="preserve"> aktiv </w:t>
            </w:r>
            <w:r w:rsidRPr="00DE0416">
              <w:rPr>
                <w:b/>
                <w:i/>
              </w:rPr>
              <w:t xml:space="preserve">hållning, särskilt </w:t>
            </w:r>
            <w:r w:rsidRPr="00DE0416">
              <w:t>när det gäller saknade personer.</w:t>
            </w:r>
          </w:p>
        </w:tc>
        <w:tc>
          <w:tcPr>
            <w:tcW w:w="4876" w:type="dxa"/>
            <w:tcBorders>
              <w:top w:val="nil"/>
              <w:left w:val="nil"/>
              <w:bottom w:val="nil"/>
              <w:right w:val="nil"/>
            </w:tcBorders>
          </w:tcPr>
          <w:p w14:paraId="01AF59DF" w14:textId="77777777" w:rsidR="00DF4497" w:rsidRPr="00DE0416" w:rsidRDefault="00DF4497" w:rsidP="002F37AC">
            <w:pPr>
              <w:pStyle w:val="Normal6a"/>
            </w:pPr>
            <w:r w:rsidRPr="00DE0416">
              <w:t>24.</w:t>
            </w:r>
            <w:r w:rsidRPr="00DE0416">
              <w:tab/>
              <w:t xml:space="preserve">Europaparlamentet </w:t>
            </w:r>
            <w:r w:rsidRPr="00DE0416">
              <w:rPr>
                <w:b/>
                <w:i/>
              </w:rPr>
              <w:t>välkomnar</w:t>
            </w:r>
            <w:r w:rsidRPr="00DE0416">
              <w:t xml:space="preserve"> att Serbien </w:t>
            </w:r>
            <w:r w:rsidRPr="00DE0416">
              <w:rPr>
                <w:b/>
                <w:i/>
              </w:rPr>
              <w:t>intagit en</w:t>
            </w:r>
            <w:r w:rsidRPr="00DE0416">
              <w:t xml:space="preserve"> aktiv </w:t>
            </w:r>
            <w:r w:rsidRPr="00DE0416">
              <w:rPr>
                <w:b/>
                <w:i/>
              </w:rPr>
              <w:t>roll</w:t>
            </w:r>
            <w:r w:rsidRPr="00DE0416">
              <w:t xml:space="preserve"> när det gäller</w:t>
            </w:r>
            <w:r w:rsidRPr="00DE0416">
              <w:rPr>
                <w:b/>
                <w:i/>
              </w:rPr>
              <w:t xml:space="preserve"> att hitta alla</w:t>
            </w:r>
            <w:r w:rsidRPr="00DE0416">
              <w:t xml:space="preserve"> saknade personer </w:t>
            </w:r>
            <w:r w:rsidRPr="00DE0416">
              <w:rPr>
                <w:b/>
                <w:i/>
              </w:rPr>
              <w:t xml:space="preserve">på </w:t>
            </w:r>
            <w:proofErr w:type="gramStart"/>
            <w:r w:rsidRPr="00DE0416">
              <w:rPr>
                <w:b/>
                <w:i/>
              </w:rPr>
              <w:t>f.d.</w:t>
            </w:r>
            <w:proofErr w:type="gramEnd"/>
            <w:r w:rsidRPr="00DE0416">
              <w:rPr>
                <w:b/>
                <w:i/>
              </w:rPr>
              <w:t xml:space="preserve"> Jugoslaviens territorium</w:t>
            </w:r>
            <w:r w:rsidRPr="00DE0416">
              <w:t>.</w:t>
            </w:r>
          </w:p>
        </w:tc>
      </w:tr>
    </w:tbl>
    <w:p w14:paraId="7F40D06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48803F7" w14:textId="77777777" w:rsidR="00DF4497" w:rsidRPr="00DE0416" w:rsidRDefault="00DF4497" w:rsidP="00DF4497">
      <w:r w:rsidRPr="00055A9E">
        <w:rPr>
          <w:rStyle w:val="HideTWBExt"/>
        </w:rPr>
        <w:t>&lt;/Amend&gt;</w:t>
      </w:r>
    </w:p>
    <w:p w14:paraId="3C8ED6F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441</w:t>
      </w:r>
      <w:r w:rsidRPr="00055A9E">
        <w:rPr>
          <w:rStyle w:val="HideTWBExt"/>
          <w:b w:val="0"/>
        </w:rPr>
        <w:t>&lt;/NumAm&gt;</w:t>
      </w:r>
    </w:p>
    <w:p w14:paraId="4EDA08E4"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1D93FC08" w14:textId="77777777" w:rsidR="00DF4497" w:rsidRPr="00DE0416" w:rsidRDefault="00DF4497" w:rsidP="00DF4497">
      <w:pPr>
        <w:pStyle w:val="NormalBold"/>
      </w:pPr>
      <w:r w:rsidRPr="00055A9E">
        <w:rPr>
          <w:rStyle w:val="HideTWBExt"/>
          <w:b w:val="0"/>
        </w:rPr>
        <w:t>&lt;/RepeatBlock-By&gt;</w:t>
      </w:r>
    </w:p>
    <w:p w14:paraId="5138734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DAB69B8" w14:textId="77777777" w:rsidR="00DF4497" w:rsidRPr="00DE0416" w:rsidRDefault="00DF4497" w:rsidP="00DF4497">
      <w:pPr>
        <w:pStyle w:val="NormalBold"/>
      </w:pPr>
      <w:r w:rsidRPr="00055A9E">
        <w:rPr>
          <w:rStyle w:val="HideTWBExt"/>
          <w:b w:val="0"/>
        </w:rPr>
        <w:t>&lt;Article&gt;</w:t>
      </w:r>
      <w:r w:rsidRPr="00DE0416">
        <w:t>Punkt 24</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BFDCA07" w14:textId="77777777" w:rsidTr="002F37AC">
        <w:trPr>
          <w:trHeight w:hRule="exact" w:val="240"/>
          <w:jc w:val="center"/>
        </w:trPr>
        <w:tc>
          <w:tcPr>
            <w:tcW w:w="9752" w:type="dxa"/>
            <w:gridSpan w:val="2"/>
            <w:tcBorders>
              <w:top w:val="nil"/>
              <w:left w:val="nil"/>
              <w:bottom w:val="nil"/>
              <w:right w:val="nil"/>
            </w:tcBorders>
          </w:tcPr>
          <w:p w14:paraId="3403AC82" w14:textId="77777777" w:rsidR="00DF4497" w:rsidRPr="00DE0416" w:rsidRDefault="00DF4497" w:rsidP="002F37AC"/>
        </w:tc>
      </w:tr>
      <w:tr w:rsidR="00DF4497" w:rsidRPr="00DE0416" w14:paraId="447525DF" w14:textId="77777777" w:rsidTr="002F37AC">
        <w:trPr>
          <w:trHeight w:val="240"/>
          <w:jc w:val="center"/>
        </w:trPr>
        <w:tc>
          <w:tcPr>
            <w:tcW w:w="4876" w:type="dxa"/>
            <w:tcBorders>
              <w:top w:val="nil"/>
              <w:left w:val="nil"/>
              <w:bottom w:val="nil"/>
              <w:right w:val="nil"/>
            </w:tcBorders>
          </w:tcPr>
          <w:p w14:paraId="223C170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64B5E7F" w14:textId="77777777" w:rsidR="00DF4497" w:rsidRPr="00DE0416" w:rsidRDefault="00DF4497" w:rsidP="002F37AC">
            <w:pPr>
              <w:pStyle w:val="AmColumnHeading"/>
            </w:pPr>
            <w:r w:rsidRPr="00DE0416">
              <w:t>Ändringsförslag</w:t>
            </w:r>
          </w:p>
        </w:tc>
      </w:tr>
      <w:tr w:rsidR="00DF4497" w:rsidRPr="00DE0416" w14:paraId="663D882B" w14:textId="77777777" w:rsidTr="002F37AC">
        <w:trPr>
          <w:jc w:val="center"/>
        </w:trPr>
        <w:tc>
          <w:tcPr>
            <w:tcW w:w="4876" w:type="dxa"/>
            <w:tcBorders>
              <w:top w:val="nil"/>
              <w:left w:val="nil"/>
              <w:bottom w:val="nil"/>
              <w:right w:val="nil"/>
            </w:tcBorders>
          </w:tcPr>
          <w:p w14:paraId="5D3AC00A" w14:textId="77777777" w:rsidR="00DF4497" w:rsidRPr="00DE0416" w:rsidRDefault="00DF4497" w:rsidP="002F37AC">
            <w:pPr>
              <w:pStyle w:val="Normal6a"/>
            </w:pPr>
            <w:r w:rsidRPr="00DE0416">
              <w:t>24.</w:t>
            </w:r>
            <w:r w:rsidRPr="00DE0416">
              <w:tab/>
              <w:t>Europaparlamentet noterar att olösta fall av ”försvunna personer” fortfarande är en allvarlig utmaning. Parlamentet uppmanar med kraft Serbien att öka sina försoningsinsatser och inta en mer aktiv hållning, särskilt när det gäller saknade personer.</w:t>
            </w:r>
          </w:p>
        </w:tc>
        <w:tc>
          <w:tcPr>
            <w:tcW w:w="4876" w:type="dxa"/>
            <w:tcBorders>
              <w:top w:val="nil"/>
              <w:left w:val="nil"/>
              <w:bottom w:val="nil"/>
              <w:right w:val="nil"/>
            </w:tcBorders>
          </w:tcPr>
          <w:p w14:paraId="31E62C48" w14:textId="77777777" w:rsidR="00DF4497" w:rsidRPr="00DE0416" w:rsidRDefault="00DF4497" w:rsidP="002F37AC">
            <w:pPr>
              <w:pStyle w:val="Normal6a"/>
            </w:pPr>
            <w:r w:rsidRPr="00DE0416">
              <w:t>24.</w:t>
            </w:r>
            <w:r w:rsidRPr="00DE0416">
              <w:tab/>
              <w:t xml:space="preserve">Europaparlamentet noterar att olösta fall av ”försvunna personer” fortfarande är en allvarlig utmaning </w:t>
            </w:r>
            <w:r w:rsidRPr="00DE0416">
              <w:rPr>
                <w:b/>
                <w:bCs/>
                <w:i/>
                <w:iCs/>
              </w:rPr>
              <w:t>och även påverkar förbindelserna mellan länderna i regionen</w:t>
            </w:r>
            <w:r w:rsidRPr="00DE0416">
              <w:t>. Parlamentet uppmanar med kraft Serbien att öka sina försoningsinsatser och inta en mer aktiv hållning, särskilt när det gäller saknade personer.</w:t>
            </w:r>
          </w:p>
        </w:tc>
      </w:tr>
    </w:tbl>
    <w:p w14:paraId="619DB46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7A1FE5DB" w14:textId="77777777" w:rsidR="00DF4497" w:rsidRPr="00DE0416" w:rsidRDefault="00DF4497" w:rsidP="00DF4497">
      <w:r w:rsidRPr="00055A9E">
        <w:rPr>
          <w:rStyle w:val="HideTWBExt"/>
        </w:rPr>
        <w:t>&lt;/Amend&gt;</w:t>
      </w:r>
    </w:p>
    <w:p w14:paraId="084FC52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442</w:t>
      </w:r>
      <w:r w:rsidRPr="00055A9E">
        <w:rPr>
          <w:rStyle w:val="HideTWBExt"/>
          <w:b w:val="0"/>
        </w:rPr>
        <w:t>&lt;/NumAm&gt;</w:t>
      </w:r>
    </w:p>
    <w:p w14:paraId="774A50FC"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7911D71E" w14:textId="77777777" w:rsidR="00DF4497" w:rsidRPr="00DE0416" w:rsidRDefault="00DF4497" w:rsidP="00DF4497">
      <w:pPr>
        <w:pStyle w:val="NormalBold"/>
      </w:pPr>
      <w:r w:rsidRPr="00055A9E">
        <w:rPr>
          <w:rStyle w:val="HideTWBExt"/>
          <w:b w:val="0"/>
        </w:rPr>
        <w:t>&lt;/RepeatBlock-By&gt;</w:t>
      </w:r>
    </w:p>
    <w:p w14:paraId="3C76989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CC92BC8"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4A0B3F2" w14:textId="77777777" w:rsidTr="002F37AC">
        <w:trPr>
          <w:trHeight w:hRule="exact" w:val="240"/>
          <w:jc w:val="center"/>
        </w:trPr>
        <w:tc>
          <w:tcPr>
            <w:tcW w:w="9752" w:type="dxa"/>
            <w:gridSpan w:val="2"/>
            <w:tcBorders>
              <w:top w:val="nil"/>
              <w:left w:val="nil"/>
              <w:bottom w:val="nil"/>
              <w:right w:val="nil"/>
            </w:tcBorders>
          </w:tcPr>
          <w:p w14:paraId="3CA15759" w14:textId="77777777" w:rsidR="00DF4497" w:rsidRPr="00DE0416" w:rsidRDefault="00DF4497" w:rsidP="002F37AC"/>
        </w:tc>
      </w:tr>
      <w:tr w:rsidR="00DF4497" w:rsidRPr="00DE0416" w14:paraId="62E674AD" w14:textId="77777777" w:rsidTr="002F37AC">
        <w:trPr>
          <w:trHeight w:val="240"/>
          <w:jc w:val="center"/>
        </w:trPr>
        <w:tc>
          <w:tcPr>
            <w:tcW w:w="4876" w:type="dxa"/>
            <w:tcBorders>
              <w:top w:val="nil"/>
              <w:left w:val="nil"/>
              <w:bottom w:val="nil"/>
              <w:right w:val="nil"/>
            </w:tcBorders>
          </w:tcPr>
          <w:p w14:paraId="742410B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6A35451" w14:textId="77777777" w:rsidR="00DF4497" w:rsidRPr="00DE0416" w:rsidRDefault="00DF4497" w:rsidP="002F37AC">
            <w:pPr>
              <w:pStyle w:val="AmColumnHeading"/>
            </w:pPr>
            <w:r w:rsidRPr="00DE0416">
              <w:t>Ändringsförslag</w:t>
            </w:r>
          </w:p>
        </w:tc>
      </w:tr>
      <w:tr w:rsidR="00DF4497" w:rsidRPr="00DE0416" w14:paraId="6AA23FDC" w14:textId="77777777" w:rsidTr="002F37AC">
        <w:trPr>
          <w:jc w:val="center"/>
        </w:trPr>
        <w:tc>
          <w:tcPr>
            <w:tcW w:w="4876" w:type="dxa"/>
            <w:tcBorders>
              <w:top w:val="nil"/>
              <w:left w:val="nil"/>
              <w:bottom w:val="nil"/>
              <w:right w:val="nil"/>
            </w:tcBorders>
          </w:tcPr>
          <w:p w14:paraId="3E16F51A" w14:textId="77777777" w:rsidR="00DF4497" w:rsidRPr="00DE0416" w:rsidRDefault="00DF4497" w:rsidP="002F37AC">
            <w:pPr>
              <w:pStyle w:val="Normal6a"/>
            </w:pPr>
          </w:p>
        </w:tc>
        <w:tc>
          <w:tcPr>
            <w:tcW w:w="4876" w:type="dxa"/>
            <w:tcBorders>
              <w:top w:val="nil"/>
              <w:left w:val="nil"/>
              <w:bottom w:val="nil"/>
              <w:right w:val="nil"/>
            </w:tcBorders>
          </w:tcPr>
          <w:p w14:paraId="11C5C1A3" w14:textId="77777777" w:rsidR="00DF4497" w:rsidRPr="00DE0416" w:rsidRDefault="00DF4497" w:rsidP="002F37AC">
            <w:pPr>
              <w:pStyle w:val="Normal6a"/>
            </w:pPr>
            <w:r w:rsidRPr="00DE0416">
              <w:rPr>
                <w:b/>
                <w:i/>
              </w:rPr>
              <w:t>24a.</w:t>
            </w:r>
            <w:r w:rsidRPr="00DE0416">
              <w:tab/>
            </w:r>
            <w:r w:rsidRPr="00DE0416">
              <w:rPr>
                <w:b/>
                <w:i/>
              </w:rPr>
              <w:t>Europaparlamentet uttrycker stark oro över det beslut som myndigheterna i Pristina fattat om att förbjuda tillträde för patriarken av Serbien, hans helighet Porfirije, till kyrkor i Kosovo och till patriarkatets historiska säte i Peć. Parlamentet noterar att frågan tagits upp av Loucas Fourlas, ordförande för Europaparlamentets delegation till den parlamentariska stabiliserings- och associeringskommittén för EU–Serbien i en skrivelse till ordförandena för EU-institutionerna, det vill säga António Costa, Ursula von der Leyen och Roberta Metsola.</w:t>
            </w:r>
          </w:p>
        </w:tc>
      </w:tr>
    </w:tbl>
    <w:p w14:paraId="6D78DD3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0CBA8AD" w14:textId="77777777" w:rsidR="00DF4497" w:rsidRPr="00DE0416" w:rsidRDefault="00DF4497" w:rsidP="00DF4497">
      <w:r w:rsidRPr="00055A9E">
        <w:rPr>
          <w:rStyle w:val="HideTWBExt"/>
        </w:rPr>
        <w:t>&lt;/Amend&gt;</w:t>
      </w:r>
    </w:p>
    <w:p w14:paraId="105D247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443</w:t>
      </w:r>
      <w:r w:rsidRPr="00055A9E">
        <w:rPr>
          <w:rStyle w:val="HideTWBExt"/>
          <w:b w:val="0"/>
        </w:rPr>
        <w:t>&lt;/NumAm&gt;</w:t>
      </w:r>
    </w:p>
    <w:p w14:paraId="604C61E3" w14:textId="77777777" w:rsidR="00DF4497" w:rsidRPr="00DE0416" w:rsidRDefault="00DF4497" w:rsidP="00DF4497">
      <w:pPr>
        <w:pStyle w:val="NormalBold"/>
      </w:pPr>
      <w:r w:rsidRPr="00055A9E">
        <w:rPr>
          <w:rStyle w:val="HideTWBExt"/>
          <w:b w:val="0"/>
        </w:rPr>
        <w:t>&lt;RepeatBlock-By&gt;&lt;Members&gt;</w:t>
      </w:r>
      <w:r w:rsidRPr="00DE0416">
        <w:t>Emmanouil Fragkos</w:t>
      </w:r>
      <w:r w:rsidRPr="00055A9E">
        <w:rPr>
          <w:rStyle w:val="HideTWBExt"/>
          <w:b w:val="0"/>
        </w:rPr>
        <w:t>&lt;/Members&gt;</w:t>
      </w:r>
    </w:p>
    <w:p w14:paraId="6D5422F2" w14:textId="77777777" w:rsidR="00DF4497" w:rsidRPr="00DE0416" w:rsidRDefault="00DF4497" w:rsidP="00DF4497">
      <w:pPr>
        <w:pStyle w:val="NormalBold"/>
      </w:pPr>
      <w:r w:rsidRPr="00055A9E">
        <w:rPr>
          <w:rStyle w:val="HideTWBExt"/>
          <w:b w:val="0"/>
        </w:rPr>
        <w:t>&lt;/RepeatBlock-By&gt;</w:t>
      </w:r>
    </w:p>
    <w:p w14:paraId="4FCD83D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A46C3F7"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DD0CB04" w14:textId="77777777" w:rsidTr="002F37AC">
        <w:trPr>
          <w:trHeight w:hRule="exact" w:val="240"/>
          <w:jc w:val="center"/>
        </w:trPr>
        <w:tc>
          <w:tcPr>
            <w:tcW w:w="9752" w:type="dxa"/>
            <w:gridSpan w:val="2"/>
            <w:tcBorders>
              <w:top w:val="nil"/>
              <w:left w:val="nil"/>
              <w:bottom w:val="nil"/>
              <w:right w:val="nil"/>
            </w:tcBorders>
          </w:tcPr>
          <w:p w14:paraId="27D8A8CF" w14:textId="77777777" w:rsidR="00DF4497" w:rsidRPr="00DE0416" w:rsidRDefault="00DF4497" w:rsidP="002F37AC"/>
        </w:tc>
      </w:tr>
      <w:tr w:rsidR="00DF4497" w:rsidRPr="00DE0416" w14:paraId="538262F6" w14:textId="77777777" w:rsidTr="002F37AC">
        <w:trPr>
          <w:trHeight w:val="240"/>
          <w:jc w:val="center"/>
        </w:trPr>
        <w:tc>
          <w:tcPr>
            <w:tcW w:w="4876" w:type="dxa"/>
            <w:tcBorders>
              <w:top w:val="nil"/>
              <w:left w:val="nil"/>
              <w:bottom w:val="nil"/>
              <w:right w:val="nil"/>
            </w:tcBorders>
          </w:tcPr>
          <w:p w14:paraId="0E092CA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103A29F" w14:textId="77777777" w:rsidR="00DF4497" w:rsidRPr="00DE0416" w:rsidRDefault="00DF4497" w:rsidP="002F37AC">
            <w:pPr>
              <w:pStyle w:val="AmColumnHeading"/>
            </w:pPr>
            <w:r w:rsidRPr="00DE0416">
              <w:t>Ändringsförslag</w:t>
            </w:r>
          </w:p>
        </w:tc>
      </w:tr>
      <w:tr w:rsidR="00DF4497" w:rsidRPr="00DE0416" w14:paraId="20D2FE75" w14:textId="77777777" w:rsidTr="002F37AC">
        <w:trPr>
          <w:jc w:val="center"/>
        </w:trPr>
        <w:tc>
          <w:tcPr>
            <w:tcW w:w="4876" w:type="dxa"/>
            <w:tcBorders>
              <w:top w:val="nil"/>
              <w:left w:val="nil"/>
              <w:bottom w:val="nil"/>
              <w:right w:val="nil"/>
            </w:tcBorders>
          </w:tcPr>
          <w:p w14:paraId="4C1B4FDB" w14:textId="77777777" w:rsidR="00DF4497" w:rsidRPr="00DE0416" w:rsidRDefault="00DF4497" w:rsidP="002F37AC">
            <w:pPr>
              <w:pStyle w:val="Normal6a"/>
            </w:pPr>
          </w:p>
        </w:tc>
        <w:tc>
          <w:tcPr>
            <w:tcW w:w="4876" w:type="dxa"/>
            <w:tcBorders>
              <w:top w:val="nil"/>
              <w:left w:val="nil"/>
              <w:bottom w:val="nil"/>
              <w:right w:val="nil"/>
            </w:tcBorders>
          </w:tcPr>
          <w:p w14:paraId="4ED37241" w14:textId="77777777" w:rsidR="00DF4497" w:rsidRPr="00DE0416" w:rsidRDefault="00DF4497" w:rsidP="002F37AC">
            <w:pPr>
              <w:pStyle w:val="Normal6a"/>
            </w:pPr>
            <w:r w:rsidRPr="00DE0416">
              <w:rPr>
                <w:b/>
                <w:i/>
              </w:rPr>
              <w:t>24a.</w:t>
            </w:r>
            <w:r w:rsidRPr="00DE0416">
              <w:tab/>
            </w:r>
            <w:r w:rsidRPr="00DE0416">
              <w:rPr>
                <w:b/>
                <w:i/>
              </w:rPr>
              <w:t>Europaparlamentet noterar Serbiens samarbete med tredjeländer på försvarsområdet, inbegripet import av militär utrustning från Turkiet.</w:t>
            </w:r>
            <w:r w:rsidRPr="00DE0416">
              <w:t xml:space="preserve"> </w:t>
            </w:r>
            <w:r w:rsidRPr="00DE0416">
              <w:rPr>
                <w:b/>
                <w:i/>
              </w:rPr>
              <w:t>Parlamentet understryker vikten av en gradvis anpassning till EU:s gemensamma utrikes- och säkerhetspolitik (Gusp).</w:t>
            </w:r>
            <w:r w:rsidRPr="00DE0416">
              <w:t xml:space="preserve"> </w:t>
            </w:r>
            <w:r w:rsidRPr="00DE0416">
              <w:rPr>
                <w:b/>
                <w:i/>
              </w:rPr>
              <w:t>Parlamentet uppmanar Serbien att begränsa sitt beroende av leveranser av försvarsmateriel från Turkiet och att stärka sitt samarbete med EU-medlemsstater för att främja interoperabilitet med EU.</w:t>
            </w:r>
          </w:p>
        </w:tc>
      </w:tr>
    </w:tbl>
    <w:p w14:paraId="597895F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{EL}</w:t>
      </w:r>
      <w:r w:rsidRPr="00DE0416">
        <w:t>el</w:t>
      </w:r>
      <w:r w:rsidRPr="00055A9E">
        <w:rPr>
          <w:rStyle w:val="HideTWBExt"/>
        </w:rPr>
        <w:t>&lt;/Original&gt;</w:t>
      </w:r>
    </w:p>
    <w:p w14:paraId="021EC954" w14:textId="77777777" w:rsidR="00DF4497" w:rsidRPr="00DE0416" w:rsidRDefault="00DF4497" w:rsidP="00DF4497">
      <w:r w:rsidRPr="00055A9E">
        <w:rPr>
          <w:rStyle w:val="HideTWBExt"/>
        </w:rPr>
        <w:t>&lt;/Amend&gt;</w:t>
      </w:r>
    </w:p>
    <w:p w14:paraId="7C9F809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444</w:t>
      </w:r>
      <w:r w:rsidRPr="00055A9E">
        <w:rPr>
          <w:rStyle w:val="HideTWBExt"/>
          <w:b w:val="0"/>
        </w:rPr>
        <w:t>&lt;/NumAm&gt;</w:t>
      </w:r>
    </w:p>
    <w:p w14:paraId="0E15C36E"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73F71605"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6914AD75" w14:textId="77777777" w:rsidR="00DF4497" w:rsidRPr="00DE0416" w:rsidRDefault="00DF4497" w:rsidP="00DF4497">
      <w:pPr>
        <w:pStyle w:val="NormalBold"/>
      </w:pPr>
      <w:r w:rsidRPr="00055A9E">
        <w:rPr>
          <w:rStyle w:val="HideTWBExt"/>
          <w:b w:val="0"/>
        </w:rPr>
        <w:t>&lt;/RepeatBlock-By&gt;</w:t>
      </w:r>
    </w:p>
    <w:p w14:paraId="594F543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35EC5B4"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B9627A3" w14:textId="77777777" w:rsidTr="002F37AC">
        <w:trPr>
          <w:trHeight w:hRule="exact" w:val="240"/>
          <w:jc w:val="center"/>
        </w:trPr>
        <w:tc>
          <w:tcPr>
            <w:tcW w:w="9752" w:type="dxa"/>
            <w:gridSpan w:val="2"/>
            <w:tcBorders>
              <w:top w:val="nil"/>
              <w:left w:val="nil"/>
              <w:bottom w:val="nil"/>
              <w:right w:val="nil"/>
            </w:tcBorders>
          </w:tcPr>
          <w:p w14:paraId="75D370AA" w14:textId="77777777" w:rsidR="00DF4497" w:rsidRPr="00DE0416" w:rsidRDefault="00DF4497" w:rsidP="002F37AC"/>
        </w:tc>
      </w:tr>
      <w:tr w:rsidR="00DF4497" w:rsidRPr="00DE0416" w14:paraId="5868871E" w14:textId="77777777" w:rsidTr="002F37AC">
        <w:trPr>
          <w:trHeight w:val="240"/>
          <w:jc w:val="center"/>
        </w:trPr>
        <w:tc>
          <w:tcPr>
            <w:tcW w:w="4876" w:type="dxa"/>
            <w:tcBorders>
              <w:top w:val="nil"/>
              <w:left w:val="nil"/>
              <w:bottom w:val="nil"/>
              <w:right w:val="nil"/>
            </w:tcBorders>
          </w:tcPr>
          <w:p w14:paraId="5A7B780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DB94A69" w14:textId="77777777" w:rsidR="00DF4497" w:rsidRPr="00DE0416" w:rsidRDefault="00DF4497" w:rsidP="002F37AC">
            <w:pPr>
              <w:pStyle w:val="AmColumnHeading"/>
            </w:pPr>
            <w:r w:rsidRPr="00DE0416">
              <w:t>Ändringsförslag</w:t>
            </w:r>
          </w:p>
        </w:tc>
      </w:tr>
      <w:tr w:rsidR="00DF4497" w:rsidRPr="00DE0416" w14:paraId="7CDFBC7A" w14:textId="77777777" w:rsidTr="002F37AC">
        <w:trPr>
          <w:jc w:val="center"/>
        </w:trPr>
        <w:tc>
          <w:tcPr>
            <w:tcW w:w="4876" w:type="dxa"/>
            <w:tcBorders>
              <w:top w:val="nil"/>
              <w:left w:val="nil"/>
              <w:bottom w:val="nil"/>
              <w:right w:val="nil"/>
            </w:tcBorders>
          </w:tcPr>
          <w:p w14:paraId="3D147618" w14:textId="77777777" w:rsidR="00DF4497" w:rsidRPr="00DE0416" w:rsidRDefault="00DF4497" w:rsidP="002F37AC">
            <w:pPr>
              <w:pStyle w:val="Normal6a"/>
            </w:pPr>
          </w:p>
        </w:tc>
        <w:tc>
          <w:tcPr>
            <w:tcW w:w="4876" w:type="dxa"/>
            <w:tcBorders>
              <w:top w:val="nil"/>
              <w:left w:val="nil"/>
              <w:bottom w:val="nil"/>
              <w:right w:val="nil"/>
            </w:tcBorders>
          </w:tcPr>
          <w:p w14:paraId="55035BA5" w14:textId="77777777" w:rsidR="00DF4497" w:rsidRPr="00DE0416" w:rsidRDefault="00DF4497" w:rsidP="002F37AC">
            <w:pPr>
              <w:pStyle w:val="Normal6a"/>
            </w:pPr>
            <w:r w:rsidRPr="00DE0416">
              <w:rPr>
                <w:b/>
                <w:i/>
              </w:rPr>
              <w:t>24a.</w:t>
            </w:r>
            <w:r w:rsidRPr="00DE0416">
              <w:tab/>
            </w:r>
            <w:r w:rsidRPr="00DE0416">
              <w:rPr>
                <w:b/>
                <w:i/>
              </w:rPr>
              <w:t xml:space="preserve">Europaparlamentet upprepar sin ståndpunkt om vikten av att öppna och offentliggöra krigsarkiv, och upprepar sin begäran om att arkiven från </w:t>
            </w:r>
            <w:proofErr w:type="gramStart"/>
            <w:r w:rsidRPr="00DE0416">
              <w:rPr>
                <w:b/>
                <w:i/>
              </w:rPr>
              <w:t>f.d.</w:t>
            </w:r>
            <w:proofErr w:type="gramEnd"/>
            <w:r w:rsidRPr="00DE0416">
              <w:rPr>
                <w:b/>
                <w:i/>
              </w:rPr>
              <w:t xml:space="preserve"> Jugoslavien ska öppnas samt, i synnerhet, att tillgång ska garanteras akterna från den jugoslaviska underrättelsetjänsten (UDBA) och den jugoslaviska folkarméns kontraspionagetjänst (KOS), och att akterna ska återlämnas till respektive efterföljande stat om de så begär.</w:t>
            </w:r>
          </w:p>
        </w:tc>
      </w:tr>
    </w:tbl>
    <w:p w14:paraId="2E4E97F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828E47B" w14:textId="77777777" w:rsidR="00DF4497" w:rsidRPr="00DE0416" w:rsidRDefault="00DF4497" w:rsidP="00DF4497">
      <w:r w:rsidRPr="00055A9E">
        <w:rPr>
          <w:rStyle w:val="HideTWBExt"/>
        </w:rPr>
        <w:t>&lt;/Amend&gt;</w:t>
      </w:r>
    </w:p>
    <w:p w14:paraId="5F31C09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445</w:t>
      </w:r>
      <w:r w:rsidRPr="00055A9E">
        <w:rPr>
          <w:rStyle w:val="HideTWBExt"/>
          <w:b w:val="0"/>
        </w:rPr>
        <w:t>&lt;/NumAm&gt;</w:t>
      </w:r>
    </w:p>
    <w:p w14:paraId="12B67D3C"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7DEF1D7E" w14:textId="77777777" w:rsidR="00DF4497" w:rsidRPr="00DE0416" w:rsidRDefault="00DF4497" w:rsidP="00DF4497">
      <w:pPr>
        <w:pStyle w:val="NormalBold"/>
      </w:pPr>
      <w:r w:rsidRPr="00055A9E">
        <w:rPr>
          <w:rStyle w:val="HideTWBExt"/>
          <w:b w:val="0"/>
        </w:rPr>
        <w:t>&lt;/RepeatBlock-By&gt;</w:t>
      </w:r>
    </w:p>
    <w:p w14:paraId="594B5B8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B03A535"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B25829B" w14:textId="77777777" w:rsidTr="002F37AC">
        <w:trPr>
          <w:trHeight w:hRule="exact" w:val="240"/>
          <w:jc w:val="center"/>
        </w:trPr>
        <w:tc>
          <w:tcPr>
            <w:tcW w:w="9752" w:type="dxa"/>
            <w:gridSpan w:val="2"/>
            <w:tcBorders>
              <w:top w:val="nil"/>
              <w:left w:val="nil"/>
              <w:bottom w:val="nil"/>
              <w:right w:val="nil"/>
            </w:tcBorders>
          </w:tcPr>
          <w:p w14:paraId="15E5C78F" w14:textId="77777777" w:rsidR="00DF4497" w:rsidRPr="00DE0416" w:rsidRDefault="00DF4497" w:rsidP="002F37AC"/>
        </w:tc>
      </w:tr>
      <w:tr w:rsidR="00DF4497" w:rsidRPr="00DE0416" w14:paraId="34B13DC0" w14:textId="77777777" w:rsidTr="002F37AC">
        <w:trPr>
          <w:trHeight w:val="240"/>
          <w:jc w:val="center"/>
        </w:trPr>
        <w:tc>
          <w:tcPr>
            <w:tcW w:w="4876" w:type="dxa"/>
            <w:tcBorders>
              <w:top w:val="nil"/>
              <w:left w:val="nil"/>
              <w:bottom w:val="nil"/>
              <w:right w:val="nil"/>
            </w:tcBorders>
          </w:tcPr>
          <w:p w14:paraId="59103CF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F009717" w14:textId="77777777" w:rsidR="00DF4497" w:rsidRPr="00DE0416" w:rsidRDefault="00DF4497" w:rsidP="002F37AC">
            <w:pPr>
              <w:pStyle w:val="AmColumnHeading"/>
            </w:pPr>
            <w:r w:rsidRPr="00DE0416">
              <w:t>Ändringsförslag</w:t>
            </w:r>
          </w:p>
        </w:tc>
      </w:tr>
      <w:tr w:rsidR="00DF4497" w:rsidRPr="00DE0416" w14:paraId="4B325C9C" w14:textId="77777777" w:rsidTr="002F37AC">
        <w:trPr>
          <w:jc w:val="center"/>
        </w:trPr>
        <w:tc>
          <w:tcPr>
            <w:tcW w:w="4876" w:type="dxa"/>
            <w:tcBorders>
              <w:top w:val="nil"/>
              <w:left w:val="nil"/>
              <w:bottom w:val="nil"/>
              <w:right w:val="nil"/>
            </w:tcBorders>
          </w:tcPr>
          <w:p w14:paraId="0E9AB3EA" w14:textId="77777777" w:rsidR="00DF4497" w:rsidRPr="00DE0416" w:rsidRDefault="00DF4497" w:rsidP="002F37AC">
            <w:pPr>
              <w:pStyle w:val="Normal6a"/>
            </w:pPr>
          </w:p>
        </w:tc>
        <w:tc>
          <w:tcPr>
            <w:tcW w:w="4876" w:type="dxa"/>
            <w:tcBorders>
              <w:top w:val="nil"/>
              <w:left w:val="nil"/>
              <w:bottom w:val="nil"/>
              <w:right w:val="nil"/>
            </w:tcBorders>
          </w:tcPr>
          <w:p w14:paraId="5FF4BE38" w14:textId="77777777" w:rsidR="00DF4497" w:rsidRPr="00DE0416" w:rsidRDefault="00DF4497" w:rsidP="002F37AC">
            <w:pPr>
              <w:pStyle w:val="Normal6a"/>
            </w:pPr>
            <w:r w:rsidRPr="00DE0416">
              <w:rPr>
                <w:b/>
                <w:i/>
              </w:rPr>
              <w:t>24a.</w:t>
            </w:r>
            <w:r w:rsidRPr="00DE0416">
              <w:tab/>
            </w:r>
            <w:r w:rsidRPr="00DE0416">
              <w:rPr>
                <w:b/>
                <w:i/>
              </w:rPr>
              <w:t xml:space="preserve">Europaparlamentet upprepar sin ståndpunkt om vikten av att öppna och offentliggöra krigsarkiv, och upprepar sin begäran om att arkiven från </w:t>
            </w:r>
            <w:proofErr w:type="gramStart"/>
            <w:r w:rsidRPr="00DE0416">
              <w:rPr>
                <w:b/>
                <w:i/>
              </w:rPr>
              <w:t>f.d.</w:t>
            </w:r>
            <w:proofErr w:type="gramEnd"/>
            <w:r w:rsidRPr="00DE0416">
              <w:rPr>
                <w:b/>
                <w:i/>
              </w:rPr>
              <w:t xml:space="preserve"> Jugoslavien ska öppnas samt, i synnerhet, att tillgång ska beviljas till akterna från den jugoslaviska underrättelsetjänsten (UDBA) och den jugoslaviska folkarméns kontraspionagetjänst (KOS), och att akterna ska återlämnas till respektive regering om de så begär.</w:t>
            </w:r>
          </w:p>
        </w:tc>
      </w:tr>
    </w:tbl>
    <w:p w14:paraId="6617A69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45EA122" w14:textId="77777777" w:rsidR="00DF4497" w:rsidRPr="00DE0416" w:rsidRDefault="00DF4497" w:rsidP="00DF4497">
      <w:r w:rsidRPr="00055A9E">
        <w:rPr>
          <w:rStyle w:val="HideTWBExt"/>
        </w:rPr>
        <w:t>&lt;/Amend&gt;</w:t>
      </w:r>
    </w:p>
    <w:p w14:paraId="290393E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446</w:t>
      </w:r>
      <w:r w:rsidRPr="00055A9E">
        <w:rPr>
          <w:rStyle w:val="HideTWBExt"/>
          <w:b w:val="0"/>
        </w:rPr>
        <w:t>&lt;/NumAm&gt;</w:t>
      </w:r>
    </w:p>
    <w:p w14:paraId="094D8FDC" w14:textId="77777777" w:rsidR="00DF4497" w:rsidRPr="00DE0416" w:rsidRDefault="00DF4497" w:rsidP="00DF4497">
      <w:pPr>
        <w:pStyle w:val="NormalBold"/>
      </w:pPr>
      <w:r w:rsidRPr="00055A9E">
        <w:rPr>
          <w:rStyle w:val="HideTWBExt"/>
          <w:b w:val="0"/>
        </w:rPr>
        <w:t>&lt;RepeatBlock-By&gt;&lt;Members&gt;</w:t>
      </w:r>
      <w:r w:rsidRPr="00DE0416">
        <w:t>Nathalie Loiseau, Dan Barna, Petras Auštrevičius, Lucia Yar</w:t>
      </w:r>
      <w:r w:rsidRPr="00055A9E">
        <w:rPr>
          <w:rStyle w:val="HideTWBExt"/>
          <w:b w:val="0"/>
        </w:rPr>
        <w:t>&lt;/Members&gt;</w:t>
      </w:r>
    </w:p>
    <w:p w14:paraId="7F94B253" w14:textId="77777777" w:rsidR="00DF4497" w:rsidRPr="00DE0416" w:rsidRDefault="00DF4497" w:rsidP="00DF4497">
      <w:pPr>
        <w:pStyle w:val="NormalBold"/>
      </w:pPr>
      <w:r w:rsidRPr="00055A9E">
        <w:rPr>
          <w:rStyle w:val="HideTWBExt"/>
          <w:b w:val="0"/>
        </w:rPr>
        <w:t>&lt;/RepeatBlock-By&gt;</w:t>
      </w:r>
    </w:p>
    <w:p w14:paraId="068A1E5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BBA3FDF"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7447247" w14:textId="77777777" w:rsidTr="002F37AC">
        <w:trPr>
          <w:trHeight w:hRule="exact" w:val="240"/>
          <w:jc w:val="center"/>
        </w:trPr>
        <w:tc>
          <w:tcPr>
            <w:tcW w:w="9752" w:type="dxa"/>
            <w:gridSpan w:val="2"/>
            <w:tcBorders>
              <w:top w:val="nil"/>
              <w:left w:val="nil"/>
              <w:bottom w:val="nil"/>
              <w:right w:val="nil"/>
            </w:tcBorders>
          </w:tcPr>
          <w:p w14:paraId="33315988" w14:textId="77777777" w:rsidR="00DF4497" w:rsidRPr="00DE0416" w:rsidRDefault="00DF4497" w:rsidP="002F37AC"/>
        </w:tc>
      </w:tr>
      <w:tr w:rsidR="00DF4497" w:rsidRPr="00DE0416" w14:paraId="3BE4F3BA" w14:textId="77777777" w:rsidTr="002F37AC">
        <w:trPr>
          <w:trHeight w:val="240"/>
          <w:jc w:val="center"/>
        </w:trPr>
        <w:tc>
          <w:tcPr>
            <w:tcW w:w="4876" w:type="dxa"/>
            <w:tcBorders>
              <w:top w:val="nil"/>
              <w:left w:val="nil"/>
              <w:bottom w:val="nil"/>
              <w:right w:val="nil"/>
            </w:tcBorders>
          </w:tcPr>
          <w:p w14:paraId="67E0C64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523DD13" w14:textId="77777777" w:rsidR="00DF4497" w:rsidRPr="00DE0416" w:rsidRDefault="00DF4497" w:rsidP="002F37AC">
            <w:pPr>
              <w:pStyle w:val="AmColumnHeading"/>
            </w:pPr>
            <w:r w:rsidRPr="00DE0416">
              <w:t>Ändringsförslag</w:t>
            </w:r>
          </w:p>
        </w:tc>
      </w:tr>
      <w:tr w:rsidR="00DF4497" w:rsidRPr="00DE0416" w14:paraId="6B07109D" w14:textId="77777777" w:rsidTr="002F37AC">
        <w:trPr>
          <w:jc w:val="center"/>
        </w:trPr>
        <w:tc>
          <w:tcPr>
            <w:tcW w:w="4876" w:type="dxa"/>
            <w:tcBorders>
              <w:top w:val="nil"/>
              <w:left w:val="nil"/>
              <w:bottom w:val="nil"/>
              <w:right w:val="nil"/>
            </w:tcBorders>
          </w:tcPr>
          <w:p w14:paraId="5966E788" w14:textId="77777777" w:rsidR="00DF4497" w:rsidRPr="00DE0416" w:rsidRDefault="00DF4497" w:rsidP="002F37AC">
            <w:pPr>
              <w:pStyle w:val="Normal6a"/>
            </w:pPr>
          </w:p>
        </w:tc>
        <w:tc>
          <w:tcPr>
            <w:tcW w:w="4876" w:type="dxa"/>
            <w:tcBorders>
              <w:top w:val="nil"/>
              <w:left w:val="nil"/>
              <w:bottom w:val="nil"/>
              <w:right w:val="nil"/>
            </w:tcBorders>
          </w:tcPr>
          <w:p w14:paraId="5BCD38C0" w14:textId="77777777" w:rsidR="00DF4497" w:rsidRPr="00DE0416" w:rsidRDefault="00DF4497" w:rsidP="002F37AC">
            <w:pPr>
              <w:pStyle w:val="Normal6a"/>
            </w:pPr>
            <w:r w:rsidRPr="00DE0416">
              <w:rPr>
                <w:b/>
                <w:i/>
              </w:rPr>
              <w:t>24a.</w:t>
            </w:r>
            <w:r w:rsidRPr="00DE0416">
              <w:tab/>
            </w:r>
            <w:r w:rsidRPr="00DE0416">
              <w:rPr>
                <w:b/>
                <w:i/>
              </w:rPr>
              <w:t>Europaparlamentet noterar att Serbien fortfarande står värd för Kremls propagandakanaler och nätverk, såsom RT och Sputnik. Parlamentet påminner om att dessa nätverk används för att kringgå europeiska sanktioner mot Ryssland och sprida Kremls budskap över västra Balkan och vidare i Europa. Parlamentet är oroat över att dessa kanalser utnyttjar historiska missförhållanden och riskerar att återuppväcka spänningarna i regionerna.</w:t>
            </w:r>
          </w:p>
        </w:tc>
      </w:tr>
    </w:tbl>
    <w:p w14:paraId="0915425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F9E94EB" w14:textId="77777777" w:rsidR="00DF4497" w:rsidRPr="00DE0416" w:rsidRDefault="00DF4497" w:rsidP="00DF4497">
      <w:r w:rsidRPr="00055A9E">
        <w:rPr>
          <w:rStyle w:val="HideTWBExt"/>
        </w:rPr>
        <w:t>&lt;/Amend&gt;</w:t>
      </w:r>
    </w:p>
    <w:p w14:paraId="27BEDBC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447</w:t>
      </w:r>
      <w:r w:rsidRPr="00055A9E">
        <w:rPr>
          <w:rStyle w:val="HideTWBExt"/>
          <w:b w:val="0"/>
        </w:rPr>
        <w:t>&lt;/NumAm&gt;</w:t>
      </w:r>
    </w:p>
    <w:p w14:paraId="60021990"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4B9B92F6" w14:textId="77777777" w:rsidR="00DF4497" w:rsidRPr="00DE0416" w:rsidRDefault="00DF4497" w:rsidP="00DF4497">
      <w:pPr>
        <w:pStyle w:val="NormalBold"/>
      </w:pPr>
      <w:r w:rsidRPr="00055A9E">
        <w:rPr>
          <w:rStyle w:val="HideTWBExt"/>
          <w:b w:val="0"/>
        </w:rPr>
        <w:t>&lt;/RepeatBlock-By&gt;</w:t>
      </w:r>
    </w:p>
    <w:p w14:paraId="2A61C58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3E4986E"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3009566" w14:textId="77777777" w:rsidTr="002F37AC">
        <w:trPr>
          <w:trHeight w:hRule="exact" w:val="240"/>
          <w:jc w:val="center"/>
        </w:trPr>
        <w:tc>
          <w:tcPr>
            <w:tcW w:w="9752" w:type="dxa"/>
            <w:gridSpan w:val="2"/>
            <w:tcBorders>
              <w:top w:val="nil"/>
              <w:left w:val="nil"/>
              <w:bottom w:val="nil"/>
              <w:right w:val="nil"/>
            </w:tcBorders>
          </w:tcPr>
          <w:p w14:paraId="73B85E25" w14:textId="77777777" w:rsidR="00DF4497" w:rsidRPr="00DE0416" w:rsidRDefault="00DF4497" w:rsidP="002F37AC"/>
        </w:tc>
      </w:tr>
      <w:tr w:rsidR="00DF4497" w:rsidRPr="00DE0416" w14:paraId="18236A2B" w14:textId="77777777" w:rsidTr="002F37AC">
        <w:trPr>
          <w:trHeight w:val="240"/>
          <w:jc w:val="center"/>
        </w:trPr>
        <w:tc>
          <w:tcPr>
            <w:tcW w:w="4876" w:type="dxa"/>
            <w:tcBorders>
              <w:top w:val="nil"/>
              <w:left w:val="nil"/>
              <w:bottom w:val="nil"/>
              <w:right w:val="nil"/>
            </w:tcBorders>
          </w:tcPr>
          <w:p w14:paraId="4870298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1F5A764" w14:textId="77777777" w:rsidR="00DF4497" w:rsidRPr="00DE0416" w:rsidRDefault="00DF4497" w:rsidP="002F37AC">
            <w:pPr>
              <w:pStyle w:val="AmColumnHeading"/>
            </w:pPr>
            <w:r w:rsidRPr="00DE0416">
              <w:t>Ändringsförslag</w:t>
            </w:r>
          </w:p>
        </w:tc>
      </w:tr>
      <w:tr w:rsidR="00DF4497" w:rsidRPr="00DE0416" w14:paraId="11B52B32" w14:textId="77777777" w:rsidTr="002F37AC">
        <w:trPr>
          <w:jc w:val="center"/>
        </w:trPr>
        <w:tc>
          <w:tcPr>
            <w:tcW w:w="4876" w:type="dxa"/>
            <w:tcBorders>
              <w:top w:val="nil"/>
              <w:left w:val="nil"/>
              <w:bottom w:val="nil"/>
              <w:right w:val="nil"/>
            </w:tcBorders>
          </w:tcPr>
          <w:p w14:paraId="21ACA800" w14:textId="77777777" w:rsidR="00DF4497" w:rsidRPr="00DE0416" w:rsidRDefault="00DF4497" w:rsidP="002F37AC">
            <w:pPr>
              <w:pStyle w:val="Normal6a"/>
            </w:pPr>
          </w:p>
        </w:tc>
        <w:tc>
          <w:tcPr>
            <w:tcW w:w="4876" w:type="dxa"/>
            <w:tcBorders>
              <w:top w:val="nil"/>
              <w:left w:val="nil"/>
              <w:bottom w:val="nil"/>
              <w:right w:val="nil"/>
            </w:tcBorders>
          </w:tcPr>
          <w:p w14:paraId="77B5BA33" w14:textId="77777777" w:rsidR="00DF4497" w:rsidRPr="00DE0416" w:rsidRDefault="00DF4497" w:rsidP="002F37AC">
            <w:pPr>
              <w:pStyle w:val="Normal6a"/>
            </w:pPr>
            <w:r w:rsidRPr="00DE0416">
              <w:rPr>
                <w:b/>
                <w:i/>
              </w:rPr>
              <w:t>24a.</w:t>
            </w:r>
            <w:r w:rsidRPr="00DE0416">
              <w:tab/>
            </w:r>
            <w:r w:rsidRPr="00DE0416">
              <w:rPr>
                <w:b/>
                <w:i/>
              </w:rPr>
              <w:t xml:space="preserve">Europaparlamentet upprepar sin begäran om att arkiven som rör </w:t>
            </w:r>
            <w:proofErr w:type="gramStart"/>
            <w:r w:rsidRPr="00DE0416">
              <w:rPr>
                <w:b/>
                <w:i/>
              </w:rPr>
              <w:t>f.d.</w:t>
            </w:r>
            <w:proofErr w:type="gramEnd"/>
            <w:r w:rsidRPr="00DE0416">
              <w:rPr>
                <w:b/>
                <w:i/>
              </w:rPr>
              <w:t xml:space="preserve"> Jugoslavien ska öppnas och att tillgång ska beviljas till akterna från den jugoslaviska underrättelsetjänsten (UDBA) och den jugoslaviska folkarméns underrättelsetjänst (KOS), för att grundligt utreda och hantera brott från kommunisttiden.</w:t>
            </w:r>
          </w:p>
        </w:tc>
      </w:tr>
    </w:tbl>
    <w:p w14:paraId="6E46C99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CB0C168" w14:textId="77777777" w:rsidR="00DF4497" w:rsidRPr="00DE0416" w:rsidRDefault="00DF4497" w:rsidP="00DF4497">
      <w:r w:rsidRPr="00055A9E">
        <w:rPr>
          <w:rStyle w:val="HideTWBExt"/>
        </w:rPr>
        <w:t>&lt;/Amend&gt;</w:t>
      </w:r>
    </w:p>
    <w:p w14:paraId="2E05A58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448</w:t>
      </w:r>
      <w:r w:rsidRPr="00055A9E">
        <w:rPr>
          <w:rStyle w:val="HideTWBExt"/>
          <w:b w:val="0"/>
        </w:rPr>
        <w:t>&lt;/NumAm&gt;</w:t>
      </w:r>
    </w:p>
    <w:p w14:paraId="29AB67A3" w14:textId="77777777" w:rsidR="00DF4497" w:rsidRPr="00DE0416" w:rsidRDefault="00DF4497" w:rsidP="00DF4497">
      <w:pPr>
        <w:pStyle w:val="NormalBold"/>
      </w:pPr>
      <w:r w:rsidRPr="00055A9E">
        <w:rPr>
          <w:rStyle w:val="HideTWBExt"/>
          <w:b w:val="0"/>
        </w:rPr>
        <w:t>&lt;RepeatBlock-By&gt;&lt;Members&gt;</w:t>
      </w:r>
      <w:r w:rsidRPr="00DE0416">
        <w:t>Geadis Geadi, Galato Alexandraki, Nicolas Bay</w:t>
      </w:r>
      <w:r w:rsidRPr="00055A9E">
        <w:rPr>
          <w:rStyle w:val="HideTWBExt"/>
          <w:b w:val="0"/>
        </w:rPr>
        <w:t>&lt;/Members&gt;</w:t>
      </w:r>
    </w:p>
    <w:p w14:paraId="2FB391E9" w14:textId="77777777" w:rsidR="00DF4497" w:rsidRPr="00DE0416" w:rsidRDefault="00DF4497" w:rsidP="00DF4497">
      <w:pPr>
        <w:pStyle w:val="NormalBold"/>
      </w:pPr>
      <w:r w:rsidRPr="00055A9E">
        <w:rPr>
          <w:rStyle w:val="HideTWBExt"/>
          <w:b w:val="0"/>
        </w:rPr>
        <w:t>&lt;/RepeatBlock-By&gt;</w:t>
      </w:r>
    </w:p>
    <w:p w14:paraId="16F16C3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6D23CC5" w14:textId="77777777" w:rsidR="00DF4497" w:rsidRPr="00DE0416" w:rsidRDefault="00DF4497" w:rsidP="00DF4497">
      <w:pPr>
        <w:pStyle w:val="NormalBold"/>
      </w:pPr>
      <w:r w:rsidRPr="00055A9E">
        <w:rPr>
          <w:rStyle w:val="HideTWBExt"/>
          <w:b w:val="0"/>
        </w:rPr>
        <w:t>&lt;Article&gt;</w:t>
      </w:r>
      <w:r w:rsidRPr="00DE0416">
        <w:t>Punkt 24a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BE364D4" w14:textId="77777777" w:rsidTr="002F37AC">
        <w:trPr>
          <w:trHeight w:hRule="exact" w:val="240"/>
          <w:jc w:val="center"/>
        </w:trPr>
        <w:tc>
          <w:tcPr>
            <w:tcW w:w="9752" w:type="dxa"/>
            <w:gridSpan w:val="2"/>
            <w:tcBorders>
              <w:top w:val="nil"/>
              <w:left w:val="nil"/>
              <w:bottom w:val="nil"/>
              <w:right w:val="nil"/>
            </w:tcBorders>
          </w:tcPr>
          <w:p w14:paraId="0A723EE4" w14:textId="77777777" w:rsidR="00DF4497" w:rsidRPr="00DE0416" w:rsidRDefault="00DF4497" w:rsidP="002F37AC"/>
        </w:tc>
      </w:tr>
      <w:tr w:rsidR="00DF4497" w:rsidRPr="00DE0416" w14:paraId="335B528B" w14:textId="77777777" w:rsidTr="002F37AC">
        <w:trPr>
          <w:trHeight w:val="240"/>
          <w:jc w:val="center"/>
        </w:trPr>
        <w:tc>
          <w:tcPr>
            <w:tcW w:w="4876" w:type="dxa"/>
            <w:tcBorders>
              <w:top w:val="nil"/>
              <w:left w:val="nil"/>
              <w:bottom w:val="nil"/>
              <w:right w:val="nil"/>
            </w:tcBorders>
          </w:tcPr>
          <w:p w14:paraId="3D9FF51A"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C8AC95A" w14:textId="77777777" w:rsidR="00DF4497" w:rsidRPr="00DE0416" w:rsidRDefault="00DF4497" w:rsidP="002F37AC">
            <w:pPr>
              <w:pStyle w:val="AmColumnHeading"/>
            </w:pPr>
            <w:r w:rsidRPr="00DE0416">
              <w:t>Ändringsförslag</w:t>
            </w:r>
          </w:p>
        </w:tc>
      </w:tr>
      <w:tr w:rsidR="00DF4497" w:rsidRPr="00DE0416" w14:paraId="089E74F3" w14:textId="77777777" w:rsidTr="002F37AC">
        <w:trPr>
          <w:jc w:val="center"/>
        </w:trPr>
        <w:tc>
          <w:tcPr>
            <w:tcW w:w="4876" w:type="dxa"/>
            <w:tcBorders>
              <w:top w:val="nil"/>
              <w:left w:val="nil"/>
              <w:bottom w:val="nil"/>
              <w:right w:val="nil"/>
            </w:tcBorders>
          </w:tcPr>
          <w:p w14:paraId="517A77F6" w14:textId="77777777" w:rsidR="00DF4497" w:rsidRPr="00DE0416" w:rsidRDefault="00DF4497" w:rsidP="002F37AC">
            <w:pPr>
              <w:pStyle w:val="Normal6a"/>
            </w:pPr>
          </w:p>
        </w:tc>
        <w:tc>
          <w:tcPr>
            <w:tcW w:w="4876" w:type="dxa"/>
            <w:tcBorders>
              <w:top w:val="nil"/>
              <w:left w:val="nil"/>
              <w:bottom w:val="nil"/>
              <w:right w:val="nil"/>
            </w:tcBorders>
          </w:tcPr>
          <w:p w14:paraId="6258ED8F" w14:textId="77777777" w:rsidR="00DF4497" w:rsidRPr="00DE0416" w:rsidRDefault="00DF4497" w:rsidP="002F37AC">
            <w:pPr>
              <w:pStyle w:val="Normal6a"/>
            </w:pPr>
            <w:r w:rsidRPr="00DE0416">
              <w:rPr>
                <w:b/>
                <w:i/>
              </w:rPr>
              <w:t>24a.</w:t>
            </w:r>
            <w:r w:rsidRPr="00DE0416">
              <w:tab/>
            </w:r>
            <w:r w:rsidRPr="00DE0416">
              <w:rPr>
                <w:b/>
                <w:i/>
              </w:rPr>
              <w:t>Europaparlamentet noterar i fråga om dialogen med Pristina att det har inrättats en gemensam kommitté för saknade personer och att dess första möte anordnades den 22 januari 2026 i Bryssel, med deltagande av den serbiska chefsförhandlaren.</w:t>
            </w:r>
          </w:p>
        </w:tc>
      </w:tr>
    </w:tbl>
    <w:p w14:paraId="41F9344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056F211" w14:textId="77777777" w:rsidR="00DF4497" w:rsidRPr="00DE0416" w:rsidRDefault="00DF4497" w:rsidP="00DF4497">
      <w:r w:rsidRPr="00055A9E">
        <w:rPr>
          <w:rStyle w:val="HideTWBExt"/>
        </w:rPr>
        <w:t>&lt;/Amend&gt;</w:t>
      </w:r>
    </w:p>
    <w:p w14:paraId="0EFA079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449</w:t>
      </w:r>
      <w:r w:rsidRPr="00055A9E">
        <w:rPr>
          <w:rStyle w:val="HideTWBExt"/>
          <w:b w:val="0"/>
        </w:rPr>
        <w:t>&lt;/NumAm&gt;</w:t>
      </w:r>
    </w:p>
    <w:p w14:paraId="29017E27"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3951594A" w14:textId="77777777" w:rsidR="00DF4497" w:rsidRPr="00DE0416" w:rsidRDefault="00DF4497" w:rsidP="00DF4497">
      <w:pPr>
        <w:pStyle w:val="NormalBold"/>
      </w:pPr>
      <w:r w:rsidRPr="00055A9E">
        <w:rPr>
          <w:rStyle w:val="HideTWBExt"/>
          <w:b w:val="0"/>
        </w:rPr>
        <w:t>&lt;/RepeatBlock-By&gt;</w:t>
      </w:r>
    </w:p>
    <w:p w14:paraId="00DB2B6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31DA945" w14:textId="77777777" w:rsidR="00DF4497" w:rsidRPr="00DE0416" w:rsidRDefault="00DF4497" w:rsidP="00DF4497">
      <w:pPr>
        <w:pStyle w:val="NormalBold"/>
      </w:pPr>
      <w:r w:rsidRPr="00055A9E">
        <w:rPr>
          <w:rStyle w:val="HideTWBExt"/>
          <w:b w:val="0"/>
        </w:rPr>
        <w:t>&lt;Article&gt;</w:t>
      </w:r>
      <w:r w:rsidRPr="00DE0416">
        <w:t>Punkt 24b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6C73495" w14:textId="77777777" w:rsidTr="002F37AC">
        <w:trPr>
          <w:trHeight w:hRule="exact" w:val="240"/>
          <w:jc w:val="center"/>
        </w:trPr>
        <w:tc>
          <w:tcPr>
            <w:tcW w:w="9752" w:type="dxa"/>
            <w:gridSpan w:val="2"/>
            <w:tcBorders>
              <w:top w:val="nil"/>
              <w:left w:val="nil"/>
              <w:bottom w:val="nil"/>
              <w:right w:val="nil"/>
            </w:tcBorders>
          </w:tcPr>
          <w:p w14:paraId="53F3B081" w14:textId="77777777" w:rsidR="00DF4497" w:rsidRPr="00DE0416" w:rsidRDefault="00DF4497" w:rsidP="002F37AC"/>
        </w:tc>
      </w:tr>
      <w:tr w:rsidR="00DF4497" w:rsidRPr="00DE0416" w14:paraId="4974F053" w14:textId="77777777" w:rsidTr="002F37AC">
        <w:trPr>
          <w:trHeight w:val="240"/>
          <w:jc w:val="center"/>
        </w:trPr>
        <w:tc>
          <w:tcPr>
            <w:tcW w:w="4876" w:type="dxa"/>
            <w:tcBorders>
              <w:top w:val="nil"/>
              <w:left w:val="nil"/>
              <w:bottom w:val="nil"/>
              <w:right w:val="nil"/>
            </w:tcBorders>
          </w:tcPr>
          <w:p w14:paraId="63390B4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E735447" w14:textId="77777777" w:rsidR="00DF4497" w:rsidRPr="00DE0416" w:rsidRDefault="00DF4497" w:rsidP="002F37AC">
            <w:pPr>
              <w:pStyle w:val="AmColumnHeading"/>
            </w:pPr>
            <w:r w:rsidRPr="00DE0416">
              <w:t>Ändringsförslag</w:t>
            </w:r>
          </w:p>
        </w:tc>
      </w:tr>
      <w:tr w:rsidR="00DF4497" w:rsidRPr="00DE0416" w14:paraId="256674ED" w14:textId="77777777" w:rsidTr="002F37AC">
        <w:trPr>
          <w:jc w:val="center"/>
        </w:trPr>
        <w:tc>
          <w:tcPr>
            <w:tcW w:w="4876" w:type="dxa"/>
            <w:tcBorders>
              <w:top w:val="nil"/>
              <w:left w:val="nil"/>
              <w:bottom w:val="nil"/>
              <w:right w:val="nil"/>
            </w:tcBorders>
          </w:tcPr>
          <w:p w14:paraId="26347366" w14:textId="77777777" w:rsidR="00DF4497" w:rsidRPr="00DE0416" w:rsidRDefault="00DF4497" w:rsidP="002F37AC">
            <w:pPr>
              <w:pStyle w:val="Normal6a"/>
            </w:pPr>
          </w:p>
        </w:tc>
        <w:tc>
          <w:tcPr>
            <w:tcW w:w="4876" w:type="dxa"/>
            <w:tcBorders>
              <w:top w:val="nil"/>
              <w:left w:val="nil"/>
              <w:bottom w:val="nil"/>
              <w:right w:val="nil"/>
            </w:tcBorders>
          </w:tcPr>
          <w:p w14:paraId="453BE253" w14:textId="77777777" w:rsidR="00DF4497" w:rsidRPr="00DE0416" w:rsidRDefault="00DF4497" w:rsidP="002F37AC">
            <w:pPr>
              <w:pStyle w:val="Normal6a"/>
            </w:pPr>
            <w:r w:rsidRPr="00DE0416">
              <w:rPr>
                <w:b/>
                <w:i/>
              </w:rPr>
              <w:t>24b.</w:t>
            </w:r>
            <w:r w:rsidRPr="00DE0416">
              <w:tab/>
            </w:r>
            <w:r w:rsidRPr="00DE0416">
              <w:rPr>
                <w:b/>
                <w:i/>
              </w:rPr>
              <w:t>Europaparlamentet uppmanar de serbiska myndigheterna att intensifiera sina insatser för att säkerställa icke-diskriminerande behandling av nationella minoriteter och att aktivt genomföra utredningar och eftersträva fällande domar för hatbrott. Parlamentet uppmanar Serbien att säkerställa att minoritetsgrupper har lika möjligheter, tillräcklig representation i det politiska och kulturella livet, offentliga medier, offentlig förvaltning och rättsväsendet. Parlamentet uppmanar Serbien att skydda och främja sina nationella minoriteters kulturarv, språk och traditioner.</w:t>
            </w:r>
          </w:p>
        </w:tc>
      </w:tr>
    </w:tbl>
    <w:p w14:paraId="66A07BB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5B71098" w14:textId="77777777" w:rsidR="00DF4497" w:rsidRPr="00DE0416" w:rsidRDefault="00DF4497" w:rsidP="00DF4497">
      <w:r w:rsidRPr="00055A9E">
        <w:rPr>
          <w:rStyle w:val="HideTWBExt"/>
        </w:rPr>
        <w:t>&lt;/Amend&gt;</w:t>
      </w:r>
    </w:p>
    <w:p w14:paraId="55F308B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450</w:t>
      </w:r>
      <w:r w:rsidRPr="00055A9E">
        <w:rPr>
          <w:rStyle w:val="HideTWBExt"/>
          <w:b w:val="0"/>
        </w:rPr>
        <w:t>&lt;/NumAm&gt;</w:t>
      </w:r>
    </w:p>
    <w:p w14:paraId="67A353D0"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7FD336E3" w14:textId="77777777" w:rsidR="00DF4497" w:rsidRPr="00DE0416" w:rsidRDefault="00DF4497" w:rsidP="00DF4497">
      <w:pPr>
        <w:pStyle w:val="NormalBold"/>
      </w:pPr>
      <w:r w:rsidRPr="00055A9E">
        <w:rPr>
          <w:rStyle w:val="HideTWBExt"/>
          <w:b w:val="0"/>
        </w:rPr>
        <w:t>&lt;/RepeatBlock-By&gt;</w:t>
      </w:r>
    </w:p>
    <w:p w14:paraId="64EDAAF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CC55D97" w14:textId="77777777" w:rsidR="00DF4497" w:rsidRPr="00DE0416" w:rsidRDefault="00DF4497" w:rsidP="00DF4497">
      <w:pPr>
        <w:pStyle w:val="NormalBold"/>
      </w:pPr>
      <w:r w:rsidRPr="00055A9E">
        <w:rPr>
          <w:rStyle w:val="HideTWBExt"/>
          <w:b w:val="0"/>
        </w:rPr>
        <w:t>&lt;Article&gt;</w:t>
      </w:r>
      <w:r w:rsidRPr="00DE0416">
        <w:t>Punkt 24b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77B9B3A" w14:textId="77777777" w:rsidTr="002F37AC">
        <w:trPr>
          <w:trHeight w:hRule="exact" w:val="240"/>
          <w:jc w:val="center"/>
        </w:trPr>
        <w:tc>
          <w:tcPr>
            <w:tcW w:w="9752" w:type="dxa"/>
            <w:gridSpan w:val="2"/>
            <w:tcBorders>
              <w:top w:val="nil"/>
              <w:left w:val="nil"/>
              <w:bottom w:val="nil"/>
              <w:right w:val="nil"/>
            </w:tcBorders>
          </w:tcPr>
          <w:p w14:paraId="0AA42DBE" w14:textId="77777777" w:rsidR="00DF4497" w:rsidRPr="00DE0416" w:rsidRDefault="00DF4497" w:rsidP="002F37AC"/>
        </w:tc>
      </w:tr>
      <w:tr w:rsidR="00DF4497" w:rsidRPr="00DE0416" w14:paraId="50D5B1E7" w14:textId="77777777" w:rsidTr="002F37AC">
        <w:trPr>
          <w:trHeight w:val="240"/>
          <w:jc w:val="center"/>
        </w:trPr>
        <w:tc>
          <w:tcPr>
            <w:tcW w:w="4876" w:type="dxa"/>
            <w:tcBorders>
              <w:top w:val="nil"/>
              <w:left w:val="nil"/>
              <w:bottom w:val="nil"/>
              <w:right w:val="nil"/>
            </w:tcBorders>
          </w:tcPr>
          <w:p w14:paraId="3BFEEBA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DA3D2AB" w14:textId="77777777" w:rsidR="00DF4497" w:rsidRPr="00DE0416" w:rsidRDefault="00DF4497" w:rsidP="002F37AC">
            <w:pPr>
              <w:pStyle w:val="AmColumnHeading"/>
            </w:pPr>
            <w:r w:rsidRPr="00DE0416">
              <w:t>Ändringsförslag</w:t>
            </w:r>
          </w:p>
        </w:tc>
      </w:tr>
      <w:tr w:rsidR="00DF4497" w:rsidRPr="00DE0416" w14:paraId="5C5CBE89" w14:textId="77777777" w:rsidTr="002F37AC">
        <w:trPr>
          <w:jc w:val="center"/>
        </w:trPr>
        <w:tc>
          <w:tcPr>
            <w:tcW w:w="4876" w:type="dxa"/>
            <w:tcBorders>
              <w:top w:val="nil"/>
              <w:left w:val="nil"/>
              <w:bottom w:val="nil"/>
              <w:right w:val="nil"/>
            </w:tcBorders>
          </w:tcPr>
          <w:p w14:paraId="3116C535" w14:textId="77777777" w:rsidR="00DF4497" w:rsidRPr="00DE0416" w:rsidRDefault="00DF4497" w:rsidP="002F37AC">
            <w:pPr>
              <w:pStyle w:val="Normal6a"/>
            </w:pPr>
          </w:p>
        </w:tc>
        <w:tc>
          <w:tcPr>
            <w:tcW w:w="4876" w:type="dxa"/>
            <w:tcBorders>
              <w:top w:val="nil"/>
              <w:left w:val="nil"/>
              <w:bottom w:val="nil"/>
              <w:right w:val="nil"/>
            </w:tcBorders>
          </w:tcPr>
          <w:p w14:paraId="5198575F" w14:textId="77777777" w:rsidR="00DF4497" w:rsidRPr="00DE0416" w:rsidRDefault="00DF4497" w:rsidP="002F37AC">
            <w:pPr>
              <w:pStyle w:val="Normal6a"/>
            </w:pPr>
            <w:r w:rsidRPr="00DE0416">
              <w:rPr>
                <w:b/>
                <w:i/>
              </w:rPr>
              <w:t>24b.</w:t>
            </w:r>
            <w:r w:rsidRPr="00DE0416">
              <w:tab/>
            </w:r>
            <w:r w:rsidRPr="00DE0416">
              <w:rPr>
                <w:b/>
                <w:i/>
              </w:rPr>
              <w:t>Europaparlamentet uppmanar EU att vidta omedelbara åtgärder genom att utöva de nödvändiga påtryckningarna på Kosovos myndigheter för att ge patriarken av Serbien fritt tillträde till de heliga kyrkorna och rätt att utan hinder utöva sina religiösa plikter.</w:t>
            </w:r>
          </w:p>
        </w:tc>
      </w:tr>
    </w:tbl>
    <w:p w14:paraId="6D06849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E1A0B4C" w14:textId="77777777" w:rsidR="00DF4497" w:rsidRPr="00DE0416" w:rsidRDefault="00DF4497" w:rsidP="00DF4497">
      <w:r w:rsidRPr="00055A9E">
        <w:rPr>
          <w:rStyle w:val="HideTWBExt"/>
        </w:rPr>
        <w:t>&lt;/Amend&gt;</w:t>
      </w:r>
    </w:p>
    <w:p w14:paraId="3132CA6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451</w:t>
      </w:r>
      <w:r w:rsidRPr="00055A9E">
        <w:rPr>
          <w:rStyle w:val="HideTWBExt"/>
          <w:b w:val="0"/>
        </w:rPr>
        <w:t>&lt;/NumAm&gt;</w:t>
      </w:r>
    </w:p>
    <w:p w14:paraId="048BAC9C" w14:textId="77777777" w:rsidR="00DF4497" w:rsidRPr="00DE0416" w:rsidRDefault="00DF4497" w:rsidP="00DF4497">
      <w:pPr>
        <w:pStyle w:val="NormalBold"/>
      </w:pPr>
      <w:r w:rsidRPr="00055A9E">
        <w:rPr>
          <w:rStyle w:val="HideTWBExt"/>
          <w:b w:val="0"/>
        </w:rPr>
        <w:t>&lt;RepeatBlock-By&gt;&lt;Members&gt;</w:t>
      </w:r>
      <w:r w:rsidRPr="00DE0416">
        <w:t>Nathalie Loiseau, Dan Barna, Petras Auštrevičius, Lucia Yar</w:t>
      </w:r>
      <w:r w:rsidRPr="00055A9E">
        <w:rPr>
          <w:rStyle w:val="HideTWBExt"/>
          <w:b w:val="0"/>
        </w:rPr>
        <w:t>&lt;/Members&gt;</w:t>
      </w:r>
    </w:p>
    <w:p w14:paraId="7D699251" w14:textId="77777777" w:rsidR="00DF4497" w:rsidRPr="00DE0416" w:rsidRDefault="00DF4497" w:rsidP="00DF4497">
      <w:pPr>
        <w:pStyle w:val="NormalBold"/>
      </w:pPr>
      <w:r w:rsidRPr="00055A9E">
        <w:rPr>
          <w:rStyle w:val="HideTWBExt"/>
          <w:b w:val="0"/>
        </w:rPr>
        <w:t>&lt;/RepeatBlock-By&gt;</w:t>
      </w:r>
    </w:p>
    <w:p w14:paraId="561F2FB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576C79E" w14:textId="77777777" w:rsidR="00DF4497" w:rsidRPr="00DE0416" w:rsidRDefault="00DF4497" w:rsidP="00DF4497">
      <w:pPr>
        <w:pStyle w:val="NormalBold"/>
      </w:pPr>
      <w:r w:rsidRPr="00055A9E">
        <w:rPr>
          <w:rStyle w:val="HideTWBExt"/>
          <w:b w:val="0"/>
        </w:rPr>
        <w:t>&lt;Article&gt;</w:t>
      </w:r>
      <w:r w:rsidRPr="00DE0416">
        <w:t>Punkt 24b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2C11750" w14:textId="77777777" w:rsidTr="002F37AC">
        <w:trPr>
          <w:trHeight w:hRule="exact" w:val="240"/>
          <w:jc w:val="center"/>
        </w:trPr>
        <w:tc>
          <w:tcPr>
            <w:tcW w:w="9752" w:type="dxa"/>
            <w:gridSpan w:val="2"/>
            <w:tcBorders>
              <w:top w:val="nil"/>
              <w:left w:val="nil"/>
              <w:bottom w:val="nil"/>
              <w:right w:val="nil"/>
            </w:tcBorders>
          </w:tcPr>
          <w:p w14:paraId="38D4B218" w14:textId="77777777" w:rsidR="00DF4497" w:rsidRPr="00DE0416" w:rsidRDefault="00DF4497" w:rsidP="002F37AC"/>
        </w:tc>
      </w:tr>
      <w:tr w:rsidR="00DF4497" w:rsidRPr="00DE0416" w14:paraId="29419433" w14:textId="77777777" w:rsidTr="002F37AC">
        <w:trPr>
          <w:trHeight w:val="240"/>
          <w:jc w:val="center"/>
        </w:trPr>
        <w:tc>
          <w:tcPr>
            <w:tcW w:w="4876" w:type="dxa"/>
            <w:tcBorders>
              <w:top w:val="nil"/>
              <w:left w:val="nil"/>
              <w:bottom w:val="nil"/>
              <w:right w:val="nil"/>
            </w:tcBorders>
          </w:tcPr>
          <w:p w14:paraId="54A834A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3F997CE" w14:textId="77777777" w:rsidR="00DF4497" w:rsidRPr="00DE0416" w:rsidRDefault="00DF4497" w:rsidP="002F37AC">
            <w:pPr>
              <w:pStyle w:val="AmColumnHeading"/>
            </w:pPr>
            <w:r w:rsidRPr="00DE0416">
              <w:t>Ändringsförslag</w:t>
            </w:r>
          </w:p>
        </w:tc>
      </w:tr>
      <w:tr w:rsidR="00DF4497" w:rsidRPr="00DE0416" w14:paraId="4A817766" w14:textId="77777777" w:rsidTr="002F37AC">
        <w:trPr>
          <w:jc w:val="center"/>
        </w:trPr>
        <w:tc>
          <w:tcPr>
            <w:tcW w:w="4876" w:type="dxa"/>
            <w:tcBorders>
              <w:top w:val="nil"/>
              <w:left w:val="nil"/>
              <w:bottom w:val="nil"/>
              <w:right w:val="nil"/>
            </w:tcBorders>
          </w:tcPr>
          <w:p w14:paraId="53DF449D" w14:textId="77777777" w:rsidR="00DF4497" w:rsidRPr="00DE0416" w:rsidRDefault="00DF4497" w:rsidP="002F37AC">
            <w:pPr>
              <w:pStyle w:val="Normal6a"/>
            </w:pPr>
          </w:p>
        </w:tc>
        <w:tc>
          <w:tcPr>
            <w:tcW w:w="4876" w:type="dxa"/>
            <w:tcBorders>
              <w:top w:val="nil"/>
              <w:left w:val="nil"/>
              <w:bottom w:val="nil"/>
              <w:right w:val="nil"/>
            </w:tcBorders>
          </w:tcPr>
          <w:p w14:paraId="37581DF1" w14:textId="77777777" w:rsidR="00DF4497" w:rsidRPr="00DE0416" w:rsidRDefault="00DF4497" w:rsidP="002F37AC">
            <w:pPr>
              <w:pStyle w:val="Normal6a"/>
            </w:pPr>
            <w:r w:rsidRPr="00DE0416">
              <w:rPr>
                <w:b/>
                <w:i/>
              </w:rPr>
              <w:t>24b.</w:t>
            </w:r>
            <w:r w:rsidRPr="00DE0416">
              <w:tab/>
            </w:r>
            <w:r w:rsidRPr="00DE0416">
              <w:rPr>
                <w:b/>
                <w:i/>
              </w:rPr>
              <w:t>Europaparlamentet påminner om att Serbien har stått värd för samhällsfientliga läger där ryska medborgare har utbildat enskilda personer, bland annat från Moldavien och Serbien, för att gå till angrepp mot val, skapa kaos och hota den allmänna ordningen i Moldavien, Frankrike och Tyskland.</w:t>
            </w:r>
          </w:p>
        </w:tc>
      </w:tr>
    </w:tbl>
    <w:p w14:paraId="63CE5D8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EE68C82" w14:textId="77777777" w:rsidR="00DF4497" w:rsidRPr="00DE0416" w:rsidRDefault="00DF4497" w:rsidP="00DF4497">
      <w:r w:rsidRPr="00055A9E">
        <w:rPr>
          <w:rStyle w:val="HideTWBExt"/>
        </w:rPr>
        <w:t>&lt;/Amend&gt;</w:t>
      </w:r>
    </w:p>
    <w:p w14:paraId="272AD6C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452</w:t>
      </w:r>
      <w:r w:rsidRPr="00055A9E">
        <w:rPr>
          <w:rStyle w:val="HideTWBExt"/>
          <w:b w:val="0"/>
        </w:rPr>
        <w:t>&lt;/NumAm&gt;</w:t>
      </w:r>
    </w:p>
    <w:p w14:paraId="317F0B9B" w14:textId="77777777" w:rsidR="00DF4497" w:rsidRPr="00DE0416" w:rsidRDefault="00DF4497" w:rsidP="00DF4497">
      <w:pPr>
        <w:pStyle w:val="NormalBold"/>
      </w:pPr>
      <w:r w:rsidRPr="00055A9E">
        <w:rPr>
          <w:rStyle w:val="HideTWBExt"/>
          <w:b w:val="0"/>
        </w:rPr>
        <w:t>&lt;RepeatBlock-By&gt;&lt;Members&gt;</w:t>
      </w:r>
      <w:r w:rsidRPr="00DE0416">
        <w:t>Geadis Geadi, Emmanouil Fragkos, Galato Alexandraki, Nicolas Bay</w:t>
      </w:r>
      <w:r w:rsidRPr="00055A9E">
        <w:rPr>
          <w:rStyle w:val="HideTWBExt"/>
          <w:b w:val="0"/>
        </w:rPr>
        <w:t>&lt;/Members&gt;</w:t>
      </w:r>
    </w:p>
    <w:p w14:paraId="71ECF553" w14:textId="77777777" w:rsidR="00DF4497" w:rsidRPr="00DE0416" w:rsidRDefault="00DF4497" w:rsidP="00DF4497">
      <w:pPr>
        <w:pStyle w:val="NormalBold"/>
      </w:pPr>
      <w:r w:rsidRPr="00055A9E">
        <w:rPr>
          <w:rStyle w:val="HideTWBExt"/>
          <w:b w:val="0"/>
        </w:rPr>
        <w:t>&lt;/RepeatBlock-By&gt;</w:t>
      </w:r>
    </w:p>
    <w:p w14:paraId="2A8C5DF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5FD0339" w14:textId="77777777" w:rsidR="00DF4497" w:rsidRPr="00DE0416" w:rsidRDefault="00DF4497" w:rsidP="00DF4497">
      <w:pPr>
        <w:pStyle w:val="NormalBold"/>
      </w:pPr>
      <w:r w:rsidRPr="00055A9E">
        <w:rPr>
          <w:rStyle w:val="HideTWBExt"/>
          <w:b w:val="0"/>
        </w:rPr>
        <w:t>&lt;Article&gt;</w:t>
      </w:r>
      <w:r w:rsidRPr="00DE0416">
        <w:t>Punkt 24b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F4665DD" w14:textId="77777777" w:rsidTr="002F37AC">
        <w:trPr>
          <w:trHeight w:hRule="exact" w:val="240"/>
          <w:jc w:val="center"/>
        </w:trPr>
        <w:tc>
          <w:tcPr>
            <w:tcW w:w="9752" w:type="dxa"/>
            <w:gridSpan w:val="2"/>
            <w:tcBorders>
              <w:top w:val="nil"/>
              <w:left w:val="nil"/>
              <w:bottom w:val="nil"/>
              <w:right w:val="nil"/>
            </w:tcBorders>
          </w:tcPr>
          <w:p w14:paraId="36719AA4" w14:textId="77777777" w:rsidR="00DF4497" w:rsidRPr="00DE0416" w:rsidRDefault="00DF4497" w:rsidP="002F37AC"/>
        </w:tc>
      </w:tr>
      <w:tr w:rsidR="00DF4497" w:rsidRPr="00DE0416" w14:paraId="51ECA221" w14:textId="77777777" w:rsidTr="002F37AC">
        <w:trPr>
          <w:trHeight w:val="240"/>
          <w:jc w:val="center"/>
        </w:trPr>
        <w:tc>
          <w:tcPr>
            <w:tcW w:w="4876" w:type="dxa"/>
            <w:tcBorders>
              <w:top w:val="nil"/>
              <w:left w:val="nil"/>
              <w:bottom w:val="nil"/>
              <w:right w:val="nil"/>
            </w:tcBorders>
          </w:tcPr>
          <w:p w14:paraId="0ABE926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C04097B" w14:textId="77777777" w:rsidR="00DF4497" w:rsidRPr="00DE0416" w:rsidRDefault="00DF4497" w:rsidP="002F37AC">
            <w:pPr>
              <w:pStyle w:val="AmColumnHeading"/>
            </w:pPr>
            <w:r w:rsidRPr="00DE0416">
              <w:t>Ändringsförslag</w:t>
            </w:r>
          </w:p>
        </w:tc>
      </w:tr>
      <w:tr w:rsidR="00DF4497" w:rsidRPr="00DE0416" w14:paraId="36C8D6FB" w14:textId="77777777" w:rsidTr="002F37AC">
        <w:trPr>
          <w:jc w:val="center"/>
        </w:trPr>
        <w:tc>
          <w:tcPr>
            <w:tcW w:w="4876" w:type="dxa"/>
            <w:tcBorders>
              <w:top w:val="nil"/>
              <w:left w:val="nil"/>
              <w:bottom w:val="nil"/>
              <w:right w:val="nil"/>
            </w:tcBorders>
          </w:tcPr>
          <w:p w14:paraId="7E149BC9" w14:textId="77777777" w:rsidR="00DF4497" w:rsidRPr="00DE0416" w:rsidRDefault="00DF4497" w:rsidP="002F37AC">
            <w:pPr>
              <w:pStyle w:val="Normal6a"/>
            </w:pPr>
          </w:p>
        </w:tc>
        <w:tc>
          <w:tcPr>
            <w:tcW w:w="4876" w:type="dxa"/>
            <w:tcBorders>
              <w:top w:val="nil"/>
              <w:left w:val="nil"/>
              <w:bottom w:val="nil"/>
              <w:right w:val="nil"/>
            </w:tcBorders>
          </w:tcPr>
          <w:p w14:paraId="77A95904" w14:textId="77777777" w:rsidR="00DF4497" w:rsidRPr="00DE0416" w:rsidRDefault="00DF4497" w:rsidP="002F37AC">
            <w:pPr>
              <w:pStyle w:val="Normal6a"/>
            </w:pPr>
            <w:r w:rsidRPr="00DE0416">
              <w:rPr>
                <w:b/>
                <w:i/>
              </w:rPr>
              <w:t>24b.</w:t>
            </w:r>
            <w:r w:rsidRPr="00DE0416">
              <w:tab/>
            </w:r>
            <w:r w:rsidRPr="00DE0416">
              <w:rPr>
                <w:b/>
                <w:i/>
              </w:rPr>
              <w:t xml:space="preserve">Europaparlamentet välkommen Serbiens aktiva roll när det gäller att hitta alla saknade personer på </w:t>
            </w:r>
            <w:proofErr w:type="gramStart"/>
            <w:r w:rsidRPr="00DE0416">
              <w:rPr>
                <w:b/>
                <w:i/>
              </w:rPr>
              <w:t>f.d.</w:t>
            </w:r>
            <w:proofErr w:type="gramEnd"/>
            <w:r w:rsidRPr="00DE0416">
              <w:rPr>
                <w:b/>
                <w:i/>
              </w:rPr>
              <w:t xml:space="preserve"> Jugoslaviens territorium.</w:t>
            </w:r>
          </w:p>
        </w:tc>
      </w:tr>
    </w:tbl>
    <w:p w14:paraId="51EC1DA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A3A2133" w14:textId="77777777" w:rsidR="00DF4497" w:rsidRPr="00DE0416" w:rsidRDefault="00DF4497" w:rsidP="00DF4497">
      <w:r w:rsidRPr="00055A9E">
        <w:rPr>
          <w:rStyle w:val="HideTWBExt"/>
        </w:rPr>
        <w:t>&lt;/Amend&gt;</w:t>
      </w:r>
    </w:p>
    <w:p w14:paraId="2943ADE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453</w:t>
      </w:r>
      <w:r w:rsidRPr="00055A9E">
        <w:rPr>
          <w:rStyle w:val="HideTWBExt"/>
          <w:b w:val="0"/>
        </w:rPr>
        <w:t>&lt;/NumAm&gt;</w:t>
      </w:r>
    </w:p>
    <w:p w14:paraId="2473DD06"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0BF3020E" w14:textId="77777777" w:rsidR="00DF4497" w:rsidRPr="00DE0416" w:rsidRDefault="00DF4497" w:rsidP="00DF4497">
      <w:pPr>
        <w:pStyle w:val="NormalBold"/>
      </w:pPr>
      <w:r w:rsidRPr="00055A9E">
        <w:rPr>
          <w:rStyle w:val="HideTWBExt"/>
          <w:b w:val="0"/>
        </w:rPr>
        <w:t>&lt;/RepeatBlock-By&gt;</w:t>
      </w:r>
    </w:p>
    <w:p w14:paraId="04A2828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975DAF7" w14:textId="77777777" w:rsidR="00DF4497" w:rsidRPr="00DE0416" w:rsidRDefault="00DF4497" w:rsidP="00DF4497">
      <w:pPr>
        <w:pStyle w:val="NormalBold"/>
      </w:pPr>
      <w:r w:rsidRPr="00055A9E">
        <w:rPr>
          <w:rStyle w:val="HideTWBExt"/>
          <w:b w:val="0"/>
        </w:rPr>
        <w:t>&lt;Article&gt;</w:t>
      </w:r>
      <w:r w:rsidRPr="00DE0416">
        <w:t>Punkt 24c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D117176" w14:textId="77777777" w:rsidTr="002F37AC">
        <w:trPr>
          <w:trHeight w:hRule="exact" w:val="240"/>
          <w:jc w:val="center"/>
        </w:trPr>
        <w:tc>
          <w:tcPr>
            <w:tcW w:w="9752" w:type="dxa"/>
            <w:gridSpan w:val="2"/>
            <w:tcBorders>
              <w:top w:val="nil"/>
              <w:left w:val="nil"/>
              <w:bottom w:val="nil"/>
              <w:right w:val="nil"/>
            </w:tcBorders>
          </w:tcPr>
          <w:p w14:paraId="695E2DD7" w14:textId="77777777" w:rsidR="00DF4497" w:rsidRPr="00DE0416" w:rsidRDefault="00DF4497" w:rsidP="002F37AC"/>
        </w:tc>
      </w:tr>
      <w:tr w:rsidR="00DF4497" w:rsidRPr="00DE0416" w14:paraId="5F76A3F8" w14:textId="77777777" w:rsidTr="002F37AC">
        <w:trPr>
          <w:trHeight w:val="240"/>
          <w:jc w:val="center"/>
        </w:trPr>
        <w:tc>
          <w:tcPr>
            <w:tcW w:w="4876" w:type="dxa"/>
            <w:tcBorders>
              <w:top w:val="nil"/>
              <w:left w:val="nil"/>
              <w:bottom w:val="nil"/>
              <w:right w:val="nil"/>
            </w:tcBorders>
          </w:tcPr>
          <w:p w14:paraId="013AAC5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2F22B5F" w14:textId="77777777" w:rsidR="00DF4497" w:rsidRPr="00DE0416" w:rsidRDefault="00DF4497" w:rsidP="002F37AC">
            <w:pPr>
              <w:pStyle w:val="AmColumnHeading"/>
            </w:pPr>
            <w:r w:rsidRPr="00DE0416">
              <w:t>Ändringsförslag</w:t>
            </w:r>
          </w:p>
        </w:tc>
      </w:tr>
      <w:tr w:rsidR="00DF4497" w:rsidRPr="00DE0416" w14:paraId="0D47B097" w14:textId="77777777" w:rsidTr="002F37AC">
        <w:trPr>
          <w:jc w:val="center"/>
        </w:trPr>
        <w:tc>
          <w:tcPr>
            <w:tcW w:w="4876" w:type="dxa"/>
            <w:tcBorders>
              <w:top w:val="nil"/>
              <w:left w:val="nil"/>
              <w:bottom w:val="nil"/>
              <w:right w:val="nil"/>
            </w:tcBorders>
          </w:tcPr>
          <w:p w14:paraId="657D38D5" w14:textId="77777777" w:rsidR="00DF4497" w:rsidRPr="00DE0416" w:rsidRDefault="00DF4497" w:rsidP="002F37AC">
            <w:pPr>
              <w:pStyle w:val="Normal6a"/>
            </w:pPr>
          </w:p>
        </w:tc>
        <w:tc>
          <w:tcPr>
            <w:tcW w:w="4876" w:type="dxa"/>
            <w:tcBorders>
              <w:top w:val="nil"/>
              <w:left w:val="nil"/>
              <w:bottom w:val="nil"/>
              <w:right w:val="nil"/>
            </w:tcBorders>
          </w:tcPr>
          <w:p w14:paraId="0FFA381F" w14:textId="77777777" w:rsidR="00DF4497" w:rsidRPr="00DE0416" w:rsidRDefault="00DF4497" w:rsidP="002F37AC">
            <w:pPr>
              <w:pStyle w:val="Normal6a"/>
            </w:pPr>
            <w:r w:rsidRPr="00DE0416">
              <w:rPr>
                <w:b/>
                <w:i/>
              </w:rPr>
              <w:t>24c.</w:t>
            </w:r>
            <w:r w:rsidRPr="00DE0416">
              <w:tab/>
            </w:r>
            <w:r w:rsidRPr="00DE0416">
              <w:rPr>
                <w:b/>
                <w:i/>
              </w:rPr>
              <w:t>Europaparlamentet uppmanar den serbiska regeringen att säkerställa samma rättigheter för den kroatiska minoriteten i Serbien som den serbiska minoriteten har i Kroatien. Parlamentet uppmanar Serbien att visa ett uppriktigt engagemang för att lösa kvarstående frågor om den kroatiska minoritetens ställning i Serbien, särskilt när det gäller en icke-diskriminerande användning av det kroatiska språket inom utbildning, offentlig förvaltning och särskilda mediekanaler samt respekt för kroatiskt kulturarv och kroatiska traditioner i Serbien. Parlamentet uppmanar den serbiska regeringen att säkerställa rätten till utbildning på kroatiska, särskilt medieutrymme, finansiering och lämpliga faciliteter för den kroatiska befolkningen.</w:t>
            </w:r>
          </w:p>
        </w:tc>
      </w:tr>
    </w:tbl>
    <w:p w14:paraId="124E549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210067C" w14:textId="77777777" w:rsidR="00DF4497" w:rsidRPr="00DE0416" w:rsidRDefault="00DF4497" w:rsidP="00DF4497">
      <w:r w:rsidRPr="00055A9E">
        <w:rPr>
          <w:rStyle w:val="HideTWBExt"/>
        </w:rPr>
        <w:t>&lt;/Amend&gt;</w:t>
      </w:r>
    </w:p>
    <w:p w14:paraId="768C0CA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454</w:t>
      </w:r>
      <w:r w:rsidRPr="00055A9E">
        <w:rPr>
          <w:rStyle w:val="HideTWBExt"/>
          <w:b w:val="0"/>
        </w:rPr>
        <w:t>&lt;/NumAm&gt;</w:t>
      </w:r>
    </w:p>
    <w:p w14:paraId="75CF447A"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2B82F16F" w14:textId="77777777" w:rsidR="00DF4497" w:rsidRPr="00DE0416" w:rsidRDefault="00DF4497" w:rsidP="00DF4497">
      <w:pPr>
        <w:pStyle w:val="NormalBold"/>
      </w:pPr>
      <w:r w:rsidRPr="00055A9E">
        <w:rPr>
          <w:rStyle w:val="HideTWBExt"/>
          <w:b w:val="0"/>
        </w:rPr>
        <w:t>&lt;/RepeatBlock-By&gt;</w:t>
      </w:r>
    </w:p>
    <w:p w14:paraId="5975059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9636822" w14:textId="77777777" w:rsidR="00DF4497" w:rsidRPr="00DE0416" w:rsidRDefault="00DF4497" w:rsidP="00DF4497">
      <w:pPr>
        <w:pStyle w:val="NormalBold"/>
      </w:pPr>
      <w:r w:rsidRPr="00055A9E">
        <w:rPr>
          <w:rStyle w:val="HideTWBExt"/>
          <w:b w:val="0"/>
        </w:rPr>
        <w:t>&lt;Article&gt;</w:t>
      </w:r>
      <w:r w:rsidRPr="00DE0416">
        <w:t>Punkt 24c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BEE2FC3" w14:textId="77777777" w:rsidTr="002F37AC">
        <w:trPr>
          <w:trHeight w:hRule="exact" w:val="240"/>
          <w:jc w:val="center"/>
        </w:trPr>
        <w:tc>
          <w:tcPr>
            <w:tcW w:w="9752" w:type="dxa"/>
            <w:gridSpan w:val="2"/>
            <w:tcBorders>
              <w:top w:val="nil"/>
              <w:left w:val="nil"/>
              <w:bottom w:val="nil"/>
              <w:right w:val="nil"/>
            </w:tcBorders>
          </w:tcPr>
          <w:p w14:paraId="759EE618" w14:textId="77777777" w:rsidR="00DF4497" w:rsidRPr="00DE0416" w:rsidRDefault="00DF4497" w:rsidP="002F37AC"/>
        </w:tc>
      </w:tr>
      <w:tr w:rsidR="00DF4497" w:rsidRPr="00DE0416" w14:paraId="18369FE6" w14:textId="77777777" w:rsidTr="002F37AC">
        <w:trPr>
          <w:trHeight w:val="240"/>
          <w:jc w:val="center"/>
        </w:trPr>
        <w:tc>
          <w:tcPr>
            <w:tcW w:w="4876" w:type="dxa"/>
            <w:tcBorders>
              <w:top w:val="nil"/>
              <w:left w:val="nil"/>
              <w:bottom w:val="nil"/>
              <w:right w:val="nil"/>
            </w:tcBorders>
          </w:tcPr>
          <w:p w14:paraId="2BAB2E3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1190736" w14:textId="77777777" w:rsidR="00DF4497" w:rsidRPr="00DE0416" w:rsidRDefault="00DF4497" w:rsidP="002F37AC">
            <w:pPr>
              <w:pStyle w:val="AmColumnHeading"/>
            </w:pPr>
            <w:r w:rsidRPr="00DE0416">
              <w:t>Ändringsförslag</w:t>
            </w:r>
          </w:p>
        </w:tc>
      </w:tr>
      <w:tr w:rsidR="00DF4497" w:rsidRPr="00DE0416" w14:paraId="08E841CD" w14:textId="77777777" w:rsidTr="002F37AC">
        <w:trPr>
          <w:jc w:val="center"/>
        </w:trPr>
        <w:tc>
          <w:tcPr>
            <w:tcW w:w="4876" w:type="dxa"/>
            <w:tcBorders>
              <w:top w:val="nil"/>
              <w:left w:val="nil"/>
              <w:bottom w:val="nil"/>
              <w:right w:val="nil"/>
            </w:tcBorders>
          </w:tcPr>
          <w:p w14:paraId="02A10902" w14:textId="77777777" w:rsidR="00DF4497" w:rsidRPr="00DE0416" w:rsidRDefault="00DF4497" w:rsidP="002F37AC">
            <w:pPr>
              <w:pStyle w:val="Normal6a"/>
            </w:pPr>
          </w:p>
        </w:tc>
        <w:tc>
          <w:tcPr>
            <w:tcW w:w="4876" w:type="dxa"/>
            <w:tcBorders>
              <w:top w:val="nil"/>
              <w:left w:val="nil"/>
              <w:bottom w:val="nil"/>
              <w:right w:val="nil"/>
            </w:tcBorders>
          </w:tcPr>
          <w:p w14:paraId="76E34C05" w14:textId="77777777" w:rsidR="00DF4497" w:rsidRPr="00DE0416" w:rsidRDefault="00DF4497" w:rsidP="002F37AC">
            <w:pPr>
              <w:pStyle w:val="Normal6a"/>
            </w:pPr>
            <w:r w:rsidRPr="00DE0416">
              <w:rPr>
                <w:b/>
                <w:i/>
              </w:rPr>
              <w:t>24c.</w:t>
            </w:r>
            <w:r w:rsidRPr="00DE0416">
              <w:tab/>
            </w:r>
            <w:r w:rsidRPr="00DE0416">
              <w:rPr>
                <w:b/>
                <w:i/>
              </w:rPr>
              <w:t>Europaparlamentet uppmanar religiösa ledare i landet att främja budskap som förespråkar goda grannförbindelser och förståelse mellan olika länder och religioner i regionen, samt att aktivt bidra till att förhindra en konfrontationskultur.</w:t>
            </w:r>
          </w:p>
        </w:tc>
      </w:tr>
    </w:tbl>
    <w:p w14:paraId="513101C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01D305D" w14:textId="77777777" w:rsidR="00DF4497" w:rsidRPr="00DE0416" w:rsidRDefault="00DF4497" w:rsidP="00DF4497">
      <w:r w:rsidRPr="00055A9E">
        <w:rPr>
          <w:rStyle w:val="HideTWBExt"/>
        </w:rPr>
        <w:t>&lt;/Amend&gt;</w:t>
      </w:r>
    </w:p>
    <w:p w14:paraId="3F4014E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455</w:t>
      </w:r>
      <w:r w:rsidRPr="00055A9E">
        <w:rPr>
          <w:rStyle w:val="HideTWBExt"/>
          <w:b w:val="0"/>
        </w:rPr>
        <w:t>&lt;/NumAm&gt;</w:t>
      </w:r>
    </w:p>
    <w:p w14:paraId="186F3C09" w14:textId="77777777" w:rsidR="00DF4497" w:rsidRPr="00DE0416" w:rsidRDefault="00DF4497" w:rsidP="00DF4497">
      <w:pPr>
        <w:pStyle w:val="NormalBold"/>
      </w:pPr>
      <w:r w:rsidRPr="00055A9E">
        <w:rPr>
          <w:rStyle w:val="HideTWBExt"/>
          <w:b w:val="0"/>
        </w:rPr>
        <w:t>&lt;RepeatBlock-By&gt;&lt;Members&gt;</w:t>
      </w:r>
      <w:r w:rsidRPr="00DE0416">
        <w:t>Geadis Geadi</w:t>
      </w:r>
      <w:r w:rsidRPr="00055A9E">
        <w:rPr>
          <w:rStyle w:val="HideTWBExt"/>
          <w:b w:val="0"/>
        </w:rPr>
        <w:t>&lt;/Members&gt;</w:t>
      </w:r>
    </w:p>
    <w:p w14:paraId="7E5EF5BD" w14:textId="77777777" w:rsidR="00DF4497" w:rsidRPr="00DE0416" w:rsidRDefault="00DF4497" w:rsidP="00DF4497">
      <w:pPr>
        <w:pStyle w:val="NormalBold"/>
      </w:pPr>
      <w:r w:rsidRPr="00055A9E">
        <w:rPr>
          <w:rStyle w:val="HideTWBExt"/>
          <w:b w:val="0"/>
        </w:rPr>
        <w:t>&lt;/RepeatBlock-By&gt;</w:t>
      </w:r>
    </w:p>
    <w:p w14:paraId="1C06570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A44D19A" w14:textId="77777777" w:rsidR="00DF4497" w:rsidRPr="00DE0416" w:rsidRDefault="00DF4497" w:rsidP="00DF4497">
      <w:pPr>
        <w:pStyle w:val="NormalBold"/>
      </w:pPr>
      <w:r w:rsidRPr="00055A9E">
        <w:rPr>
          <w:rStyle w:val="HideTWBExt"/>
          <w:b w:val="0"/>
        </w:rPr>
        <w:t>&lt;Article&gt;</w:t>
      </w:r>
      <w:r w:rsidRPr="00DE0416">
        <w:t>Punkt 24c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7C41953" w14:textId="77777777" w:rsidTr="002F37AC">
        <w:trPr>
          <w:trHeight w:hRule="exact" w:val="240"/>
          <w:jc w:val="center"/>
        </w:trPr>
        <w:tc>
          <w:tcPr>
            <w:tcW w:w="9752" w:type="dxa"/>
            <w:gridSpan w:val="2"/>
            <w:tcBorders>
              <w:top w:val="nil"/>
              <w:left w:val="nil"/>
              <w:bottom w:val="nil"/>
              <w:right w:val="nil"/>
            </w:tcBorders>
          </w:tcPr>
          <w:p w14:paraId="7D29CDAB" w14:textId="77777777" w:rsidR="00DF4497" w:rsidRPr="00DE0416" w:rsidRDefault="00DF4497" w:rsidP="002F37AC"/>
        </w:tc>
      </w:tr>
      <w:tr w:rsidR="00DF4497" w:rsidRPr="00DE0416" w14:paraId="2279FC1D" w14:textId="77777777" w:rsidTr="002F37AC">
        <w:trPr>
          <w:trHeight w:val="240"/>
          <w:jc w:val="center"/>
        </w:trPr>
        <w:tc>
          <w:tcPr>
            <w:tcW w:w="4876" w:type="dxa"/>
            <w:tcBorders>
              <w:top w:val="nil"/>
              <w:left w:val="nil"/>
              <w:bottom w:val="nil"/>
              <w:right w:val="nil"/>
            </w:tcBorders>
          </w:tcPr>
          <w:p w14:paraId="490C56E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96E95E9" w14:textId="77777777" w:rsidR="00DF4497" w:rsidRPr="00DE0416" w:rsidRDefault="00DF4497" w:rsidP="002F37AC">
            <w:pPr>
              <w:pStyle w:val="AmColumnHeading"/>
            </w:pPr>
            <w:r w:rsidRPr="00DE0416">
              <w:t>Ändringsförslag</w:t>
            </w:r>
          </w:p>
        </w:tc>
      </w:tr>
      <w:tr w:rsidR="00DF4497" w:rsidRPr="00DE0416" w14:paraId="05589E27" w14:textId="77777777" w:rsidTr="002F37AC">
        <w:trPr>
          <w:jc w:val="center"/>
        </w:trPr>
        <w:tc>
          <w:tcPr>
            <w:tcW w:w="4876" w:type="dxa"/>
            <w:tcBorders>
              <w:top w:val="nil"/>
              <w:left w:val="nil"/>
              <w:bottom w:val="nil"/>
              <w:right w:val="nil"/>
            </w:tcBorders>
          </w:tcPr>
          <w:p w14:paraId="3CC9B0BD" w14:textId="77777777" w:rsidR="00DF4497" w:rsidRPr="00DE0416" w:rsidRDefault="00DF4497" w:rsidP="002F37AC">
            <w:pPr>
              <w:pStyle w:val="Normal6a"/>
            </w:pPr>
          </w:p>
        </w:tc>
        <w:tc>
          <w:tcPr>
            <w:tcW w:w="4876" w:type="dxa"/>
            <w:tcBorders>
              <w:top w:val="nil"/>
              <w:left w:val="nil"/>
              <w:bottom w:val="nil"/>
              <w:right w:val="nil"/>
            </w:tcBorders>
          </w:tcPr>
          <w:p w14:paraId="208E1216" w14:textId="77777777" w:rsidR="00DF4497" w:rsidRPr="00DE0416" w:rsidRDefault="00DF4497" w:rsidP="002F37AC">
            <w:pPr>
              <w:pStyle w:val="Normal6a"/>
            </w:pPr>
            <w:r w:rsidRPr="00DE0416">
              <w:rPr>
                <w:b/>
                <w:i/>
              </w:rPr>
              <w:t>24c.</w:t>
            </w:r>
            <w:r w:rsidRPr="00DE0416">
              <w:tab/>
            </w:r>
            <w:r w:rsidRPr="00DE0416">
              <w:rPr>
                <w:b/>
                <w:i/>
              </w:rPr>
              <w:t>Europaparlamentet noterar med tillfredsställelse det fullständiga och orubbliga stödet från Cypern, som är en EU-medlemsstat, i landets ansträngningar att få ett slut på den olagliga turkiska ockupationen av 37 % av dess territorium.</w:t>
            </w:r>
          </w:p>
        </w:tc>
      </w:tr>
    </w:tbl>
    <w:p w14:paraId="33B7EE93"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2483DEB" w14:textId="77777777" w:rsidR="00DF4497" w:rsidRPr="00DE0416" w:rsidRDefault="00DF4497" w:rsidP="00DF4497">
      <w:r w:rsidRPr="00055A9E">
        <w:rPr>
          <w:rStyle w:val="HideTWBExt"/>
        </w:rPr>
        <w:t>&lt;/Amend&gt;</w:t>
      </w:r>
    </w:p>
    <w:p w14:paraId="2E36957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456</w:t>
      </w:r>
      <w:r w:rsidRPr="00055A9E">
        <w:rPr>
          <w:rStyle w:val="HideTWBExt"/>
          <w:b w:val="0"/>
        </w:rPr>
        <w:t>&lt;/NumAm&gt;</w:t>
      </w:r>
    </w:p>
    <w:p w14:paraId="7F119EDE" w14:textId="77777777" w:rsidR="00DF4497" w:rsidRPr="00DE0416" w:rsidRDefault="00DF4497" w:rsidP="00DF4497">
      <w:pPr>
        <w:pStyle w:val="NormalBold"/>
      </w:pPr>
      <w:r w:rsidRPr="00055A9E">
        <w:rPr>
          <w:rStyle w:val="HideTWBExt"/>
          <w:b w:val="0"/>
        </w:rPr>
        <w:t>&lt;RepeatBlock-By&gt;&lt;Members&gt;</w:t>
      </w:r>
      <w:r w:rsidRPr="00DE0416">
        <w:t>Nathalie Loiseau, Petras Auštrevičius, Lucia Yar</w:t>
      </w:r>
      <w:r w:rsidRPr="00055A9E">
        <w:rPr>
          <w:rStyle w:val="HideTWBExt"/>
          <w:b w:val="0"/>
        </w:rPr>
        <w:t>&lt;/Members&gt;</w:t>
      </w:r>
    </w:p>
    <w:p w14:paraId="6208AF45" w14:textId="77777777" w:rsidR="00DF4497" w:rsidRPr="00DE0416" w:rsidRDefault="00DF4497" w:rsidP="00DF4497">
      <w:pPr>
        <w:pStyle w:val="NormalBold"/>
      </w:pPr>
      <w:r w:rsidRPr="00055A9E">
        <w:rPr>
          <w:rStyle w:val="HideTWBExt"/>
          <w:b w:val="0"/>
        </w:rPr>
        <w:t>&lt;/RepeatBlock-By&gt;</w:t>
      </w:r>
    </w:p>
    <w:p w14:paraId="0238D76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9ABCB54" w14:textId="77777777" w:rsidR="00DF4497" w:rsidRPr="00DE0416" w:rsidRDefault="00DF4497" w:rsidP="00DF4497">
      <w:pPr>
        <w:pStyle w:val="NormalBold"/>
      </w:pPr>
      <w:r w:rsidRPr="00055A9E">
        <w:rPr>
          <w:rStyle w:val="HideTWBExt"/>
          <w:b w:val="0"/>
        </w:rPr>
        <w:t>&lt;Article&gt;</w:t>
      </w:r>
      <w:r w:rsidRPr="00DE0416">
        <w:t>Punkt 24c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C0FDADA" w14:textId="77777777" w:rsidTr="002F37AC">
        <w:trPr>
          <w:trHeight w:hRule="exact" w:val="240"/>
          <w:jc w:val="center"/>
        </w:trPr>
        <w:tc>
          <w:tcPr>
            <w:tcW w:w="9752" w:type="dxa"/>
            <w:gridSpan w:val="2"/>
            <w:tcBorders>
              <w:top w:val="nil"/>
              <w:left w:val="nil"/>
              <w:bottom w:val="nil"/>
              <w:right w:val="nil"/>
            </w:tcBorders>
          </w:tcPr>
          <w:p w14:paraId="2EA4319B" w14:textId="77777777" w:rsidR="00DF4497" w:rsidRPr="00DE0416" w:rsidRDefault="00DF4497" w:rsidP="002F37AC"/>
        </w:tc>
      </w:tr>
      <w:tr w:rsidR="00DF4497" w:rsidRPr="00DE0416" w14:paraId="1FAFC00E" w14:textId="77777777" w:rsidTr="002F37AC">
        <w:trPr>
          <w:trHeight w:val="240"/>
          <w:jc w:val="center"/>
        </w:trPr>
        <w:tc>
          <w:tcPr>
            <w:tcW w:w="4876" w:type="dxa"/>
            <w:tcBorders>
              <w:top w:val="nil"/>
              <w:left w:val="nil"/>
              <w:bottom w:val="nil"/>
              <w:right w:val="nil"/>
            </w:tcBorders>
          </w:tcPr>
          <w:p w14:paraId="374BCB5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1C4A30B" w14:textId="77777777" w:rsidR="00DF4497" w:rsidRPr="00DE0416" w:rsidRDefault="00DF4497" w:rsidP="002F37AC">
            <w:pPr>
              <w:pStyle w:val="AmColumnHeading"/>
            </w:pPr>
            <w:r w:rsidRPr="00DE0416">
              <w:t>Ändringsförslag</w:t>
            </w:r>
          </w:p>
        </w:tc>
      </w:tr>
      <w:tr w:rsidR="00DF4497" w:rsidRPr="00DE0416" w14:paraId="680C5A80" w14:textId="77777777" w:rsidTr="002F37AC">
        <w:trPr>
          <w:jc w:val="center"/>
        </w:trPr>
        <w:tc>
          <w:tcPr>
            <w:tcW w:w="4876" w:type="dxa"/>
            <w:tcBorders>
              <w:top w:val="nil"/>
              <w:left w:val="nil"/>
              <w:bottom w:val="nil"/>
              <w:right w:val="nil"/>
            </w:tcBorders>
          </w:tcPr>
          <w:p w14:paraId="346791A8" w14:textId="77777777" w:rsidR="00DF4497" w:rsidRPr="00DE0416" w:rsidRDefault="00DF4497" w:rsidP="002F37AC">
            <w:pPr>
              <w:pStyle w:val="Normal6a"/>
            </w:pPr>
          </w:p>
        </w:tc>
        <w:tc>
          <w:tcPr>
            <w:tcW w:w="4876" w:type="dxa"/>
            <w:tcBorders>
              <w:top w:val="nil"/>
              <w:left w:val="nil"/>
              <w:bottom w:val="nil"/>
              <w:right w:val="nil"/>
            </w:tcBorders>
          </w:tcPr>
          <w:p w14:paraId="044BB932" w14:textId="77777777" w:rsidR="00DF4497" w:rsidRPr="00DE0416" w:rsidRDefault="00DF4497" w:rsidP="002F37AC">
            <w:pPr>
              <w:pStyle w:val="Normal6a"/>
            </w:pPr>
            <w:r w:rsidRPr="00DE0416">
              <w:rPr>
                <w:b/>
                <w:i/>
              </w:rPr>
              <w:t>24c.</w:t>
            </w:r>
            <w:r w:rsidRPr="00DE0416">
              <w:tab/>
            </w:r>
            <w:r w:rsidRPr="00DE0416">
              <w:rPr>
                <w:b/>
                <w:i/>
              </w:rPr>
              <w:t>Europaparlamentet anser att den serbiska regeringens passivitet för att förhindra sådan verksamhet gör den delaktig i den ryska regeringen agerande.</w:t>
            </w:r>
          </w:p>
        </w:tc>
      </w:tr>
    </w:tbl>
    <w:p w14:paraId="3CF8C83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F25355A" w14:textId="77777777" w:rsidR="00DF4497" w:rsidRPr="00DE0416" w:rsidRDefault="00DF4497" w:rsidP="00DF4497">
      <w:r w:rsidRPr="00055A9E">
        <w:rPr>
          <w:rStyle w:val="HideTWBExt"/>
        </w:rPr>
        <w:t>&lt;/Amend&gt;</w:t>
      </w:r>
    </w:p>
    <w:p w14:paraId="14D2712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457</w:t>
      </w:r>
      <w:r w:rsidRPr="00055A9E">
        <w:rPr>
          <w:rStyle w:val="HideTWBExt"/>
          <w:b w:val="0"/>
        </w:rPr>
        <w:t>&lt;/NumAm&gt;</w:t>
      </w:r>
    </w:p>
    <w:p w14:paraId="684C90CE"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5C5C1749" w14:textId="77777777" w:rsidR="00DF4497" w:rsidRPr="00DE0416" w:rsidRDefault="00DF4497" w:rsidP="00DF4497">
      <w:pPr>
        <w:pStyle w:val="NormalBold"/>
      </w:pPr>
      <w:r w:rsidRPr="00055A9E">
        <w:rPr>
          <w:rStyle w:val="HideTWBExt"/>
          <w:b w:val="0"/>
        </w:rPr>
        <w:t>&lt;/RepeatBlock-By&gt;</w:t>
      </w:r>
    </w:p>
    <w:p w14:paraId="53F62D4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634BE63" w14:textId="77777777" w:rsidR="00DF4497" w:rsidRPr="00DE0416" w:rsidRDefault="00DF4497" w:rsidP="00DF4497">
      <w:pPr>
        <w:pStyle w:val="NormalBold"/>
      </w:pPr>
      <w:r w:rsidRPr="00055A9E">
        <w:rPr>
          <w:rStyle w:val="HideTWBExt"/>
          <w:b w:val="0"/>
        </w:rPr>
        <w:t>&lt;Article&gt;</w:t>
      </w:r>
      <w:r w:rsidRPr="00DE0416">
        <w:t>Punkt 24d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F990BE4" w14:textId="77777777" w:rsidTr="002F37AC">
        <w:trPr>
          <w:trHeight w:hRule="exact" w:val="240"/>
          <w:jc w:val="center"/>
        </w:trPr>
        <w:tc>
          <w:tcPr>
            <w:tcW w:w="9752" w:type="dxa"/>
            <w:gridSpan w:val="2"/>
            <w:tcBorders>
              <w:top w:val="nil"/>
              <w:left w:val="nil"/>
              <w:bottom w:val="nil"/>
              <w:right w:val="nil"/>
            </w:tcBorders>
          </w:tcPr>
          <w:p w14:paraId="5078A685" w14:textId="77777777" w:rsidR="00DF4497" w:rsidRPr="00DE0416" w:rsidRDefault="00DF4497" w:rsidP="002F37AC"/>
        </w:tc>
      </w:tr>
      <w:tr w:rsidR="00DF4497" w:rsidRPr="00DE0416" w14:paraId="0C9AFE9B" w14:textId="77777777" w:rsidTr="002F37AC">
        <w:trPr>
          <w:trHeight w:val="240"/>
          <w:jc w:val="center"/>
        </w:trPr>
        <w:tc>
          <w:tcPr>
            <w:tcW w:w="4876" w:type="dxa"/>
            <w:tcBorders>
              <w:top w:val="nil"/>
              <w:left w:val="nil"/>
              <w:bottom w:val="nil"/>
              <w:right w:val="nil"/>
            </w:tcBorders>
          </w:tcPr>
          <w:p w14:paraId="6D69FFE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68BCF43" w14:textId="77777777" w:rsidR="00DF4497" w:rsidRPr="00DE0416" w:rsidRDefault="00DF4497" w:rsidP="002F37AC">
            <w:pPr>
              <w:pStyle w:val="AmColumnHeading"/>
            </w:pPr>
            <w:r w:rsidRPr="00DE0416">
              <w:t>Ändringsförslag</w:t>
            </w:r>
          </w:p>
        </w:tc>
      </w:tr>
      <w:tr w:rsidR="00DF4497" w:rsidRPr="00DE0416" w14:paraId="4873DCFE" w14:textId="77777777" w:rsidTr="002F37AC">
        <w:trPr>
          <w:jc w:val="center"/>
        </w:trPr>
        <w:tc>
          <w:tcPr>
            <w:tcW w:w="4876" w:type="dxa"/>
            <w:tcBorders>
              <w:top w:val="nil"/>
              <w:left w:val="nil"/>
              <w:bottom w:val="nil"/>
              <w:right w:val="nil"/>
            </w:tcBorders>
          </w:tcPr>
          <w:p w14:paraId="31263BCE" w14:textId="77777777" w:rsidR="00DF4497" w:rsidRPr="00DE0416" w:rsidRDefault="00DF4497" w:rsidP="002F37AC">
            <w:pPr>
              <w:pStyle w:val="Normal6a"/>
            </w:pPr>
          </w:p>
        </w:tc>
        <w:tc>
          <w:tcPr>
            <w:tcW w:w="4876" w:type="dxa"/>
            <w:tcBorders>
              <w:top w:val="nil"/>
              <w:left w:val="nil"/>
              <w:bottom w:val="nil"/>
              <w:right w:val="nil"/>
            </w:tcBorders>
          </w:tcPr>
          <w:p w14:paraId="22D109DB" w14:textId="77777777" w:rsidR="00DF4497" w:rsidRPr="00DE0416" w:rsidRDefault="00DF4497" w:rsidP="002F37AC">
            <w:pPr>
              <w:pStyle w:val="Normal6a"/>
            </w:pPr>
            <w:r w:rsidRPr="00DE0416">
              <w:rPr>
                <w:b/>
                <w:i/>
              </w:rPr>
              <w:t>24d.</w:t>
            </w:r>
            <w:r w:rsidRPr="00DE0416">
              <w:tab/>
            </w:r>
            <w:r w:rsidRPr="00DE0416">
              <w:rPr>
                <w:b/>
                <w:i/>
              </w:rPr>
              <w:t>Europaparlamentet beklagar Serbiens agerande som innebär att man lägger beslag på Kroatiens kulturarv och ursprunget till landets litterära tradition samt ifrågasätter det kroatiska språkets status. Parlamentet uppmanar Serbien att skapa en positiv atmosfär för utbildning på minoritetsspråk och beklagar djupt kränkningen av minoriteters rättigheter på detta område. Parlamentet uppmanar de behöriga myndigheterna att säkerställa en snabb lösning på de hinder som finns för utbildningsanstalternas funktion på kroatiska, och att garantera lika och icke-diskriminerande tillgång till utbildning för den kroatiska minoriteten, i linje med grundläggande minoriteters rättigheter.</w:t>
            </w:r>
          </w:p>
        </w:tc>
      </w:tr>
    </w:tbl>
    <w:p w14:paraId="1FF1CC3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A347948" w14:textId="77777777" w:rsidR="00DF4497" w:rsidRPr="00DE0416" w:rsidRDefault="00DF4497" w:rsidP="00DF4497">
      <w:r w:rsidRPr="00055A9E">
        <w:rPr>
          <w:rStyle w:val="HideTWBExt"/>
        </w:rPr>
        <w:t>&lt;/Amend&gt;</w:t>
      </w:r>
    </w:p>
    <w:p w14:paraId="6DB05B3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458</w:t>
      </w:r>
      <w:r w:rsidRPr="00055A9E">
        <w:rPr>
          <w:rStyle w:val="HideTWBExt"/>
          <w:b w:val="0"/>
        </w:rPr>
        <w:t>&lt;/NumAm&gt;</w:t>
      </w:r>
    </w:p>
    <w:p w14:paraId="21A75147" w14:textId="77777777" w:rsidR="00DF4497" w:rsidRPr="00DE0416" w:rsidRDefault="00DF4497" w:rsidP="00DF4497">
      <w:pPr>
        <w:pStyle w:val="NormalBold"/>
      </w:pPr>
      <w:r w:rsidRPr="00055A9E">
        <w:rPr>
          <w:rStyle w:val="HideTWBExt"/>
          <w:b w:val="0"/>
        </w:rPr>
        <w:t>&lt;RepeatBlock-By&gt;&lt;Members&gt;</w:t>
      </w:r>
      <w:r w:rsidRPr="00DE0416">
        <w:t>Nathalie Loiseau, Dan Barna, Petras Auštrevičius, Lucia Yar</w:t>
      </w:r>
      <w:r w:rsidRPr="00055A9E">
        <w:rPr>
          <w:rStyle w:val="HideTWBExt"/>
          <w:b w:val="0"/>
        </w:rPr>
        <w:t>&lt;/Members&gt;</w:t>
      </w:r>
    </w:p>
    <w:p w14:paraId="2AE5C89E" w14:textId="77777777" w:rsidR="00DF4497" w:rsidRPr="00DE0416" w:rsidRDefault="00DF4497" w:rsidP="00DF4497">
      <w:pPr>
        <w:pStyle w:val="NormalBold"/>
      </w:pPr>
      <w:r w:rsidRPr="00055A9E">
        <w:rPr>
          <w:rStyle w:val="HideTWBExt"/>
          <w:b w:val="0"/>
        </w:rPr>
        <w:t>&lt;/RepeatBlock-By&gt;</w:t>
      </w:r>
    </w:p>
    <w:p w14:paraId="4C4E153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A9195B5" w14:textId="77777777" w:rsidR="00DF4497" w:rsidRPr="00DE0416" w:rsidRDefault="00DF4497" w:rsidP="00DF4497">
      <w:pPr>
        <w:pStyle w:val="NormalBold"/>
      </w:pPr>
      <w:r w:rsidRPr="00055A9E">
        <w:rPr>
          <w:rStyle w:val="HideTWBExt"/>
          <w:b w:val="0"/>
        </w:rPr>
        <w:t>&lt;Article&gt;</w:t>
      </w:r>
      <w:r w:rsidRPr="00DE0416">
        <w:t>Punkt 24d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72196F" w14:textId="77777777" w:rsidTr="002F37AC">
        <w:trPr>
          <w:trHeight w:hRule="exact" w:val="240"/>
          <w:jc w:val="center"/>
        </w:trPr>
        <w:tc>
          <w:tcPr>
            <w:tcW w:w="9752" w:type="dxa"/>
            <w:gridSpan w:val="2"/>
            <w:tcBorders>
              <w:top w:val="nil"/>
              <w:left w:val="nil"/>
              <w:bottom w:val="nil"/>
              <w:right w:val="nil"/>
            </w:tcBorders>
          </w:tcPr>
          <w:p w14:paraId="6E2924B5" w14:textId="77777777" w:rsidR="00DF4497" w:rsidRPr="00DE0416" w:rsidRDefault="00DF4497" w:rsidP="002F37AC"/>
        </w:tc>
      </w:tr>
      <w:tr w:rsidR="00DF4497" w:rsidRPr="00DE0416" w14:paraId="65AE297F" w14:textId="77777777" w:rsidTr="002F37AC">
        <w:trPr>
          <w:trHeight w:val="240"/>
          <w:jc w:val="center"/>
        </w:trPr>
        <w:tc>
          <w:tcPr>
            <w:tcW w:w="4876" w:type="dxa"/>
            <w:tcBorders>
              <w:top w:val="nil"/>
              <w:left w:val="nil"/>
              <w:bottom w:val="nil"/>
              <w:right w:val="nil"/>
            </w:tcBorders>
          </w:tcPr>
          <w:p w14:paraId="23467D8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24AABD0" w14:textId="77777777" w:rsidR="00DF4497" w:rsidRPr="00DE0416" w:rsidRDefault="00DF4497" w:rsidP="002F37AC">
            <w:pPr>
              <w:pStyle w:val="AmColumnHeading"/>
            </w:pPr>
            <w:r w:rsidRPr="00DE0416">
              <w:t>Ändringsförslag</w:t>
            </w:r>
          </w:p>
        </w:tc>
      </w:tr>
      <w:tr w:rsidR="00DF4497" w:rsidRPr="00DE0416" w14:paraId="142EB767" w14:textId="77777777" w:rsidTr="002F37AC">
        <w:trPr>
          <w:jc w:val="center"/>
        </w:trPr>
        <w:tc>
          <w:tcPr>
            <w:tcW w:w="4876" w:type="dxa"/>
            <w:tcBorders>
              <w:top w:val="nil"/>
              <w:left w:val="nil"/>
              <w:bottom w:val="nil"/>
              <w:right w:val="nil"/>
            </w:tcBorders>
          </w:tcPr>
          <w:p w14:paraId="657ACC4B" w14:textId="77777777" w:rsidR="00DF4497" w:rsidRPr="00DE0416" w:rsidRDefault="00DF4497" w:rsidP="002F37AC">
            <w:pPr>
              <w:pStyle w:val="Normal6a"/>
            </w:pPr>
          </w:p>
        </w:tc>
        <w:tc>
          <w:tcPr>
            <w:tcW w:w="4876" w:type="dxa"/>
            <w:tcBorders>
              <w:top w:val="nil"/>
              <w:left w:val="nil"/>
              <w:bottom w:val="nil"/>
              <w:right w:val="nil"/>
            </w:tcBorders>
          </w:tcPr>
          <w:p w14:paraId="32FC4D50" w14:textId="77777777" w:rsidR="00DF4497" w:rsidRPr="00DE0416" w:rsidRDefault="00DF4497" w:rsidP="002F37AC">
            <w:pPr>
              <w:pStyle w:val="Normal6a"/>
            </w:pPr>
            <w:r w:rsidRPr="00DE0416">
              <w:rPr>
                <w:b/>
                <w:i/>
              </w:rPr>
              <w:t>24d.</w:t>
            </w:r>
            <w:r w:rsidRPr="00DE0416">
              <w:tab/>
            </w:r>
            <w:r w:rsidRPr="00DE0416">
              <w:rPr>
                <w:b/>
                <w:i/>
              </w:rPr>
              <w:t>Europaparlamentet upprepar att Serbien måste stärka transparensen när det gäller granskning av utländska direktinvesteringar.</w:t>
            </w:r>
          </w:p>
        </w:tc>
      </w:tr>
    </w:tbl>
    <w:p w14:paraId="5F3EACE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27B1201" w14:textId="77777777" w:rsidR="00DF4497" w:rsidRPr="00DE0416" w:rsidRDefault="00DF4497" w:rsidP="00DF4497">
      <w:r w:rsidRPr="00055A9E">
        <w:rPr>
          <w:rStyle w:val="HideTWBExt"/>
        </w:rPr>
        <w:t>&lt;/Amend&gt;</w:t>
      </w:r>
    </w:p>
    <w:p w14:paraId="1D605F3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459</w:t>
      </w:r>
      <w:r w:rsidRPr="00055A9E">
        <w:rPr>
          <w:rStyle w:val="HideTWBExt"/>
          <w:b w:val="0"/>
        </w:rPr>
        <w:t>&lt;/NumAm&gt;</w:t>
      </w:r>
    </w:p>
    <w:p w14:paraId="15327C5B"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4CD976B1" w14:textId="77777777" w:rsidR="00DF4497" w:rsidRPr="00DE0416" w:rsidRDefault="00DF4497" w:rsidP="00DF4497">
      <w:pPr>
        <w:pStyle w:val="NormalBold"/>
      </w:pPr>
      <w:r w:rsidRPr="00055A9E">
        <w:rPr>
          <w:rStyle w:val="HideTWBExt"/>
          <w:b w:val="0"/>
        </w:rPr>
        <w:t>&lt;/RepeatBlock-By&gt;</w:t>
      </w:r>
    </w:p>
    <w:p w14:paraId="4DAB30A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B765407" w14:textId="77777777" w:rsidR="00DF4497" w:rsidRPr="00DE0416" w:rsidRDefault="00DF4497" w:rsidP="00DF4497">
      <w:pPr>
        <w:pStyle w:val="NormalBold"/>
      </w:pPr>
      <w:r w:rsidRPr="00055A9E">
        <w:rPr>
          <w:rStyle w:val="HideTWBExt"/>
          <w:b w:val="0"/>
        </w:rPr>
        <w:t>&lt;Article&gt;</w:t>
      </w:r>
      <w:r w:rsidRPr="00DE0416">
        <w:t>Punkt 24e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9152DCE" w14:textId="77777777" w:rsidTr="002F37AC">
        <w:trPr>
          <w:trHeight w:hRule="exact" w:val="240"/>
          <w:jc w:val="center"/>
        </w:trPr>
        <w:tc>
          <w:tcPr>
            <w:tcW w:w="9752" w:type="dxa"/>
            <w:gridSpan w:val="2"/>
            <w:tcBorders>
              <w:top w:val="nil"/>
              <w:left w:val="nil"/>
              <w:bottom w:val="nil"/>
              <w:right w:val="nil"/>
            </w:tcBorders>
          </w:tcPr>
          <w:p w14:paraId="458276D2" w14:textId="77777777" w:rsidR="00DF4497" w:rsidRPr="00DE0416" w:rsidRDefault="00DF4497" w:rsidP="002F37AC"/>
        </w:tc>
      </w:tr>
      <w:tr w:rsidR="00DF4497" w:rsidRPr="00DE0416" w14:paraId="52263E1C" w14:textId="77777777" w:rsidTr="002F37AC">
        <w:trPr>
          <w:trHeight w:val="240"/>
          <w:jc w:val="center"/>
        </w:trPr>
        <w:tc>
          <w:tcPr>
            <w:tcW w:w="4876" w:type="dxa"/>
            <w:tcBorders>
              <w:top w:val="nil"/>
              <w:left w:val="nil"/>
              <w:bottom w:val="nil"/>
              <w:right w:val="nil"/>
            </w:tcBorders>
          </w:tcPr>
          <w:p w14:paraId="7C8B17AA"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F17E12B" w14:textId="77777777" w:rsidR="00DF4497" w:rsidRPr="00DE0416" w:rsidRDefault="00DF4497" w:rsidP="002F37AC">
            <w:pPr>
              <w:pStyle w:val="AmColumnHeading"/>
            </w:pPr>
            <w:r w:rsidRPr="00DE0416">
              <w:t>Ändringsförslag</w:t>
            </w:r>
          </w:p>
        </w:tc>
      </w:tr>
      <w:tr w:rsidR="00DF4497" w:rsidRPr="00DE0416" w14:paraId="508050FA" w14:textId="77777777" w:rsidTr="002F37AC">
        <w:trPr>
          <w:jc w:val="center"/>
        </w:trPr>
        <w:tc>
          <w:tcPr>
            <w:tcW w:w="4876" w:type="dxa"/>
            <w:tcBorders>
              <w:top w:val="nil"/>
              <w:left w:val="nil"/>
              <w:bottom w:val="nil"/>
              <w:right w:val="nil"/>
            </w:tcBorders>
          </w:tcPr>
          <w:p w14:paraId="20298C05" w14:textId="77777777" w:rsidR="00DF4497" w:rsidRPr="00DE0416" w:rsidRDefault="00DF4497" w:rsidP="002F37AC">
            <w:pPr>
              <w:pStyle w:val="Normal6a"/>
            </w:pPr>
          </w:p>
        </w:tc>
        <w:tc>
          <w:tcPr>
            <w:tcW w:w="4876" w:type="dxa"/>
            <w:tcBorders>
              <w:top w:val="nil"/>
              <w:left w:val="nil"/>
              <w:bottom w:val="nil"/>
              <w:right w:val="nil"/>
            </w:tcBorders>
          </w:tcPr>
          <w:p w14:paraId="74ED591B" w14:textId="77777777" w:rsidR="00DF4497" w:rsidRPr="00DE0416" w:rsidRDefault="00DF4497" w:rsidP="002F37AC">
            <w:pPr>
              <w:pStyle w:val="Normal6a"/>
            </w:pPr>
            <w:r w:rsidRPr="00DE0416">
              <w:rPr>
                <w:b/>
                <w:i/>
              </w:rPr>
              <w:t>24e.</w:t>
            </w:r>
            <w:r w:rsidRPr="00DE0416">
              <w:tab/>
            </w:r>
            <w:r w:rsidRPr="00DE0416">
              <w:rPr>
                <w:b/>
                <w:i/>
              </w:rPr>
              <w:t>Europaparlamentet varnar för att otillräcklig finansiering av minoritetsgrupper undergräver ett effektivt utövande av viktiga minoritetsrättigheter, däribland utbildning, kultur, tillgång till information och officiell användning av språk och manus. Parlamentet betonar att utan tillräckliga finansiella resurser äventyras de nationella minoritetsrådens normala funktion, vilket begränsar en effektiv representation. Parlamentet uppmanar de serbiska myndigheterna att säkerställa tillräcklig och hållbar finansiering samt att vidta beslutsamma åtgärder för att motverka och fördöma hatpropaganda riktad mot kroater, i linje med europeiska normer för minoritetsskydd och grundläggande rättigheter.</w:t>
            </w:r>
          </w:p>
        </w:tc>
      </w:tr>
    </w:tbl>
    <w:p w14:paraId="65AF5D83"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3A34A80" w14:textId="77777777" w:rsidR="00DF4497" w:rsidRPr="00DE0416" w:rsidRDefault="00DF4497" w:rsidP="00DF4497">
      <w:r w:rsidRPr="00055A9E">
        <w:rPr>
          <w:rStyle w:val="HideTWBExt"/>
        </w:rPr>
        <w:t>&lt;/Amend&gt;</w:t>
      </w:r>
    </w:p>
    <w:p w14:paraId="5FF8E54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460</w:t>
      </w:r>
      <w:r w:rsidRPr="00055A9E">
        <w:rPr>
          <w:rStyle w:val="HideTWBExt"/>
          <w:b w:val="0"/>
        </w:rPr>
        <w:t>&lt;/NumAm&gt;</w:t>
      </w:r>
    </w:p>
    <w:p w14:paraId="6A80BAC5" w14:textId="77777777" w:rsidR="00DF4497" w:rsidRPr="00DE0416" w:rsidRDefault="00DF4497" w:rsidP="00DF4497">
      <w:pPr>
        <w:pStyle w:val="NormalBold"/>
      </w:pPr>
      <w:r w:rsidRPr="00055A9E">
        <w:rPr>
          <w:rStyle w:val="HideTWBExt"/>
          <w:b w:val="0"/>
        </w:rPr>
        <w:t>&lt;RepeatBlock-By&gt;&lt;Members&gt;</w:t>
      </w:r>
      <w:r w:rsidRPr="00DE0416">
        <w:t>Nathalie Loiseau, Dan Barna, Petras Auštrevičius, Lucia Yar</w:t>
      </w:r>
      <w:r w:rsidRPr="00055A9E">
        <w:rPr>
          <w:rStyle w:val="HideTWBExt"/>
          <w:b w:val="0"/>
        </w:rPr>
        <w:t>&lt;/Members&gt;</w:t>
      </w:r>
    </w:p>
    <w:p w14:paraId="6789F992" w14:textId="77777777" w:rsidR="00DF4497" w:rsidRPr="00DE0416" w:rsidRDefault="00DF4497" w:rsidP="00DF4497">
      <w:pPr>
        <w:pStyle w:val="NormalBold"/>
      </w:pPr>
      <w:r w:rsidRPr="00055A9E">
        <w:rPr>
          <w:rStyle w:val="HideTWBExt"/>
          <w:b w:val="0"/>
        </w:rPr>
        <w:t>&lt;/RepeatBlock-By&gt;</w:t>
      </w:r>
    </w:p>
    <w:p w14:paraId="3338465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0EFF59E" w14:textId="77777777" w:rsidR="00DF4497" w:rsidRPr="00DE0416" w:rsidRDefault="00DF4497" w:rsidP="00DF4497">
      <w:pPr>
        <w:pStyle w:val="NormalBold"/>
      </w:pPr>
      <w:r w:rsidRPr="00055A9E">
        <w:rPr>
          <w:rStyle w:val="HideTWBExt"/>
          <w:b w:val="0"/>
        </w:rPr>
        <w:t>&lt;Article&gt;</w:t>
      </w:r>
      <w:r w:rsidRPr="00DE0416">
        <w:t>Punkt 24e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B8EEFD4" w14:textId="77777777" w:rsidTr="002F37AC">
        <w:trPr>
          <w:trHeight w:hRule="exact" w:val="240"/>
          <w:jc w:val="center"/>
        </w:trPr>
        <w:tc>
          <w:tcPr>
            <w:tcW w:w="9752" w:type="dxa"/>
            <w:gridSpan w:val="2"/>
            <w:tcBorders>
              <w:top w:val="nil"/>
              <w:left w:val="nil"/>
              <w:bottom w:val="nil"/>
              <w:right w:val="nil"/>
            </w:tcBorders>
          </w:tcPr>
          <w:p w14:paraId="60AE58BB" w14:textId="77777777" w:rsidR="00DF4497" w:rsidRPr="00DE0416" w:rsidRDefault="00DF4497" w:rsidP="002F37AC"/>
        </w:tc>
      </w:tr>
      <w:tr w:rsidR="00DF4497" w:rsidRPr="00DE0416" w14:paraId="3B6CB38E" w14:textId="77777777" w:rsidTr="002F37AC">
        <w:trPr>
          <w:trHeight w:val="240"/>
          <w:jc w:val="center"/>
        </w:trPr>
        <w:tc>
          <w:tcPr>
            <w:tcW w:w="4876" w:type="dxa"/>
            <w:tcBorders>
              <w:top w:val="nil"/>
              <w:left w:val="nil"/>
              <w:bottom w:val="nil"/>
              <w:right w:val="nil"/>
            </w:tcBorders>
          </w:tcPr>
          <w:p w14:paraId="55934F1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F4DEC3E" w14:textId="77777777" w:rsidR="00DF4497" w:rsidRPr="00DE0416" w:rsidRDefault="00DF4497" w:rsidP="002F37AC">
            <w:pPr>
              <w:pStyle w:val="AmColumnHeading"/>
            </w:pPr>
            <w:r w:rsidRPr="00DE0416">
              <w:t>Ändringsförslag</w:t>
            </w:r>
          </w:p>
        </w:tc>
      </w:tr>
      <w:tr w:rsidR="00DF4497" w:rsidRPr="00DE0416" w14:paraId="22F9EC2A" w14:textId="77777777" w:rsidTr="002F37AC">
        <w:trPr>
          <w:jc w:val="center"/>
        </w:trPr>
        <w:tc>
          <w:tcPr>
            <w:tcW w:w="4876" w:type="dxa"/>
            <w:tcBorders>
              <w:top w:val="nil"/>
              <w:left w:val="nil"/>
              <w:bottom w:val="nil"/>
              <w:right w:val="nil"/>
            </w:tcBorders>
          </w:tcPr>
          <w:p w14:paraId="54312ECB" w14:textId="77777777" w:rsidR="00DF4497" w:rsidRPr="00DE0416" w:rsidRDefault="00DF4497" w:rsidP="002F37AC">
            <w:pPr>
              <w:pStyle w:val="Normal6a"/>
            </w:pPr>
          </w:p>
        </w:tc>
        <w:tc>
          <w:tcPr>
            <w:tcW w:w="4876" w:type="dxa"/>
            <w:tcBorders>
              <w:top w:val="nil"/>
              <w:left w:val="nil"/>
              <w:bottom w:val="nil"/>
              <w:right w:val="nil"/>
            </w:tcBorders>
          </w:tcPr>
          <w:p w14:paraId="7DDD0446" w14:textId="77777777" w:rsidR="00DF4497" w:rsidRPr="00DE0416" w:rsidRDefault="00DF4497" w:rsidP="002F37AC">
            <w:pPr>
              <w:pStyle w:val="Normal6a"/>
            </w:pPr>
            <w:r w:rsidRPr="00DE0416">
              <w:rPr>
                <w:b/>
                <w:i/>
              </w:rPr>
              <w:t>24e.</w:t>
            </w:r>
            <w:r w:rsidRPr="00DE0416">
              <w:tab/>
            </w:r>
            <w:r w:rsidRPr="00DE0416">
              <w:rPr>
                <w:b/>
                <w:i/>
              </w:rPr>
              <w:t>Europaparlamentet noterar med stor oro det preliminära valet av Dmitry Iordanidi, en person med koppling till de ryska underrättelsetjänsterna som tidigare utvisats från Belgien, till att leda OSSE:s uppdrag i Serbien.</w:t>
            </w:r>
          </w:p>
        </w:tc>
      </w:tr>
    </w:tbl>
    <w:p w14:paraId="68E5CF1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3476CCB" w14:textId="77777777" w:rsidR="00DF4497" w:rsidRPr="00DE0416" w:rsidRDefault="00DF4497" w:rsidP="00DF4497">
      <w:r w:rsidRPr="00055A9E">
        <w:rPr>
          <w:rStyle w:val="HideTWBExt"/>
        </w:rPr>
        <w:t>&lt;/Amend&gt;</w:t>
      </w:r>
    </w:p>
    <w:p w14:paraId="6707A13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461</w:t>
      </w:r>
      <w:r w:rsidRPr="00055A9E">
        <w:rPr>
          <w:rStyle w:val="HideTWBExt"/>
          <w:b w:val="0"/>
        </w:rPr>
        <w:t>&lt;/NumAm&gt;</w:t>
      </w:r>
    </w:p>
    <w:p w14:paraId="2AC1DAC2" w14:textId="77777777" w:rsidR="00DF4497" w:rsidRPr="00DE0416" w:rsidRDefault="00DF4497" w:rsidP="00DF4497">
      <w:pPr>
        <w:pStyle w:val="NormalBold"/>
      </w:pPr>
      <w:r w:rsidRPr="00055A9E">
        <w:rPr>
          <w:rStyle w:val="HideTWBExt"/>
          <w:b w:val="0"/>
        </w:rPr>
        <w:t>&lt;RepeatBlock-By&gt;&lt;Members&gt;</w:t>
      </w:r>
      <w:r w:rsidRPr="00DE0416">
        <w:t>Željana Zovko</w:t>
      </w:r>
      <w:r w:rsidRPr="00055A9E">
        <w:rPr>
          <w:rStyle w:val="HideTWBExt"/>
          <w:b w:val="0"/>
        </w:rPr>
        <w:t>&lt;/Members&gt;</w:t>
      </w:r>
    </w:p>
    <w:p w14:paraId="69F21B64" w14:textId="77777777" w:rsidR="00DF4497" w:rsidRPr="00DE0416" w:rsidRDefault="00DF4497" w:rsidP="00DF4497">
      <w:pPr>
        <w:pStyle w:val="NormalBold"/>
      </w:pPr>
      <w:r w:rsidRPr="00055A9E">
        <w:rPr>
          <w:rStyle w:val="HideTWBExt"/>
          <w:b w:val="0"/>
        </w:rPr>
        <w:t>&lt;/RepeatBlock-By&gt;</w:t>
      </w:r>
    </w:p>
    <w:p w14:paraId="0811C02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C0505BD" w14:textId="77777777" w:rsidR="00DF4497" w:rsidRPr="00DE0416" w:rsidRDefault="00DF4497" w:rsidP="00DF4497">
      <w:pPr>
        <w:pStyle w:val="NormalBold"/>
      </w:pPr>
      <w:r w:rsidRPr="00055A9E">
        <w:rPr>
          <w:rStyle w:val="HideTWBExt"/>
          <w:b w:val="0"/>
        </w:rPr>
        <w:t>&lt;Article&gt;</w:t>
      </w:r>
      <w:r w:rsidRPr="00DE0416">
        <w:t>Punkt 24f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150D670" w14:textId="77777777" w:rsidTr="002F37AC">
        <w:trPr>
          <w:trHeight w:hRule="exact" w:val="240"/>
          <w:jc w:val="center"/>
        </w:trPr>
        <w:tc>
          <w:tcPr>
            <w:tcW w:w="9752" w:type="dxa"/>
            <w:gridSpan w:val="2"/>
            <w:tcBorders>
              <w:top w:val="nil"/>
              <w:left w:val="nil"/>
              <w:bottom w:val="nil"/>
              <w:right w:val="nil"/>
            </w:tcBorders>
          </w:tcPr>
          <w:p w14:paraId="57B9E346" w14:textId="77777777" w:rsidR="00DF4497" w:rsidRPr="00DE0416" w:rsidRDefault="00DF4497" w:rsidP="002F37AC"/>
        </w:tc>
      </w:tr>
      <w:tr w:rsidR="00DF4497" w:rsidRPr="00DE0416" w14:paraId="7444510C" w14:textId="77777777" w:rsidTr="002F37AC">
        <w:trPr>
          <w:trHeight w:val="240"/>
          <w:jc w:val="center"/>
        </w:trPr>
        <w:tc>
          <w:tcPr>
            <w:tcW w:w="4876" w:type="dxa"/>
            <w:tcBorders>
              <w:top w:val="nil"/>
              <w:left w:val="nil"/>
              <w:bottom w:val="nil"/>
              <w:right w:val="nil"/>
            </w:tcBorders>
          </w:tcPr>
          <w:p w14:paraId="653F50A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9058822" w14:textId="77777777" w:rsidR="00DF4497" w:rsidRPr="00DE0416" w:rsidRDefault="00DF4497" w:rsidP="002F37AC">
            <w:pPr>
              <w:pStyle w:val="AmColumnHeading"/>
            </w:pPr>
            <w:r w:rsidRPr="00DE0416">
              <w:t>Ändringsförslag</w:t>
            </w:r>
          </w:p>
        </w:tc>
      </w:tr>
      <w:tr w:rsidR="00DF4497" w:rsidRPr="00DE0416" w14:paraId="11FE0DE6" w14:textId="77777777" w:rsidTr="002F37AC">
        <w:trPr>
          <w:jc w:val="center"/>
        </w:trPr>
        <w:tc>
          <w:tcPr>
            <w:tcW w:w="4876" w:type="dxa"/>
            <w:tcBorders>
              <w:top w:val="nil"/>
              <w:left w:val="nil"/>
              <w:bottom w:val="nil"/>
              <w:right w:val="nil"/>
            </w:tcBorders>
          </w:tcPr>
          <w:p w14:paraId="7BE62B3F" w14:textId="77777777" w:rsidR="00DF4497" w:rsidRPr="00DE0416" w:rsidRDefault="00DF4497" w:rsidP="002F37AC">
            <w:pPr>
              <w:pStyle w:val="Normal6a"/>
            </w:pPr>
          </w:p>
        </w:tc>
        <w:tc>
          <w:tcPr>
            <w:tcW w:w="4876" w:type="dxa"/>
            <w:tcBorders>
              <w:top w:val="nil"/>
              <w:left w:val="nil"/>
              <w:bottom w:val="nil"/>
              <w:right w:val="nil"/>
            </w:tcBorders>
          </w:tcPr>
          <w:p w14:paraId="481613AF" w14:textId="77777777" w:rsidR="00DF4497" w:rsidRPr="00DE0416" w:rsidRDefault="00DF4497" w:rsidP="002F37AC">
            <w:pPr>
              <w:pStyle w:val="Normal6a"/>
            </w:pPr>
            <w:r w:rsidRPr="00DE0416">
              <w:rPr>
                <w:b/>
                <w:i/>
              </w:rPr>
              <w:t>24f.</w:t>
            </w:r>
            <w:r w:rsidRPr="00DE0416">
              <w:tab/>
            </w:r>
            <w:r w:rsidRPr="00DE0416">
              <w:rPr>
                <w:b/>
                <w:i/>
              </w:rPr>
              <w:t>Europaparlamentet efterlyser åtgärder för att lösa kvarstående frågor avseende kroaternas och den katolska kyrkans ställning, inbegripet insatser för att blåsa nytt liv i viktiga institutioner som spelar en central roll för att stödja den katolska befolkningsgruppen och bevara den kroatiska nationella identiteten, i linje med europeiska normer för minoritetsrättigheter och skydd av kulturarvet.</w:t>
            </w:r>
          </w:p>
        </w:tc>
      </w:tr>
    </w:tbl>
    <w:p w14:paraId="5A67E48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EB7F7AC" w14:textId="77777777" w:rsidR="00DF4497" w:rsidRPr="00DE0416" w:rsidRDefault="00DF4497" w:rsidP="00DF4497">
      <w:r w:rsidRPr="00055A9E">
        <w:rPr>
          <w:rStyle w:val="HideTWBExt"/>
        </w:rPr>
        <w:t>&lt;/Amend&gt;</w:t>
      </w:r>
    </w:p>
    <w:p w14:paraId="37A5218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462</w:t>
      </w:r>
      <w:r w:rsidRPr="00055A9E">
        <w:rPr>
          <w:rStyle w:val="HideTWBExt"/>
          <w:b w:val="0"/>
        </w:rPr>
        <w:t>&lt;/NumAm&gt;</w:t>
      </w:r>
    </w:p>
    <w:p w14:paraId="5504327A" w14:textId="77777777" w:rsidR="00DF4497" w:rsidRPr="00DE0416" w:rsidRDefault="00DF4497" w:rsidP="00DF4497">
      <w:pPr>
        <w:pStyle w:val="NormalBold"/>
      </w:pPr>
      <w:r w:rsidRPr="00055A9E">
        <w:rPr>
          <w:rStyle w:val="HideTWBExt"/>
          <w:b w:val="0"/>
        </w:rPr>
        <w:t>&lt;RepeatBlock-By&gt;&lt;Members&gt;</w:t>
      </w:r>
      <w:r w:rsidRPr="00DE0416">
        <w:t>Hans Neuhoff</w:t>
      </w:r>
      <w:r w:rsidRPr="00055A9E">
        <w:rPr>
          <w:rStyle w:val="HideTWBExt"/>
          <w:b w:val="0"/>
        </w:rPr>
        <w:t>&lt;/Members&gt;</w:t>
      </w:r>
    </w:p>
    <w:p w14:paraId="1D114485" w14:textId="77777777" w:rsidR="00DF4497" w:rsidRPr="00DE0416" w:rsidRDefault="00DF4497" w:rsidP="00DF4497">
      <w:pPr>
        <w:pStyle w:val="NormalBold"/>
      </w:pPr>
      <w:r w:rsidRPr="00055A9E">
        <w:rPr>
          <w:rStyle w:val="HideTWBExt"/>
          <w:b w:val="0"/>
        </w:rPr>
        <w:t>&lt;/RepeatBlock-By&gt;</w:t>
      </w:r>
    </w:p>
    <w:p w14:paraId="3A7E5FC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D2C6D38"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EA22B89" w14:textId="77777777" w:rsidTr="002F37AC">
        <w:trPr>
          <w:trHeight w:hRule="exact" w:val="240"/>
          <w:jc w:val="center"/>
        </w:trPr>
        <w:tc>
          <w:tcPr>
            <w:tcW w:w="9752" w:type="dxa"/>
            <w:gridSpan w:val="2"/>
            <w:tcBorders>
              <w:top w:val="nil"/>
              <w:left w:val="nil"/>
              <w:bottom w:val="nil"/>
              <w:right w:val="nil"/>
            </w:tcBorders>
          </w:tcPr>
          <w:p w14:paraId="4C66CBB8" w14:textId="77777777" w:rsidR="00DF4497" w:rsidRPr="00DE0416" w:rsidRDefault="00DF4497" w:rsidP="002F37AC"/>
        </w:tc>
      </w:tr>
      <w:tr w:rsidR="00DF4497" w:rsidRPr="00DE0416" w14:paraId="501D2D9D" w14:textId="77777777" w:rsidTr="002F37AC">
        <w:trPr>
          <w:trHeight w:val="240"/>
          <w:jc w:val="center"/>
        </w:trPr>
        <w:tc>
          <w:tcPr>
            <w:tcW w:w="4876" w:type="dxa"/>
            <w:tcBorders>
              <w:top w:val="nil"/>
              <w:left w:val="nil"/>
              <w:bottom w:val="nil"/>
              <w:right w:val="nil"/>
            </w:tcBorders>
          </w:tcPr>
          <w:p w14:paraId="4E6CEA8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36D387F" w14:textId="77777777" w:rsidR="00DF4497" w:rsidRPr="00DE0416" w:rsidRDefault="00DF4497" w:rsidP="002F37AC">
            <w:pPr>
              <w:pStyle w:val="AmColumnHeading"/>
            </w:pPr>
            <w:r w:rsidRPr="00DE0416">
              <w:t>Ändringsförslag</w:t>
            </w:r>
          </w:p>
        </w:tc>
      </w:tr>
      <w:tr w:rsidR="00DF4497" w:rsidRPr="00DE0416" w14:paraId="1CE8FC07" w14:textId="77777777" w:rsidTr="002F37AC">
        <w:trPr>
          <w:jc w:val="center"/>
        </w:trPr>
        <w:tc>
          <w:tcPr>
            <w:tcW w:w="4876" w:type="dxa"/>
            <w:tcBorders>
              <w:top w:val="nil"/>
              <w:left w:val="nil"/>
              <w:bottom w:val="nil"/>
              <w:right w:val="nil"/>
            </w:tcBorders>
          </w:tcPr>
          <w:p w14:paraId="0A6BB2D6" w14:textId="77777777" w:rsidR="00DF4497" w:rsidRPr="00DE0416" w:rsidRDefault="00DF4497" w:rsidP="002F37AC">
            <w:pPr>
              <w:pStyle w:val="Normal6a"/>
            </w:pPr>
            <w:r w:rsidRPr="00DE0416">
              <w:rPr>
                <w:b/>
                <w:i/>
              </w:rPr>
              <w:t>25.</w:t>
            </w:r>
            <w:r w:rsidRPr="00DE0416">
              <w:tab/>
            </w:r>
            <w:r w:rsidRPr="00DE0416">
              <w:rPr>
                <w:b/>
                <w:i/>
              </w:rPr>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w:t>
            </w:r>
          </w:p>
        </w:tc>
        <w:tc>
          <w:tcPr>
            <w:tcW w:w="4876" w:type="dxa"/>
            <w:tcBorders>
              <w:top w:val="nil"/>
              <w:left w:val="nil"/>
              <w:bottom w:val="nil"/>
              <w:right w:val="nil"/>
            </w:tcBorders>
          </w:tcPr>
          <w:p w14:paraId="60B86434" w14:textId="77777777" w:rsidR="00DF4497" w:rsidRPr="00DE0416" w:rsidRDefault="00DF4497" w:rsidP="002F37AC">
            <w:pPr>
              <w:pStyle w:val="Normal6a"/>
            </w:pPr>
            <w:r w:rsidRPr="00DE0416">
              <w:rPr>
                <w:b/>
                <w:i/>
              </w:rPr>
              <w:t>utgår</w:t>
            </w:r>
          </w:p>
        </w:tc>
      </w:tr>
    </w:tbl>
    <w:p w14:paraId="311969E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70119E3" w14:textId="77777777" w:rsidR="00DF4497" w:rsidRPr="00DE0416" w:rsidRDefault="00DF4497" w:rsidP="00DF4497">
      <w:r w:rsidRPr="00055A9E">
        <w:rPr>
          <w:rStyle w:val="HideTWBExt"/>
        </w:rPr>
        <w:t>&lt;/Amend&gt;</w:t>
      </w:r>
    </w:p>
    <w:p w14:paraId="7D9ADCD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463</w:t>
      </w:r>
      <w:r w:rsidRPr="00055A9E">
        <w:rPr>
          <w:rStyle w:val="HideTWBExt"/>
          <w:b w:val="0"/>
        </w:rPr>
        <w:t>&lt;/NumAm&gt;</w:t>
      </w:r>
    </w:p>
    <w:p w14:paraId="3916617F"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2AA70CB2" w14:textId="77777777" w:rsidR="00DF4497" w:rsidRPr="00DE0416" w:rsidRDefault="00DF4497" w:rsidP="00DF4497">
      <w:pPr>
        <w:pStyle w:val="NormalBold"/>
      </w:pPr>
      <w:r w:rsidRPr="00055A9E">
        <w:rPr>
          <w:rStyle w:val="HideTWBExt"/>
          <w:b w:val="0"/>
        </w:rPr>
        <w:t>&lt;/RepeatBlock-By&gt;</w:t>
      </w:r>
    </w:p>
    <w:p w14:paraId="659ECE0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85383D8"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B2DE8C4" w14:textId="77777777" w:rsidTr="002F37AC">
        <w:trPr>
          <w:trHeight w:hRule="exact" w:val="240"/>
          <w:jc w:val="center"/>
        </w:trPr>
        <w:tc>
          <w:tcPr>
            <w:tcW w:w="9752" w:type="dxa"/>
            <w:gridSpan w:val="2"/>
            <w:tcBorders>
              <w:top w:val="nil"/>
              <w:left w:val="nil"/>
              <w:bottom w:val="nil"/>
              <w:right w:val="nil"/>
            </w:tcBorders>
          </w:tcPr>
          <w:p w14:paraId="56F5B502" w14:textId="77777777" w:rsidR="00DF4497" w:rsidRPr="00DE0416" w:rsidRDefault="00DF4497" w:rsidP="002F37AC"/>
        </w:tc>
      </w:tr>
      <w:tr w:rsidR="00DF4497" w:rsidRPr="00DE0416" w14:paraId="68440CAD" w14:textId="77777777" w:rsidTr="002F37AC">
        <w:trPr>
          <w:trHeight w:val="240"/>
          <w:jc w:val="center"/>
        </w:trPr>
        <w:tc>
          <w:tcPr>
            <w:tcW w:w="4876" w:type="dxa"/>
            <w:tcBorders>
              <w:top w:val="nil"/>
              <w:left w:val="nil"/>
              <w:bottom w:val="nil"/>
              <w:right w:val="nil"/>
            </w:tcBorders>
          </w:tcPr>
          <w:p w14:paraId="1B47754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F6B08F9" w14:textId="77777777" w:rsidR="00DF4497" w:rsidRPr="00DE0416" w:rsidRDefault="00DF4497" w:rsidP="002F37AC">
            <w:pPr>
              <w:pStyle w:val="AmColumnHeading"/>
            </w:pPr>
            <w:r w:rsidRPr="00DE0416">
              <w:t>Ändringsförslag</w:t>
            </w:r>
          </w:p>
        </w:tc>
      </w:tr>
      <w:tr w:rsidR="00DF4497" w:rsidRPr="00DE0416" w14:paraId="3B1577E1" w14:textId="77777777" w:rsidTr="002F37AC">
        <w:trPr>
          <w:jc w:val="center"/>
        </w:trPr>
        <w:tc>
          <w:tcPr>
            <w:tcW w:w="4876" w:type="dxa"/>
            <w:tcBorders>
              <w:top w:val="nil"/>
              <w:left w:val="nil"/>
              <w:bottom w:val="nil"/>
              <w:right w:val="nil"/>
            </w:tcBorders>
          </w:tcPr>
          <w:p w14:paraId="15A728FC" w14:textId="77777777" w:rsidR="00DF4497" w:rsidRPr="00DE0416" w:rsidRDefault="00DF4497" w:rsidP="002F37AC">
            <w:pPr>
              <w:pStyle w:val="Normal6a"/>
            </w:pPr>
            <w:r w:rsidRPr="00DE0416">
              <w:t>25.</w:t>
            </w:r>
            <w:r w:rsidRPr="00DE0416">
              <w:tab/>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w:t>
            </w:r>
          </w:p>
        </w:tc>
        <w:tc>
          <w:tcPr>
            <w:tcW w:w="4876" w:type="dxa"/>
            <w:tcBorders>
              <w:top w:val="nil"/>
              <w:left w:val="nil"/>
              <w:bottom w:val="nil"/>
              <w:right w:val="nil"/>
            </w:tcBorders>
          </w:tcPr>
          <w:p w14:paraId="48DC00BF" w14:textId="77777777" w:rsidR="00DF4497" w:rsidRPr="00DE0416" w:rsidRDefault="00DF4497" w:rsidP="002F37AC">
            <w:pPr>
              <w:pStyle w:val="Normal6a"/>
            </w:pPr>
            <w:r w:rsidRPr="00DE0416">
              <w:t>25.</w:t>
            </w:r>
            <w:r w:rsidRPr="00DE0416">
              <w:tab/>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w:t>
            </w:r>
            <w:r w:rsidRPr="00DE0416">
              <w:rPr>
                <w:b/>
                <w:i/>
              </w:rPr>
              <w:t>, samt ett konstruktivt engagemang i normaliseringen av förbindelserna med Kosovo</w:t>
            </w:r>
            <w:r w:rsidRPr="00DE0416">
              <w:t xml:space="preserve">.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 </w:t>
            </w:r>
            <w:r w:rsidRPr="00DE0416">
              <w:rPr>
                <w:b/>
                <w:i/>
              </w:rPr>
              <w:t>Parlamentet anser att EU-finansieringen bör stödja landets demokratiska reformer på ett bättre sätt. Parlamentet begär mot bakgrund av detta att relevant befintlig och framtida EU-finansiering planeras om för att rikta ytterligare medel till stöd för reformer av rättsväsendet och åtgärder mot korruption.</w:t>
            </w:r>
          </w:p>
        </w:tc>
      </w:tr>
    </w:tbl>
    <w:p w14:paraId="41A4BA1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7831B61" w14:textId="77777777" w:rsidR="00DF4497" w:rsidRPr="00DE0416" w:rsidRDefault="00DF4497" w:rsidP="00DF4497">
      <w:r w:rsidRPr="00055A9E">
        <w:rPr>
          <w:rStyle w:val="HideTWBExt"/>
        </w:rPr>
        <w:t>&lt;/Amend&gt;</w:t>
      </w:r>
    </w:p>
    <w:p w14:paraId="5089A47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464</w:t>
      </w:r>
      <w:r w:rsidRPr="00055A9E">
        <w:rPr>
          <w:rStyle w:val="HideTWBExt"/>
          <w:b w:val="0"/>
        </w:rPr>
        <w:t>&lt;/NumAm&gt;</w:t>
      </w:r>
    </w:p>
    <w:p w14:paraId="4B77C12C"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4C3AA18E" w14:textId="77777777" w:rsidR="00DF4497" w:rsidRPr="00DE0416" w:rsidRDefault="00DF4497" w:rsidP="00DF4497">
      <w:pPr>
        <w:pStyle w:val="NormalBold"/>
      </w:pPr>
      <w:r w:rsidRPr="00055A9E">
        <w:rPr>
          <w:rStyle w:val="HideTWBExt"/>
          <w:b w:val="0"/>
        </w:rPr>
        <w:t>&lt;/RepeatBlock-By&gt;</w:t>
      </w:r>
    </w:p>
    <w:p w14:paraId="0054A5F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A70E035"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08C2E98" w14:textId="77777777" w:rsidTr="002F37AC">
        <w:trPr>
          <w:trHeight w:hRule="exact" w:val="240"/>
          <w:jc w:val="center"/>
        </w:trPr>
        <w:tc>
          <w:tcPr>
            <w:tcW w:w="9752" w:type="dxa"/>
            <w:gridSpan w:val="2"/>
            <w:tcBorders>
              <w:top w:val="nil"/>
              <w:left w:val="nil"/>
              <w:bottom w:val="nil"/>
              <w:right w:val="nil"/>
            </w:tcBorders>
          </w:tcPr>
          <w:p w14:paraId="6756306A" w14:textId="77777777" w:rsidR="00DF4497" w:rsidRPr="00DE0416" w:rsidRDefault="00DF4497" w:rsidP="002F37AC"/>
        </w:tc>
      </w:tr>
      <w:tr w:rsidR="00DF4497" w:rsidRPr="00DE0416" w14:paraId="27DC076C" w14:textId="77777777" w:rsidTr="002F37AC">
        <w:trPr>
          <w:trHeight w:val="240"/>
          <w:jc w:val="center"/>
        </w:trPr>
        <w:tc>
          <w:tcPr>
            <w:tcW w:w="4876" w:type="dxa"/>
            <w:tcBorders>
              <w:top w:val="nil"/>
              <w:left w:val="nil"/>
              <w:bottom w:val="nil"/>
              <w:right w:val="nil"/>
            </w:tcBorders>
          </w:tcPr>
          <w:p w14:paraId="4CE4602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0487C78" w14:textId="77777777" w:rsidR="00DF4497" w:rsidRPr="00DE0416" w:rsidRDefault="00DF4497" w:rsidP="002F37AC">
            <w:pPr>
              <w:pStyle w:val="AmColumnHeading"/>
            </w:pPr>
            <w:r w:rsidRPr="00DE0416">
              <w:t>Ändringsförslag</w:t>
            </w:r>
          </w:p>
        </w:tc>
      </w:tr>
      <w:tr w:rsidR="00DF4497" w:rsidRPr="00DE0416" w14:paraId="4CC4055A" w14:textId="77777777" w:rsidTr="002F37AC">
        <w:trPr>
          <w:jc w:val="center"/>
        </w:trPr>
        <w:tc>
          <w:tcPr>
            <w:tcW w:w="4876" w:type="dxa"/>
            <w:tcBorders>
              <w:top w:val="nil"/>
              <w:left w:val="nil"/>
              <w:bottom w:val="nil"/>
              <w:right w:val="nil"/>
            </w:tcBorders>
          </w:tcPr>
          <w:p w14:paraId="3F158F94" w14:textId="77777777" w:rsidR="00DF4497" w:rsidRPr="00DE0416" w:rsidRDefault="00DF4497" w:rsidP="002F37AC">
            <w:pPr>
              <w:pStyle w:val="Normal6a"/>
            </w:pPr>
            <w:r w:rsidRPr="00DE0416">
              <w:t>25.</w:t>
            </w:r>
            <w:r w:rsidRPr="00DE0416">
              <w:tab/>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w:t>
            </w:r>
          </w:p>
        </w:tc>
        <w:tc>
          <w:tcPr>
            <w:tcW w:w="4876" w:type="dxa"/>
            <w:tcBorders>
              <w:top w:val="nil"/>
              <w:left w:val="nil"/>
              <w:bottom w:val="nil"/>
              <w:right w:val="nil"/>
            </w:tcBorders>
          </w:tcPr>
          <w:p w14:paraId="3931F656" w14:textId="77777777" w:rsidR="00DF4497" w:rsidRPr="00DE0416" w:rsidRDefault="00DF4497" w:rsidP="002F37AC">
            <w:pPr>
              <w:pStyle w:val="Normal6a"/>
            </w:pPr>
            <w:r w:rsidRPr="00DE0416">
              <w:t>25.</w:t>
            </w:r>
            <w:r w:rsidRPr="00DE0416">
              <w:tab/>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w:t>
            </w:r>
            <w:r w:rsidRPr="00DE0416">
              <w:rPr>
                <w:b/>
                <w:i/>
              </w:rPr>
              <w:t>, som i Serbiens fall uppenbarligen inte har fullgjorts i den grad som krävs.</w:t>
            </w:r>
            <w:r w:rsidRPr="00DE0416">
              <w:t xml:space="preserve">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 </w:t>
            </w:r>
            <w:r w:rsidRPr="00DE0416">
              <w:rPr>
                <w:b/>
                <w:i/>
              </w:rPr>
              <w:t>Parlamentet anser att de medel som beviljats Serbien sänder helt fel budskap, även till andra länder som söker EU-medlemskap, dvs. att det är möjligt att få EU-medel utan att göra verkliga framsteg med de reformer som krävs för vägen mot EU-medlemskap.</w:t>
            </w:r>
          </w:p>
        </w:tc>
      </w:tr>
    </w:tbl>
    <w:p w14:paraId="170E2BC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15B35D13" w14:textId="77777777" w:rsidR="00DF4497" w:rsidRPr="00DE0416" w:rsidRDefault="00DF4497" w:rsidP="00DF4497">
      <w:r w:rsidRPr="00055A9E">
        <w:rPr>
          <w:rStyle w:val="HideTWBExt"/>
        </w:rPr>
        <w:t>&lt;/Amend&gt;</w:t>
      </w:r>
    </w:p>
    <w:p w14:paraId="5E13C00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465</w:t>
      </w:r>
      <w:r w:rsidRPr="00055A9E">
        <w:rPr>
          <w:rStyle w:val="HideTWBExt"/>
          <w:b w:val="0"/>
        </w:rPr>
        <w:t>&lt;/NumAm&gt;</w:t>
      </w:r>
    </w:p>
    <w:p w14:paraId="36BBBE51"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5B80EC1C" w14:textId="77777777" w:rsidR="00DF4497" w:rsidRPr="00DE0416" w:rsidRDefault="00DF4497" w:rsidP="00DF4497">
      <w:pPr>
        <w:pStyle w:val="NormalBold"/>
      </w:pPr>
      <w:r w:rsidRPr="00055A9E">
        <w:rPr>
          <w:rStyle w:val="HideTWBExt"/>
          <w:b w:val="0"/>
        </w:rPr>
        <w:t>&lt;/RepeatBlock-By&gt;</w:t>
      </w:r>
    </w:p>
    <w:p w14:paraId="7BEEE15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647810D"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7546032" w14:textId="77777777" w:rsidTr="002F37AC">
        <w:trPr>
          <w:trHeight w:hRule="exact" w:val="240"/>
          <w:jc w:val="center"/>
        </w:trPr>
        <w:tc>
          <w:tcPr>
            <w:tcW w:w="9752" w:type="dxa"/>
            <w:gridSpan w:val="2"/>
            <w:tcBorders>
              <w:top w:val="nil"/>
              <w:left w:val="nil"/>
              <w:bottom w:val="nil"/>
              <w:right w:val="nil"/>
            </w:tcBorders>
          </w:tcPr>
          <w:p w14:paraId="502E9D46" w14:textId="77777777" w:rsidR="00DF4497" w:rsidRPr="00DE0416" w:rsidRDefault="00DF4497" w:rsidP="002F37AC"/>
        </w:tc>
      </w:tr>
      <w:tr w:rsidR="00DF4497" w:rsidRPr="00DE0416" w14:paraId="179BB4BF" w14:textId="77777777" w:rsidTr="002F37AC">
        <w:trPr>
          <w:trHeight w:val="240"/>
          <w:jc w:val="center"/>
        </w:trPr>
        <w:tc>
          <w:tcPr>
            <w:tcW w:w="4876" w:type="dxa"/>
            <w:tcBorders>
              <w:top w:val="nil"/>
              <w:left w:val="nil"/>
              <w:bottom w:val="nil"/>
              <w:right w:val="nil"/>
            </w:tcBorders>
          </w:tcPr>
          <w:p w14:paraId="6AFB28D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05BAA29" w14:textId="77777777" w:rsidR="00DF4497" w:rsidRPr="00DE0416" w:rsidRDefault="00DF4497" w:rsidP="002F37AC">
            <w:pPr>
              <w:pStyle w:val="AmColumnHeading"/>
            </w:pPr>
            <w:r w:rsidRPr="00DE0416">
              <w:t>Ändringsförslag</w:t>
            </w:r>
          </w:p>
        </w:tc>
      </w:tr>
      <w:tr w:rsidR="00DF4497" w:rsidRPr="00DE0416" w14:paraId="160CBED5" w14:textId="77777777" w:rsidTr="002F37AC">
        <w:trPr>
          <w:jc w:val="center"/>
        </w:trPr>
        <w:tc>
          <w:tcPr>
            <w:tcW w:w="4876" w:type="dxa"/>
            <w:tcBorders>
              <w:top w:val="nil"/>
              <w:left w:val="nil"/>
              <w:bottom w:val="nil"/>
              <w:right w:val="nil"/>
            </w:tcBorders>
          </w:tcPr>
          <w:p w14:paraId="4B71D2A9" w14:textId="77777777" w:rsidR="00DF4497" w:rsidRPr="00DE0416" w:rsidRDefault="00DF4497" w:rsidP="002F37AC">
            <w:pPr>
              <w:pStyle w:val="Normal6a"/>
            </w:pPr>
            <w:r w:rsidRPr="00DE0416">
              <w:t>25.</w:t>
            </w:r>
            <w:r w:rsidRPr="00DE0416">
              <w:tab/>
              <w:t>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w:t>
            </w:r>
          </w:p>
        </w:tc>
        <w:tc>
          <w:tcPr>
            <w:tcW w:w="4876" w:type="dxa"/>
            <w:tcBorders>
              <w:top w:val="nil"/>
              <w:left w:val="nil"/>
              <w:bottom w:val="nil"/>
              <w:right w:val="nil"/>
            </w:tcBorders>
          </w:tcPr>
          <w:p w14:paraId="68AB7DFA"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noterar med oro att kommissionen i januari 2026 ändå godkände det första frigörandet av medel till Serbien inom ramen för faciliteten för reformer och tillväxt för västra Balkan. Parlamentet uppmanar kommissionen att förklara hur förhandsvillkoren uppfylldes. </w:t>
            </w:r>
            <w:r w:rsidRPr="00DE0416">
              <w:rPr>
                <w:b/>
                <w:i/>
              </w:rPr>
              <w:t>Parlamentet uppmanar Serbien att ändra sin arbetslagstiftning för att säkerställa full överensstämmelse med den europeiska sociala stadgan när det gäller maximal arbetstid, särskilt genom att avskaffa regler som tillåter en veckoarbetstid på upp till 60 h för fordonspersonal inom vägtransport och 84 h för arbetstagare inom transport på inre vattenvägar.</w:t>
            </w:r>
          </w:p>
        </w:tc>
      </w:tr>
    </w:tbl>
    <w:p w14:paraId="0201B12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5F5A206" w14:textId="77777777" w:rsidR="00DF4497" w:rsidRPr="00DE0416" w:rsidRDefault="00DF4497" w:rsidP="00DF4497">
      <w:r w:rsidRPr="00055A9E">
        <w:rPr>
          <w:rStyle w:val="HideTWBExt"/>
        </w:rPr>
        <w:t>&lt;/Amend&gt;</w:t>
      </w:r>
    </w:p>
    <w:p w14:paraId="696F4D1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466</w:t>
      </w:r>
      <w:r w:rsidRPr="00055A9E">
        <w:rPr>
          <w:rStyle w:val="HideTWBExt"/>
          <w:b w:val="0"/>
        </w:rPr>
        <w:t>&lt;/NumAm&gt;</w:t>
      </w:r>
    </w:p>
    <w:p w14:paraId="6DED8435" w14:textId="77777777" w:rsidR="00DF4497" w:rsidRPr="00DE0416" w:rsidRDefault="00DF4497" w:rsidP="00DF4497">
      <w:pPr>
        <w:pStyle w:val="NormalBold"/>
      </w:pPr>
      <w:r w:rsidRPr="00055A9E">
        <w:rPr>
          <w:rStyle w:val="HideTWBExt"/>
          <w:b w:val="0"/>
        </w:rPr>
        <w:t>&lt;RepeatBlock-By&gt;&lt;Members&gt;</w:t>
      </w:r>
      <w:r w:rsidRPr="00DE0416">
        <w:t>Mircea-Gheorghe Hava</w:t>
      </w:r>
      <w:r w:rsidRPr="00055A9E">
        <w:rPr>
          <w:rStyle w:val="HideTWBExt"/>
          <w:b w:val="0"/>
        </w:rPr>
        <w:t>&lt;/Members&gt;</w:t>
      </w:r>
    </w:p>
    <w:p w14:paraId="4BF5D413" w14:textId="77777777" w:rsidR="00DF4497" w:rsidRPr="00DE0416" w:rsidRDefault="00DF4497" w:rsidP="00DF4497">
      <w:pPr>
        <w:pStyle w:val="NormalBold"/>
      </w:pPr>
      <w:r w:rsidRPr="00055A9E">
        <w:rPr>
          <w:rStyle w:val="HideTWBExt"/>
          <w:b w:val="0"/>
        </w:rPr>
        <w:t>&lt;/RepeatBlock-By&gt;</w:t>
      </w:r>
    </w:p>
    <w:p w14:paraId="30D5A94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FCAFFFA"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60FD8CF" w14:textId="77777777" w:rsidTr="002F37AC">
        <w:trPr>
          <w:trHeight w:hRule="exact" w:val="240"/>
          <w:jc w:val="center"/>
        </w:trPr>
        <w:tc>
          <w:tcPr>
            <w:tcW w:w="9752" w:type="dxa"/>
            <w:gridSpan w:val="2"/>
            <w:tcBorders>
              <w:top w:val="nil"/>
              <w:left w:val="nil"/>
              <w:bottom w:val="nil"/>
              <w:right w:val="nil"/>
            </w:tcBorders>
          </w:tcPr>
          <w:p w14:paraId="79CAD9BB" w14:textId="77777777" w:rsidR="00DF4497" w:rsidRPr="00DE0416" w:rsidRDefault="00DF4497" w:rsidP="002F37AC"/>
        </w:tc>
      </w:tr>
      <w:tr w:rsidR="00DF4497" w:rsidRPr="00DE0416" w14:paraId="634E04DE" w14:textId="77777777" w:rsidTr="002F37AC">
        <w:trPr>
          <w:trHeight w:val="240"/>
          <w:jc w:val="center"/>
        </w:trPr>
        <w:tc>
          <w:tcPr>
            <w:tcW w:w="4876" w:type="dxa"/>
            <w:tcBorders>
              <w:top w:val="nil"/>
              <w:left w:val="nil"/>
              <w:bottom w:val="nil"/>
              <w:right w:val="nil"/>
            </w:tcBorders>
          </w:tcPr>
          <w:p w14:paraId="58FD836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0A69FD2" w14:textId="77777777" w:rsidR="00DF4497" w:rsidRPr="00DE0416" w:rsidRDefault="00DF4497" w:rsidP="002F37AC">
            <w:pPr>
              <w:pStyle w:val="AmColumnHeading"/>
            </w:pPr>
            <w:r w:rsidRPr="00DE0416">
              <w:t>Ändringsförslag</w:t>
            </w:r>
          </w:p>
        </w:tc>
      </w:tr>
      <w:tr w:rsidR="00DF4497" w:rsidRPr="00DE0416" w14:paraId="71B8713E" w14:textId="77777777" w:rsidTr="002F37AC">
        <w:trPr>
          <w:jc w:val="center"/>
        </w:trPr>
        <w:tc>
          <w:tcPr>
            <w:tcW w:w="4876" w:type="dxa"/>
            <w:tcBorders>
              <w:top w:val="nil"/>
              <w:left w:val="nil"/>
              <w:bottom w:val="nil"/>
              <w:right w:val="nil"/>
            </w:tcBorders>
          </w:tcPr>
          <w:p w14:paraId="431DA0B9"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w:t>
            </w:r>
            <w:r w:rsidRPr="00DE0416">
              <w:rPr>
                <w:b/>
                <w:bCs/>
                <w:i/>
                <w:iCs/>
              </w:rPr>
              <w:t>alla</w:t>
            </w:r>
            <w:r w:rsidRPr="00DE0416">
              <w:t xml:space="preserve"> skyldigheter i fråga om mänskliga rättigheter. Parlamentet noterar med oro att kommissionen i januari 2026 </w:t>
            </w:r>
            <w:r w:rsidRPr="00DE0416">
              <w:rPr>
                <w:b/>
                <w:bCs/>
                <w:i/>
                <w:iCs/>
              </w:rPr>
              <w:t>ändå</w:t>
            </w:r>
            <w:r w:rsidRPr="00DE0416">
              <w:t xml:space="preserve"> godkände det första frigörandet av medel till Serbien inom ramen för faciliteten för reformer och tillväxt för västra Balkan. Parlamentet uppmanar kommissionen att </w:t>
            </w:r>
            <w:r w:rsidRPr="00DE0416">
              <w:rPr>
                <w:b/>
                <w:bCs/>
                <w:i/>
                <w:iCs/>
              </w:rPr>
              <w:t>förklara hur</w:t>
            </w:r>
            <w:r w:rsidRPr="00DE0416">
              <w:t xml:space="preserve"> förhandsvillkoren </w:t>
            </w:r>
            <w:r w:rsidRPr="00DE0416">
              <w:rPr>
                <w:b/>
                <w:bCs/>
                <w:i/>
                <w:iCs/>
              </w:rPr>
              <w:t>uppfylldes</w:t>
            </w:r>
            <w:r w:rsidRPr="00DE0416">
              <w:t>.</w:t>
            </w:r>
          </w:p>
        </w:tc>
        <w:tc>
          <w:tcPr>
            <w:tcW w:w="4876" w:type="dxa"/>
            <w:tcBorders>
              <w:top w:val="nil"/>
              <w:left w:val="nil"/>
              <w:bottom w:val="nil"/>
              <w:right w:val="nil"/>
            </w:tcBorders>
          </w:tcPr>
          <w:p w14:paraId="62ABBE82"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skyldigheter i fråga om mänskliga rättigheter. Parlamentet noterar med oro att kommissionen i januari 2026 godkände det första frigörandet av medel till Serbien inom ramen för faciliteten för reformer och tillväxt för västra Balkan. Parlamentet uppmanar kommissionen att </w:t>
            </w:r>
            <w:r w:rsidRPr="00DE0416">
              <w:rPr>
                <w:b/>
                <w:bCs/>
                <w:i/>
                <w:iCs/>
              </w:rPr>
              <w:t>utan dröjsmål offentliggöra en detaljerad och verifierbar motivering av uppfyllandet av</w:t>
            </w:r>
            <w:r w:rsidRPr="00DE0416">
              <w:t xml:space="preserve"> förhandsvillkoren,</w:t>
            </w:r>
            <w:r w:rsidRPr="00DE0416">
              <w:rPr>
                <w:b/>
                <w:bCs/>
                <w:i/>
                <w:iCs/>
              </w:rPr>
              <w:t xml:space="preserve"> bland annat när det gäller rättsstatsprincipen, mediefriheten, de demokratiska institutionernas funktion och framsteg när det gäller att normalisera förbindelserna med Kosovo, samt garantier mot bedrägerier, korruption och intressekonflikter</w:t>
            </w:r>
            <w:r w:rsidRPr="00DE0416">
              <w:t>.</w:t>
            </w:r>
          </w:p>
        </w:tc>
      </w:tr>
    </w:tbl>
    <w:p w14:paraId="4BDD469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{RO}</w:t>
      </w:r>
      <w:r w:rsidRPr="00DE0416">
        <w:t>ro</w:t>
      </w:r>
      <w:r w:rsidRPr="00055A9E">
        <w:rPr>
          <w:rStyle w:val="HideTWBExt"/>
        </w:rPr>
        <w:t>&lt;/Original&gt;</w:t>
      </w:r>
    </w:p>
    <w:p w14:paraId="02E90A03" w14:textId="77777777" w:rsidR="00DF4497" w:rsidRPr="00DE0416" w:rsidRDefault="00DF4497" w:rsidP="00DF4497">
      <w:r w:rsidRPr="00055A9E">
        <w:rPr>
          <w:rStyle w:val="HideTWBExt"/>
        </w:rPr>
        <w:t>&lt;/Amend&gt;</w:t>
      </w:r>
    </w:p>
    <w:p w14:paraId="72170B3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467</w:t>
      </w:r>
      <w:r w:rsidRPr="00055A9E">
        <w:rPr>
          <w:rStyle w:val="HideTWBExt"/>
          <w:b w:val="0"/>
        </w:rPr>
        <w:t>&lt;/NumAm&gt;</w:t>
      </w:r>
    </w:p>
    <w:p w14:paraId="7916E864" w14:textId="77777777" w:rsidR="00DF4497" w:rsidRPr="00DE0416" w:rsidRDefault="00DF4497" w:rsidP="00DF4497">
      <w:pPr>
        <w:pStyle w:val="NormalBold"/>
      </w:pPr>
      <w:r w:rsidRPr="00055A9E">
        <w:rPr>
          <w:rStyle w:val="HideTWBExt"/>
          <w:b w:val="0"/>
        </w:rPr>
        <w:t>&lt;RepeatBlock-By&gt;&lt;Members&gt;</w:t>
      </w:r>
      <w:r w:rsidRPr="00DE0416">
        <w:t>Emmanouil Kefalogiannis</w:t>
      </w:r>
      <w:r w:rsidRPr="00055A9E">
        <w:rPr>
          <w:rStyle w:val="HideTWBExt"/>
          <w:b w:val="0"/>
        </w:rPr>
        <w:t>&lt;/Members&gt;</w:t>
      </w:r>
    </w:p>
    <w:p w14:paraId="7EDE3E3C" w14:textId="77777777" w:rsidR="00DF4497" w:rsidRPr="00DE0416" w:rsidRDefault="00DF4497" w:rsidP="00DF4497">
      <w:pPr>
        <w:pStyle w:val="NormalBold"/>
      </w:pPr>
      <w:r w:rsidRPr="00055A9E">
        <w:rPr>
          <w:rStyle w:val="HideTWBExt"/>
          <w:b w:val="0"/>
        </w:rPr>
        <w:t>&lt;/RepeatBlock-By&gt;</w:t>
      </w:r>
    </w:p>
    <w:p w14:paraId="2F06720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550E4C9"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B2908D3" w14:textId="77777777" w:rsidTr="002F37AC">
        <w:trPr>
          <w:trHeight w:hRule="exact" w:val="240"/>
          <w:jc w:val="center"/>
        </w:trPr>
        <w:tc>
          <w:tcPr>
            <w:tcW w:w="9752" w:type="dxa"/>
            <w:gridSpan w:val="2"/>
            <w:tcBorders>
              <w:top w:val="nil"/>
              <w:left w:val="nil"/>
              <w:bottom w:val="nil"/>
              <w:right w:val="nil"/>
            </w:tcBorders>
          </w:tcPr>
          <w:p w14:paraId="2B65CAFD" w14:textId="77777777" w:rsidR="00DF4497" w:rsidRPr="00DE0416" w:rsidRDefault="00DF4497" w:rsidP="002F37AC"/>
        </w:tc>
      </w:tr>
      <w:tr w:rsidR="00DF4497" w:rsidRPr="00DE0416" w14:paraId="07A80A29" w14:textId="77777777" w:rsidTr="002F37AC">
        <w:trPr>
          <w:trHeight w:val="240"/>
          <w:jc w:val="center"/>
        </w:trPr>
        <w:tc>
          <w:tcPr>
            <w:tcW w:w="4876" w:type="dxa"/>
            <w:tcBorders>
              <w:top w:val="nil"/>
              <w:left w:val="nil"/>
              <w:bottom w:val="nil"/>
              <w:right w:val="nil"/>
            </w:tcBorders>
          </w:tcPr>
          <w:p w14:paraId="70447A5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E1646D5" w14:textId="77777777" w:rsidR="00DF4497" w:rsidRPr="00DE0416" w:rsidRDefault="00DF4497" w:rsidP="002F37AC">
            <w:pPr>
              <w:pStyle w:val="AmColumnHeading"/>
            </w:pPr>
            <w:r w:rsidRPr="00DE0416">
              <w:t>Ändringsförslag</w:t>
            </w:r>
          </w:p>
        </w:tc>
      </w:tr>
      <w:tr w:rsidR="00DF4497" w:rsidRPr="00DE0416" w14:paraId="2C464C94" w14:textId="77777777" w:rsidTr="002F37AC">
        <w:trPr>
          <w:jc w:val="center"/>
        </w:trPr>
        <w:tc>
          <w:tcPr>
            <w:tcW w:w="4876" w:type="dxa"/>
            <w:tcBorders>
              <w:top w:val="nil"/>
              <w:left w:val="nil"/>
              <w:bottom w:val="nil"/>
              <w:right w:val="nil"/>
            </w:tcBorders>
          </w:tcPr>
          <w:p w14:paraId="549A83E3"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noterar med oro att</w:t>
            </w:r>
            <w:r w:rsidRPr="00DE0416">
              <w:t xml:space="preserve"> kommissionen </w:t>
            </w:r>
            <w:r w:rsidRPr="00DE0416">
              <w:rPr>
                <w:b/>
                <w:i/>
              </w:rPr>
              <w:t>i januari 2026 ändå godkände det första</w:t>
            </w:r>
            <w:r w:rsidRPr="00DE0416">
              <w:t xml:space="preserve"> frigörandet av medel till Serbien inom ramen för faciliteten för reformer och tillväxt för västra Balkan. </w:t>
            </w:r>
            <w:r w:rsidRPr="00DE0416">
              <w:rPr>
                <w:b/>
                <w:i/>
              </w:rPr>
              <w:t>Parlamentet uppmanar kommissionen att förklara hur förhandsvillkoren uppfylldes.</w:t>
            </w:r>
          </w:p>
        </w:tc>
        <w:tc>
          <w:tcPr>
            <w:tcW w:w="4876" w:type="dxa"/>
            <w:tcBorders>
              <w:top w:val="nil"/>
              <w:left w:val="nil"/>
              <w:bottom w:val="nil"/>
              <w:right w:val="nil"/>
            </w:tcBorders>
          </w:tcPr>
          <w:p w14:paraId="46C26FC2"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uppmanar</w:t>
            </w:r>
            <w:r w:rsidRPr="00DE0416">
              <w:t xml:space="preserve"> kommissionen </w:t>
            </w:r>
            <w:r w:rsidRPr="00DE0416">
              <w:rPr>
                <w:b/>
                <w:i/>
              </w:rPr>
              <w:t>att säkerställa att dessa villkor uppfylls när den undersöker</w:t>
            </w:r>
            <w:r w:rsidRPr="00DE0416">
              <w:t xml:space="preserve"> frigörandet av medel till Serbien inom ramen för faciliteten för reformer och tillväxt för västra Balkan. </w:t>
            </w:r>
            <w:r w:rsidRPr="00DE0416">
              <w:rPr>
                <w:b/>
                <w:i/>
              </w:rPr>
              <w:t>Parlamentet betonar att det vore bättre att fokusera på framtiden än att kritisera kommissionens utvärdering i januari 2026.</w:t>
            </w:r>
          </w:p>
        </w:tc>
      </w:tr>
    </w:tbl>
    <w:p w14:paraId="1FF4A13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6D9471F" w14:textId="77777777" w:rsidR="00DF4497" w:rsidRPr="00DE0416" w:rsidRDefault="00DF4497" w:rsidP="00DF4497">
      <w:r w:rsidRPr="00055A9E">
        <w:rPr>
          <w:rStyle w:val="HideTWBExt"/>
        </w:rPr>
        <w:t>&lt;/Amend&gt;</w:t>
      </w:r>
    </w:p>
    <w:p w14:paraId="18E597C0"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468</w:t>
      </w:r>
      <w:r w:rsidRPr="00055A9E">
        <w:rPr>
          <w:rStyle w:val="HideTWBExt"/>
          <w:b w:val="0"/>
        </w:rPr>
        <w:t>&lt;/NumAm&gt;</w:t>
      </w:r>
    </w:p>
    <w:p w14:paraId="3AFB6CCE"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5A89DC52" w14:textId="77777777" w:rsidR="00DF4497" w:rsidRPr="00DE0416" w:rsidRDefault="00DF4497" w:rsidP="00DF4497">
      <w:pPr>
        <w:pStyle w:val="NormalBold"/>
      </w:pPr>
      <w:r w:rsidRPr="00055A9E">
        <w:rPr>
          <w:rStyle w:val="HideTWBExt"/>
          <w:b w:val="0"/>
        </w:rPr>
        <w:t>&lt;/RepeatBlock-By&gt;</w:t>
      </w:r>
    </w:p>
    <w:p w14:paraId="75D62C8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477F33E"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6554003" w14:textId="77777777" w:rsidTr="002F37AC">
        <w:trPr>
          <w:trHeight w:hRule="exact" w:val="240"/>
          <w:jc w:val="center"/>
        </w:trPr>
        <w:tc>
          <w:tcPr>
            <w:tcW w:w="9752" w:type="dxa"/>
            <w:gridSpan w:val="2"/>
            <w:tcBorders>
              <w:top w:val="nil"/>
              <w:left w:val="nil"/>
              <w:bottom w:val="nil"/>
              <w:right w:val="nil"/>
            </w:tcBorders>
          </w:tcPr>
          <w:p w14:paraId="78BB5914" w14:textId="77777777" w:rsidR="00DF4497" w:rsidRPr="00DE0416" w:rsidRDefault="00DF4497" w:rsidP="002F37AC"/>
        </w:tc>
      </w:tr>
      <w:tr w:rsidR="00DF4497" w:rsidRPr="00DE0416" w14:paraId="76E8EE5E" w14:textId="77777777" w:rsidTr="002F37AC">
        <w:trPr>
          <w:trHeight w:val="240"/>
          <w:jc w:val="center"/>
        </w:trPr>
        <w:tc>
          <w:tcPr>
            <w:tcW w:w="4876" w:type="dxa"/>
            <w:tcBorders>
              <w:top w:val="nil"/>
              <w:left w:val="nil"/>
              <w:bottom w:val="nil"/>
              <w:right w:val="nil"/>
            </w:tcBorders>
          </w:tcPr>
          <w:p w14:paraId="4F8594B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2A74AAF" w14:textId="77777777" w:rsidR="00DF4497" w:rsidRPr="00DE0416" w:rsidRDefault="00DF4497" w:rsidP="002F37AC">
            <w:pPr>
              <w:pStyle w:val="AmColumnHeading"/>
            </w:pPr>
            <w:r w:rsidRPr="00DE0416">
              <w:t>Ändringsförslag</w:t>
            </w:r>
          </w:p>
        </w:tc>
      </w:tr>
      <w:tr w:rsidR="00DF4497" w:rsidRPr="00DE0416" w14:paraId="30CD639D" w14:textId="77777777" w:rsidTr="002F37AC">
        <w:trPr>
          <w:jc w:val="center"/>
        </w:trPr>
        <w:tc>
          <w:tcPr>
            <w:tcW w:w="4876" w:type="dxa"/>
            <w:tcBorders>
              <w:top w:val="nil"/>
              <w:left w:val="nil"/>
              <w:bottom w:val="nil"/>
              <w:right w:val="nil"/>
            </w:tcBorders>
          </w:tcPr>
          <w:p w14:paraId="610D8156"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noterar med oro att</w:t>
            </w:r>
            <w:r w:rsidRPr="00DE0416">
              <w:t xml:space="preserve"> kommissionen </w:t>
            </w:r>
            <w:r w:rsidRPr="00DE0416">
              <w:rPr>
                <w:b/>
                <w:i/>
              </w:rPr>
              <w:t>i januari 2026 ändå godkände det första</w:t>
            </w:r>
            <w:r w:rsidRPr="00DE0416">
              <w:t xml:space="preserve"> frigörandet av medel till Serbien inom ramen för faciliteten för reformer och tillväxt för västra Balkan. </w:t>
            </w:r>
            <w:r w:rsidRPr="00DE0416">
              <w:rPr>
                <w:b/>
                <w:i/>
              </w:rPr>
              <w:t>Parlamentet uppmanar kommissionen att förklara hur förhandsvillkoren uppfylldes.</w:t>
            </w:r>
          </w:p>
        </w:tc>
        <w:tc>
          <w:tcPr>
            <w:tcW w:w="4876" w:type="dxa"/>
            <w:tcBorders>
              <w:top w:val="nil"/>
              <w:left w:val="nil"/>
              <w:bottom w:val="nil"/>
              <w:right w:val="nil"/>
            </w:tcBorders>
          </w:tcPr>
          <w:p w14:paraId="5E279D60"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uppmanar</w:t>
            </w:r>
            <w:r w:rsidRPr="00DE0416">
              <w:t xml:space="preserve"> kommissionen </w:t>
            </w:r>
            <w:r w:rsidRPr="00DE0416">
              <w:rPr>
                <w:b/>
                <w:i/>
              </w:rPr>
              <w:t>att säkerställa att dessa villkor uppfylls när den undersöker</w:t>
            </w:r>
            <w:r w:rsidRPr="00DE0416">
              <w:t xml:space="preserve"> frigörandet av medel till Serbien inom ramen för faciliteten för reformer och tillväxt för västra Balkan.</w:t>
            </w:r>
          </w:p>
        </w:tc>
      </w:tr>
    </w:tbl>
    <w:p w14:paraId="52733B8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9C06EEF" w14:textId="77777777" w:rsidR="00DF4497" w:rsidRPr="00DE0416" w:rsidRDefault="00DF4497" w:rsidP="00DF4497">
      <w:r w:rsidRPr="00055A9E">
        <w:rPr>
          <w:rStyle w:val="HideTWBExt"/>
        </w:rPr>
        <w:t>&lt;/Amend&gt;</w:t>
      </w:r>
    </w:p>
    <w:p w14:paraId="22027D2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469</w:t>
      </w:r>
      <w:r w:rsidRPr="00055A9E">
        <w:rPr>
          <w:rStyle w:val="HideTWBExt"/>
          <w:b w:val="0"/>
        </w:rPr>
        <w:t>&lt;/NumAm&gt;</w:t>
      </w:r>
    </w:p>
    <w:p w14:paraId="5487308E" w14:textId="77777777" w:rsidR="00DF4497" w:rsidRPr="00DE0416" w:rsidRDefault="00DF4497" w:rsidP="00DF4497">
      <w:pPr>
        <w:pStyle w:val="NormalBold"/>
      </w:pPr>
      <w:r w:rsidRPr="00055A9E">
        <w:rPr>
          <w:rStyle w:val="HideTWBExt"/>
          <w:b w:val="0"/>
        </w:rPr>
        <w:t>&lt;RepeatBlock-By&gt;&lt;Members&gt;</w:t>
      </w:r>
      <w:r w:rsidRPr="00DE0416">
        <w:t>Vangelis Meimarakis</w:t>
      </w:r>
      <w:r w:rsidRPr="00055A9E">
        <w:rPr>
          <w:rStyle w:val="HideTWBExt"/>
          <w:b w:val="0"/>
        </w:rPr>
        <w:t>&lt;/Members&gt;</w:t>
      </w:r>
    </w:p>
    <w:p w14:paraId="615EA20F" w14:textId="77777777" w:rsidR="00DF4497" w:rsidRPr="00DE0416" w:rsidRDefault="00DF4497" w:rsidP="00DF4497">
      <w:pPr>
        <w:pStyle w:val="NormalBold"/>
      </w:pPr>
      <w:r w:rsidRPr="00055A9E">
        <w:rPr>
          <w:rStyle w:val="HideTWBExt"/>
          <w:b w:val="0"/>
        </w:rPr>
        <w:t>&lt;/RepeatBlock-By&gt;</w:t>
      </w:r>
    </w:p>
    <w:p w14:paraId="067BF79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CD5082F" w14:textId="77777777" w:rsidR="00DF4497" w:rsidRPr="00DE0416" w:rsidRDefault="00DF4497" w:rsidP="00DF4497">
      <w:pPr>
        <w:pStyle w:val="NormalBold"/>
      </w:pPr>
      <w:r w:rsidRPr="00055A9E">
        <w:rPr>
          <w:rStyle w:val="HideTWBExt"/>
          <w:b w:val="0"/>
        </w:rPr>
        <w:t>&lt;Article&gt;</w:t>
      </w:r>
      <w:r w:rsidRPr="00DE0416">
        <w:t>Punkt 25</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6A6A79B" w14:textId="77777777" w:rsidTr="002F37AC">
        <w:trPr>
          <w:trHeight w:hRule="exact" w:val="240"/>
          <w:jc w:val="center"/>
        </w:trPr>
        <w:tc>
          <w:tcPr>
            <w:tcW w:w="9752" w:type="dxa"/>
            <w:gridSpan w:val="2"/>
            <w:tcBorders>
              <w:top w:val="nil"/>
              <w:left w:val="nil"/>
              <w:bottom w:val="nil"/>
              <w:right w:val="nil"/>
            </w:tcBorders>
          </w:tcPr>
          <w:p w14:paraId="73A7C7BE" w14:textId="77777777" w:rsidR="00DF4497" w:rsidRPr="00DE0416" w:rsidRDefault="00DF4497" w:rsidP="002F37AC"/>
        </w:tc>
      </w:tr>
      <w:tr w:rsidR="00DF4497" w:rsidRPr="00DE0416" w14:paraId="36F11D2B" w14:textId="77777777" w:rsidTr="002F37AC">
        <w:trPr>
          <w:trHeight w:val="240"/>
          <w:jc w:val="center"/>
        </w:trPr>
        <w:tc>
          <w:tcPr>
            <w:tcW w:w="4876" w:type="dxa"/>
            <w:tcBorders>
              <w:top w:val="nil"/>
              <w:left w:val="nil"/>
              <w:bottom w:val="nil"/>
              <w:right w:val="nil"/>
            </w:tcBorders>
          </w:tcPr>
          <w:p w14:paraId="4278A83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9DA4E0D" w14:textId="77777777" w:rsidR="00DF4497" w:rsidRPr="00DE0416" w:rsidRDefault="00DF4497" w:rsidP="002F37AC">
            <w:pPr>
              <w:pStyle w:val="AmColumnHeading"/>
            </w:pPr>
            <w:r w:rsidRPr="00DE0416">
              <w:t>Ändringsförslag</w:t>
            </w:r>
          </w:p>
        </w:tc>
      </w:tr>
      <w:tr w:rsidR="00DF4497" w:rsidRPr="00DE0416" w14:paraId="1B1CD9D1" w14:textId="77777777" w:rsidTr="002F37AC">
        <w:trPr>
          <w:jc w:val="center"/>
        </w:trPr>
        <w:tc>
          <w:tcPr>
            <w:tcW w:w="4876" w:type="dxa"/>
            <w:tcBorders>
              <w:top w:val="nil"/>
              <w:left w:val="nil"/>
              <w:bottom w:val="nil"/>
              <w:right w:val="nil"/>
            </w:tcBorders>
          </w:tcPr>
          <w:p w14:paraId="5AF8C94B"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noterar med oro att</w:t>
            </w:r>
            <w:r w:rsidRPr="00DE0416">
              <w:t xml:space="preserve"> kommissionen </w:t>
            </w:r>
            <w:r w:rsidRPr="00DE0416">
              <w:rPr>
                <w:b/>
                <w:i/>
              </w:rPr>
              <w:t>i januari 2026 ändå godkände det första</w:t>
            </w:r>
            <w:r w:rsidRPr="00DE0416">
              <w:t xml:space="preserve"> frigörandet av medel till Serbien inom ramen för faciliteten för reformer och tillväxt för västra Balkan. </w:t>
            </w:r>
            <w:r w:rsidRPr="00DE0416">
              <w:rPr>
                <w:b/>
                <w:i/>
              </w:rPr>
              <w:t>Parlamentet uppmanar kommissionen att förklara hur förhandsvillkoren uppfylldes.</w:t>
            </w:r>
          </w:p>
        </w:tc>
        <w:tc>
          <w:tcPr>
            <w:tcW w:w="4876" w:type="dxa"/>
            <w:tcBorders>
              <w:top w:val="nil"/>
              <w:left w:val="nil"/>
              <w:bottom w:val="nil"/>
              <w:right w:val="nil"/>
            </w:tcBorders>
          </w:tcPr>
          <w:p w14:paraId="154F37D0" w14:textId="77777777" w:rsidR="00DF4497" w:rsidRPr="00DE0416" w:rsidRDefault="00DF4497" w:rsidP="002F37AC">
            <w:pPr>
              <w:pStyle w:val="Normal6a"/>
            </w:pPr>
            <w:r w:rsidRPr="00DE0416">
              <w:t>25.</w:t>
            </w:r>
            <w:r w:rsidRPr="00DE0416">
              <w:tab/>
              <w:t xml:space="preserve">Europaparlamentet påminner om att stöd från reform- och tillväxtplanen förutsätter respekt för effektiva demokratiska mekanismer, däribland ett parlamentariskt flerpartisystem, fria och rättvisa val, pluralistiska medier, ett oberoende rättsväsende, rättsstatsprincipen och fullgörande av alla skyldigheter i fråga om mänskliga rättigheter. Parlamentet </w:t>
            </w:r>
            <w:r w:rsidRPr="00DE0416">
              <w:rPr>
                <w:b/>
                <w:i/>
              </w:rPr>
              <w:t>uppmanar</w:t>
            </w:r>
            <w:r w:rsidRPr="00DE0416">
              <w:t xml:space="preserve"> kommissionen </w:t>
            </w:r>
            <w:r w:rsidRPr="00DE0416">
              <w:rPr>
                <w:b/>
                <w:i/>
              </w:rPr>
              <w:t>att säkerställa att dessa villkor uppfylls när den undersöker</w:t>
            </w:r>
            <w:r w:rsidRPr="00DE0416">
              <w:t xml:space="preserve"> frigörandet av medel till Serbien inom ramen för faciliteten för reformer och tillväxt för västra Balkan.</w:t>
            </w:r>
          </w:p>
        </w:tc>
      </w:tr>
    </w:tbl>
    <w:p w14:paraId="3CDCE3B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117E30F" w14:textId="77777777" w:rsidR="00DF4497" w:rsidRPr="00DE0416" w:rsidRDefault="00DF4497" w:rsidP="00DF4497">
      <w:r w:rsidRPr="00055A9E">
        <w:rPr>
          <w:rStyle w:val="HideTWBExt"/>
        </w:rPr>
        <w:t>&lt;/Amend&gt;</w:t>
      </w:r>
    </w:p>
    <w:p w14:paraId="1AC0AC1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470</w:t>
      </w:r>
      <w:r w:rsidRPr="00055A9E">
        <w:rPr>
          <w:rStyle w:val="HideTWBExt"/>
          <w:b w:val="0"/>
        </w:rPr>
        <w:t>&lt;/NumAm&gt;</w:t>
      </w:r>
    </w:p>
    <w:p w14:paraId="6C9710DF"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7A6F3A63"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181FE014" w14:textId="77777777" w:rsidR="00DF4497" w:rsidRPr="00DE0416" w:rsidRDefault="00DF4497" w:rsidP="00DF4497">
      <w:pPr>
        <w:pStyle w:val="NormalBold"/>
      </w:pPr>
      <w:r w:rsidRPr="00055A9E">
        <w:rPr>
          <w:rStyle w:val="HideTWBExt"/>
          <w:b w:val="0"/>
        </w:rPr>
        <w:t>&lt;/RepeatBlock-By&gt;</w:t>
      </w:r>
    </w:p>
    <w:p w14:paraId="19E4195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EACC950"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31B9B29" w14:textId="77777777" w:rsidTr="002F37AC">
        <w:trPr>
          <w:trHeight w:hRule="exact" w:val="240"/>
          <w:jc w:val="center"/>
        </w:trPr>
        <w:tc>
          <w:tcPr>
            <w:tcW w:w="9752" w:type="dxa"/>
            <w:gridSpan w:val="2"/>
            <w:tcBorders>
              <w:top w:val="nil"/>
              <w:left w:val="nil"/>
              <w:bottom w:val="nil"/>
              <w:right w:val="nil"/>
            </w:tcBorders>
          </w:tcPr>
          <w:p w14:paraId="25B3F06F" w14:textId="77777777" w:rsidR="00DF4497" w:rsidRPr="00DE0416" w:rsidRDefault="00DF4497" w:rsidP="002F37AC"/>
        </w:tc>
      </w:tr>
      <w:tr w:rsidR="00DF4497" w:rsidRPr="00DE0416" w14:paraId="762B6164" w14:textId="77777777" w:rsidTr="002F37AC">
        <w:trPr>
          <w:trHeight w:val="240"/>
          <w:jc w:val="center"/>
        </w:trPr>
        <w:tc>
          <w:tcPr>
            <w:tcW w:w="4876" w:type="dxa"/>
            <w:tcBorders>
              <w:top w:val="nil"/>
              <w:left w:val="nil"/>
              <w:bottom w:val="nil"/>
              <w:right w:val="nil"/>
            </w:tcBorders>
          </w:tcPr>
          <w:p w14:paraId="551C164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18FD6AC" w14:textId="77777777" w:rsidR="00DF4497" w:rsidRPr="00DE0416" w:rsidRDefault="00DF4497" w:rsidP="002F37AC">
            <w:pPr>
              <w:pStyle w:val="AmColumnHeading"/>
            </w:pPr>
            <w:r w:rsidRPr="00DE0416">
              <w:t>Ändringsförslag</w:t>
            </w:r>
          </w:p>
        </w:tc>
      </w:tr>
      <w:tr w:rsidR="00DF4497" w:rsidRPr="00DE0416" w14:paraId="305BA37B" w14:textId="77777777" w:rsidTr="002F37AC">
        <w:trPr>
          <w:jc w:val="center"/>
        </w:trPr>
        <w:tc>
          <w:tcPr>
            <w:tcW w:w="4876" w:type="dxa"/>
            <w:tcBorders>
              <w:top w:val="nil"/>
              <w:left w:val="nil"/>
              <w:bottom w:val="nil"/>
              <w:right w:val="nil"/>
            </w:tcBorders>
          </w:tcPr>
          <w:p w14:paraId="79444285" w14:textId="77777777" w:rsidR="00DF4497" w:rsidRPr="00DE0416" w:rsidRDefault="00DF4497" w:rsidP="002F37AC">
            <w:pPr>
              <w:pStyle w:val="Normal6a"/>
            </w:pPr>
          </w:p>
        </w:tc>
        <w:tc>
          <w:tcPr>
            <w:tcW w:w="4876" w:type="dxa"/>
            <w:tcBorders>
              <w:top w:val="nil"/>
              <w:left w:val="nil"/>
              <w:bottom w:val="nil"/>
              <w:right w:val="nil"/>
            </w:tcBorders>
          </w:tcPr>
          <w:p w14:paraId="4AB8D8A2" w14:textId="77777777" w:rsidR="00DF4497" w:rsidRPr="00DE0416" w:rsidRDefault="00DF4497" w:rsidP="002F37AC">
            <w:pPr>
              <w:pStyle w:val="Normal6a"/>
            </w:pPr>
            <w:r w:rsidRPr="00DE0416">
              <w:rPr>
                <w:b/>
                <w:i/>
              </w:rPr>
              <w:t>25a.</w:t>
            </w:r>
            <w:r w:rsidRPr="00DE0416">
              <w:tab/>
            </w:r>
            <w:r w:rsidRPr="00DE0416">
              <w:rPr>
                <w:b/>
                <w:i/>
              </w:rPr>
              <w:t>Europaparlamentet upprepar sin begäran att relevant EU-finansiering, inbegripet från tillväxtplanen för västra Balkan, omprogrammeras så att mer medel leds om till stöd för reformer av rättsväsendet, åtgärder mot korruption samt oberoende medier och civilsamhällesorganisationer liksom en oberoende kultursektor, för att stödja deras kritiska arbete, och stöd som kanaliseras genom den serbiska regeringen bör omedelbart upphävas på grund av avsaknaden av tydliga och trovärdiga framsteg på områdena rättsstatlighet, mediefrihet och valvillkor.</w:t>
            </w:r>
          </w:p>
        </w:tc>
      </w:tr>
    </w:tbl>
    <w:p w14:paraId="469B7D5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624AD1A" w14:textId="77777777" w:rsidR="00DF4497" w:rsidRPr="00DE0416" w:rsidRDefault="00DF4497" w:rsidP="00DF4497">
      <w:r w:rsidRPr="00055A9E">
        <w:rPr>
          <w:rStyle w:val="HideTWBExt"/>
        </w:rPr>
        <w:t>&lt;/Amend&gt;</w:t>
      </w:r>
    </w:p>
    <w:p w14:paraId="27680B5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471</w:t>
      </w:r>
      <w:r w:rsidRPr="00055A9E">
        <w:rPr>
          <w:rStyle w:val="HideTWBExt"/>
          <w:b w:val="0"/>
        </w:rPr>
        <w:t>&lt;/NumAm&gt;</w:t>
      </w:r>
    </w:p>
    <w:p w14:paraId="5D87294C" w14:textId="77777777" w:rsidR="00DF4497" w:rsidRPr="00DE0416" w:rsidRDefault="00DF4497" w:rsidP="00DF4497">
      <w:pPr>
        <w:pStyle w:val="NormalBold"/>
      </w:pPr>
      <w:r w:rsidRPr="00055A9E">
        <w:rPr>
          <w:rStyle w:val="HideTWBExt"/>
          <w:b w:val="0"/>
        </w:rPr>
        <w:t>&lt;RepeatBlock-By&gt;&lt;Members&gt;</w:t>
      </w:r>
      <w:r w:rsidRPr="00DE0416">
        <w:t>Matjaž Nemec</w:t>
      </w:r>
      <w:r w:rsidRPr="00055A9E">
        <w:rPr>
          <w:rStyle w:val="HideTWBExt"/>
          <w:b w:val="0"/>
        </w:rPr>
        <w:t>&lt;/Members&gt;</w:t>
      </w:r>
    </w:p>
    <w:p w14:paraId="254820A7" w14:textId="77777777" w:rsidR="00DF4497" w:rsidRPr="00DE0416" w:rsidRDefault="00DF4497" w:rsidP="00DF4497">
      <w:pPr>
        <w:pStyle w:val="NormalBold"/>
      </w:pPr>
      <w:r w:rsidRPr="00055A9E">
        <w:rPr>
          <w:rStyle w:val="HideTWBExt"/>
          <w:b w:val="0"/>
        </w:rPr>
        <w:t>&lt;/RepeatBlock-By&gt;</w:t>
      </w:r>
    </w:p>
    <w:p w14:paraId="5B196A8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91992CA"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6E082BB" w14:textId="77777777" w:rsidTr="002F37AC">
        <w:trPr>
          <w:trHeight w:hRule="exact" w:val="240"/>
          <w:jc w:val="center"/>
        </w:trPr>
        <w:tc>
          <w:tcPr>
            <w:tcW w:w="9752" w:type="dxa"/>
            <w:gridSpan w:val="2"/>
            <w:tcBorders>
              <w:top w:val="nil"/>
              <w:left w:val="nil"/>
              <w:bottom w:val="nil"/>
              <w:right w:val="nil"/>
            </w:tcBorders>
          </w:tcPr>
          <w:p w14:paraId="65213AFA" w14:textId="77777777" w:rsidR="00DF4497" w:rsidRPr="00DE0416" w:rsidRDefault="00DF4497" w:rsidP="002F37AC"/>
        </w:tc>
      </w:tr>
      <w:tr w:rsidR="00DF4497" w:rsidRPr="00DE0416" w14:paraId="468447AF" w14:textId="77777777" w:rsidTr="002F37AC">
        <w:trPr>
          <w:trHeight w:val="240"/>
          <w:jc w:val="center"/>
        </w:trPr>
        <w:tc>
          <w:tcPr>
            <w:tcW w:w="4876" w:type="dxa"/>
            <w:tcBorders>
              <w:top w:val="nil"/>
              <w:left w:val="nil"/>
              <w:bottom w:val="nil"/>
              <w:right w:val="nil"/>
            </w:tcBorders>
          </w:tcPr>
          <w:p w14:paraId="2E0407B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BA8D1C4" w14:textId="77777777" w:rsidR="00DF4497" w:rsidRPr="00DE0416" w:rsidRDefault="00DF4497" w:rsidP="002F37AC">
            <w:pPr>
              <w:pStyle w:val="AmColumnHeading"/>
            </w:pPr>
            <w:r w:rsidRPr="00DE0416">
              <w:t>Ändringsförslag</w:t>
            </w:r>
          </w:p>
        </w:tc>
      </w:tr>
      <w:tr w:rsidR="00DF4497" w:rsidRPr="00DE0416" w14:paraId="1C643CDC" w14:textId="77777777" w:rsidTr="002F37AC">
        <w:trPr>
          <w:jc w:val="center"/>
        </w:trPr>
        <w:tc>
          <w:tcPr>
            <w:tcW w:w="4876" w:type="dxa"/>
            <w:tcBorders>
              <w:top w:val="nil"/>
              <w:left w:val="nil"/>
              <w:bottom w:val="nil"/>
              <w:right w:val="nil"/>
            </w:tcBorders>
          </w:tcPr>
          <w:p w14:paraId="5BBEEB99" w14:textId="77777777" w:rsidR="00DF4497" w:rsidRPr="00DE0416" w:rsidRDefault="00DF4497" w:rsidP="002F37AC">
            <w:pPr>
              <w:pStyle w:val="Normal6a"/>
            </w:pPr>
          </w:p>
        </w:tc>
        <w:tc>
          <w:tcPr>
            <w:tcW w:w="4876" w:type="dxa"/>
            <w:tcBorders>
              <w:top w:val="nil"/>
              <w:left w:val="nil"/>
              <w:bottom w:val="nil"/>
              <w:right w:val="nil"/>
            </w:tcBorders>
          </w:tcPr>
          <w:p w14:paraId="4661436B" w14:textId="77777777" w:rsidR="00DF4497" w:rsidRPr="00DE0416" w:rsidRDefault="00DF4497" w:rsidP="002F37AC">
            <w:pPr>
              <w:pStyle w:val="Normal6a"/>
            </w:pPr>
            <w:r w:rsidRPr="00DE0416">
              <w:rPr>
                <w:b/>
                <w:i/>
              </w:rPr>
              <w:t>25a.</w:t>
            </w:r>
            <w:r w:rsidRPr="00DE0416">
              <w:tab/>
            </w:r>
            <w:r w:rsidRPr="00DE0416">
              <w:rPr>
                <w:b/>
                <w:i/>
              </w:rPr>
              <w:t>Europaparlamentet konstaterar att processen för EU-anslutning bygger på en tillnärmning av nationell lagstiftning till EU:s regelverk. Parlamentet betonar behovet av ytterligare insatser för att genomföra reformer av förvaltningen av de offentliga finanserna och den offentliga förvaltningen samt för att ta itu med den fortsatta administrativa kapacitetsbegränsningen genom varaktiga EU-investeringar i högkvalitativ kapacitetsutveckling och ramar för kunskapsutbyte – baserade på befintliga modeller för etablerade EU-partners och internationella partners goda praxis – är avgörande för ett effektivt genomförande.</w:t>
            </w:r>
          </w:p>
        </w:tc>
      </w:tr>
    </w:tbl>
    <w:p w14:paraId="4C7F875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3789A2E" w14:textId="77777777" w:rsidR="00DF4497" w:rsidRPr="00DE0416" w:rsidRDefault="00DF4497" w:rsidP="00DF4497">
      <w:r w:rsidRPr="00055A9E">
        <w:rPr>
          <w:rStyle w:val="HideTWBExt"/>
        </w:rPr>
        <w:t>&lt;/Amend&gt;</w:t>
      </w:r>
    </w:p>
    <w:p w14:paraId="03D3E18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472</w:t>
      </w:r>
      <w:r w:rsidRPr="00055A9E">
        <w:rPr>
          <w:rStyle w:val="HideTWBExt"/>
          <w:b w:val="0"/>
        </w:rPr>
        <w:t>&lt;/NumAm&gt;</w:t>
      </w:r>
    </w:p>
    <w:p w14:paraId="7280C971"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51BCF17B" w14:textId="77777777" w:rsidR="00DF4497" w:rsidRPr="00DE0416" w:rsidRDefault="00DF4497" w:rsidP="00DF4497">
      <w:pPr>
        <w:pStyle w:val="NormalBold"/>
      </w:pPr>
      <w:r w:rsidRPr="00055A9E">
        <w:rPr>
          <w:rStyle w:val="HideTWBExt"/>
          <w:b w:val="0"/>
        </w:rPr>
        <w:t>&lt;/RepeatBlock-By&gt;</w:t>
      </w:r>
    </w:p>
    <w:p w14:paraId="5888D83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4DBC2B3"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3D75E85" w14:textId="77777777" w:rsidTr="002F37AC">
        <w:trPr>
          <w:trHeight w:hRule="exact" w:val="240"/>
          <w:jc w:val="center"/>
        </w:trPr>
        <w:tc>
          <w:tcPr>
            <w:tcW w:w="9752" w:type="dxa"/>
            <w:gridSpan w:val="2"/>
            <w:tcBorders>
              <w:top w:val="nil"/>
              <w:left w:val="nil"/>
              <w:bottom w:val="nil"/>
              <w:right w:val="nil"/>
            </w:tcBorders>
          </w:tcPr>
          <w:p w14:paraId="4DC90526" w14:textId="77777777" w:rsidR="00DF4497" w:rsidRPr="00DE0416" w:rsidRDefault="00DF4497" w:rsidP="002F37AC"/>
        </w:tc>
      </w:tr>
      <w:tr w:rsidR="00DF4497" w:rsidRPr="00DE0416" w14:paraId="0435C7E5" w14:textId="77777777" w:rsidTr="002F37AC">
        <w:trPr>
          <w:trHeight w:val="240"/>
          <w:jc w:val="center"/>
        </w:trPr>
        <w:tc>
          <w:tcPr>
            <w:tcW w:w="4876" w:type="dxa"/>
            <w:tcBorders>
              <w:top w:val="nil"/>
              <w:left w:val="nil"/>
              <w:bottom w:val="nil"/>
              <w:right w:val="nil"/>
            </w:tcBorders>
          </w:tcPr>
          <w:p w14:paraId="6851D46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64D72B1" w14:textId="77777777" w:rsidR="00DF4497" w:rsidRPr="00DE0416" w:rsidRDefault="00DF4497" w:rsidP="002F37AC">
            <w:pPr>
              <w:pStyle w:val="AmColumnHeading"/>
            </w:pPr>
            <w:r w:rsidRPr="00DE0416">
              <w:t>Ändringsförslag</w:t>
            </w:r>
          </w:p>
        </w:tc>
      </w:tr>
      <w:tr w:rsidR="00DF4497" w:rsidRPr="00DE0416" w14:paraId="59E0E838" w14:textId="77777777" w:rsidTr="002F37AC">
        <w:trPr>
          <w:jc w:val="center"/>
        </w:trPr>
        <w:tc>
          <w:tcPr>
            <w:tcW w:w="4876" w:type="dxa"/>
            <w:tcBorders>
              <w:top w:val="nil"/>
              <w:left w:val="nil"/>
              <w:bottom w:val="nil"/>
              <w:right w:val="nil"/>
            </w:tcBorders>
          </w:tcPr>
          <w:p w14:paraId="1E425CA2" w14:textId="77777777" w:rsidR="00DF4497" w:rsidRPr="00DE0416" w:rsidRDefault="00DF4497" w:rsidP="002F37AC">
            <w:pPr>
              <w:pStyle w:val="Normal6a"/>
            </w:pPr>
          </w:p>
        </w:tc>
        <w:tc>
          <w:tcPr>
            <w:tcW w:w="4876" w:type="dxa"/>
            <w:tcBorders>
              <w:top w:val="nil"/>
              <w:left w:val="nil"/>
              <w:bottom w:val="nil"/>
              <w:right w:val="nil"/>
            </w:tcBorders>
          </w:tcPr>
          <w:p w14:paraId="72E86E6B" w14:textId="77777777" w:rsidR="00DF4497" w:rsidRPr="00DE0416" w:rsidRDefault="00DF4497" w:rsidP="002F37AC">
            <w:pPr>
              <w:pStyle w:val="Normal6a"/>
            </w:pPr>
            <w:r w:rsidRPr="00DE0416">
              <w:rPr>
                <w:b/>
                <w:i/>
              </w:rPr>
              <w:t>25a.</w:t>
            </w:r>
            <w:r w:rsidRPr="00DE0416">
              <w:tab/>
            </w:r>
            <w:r w:rsidRPr="00DE0416">
              <w:rPr>
                <w:b/>
                <w:i/>
              </w:rPr>
              <w:t>Europaparlamentet uppmanar Serbien att intensifiera insatserna för och öka investeringarna i den socioekonomiska utvecklingen i landets gränsregioner för att ta itu med avfolkningen och se till att invånarna har tillgång till grundläggande tjänster, inbegripet yrkesmöjligheter, hälso- och sjukvård och utbildning. Parlamentet understryker potentialen hos IPA III-programmen för gränsöverskridande samarbete som ett viktigt verktyg för att främja långsiktig hållbar regional tillväxt.</w:t>
            </w:r>
          </w:p>
        </w:tc>
      </w:tr>
    </w:tbl>
    <w:p w14:paraId="2439952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01C70E1" w14:textId="77777777" w:rsidR="00DF4497" w:rsidRPr="00DE0416" w:rsidRDefault="00DF4497" w:rsidP="00DF4497">
      <w:r w:rsidRPr="00055A9E">
        <w:rPr>
          <w:rStyle w:val="HideTWBExt"/>
        </w:rPr>
        <w:t>&lt;/Amend&gt;</w:t>
      </w:r>
    </w:p>
    <w:p w14:paraId="4013F05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473</w:t>
      </w:r>
      <w:r w:rsidRPr="00055A9E">
        <w:rPr>
          <w:rStyle w:val="HideTWBExt"/>
          <w:b w:val="0"/>
        </w:rPr>
        <w:t>&lt;/NumAm&gt;</w:t>
      </w:r>
    </w:p>
    <w:p w14:paraId="57F7F5FF" w14:textId="77777777" w:rsidR="00DF4497" w:rsidRPr="00DE0416" w:rsidRDefault="00DF4497" w:rsidP="00DF4497">
      <w:pPr>
        <w:pStyle w:val="NormalBold"/>
      </w:pPr>
      <w:r w:rsidRPr="00055A9E">
        <w:rPr>
          <w:rStyle w:val="HideTWBExt"/>
          <w:b w:val="0"/>
        </w:rPr>
        <w:t>&lt;RepeatBlock-By&gt;&lt;Members&gt;</w:t>
      </w:r>
      <w:r w:rsidRPr="00DE0416">
        <w:t>Tomasz Froelich</w:t>
      </w:r>
      <w:r w:rsidRPr="00055A9E">
        <w:rPr>
          <w:rStyle w:val="HideTWBExt"/>
          <w:b w:val="0"/>
        </w:rPr>
        <w:t>&lt;/Members&gt;</w:t>
      </w:r>
    </w:p>
    <w:p w14:paraId="5EA520E9" w14:textId="77777777" w:rsidR="00DF4497" w:rsidRPr="00DE0416" w:rsidRDefault="00DF4497" w:rsidP="00DF4497">
      <w:pPr>
        <w:pStyle w:val="NormalBold"/>
      </w:pPr>
      <w:r w:rsidRPr="00055A9E">
        <w:rPr>
          <w:rStyle w:val="HideTWBExt"/>
          <w:b w:val="0"/>
        </w:rPr>
        <w:t>&lt;/RepeatBlock-By&gt;</w:t>
      </w:r>
    </w:p>
    <w:p w14:paraId="7FEC6C5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C058D24"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0CFD730" w14:textId="77777777" w:rsidTr="002F37AC">
        <w:trPr>
          <w:trHeight w:hRule="exact" w:val="240"/>
          <w:jc w:val="center"/>
        </w:trPr>
        <w:tc>
          <w:tcPr>
            <w:tcW w:w="9752" w:type="dxa"/>
            <w:gridSpan w:val="2"/>
            <w:tcBorders>
              <w:top w:val="nil"/>
              <w:left w:val="nil"/>
              <w:bottom w:val="nil"/>
              <w:right w:val="nil"/>
            </w:tcBorders>
          </w:tcPr>
          <w:p w14:paraId="6C046CD3" w14:textId="77777777" w:rsidR="00DF4497" w:rsidRPr="00DE0416" w:rsidRDefault="00DF4497" w:rsidP="002F37AC"/>
        </w:tc>
      </w:tr>
      <w:tr w:rsidR="00DF4497" w:rsidRPr="00DE0416" w14:paraId="1EAA1F31" w14:textId="77777777" w:rsidTr="002F37AC">
        <w:trPr>
          <w:trHeight w:val="240"/>
          <w:jc w:val="center"/>
        </w:trPr>
        <w:tc>
          <w:tcPr>
            <w:tcW w:w="4876" w:type="dxa"/>
            <w:tcBorders>
              <w:top w:val="nil"/>
              <w:left w:val="nil"/>
              <w:bottom w:val="nil"/>
              <w:right w:val="nil"/>
            </w:tcBorders>
          </w:tcPr>
          <w:p w14:paraId="407EFBB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28B8CEC" w14:textId="77777777" w:rsidR="00DF4497" w:rsidRPr="00DE0416" w:rsidRDefault="00DF4497" w:rsidP="002F37AC">
            <w:pPr>
              <w:pStyle w:val="AmColumnHeading"/>
            </w:pPr>
            <w:r w:rsidRPr="00DE0416">
              <w:t>Ändringsförslag</w:t>
            </w:r>
          </w:p>
        </w:tc>
      </w:tr>
      <w:tr w:rsidR="00DF4497" w:rsidRPr="00DE0416" w14:paraId="542804E6" w14:textId="77777777" w:rsidTr="002F37AC">
        <w:trPr>
          <w:jc w:val="center"/>
        </w:trPr>
        <w:tc>
          <w:tcPr>
            <w:tcW w:w="4876" w:type="dxa"/>
            <w:tcBorders>
              <w:top w:val="nil"/>
              <w:left w:val="nil"/>
              <w:bottom w:val="nil"/>
              <w:right w:val="nil"/>
            </w:tcBorders>
          </w:tcPr>
          <w:p w14:paraId="7F7B4C06" w14:textId="77777777" w:rsidR="00DF4497" w:rsidRPr="00DE0416" w:rsidRDefault="00DF4497" w:rsidP="002F37AC">
            <w:pPr>
              <w:pStyle w:val="Normal6a"/>
            </w:pPr>
          </w:p>
        </w:tc>
        <w:tc>
          <w:tcPr>
            <w:tcW w:w="4876" w:type="dxa"/>
            <w:tcBorders>
              <w:top w:val="nil"/>
              <w:left w:val="nil"/>
              <w:bottom w:val="nil"/>
              <w:right w:val="nil"/>
            </w:tcBorders>
          </w:tcPr>
          <w:p w14:paraId="38208F58" w14:textId="77777777" w:rsidR="00DF4497" w:rsidRPr="00DE0416" w:rsidRDefault="00DF4497" w:rsidP="002F37AC">
            <w:pPr>
              <w:pStyle w:val="Normal6a"/>
            </w:pPr>
            <w:r w:rsidRPr="00DE0416">
              <w:rPr>
                <w:b/>
                <w:i/>
              </w:rPr>
              <w:t>25a.</w:t>
            </w:r>
            <w:r w:rsidRPr="00DE0416">
              <w:tab/>
            </w:r>
            <w:r w:rsidRPr="00DE0416">
              <w:rPr>
                <w:b/>
                <w:i/>
              </w:rPr>
              <w:t>Europaparlamentet noterar att Europeiska åklagarmyndigheten (Eppo) har inlett en separat utredning av eventuellt missbruk av EU-medel för återuppbyggnaden av Novi Sads järnvägsstation 2021–2024. Parlamentet uttrycker oro över att EU-medel i allmänhet utgör en korruptionsrisk och att tillhandahållandet av omfattande EU-medel till Serbien främjar korruption.</w:t>
            </w:r>
          </w:p>
        </w:tc>
      </w:tr>
    </w:tbl>
    <w:p w14:paraId="1E50D4E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E048A98" w14:textId="77777777" w:rsidR="00DF4497" w:rsidRPr="00DE0416" w:rsidRDefault="00DF4497" w:rsidP="00DF4497">
      <w:r w:rsidRPr="00055A9E">
        <w:rPr>
          <w:rStyle w:val="HideTWBExt"/>
        </w:rPr>
        <w:t>&lt;/Amend&gt;</w:t>
      </w:r>
    </w:p>
    <w:p w14:paraId="0A2B055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474</w:t>
      </w:r>
      <w:r w:rsidRPr="00055A9E">
        <w:rPr>
          <w:rStyle w:val="HideTWBExt"/>
          <w:b w:val="0"/>
        </w:rPr>
        <w:t>&lt;/NumAm&gt;</w:t>
      </w:r>
    </w:p>
    <w:p w14:paraId="2F785955"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3707E859" w14:textId="77777777" w:rsidR="00DF4497" w:rsidRPr="00DE0416" w:rsidRDefault="00DF4497" w:rsidP="00DF4497">
      <w:pPr>
        <w:pStyle w:val="NormalBold"/>
      </w:pPr>
      <w:r w:rsidRPr="00055A9E">
        <w:rPr>
          <w:rStyle w:val="HideTWBExt"/>
          <w:b w:val="0"/>
        </w:rPr>
        <w:t>&lt;/RepeatBlock-By&gt;</w:t>
      </w:r>
    </w:p>
    <w:p w14:paraId="4569695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7FADB42"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65CEC63" w14:textId="77777777" w:rsidTr="002F37AC">
        <w:trPr>
          <w:trHeight w:hRule="exact" w:val="240"/>
          <w:jc w:val="center"/>
        </w:trPr>
        <w:tc>
          <w:tcPr>
            <w:tcW w:w="9752" w:type="dxa"/>
            <w:gridSpan w:val="2"/>
            <w:tcBorders>
              <w:top w:val="nil"/>
              <w:left w:val="nil"/>
              <w:bottom w:val="nil"/>
              <w:right w:val="nil"/>
            </w:tcBorders>
          </w:tcPr>
          <w:p w14:paraId="6DBA7D11" w14:textId="77777777" w:rsidR="00DF4497" w:rsidRPr="00DE0416" w:rsidRDefault="00DF4497" w:rsidP="002F37AC"/>
        </w:tc>
      </w:tr>
      <w:tr w:rsidR="00DF4497" w:rsidRPr="00DE0416" w14:paraId="6325A00D" w14:textId="77777777" w:rsidTr="002F37AC">
        <w:trPr>
          <w:trHeight w:val="240"/>
          <w:jc w:val="center"/>
        </w:trPr>
        <w:tc>
          <w:tcPr>
            <w:tcW w:w="4876" w:type="dxa"/>
            <w:tcBorders>
              <w:top w:val="nil"/>
              <w:left w:val="nil"/>
              <w:bottom w:val="nil"/>
              <w:right w:val="nil"/>
            </w:tcBorders>
          </w:tcPr>
          <w:p w14:paraId="55E56B8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D5A1006" w14:textId="77777777" w:rsidR="00DF4497" w:rsidRPr="00DE0416" w:rsidRDefault="00DF4497" w:rsidP="002F37AC">
            <w:pPr>
              <w:pStyle w:val="AmColumnHeading"/>
            </w:pPr>
            <w:r w:rsidRPr="00DE0416">
              <w:t>Ändringsförslag</w:t>
            </w:r>
          </w:p>
        </w:tc>
      </w:tr>
      <w:tr w:rsidR="00DF4497" w:rsidRPr="00DE0416" w14:paraId="5056FF17" w14:textId="77777777" w:rsidTr="002F37AC">
        <w:trPr>
          <w:jc w:val="center"/>
        </w:trPr>
        <w:tc>
          <w:tcPr>
            <w:tcW w:w="4876" w:type="dxa"/>
            <w:tcBorders>
              <w:top w:val="nil"/>
              <w:left w:val="nil"/>
              <w:bottom w:val="nil"/>
              <w:right w:val="nil"/>
            </w:tcBorders>
          </w:tcPr>
          <w:p w14:paraId="357A05D0" w14:textId="77777777" w:rsidR="00DF4497" w:rsidRPr="00DE0416" w:rsidRDefault="00DF4497" w:rsidP="002F37AC">
            <w:pPr>
              <w:pStyle w:val="Normal6a"/>
            </w:pPr>
          </w:p>
        </w:tc>
        <w:tc>
          <w:tcPr>
            <w:tcW w:w="4876" w:type="dxa"/>
            <w:tcBorders>
              <w:top w:val="nil"/>
              <w:left w:val="nil"/>
              <w:bottom w:val="nil"/>
              <w:right w:val="nil"/>
            </w:tcBorders>
          </w:tcPr>
          <w:p w14:paraId="253DD667" w14:textId="77777777" w:rsidR="00DF4497" w:rsidRPr="00DE0416" w:rsidRDefault="00DF4497" w:rsidP="002F37AC">
            <w:pPr>
              <w:pStyle w:val="Normal6a"/>
            </w:pPr>
            <w:r w:rsidRPr="00DE0416">
              <w:rPr>
                <w:b/>
                <w:i/>
              </w:rPr>
              <w:t>25a.</w:t>
            </w:r>
            <w:r w:rsidRPr="00DE0416">
              <w:tab/>
            </w:r>
            <w:r w:rsidRPr="00DE0416">
              <w:rPr>
                <w:b/>
                <w:i/>
              </w:rPr>
              <w:t>Europaparlamentet uppmanar EU och länderna på västra Balkan att upprätta en ram för ett samarbete mellan Europeiska åklagarmyndigheten (Eppo) och motparterna på västra Balkan, för att säkerställa att Eppo effektivt kan utöva sina befogenheter när det gäller medlen från IPA III och faciliteten för västra Balkan i mottagarländerna.</w:t>
            </w:r>
          </w:p>
        </w:tc>
      </w:tr>
    </w:tbl>
    <w:p w14:paraId="3484EEB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AC7E39C" w14:textId="77777777" w:rsidR="00DF4497" w:rsidRPr="00DE0416" w:rsidRDefault="00DF4497" w:rsidP="00DF4497">
      <w:r w:rsidRPr="00055A9E">
        <w:rPr>
          <w:rStyle w:val="HideTWBExt"/>
        </w:rPr>
        <w:t>&lt;/Amend&gt;</w:t>
      </w:r>
    </w:p>
    <w:p w14:paraId="4BB1242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475</w:t>
      </w:r>
      <w:r w:rsidRPr="00055A9E">
        <w:rPr>
          <w:rStyle w:val="HideTWBExt"/>
          <w:b w:val="0"/>
        </w:rPr>
        <w:t>&lt;/NumAm&gt;</w:t>
      </w:r>
    </w:p>
    <w:p w14:paraId="65C559C3"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5F118D5E" w14:textId="77777777" w:rsidR="00DF4497" w:rsidRPr="00DE0416" w:rsidRDefault="00DF4497" w:rsidP="00DF4497">
      <w:pPr>
        <w:pStyle w:val="NormalBold"/>
      </w:pPr>
      <w:r w:rsidRPr="00055A9E">
        <w:rPr>
          <w:rStyle w:val="HideTWBExt"/>
          <w:b w:val="0"/>
        </w:rPr>
        <w:t>&lt;/RepeatBlock-By&gt;</w:t>
      </w:r>
    </w:p>
    <w:p w14:paraId="3F692ED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136797F"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108205B" w14:textId="77777777" w:rsidTr="002F37AC">
        <w:trPr>
          <w:trHeight w:hRule="exact" w:val="240"/>
          <w:jc w:val="center"/>
        </w:trPr>
        <w:tc>
          <w:tcPr>
            <w:tcW w:w="9752" w:type="dxa"/>
            <w:gridSpan w:val="2"/>
            <w:tcBorders>
              <w:top w:val="nil"/>
              <w:left w:val="nil"/>
              <w:bottom w:val="nil"/>
              <w:right w:val="nil"/>
            </w:tcBorders>
          </w:tcPr>
          <w:p w14:paraId="61DFC7FD" w14:textId="77777777" w:rsidR="00DF4497" w:rsidRPr="00DE0416" w:rsidRDefault="00DF4497" w:rsidP="002F37AC"/>
        </w:tc>
      </w:tr>
      <w:tr w:rsidR="00DF4497" w:rsidRPr="00DE0416" w14:paraId="36292500" w14:textId="77777777" w:rsidTr="002F37AC">
        <w:trPr>
          <w:trHeight w:val="240"/>
          <w:jc w:val="center"/>
        </w:trPr>
        <w:tc>
          <w:tcPr>
            <w:tcW w:w="4876" w:type="dxa"/>
            <w:tcBorders>
              <w:top w:val="nil"/>
              <w:left w:val="nil"/>
              <w:bottom w:val="nil"/>
              <w:right w:val="nil"/>
            </w:tcBorders>
          </w:tcPr>
          <w:p w14:paraId="0FCE2F0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3EF15ED" w14:textId="77777777" w:rsidR="00DF4497" w:rsidRPr="00DE0416" w:rsidRDefault="00DF4497" w:rsidP="002F37AC">
            <w:pPr>
              <w:pStyle w:val="AmColumnHeading"/>
            </w:pPr>
            <w:r w:rsidRPr="00DE0416">
              <w:t>Ändringsförslag</w:t>
            </w:r>
          </w:p>
        </w:tc>
      </w:tr>
      <w:tr w:rsidR="00DF4497" w:rsidRPr="00DE0416" w14:paraId="45AB472F" w14:textId="77777777" w:rsidTr="002F37AC">
        <w:trPr>
          <w:jc w:val="center"/>
        </w:trPr>
        <w:tc>
          <w:tcPr>
            <w:tcW w:w="4876" w:type="dxa"/>
            <w:tcBorders>
              <w:top w:val="nil"/>
              <w:left w:val="nil"/>
              <w:bottom w:val="nil"/>
              <w:right w:val="nil"/>
            </w:tcBorders>
          </w:tcPr>
          <w:p w14:paraId="637D4D3C" w14:textId="77777777" w:rsidR="00DF4497" w:rsidRPr="00DE0416" w:rsidRDefault="00DF4497" w:rsidP="002F37AC">
            <w:pPr>
              <w:pStyle w:val="Normal6a"/>
            </w:pPr>
          </w:p>
        </w:tc>
        <w:tc>
          <w:tcPr>
            <w:tcW w:w="4876" w:type="dxa"/>
            <w:tcBorders>
              <w:top w:val="nil"/>
              <w:left w:val="nil"/>
              <w:bottom w:val="nil"/>
              <w:right w:val="nil"/>
            </w:tcBorders>
          </w:tcPr>
          <w:p w14:paraId="5908E7A3" w14:textId="77777777" w:rsidR="00DF4497" w:rsidRPr="00DE0416" w:rsidRDefault="00DF4497" w:rsidP="002F37AC">
            <w:pPr>
              <w:pStyle w:val="Normal6a"/>
            </w:pPr>
            <w:r w:rsidRPr="00DE0416">
              <w:rPr>
                <w:b/>
                <w:i/>
              </w:rPr>
              <w:t>25a.</w:t>
            </w:r>
            <w:r w:rsidRPr="00DE0416">
              <w:tab/>
            </w:r>
            <w:r w:rsidRPr="00DE0416">
              <w:rPr>
                <w:b/>
                <w:i/>
              </w:rPr>
              <w:t>Europaparlamentet uppmanar Serbien att stärka skyddet av hälsa och säkerhet på arbetsplatsen genom att anta särskild nationell politik för psykosociala och nya risker, även inom gig- och plattformsekonomin, och genom att garantera arbetstagarna en effektiv rätt att inte vara uppkopplad.</w:t>
            </w:r>
          </w:p>
        </w:tc>
      </w:tr>
    </w:tbl>
    <w:p w14:paraId="56D6B04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535D509" w14:textId="77777777" w:rsidR="00DF4497" w:rsidRPr="00DE0416" w:rsidRDefault="00DF4497" w:rsidP="00DF4497">
      <w:r w:rsidRPr="00055A9E">
        <w:rPr>
          <w:rStyle w:val="HideTWBExt"/>
        </w:rPr>
        <w:t>&lt;/Amend&gt;</w:t>
      </w:r>
    </w:p>
    <w:p w14:paraId="0ABC879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476</w:t>
      </w:r>
      <w:r w:rsidRPr="00055A9E">
        <w:rPr>
          <w:rStyle w:val="HideTWBExt"/>
          <w:b w:val="0"/>
        </w:rPr>
        <w:t>&lt;/NumAm&gt;</w:t>
      </w:r>
    </w:p>
    <w:p w14:paraId="7DA9AF65" w14:textId="77777777" w:rsidR="00DF4497" w:rsidRPr="00DE0416" w:rsidRDefault="00DF4497" w:rsidP="00DF4497">
      <w:pPr>
        <w:pStyle w:val="NormalBold"/>
      </w:pPr>
      <w:r w:rsidRPr="00055A9E">
        <w:rPr>
          <w:rStyle w:val="HideTWBExt"/>
          <w:b w:val="0"/>
        </w:rPr>
        <w:t>&lt;RepeatBlock-By&gt;&lt;Members&gt;</w:t>
      </w:r>
      <w:r w:rsidRPr="00DE0416">
        <w:t>Christophe Gomart</w:t>
      </w:r>
      <w:r w:rsidRPr="00055A9E">
        <w:rPr>
          <w:rStyle w:val="HideTWBExt"/>
          <w:b w:val="0"/>
        </w:rPr>
        <w:t>&lt;/Members&gt;</w:t>
      </w:r>
    </w:p>
    <w:p w14:paraId="71BAC135" w14:textId="77777777" w:rsidR="00DF4497" w:rsidRPr="00DE0416" w:rsidRDefault="00DF4497" w:rsidP="00DF4497">
      <w:pPr>
        <w:pStyle w:val="NormalBold"/>
      </w:pPr>
      <w:r w:rsidRPr="00055A9E">
        <w:rPr>
          <w:rStyle w:val="HideTWBExt"/>
          <w:b w:val="0"/>
        </w:rPr>
        <w:t>&lt;/RepeatBlock-By&gt;</w:t>
      </w:r>
    </w:p>
    <w:p w14:paraId="2492F07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420A3FB"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DD004AC" w14:textId="77777777" w:rsidTr="002F37AC">
        <w:trPr>
          <w:trHeight w:hRule="exact" w:val="240"/>
          <w:jc w:val="center"/>
        </w:trPr>
        <w:tc>
          <w:tcPr>
            <w:tcW w:w="9752" w:type="dxa"/>
            <w:gridSpan w:val="2"/>
            <w:tcBorders>
              <w:top w:val="nil"/>
              <w:left w:val="nil"/>
              <w:bottom w:val="nil"/>
              <w:right w:val="nil"/>
            </w:tcBorders>
          </w:tcPr>
          <w:p w14:paraId="633FB357" w14:textId="77777777" w:rsidR="00DF4497" w:rsidRPr="00DE0416" w:rsidRDefault="00DF4497" w:rsidP="002F37AC"/>
        </w:tc>
      </w:tr>
      <w:tr w:rsidR="00DF4497" w:rsidRPr="00DE0416" w14:paraId="70B186CB" w14:textId="77777777" w:rsidTr="002F37AC">
        <w:trPr>
          <w:trHeight w:val="240"/>
          <w:jc w:val="center"/>
        </w:trPr>
        <w:tc>
          <w:tcPr>
            <w:tcW w:w="4876" w:type="dxa"/>
            <w:tcBorders>
              <w:top w:val="nil"/>
              <w:left w:val="nil"/>
              <w:bottom w:val="nil"/>
              <w:right w:val="nil"/>
            </w:tcBorders>
          </w:tcPr>
          <w:p w14:paraId="504FFBD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77C901E" w14:textId="77777777" w:rsidR="00DF4497" w:rsidRPr="00DE0416" w:rsidRDefault="00DF4497" w:rsidP="002F37AC">
            <w:pPr>
              <w:pStyle w:val="AmColumnHeading"/>
            </w:pPr>
            <w:r w:rsidRPr="00DE0416">
              <w:t>Ändringsförslag</w:t>
            </w:r>
          </w:p>
        </w:tc>
      </w:tr>
      <w:tr w:rsidR="00DF4497" w:rsidRPr="00DE0416" w14:paraId="6F39234E" w14:textId="77777777" w:rsidTr="002F37AC">
        <w:trPr>
          <w:jc w:val="center"/>
        </w:trPr>
        <w:tc>
          <w:tcPr>
            <w:tcW w:w="4876" w:type="dxa"/>
            <w:tcBorders>
              <w:top w:val="nil"/>
              <w:left w:val="nil"/>
              <w:bottom w:val="nil"/>
              <w:right w:val="nil"/>
            </w:tcBorders>
          </w:tcPr>
          <w:p w14:paraId="658D06EA" w14:textId="77777777" w:rsidR="00DF4497" w:rsidRPr="00DE0416" w:rsidRDefault="00DF4497" w:rsidP="002F37AC">
            <w:pPr>
              <w:pStyle w:val="Normal6a"/>
            </w:pPr>
          </w:p>
        </w:tc>
        <w:tc>
          <w:tcPr>
            <w:tcW w:w="4876" w:type="dxa"/>
            <w:tcBorders>
              <w:top w:val="nil"/>
              <w:left w:val="nil"/>
              <w:bottom w:val="nil"/>
              <w:right w:val="nil"/>
            </w:tcBorders>
          </w:tcPr>
          <w:p w14:paraId="6E4F31DF" w14:textId="77777777" w:rsidR="00DF4497" w:rsidRPr="00DE0416" w:rsidRDefault="00DF4497" w:rsidP="002F37AC">
            <w:pPr>
              <w:pStyle w:val="Normal6a"/>
            </w:pPr>
            <w:r w:rsidRPr="00DE0416">
              <w:rPr>
                <w:b/>
                <w:i/>
              </w:rPr>
              <w:t>25a.</w:t>
            </w:r>
            <w:r w:rsidRPr="00DE0416">
              <w:tab/>
            </w:r>
            <w:r w:rsidRPr="00DE0416">
              <w:rPr>
                <w:b/>
                <w:i/>
              </w:rPr>
              <w:t>Europaparlamentet ifrågasätter det konsekventa i att fortsatt tillhandahålla betydande finansiering, särskilt inom ramen för instrumentet för stöd inför anslutningen (IPA III), bland annat ett finansieringsavtal på 219,9 miljoner euro för perioden 2025–2027.</w:t>
            </w:r>
          </w:p>
        </w:tc>
      </w:tr>
    </w:tbl>
    <w:p w14:paraId="7E0C6BB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{FR}</w:t>
      </w:r>
      <w:r w:rsidRPr="00DE0416">
        <w:t>fr</w:t>
      </w:r>
      <w:r w:rsidRPr="00055A9E">
        <w:rPr>
          <w:rStyle w:val="HideTWBExt"/>
        </w:rPr>
        <w:t>&lt;/Original&gt;</w:t>
      </w:r>
    </w:p>
    <w:p w14:paraId="01178260" w14:textId="2E36F7C6" w:rsidR="00DF4497" w:rsidRPr="00DE0416" w:rsidRDefault="00DF4497" w:rsidP="00DF4497">
      <w:r w:rsidRPr="00055A9E">
        <w:rPr>
          <w:rStyle w:val="HideTWBExt"/>
        </w:rPr>
        <w:t>&lt;/Amend&gt;</w:t>
      </w:r>
    </w:p>
    <w:p w14:paraId="4E9265A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477</w:t>
      </w:r>
      <w:r w:rsidRPr="00055A9E">
        <w:rPr>
          <w:rStyle w:val="HideTWBExt"/>
          <w:b w:val="0"/>
        </w:rPr>
        <w:t>&lt;/NumAm&gt;</w:t>
      </w:r>
    </w:p>
    <w:p w14:paraId="6152A3B6" w14:textId="77777777" w:rsidR="00DF4497" w:rsidRPr="00DE0416" w:rsidRDefault="00DF4497" w:rsidP="00DF4497">
      <w:pPr>
        <w:pStyle w:val="NormalBold"/>
      </w:pPr>
      <w:r w:rsidRPr="00055A9E">
        <w:rPr>
          <w:rStyle w:val="HideTWBExt"/>
          <w:b w:val="0"/>
        </w:rPr>
        <w:t>&lt;RepeatBlock-By&gt;&lt;Members&gt;</w:t>
      </w:r>
      <w:r w:rsidRPr="00DE0416">
        <w:t>Helmut Brandstätter</w:t>
      </w:r>
      <w:r w:rsidRPr="00055A9E">
        <w:rPr>
          <w:rStyle w:val="HideTWBExt"/>
          <w:b w:val="0"/>
        </w:rPr>
        <w:t>&lt;/Members&gt;</w:t>
      </w:r>
    </w:p>
    <w:p w14:paraId="3A5F7A79" w14:textId="77777777" w:rsidR="00DF4497" w:rsidRPr="00DE0416" w:rsidRDefault="00DF4497" w:rsidP="00DF4497">
      <w:pPr>
        <w:pStyle w:val="NormalBold"/>
      </w:pPr>
      <w:r w:rsidRPr="00055A9E">
        <w:rPr>
          <w:rStyle w:val="HideTWBExt"/>
          <w:b w:val="0"/>
        </w:rPr>
        <w:t>&lt;/RepeatBlock-By&gt;</w:t>
      </w:r>
    </w:p>
    <w:p w14:paraId="7BEA495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60DC469"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18847E" w14:textId="77777777" w:rsidTr="002F37AC">
        <w:trPr>
          <w:trHeight w:hRule="exact" w:val="240"/>
          <w:jc w:val="center"/>
        </w:trPr>
        <w:tc>
          <w:tcPr>
            <w:tcW w:w="9752" w:type="dxa"/>
            <w:gridSpan w:val="2"/>
            <w:tcBorders>
              <w:top w:val="nil"/>
              <w:left w:val="nil"/>
              <w:bottom w:val="nil"/>
              <w:right w:val="nil"/>
            </w:tcBorders>
          </w:tcPr>
          <w:p w14:paraId="3934D692" w14:textId="77777777" w:rsidR="00DF4497" w:rsidRPr="00DE0416" w:rsidRDefault="00DF4497" w:rsidP="002F37AC"/>
        </w:tc>
      </w:tr>
      <w:tr w:rsidR="00DF4497" w:rsidRPr="00DE0416" w14:paraId="48BEEF6C" w14:textId="77777777" w:rsidTr="002F37AC">
        <w:trPr>
          <w:trHeight w:val="240"/>
          <w:jc w:val="center"/>
        </w:trPr>
        <w:tc>
          <w:tcPr>
            <w:tcW w:w="4876" w:type="dxa"/>
            <w:tcBorders>
              <w:top w:val="nil"/>
              <w:left w:val="nil"/>
              <w:bottom w:val="nil"/>
              <w:right w:val="nil"/>
            </w:tcBorders>
          </w:tcPr>
          <w:p w14:paraId="369FAD5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6CAAF97" w14:textId="77777777" w:rsidR="00DF4497" w:rsidRPr="00DE0416" w:rsidRDefault="00DF4497" w:rsidP="002F37AC">
            <w:pPr>
              <w:pStyle w:val="AmColumnHeading"/>
            </w:pPr>
            <w:r w:rsidRPr="00DE0416">
              <w:t>Ändringsförslag</w:t>
            </w:r>
          </w:p>
        </w:tc>
      </w:tr>
      <w:tr w:rsidR="00DF4497" w:rsidRPr="00DE0416" w14:paraId="71E2FE28" w14:textId="77777777" w:rsidTr="002F37AC">
        <w:trPr>
          <w:jc w:val="center"/>
        </w:trPr>
        <w:tc>
          <w:tcPr>
            <w:tcW w:w="4876" w:type="dxa"/>
            <w:tcBorders>
              <w:top w:val="nil"/>
              <w:left w:val="nil"/>
              <w:bottom w:val="nil"/>
              <w:right w:val="nil"/>
            </w:tcBorders>
          </w:tcPr>
          <w:p w14:paraId="5FF3EB95" w14:textId="77777777" w:rsidR="00DF4497" w:rsidRPr="00DE0416" w:rsidRDefault="00DF4497" w:rsidP="002F37AC">
            <w:pPr>
              <w:pStyle w:val="Normal6a"/>
            </w:pPr>
          </w:p>
        </w:tc>
        <w:tc>
          <w:tcPr>
            <w:tcW w:w="4876" w:type="dxa"/>
            <w:tcBorders>
              <w:top w:val="nil"/>
              <w:left w:val="nil"/>
              <w:bottom w:val="nil"/>
              <w:right w:val="nil"/>
            </w:tcBorders>
          </w:tcPr>
          <w:p w14:paraId="2BA19BCE" w14:textId="77777777" w:rsidR="00DF4497" w:rsidRPr="00DE0416" w:rsidRDefault="00DF4497" w:rsidP="002F37AC">
            <w:pPr>
              <w:pStyle w:val="Normal6a"/>
            </w:pPr>
            <w:r w:rsidRPr="00DE0416">
              <w:rPr>
                <w:b/>
                <w:i/>
              </w:rPr>
              <w:t>25a.</w:t>
            </w:r>
            <w:r w:rsidRPr="00DE0416">
              <w:tab/>
            </w:r>
            <w:r w:rsidRPr="00DE0416">
              <w:rPr>
                <w:b/>
                <w:i/>
              </w:rPr>
              <w:t>Europaparlamentet noterar de serbiska myndigheternas uttalanden om de explosiva ämnen som påträffades nära en gasledning vid gränsen mellan Serbien och Ungern kort före valet 2026 i Ungern.</w:t>
            </w:r>
          </w:p>
        </w:tc>
      </w:tr>
    </w:tbl>
    <w:p w14:paraId="2C3D39F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3E4C4AB" w14:textId="77777777" w:rsidR="00DF4497" w:rsidRPr="00DE0416" w:rsidRDefault="00DF4497" w:rsidP="00DF4497">
      <w:r w:rsidRPr="00055A9E">
        <w:rPr>
          <w:rStyle w:val="HideTWBExt"/>
        </w:rPr>
        <w:t>&lt;/Amend&gt;</w:t>
      </w:r>
    </w:p>
    <w:p w14:paraId="66A594B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478</w:t>
      </w:r>
      <w:r w:rsidRPr="00055A9E">
        <w:rPr>
          <w:rStyle w:val="HideTWBExt"/>
          <w:b w:val="0"/>
        </w:rPr>
        <w:t>&lt;/NumAm&gt;</w:t>
      </w:r>
    </w:p>
    <w:p w14:paraId="79474882" w14:textId="77777777" w:rsidR="00DF4497" w:rsidRPr="00DE0416" w:rsidRDefault="00DF4497" w:rsidP="00DF4497">
      <w:pPr>
        <w:pStyle w:val="NormalBold"/>
      </w:pPr>
      <w:r w:rsidRPr="00055A9E">
        <w:rPr>
          <w:rStyle w:val="HideTWBExt"/>
          <w:b w:val="0"/>
        </w:rPr>
        <w:t>&lt;RepeatBlock-By&gt;&lt;Members&gt;</w:t>
      </w:r>
      <w:r w:rsidRPr="00DE0416">
        <w:t>Dan Barna, Helmut Brandstätter, Marjan Šarec, Marie-Agnes Strack-Zimmermann, Petras Auštrevičius, Lucia Yar</w:t>
      </w:r>
      <w:r w:rsidRPr="00055A9E">
        <w:rPr>
          <w:rStyle w:val="HideTWBExt"/>
          <w:b w:val="0"/>
        </w:rPr>
        <w:t>&lt;/Members&gt;</w:t>
      </w:r>
    </w:p>
    <w:p w14:paraId="3EB5921F" w14:textId="77777777" w:rsidR="00DF4497" w:rsidRPr="00DE0416" w:rsidRDefault="00DF4497" w:rsidP="00DF4497">
      <w:pPr>
        <w:pStyle w:val="NormalBold"/>
      </w:pPr>
      <w:r w:rsidRPr="00055A9E">
        <w:rPr>
          <w:rStyle w:val="HideTWBExt"/>
          <w:b w:val="0"/>
        </w:rPr>
        <w:t>&lt;/RepeatBlock-By&gt;</w:t>
      </w:r>
    </w:p>
    <w:p w14:paraId="56B3828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FA28780"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0FDA743" w14:textId="77777777" w:rsidTr="002F37AC">
        <w:trPr>
          <w:trHeight w:hRule="exact" w:val="240"/>
          <w:jc w:val="center"/>
        </w:trPr>
        <w:tc>
          <w:tcPr>
            <w:tcW w:w="9752" w:type="dxa"/>
            <w:gridSpan w:val="2"/>
            <w:tcBorders>
              <w:top w:val="nil"/>
              <w:left w:val="nil"/>
              <w:bottom w:val="nil"/>
              <w:right w:val="nil"/>
            </w:tcBorders>
          </w:tcPr>
          <w:p w14:paraId="5934FDE9" w14:textId="77777777" w:rsidR="00DF4497" w:rsidRPr="00DE0416" w:rsidRDefault="00DF4497" w:rsidP="002F37AC"/>
        </w:tc>
      </w:tr>
      <w:tr w:rsidR="00DF4497" w:rsidRPr="00DE0416" w14:paraId="26207E58" w14:textId="77777777" w:rsidTr="002F37AC">
        <w:trPr>
          <w:trHeight w:val="240"/>
          <w:jc w:val="center"/>
        </w:trPr>
        <w:tc>
          <w:tcPr>
            <w:tcW w:w="4876" w:type="dxa"/>
            <w:tcBorders>
              <w:top w:val="nil"/>
              <w:left w:val="nil"/>
              <w:bottom w:val="nil"/>
              <w:right w:val="nil"/>
            </w:tcBorders>
          </w:tcPr>
          <w:p w14:paraId="7E06AA7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0C5FA4E" w14:textId="77777777" w:rsidR="00DF4497" w:rsidRPr="00DE0416" w:rsidRDefault="00DF4497" w:rsidP="002F37AC">
            <w:pPr>
              <w:pStyle w:val="AmColumnHeading"/>
            </w:pPr>
            <w:r w:rsidRPr="00DE0416">
              <w:t>Ändringsförslag</w:t>
            </w:r>
          </w:p>
        </w:tc>
      </w:tr>
      <w:tr w:rsidR="00DF4497" w:rsidRPr="00DE0416" w14:paraId="51D80CF1" w14:textId="77777777" w:rsidTr="002F37AC">
        <w:trPr>
          <w:jc w:val="center"/>
        </w:trPr>
        <w:tc>
          <w:tcPr>
            <w:tcW w:w="4876" w:type="dxa"/>
            <w:tcBorders>
              <w:top w:val="nil"/>
              <w:left w:val="nil"/>
              <w:bottom w:val="nil"/>
              <w:right w:val="nil"/>
            </w:tcBorders>
          </w:tcPr>
          <w:p w14:paraId="479BC10C" w14:textId="77777777" w:rsidR="00DF4497" w:rsidRPr="00DE0416" w:rsidRDefault="00DF4497" w:rsidP="002F37AC">
            <w:pPr>
              <w:pStyle w:val="Normal6a"/>
            </w:pPr>
          </w:p>
        </w:tc>
        <w:tc>
          <w:tcPr>
            <w:tcW w:w="4876" w:type="dxa"/>
            <w:tcBorders>
              <w:top w:val="nil"/>
              <w:left w:val="nil"/>
              <w:bottom w:val="nil"/>
              <w:right w:val="nil"/>
            </w:tcBorders>
          </w:tcPr>
          <w:p w14:paraId="3D49C359" w14:textId="77777777" w:rsidR="00DF4497" w:rsidRPr="00DE0416" w:rsidRDefault="00DF4497" w:rsidP="002F37AC">
            <w:pPr>
              <w:pStyle w:val="Normal6a"/>
            </w:pPr>
            <w:r w:rsidRPr="00DE0416">
              <w:rPr>
                <w:b/>
                <w:i/>
              </w:rPr>
              <w:t>25a.</w:t>
            </w:r>
            <w:r w:rsidRPr="00DE0416">
              <w:tab/>
            </w:r>
            <w:r w:rsidRPr="00DE0416">
              <w:rPr>
                <w:b/>
                <w:i/>
              </w:rPr>
              <w:t>Europaparlamentet begär att finansiering inom ramen för Europa i världen ska utbetalas enligt strikta villkor om rättsstatlighet.</w:t>
            </w:r>
          </w:p>
        </w:tc>
      </w:tr>
    </w:tbl>
    <w:p w14:paraId="68754AB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6BF8400" w14:textId="77777777" w:rsidR="00DF4497" w:rsidRPr="00DE0416" w:rsidRDefault="00DF4497" w:rsidP="00DF4497">
      <w:r w:rsidRPr="00055A9E">
        <w:rPr>
          <w:rStyle w:val="HideTWBExt"/>
        </w:rPr>
        <w:t>&lt;/Amend&gt;</w:t>
      </w:r>
    </w:p>
    <w:p w14:paraId="655B061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479</w:t>
      </w:r>
      <w:r w:rsidRPr="00055A9E">
        <w:rPr>
          <w:rStyle w:val="HideTWBExt"/>
          <w:b w:val="0"/>
        </w:rPr>
        <w:t>&lt;/NumAm&gt;</w:t>
      </w:r>
    </w:p>
    <w:p w14:paraId="700647CC"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3BFD3EF7"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7D656C42" w14:textId="77777777" w:rsidR="00DF4497" w:rsidRPr="00DE0416" w:rsidRDefault="00DF4497" w:rsidP="00DF4497">
      <w:pPr>
        <w:pStyle w:val="NormalBold"/>
      </w:pPr>
      <w:r w:rsidRPr="00055A9E">
        <w:rPr>
          <w:rStyle w:val="HideTWBExt"/>
          <w:b w:val="0"/>
        </w:rPr>
        <w:t>&lt;/RepeatBlock-By&gt;</w:t>
      </w:r>
    </w:p>
    <w:p w14:paraId="36F71AB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0C87FF9" w14:textId="77777777" w:rsidR="00DF4497" w:rsidRPr="00DE0416" w:rsidRDefault="00DF4497" w:rsidP="00DF4497">
      <w:pPr>
        <w:pStyle w:val="NormalBold"/>
      </w:pPr>
      <w:r w:rsidRPr="00055A9E">
        <w:rPr>
          <w:rStyle w:val="HideTWBExt"/>
          <w:b w:val="0"/>
        </w:rPr>
        <w:t>&lt;Article&gt;</w:t>
      </w:r>
      <w:r w:rsidRPr="00DE0416">
        <w:t>Punkt 25b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3D8C17B" w14:textId="77777777" w:rsidTr="002F37AC">
        <w:trPr>
          <w:trHeight w:hRule="exact" w:val="240"/>
          <w:jc w:val="center"/>
        </w:trPr>
        <w:tc>
          <w:tcPr>
            <w:tcW w:w="9752" w:type="dxa"/>
            <w:gridSpan w:val="2"/>
            <w:tcBorders>
              <w:top w:val="nil"/>
              <w:left w:val="nil"/>
              <w:bottom w:val="nil"/>
              <w:right w:val="nil"/>
            </w:tcBorders>
          </w:tcPr>
          <w:p w14:paraId="66E254B6" w14:textId="77777777" w:rsidR="00DF4497" w:rsidRPr="00DE0416" w:rsidRDefault="00DF4497" w:rsidP="002F37AC"/>
        </w:tc>
      </w:tr>
      <w:tr w:rsidR="00DF4497" w:rsidRPr="00DE0416" w14:paraId="2BE2475A" w14:textId="77777777" w:rsidTr="002F37AC">
        <w:trPr>
          <w:trHeight w:val="240"/>
          <w:jc w:val="center"/>
        </w:trPr>
        <w:tc>
          <w:tcPr>
            <w:tcW w:w="4876" w:type="dxa"/>
            <w:tcBorders>
              <w:top w:val="nil"/>
              <w:left w:val="nil"/>
              <w:bottom w:val="nil"/>
              <w:right w:val="nil"/>
            </w:tcBorders>
          </w:tcPr>
          <w:p w14:paraId="7D834CB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1232229" w14:textId="77777777" w:rsidR="00DF4497" w:rsidRPr="00DE0416" w:rsidRDefault="00DF4497" w:rsidP="002F37AC">
            <w:pPr>
              <w:pStyle w:val="AmColumnHeading"/>
            </w:pPr>
            <w:r w:rsidRPr="00DE0416">
              <w:t>Ändringsförslag</w:t>
            </w:r>
          </w:p>
        </w:tc>
      </w:tr>
      <w:tr w:rsidR="00DF4497" w:rsidRPr="00DE0416" w14:paraId="7CB7283A" w14:textId="77777777" w:rsidTr="002F37AC">
        <w:trPr>
          <w:jc w:val="center"/>
        </w:trPr>
        <w:tc>
          <w:tcPr>
            <w:tcW w:w="4876" w:type="dxa"/>
            <w:tcBorders>
              <w:top w:val="nil"/>
              <w:left w:val="nil"/>
              <w:bottom w:val="nil"/>
              <w:right w:val="nil"/>
            </w:tcBorders>
          </w:tcPr>
          <w:p w14:paraId="22D813F9" w14:textId="77777777" w:rsidR="00DF4497" w:rsidRPr="00DE0416" w:rsidRDefault="00DF4497" w:rsidP="002F37AC">
            <w:pPr>
              <w:pStyle w:val="Normal6a"/>
            </w:pPr>
          </w:p>
        </w:tc>
        <w:tc>
          <w:tcPr>
            <w:tcW w:w="4876" w:type="dxa"/>
            <w:tcBorders>
              <w:top w:val="nil"/>
              <w:left w:val="nil"/>
              <w:bottom w:val="nil"/>
              <w:right w:val="nil"/>
            </w:tcBorders>
          </w:tcPr>
          <w:p w14:paraId="56830DD9" w14:textId="77777777" w:rsidR="00DF4497" w:rsidRPr="00DE0416" w:rsidRDefault="00DF4497" w:rsidP="002F37AC">
            <w:pPr>
              <w:pStyle w:val="Normal6a"/>
            </w:pPr>
            <w:r w:rsidRPr="00DE0416">
              <w:rPr>
                <w:b/>
                <w:i/>
              </w:rPr>
              <w:t>25b.</w:t>
            </w:r>
            <w:r w:rsidRPr="00DE0416">
              <w:tab/>
            </w:r>
            <w:r w:rsidRPr="00DE0416">
              <w:rPr>
                <w:b/>
                <w:i/>
              </w:rPr>
              <w:t>Europaparlamentet uppmanar EU och länderna på västra Balkan att upprätta ett givande samarbete mellan Europeiska åklagarmyndigheten (Eppo) och anslutningsländerna. Parlamentet uppmanar med kraft Serbien att skyndsamt ingå bilaterala samarbetsavtal med Eppo för att främja ett nära samarbete och lagföring av missbruk av EU-medel, bland annat genom utstationering av nationella sambandsmän vid Eppo.</w:t>
            </w:r>
          </w:p>
        </w:tc>
      </w:tr>
    </w:tbl>
    <w:p w14:paraId="198F369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62D88D6" w14:textId="77777777" w:rsidR="00DF4497" w:rsidRPr="00DE0416" w:rsidRDefault="00DF4497" w:rsidP="00DF4497">
      <w:r w:rsidRPr="00055A9E">
        <w:rPr>
          <w:rStyle w:val="HideTWBExt"/>
        </w:rPr>
        <w:t>&lt;/Amend&gt;</w:t>
      </w:r>
    </w:p>
    <w:p w14:paraId="399516F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480</w:t>
      </w:r>
      <w:r w:rsidRPr="00055A9E">
        <w:rPr>
          <w:rStyle w:val="HideTWBExt"/>
          <w:b w:val="0"/>
        </w:rPr>
        <w:t>&lt;/NumAm&gt;</w:t>
      </w:r>
    </w:p>
    <w:p w14:paraId="279F7F11"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2CDA6786" w14:textId="77777777" w:rsidR="00DF4497" w:rsidRPr="00DE0416" w:rsidRDefault="00DF4497" w:rsidP="00DF4497">
      <w:pPr>
        <w:pStyle w:val="NormalBold"/>
      </w:pPr>
      <w:r w:rsidRPr="00055A9E">
        <w:rPr>
          <w:rStyle w:val="HideTWBExt"/>
          <w:b w:val="0"/>
        </w:rPr>
        <w:t>&lt;/RepeatBlock-By&gt;</w:t>
      </w:r>
    </w:p>
    <w:p w14:paraId="51C249E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59B2FE4" w14:textId="77777777" w:rsidR="00DF4497" w:rsidRPr="00DE0416" w:rsidRDefault="00DF4497" w:rsidP="00DF4497">
      <w:pPr>
        <w:pStyle w:val="NormalBold"/>
      </w:pPr>
      <w:r w:rsidRPr="00055A9E">
        <w:rPr>
          <w:rStyle w:val="HideTWBExt"/>
          <w:b w:val="0"/>
        </w:rPr>
        <w:t>&lt;Article&gt;</w:t>
      </w:r>
      <w:r w:rsidRPr="00DE0416">
        <w:t>Punkt 25b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B86B906" w14:textId="77777777" w:rsidTr="002F37AC">
        <w:trPr>
          <w:trHeight w:hRule="exact" w:val="240"/>
          <w:jc w:val="center"/>
        </w:trPr>
        <w:tc>
          <w:tcPr>
            <w:tcW w:w="9752" w:type="dxa"/>
            <w:gridSpan w:val="2"/>
            <w:tcBorders>
              <w:top w:val="nil"/>
              <w:left w:val="nil"/>
              <w:bottom w:val="nil"/>
              <w:right w:val="nil"/>
            </w:tcBorders>
          </w:tcPr>
          <w:p w14:paraId="4D88FE0B" w14:textId="77777777" w:rsidR="00DF4497" w:rsidRPr="00DE0416" w:rsidRDefault="00DF4497" w:rsidP="002F37AC"/>
        </w:tc>
      </w:tr>
      <w:tr w:rsidR="00DF4497" w:rsidRPr="00DE0416" w14:paraId="0DC6B61C" w14:textId="77777777" w:rsidTr="002F37AC">
        <w:trPr>
          <w:trHeight w:val="240"/>
          <w:jc w:val="center"/>
        </w:trPr>
        <w:tc>
          <w:tcPr>
            <w:tcW w:w="4876" w:type="dxa"/>
            <w:tcBorders>
              <w:top w:val="nil"/>
              <w:left w:val="nil"/>
              <w:bottom w:val="nil"/>
              <w:right w:val="nil"/>
            </w:tcBorders>
          </w:tcPr>
          <w:p w14:paraId="1A74EA8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2562499" w14:textId="77777777" w:rsidR="00DF4497" w:rsidRPr="00DE0416" w:rsidRDefault="00DF4497" w:rsidP="002F37AC">
            <w:pPr>
              <w:pStyle w:val="AmColumnHeading"/>
            </w:pPr>
            <w:r w:rsidRPr="00DE0416">
              <w:t>Ändringsförslag</w:t>
            </w:r>
          </w:p>
        </w:tc>
      </w:tr>
      <w:tr w:rsidR="00DF4497" w:rsidRPr="00DE0416" w14:paraId="760BDFBB" w14:textId="77777777" w:rsidTr="002F37AC">
        <w:trPr>
          <w:jc w:val="center"/>
        </w:trPr>
        <w:tc>
          <w:tcPr>
            <w:tcW w:w="4876" w:type="dxa"/>
            <w:tcBorders>
              <w:top w:val="nil"/>
              <w:left w:val="nil"/>
              <w:bottom w:val="nil"/>
              <w:right w:val="nil"/>
            </w:tcBorders>
          </w:tcPr>
          <w:p w14:paraId="1B451050" w14:textId="77777777" w:rsidR="00DF4497" w:rsidRPr="00DE0416" w:rsidRDefault="00DF4497" w:rsidP="002F37AC">
            <w:pPr>
              <w:pStyle w:val="Normal6a"/>
            </w:pPr>
          </w:p>
        </w:tc>
        <w:tc>
          <w:tcPr>
            <w:tcW w:w="4876" w:type="dxa"/>
            <w:tcBorders>
              <w:top w:val="nil"/>
              <w:left w:val="nil"/>
              <w:bottom w:val="nil"/>
              <w:right w:val="nil"/>
            </w:tcBorders>
          </w:tcPr>
          <w:p w14:paraId="438F931F" w14:textId="77777777" w:rsidR="00DF4497" w:rsidRPr="00DE0416" w:rsidRDefault="00DF4497" w:rsidP="002F37AC">
            <w:pPr>
              <w:pStyle w:val="Normal6a"/>
            </w:pPr>
            <w:r w:rsidRPr="00DE0416">
              <w:rPr>
                <w:b/>
                <w:i/>
              </w:rPr>
              <w:t>25b.</w:t>
            </w:r>
            <w:r w:rsidRPr="00DE0416">
              <w:tab/>
            </w:r>
            <w:r w:rsidRPr="00DE0416">
              <w:rPr>
                <w:b/>
                <w:i/>
              </w:rPr>
              <w:t>Europaparlamentet uppmanar Serbien att säkerställa att hushållsarbetare till fullo omfattas av lagstiftningen om hälsa och säkerhet på arbetsplatsen och effektivt skyddas i praktiken, bland annat genom lämpliga mekanismer för yrkesinspektion och verkställighet, samt att utöka yrkesinspektionstillsynen till alla kategorier av egenföretagare, inte bara de som arbetar på byggarbetsplatser.</w:t>
            </w:r>
          </w:p>
        </w:tc>
      </w:tr>
    </w:tbl>
    <w:p w14:paraId="4092F01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01240A8" w14:textId="77777777" w:rsidR="00DF4497" w:rsidRPr="00DE0416" w:rsidRDefault="00DF4497" w:rsidP="00DF4497">
      <w:r w:rsidRPr="00055A9E">
        <w:rPr>
          <w:rStyle w:val="HideTWBExt"/>
        </w:rPr>
        <w:t>&lt;/Amend&gt;</w:t>
      </w:r>
    </w:p>
    <w:p w14:paraId="202E580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481</w:t>
      </w:r>
      <w:r w:rsidRPr="00055A9E">
        <w:rPr>
          <w:rStyle w:val="HideTWBExt"/>
          <w:b w:val="0"/>
        </w:rPr>
        <w:t>&lt;/NumAm&gt;</w:t>
      </w:r>
    </w:p>
    <w:p w14:paraId="2CF4B7D3"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433CEFF8" w14:textId="77777777" w:rsidR="00DF4497" w:rsidRPr="00DE0416" w:rsidRDefault="00DF4497" w:rsidP="00DF4497">
      <w:pPr>
        <w:pStyle w:val="NormalBold"/>
      </w:pPr>
      <w:r w:rsidRPr="00055A9E">
        <w:rPr>
          <w:rStyle w:val="HideTWBExt"/>
          <w:b w:val="0"/>
        </w:rPr>
        <w:t>&lt;/RepeatBlock-By&gt;</w:t>
      </w:r>
    </w:p>
    <w:p w14:paraId="13CEE08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2884FF2" w14:textId="77777777" w:rsidR="00DF4497" w:rsidRPr="00DE0416" w:rsidRDefault="00DF4497" w:rsidP="00DF4497">
      <w:pPr>
        <w:pStyle w:val="NormalBold"/>
      </w:pPr>
      <w:r w:rsidRPr="00055A9E">
        <w:rPr>
          <w:rStyle w:val="HideTWBExt"/>
          <w:b w:val="0"/>
        </w:rPr>
        <w:t>&lt;Article&gt;</w:t>
      </w:r>
      <w:r w:rsidRPr="00DE0416">
        <w:t>Punkt 25b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2474039" w14:textId="77777777" w:rsidTr="002F37AC">
        <w:trPr>
          <w:trHeight w:hRule="exact" w:val="240"/>
          <w:jc w:val="center"/>
        </w:trPr>
        <w:tc>
          <w:tcPr>
            <w:tcW w:w="9752" w:type="dxa"/>
            <w:gridSpan w:val="2"/>
            <w:tcBorders>
              <w:top w:val="nil"/>
              <w:left w:val="nil"/>
              <w:bottom w:val="nil"/>
              <w:right w:val="nil"/>
            </w:tcBorders>
          </w:tcPr>
          <w:p w14:paraId="426FB388" w14:textId="77777777" w:rsidR="00DF4497" w:rsidRPr="00DE0416" w:rsidRDefault="00DF4497" w:rsidP="002F37AC"/>
        </w:tc>
      </w:tr>
      <w:tr w:rsidR="00DF4497" w:rsidRPr="00DE0416" w14:paraId="10A445CB" w14:textId="77777777" w:rsidTr="002F37AC">
        <w:trPr>
          <w:trHeight w:val="240"/>
          <w:jc w:val="center"/>
        </w:trPr>
        <w:tc>
          <w:tcPr>
            <w:tcW w:w="4876" w:type="dxa"/>
            <w:tcBorders>
              <w:top w:val="nil"/>
              <w:left w:val="nil"/>
              <w:bottom w:val="nil"/>
              <w:right w:val="nil"/>
            </w:tcBorders>
          </w:tcPr>
          <w:p w14:paraId="1277B70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5B66097" w14:textId="77777777" w:rsidR="00DF4497" w:rsidRPr="00DE0416" w:rsidRDefault="00DF4497" w:rsidP="002F37AC">
            <w:pPr>
              <w:pStyle w:val="AmColumnHeading"/>
            </w:pPr>
            <w:r w:rsidRPr="00DE0416">
              <w:t>Ändringsförslag</w:t>
            </w:r>
          </w:p>
        </w:tc>
      </w:tr>
      <w:tr w:rsidR="00DF4497" w:rsidRPr="00DE0416" w14:paraId="10C8A882" w14:textId="77777777" w:rsidTr="002F37AC">
        <w:trPr>
          <w:jc w:val="center"/>
        </w:trPr>
        <w:tc>
          <w:tcPr>
            <w:tcW w:w="4876" w:type="dxa"/>
            <w:tcBorders>
              <w:top w:val="nil"/>
              <w:left w:val="nil"/>
              <w:bottom w:val="nil"/>
              <w:right w:val="nil"/>
            </w:tcBorders>
          </w:tcPr>
          <w:p w14:paraId="0916346C" w14:textId="77777777" w:rsidR="00DF4497" w:rsidRPr="00DE0416" w:rsidRDefault="00DF4497" w:rsidP="002F37AC">
            <w:pPr>
              <w:pStyle w:val="Normal6a"/>
            </w:pPr>
          </w:p>
        </w:tc>
        <w:tc>
          <w:tcPr>
            <w:tcW w:w="4876" w:type="dxa"/>
            <w:tcBorders>
              <w:top w:val="nil"/>
              <w:left w:val="nil"/>
              <w:bottom w:val="nil"/>
              <w:right w:val="nil"/>
            </w:tcBorders>
          </w:tcPr>
          <w:p w14:paraId="33E5C523" w14:textId="77777777" w:rsidR="00DF4497" w:rsidRPr="00DE0416" w:rsidRDefault="00DF4497" w:rsidP="002F37AC">
            <w:pPr>
              <w:pStyle w:val="Normal6a"/>
            </w:pPr>
            <w:r w:rsidRPr="00DE0416">
              <w:rPr>
                <w:b/>
                <w:i/>
              </w:rPr>
              <w:t>25b.</w:t>
            </w:r>
            <w:r w:rsidRPr="00DE0416">
              <w:tab/>
            </w:r>
            <w:r w:rsidRPr="00DE0416">
              <w:rPr>
                <w:b/>
                <w:i/>
              </w:rPr>
              <w:t>Europaparlamentet uttrycker oro över storleken på och omfattningen av de tilldelade kontrakt som är undantagna från den befintliga rättsliga ramen för offentlig upphandling.</w:t>
            </w:r>
          </w:p>
        </w:tc>
      </w:tr>
    </w:tbl>
    <w:p w14:paraId="7CF5401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7A7B8E5" w14:textId="77777777" w:rsidR="00DF4497" w:rsidRPr="00DE0416" w:rsidRDefault="00DF4497" w:rsidP="00DF4497">
      <w:r w:rsidRPr="00055A9E">
        <w:rPr>
          <w:rStyle w:val="HideTWBExt"/>
        </w:rPr>
        <w:t>&lt;/Amend&gt;</w:t>
      </w:r>
    </w:p>
    <w:p w14:paraId="48AFE6E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482</w:t>
      </w:r>
      <w:r w:rsidRPr="00055A9E">
        <w:rPr>
          <w:rStyle w:val="HideTWBExt"/>
          <w:b w:val="0"/>
        </w:rPr>
        <w:t>&lt;/NumAm&gt;</w:t>
      </w:r>
    </w:p>
    <w:p w14:paraId="1F3A5F39"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1D63DABC" w14:textId="77777777" w:rsidR="00DF4497" w:rsidRPr="00DE0416" w:rsidRDefault="00DF4497" w:rsidP="00DF4497">
      <w:pPr>
        <w:pStyle w:val="NormalBold"/>
      </w:pPr>
      <w:r w:rsidRPr="00055A9E">
        <w:rPr>
          <w:rStyle w:val="HideTWBExt"/>
          <w:b w:val="0"/>
        </w:rPr>
        <w:t>&lt;/RepeatBlock-By&gt;</w:t>
      </w:r>
    </w:p>
    <w:p w14:paraId="1ACB2DA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FA2FA7D" w14:textId="77777777" w:rsidR="00DF4497" w:rsidRPr="00DE0416" w:rsidRDefault="00DF4497" w:rsidP="00DF4497">
      <w:pPr>
        <w:pStyle w:val="NormalBold"/>
      </w:pPr>
      <w:r w:rsidRPr="00055A9E">
        <w:rPr>
          <w:rStyle w:val="HideTWBExt"/>
          <w:b w:val="0"/>
        </w:rPr>
        <w:t>&lt;Article&gt;</w:t>
      </w:r>
      <w:r w:rsidRPr="00DE0416">
        <w:t>Punkt 25c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1DCFF9" w14:textId="77777777" w:rsidTr="002F37AC">
        <w:trPr>
          <w:trHeight w:hRule="exact" w:val="240"/>
          <w:jc w:val="center"/>
        </w:trPr>
        <w:tc>
          <w:tcPr>
            <w:tcW w:w="9752" w:type="dxa"/>
            <w:gridSpan w:val="2"/>
            <w:tcBorders>
              <w:top w:val="nil"/>
              <w:left w:val="nil"/>
              <w:bottom w:val="nil"/>
              <w:right w:val="nil"/>
            </w:tcBorders>
          </w:tcPr>
          <w:p w14:paraId="2A708EAA" w14:textId="77777777" w:rsidR="00DF4497" w:rsidRPr="00DE0416" w:rsidRDefault="00DF4497" w:rsidP="002F37AC"/>
        </w:tc>
      </w:tr>
      <w:tr w:rsidR="00DF4497" w:rsidRPr="00DE0416" w14:paraId="296A2E3F" w14:textId="77777777" w:rsidTr="002F37AC">
        <w:trPr>
          <w:trHeight w:val="240"/>
          <w:jc w:val="center"/>
        </w:trPr>
        <w:tc>
          <w:tcPr>
            <w:tcW w:w="4876" w:type="dxa"/>
            <w:tcBorders>
              <w:top w:val="nil"/>
              <w:left w:val="nil"/>
              <w:bottom w:val="nil"/>
              <w:right w:val="nil"/>
            </w:tcBorders>
          </w:tcPr>
          <w:p w14:paraId="01C0507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9DC7465" w14:textId="77777777" w:rsidR="00DF4497" w:rsidRPr="00DE0416" w:rsidRDefault="00DF4497" w:rsidP="002F37AC">
            <w:pPr>
              <w:pStyle w:val="AmColumnHeading"/>
            </w:pPr>
            <w:r w:rsidRPr="00DE0416">
              <w:t>Ändringsförslag</w:t>
            </w:r>
          </w:p>
        </w:tc>
      </w:tr>
      <w:tr w:rsidR="00DF4497" w:rsidRPr="00DE0416" w14:paraId="58C06FCC" w14:textId="77777777" w:rsidTr="002F37AC">
        <w:trPr>
          <w:jc w:val="center"/>
        </w:trPr>
        <w:tc>
          <w:tcPr>
            <w:tcW w:w="4876" w:type="dxa"/>
            <w:tcBorders>
              <w:top w:val="nil"/>
              <w:left w:val="nil"/>
              <w:bottom w:val="nil"/>
              <w:right w:val="nil"/>
            </w:tcBorders>
          </w:tcPr>
          <w:p w14:paraId="697CF26A" w14:textId="77777777" w:rsidR="00DF4497" w:rsidRPr="00DE0416" w:rsidRDefault="00DF4497" w:rsidP="002F37AC">
            <w:pPr>
              <w:pStyle w:val="Normal6a"/>
            </w:pPr>
          </w:p>
        </w:tc>
        <w:tc>
          <w:tcPr>
            <w:tcW w:w="4876" w:type="dxa"/>
            <w:tcBorders>
              <w:top w:val="nil"/>
              <w:left w:val="nil"/>
              <w:bottom w:val="nil"/>
              <w:right w:val="nil"/>
            </w:tcBorders>
          </w:tcPr>
          <w:p w14:paraId="796CA9F1" w14:textId="77777777" w:rsidR="00DF4497" w:rsidRPr="00DE0416" w:rsidRDefault="00DF4497" w:rsidP="002F37AC">
            <w:pPr>
              <w:pStyle w:val="Normal6a"/>
            </w:pPr>
            <w:r w:rsidRPr="00DE0416">
              <w:rPr>
                <w:b/>
                <w:i/>
              </w:rPr>
              <w:t>25c.</w:t>
            </w:r>
            <w:r w:rsidRPr="00DE0416">
              <w:tab/>
            </w:r>
            <w:r w:rsidRPr="00DE0416">
              <w:rPr>
                <w:b/>
                <w:i/>
              </w:rPr>
              <w:t>Europaparlamentet välkomnar kommissionens förslag att inleda förhandlingar med Albanien, Bosnien och Hercegovina, Kosovo, Montenegro, Nordmakedonien och Serbien i syfte att integrera dem i EU:s system ”roaming som hemma”. Parlamentet betonar att en utvidgning av området som omfattas av ”roaming som hemma” till västra Balkan skulle ge påtagliga fördelar för såväl medborgare som företag, främja kontakter mellan människor, främja ekonomiska band, stödja utbildningsutbyten och underlätta turismen. Parlamentet noterar att detta initiativ bygger på befintliga frivilliga roamingarrangemang och det regionala roamingavtal för västra Balkan som godkändes vid toppmötet i Tirana. Parlamentet efterlyser ett snabbt antagande av förhandlingsmandat och ett snabbt ingående av bilaterala avtal med partnerländerna på västra Balkan, för att säkerställa att de snabbt och effektivt integreras i EU:s ”roaming som hemma”-område.</w:t>
            </w:r>
          </w:p>
        </w:tc>
      </w:tr>
    </w:tbl>
    <w:p w14:paraId="698DB8A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CF1CCCF" w14:textId="77777777" w:rsidR="00DF4497" w:rsidRPr="00DE0416" w:rsidRDefault="00DF4497" w:rsidP="00DF4497">
      <w:r w:rsidRPr="00055A9E">
        <w:rPr>
          <w:rStyle w:val="HideTWBExt"/>
        </w:rPr>
        <w:t>&lt;/Amend&gt;</w:t>
      </w:r>
    </w:p>
    <w:p w14:paraId="311F38A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483</w:t>
      </w:r>
      <w:r w:rsidRPr="00055A9E">
        <w:rPr>
          <w:rStyle w:val="HideTWBExt"/>
          <w:b w:val="0"/>
        </w:rPr>
        <w:t>&lt;/NumAm&gt;</w:t>
      </w:r>
    </w:p>
    <w:p w14:paraId="15CDD45C"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145897E7" w14:textId="77777777" w:rsidR="00DF4497" w:rsidRPr="00DE0416" w:rsidRDefault="00DF4497" w:rsidP="00DF4497">
      <w:pPr>
        <w:pStyle w:val="NormalBold"/>
      </w:pPr>
      <w:r w:rsidRPr="00055A9E">
        <w:rPr>
          <w:rStyle w:val="HideTWBExt"/>
          <w:b w:val="0"/>
        </w:rPr>
        <w:t>&lt;/RepeatBlock-By&gt;</w:t>
      </w:r>
    </w:p>
    <w:p w14:paraId="25C8418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E868BE6" w14:textId="77777777" w:rsidR="00DF4497" w:rsidRPr="00DE0416" w:rsidRDefault="00DF4497" w:rsidP="00DF4497">
      <w:pPr>
        <w:pStyle w:val="NormalBold"/>
      </w:pPr>
      <w:r w:rsidRPr="00055A9E">
        <w:rPr>
          <w:rStyle w:val="HideTWBExt"/>
          <w:b w:val="0"/>
        </w:rPr>
        <w:t>&lt;Article&gt;</w:t>
      </w:r>
      <w:r w:rsidRPr="00DE0416">
        <w:t>Punkt 25c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B145AC0" w14:textId="77777777" w:rsidTr="002F37AC">
        <w:trPr>
          <w:trHeight w:hRule="exact" w:val="240"/>
          <w:jc w:val="center"/>
        </w:trPr>
        <w:tc>
          <w:tcPr>
            <w:tcW w:w="9752" w:type="dxa"/>
            <w:gridSpan w:val="2"/>
            <w:tcBorders>
              <w:top w:val="nil"/>
              <w:left w:val="nil"/>
              <w:bottom w:val="nil"/>
              <w:right w:val="nil"/>
            </w:tcBorders>
          </w:tcPr>
          <w:p w14:paraId="5AB19E57" w14:textId="77777777" w:rsidR="00DF4497" w:rsidRPr="00DE0416" w:rsidRDefault="00DF4497" w:rsidP="002F37AC"/>
        </w:tc>
      </w:tr>
      <w:tr w:rsidR="00DF4497" w:rsidRPr="00DE0416" w14:paraId="21C8F98A" w14:textId="77777777" w:rsidTr="002F37AC">
        <w:trPr>
          <w:trHeight w:val="240"/>
          <w:jc w:val="center"/>
        </w:trPr>
        <w:tc>
          <w:tcPr>
            <w:tcW w:w="4876" w:type="dxa"/>
            <w:tcBorders>
              <w:top w:val="nil"/>
              <w:left w:val="nil"/>
              <w:bottom w:val="nil"/>
              <w:right w:val="nil"/>
            </w:tcBorders>
          </w:tcPr>
          <w:p w14:paraId="06EA6E3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A92EE33" w14:textId="77777777" w:rsidR="00DF4497" w:rsidRPr="00DE0416" w:rsidRDefault="00DF4497" w:rsidP="002F37AC">
            <w:pPr>
              <w:pStyle w:val="AmColumnHeading"/>
            </w:pPr>
            <w:r w:rsidRPr="00DE0416">
              <w:t>Ändringsförslag</w:t>
            </w:r>
          </w:p>
        </w:tc>
      </w:tr>
      <w:tr w:rsidR="00DF4497" w:rsidRPr="00DE0416" w14:paraId="330F0F6E" w14:textId="77777777" w:rsidTr="002F37AC">
        <w:trPr>
          <w:jc w:val="center"/>
        </w:trPr>
        <w:tc>
          <w:tcPr>
            <w:tcW w:w="4876" w:type="dxa"/>
            <w:tcBorders>
              <w:top w:val="nil"/>
              <w:left w:val="nil"/>
              <w:bottom w:val="nil"/>
              <w:right w:val="nil"/>
            </w:tcBorders>
          </w:tcPr>
          <w:p w14:paraId="3619E2E6" w14:textId="77777777" w:rsidR="00DF4497" w:rsidRPr="00DE0416" w:rsidRDefault="00DF4497" w:rsidP="002F37AC">
            <w:pPr>
              <w:pStyle w:val="Normal6a"/>
            </w:pPr>
          </w:p>
        </w:tc>
        <w:tc>
          <w:tcPr>
            <w:tcW w:w="4876" w:type="dxa"/>
            <w:tcBorders>
              <w:top w:val="nil"/>
              <w:left w:val="nil"/>
              <w:bottom w:val="nil"/>
              <w:right w:val="nil"/>
            </w:tcBorders>
          </w:tcPr>
          <w:p w14:paraId="1A225B23" w14:textId="77777777" w:rsidR="00DF4497" w:rsidRPr="00DE0416" w:rsidRDefault="00DF4497" w:rsidP="002F37AC">
            <w:pPr>
              <w:pStyle w:val="Normal6a"/>
            </w:pPr>
            <w:r w:rsidRPr="00DE0416">
              <w:rPr>
                <w:b/>
                <w:i/>
              </w:rPr>
              <w:t>25c.</w:t>
            </w:r>
            <w:r w:rsidRPr="00DE0416">
              <w:tab/>
            </w:r>
            <w:r w:rsidRPr="00DE0416">
              <w:rPr>
                <w:b/>
                <w:i/>
              </w:rPr>
              <w:t>Europaparlamentet uppmanar Serbien att förbättra yrkesinspektioner och förebyggande åtgärder på arbetsplatsen i samband med klimatrelaterade yrkesrisker, inbegripet värme, föroreningar och andra skadliga miljöförhållanden, genom kraftfullare tillsynsmekanismer, riskbedömningar, vägledning och utbildning för arbetsgivare och arbetstagare.</w:t>
            </w:r>
          </w:p>
        </w:tc>
      </w:tr>
    </w:tbl>
    <w:p w14:paraId="63CFADE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14F4093" w14:textId="77777777" w:rsidR="00DF4497" w:rsidRPr="00DE0416" w:rsidRDefault="00DF4497" w:rsidP="00DF4497">
      <w:r w:rsidRPr="00055A9E">
        <w:rPr>
          <w:rStyle w:val="HideTWBExt"/>
        </w:rPr>
        <w:t>&lt;/Amend&gt;</w:t>
      </w:r>
    </w:p>
    <w:p w14:paraId="651FDDC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484</w:t>
      </w:r>
      <w:r w:rsidRPr="00055A9E">
        <w:rPr>
          <w:rStyle w:val="HideTWBExt"/>
          <w:b w:val="0"/>
        </w:rPr>
        <w:t>&lt;/NumAm&gt;</w:t>
      </w:r>
    </w:p>
    <w:p w14:paraId="128C24DD"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256EF8A5" w14:textId="77777777" w:rsidR="00DF4497" w:rsidRPr="00DE0416" w:rsidRDefault="00DF4497" w:rsidP="00DF4497">
      <w:pPr>
        <w:pStyle w:val="NormalBold"/>
      </w:pPr>
      <w:r w:rsidRPr="00055A9E">
        <w:rPr>
          <w:rStyle w:val="HideTWBExt"/>
          <w:b w:val="0"/>
        </w:rPr>
        <w:t>&lt;/RepeatBlock-By&gt;</w:t>
      </w:r>
    </w:p>
    <w:p w14:paraId="2D459AE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255266D" w14:textId="77777777" w:rsidR="00DF4497" w:rsidRPr="00DE0416" w:rsidRDefault="00DF4497" w:rsidP="00DF4497">
      <w:pPr>
        <w:pStyle w:val="NormalBold"/>
      </w:pPr>
      <w:r w:rsidRPr="00055A9E">
        <w:rPr>
          <w:rStyle w:val="HideTWBExt"/>
          <w:b w:val="0"/>
        </w:rPr>
        <w:t>&lt;Article&gt;</w:t>
      </w:r>
      <w:r w:rsidRPr="00DE0416">
        <w:t>Punkt 25d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68358E3" w14:textId="77777777" w:rsidTr="002F37AC">
        <w:trPr>
          <w:trHeight w:hRule="exact" w:val="240"/>
          <w:jc w:val="center"/>
        </w:trPr>
        <w:tc>
          <w:tcPr>
            <w:tcW w:w="9752" w:type="dxa"/>
            <w:gridSpan w:val="2"/>
            <w:tcBorders>
              <w:top w:val="nil"/>
              <w:left w:val="nil"/>
              <w:bottom w:val="nil"/>
              <w:right w:val="nil"/>
            </w:tcBorders>
          </w:tcPr>
          <w:p w14:paraId="77B00381" w14:textId="77777777" w:rsidR="00DF4497" w:rsidRPr="00DE0416" w:rsidRDefault="00DF4497" w:rsidP="002F37AC"/>
        </w:tc>
      </w:tr>
      <w:tr w:rsidR="00DF4497" w:rsidRPr="00DE0416" w14:paraId="1324D5EB" w14:textId="77777777" w:rsidTr="002F37AC">
        <w:trPr>
          <w:trHeight w:val="240"/>
          <w:jc w:val="center"/>
        </w:trPr>
        <w:tc>
          <w:tcPr>
            <w:tcW w:w="4876" w:type="dxa"/>
            <w:tcBorders>
              <w:top w:val="nil"/>
              <w:left w:val="nil"/>
              <w:bottom w:val="nil"/>
              <w:right w:val="nil"/>
            </w:tcBorders>
          </w:tcPr>
          <w:p w14:paraId="67F5BB0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914EF15" w14:textId="77777777" w:rsidR="00DF4497" w:rsidRPr="00DE0416" w:rsidRDefault="00DF4497" w:rsidP="002F37AC">
            <w:pPr>
              <w:pStyle w:val="AmColumnHeading"/>
            </w:pPr>
            <w:r w:rsidRPr="00DE0416">
              <w:t>Ändringsförslag</w:t>
            </w:r>
          </w:p>
        </w:tc>
      </w:tr>
      <w:tr w:rsidR="00DF4497" w:rsidRPr="00DE0416" w14:paraId="2AF18146" w14:textId="77777777" w:rsidTr="002F37AC">
        <w:trPr>
          <w:jc w:val="center"/>
        </w:trPr>
        <w:tc>
          <w:tcPr>
            <w:tcW w:w="4876" w:type="dxa"/>
            <w:tcBorders>
              <w:top w:val="nil"/>
              <w:left w:val="nil"/>
              <w:bottom w:val="nil"/>
              <w:right w:val="nil"/>
            </w:tcBorders>
          </w:tcPr>
          <w:p w14:paraId="072F5152" w14:textId="77777777" w:rsidR="00DF4497" w:rsidRPr="00DE0416" w:rsidRDefault="00DF4497" w:rsidP="002F37AC">
            <w:pPr>
              <w:pStyle w:val="Normal6a"/>
            </w:pPr>
          </w:p>
        </w:tc>
        <w:tc>
          <w:tcPr>
            <w:tcW w:w="4876" w:type="dxa"/>
            <w:tcBorders>
              <w:top w:val="nil"/>
              <w:left w:val="nil"/>
              <w:bottom w:val="nil"/>
              <w:right w:val="nil"/>
            </w:tcBorders>
          </w:tcPr>
          <w:p w14:paraId="3D4F6C10" w14:textId="77777777" w:rsidR="00DF4497" w:rsidRPr="00DE0416" w:rsidRDefault="00DF4497" w:rsidP="002F37AC">
            <w:pPr>
              <w:pStyle w:val="Normal6a"/>
            </w:pPr>
            <w:r w:rsidRPr="00DE0416">
              <w:rPr>
                <w:b/>
                <w:i/>
              </w:rPr>
              <w:t>25d.</w:t>
            </w:r>
            <w:r w:rsidRPr="00DE0416">
              <w:tab/>
            </w:r>
            <w:r w:rsidRPr="00DE0416">
              <w:rPr>
                <w:b/>
                <w:i/>
              </w:rPr>
              <w:t>Europaparlamentet uppmanar Serbien att säkerställa lika lön för kvinnor och män genom att inrätta transparenta, objektiva och könsneutrala system för arbetsklassificering och löner inom den privata sektorn och genom att anta effektiva åtgärder som kan leda till mätbara framsteg när det gäller att minska löneklyftan mellan kvinnor och män.</w:t>
            </w:r>
          </w:p>
        </w:tc>
      </w:tr>
    </w:tbl>
    <w:p w14:paraId="0DF91DA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8F2F3CC" w14:textId="77777777" w:rsidR="00DF4497" w:rsidRPr="00DE0416" w:rsidRDefault="00DF4497" w:rsidP="00DF4497">
      <w:r w:rsidRPr="00055A9E">
        <w:rPr>
          <w:rStyle w:val="HideTWBExt"/>
        </w:rPr>
        <w:t>&lt;/Amend&gt;</w:t>
      </w:r>
    </w:p>
    <w:p w14:paraId="313F372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485</w:t>
      </w:r>
      <w:r w:rsidRPr="00055A9E">
        <w:rPr>
          <w:rStyle w:val="HideTWBExt"/>
          <w:b w:val="0"/>
        </w:rPr>
        <w:t>&lt;/NumAm&gt;</w:t>
      </w:r>
    </w:p>
    <w:p w14:paraId="61337B1A"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0F068D88" w14:textId="77777777" w:rsidR="00DF4497" w:rsidRPr="00DE0416" w:rsidRDefault="00DF4497" w:rsidP="00DF4497">
      <w:pPr>
        <w:pStyle w:val="NormalBold"/>
      </w:pPr>
      <w:r w:rsidRPr="00055A9E">
        <w:rPr>
          <w:rStyle w:val="HideTWBExt"/>
          <w:b w:val="0"/>
        </w:rPr>
        <w:t>&lt;/RepeatBlock-By&gt;</w:t>
      </w:r>
    </w:p>
    <w:p w14:paraId="0970624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7768599" w14:textId="77777777" w:rsidR="00DF4497" w:rsidRPr="00DE0416" w:rsidRDefault="00DF4497" w:rsidP="00DF4497">
      <w:pPr>
        <w:pStyle w:val="NormalBold"/>
      </w:pPr>
      <w:r w:rsidRPr="00055A9E">
        <w:rPr>
          <w:rStyle w:val="HideTWBExt"/>
          <w:b w:val="0"/>
        </w:rPr>
        <w:t>&lt;Article&gt;</w:t>
      </w:r>
      <w:r w:rsidRPr="00DE0416">
        <w:t>Punkt 25e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C92882C" w14:textId="77777777" w:rsidTr="002F37AC">
        <w:trPr>
          <w:trHeight w:hRule="exact" w:val="240"/>
          <w:jc w:val="center"/>
        </w:trPr>
        <w:tc>
          <w:tcPr>
            <w:tcW w:w="9752" w:type="dxa"/>
            <w:gridSpan w:val="2"/>
            <w:tcBorders>
              <w:top w:val="nil"/>
              <w:left w:val="nil"/>
              <w:bottom w:val="nil"/>
              <w:right w:val="nil"/>
            </w:tcBorders>
          </w:tcPr>
          <w:p w14:paraId="58F00F94" w14:textId="77777777" w:rsidR="00DF4497" w:rsidRPr="00DE0416" w:rsidRDefault="00DF4497" w:rsidP="002F37AC"/>
        </w:tc>
      </w:tr>
      <w:tr w:rsidR="00DF4497" w:rsidRPr="00DE0416" w14:paraId="2B886D7B" w14:textId="77777777" w:rsidTr="002F37AC">
        <w:trPr>
          <w:trHeight w:val="240"/>
          <w:jc w:val="center"/>
        </w:trPr>
        <w:tc>
          <w:tcPr>
            <w:tcW w:w="4876" w:type="dxa"/>
            <w:tcBorders>
              <w:top w:val="nil"/>
              <w:left w:val="nil"/>
              <w:bottom w:val="nil"/>
              <w:right w:val="nil"/>
            </w:tcBorders>
          </w:tcPr>
          <w:p w14:paraId="6C7EA69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1C91DC8" w14:textId="77777777" w:rsidR="00DF4497" w:rsidRPr="00DE0416" w:rsidRDefault="00DF4497" w:rsidP="002F37AC">
            <w:pPr>
              <w:pStyle w:val="AmColumnHeading"/>
            </w:pPr>
            <w:r w:rsidRPr="00DE0416">
              <w:t>Ändringsförslag</w:t>
            </w:r>
          </w:p>
        </w:tc>
      </w:tr>
      <w:tr w:rsidR="00DF4497" w:rsidRPr="00DE0416" w14:paraId="2C8A6DBF" w14:textId="77777777" w:rsidTr="002F37AC">
        <w:trPr>
          <w:jc w:val="center"/>
        </w:trPr>
        <w:tc>
          <w:tcPr>
            <w:tcW w:w="4876" w:type="dxa"/>
            <w:tcBorders>
              <w:top w:val="nil"/>
              <w:left w:val="nil"/>
              <w:bottom w:val="nil"/>
              <w:right w:val="nil"/>
            </w:tcBorders>
          </w:tcPr>
          <w:p w14:paraId="2BDCC9C6" w14:textId="77777777" w:rsidR="00DF4497" w:rsidRPr="00DE0416" w:rsidRDefault="00DF4497" w:rsidP="002F37AC">
            <w:pPr>
              <w:pStyle w:val="Normal6a"/>
            </w:pPr>
          </w:p>
        </w:tc>
        <w:tc>
          <w:tcPr>
            <w:tcW w:w="4876" w:type="dxa"/>
            <w:tcBorders>
              <w:top w:val="nil"/>
              <w:left w:val="nil"/>
              <w:bottom w:val="nil"/>
              <w:right w:val="nil"/>
            </w:tcBorders>
          </w:tcPr>
          <w:p w14:paraId="50356C59" w14:textId="77777777" w:rsidR="00DF4497" w:rsidRPr="00DE0416" w:rsidRDefault="00DF4497" w:rsidP="002F37AC">
            <w:pPr>
              <w:pStyle w:val="Normal6a"/>
            </w:pPr>
            <w:r w:rsidRPr="00DE0416">
              <w:rPr>
                <w:b/>
                <w:i/>
              </w:rPr>
              <w:t>25e.</w:t>
            </w:r>
            <w:r w:rsidRPr="00DE0416">
              <w:tab/>
            </w:r>
            <w:r w:rsidRPr="00DE0416">
              <w:rPr>
                <w:b/>
                <w:i/>
              </w:rPr>
              <w:t>Europaparlamentet uppmanar Serbien att stärka föreningsfriheten och den sociala dialogen genom att vidta aktiva åtgärder för att uppmuntra fackföreningsverksamhet, särskilt inom sektorer där denna verksamhet är liten och nya sektorer, att sänka alltför höga trösklar för medlemskap inom arbetsgivarorganisationer och att säkerställa att gemensamma samråd främjas effektivt, även inom den privata sektorn och i frågor som rör den digitala omställningen.</w:t>
            </w:r>
          </w:p>
        </w:tc>
      </w:tr>
    </w:tbl>
    <w:p w14:paraId="55A102F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CFAA721" w14:textId="77777777" w:rsidR="00DF4497" w:rsidRPr="00DE0416" w:rsidRDefault="00DF4497" w:rsidP="00DF4497">
      <w:r w:rsidRPr="00055A9E">
        <w:rPr>
          <w:rStyle w:val="HideTWBExt"/>
        </w:rPr>
        <w:t>&lt;/Amend&gt;</w:t>
      </w:r>
    </w:p>
    <w:p w14:paraId="1D13416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486</w:t>
      </w:r>
      <w:r w:rsidRPr="00055A9E">
        <w:rPr>
          <w:rStyle w:val="HideTWBExt"/>
          <w:b w:val="0"/>
        </w:rPr>
        <w:t>&lt;/NumAm&gt;</w:t>
      </w:r>
    </w:p>
    <w:p w14:paraId="06BFF824"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0D9F1EA6" w14:textId="77777777" w:rsidR="00DF4497" w:rsidRPr="00DE0416" w:rsidRDefault="00DF4497" w:rsidP="00DF4497">
      <w:pPr>
        <w:pStyle w:val="NormalBold"/>
      </w:pPr>
      <w:r w:rsidRPr="00055A9E">
        <w:rPr>
          <w:rStyle w:val="HideTWBExt"/>
          <w:b w:val="0"/>
        </w:rPr>
        <w:t>&lt;/RepeatBlock-By&gt;</w:t>
      </w:r>
    </w:p>
    <w:p w14:paraId="2C67882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ADFA680" w14:textId="77777777" w:rsidR="00DF4497" w:rsidRPr="00DE0416" w:rsidRDefault="00DF4497" w:rsidP="00DF4497">
      <w:pPr>
        <w:pStyle w:val="NormalBold"/>
      </w:pPr>
      <w:r w:rsidRPr="00055A9E">
        <w:rPr>
          <w:rStyle w:val="HideTWBExt"/>
          <w:b w:val="0"/>
        </w:rPr>
        <w:t>&lt;Article&gt;</w:t>
      </w:r>
      <w:r w:rsidRPr="00DE0416">
        <w:t>Punkt 25f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46B0370" w14:textId="77777777" w:rsidTr="002F37AC">
        <w:trPr>
          <w:trHeight w:hRule="exact" w:val="240"/>
          <w:jc w:val="center"/>
        </w:trPr>
        <w:tc>
          <w:tcPr>
            <w:tcW w:w="9752" w:type="dxa"/>
            <w:gridSpan w:val="2"/>
            <w:tcBorders>
              <w:top w:val="nil"/>
              <w:left w:val="nil"/>
              <w:bottom w:val="nil"/>
              <w:right w:val="nil"/>
            </w:tcBorders>
          </w:tcPr>
          <w:p w14:paraId="11033DEA" w14:textId="77777777" w:rsidR="00DF4497" w:rsidRPr="00DE0416" w:rsidRDefault="00DF4497" w:rsidP="002F37AC"/>
        </w:tc>
      </w:tr>
      <w:tr w:rsidR="00DF4497" w:rsidRPr="00DE0416" w14:paraId="09588A70" w14:textId="77777777" w:rsidTr="002F37AC">
        <w:trPr>
          <w:trHeight w:val="240"/>
          <w:jc w:val="center"/>
        </w:trPr>
        <w:tc>
          <w:tcPr>
            <w:tcW w:w="4876" w:type="dxa"/>
            <w:tcBorders>
              <w:top w:val="nil"/>
              <w:left w:val="nil"/>
              <w:bottom w:val="nil"/>
              <w:right w:val="nil"/>
            </w:tcBorders>
          </w:tcPr>
          <w:p w14:paraId="586FB9D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138C132" w14:textId="77777777" w:rsidR="00DF4497" w:rsidRPr="00DE0416" w:rsidRDefault="00DF4497" w:rsidP="002F37AC">
            <w:pPr>
              <w:pStyle w:val="AmColumnHeading"/>
            </w:pPr>
            <w:r w:rsidRPr="00DE0416">
              <w:t>Ändringsförslag</w:t>
            </w:r>
          </w:p>
        </w:tc>
      </w:tr>
      <w:tr w:rsidR="00DF4497" w:rsidRPr="00DE0416" w14:paraId="4B64E69C" w14:textId="77777777" w:rsidTr="002F37AC">
        <w:trPr>
          <w:jc w:val="center"/>
        </w:trPr>
        <w:tc>
          <w:tcPr>
            <w:tcW w:w="4876" w:type="dxa"/>
            <w:tcBorders>
              <w:top w:val="nil"/>
              <w:left w:val="nil"/>
              <w:bottom w:val="nil"/>
              <w:right w:val="nil"/>
            </w:tcBorders>
          </w:tcPr>
          <w:p w14:paraId="24C3940D" w14:textId="77777777" w:rsidR="00DF4497" w:rsidRPr="00DE0416" w:rsidRDefault="00DF4497" w:rsidP="002F37AC">
            <w:pPr>
              <w:pStyle w:val="Normal6a"/>
            </w:pPr>
          </w:p>
        </w:tc>
        <w:tc>
          <w:tcPr>
            <w:tcW w:w="4876" w:type="dxa"/>
            <w:tcBorders>
              <w:top w:val="nil"/>
              <w:left w:val="nil"/>
              <w:bottom w:val="nil"/>
              <w:right w:val="nil"/>
            </w:tcBorders>
          </w:tcPr>
          <w:p w14:paraId="7E137463" w14:textId="77777777" w:rsidR="00DF4497" w:rsidRPr="00DE0416" w:rsidRDefault="00DF4497" w:rsidP="002F37AC">
            <w:pPr>
              <w:pStyle w:val="Normal6a"/>
            </w:pPr>
            <w:r w:rsidRPr="00DE0416">
              <w:rPr>
                <w:b/>
                <w:i/>
              </w:rPr>
              <w:t>25f.</w:t>
            </w:r>
            <w:r w:rsidRPr="00DE0416">
              <w:tab/>
            </w:r>
            <w:r w:rsidRPr="00DE0416">
              <w:rPr>
                <w:b/>
                <w:i/>
              </w:rPr>
              <w:t>Europaparlamentet uppmanar Serbien att främja kollektiva förhandlingar mer effektivt, även för egenföretagare som är ekonomiskt beroende eller befinner sig i en situation som är jämförbar med arbetstagare, för att förhindra missbruk av falskt egenföretagande och säkerställa att alla arbetstagare kan förbättra sina villkor genom kollektiva åtgärder och förhandlingar.</w:t>
            </w:r>
          </w:p>
        </w:tc>
      </w:tr>
    </w:tbl>
    <w:p w14:paraId="78EFD73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41F81EA" w14:textId="77777777" w:rsidR="00DF4497" w:rsidRPr="00DE0416" w:rsidRDefault="00DF4497" w:rsidP="00DF4497">
      <w:r w:rsidRPr="00055A9E">
        <w:rPr>
          <w:rStyle w:val="HideTWBExt"/>
        </w:rPr>
        <w:t>&lt;/Amend&gt;</w:t>
      </w:r>
    </w:p>
    <w:p w14:paraId="6BEE5F2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487</w:t>
      </w:r>
      <w:r w:rsidRPr="00055A9E">
        <w:rPr>
          <w:rStyle w:val="HideTWBExt"/>
          <w:b w:val="0"/>
        </w:rPr>
        <w:t>&lt;/NumAm&gt;</w:t>
      </w:r>
    </w:p>
    <w:p w14:paraId="32C561D1"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59465223" w14:textId="77777777" w:rsidR="00DF4497" w:rsidRPr="00DE0416" w:rsidRDefault="00DF4497" w:rsidP="00DF4497">
      <w:pPr>
        <w:pStyle w:val="NormalBold"/>
      </w:pPr>
      <w:r w:rsidRPr="00055A9E">
        <w:rPr>
          <w:rStyle w:val="HideTWBExt"/>
          <w:b w:val="0"/>
        </w:rPr>
        <w:t>&lt;/RepeatBlock-By&gt;</w:t>
      </w:r>
    </w:p>
    <w:p w14:paraId="79C9DFE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0A097C9" w14:textId="77777777" w:rsidR="00DF4497" w:rsidRPr="00DE0416" w:rsidRDefault="00DF4497" w:rsidP="00DF4497">
      <w:pPr>
        <w:pStyle w:val="NormalBold"/>
      </w:pPr>
      <w:r w:rsidRPr="00055A9E">
        <w:rPr>
          <w:rStyle w:val="HideTWBExt"/>
          <w:b w:val="0"/>
        </w:rPr>
        <w:t>&lt;Article&gt;</w:t>
      </w:r>
      <w:r w:rsidRPr="00DE0416">
        <w:t>Punkt 25g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FBB8125" w14:textId="77777777" w:rsidTr="002F37AC">
        <w:trPr>
          <w:trHeight w:hRule="exact" w:val="240"/>
          <w:jc w:val="center"/>
        </w:trPr>
        <w:tc>
          <w:tcPr>
            <w:tcW w:w="9752" w:type="dxa"/>
            <w:gridSpan w:val="2"/>
            <w:tcBorders>
              <w:top w:val="nil"/>
              <w:left w:val="nil"/>
              <w:bottom w:val="nil"/>
              <w:right w:val="nil"/>
            </w:tcBorders>
          </w:tcPr>
          <w:p w14:paraId="3BEBCA45" w14:textId="77777777" w:rsidR="00DF4497" w:rsidRPr="00DE0416" w:rsidRDefault="00DF4497" w:rsidP="002F37AC"/>
        </w:tc>
      </w:tr>
      <w:tr w:rsidR="00DF4497" w:rsidRPr="00DE0416" w14:paraId="272E1A14" w14:textId="77777777" w:rsidTr="002F37AC">
        <w:trPr>
          <w:trHeight w:val="240"/>
          <w:jc w:val="center"/>
        </w:trPr>
        <w:tc>
          <w:tcPr>
            <w:tcW w:w="4876" w:type="dxa"/>
            <w:tcBorders>
              <w:top w:val="nil"/>
              <w:left w:val="nil"/>
              <w:bottom w:val="nil"/>
              <w:right w:val="nil"/>
            </w:tcBorders>
          </w:tcPr>
          <w:p w14:paraId="37565E9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77824F2" w14:textId="77777777" w:rsidR="00DF4497" w:rsidRPr="00DE0416" w:rsidRDefault="00DF4497" w:rsidP="002F37AC">
            <w:pPr>
              <w:pStyle w:val="AmColumnHeading"/>
            </w:pPr>
            <w:r w:rsidRPr="00DE0416">
              <w:t>Ändringsförslag</w:t>
            </w:r>
          </w:p>
        </w:tc>
      </w:tr>
      <w:tr w:rsidR="00DF4497" w:rsidRPr="00DE0416" w14:paraId="2CD2FC4C" w14:textId="77777777" w:rsidTr="002F37AC">
        <w:trPr>
          <w:jc w:val="center"/>
        </w:trPr>
        <w:tc>
          <w:tcPr>
            <w:tcW w:w="4876" w:type="dxa"/>
            <w:tcBorders>
              <w:top w:val="nil"/>
              <w:left w:val="nil"/>
              <w:bottom w:val="nil"/>
              <w:right w:val="nil"/>
            </w:tcBorders>
          </w:tcPr>
          <w:p w14:paraId="2EAB33A7" w14:textId="77777777" w:rsidR="00DF4497" w:rsidRPr="00DE0416" w:rsidRDefault="00DF4497" w:rsidP="002F37AC">
            <w:pPr>
              <w:pStyle w:val="Normal6a"/>
            </w:pPr>
          </w:p>
        </w:tc>
        <w:tc>
          <w:tcPr>
            <w:tcW w:w="4876" w:type="dxa"/>
            <w:tcBorders>
              <w:top w:val="nil"/>
              <w:left w:val="nil"/>
              <w:bottom w:val="nil"/>
              <w:right w:val="nil"/>
            </w:tcBorders>
          </w:tcPr>
          <w:p w14:paraId="78E964F5" w14:textId="77777777" w:rsidR="00DF4497" w:rsidRPr="00DE0416" w:rsidRDefault="00DF4497" w:rsidP="002F37AC">
            <w:pPr>
              <w:pStyle w:val="Normal6a"/>
            </w:pPr>
            <w:r w:rsidRPr="00DE0416">
              <w:rPr>
                <w:b/>
                <w:i/>
              </w:rPr>
              <w:t>25g.</w:t>
            </w:r>
            <w:r w:rsidRPr="00DE0416">
              <w:tab/>
            </w:r>
            <w:r w:rsidRPr="00DE0416">
              <w:rPr>
                <w:b/>
                <w:i/>
              </w:rPr>
              <w:t>Europaparlamentet uppmanar Serbien att anpassa sin lagstiftning om strejkrätt till den europeiska sociala stadgan genom att sätta stopp för omotiverade förbud mot strejkåtgärder inom delar av hälso- och sjukvårdssektorn, minska det alltför breda spektrum av sektorer inom vilka strejkrätten kan begränsas och säkerställa att arbetstagare och fackföreningar är delaktiga på samma villkor som arbetsgivarna i beslut om en lägstanivå av tjänster under strejker.</w:t>
            </w:r>
          </w:p>
        </w:tc>
      </w:tr>
    </w:tbl>
    <w:p w14:paraId="3525BBA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39D2A40" w14:textId="77777777" w:rsidR="00DF4497" w:rsidRPr="00DE0416" w:rsidRDefault="00DF4497" w:rsidP="00DF4497">
      <w:r w:rsidRPr="00055A9E">
        <w:rPr>
          <w:rStyle w:val="HideTWBExt"/>
        </w:rPr>
        <w:t>&lt;/Amend&gt;</w:t>
      </w:r>
    </w:p>
    <w:p w14:paraId="481530BE"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488</w:t>
      </w:r>
      <w:r w:rsidRPr="00055A9E">
        <w:rPr>
          <w:rStyle w:val="HideTWBExt"/>
          <w:b w:val="0"/>
        </w:rPr>
        <w:t>&lt;/NumAm&gt;</w:t>
      </w:r>
    </w:p>
    <w:p w14:paraId="6FFBBAFE"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2741978A" w14:textId="77777777" w:rsidR="00DF4497" w:rsidRPr="00DE0416" w:rsidRDefault="00DF4497" w:rsidP="00DF4497">
      <w:pPr>
        <w:pStyle w:val="NormalBold"/>
      </w:pPr>
      <w:r w:rsidRPr="00055A9E">
        <w:rPr>
          <w:rStyle w:val="HideTWBExt"/>
          <w:b w:val="0"/>
        </w:rPr>
        <w:t>&lt;/RepeatBlock-By&gt;</w:t>
      </w:r>
    </w:p>
    <w:p w14:paraId="1A5F46F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431AC7F" w14:textId="77777777" w:rsidR="00DF4497" w:rsidRPr="00DE0416" w:rsidRDefault="00DF4497" w:rsidP="00DF4497">
      <w:pPr>
        <w:pStyle w:val="NormalBold"/>
      </w:pPr>
      <w:r w:rsidRPr="00055A9E">
        <w:rPr>
          <w:rStyle w:val="HideTWBExt"/>
          <w:b w:val="0"/>
        </w:rPr>
        <w:t>&lt;Article&gt;</w:t>
      </w:r>
      <w:r w:rsidRPr="00DE0416">
        <w:t>Punkt 25h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D1A86A1" w14:textId="77777777" w:rsidTr="002F37AC">
        <w:trPr>
          <w:trHeight w:hRule="exact" w:val="240"/>
          <w:jc w:val="center"/>
        </w:trPr>
        <w:tc>
          <w:tcPr>
            <w:tcW w:w="9752" w:type="dxa"/>
            <w:gridSpan w:val="2"/>
            <w:tcBorders>
              <w:top w:val="nil"/>
              <w:left w:val="nil"/>
              <w:bottom w:val="nil"/>
              <w:right w:val="nil"/>
            </w:tcBorders>
          </w:tcPr>
          <w:p w14:paraId="10B36446" w14:textId="77777777" w:rsidR="00DF4497" w:rsidRPr="00DE0416" w:rsidRDefault="00DF4497" w:rsidP="002F37AC"/>
        </w:tc>
      </w:tr>
      <w:tr w:rsidR="00DF4497" w:rsidRPr="00DE0416" w14:paraId="469A48CC" w14:textId="77777777" w:rsidTr="002F37AC">
        <w:trPr>
          <w:trHeight w:val="240"/>
          <w:jc w:val="center"/>
        </w:trPr>
        <w:tc>
          <w:tcPr>
            <w:tcW w:w="4876" w:type="dxa"/>
            <w:tcBorders>
              <w:top w:val="nil"/>
              <w:left w:val="nil"/>
              <w:bottom w:val="nil"/>
              <w:right w:val="nil"/>
            </w:tcBorders>
          </w:tcPr>
          <w:p w14:paraId="0DABA6F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D31B285" w14:textId="77777777" w:rsidR="00DF4497" w:rsidRPr="00DE0416" w:rsidRDefault="00DF4497" w:rsidP="002F37AC">
            <w:pPr>
              <w:pStyle w:val="AmColumnHeading"/>
            </w:pPr>
            <w:r w:rsidRPr="00DE0416">
              <w:t>Ändringsförslag</w:t>
            </w:r>
          </w:p>
        </w:tc>
      </w:tr>
      <w:tr w:rsidR="00DF4497" w:rsidRPr="00DE0416" w14:paraId="3ACBC674" w14:textId="77777777" w:rsidTr="002F37AC">
        <w:trPr>
          <w:jc w:val="center"/>
        </w:trPr>
        <w:tc>
          <w:tcPr>
            <w:tcW w:w="4876" w:type="dxa"/>
            <w:tcBorders>
              <w:top w:val="nil"/>
              <w:left w:val="nil"/>
              <w:bottom w:val="nil"/>
              <w:right w:val="nil"/>
            </w:tcBorders>
          </w:tcPr>
          <w:p w14:paraId="27E78198" w14:textId="77777777" w:rsidR="00DF4497" w:rsidRPr="00DE0416" w:rsidRDefault="00DF4497" w:rsidP="002F37AC">
            <w:pPr>
              <w:pStyle w:val="Normal6a"/>
            </w:pPr>
          </w:p>
        </w:tc>
        <w:tc>
          <w:tcPr>
            <w:tcW w:w="4876" w:type="dxa"/>
            <w:tcBorders>
              <w:top w:val="nil"/>
              <w:left w:val="nil"/>
              <w:bottom w:val="nil"/>
              <w:right w:val="nil"/>
            </w:tcBorders>
          </w:tcPr>
          <w:p w14:paraId="776362A2" w14:textId="77777777" w:rsidR="00DF4497" w:rsidRPr="00DE0416" w:rsidRDefault="00DF4497" w:rsidP="002F37AC">
            <w:pPr>
              <w:pStyle w:val="Normal6a"/>
            </w:pPr>
            <w:r w:rsidRPr="00DE0416">
              <w:rPr>
                <w:b/>
                <w:i/>
              </w:rPr>
              <w:t>25h.</w:t>
            </w:r>
            <w:r w:rsidRPr="00DE0416">
              <w:tab/>
            </w:r>
            <w:r w:rsidRPr="00DE0416">
              <w:rPr>
                <w:b/>
                <w:i/>
              </w:rPr>
              <w:t>Europaparlamentet uppmanar Serbien att öka insatserna för att minska skillnaderna i sysselsättning mellan könen och främja mätbara framsteg när det gäller kvinnors representation inom ledande befattningar, särskilt inom de största börsnoterade företagen, bland annat genom riktade jämställdhetsåtgärder och regelbundet offentliggörande av disaggregerade data.</w:t>
            </w:r>
          </w:p>
        </w:tc>
      </w:tr>
    </w:tbl>
    <w:p w14:paraId="368935AB"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8DCBFAE" w14:textId="77777777" w:rsidR="00DF4497" w:rsidRPr="00DE0416" w:rsidRDefault="00DF4497" w:rsidP="00DF4497">
      <w:r w:rsidRPr="00055A9E">
        <w:rPr>
          <w:rStyle w:val="HideTWBExt"/>
        </w:rPr>
        <w:t>&lt;/Amend&gt;</w:t>
      </w:r>
    </w:p>
    <w:p w14:paraId="72AEBA8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489</w:t>
      </w:r>
      <w:r w:rsidRPr="00055A9E">
        <w:rPr>
          <w:rStyle w:val="HideTWBExt"/>
          <w:b w:val="0"/>
        </w:rPr>
        <w:t>&lt;/NumAm&gt;</w:t>
      </w:r>
    </w:p>
    <w:p w14:paraId="3436AD40" w14:textId="77777777" w:rsidR="00DF4497" w:rsidRPr="00DE0416" w:rsidRDefault="00DF4497" w:rsidP="00DF4497">
      <w:pPr>
        <w:pStyle w:val="NormalBold"/>
      </w:pPr>
      <w:r w:rsidRPr="00055A9E">
        <w:rPr>
          <w:rStyle w:val="HideTWBExt"/>
          <w:b w:val="0"/>
        </w:rPr>
        <w:t>&lt;RepeatBlock-By&gt;&lt;Members&gt;</w:t>
      </w:r>
      <w:r w:rsidRPr="00DE0416">
        <w:t>Danilo Della Valle, Jonas Sjöstedt</w:t>
      </w:r>
      <w:r w:rsidRPr="00055A9E">
        <w:rPr>
          <w:rStyle w:val="HideTWBExt"/>
          <w:b w:val="0"/>
        </w:rPr>
        <w:t>&lt;/Members&gt;</w:t>
      </w:r>
    </w:p>
    <w:p w14:paraId="30A152C8" w14:textId="77777777" w:rsidR="00DF4497" w:rsidRPr="00DE0416" w:rsidRDefault="00DF4497" w:rsidP="00DF4497">
      <w:pPr>
        <w:pStyle w:val="NormalBold"/>
      </w:pPr>
      <w:r w:rsidRPr="00055A9E">
        <w:rPr>
          <w:rStyle w:val="HideTWBExt"/>
          <w:b w:val="0"/>
        </w:rPr>
        <w:t>&lt;/RepeatBlock-By&gt;</w:t>
      </w:r>
    </w:p>
    <w:p w14:paraId="37F1970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A3BAF40" w14:textId="77777777" w:rsidR="00DF4497" w:rsidRPr="00DE0416" w:rsidRDefault="00DF4497" w:rsidP="00DF4497">
      <w:pPr>
        <w:pStyle w:val="NormalBold"/>
      </w:pPr>
      <w:r w:rsidRPr="00055A9E">
        <w:rPr>
          <w:rStyle w:val="HideTWBExt"/>
          <w:b w:val="0"/>
        </w:rPr>
        <w:t>&lt;Article&gt;</w:t>
      </w:r>
      <w:r w:rsidRPr="00DE0416">
        <w:t>Punkt 25i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012A348" w14:textId="77777777" w:rsidTr="002F37AC">
        <w:trPr>
          <w:trHeight w:hRule="exact" w:val="240"/>
          <w:jc w:val="center"/>
        </w:trPr>
        <w:tc>
          <w:tcPr>
            <w:tcW w:w="9752" w:type="dxa"/>
            <w:gridSpan w:val="2"/>
            <w:tcBorders>
              <w:top w:val="nil"/>
              <w:left w:val="nil"/>
              <w:bottom w:val="nil"/>
              <w:right w:val="nil"/>
            </w:tcBorders>
          </w:tcPr>
          <w:p w14:paraId="6EBEFD91" w14:textId="77777777" w:rsidR="00DF4497" w:rsidRPr="00DE0416" w:rsidRDefault="00DF4497" w:rsidP="002F37AC"/>
        </w:tc>
      </w:tr>
      <w:tr w:rsidR="00DF4497" w:rsidRPr="00DE0416" w14:paraId="48E91F43" w14:textId="77777777" w:rsidTr="002F37AC">
        <w:trPr>
          <w:trHeight w:val="240"/>
          <w:jc w:val="center"/>
        </w:trPr>
        <w:tc>
          <w:tcPr>
            <w:tcW w:w="4876" w:type="dxa"/>
            <w:tcBorders>
              <w:top w:val="nil"/>
              <w:left w:val="nil"/>
              <w:bottom w:val="nil"/>
              <w:right w:val="nil"/>
            </w:tcBorders>
          </w:tcPr>
          <w:p w14:paraId="560EC18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F22E648" w14:textId="77777777" w:rsidR="00DF4497" w:rsidRPr="00DE0416" w:rsidRDefault="00DF4497" w:rsidP="002F37AC">
            <w:pPr>
              <w:pStyle w:val="AmColumnHeading"/>
            </w:pPr>
            <w:r w:rsidRPr="00DE0416">
              <w:t>Ändringsförslag</w:t>
            </w:r>
          </w:p>
        </w:tc>
      </w:tr>
      <w:tr w:rsidR="00DF4497" w:rsidRPr="00DE0416" w14:paraId="62711AE3" w14:textId="77777777" w:rsidTr="002F37AC">
        <w:trPr>
          <w:jc w:val="center"/>
        </w:trPr>
        <w:tc>
          <w:tcPr>
            <w:tcW w:w="4876" w:type="dxa"/>
            <w:tcBorders>
              <w:top w:val="nil"/>
              <w:left w:val="nil"/>
              <w:bottom w:val="nil"/>
              <w:right w:val="nil"/>
            </w:tcBorders>
          </w:tcPr>
          <w:p w14:paraId="326135A4" w14:textId="77777777" w:rsidR="00DF4497" w:rsidRPr="00DE0416" w:rsidRDefault="00DF4497" w:rsidP="002F37AC">
            <w:pPr>
              <w:pStyle w:val="Normal6a"/>
            </w:pPr>
          </w:p>
        </w:tc>
        <w:tc>
          <w:tcPr>
            <w:tcW w:w="4876" w:type="dxa"/>
            <w:tcBorders>
              <w:top w:val="nil"/>
              <w:left w:val="nil"/>
              <w:bottom w:val="nil"/>
              <w:right w:val="nil"/>
            </w:tcBorders>
          </w:tcPr>
          <w:p w14:paraId="5653A86C" w14:textId="77777777" w:rsidR="00DF4497" w:rsidRPr="00DE0416" w:rsidRDefault="00DF4497" w:rsidP="002F37AC">
            <w:pPr>
              <w:pStyle w:val="Normal6a"/>
            </w:pPr>
            <w:r w:rsidRPr="00DE0416">
              <w:rPr>
                <w:b/>
                <w:i/>
              </w:rPr>
              <w:t>25i.</w:t>
            </w:r>
            <w:r w:rsidRPr="00DE0416">
              <w:tab/>
            </w:r>
            <w:r w:rsidRPr="00DE0416">
              <w:rPr>
                <w:b/>
                <w:i/>
              </w:rPr>
              <w:t>Europaparlamentet noterar att social dialog och samråd mellan arbetsmarknadens parter fortfarande har en svag ställning och uppmanar myndigheterna att stärka kollektivförhandlingarna, såväl i lagstiftningen som i praktiken, för att främja treparts- och tvåpartsdialoger mellan arbetsmarknadens parter, och att använda faciliteten för reformer och tillväxt för västra Balkan för att stödja kapacitetsuppbyggnaden hos arbetsmarknadens parter, samtidigt som utbetalningen fortfarande måste ha som villkor att arbetsmarknadens parter deltar i utarbetandet av reformagendan. Parlamentet uppmanar även myndigheterna att reformera arbetsrätten för att anpassa den till EU:s sociala regelverk och strejklagstiftningen i enlighet med ILO:s konventioner 87 och 98 samt att avstå från att ingripa i föreningsfriheten och fackföreningarnas funktion.</w:t>
            </w:r>
          </w:p>
        </w:tc>
      </w:tr>
    </w:tbl>
    <w:p w14:paraId="282166A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46B2B78" w14:textId="77777777" w:rsidR="00DF4497" w:rsidRPr="00DE0416" w:rsidRDefault="00DF4497" w:rsidP="00DF4497">
      <w:r w:rsidRPr="00055A9E">
        <w:rPr>
          <w:rStyle w:val="HideTWBExt"/>
        </w:rPr>
        <w:t>&lt;/Amend&gt;</w:t>
      </w:r>
    </w:p>
    <w:p w14:paraId="244DF0A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490</w:t>
      </w:r>
      <w:r w:rsidRPr="00055A9E">
        <w:rPr>
          <w:rStyle w:val="HideTWBExt"/>
          <w:b w:val="0"/>
        </w:rPr>
        <w:t>&lt;/NumAm&gt;</w:t>
      </w:r>
    </w:p>
    <w:p w14:paraId="5D16F0C4" w14:textId="77777777" w:rsidR="00DF4497" w:rsidRPr="00DE0416" w:rsidRDefault="00DF4497" w:rsidP="00DF4497">
      <w:pPr>
        <w:pStyle w:val="NormalBold"/>
      </w:pPr>
      <w:r w:rsidRPr="00055A9E">
        <w:rPr>
          <w:rStyle w:val="HideTWBExt"/>
          <w:b w:val="0"/>
        </w:rPr>
        <w:t>&lt;RepeatBlock-By&gt;&lt;Members&gt;</w:t>
      </w:r>
      <w:r w:rsidRPr="00DE0416">
        <w:t>Emmanouil Fragkos</w:t>
      </w:r>
      <w:r w:rsidRPr="00055A9E">
        <w:rPr>
          <w:rStyle w:val="HideTWBExt"/>
          <w:b w:val="0"/>
        </w:rPr>
        <w:t>&lt;/Members&gt;</w:t>
      </w:r>
    </w:p>
    <w:p w14:paraId="541F79D3" w14:textId="77777777" w:rsidR="00DF4497" w:rsidRPr="00DE0416" w:rsidRDefault="00DF4497" w:rsidP="00DF4497">
      <w:pPr>
        <w:pStyle w:val="NormalBold"/>
      </w:pPr>
      <w:r w:rsidRPr="00055A9E">
        <w:rPr>
          <w:rStyle w:val="HideTWBExt"/>
          <w:b w:val="0"/>
        </w:rPr>
        <w:t>&lt;/RepeatBlock-By&gt;</w:t>
      </w:r>
    </w:p>
    <w:p w14:paraId="56917FB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6DCCD05" w14:textId="77777777" w:rsidR="00DF4497" w:rsidRPr="00DE0416" w:rsidRDefault="00DF4497" w:rsidP="00DF4497">
      <w:pPr>
        <w:pStyle w:val="NormalBold"/>
      </w:pPr>
      <w:r w:rsidRPr="00055A9E">
        <w:rPr>
          <w:rStyle w:val="HideTWBExt"/>
          <w:b w:val="0"/>
        </w:rPr>
        <w:t>&lt;Article&gt;</w:t>
      </w:r>
      <w:r w:rsidRPr="00DE0416">
        <w:t>Punkt 25a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CD8F055" w14:textId="77777777" w:rsidTr="002F37AC">
        <w:trPr>
          <w:trHeight w:hRule="exact" w:val="240"/>
          <w:jc w:val="center"/>
        </w:trPr>
        <w:tc>
          <w:tcPr>
            <w:tcW w:w="9752" w:type="dxa"/>
            <w:gridSpan w:val="2"/>
            <w:tcBorders>
              <w:top w:val="nil"/>
              <w:left w:val="nil"/>
              <w:bottom w:val="nil"/>
              <w:right w:val="nil"/>
            </w:tcBorders>
          </w:tcPr>
          <w:p w14:paraId="7FB20E3B" w14:textId="77777777" w:rsidR="00DF4497" w:rsidRPr="00DE0416" w:rsidRDefault="00DF4497" w:rsidP="002F37AC"/>
        </w:tc>
      </w:tr>
      <w:tr w:rsidR="00DF4497" w:rsidRPr="00DE0416" w14:paraId="566EC8D8" w14:textId="77777777" w:rsidTr="002F37AC">
        <w:trPr>
          <w:trHeight w:val="240"/>
          <w:jc w:val="center"/>
        </w:trPr>
        <w:tc>
          <w:tcPr>
            <w:tcW w:w="4876" w:type="dxa"/>
            <w:tcBorders>
              <w:top w:val="nil"/>
              <w:left w:val="nil"/>
              <w:bottom w:val="nil"/>
              <w:right w:val="nil"/>
            </w:tcBorders>
          </w:tcPr>
          <w:p w14:paraId="5988D34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11F3CDC" w14:textId="77777777" w:rsidR="00DF4497" w:rsidRPr="00DE0416" w:rsidRDefault="00DF4497" w:rsidP="002F37AC">
            <w:pPr>
              <w:pStyle w:val="AmColumnHeading"/>
            </w:pPr>
            <w:r w:rsidRPr="00DE0416">
              <w:t>Ändringsförslag</w:t>
            </w:r>
          </w:p>
        </w:tc>
      </w:tr>
      <w:tr w:rsidR="00DF4497" w:rsidRPr="00DE0416" w14:paraId="6244A0EE" w14:textId="77777777" w:rsidTr="002F37AC">
        <w:trPr>
          <w:jc w:val="center"/>
        </w:trPr>
        <w:tc>
          <w:tcPr>
            <w:tcW w:w="4876" w:type="dxa"/>
            <w:tcBorders>
              <w:top w:val="nil"/>
              <w:left w:val="nil"/>
              <w:bottom w:val="nil"/>
              <w:right w:val="nil"/>
            </w:tcBorders>
          </w:tcPr>
          <w:p w14:paraId="731BE94C" w14:textId="77777777" w:rsidR="00DF4497" w:rsidRPr="00DE0416" w:rsidRDefault="00DF4497" w:rsidP="002F37AC">
            <w:pPr>
              <w:pStyle w:val="Normal6a"/>
            </w:pPr>
          </w:p>
        </w:tc>
        <w:tc>
          <w:tcPr>
            <w:tcW w:w="4876" w:type="dxa"/>
            <w:tcBorders>
              <w:top w:val="nil"/>
              <w:left w:val="nil"/>
              <w:bottom w:val="nil"/>
              <w:right w:val="nil"/>
            </w:tcBorders>
          </w:tcPr>
          <w:p w14:paraId="10D1F8DB" w14:textId="77777777" w:rsidR="00DF4497" w:rsidRPr="00DE0416" w:rsidRDefault="00DF4497" w:rsidP="002F37AC">
            <w:pPr>
              <w:pStyle w:val="Normal6a"/>
            </w:pPr>
            <w:r w:rsidRPr="00DE0416">
              <w:rPr>
                <w:b/>
                <w:i/>
              </w:rPr>
              <w:t>25a.</w:t>
            </w:r>
            <w:r w:rsidRPr="00DE0416">
              <w:tab/>
            </w:r>
            <w:r w:rsidRPr="00DE0416">
              <w:rPr>
                <w:b/>
                <w:i/>
              </w:rPr>
              <w:t>Europaparlamentet understryker den strategiska betydelsen av att stärka förbindelserna mellan Serbien och EU-medlemsstater, särskilt genom att ytterligare utveckla och uppgradera järnvägslinjen Budapest–Belgrad–Skopje–Thessaloniki som en del av det transeuropeiska transportnätet (TEN-T) och korridoren mellan västra Balkan och östra Medelhavsområdet.</w:t>
            </w:r>
            <w:r w:rsidRPr="00DE0416">
              <w:t xml:space="preserve"> </w:t>
            </w:r>
            <w:r w:rsidRPr="00DE0416">
              <w:rPr>
                <w:b/>
                <w:i/>
              </w:rPr>
              <w:t>Parlamentet betonar att påskyndandet av de relevanta investeringarna kan bidra till ekonomisk konvergens, hållbar mobilitet och stärkta handelsflöden mellan unionen och Serbien.</w:t>
            </w:r>
            <w:r w:rsidRPr="00DE0416">
              <w:t xml:space="preserve"> </w:t>
            </w:r>
            <w:r w:rsidRPr="00DE0416">
              <w:rPr>
                <w:b/>
                <w:i/>
              </w:rPr>
              <w:t>Parlamentet uppmanar kommissionen och Serbien att intensifiera sitt samarbete om planering, finansiering och genomförande av relevanta projekt och samtidigt säkerställa efterlevnaden av unionens standarder när det gäller miljö, offentlig upphandling och öppenhet.</w:t>
            </w:r>
          </w:p>
        </w:tc>
      </w:tr>
    </w:tbl>
    <w:p w14:paraId="7DDEAD3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{EL}</w:t>
      </w:r>
      <w:r w:rsidRPr="00DE0416">
        <w:t>el</w:t>
      </w:r>
      <w:r w:rsidRPr="00055A9E">
        <w:rPr>
          <w:rStyle w:val="HideTWBExt"/>
        </w:rPr>
        <w:t>&lt;/Original&gt;</w:t>
      </w:r>
    </w:p>
    <w:p w14:paraId="62A80041" w14:textId="77777777" w:rsidR="00DF4497" w:rsidRPr="00DE0416" w:rsidRDefault="00DF4497" w:rsidP="00DF4497">
      <w:r w:rsidRPr="00055A9E">
        <w:rPr>
          <w:rStyle w:val="HideTWBExt"/>
        </w:rPr>
        <w:t>&lt;/Amend&gt;</w:t>
      </w:r>
    </w:p>
    <w:p w14:paraId="53B805B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491</w:t>
      </w:r>
      <w:r w:rsidRPr="00055A9E">
        <w:rPr>
          <w:rStyle w:val="HideTWBExt"/>
          <w:b w:val="0"/>
        </w:rPr>
        <w:t>&lt;/NumAm&gt;</w:t>
      </w:r>
    </w:p>
    <w:p w14:paraId="55BF3C27"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247390BE"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00848412" w14:textId="77777777" w:rsidR="00DF4497" w:rsidRPr="00DE0416" w:rsidRDefault="00DF4497" w:rsidP="00DF4497">
      <w:pPr>
        <w:pStyle w:val="NormalBold"/>
      </w:pPr>
      <w:r w:rsidRPr="00055A9E">
        <w:rPr>
          <w:rStyle w:val="HideTWBExt"/>
          <w:b w:val="0"/>
        </w:rPr>
        <w:t>&lt;/RepeatBlock-By&gt;</w:t>
      </w:r>
    </w:p>
    <w:p w14:paraId="76CB5F1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30C9454" w14:textId="77777777" w:rsidR="00DF4497" w:rsidRPr="00DE0416" w:rsidRDefault="00DF4497" w:rsidP="00DF4497">
      <w:pPr>
        <w:pStyle w:val="NormalBold"/>
      </w:pPr>
      <w:r w:rsidRPr="00055A9E">
        <w:rPr>
          <w:rStyle w:val="HideTWBExt"/>
          <w:b w:val="0"/>
        </w:rPr>
        <w:t>&lt;Article&gt;</w:t>
      </w:r>
      <w:r w:rsidRPr="00DE0416">
        <w:t>Punkt 25c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9C517A0" w14:textId="77777777" w:rsidTr="002F37AC">
        <w:trPr>
          <w:trHeight w:hRule="exact" w:val="240"/>
          <w:jc w:val="center"/>
        </w:trPr>
        <w:tc>
          <w:tcPr>
            <w:tcW w:w="9752" w:type="dxa"/>
            <w:gridSpan w:val="2"/>
            <w:tcBorders>
              <w:top w:val="nil"/>
              <w:left w:val="nil"/>
              <w:bottom w:val="nil"/>
              <w:right w:val="nil"/>
            </w:tcBorders>
          </w:tcPr>
          <w:p w14:paraId="44A35A1E" w14:textId="77777777" w:rsidR="00DF4497" w:rsidRPr="00DE0416" w:rsidRDefault="00DF4497" w:rsidP="002F37AC"/>
        </w:tc>
      </w:tr>
      <w:tr w:rsidR="00DF4497" w:rsidRPr="00DE0416" w14:paraId="2476FC2B" w14:textId="77777777" w:rsidTr="002F37AC">
        <w:trPr>
          <w:trHeight w:val="240"/>
          <w:jc w:val="center"/>
        </w:trPr>
        <w:tc>
          <w:tcPr>
            <w:tcW w:w="4876" w:type="dxa"/>
            <w:tcBorders>
              <w:top w:val="nil"/>
              <w:left w:val="nil"/>
              <w:bottom w:val="nil"/>
              <w:right w:val="nil"/>
            </w:tcBorders>
          </w:tcPr>
          <w:p w14:paraId="29283017"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5C9A977" w14:textId="77777777" w:rsidR="00DF4497" w:rsidRPr="00DE0416" w:rsidRDefault="00DF4497" w:rsidP="002F37AC">
            <w:pPr>
              <w:pStyle w:val="AmColumnHeading"/>
            </w:pPr>
            <w:r w:rsidRPr="00DE0416">
              <w:t>Ändringsförslag</w:t>
            </w:r>
          </w:p>
        </w:tc>
      </w:tr>
      <w:tr w:rsidR="00DF4497" w:rsidRPr="00DE0416" w14:paraId="5AECBF45" w14:textId="77777777" w:rsidTr="002F37AC">
        <w:trPr>
          <w:jc w:val="center"/>
        </w:trPr>
        <w:tc>
          <w:tcPr>
            <w:tcW w:w="4876" w:type="dxa"/>
            <w:tcBorders>
              <w:top w:val="nil"/>
              <w:left w:val="nil"/>
              <w:bottom w:val="nil"/>
              <w:right w:val="nil"/>
            </w:tcBorders>
          </w:tcPr>
          <w:p w14:paraId="03B4D178" w14:textId="77777777" w:rsidR="00DF4497" w:rsidRPr="00DE0416" w:rsidRDefault="00DF4497" w:rsidP="002F37AC">
            <w:pPr>
              <w:pStyle w:val="Normal6a"/>
            </w:pPr>
          </w:p>
        </w:tc>
        <w:tc>
          <w:tcPr>
            <w:tcW w:w="4876" w:type="dxa"/>
            <w:tcBorders>
              <w:top w:val="nil"/>
              <w:left w:val="nil"/>
              <w:bottom w:val="nil"/>
              <w:right w:val="nil"/>
            </w:tcBorders>
          </w:tcPr>
          <w:p w14:paraId="4AD4A5E2" w14:textId="77777777" w:rsidR="00DF4497" w:rsidRPr="00DE0416" w:rsidRDefault="00DF4497" w:rsidP="002F37AC">
            <w:pPr>
              <w:pStyle w:val="Normal6a"/>
            </w:pPr>
            <w:r w:rsidRPr="00DE0416">
              <w:rPr>
                <w:b/>
                <w:i/>
              </w:rPr>
              <w:t>25c.</w:t>
            </w:r>
            <w:r w:rsidRPr="00DE0416">
              <w:tab/>
            </w:r>
            <w:r w:rsidRPr="00DE0416">
              <w:rPr>
                <w:b/>
                <w:i/>
              </w:rPr>
              <w:t>Europaparlamentet uppmanar Serbien att öka sina ansträngningar för att införliva ett relevant miljö- och klimatregelverk och att säkerställa en korrekt tillämpning av miljöskyddsnormer, bland annat genom att avsevärt öka landets administrativa och tekniska kapacitet på alla myndighetsnivåer, inbegripet genom att förbättra samordningen mellan behöriga myndigheter och få bukt med fragmenteringen av ansvarsområdena inom miljösektorn. Parlamentet uppmanar eftertryckligen de serbiska myndigheterna att förbättra transparensen inom och miljökonsekvensbedömningen av alla investeringar, inbegripet de från Kina och Ryssland.</w:t>
            </w:r>
          </w:p>
        </w:tc>
      </w:tr>
    </w:tbl>
    <w:p w14:paraId="477290A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1256284" w14:textId="77777777" w:rsidR="00DF4497" w:rsidRPr="00DE0416" w:rsidRDefault="00DF4497" w:rsidP="00DF4497">
      <w:r w:rsidRPr="00055A9E">
        <w:rPr>
          <w:rStyle w:val="HideTWBExt"/>
        </w:rPr>
        <w:t>&lt;/Amend&gt;</w:t>
      </w:r>
    </w:p>
    <w:p w14:paraId="781639B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492</w:t>
      </w:r>
      <w:r w:rsidRPr="00055A9E">
        <w:rPr>
          <w:rStyle w:val="HideTWBExt"/>
          <w:b w:val="0"/>
        </w:rPr>
        <w:t>&lt;/NumAm&gt;</w:t>
      </w:r>
    </w:p>
    <w:p w14:paraId="07B16832"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3BF6EE8D"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0B2A6D65" w14:textId="77777777" w:rsidR="00DF4497" w:rsidRPr="00DE0416" w:rsidRDefault="00DF4497" w:rsidP="00DF4497">
      <w:pPr>
        <w:pStyle w:val="NormalBold"/>
      </w:pPr>
      <w:r w:rsidRPr="00055A9E">
        <w:rPr>
          <w:rStyle w:val="HideTWBExt"/>
          <w:b w:val="0"/>
        </w:rPr>
        <w:t>&lt;/RepeatBlock-By&gt;</w:t>
      </w:r>
    </w:p>
    <w:p w14:paraId="75B36AD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F15DDCA" w14:textId="77777777" w:rsidR="00DF4497" w:rsidRPr="00DE0416" w:rsidRDefault="00DF4497" w:rsidP="00DF4497">
      <w:pPr>
        <w:pStyle w:val="NormalBold"/>
      </w:pPr>
      <w:r w:rsidRPr="00055A9E">
        <w:rPr>
          <w:rStyle w:val="HideTWBExt"/>
          <w:b w:val="0"/>
        </w:rPr>
        <w:t>&lt;Article&gt;</w:t>
      </w:r>
      <w:r w:rsidRPr="00DE0416">
        <w:t>Punkt 25d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6AED3C1" w14:textId="77777777" w:rsidTr="002F37AC">
        <w:trPr>
          <w:trHeight w:hRule="exact" w:val="240"/>
          <w:jc w:val="center"/>
        </w:trPr>
        <w:tc>
          <w:tcPr>
            <w:tcW w:w="9752" w:type="dxa"/>
            <w:gridSpan w:val="2"/>
            <w:tcBorders>
              <w:top w:val="nil"/>
              <w:left w:val="nil"/>
              <w:bottom w:val="nil"/>
              <w:right w:val="nil"/>
            </w:tcBorders>
          </w:tcPr>
          <w:p w14:paraId="04EA96FB" w14:textId="77777777" w:rsidR="00DF4497" w:rsidRPr="00DE0416" w:rsidRDefault="00DF4497" w:rsidP="002F37AC"/>
        </w:tc>
      </w:tr>
      <w:tr w:rsidR="00DF4497" w:rsidRPr="00DE0416" w14:paraId="1A9B9AC4" w14:textId="77777777" w:rsidTr="002F37AC">
        <w:trPr>
          <w:trHeight w:val="240"/>
          <w:jc w:val="center"/>
        </w:trPr>
        <w:tc>
          <w:tcPr>
            <w:tcW w:w="4876" w:type="dxa"/>
            <w:tcBorders>
              <w:top w:val="nil"/>
              <w:left w:val="nil"/>
              <w:bottom w:val="nil"/>
              <w:right w:val="nil"/>
            </w:tcBorders>
          </w:tcPr>
          <w:p w14:paraId="6BFE724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B72B522" w14:textId="77777777" w:rsidR="00DF4497" w:rsidRPr="00DE0416" w:rsidRDefault="00DF4497" w:rsidP="002F37AC">
            <w:pPr>
              <w:pStyle w:val="AmColumnHeading"/>
            </w:pPr>
            <w:r w:rsidRPr="00DE0416">
              <w:t>Ändringsförslag</w:t>
            </w:r>
          </w:p>
        </w:tc>
      </w:tr>
      <w:tr w:rsidR="00DF4497" w:rsidRPr="00DE0416" w14:paraId="496AE174" w14:textId="77777777" w:rsidTr="002F37AC">
        <w:trPr>
          <w:jc w:val="center"/>
        </w:trPr>
        <w:tc>
          <w:tcPr>
            <w:tcW w:w="4876" w:type="dxa"/>
            <w:tcBorders>
              <w:top w:val="nil"/>
              <w:left w:val="nil"/>
              <w:bottom w:val="nil"/>
              <w:right w:val="nil"/>
            </w:tcBorders>
          </w:tcPr>
          <w:p w14:paraId="5E8D1AA2" w14:textId="77777777" w:rsidR="00DF4497" w:rsidRPr="00DE0416" w:rsidRDefault="00DF4497" w:rsidP="002F37AC">
            <w:pPr>
              <w:pStyle w:val="Normal6a"/>
            </w:pPr>
          </w:p>
        </w:tc>
        <w:tc>
          <w:tcPr>
            <w:tcW w:w="4876" w:type="dxa"/>
            <w:tcBorders>
              <w:top w:val="nil"/>
              <w:left w:val="nil"/>
              <w:bottom w:val="nil"/>
              <w:right w:val="nil"/>
            </w:tcBorders>
          </w:tcPr>
          <w:p w14:paraId="664392FD" w14:textId="77777777" w:rsidR="00DF4497" w:rsidRPr="00DE0416" w:rsidRDefault="00DF4497" w:rsidP="002F37AC">
            <w:pPr>
              <w:pStyle w:val="Normal6a"/>
            </w:pPr>
            <w:r w:rsidRPr="00DE0416">
              <w:rPr>
                <w:b/>
                <w:i/>
              </w:rPr>
              <w:t>25d.</w:t>
            </w:r>
            <w:r w:rsidRPr="00DE0416">
              <w:tab/>
            </w:r>
            <w:r w:rsidRPr="00DE0416">
              <w:rPr>
                <w:b/>
                <w:i/>
              </w:rPr>
              <w:t>Europaparlamentet välkomnar antagandet av lagen om miljökonsekvensbedömningar och lagen om strategiska miljöbedömningar. Parlamentet betonar dock att det fortfarande är nödvändigt med ett effektivt genomförande, särskilt för att säkerställa att alla projekt omfattas av fullständiga och transparenta bedömningsförfaranden, att allmänhetens deltagande är meningsfullt och ges lämpliga tidsramar, samt att administrativ praxis, inklusive preliminära yttranden, inte gör det möjligt för projekt att kringgå omfattande miljögranskning.</w:t>
            </w:r>
          </w:p>
        </w:tc>
      </w:tr>
    </w:tbl>
    <w:p w14:paraId="24580E6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12DA1DE" w14:textId="77777777" w:rsidR="00DF4497" w:rsidRPr="00DE0416" w:rsidRDefault="00DF4497" w:rsidP="00DF4497">
      <w:r w:rsidRPr="00055A9E">
        <w:rPr>
          <w:rStyle w:val="HideTWBExt"/>
        </w:rPr>
        <w:t>&lt;/Amend&gt;</w:t>
      </w:r>
    </w:p>
    <w:p w14:paraId="5E92587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493</w:t>
      </w:r>
      <w:r w:rsidRPr="00055A9E">
        <w:rPr>
          <w:rStyle w:val="HideTWBExt"/>
          <w:b w:val="0"/>
        </w:rPr>
        <w:t>&lt;/NumAm&gt;</w:t>
      </w:r>
    </w:p>
    <w:p w14:paraId="2F58AB44"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77AF27F7" w14:textId="77777777" w:rsidR="00DF4497" w:rsidRPr="00DE0416" w:rsidRDefault="00DF4497" w:rsidP="00DF4497">
      <w:pPr>
        <w:pStyle w:val="NormalBold"/>
      </w:pPr>
      <w:r w:rsidRPr="00055A9E">
        <w:rPr>
          <w:rStyle w:val="HideTWBExt"/>
          <w:b w:val="0"/>
        </w:rPr>
        <w:t>&lt;/RepeatBlock-By&gt;</w:t>
      </w:r>
    </w:p>
    <w:p w14:paraId="159D2DE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9F61A62" w14:textId="77777777" w:rsidR="00DF4497" w:rsidRPr="00DE0416" w:rsidRDefault="00DF4497" w:rsidP="00DF4497">
      <w:pPr>
        <w:pStyle w:val="NormalBold"/>
      </w:pPr>
      <w:r w:rsidRPr="00055A9E">
        <w:rPr>
          <w:rStyle w:val="HideTWBExt"/>
          <w:b w:val="0"/>
        </w:rPr>
        <w:t>&lt;Article&gt;</w:t>
      </w:r>
      <w:r w:rsidRPr="00DE0416">
        <w:t>Punkt 26</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200E552" w14:textId="77777777" w:rsidTr="002F37AC">
        <w:trPr>
          <w:trHeight w:hRule="exact" w:val="240"/>
          <w:jc w:val="center"/>
        </w:trPr>
        <w:tc>
          <w:tcPr>
            <w:tcW w:w="9752" w:type="dxa"/>
            <w:gridSpan w:val="2"/>
            <w:tcBorders>
              <w:top w:val="nil"/>
              <w:left w:val="nil"/>
              <w:bottom w:val="nil"/>
              <w:right w:val="nil"/>
            </w:tcBorders>
          </w:tcPr>
          <w:p w14:paraId="015EEEEF" w14:textId="77777777" w:rsidR="00DF4497" w:rsidRPr="00DE0416" w:rsidRDefault="00DF4497" w:rsidP="002F37AC"/>
        </w:tc>
      </w:tr>
      <w:tr w:rsidR="00DF4497" w:rsidRPr="00DE0416" w14:paraId="6376CA83" w14:textId="77777777" w:rsidTr="002F37AC">
        <w:trPr>
          <w:trHeight w:val="240"/>
          <w:jc w:val="center"/>
        </w:trPr>
        <w:tc>
          <w:tcPr>
            <w:tcW w:w="4876" w:type="dxa"/>
            <w:tcBorders>
              <w:top w:val="nil"/>
              <w:left w:val="nil"/>
              <w:bottom w:val="nil"/>
              <w:right w:val="nil"/>
            </w:tcBorders>
          </w:tcPr>
          <w:p w14:paraId="676A51D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4D32672" w14:textId="77777777" w:rsidR="00DF4497" w:rsidRPr="00DE0416" w:rsidRDefault="00DF4497" w:rsidP="002F37AC">
            <w:pPr>
              <w:pStyle w:val="AmColumnHeading"/>
            </w:pPr>
            <w:r w:rsidRPr="00DE0416">
              <w:t>Ändringsförslag</w:t>
            </w:r>
          </w:p>
        </w:tc>
      </w:tr>
      <w:tr w:rsidR="00DF4497" w:rsidRPr="00DE0416" w14:paraId="5BB029C2" w14:textId="77777777" w:rsidTr="002F37AC">
        <w:trPr>
          <w:jc w:val="center"/>
        </w:trPr>
        <w:tc>
          <w:tcPr>
            <w:tcW w:w="4876" w:type="dxa"/>
            <w:tcBorders>
              <w:top w:val="nil"/>
              <w:left w:val="nil"/>
              <w:bottom w:val="nil"/>
              <w:right w:val="nil"/>
            </w:tcBorders>
          </w:tcPr>
          <w:p w14:paraId="5F440165" w14:textId="77777777" w:rsidR="00DF4497" w:rsidRPr="00DE0416" w:rsidRDefault="00DF4497" w:rsidP="002F37AC">
            <w:pPr>
              <w:pStyle w:val="Normal6a"/>
            </w:pPr>
            <w:r w:rsidRPr="00DE0416">
              <w:t>26.</w:t>
            </w:r>
            <w:r w:rsidRPr="00DE0416">
              <w:tab/>
            </w:r>
            <w:r w:rsidRPr="00DE0416">
              <w:rPr>
                <w:b/>
                <w:i/>
              </w:rPr>
              <w:t>Europaparlamentet noterar den politiskt känsliga utvecklingen när det gäller olje- och gasföretaget Naftna Industrija Srbije (NIS) och omvandlingen av dess ägarstruktur, i samband med de sanktioner som införts av Förenta staterna och den omständigheten att NIS till majoriteten ägs av de ryska företagen Gazprom och Gazprom Neft.</w:t>
            </w:r>
          </w:p>
        </w:tc>
        <w:tc>
          <w:tcPr>
            <w:tcW w:w="4876" w:type="dxa"/>
            <w:tcBorders>
              <w:top w:val="nil"/>
              <w:left w:val="nil"/>
              <w:bottom w:val="nil"/>
              <w:right w:val="nil"/>
            </w:tcBorders>
          </w:tcPr>
          <w:p w14:paraId="4EF6588E" w14:textId="77777777" w:rsidR="00DF4497" w:rsidRPr="00DE0416" w:rsidRDefault="00DF4497" w:rsidP="002F37AC">
            <w:pPr>
              <w:pStyle w:val="Normal6a"/>
            </w:pPr>
            <w:r w:rsidRPr="00DE0416">
              <w:t>26.</w:t>
            </w:r>
            <w:r w:rsidRPr="00DE0416">
              <w:tab/>
            </w:r>
            <w:r w:rsidRPr="00DE0416">
              <w:rPr>
                <w:b/>
                <w:i/>
              </w:rPr>
              <w:t>Europaparlamentet välkomnar insatser som syftar till att dela upp Srbijagas och annan verksamhet för att skapa energioberoende och diversifiering av energikällor.</w:t>
            </w:r>
          </w:p>
        </w:tc>
      </w:tr>
    </w:tbl>
    <w:p w14:paraId="103EE01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727289F" w14:textId="77777777" w:rsidR="00DF4497" w:rsidRPr="00DE0416" w:rsidRDefault="00DF4497" w:rsidP="00DF4497">
      <w:r w:rsidRPr="00055A9E">
        <w:rPr>
          <w:rStyle w:val="HideTWBExt"/>
        </w:rPr>
        <w:t>&lt;/Amend&gt;</w:t>
      </w:r>
    </w:p>
    <w:p w14:paraId="4672AE0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494</w:t>
      </w:r>
      <w:r w:rsidRPr="00055A9E">
        <w:rPr>
          <w:rStyle w:val="HideTWBExt"/>
          <w:b w:val="0"/>
        </w:rPr>
        <w:t>&lt;/NumAm&gt;</w:t>
      </w:r>
    </w:p>
    <w:p w14:paraId="388AE41D"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435DEE66" w14:textId="77777777" w:rsidR="00DF4497" w:rsidRPr="00DE0416" w:rsidRDefault="00DF4497" w:rsidP="00DF4497">
      <w:pPr>
        <w:pStyle w:val="NormalBold"/>
      </w:pPr>
      <w:r w:rsidRPr="00055A9E">
        <w:rPr>
          <w:rStyle w:val="HideTWBExt"/>
          <w:b w:val="0"/>
        </w:rPr>
        <w:t>&lt;/RepeatBlock-By&gt;</w:t>
      </w:r>
    </w:p>
    <w:p w14:paraId="058F8BE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EF8113C" w14:textId="77777777" w:rsidR="00DF4497" w:rsidRPr="00DE0416" w:rsidRDefault="00DF4497" w:rsidP="00DF4497">
      <w:pPr>
        <w:pStyle w:val="NormalBold"/>
      </w:pPr>
      <w:r w:rsidRPr="00055A9E">
        <w:rPr>
          <w:rStyle w:val="HideTWBExt"/>
          <w:b w:val="0"/>
        </w:rPr>
        <w:t>&lt;Article&gt;</w:t>
      </w:r>
      <w:r w:rsidRPr="00DE0416">
        <w:t>Punkt 26</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79AECFF" w14:textId="77777777" w:rsidTr="002F37AC">
        <w:trPr>
          <w:trHeight w:hRule="exact" w:val="240"/>
          <w:jc w:val="center"/>
        </w:trPr>
        <w:tc>
          <w:tcPr>
            <w:tcW w:w="9752" w:type="dxa"/>
            <w:gridSpan w:val="2"/>
            <w:tcBorders>
              <w:top w:val="nil"/>
              <w:left w:val="nil"/>
              <w:bottom w:val="nil"/>
              <w:right w:val="nil"/>
            </w:tcBorders>
          </w:tcPr>
          <w:p w14:paraId="3DBA1A97" w14:textId="77777777" w:rsidR="00DF4497" w:rsidRPr="00DE0416" w:rsidRDefault="00DF4497" w:rsidP="002F37AC"/>
        </w:tc>
      </w:tr>
      <w:tr w:rsidR="00DF4497" w:rsidRPr="00DE0416" w14:paraId="21062BF7" w14:textId="77777777" w:rsidTr="002F37AC">
        <w:trPr>
          <w:trHeight w:val="240"/>
          <w:jc w:val="center"/>
        </w:trPr>
        <w:tc>
          <w:tcPr>
            <w:tcW w:w="4876" w:type="dxa"/>
            <w:tcBorders>
              <w:top w:val="nil"/>
              <w:left w:val="nil"/>
              <w:bottom w:val="nil"/>
              <w:right w:val="nil"/>
            </w:tcBorders>
          </w:tcPr>
          <w:p w14:paraId="7D82B9D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B1F7632" w14:textId="77777777" w:rsidR="00DF4497" w:rsidRPr="00DE0416" w:rsidRDefault="00DF4497" w:rsidP="002F37AC">
            <w:pPr>
              <w:pStyle w:val="AmColumnHeading"/>
            </w:pPr>
            <w:r w:rsidRPr="00DE0416">
              <w:t>Ändringsförslag</w:t>
            </w:r>
          </w:p>
        </w:tc>
      </w:tr>
      <w:tr w:rsidR="00DF4497" w:rsidRPr="00DE0416" w14:paraId="2A5E1673" w14:textId="77777777" w:rsidTr="002F37AC">
        <w:trPr>
          <w:jc w:val="center"/>
        </w:trPr>
        <w:tc>
          <w:tcPr>
            <w:tcW w:w="4876" w:type="dxa"/>
            <w:tcBorders>
              <w:top w:val="nil"/>
              <w:left w:val="nil"/>
              <w:bottom w:val="nil"/>
              <w:right w:val="nil"/>
            </w:tcBorders>
          </w:tcPr>
          <w:p w14:paraId="04D1675E" w14:textId="77777777" w:rsidR="00DF4497" w:rsidRPr="00DE0416" w:rsidRDefault="00DF4497" w:rsidP="002F37AC">
            <w:pPr>
              <w:pStyle w:val="Normal6a"/>
            </w:pPr>
            <w:r w:rsidRPr="00DE0416">
              <w:t>26.</w:t>
            </w:r>
            <w:r w:rsidRPr="00DE0416">
              <w:tab/>
              <w:t>Europaparlamentet noterar den politiskt känsliga utvecklingen när det gäller olje- och gasföretaget Naftna Industrija Srbije (NIS) och omvandlingen av dess ägarstruktur, i samband med de sanktioner som införts av Förenta staterna och den omständigheten att NIS till majoriteten ägs av de ryska företagen Gazprom och Gazprom Neft.</w:t>
            </w:r>
          </w:p>
        </w:tc>
        <w:tc>
          <w:tcPr>
            <w:tcW w:w="4876" w:type="dxa"/>
            <w:tcBorders>
              <w:top w:val="nil"/>
              <w:left w:val="nil"/>
              <w:bottom w:val="nil"/>
              <w:right w:val="nil"/>
            </w:tcBorders>
          </w:tcPr>
          <w:p w14:paraId="7077434F" w14:textId="77777777" w:rsidR="00DF4497" w:rsidRPr="00DE0416" w:rsidRDefault="00DF4497" w:rsidP="002F37AC">
            <w:pPr>
              <w:pStyle w:val="Normal6a"/>
            </w:pPr>
            <w:r w:rsidRPr="00DE0416">
              <w:t>26.</w:t>
            </w:r>
            <w:r w:rsidRPr="00DE0416">
              <w:tab/>
              <w:t xml:space="preserve">Europaparlamentet noterar den politiskt känsliga utvecklingen när det gäller olje- och gasföretaget Naftna Industrija Srbije (NIS) och omvandlingen av dess ägarstruktur, i samband med de sanktioner som införts av Förenta staterna och den omständigheten att NIS till majoriteten ägs av de ryska företagen Gazprom och Gazprom Neft. </w:t>
            </w:r>
            <w:r w:rsidRPr="00DE0416">
              <w:rPr>
                <w:b/>
                <w:i/>
              </w:rPr>
              <w:t>Parlamentet noterar EU:s och Kroatiens engagemang och stöd för att hitta en hållbar lösning på krisen.</w:t>
            </w:r>
          </w:p>
        </w:tc>
      </w:tr>
    </w:tbl>
    <w:p w14:paraId="7690113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FF16A36" w14:textId="77777777" w:rsidR="00DF4497" w:rsidRPr="00DE0416" w:rsidRDefault="00DF4497" w:rsidP="00DF4497">
      <w:r w:rsidRPr="00055A9E">
        <w:rPr>
          <w:rStyle w:val="HideTWBExt"/>
        </w:rPr>
        <w:t>&lt;/Amend&gt;</w:t>
      </w:r>
    </w:p>
    <w:p w14:paraId="596E1A8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495</w:t>
      </w:r>
      <w:r w:rsidRPr="00055A9E">
        <w:rPr>
          <w:rStyle w:val="HideTWBExt"/>
          <w:b w:val="0"/>
        </w:rPr>
        <w:t>&lt;/NumAm&gt;</w:t>
      </w:r>
    </w:p>
    <w:p w14:paraId="6FFD6A83"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67EC14E1" w14:textId="77777777" w:rsidR="00DF4497" w:rsidRPr="00DE0416" w:rsidRDefault="00DF4497" w:rsidP="00DF4497">
      <w:pPr>
        <w:pStyle w:val="NormalBold"/>
      </w:pPr>
      <w:r w:rsidRPr="00055A9E">
        <w:rPr>
          <w:rStyle w:val="HideTWBExt"/>
          <w:b w:val="0"/>
        </w:rPr>
        <w:t>&lt;/RepeatBlock-By&gt;</w:t>
      </w:r>
    </w:p>
    <w:p w14:paraId="66E9EE27"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7623605" w14:textId="77777777" w:rsidR="00DF4497" w:rsidRPr="00DE0416" w:rsidRDefault="00DF4497" w:rsidP="00DF4497">
      <w:pPr>
        <w:pStyle w:val="NormalBold"/>
      </w:pPr>
      <w:r w:rsidRPr="00055A9E">
        <w:rPr>
          <w:rStyle w:val="HideTWBExt"/>
          <w:b w:val="0"/>
        </w:rPr>
        <w:t>&lt;Article&gt;</w:t>
      </w:r>
      <w:r w:rsidRPr="00DE0416">
        <w:t>Punkt 26</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A5CCA00" w14:textId="77777777" w:rsidTr="002F37AC">
        <w:trPr>
          <w:trHeight w:hRule="exact" w:val="240"/>
          <w:jc w:val="center"/>
        </w:trPr>
        <w:tc>
          <w:tcPr>
            <w:tcW w:w="9752" w:type="dxa"/>
            <w:gridSpan w:val="2"/>
            <w:tcBorders>
              <w:top w:val="nil"/>
              <w:left w:val="nil"/>
              <w:bottom w:val="nil"/>
              <w:right w:val="nil"/>
            </w:tcBorders>
          </w:tcPr>
          <w:p w14:paraId="4DBF2E37" w14:textId="77777777" w:rsidR="00DF4497" w:rsidRPr="00DE0416" w:rsidRDefault="00DF4497" w:rsidP="002F37AC"/>
        </w:tc>
      </w:tr>
      <w:tr w:rsidR="00DF4497" w:rsidRPr="00DE0416" w14:paraId="4EAB565C" w14:textId="77777777" w:rsidTr="002F37AC">
        <w:trPr>
          <w:trHeight w:val="240"/>
          <w:jc w:val="center"/>
        </w:trPr>
        <w:tc>
          <w:tcPr>
            <w:tcW w:w="4876" w:type="dxa"/>
            <w:tcBorders>
              <w:top w:val="nil"/>
              <w:left w:val="nil"/>
              <w:bottom w:val="nil"/>
              <w:right w:val="nil"/>
            </w:tcBorders>
          </w:tcPr>
          <w:p w14:paraId="14BE298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E4D1855" w14:textId="77777777" w:rsidR="00DF4497" w:rsidRPr="00DE0416" w:rsidRDefault="00DF4497" w:rsidP="002F37AC">
            <w:pPr>
              <w:pStyle w:val="AmColumnHeading"/>
            </w:pPr>
            <w:r w:rsidRPr="00DE0416">
              <w:t>Ändringsförslag</w:t>
            </w:r>
          </w:p>
        </w:tc>
      </w:tr>
      <w:tr w:rsidR="00DF4497" w:rsidRPr="00DE0416" w14:paraId="071579E1" w14:textId="77777777" w:rsidTr="002F37AC">
        <w:trPr>
          <w:jc w:val="center"/>
        </w:trPr>
        <w:tc>
          <w:tcPr>
            <w:tcW w:w="4876" w:type="dxa"/>
            <w:tcBorders>
              <w:top w:val="nil"/>
              <w:left w:val="nil"/>
              <w:bottom w:val="nil"/>
              <w:right w:val="nil"/>
            </w:tcBorders>
          </w:tcPr>
          <w:p w14:paraId="1E1CED54" w14:textId="77777777" w:rsidR="00DF4497" w:rsidRPr="00DE0416" w:rsidRDefault="00DF4497" w:rsidP="002F37AC">
            <w:pPr>
              <w:pStyle w:val="Normal6a"/>
            </w:pPr>
            <w:r w:rsidRPr="00DE0416">
              <w:t>26.</w:t>
            </w:r>
            <w:r w:rsidRPr="00DE0416">
              <w:tab/>
            </w:r>
            <w:r w:rsidRPr="00DE0416">
              <w:rPr>
                <w:b/>
                <w:bCs/>
                <w:i/>
                <w:iCs/>
              </w:rPr>
              <w:t>Europaparlamentet noterar den politiskt känsliga utvecklingen när det gäller</w:t>
            </w:r>
            <w:r w:rsidRPr="00DE0416">
              <w:t xml:space="preserve"> olje- och gasföretaget Naftna Industrija Srbije (NIS) </w:t>
            </w:r>
            <w:r w:rsidRPr="00DE0416">
              <w:rPr>
                <w:b/>
                <w:bCs/>
                <w:i/>
                <w:iCs/>
              </w:rPr>
              <w:t>och omvandlingen av dess ägarstruktur, i samband med de sanktioner som införts av Förenta staterna och den omständigheten att NIS till majoriteten ägs av</w:t>
            </w:r>
            <w:r w:rsidRPr="00DE0416">
              <w:t xml:space="preserve"> de ryska företagen Gazprom och Gazprom Neft.</w:t>
            </w:r>
          </w:p>
        </w:tc>
        <w:tc>
          <w:tcPr>
            <w:tcW w:w="4876" w:type="dxa"/>
            <w:tcBorders>
              <w:top w:val="nil"/>
              <w:left w:val="nil"/>
              <w:bottom w:val="nil"/>
              <w:right w:val="nil"/>
            </w:tcBorders>
          </w:tcPr>
          <w:p w14:paraId="56C96430" w14:textId="77777777" w:rsidR="00DF4497" w:rsidRPr="00DE0416" w:rsidRDefault="00DF4497" w:rsidP="002F37AC">
            <w:pPr>
              <w:pStyle w:val="Normal6a"/>
            </w:pPr>
            <w:r w:rsidRPr="00DE0416">
              <w:t>26.</w:t>
            </w:r>
            <w:r w:rsidRPr="00DE0416">
              <w:tab/>
            </w:r>
            <w:r w:rsidRPr="00DE0416">
              <w:rPr>
                <w:b/>
                <w:bCs/>
                <w:i/>
                <w:iCs/>
              </w:rPr>
              <w:t>Europaparlamentet anser att ägarstrukturen för</w:t>
            </w:r>
            <w:r w:rsidRPr="00DE0416">
              <w:t xml:space="preserve"> olje- och gasföretaget Naftna Industrija Srbije (NIS) </w:t>
            </w:r>
            <w:r w:rsidRPr="00DE0416">
              <w:rPr>
                <w:b/>
                <w:bCs/>
                <w:i/>
                <w:iCs/>
              </w:rPr>
              <w:t>ger anledning till allvarlig oro, med tanke på att</w:t>
            </w:r>
            <w:r w:rsidRPr="00DE0416">
              <w:t xml:space="preserve"> de ryska företagen Gazprom och Gazprom Neft </w:t>
            </w:r>
            <w:r w:rsidRPr="00DE0416">
              <w:rPr>
                <w:b/>
                <w:bCs/>
                <w:i/>
                <w:iCs/>
              </w:rPr>
              <w:t>har en kontrollerande andel i det, och anser att detta strider helt mot EU:s strategiska intressen och energipolitiska mål</w:t>
            </w:r>
            <w:r w:rsidRPr="00DE0416">
              <w:t xml:space="preserve">. </w:t>
            </w:r>
            <w:r w:rsidRPr="00DE0416">
              <w:rPr>
                <w:b/>
                <w:i/>
              </w:rPr>
              <w:t>Parlamentet välkomnar varmt USA:s sanktioner i detta avseende.</w:t>
            </w:r>
          </w:p>
        </w:tc>
      </w:tr>
    </w:tbl>
    <w:p w14:paraId="5DF16A8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11919DCF" w14:textId="77777777" w:rsidR="00DF4497" w:rsidRPr="00DE0416" w:rsidRDefault="00DF4497" w:rsidP="00DF4497">
      <w:r w:rsidRPr="00055A9E">
        <w:rPr>
          <w:rStyle w:val="HideTWBExt"/>
        </w:rPr>
        <w:t>&lt;/Amend&gt;</w:t>
      </w:r>
    </w:p>
    <w:p w14:paraId="567E5A6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496</w:t>
      </w:r>
      <w:r w:rsidRPr="00055A9E">
        <w:rPr>
          <w:rStyle w:val="HideTWBExt"/>
          <w:b w:val="0"/>
        </w:rPr>
        <w:t>&lt;/NumAm&gt;</w:t>
      </w:r>
    </w:p>
    <w:p w14:paraId="485FAC16" w14:textId="77777777" w:rsidR="00DF4497" w:rsidRPr="00DE0416" w:rsidRDefault="00DF4497" w:rsidP="00DF4497">
      <w:pPr>
        <w:pStyle w:val="NormalBold"/>
      </w:pPr>
      <w:r w:rsidRPr="00055A9E">
        <w:rPr>
          <w:rStyle w:val="HideTWBExt"/>
          <w:b w:val="0"/>
        </w:rPr>
        <w:t>&lt;RepeatBlock-By&gt;&lt;Members&gt;</w:t>
      </w:r>
      <w:r w:rsidRPr="00DE0416">
        <w:t>Hans Neuhoff</w:t>
      </w:r>
      <w:r w:rsidRPr="00055A9E">
        <w:rPr>
          <w:rStyle w:val="HideTWBExt"/>
          <w:b w:val="0"/>
        </w:rPr>
        <w:t>&lt;/Members&gt;</w:t>
      </w:r>
    </w:p>
    <w:p w14:paraId="1959B371" w14:textId="77777777" w:rsidR="00DF4497" w:rsidRPr="00DE0416" w:rsidRDefault="00DF4497" w:rsidP="00DF4497">
      <w:pPr>
        <w:pStyle w:val="NormalBold"/>
      </w:pPr>
      <w:r w:rsidRPr="00055A9E">
        <w:rPr>
          <w:rStyle w:val="HideTWBExt"/>
          <w:b w:val="0"/>
        </w:rPr>
        <w:t>&lt;/RepeatBlock-By&gt;</w:t>
      </w:r>
    </w:p>
    <w:p w14:paraId="2145BBA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B3D126C" w14:textId="77777777" w:rsidR="00DF4497" w:rsidRPr="00DE0416" w:rsidRDefault="00DF4497" w:rsidP="00DF4497">
      <w:pPr>
        <w:pStyle w:val="NormalBold"/>
      </w:pPr>
      <w:r w:rsidRPr="00055A9E">
        <w:rPr>
          <w:rStyle w:val="HideTWBExt"/>
          <w:b w:val="0"/>
        </w:rPr>
        <w:t>&lt;Article&gt;</w:t>
      </w:r>
      <w:r w:rsidRPr="00DE0416">
        <w:t>Punkt 26</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563D44F" w14:textId="77777777" w:rsidTr="002F37AC">
        <w:trPr>
          <w:trHeight w:hRule="exact" w:val="240"/>
          <w:jc w:val="center"/>
        </w:trPr>
        <w:tc>
          <w:tcPr>
            <w:tcW w:w="9752" w:type="dxa"/>
            <w:gridSpan w:val="2"/>
            <w:tcBorders>
              <w:top w:val="nil"/>
              <w:left w:val="nil"/>
              <w:bottom w:val="nil"/>
              <w:right w:val="nil"/>
            </w:tcBorders>
          </w:tcPr>
          <w:p w14:paraId="40F86C69" w14:textId="77777777" w:rsidR="00DF4497" w:rsidRPr="00DE0416" w:rsidRDefault="00DF4497" w:rsidP="002F37AC"/>
        </w:tc>
      </w:tr>
      <w:tr w:rsidR="00DF4497" w:rsidRPr="00DE0416" w14:paraId="061EEBD0" w14:textId="77777777" w:rsidTr="002F37AC">
        <w:trPr>
          <w:trHeight w:val="240"/>
          <w:jc w:val="center"/>
        </w:trPr>
        <w:tc>
          <w:tcPr>
            <w:tcW w:w="4876" w:type="dxa"/>
            <w:tcBorders>
              <w:top w:val="nil"/>
              <w:left w:val="nil"/>
              <w:bottom w:val="nil"/>
              <w:right w:val="nil"/>
            </w:tcBorders>
          </w:tcPr>
          <w:p w14:paraId="31D49E3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4C64A58" w14:textId="77777777" w:rsidR="00DF4497" w:rsidRPr="00DE0416" w:rsidRDefault="00DF4497" w:rsidP="002F37AC">
            <w:pPr>
              <w:pStyle w:val="AmColumnHeading"/>
            </w:pPr>
            <w:r w:rsidRPr="00DE0416">
              <w:t>Ändringsförslag</w:t>
            </w:r>
          </w:p>
        </w:tc>
      </w:tr>
      <w:tr w:rsidR="00DF4497" w:rsidRPr="00DE0416" w14:paraId="2C9E8EB8" w14:textId="77777777" w:rsidTr="002F37AC">
        <w:trPr>
          <w:jc w:val="center"/>
        </w:trPr>
        <w:tc>
          <w:tcPr>
            <w:tcW w:w="4876" w:type="dxa"/>
            <w:tcBorders>
              <w:top w:val="nil"/>
              <w:left w:val="nil"/>
              <w:bottom w:val="nil"/>
              <w:right w:val="nil"/>
            </w:tcBorders>
          </w:tcPr>
          <w:p w14:paraId="6B4935DE" w14:textId="77777777" w:rsidR="00DF4497" w:rsidRPr="00DE0416" w:rsidRDefault="00DF4497" w:rsidP="002F37AC">
            <w:pPr>
              <w:pStyle w:val="Normal6a"/>
            </w:pPr>
            <w:r w:rsidRPr="00DE0416">
              <w:t>26.</w:t>
            </w:r>
            <w:r w:rsidRPr="00DE0416">
              <w:tab/>
              <w:t xml:space="preserve">Europaparlamentet noterar </w:t>
            </w:r>
            <w:r w:rsidRPr="00DE0416">
              <w:rPr>
                <w:b/>
                <w:i/>
              </w:rPr>
              <w:t>den politiskt känsliga</w:t>
            </w:r>
            <w:r w:rsidRPr="00DE0416">
              <w:t xml:space="preserve"> utvecklingen när det gäller </w:t>
            </w:r>
            <w:r w:rsidRPr="00DE0416">
              <w:rPr>
                <w:b/>
                <w:i/>
              </w:rPr>
              <w:t>olje- och gasföretaget Naftna Industrija Srbije (</w:t>
            </w:r>
            <w:r w:rsidRPr="00DE0416">
              <w:t>NIS</w:t>
            </w:r>
            <w:r w:rsidRPr="00DE0416">
              <w:rPr>
                <w:b/>
                <w:i/>
              </w:rPr>
              <w:t xml:space="preserve">) </w:t>
            </w:r>
            <w:r w:rsidRPr="00DE0416">
              <w:t xml:space="preserve">och </w:t>
            </w:r>
            <w:r w:rsidRPr="00DE0416">
              <w:rPr>
                <w:b/>
                <w:i/>
              </w:rPr>
              <w:t>omvandlingen av</w:t>
            </w:r>
            <w:r w:rsidRPr="00DE0416">
              <w:t xml:space="preserve"> dess ägarstruktur</w:t>
            </w:r>
            <w:r w:rsidRPr="00DE0416">
              <w:rPr>
                <w:b/>
                <w:i/>
              </w:rPr>
              <w:t>, i samband med de sanktioner</w:t>
            </w:r>
            <w:r w:rsidRPr="00DE0416">
              <w:t xml:space="preserve"> </w:t>
            </w:r>
            <w:r w:rsidRPr="00DE0416">
              <w:rPr>
                <w:b/>
                <w:i/>
              </w:rPr>
              <w:t>som införts av Förenta staterna och den omständigheten att NIS till majoriteten ägs av de ryska företagen Gazprom och Gazprom Neft</w:t>
            </w:r>
            <w:r w:rsidRPr="00DE0416">
              <w:t>.</w:t>
            </w:r>
          </w:p>
        </w:tc>
        <w:tc>
          <w:tcPr>
            <w:tcW w:w="4876" w:type="dxa"/>
            <w:tcBorders>
              <w:top w:val="nil"/>
              <w:left w:val="nil"/>
              <w:bottom w:val="nil"/>
              <w:right w:val="nil"/>
            </w:tcBorders>
          </w:tcPr>
          <w:p w14:paraId="72A48566" w14:textId="77777777" w:rsidR="00DF4497" w:rsidRPr="00DE0416" w:rsidRDefault="00DF4497" w:rsidP="002F37AC">
            <w:pPr>
              <w:pStyle w:val="Normal6a"/>
            </w:pPr>
            <w:r w:rsidRPr="00DE0416">
              <w:t>26.</w:t>
            </w:r>
            <w:r w:rsidRPr="00DE0416">
              <w:tab/>
              <w:t>Europaparlamentet noterar utvecklingen när det gäller NIS och dess ägarstruktur.</w:t>
            </w:r>
            <w:r w:rsidRPr="00DE0416">
              <w:rPr>
                <w:b/>
                <w:i/>
              </w:rPr>
              <w:t xml:space="preserve"> Parlamentet påminner om att Serbiens energisektor och dess partnerskapsarrangemang återspeglar suveräna beslut om energitrygghet. Parlamentet betonar att tredjeländers sanktionssystem inte automatiskt skapar skyldigheter för EU:s kandidatländer och inte heller bör behandlas som ett riktmärke för villkor för EU-anslutning.</w:t>
            </w:r>
          </w:p>
        </w:tc>
      </w:tr>
    </w:tbl>
    <w:p w14:paraId="59D5FBA3"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1239168" w14:textId="77777777" w:rsidR="00DF4497" w:rsidRPr="00DE0416" w:rsidRDefault="00DF4497" w:rsidP="00DF4497">
      <w:r w:rsidRPr="00055A9E">
        <w:rPr>
          <w:rStyle w:val="HideTWBExt"/>
        </w:rPr>
        <w:t>&lt;/Amend&gt;</w:t>
      </w:r>
    </w:p>
    <w:p w14:paraId="5300C66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497</w:t>
      </w:r>
      <w:r w:rsidRPr="00055A9E">
        <w:rPr>
          <w:rStyle w:val="HideTWBExt"/>
          <w:b w:val="0"/>
        </w:rPr>
        <w:t>&lt;/NumAm&gt;</w:t>
      </w:r>
    </w:p>
    <w:p w14:paraId="5FC75ECA" w14:textId="77777777" w:rsidR="00DF4497" w:rsidRPr="00DE0416" w:rsidRDefault="00DF4497" w:rsidP="00DF4497">
      <w:pPr>
        <w:pStyle w:val="NormalBold"/>
      </w:pPr>
      <w:r w:rsidRPr="00055A9E">
        <w:rPr>
          <w:rStyle w:val="HideTWBExt"/>
          <w:b w:val="0"/>
        </w:rPr>
        <w:t>&lt;RepeatBlock-By&gt;&lt;Members&gt;</w:t>
      </w:r>
      <w:r w:rsidRPr="00DE0416">
        <w:t>Ivaylo Valchev</w:t>
      </w:r>
      <w:r w:rsidRPr="00055A9E">
        <w:rPr>
          <w:rStyle w:val="HideTWBExt"/>
          <w:b w:val="0"/>
        </w:rPr>
        <w:t>&lt;/Members&gt;</w:t>
      </w:r>
    </w:p>
    <w:p w14:paraId="7E8C4644" w14:textId="77777777" w:rsidR="00DF4497" w:rsidRPr="00DE0416" w:rsidRDefault="00DF4497" w:rsidP="00DF4497">
      <w:pPr>
        <w:pStyle w:val="NormalBold"/>
      </w:pPr>
      <w:r w:rsidRPr="00055A9E">
        <w:rPr>
          <w:rStyle w:val="HideTWBExt"/>
          <w:b w:val="0"/>
        </w:rPr>
        <w:t>&lt;/RepeatBlock-By&gt;</w:t>
      </w:r>
    </w:p>
    <w:p w14:paraId="6670AB9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B72C61A"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91E8866" w14:textId="77777777" w:rsidTr="002F37AC">
        <w:trPr>
          <w:trHeight w:hRule="exact" w:val="240"/>
          <w:jc w:val="center"/>
        </w:trPr>
        <w:tc>
          <w:tcPr>
            <w:tcW w:w="9752" w:type="dxa"/>
            <w:gridSpan w:val="2"/>
            <w:tcBorders>
              <w:top w:val="nil"/>
              <w:left w:val="nil"/>
              <w:bottom w:val="nil"/>
              <w:right w:val="nil"/>
            </w:tcBorders>
          </w:tcPr>
          <w:p w14:paraId="4D26808D" w14:textId="77777777" w:rsidR="00DF4497" w:rsidRPr="00DE0416" w:rsidRDefault="00DF4497" w:rsidP="002F37AC"/>
        </w:tc>
      </w:tr>
      <w:tr w:rsidR="00DF4497" w:rsidRPr="00DE0416" w14:paraId="5D29E701" w14:textId="77777777" w:rsidTr="002F37AC">
        <w:trPr>
          <w:trHeight w:val="240"/>
          <w:jc w:val="center"/>
        </w:trPr>
        <w:tc>
          <w:tcPr>
            <w:tcW w:w="4876" w:type="dxa"/>
            <w:tcBorders>
              <w:top w:val="nil"/>
              <w:left w:val="nil"/>
              <w:bottom w:val="nil"/>
              <w:right w:val="nil"/>
            </w:tcBorders>
          </w:tcPr>
          <w:p w14:paraId="03638F7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D839CFA" w14:textId="77777777" w:rsidR="00DF4497" w:rsidRPr="00DE0416" w:rsidRDefault="00DF4497" w:rsidP="002F37AC">
            <w:pPr>
              <w:pStyle w:val="AmColumnHeading"/>
            </w:pPr>
            <w:r w:rsidRPr="00DE0416">
              <w:t>Ändringsförslag</w:t>
            </w:r>
          </w:p>
        </w:tc>
      </w:tr>
      <w:tr w:rsidR="00DF4497" w:rsidRPr="00DE0416" w14:paraId="6787A84D" w14:textId="77777777" w:rsidTr="002F37AC">
        <w:trPr>
          <w:jc w:val="center"/>
        </w:trPr>
        <w:tc>
          <w:tcPr>
            <w:tcW w:w="4876" w:type="dxa"/>
            <w:tcBorders>
              <w:top w:val="nil"/>
              <w:left w:val="nil"/>
              <w:bottom w:val="nil"/>
              <w:right w:val="nil"/>
            </w:tcBorders>
          </w:tcPr>
          <w:p w14:paraId="2B8FF671" w14:textId="77777777" w:rsidR="00DF4497" w:rsidRPr="00DE0416" w:rsidRDefault="00DF4497" w:rsidP="002F37AC">
            <w:pPr>
              <w:pStyle w:val="Normal6a"/>
            </w:pPr>
          </w:p>
        </w:tc>
        <w:tc>
          <w:tcPr>
            <w:tcW w:w="4876" w:type="dxa"/>
            <w:tcBorders>
              <w:top w:val="nil"/>
              <w:left w:val="nil"/>
              <w:bottom w:val="nil"/>
              <w:right w:val="nil"/>
            </w:tcBorders>
          </w:tcPr>
          <w:p w14:paraId="4CEE282A" w14:textId="77777777" w:rsidR="00DF4497" w:rsidRPr="00DE0416" w:rsidRDefault="00DF4497" w:rsidP="002F37AC">
            <w:pPr>
              <w:pStyle w:val="Normal6a"/>
            </w:pPr>
            <w:r w:rsidRPr="00DE0416">
              <w:rPr>
                <w:b/>
                <w:i/>
              </w:rPr>
              <w:t>26a.</w:t>
            </w:r>
            <w:r w:rsidRPr="00DE0416">
              <w:tab/>
            </w:r>
            <w:r w:rsidRPr="00DE0416">
              <w:rPr>
                <w:b/>
                <w:i/>
              </w:rPr>
              <w:t>Europaparlamentet välkomnar kommissionens förslag om att inleda förhandlingar med Albanien, Bosnien och Hercegovina, Kosovo, Montenegro, Nordmakedonien och Serbien för att integrera dem i EU:s system ”roaming som hemma”.</w:t>
            </w:r>
            <w:r w:rsidRPr="00DE0416">
              <w:t xml:space="preserve"> </w:t>
            </w:r>
            <w:r w:rsidRPr="00DE0416">
              <w:rPr>
                <w:b/>
                <w:i/>
              </w:rPr>
              <w:t>Parlamentet betonar att en utvidgning av området som omfattas av ”roaming som hemma” till västra Balkan skulle ge påtagliga fördelar för såväl allmänheten som företag, främja kontakter mellan människor, främja ekonomiska band, stödja utbildningsutbyten och underlätta turismen.</w:t>
            </w:r>
            <w:r w:rsidRPr="00DE0416">
              <w:t xml:space="preserve"> </w:t>
            </w:r>
            <w:r w:rsidRPr="00DE0416">
              <w:rPr>
                <w:b/>
                <w:i/>
              </w:rPr>
              <w:t>Parlamentet noterar att detta initiativ bygger på befintliga frivilliga roamingarrangemang och det regionala roamingavtal för västra Balkan som godkändes vid toppmötet i Tirana. Parlamentet efterlyser ett snabbt antagande av förhandlingsmandatet och ett lägligt ingående av bilaterala avtal med partner på västra Balkan, så att de snabbt och effektivt kan integreras i EU:s ”roaming som hemma”-område.</w:t>
            </w:r>
          </w:p>
        </w:tc>
      </w:tr>
    </w:tbl>
    <w:p w14:paraId="5A50720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{BG}</w:t>
      </w:r>
      <w:r w:rsidRPr="00DE0416">
        <w:t>bg</w:t>
      </w:r>
      <w:r w:rsidRPr="00055A9E">
        <w:rPr>
          <w:rStyle w:val="HideTWBExt"/>
        </w:rPr>
        <w:t>&lt;/Original&gt;</w:t>
      </w:r>
    </w:p>
    <w:p w14:paraId="5B337180" w14:textId="77777777" w:rsidR="00DF4497" w:rsidRPr="00DE0416" w:rsidRDefault="00DF4497" w:rsidP="00DF4497">
      <w:r w:rsidRPr="00055A9E">
        <w:rPr>
          <w:rStyle w:val="HideTWBExt"/>
        </w:rPr>
        <w:t>&lt;/Amend&gt;</w:t>
      </w:r>
    </w:p>
    <w:p w14:paraId="2129760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498</w:t>
      </w:r>
      <w:r w:rsidRPr="00055A9E">
        <w:rPr>
          <w:rStyle w:val="HideTWBExt"/>
          <w:b w:val="0"/>
        </w:rPr>
        <w:t>&lt;/NumAm&gt;</w:t>
      </w:r>
    </w:p>
    <w:p w14:paraId="4EA27D87"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4AB695B5"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599A2FA6" w14:textId="77777777" w:rsidR="00DF4497" w:rsidRPr="00DE0416" w:rsidRDefault="00DF4497" w:rsidP="00DF4497">
      <w:pPr>
        <w:pStyle w:val="NormalBold"/>
      </w:pPr>
      <w:r w:rsidRPr="00055A9E">
        <w:rPr>
          <w:rStyle w:val="HideTWBExt"/>
          <w:b w:val="0"/>
        </w:rPr>
        <w:t>&lt;/RepeatBlock-By&gt;</w:t>
      </w:r>
    </w:p>
    <w:p w14:paraId="0B22C68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027E17E"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D63937A" w14:textId="77777777" w:rsidTr="002F37AC">
        <w:trPr>
          <w:trHeight w:hRule="exact" w:val="240"/>
          <w:jc w:val="center"/>
        </w:trPr>
        <w:tc>
          <w:tcPr>
            <w:tcW w:w="9752" w:type="dxa"/>
            <w:gridSpan w:val="2"/>
            <w:tcBorders>
              <w:top w:val="nil"/>
              <w:left w:val="nil"/>
              <w:bottom w:val="nil"/>
              <w:right w:val="nil"/>
            </w:tcBorders>
          </w:tcPr>
          <w:p w14:paraId="2502898C" w14:textId="77777777" w:rsidR="00DF4497" w:rsidRPr="00DE0416" w:rsidRDefault="00DF4497" w:rsidP="002F37AC"/>
        </w:tc>
      </w:tr>
      <w:tr w:rsidR="00DF4497" w:rsidRPr="00DE0416" w14:paraId="4A00F323" w14:textId="77777777" w:rsidTr="002F37AC">
        <w:trPr>
          <w:trHeight w:val="240"/>
          <w:jc w:val="center"/>
        </w:trPr>
        <w:tc>
          <w:tcPr>
            <w:tcW w:w="4876" w:type="dxa"/>
            <w:tcBorders>
              <w:top w:val="nil"/>
              <w:left w:val="nil"/>
              <w:bottom w:val="nil"/>
              <w:right w:val="nil"/>
            </w:tcBorders>
          </w:tcPr>
          <w:p w14:paraId="201DA46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C3A0C91" w14:textId="77777777" w:rsidR="00DF4497" w:rsidRPr="00DE0416" w:rsidRDefault="00DF4497" w:rsidP="002F37AC">
            <w:pPr>
              <w:pStyle w:val="AmColumnHeading"/>
            </w:pPr>
            <w:r w:rsidRPr="00DE0416">
              <w:t>Ändringsförslag</w:t>
            </w:r>
          </w:p>
        </w:tc>
      </w:tr>
      <w:tr w:rsidR="00DF4497" w:rsidRPr="00DE0416" w14:paraId="64540546" w14:textId="77777777" w:rsidTr="002F37AC">
        <w:trPr>
          <w:jc w:val="center"/>
        </w:trPr>
        <w:tc>
          <w:tcPr>
            <w:tcW w:w="4876" w:type="dxa"/>
            <w:tcBorders>
              <w:top w:val="nil"/>
              <w:left w:val="nil"/>
              <w:bottom w:val="nil"/>
              <w:right w:val="nil"/>
            </w:tcBorders>
          </w:tcPr>
          <w:p w14:paraId="217C651A" w14:textId="77777777" w:rsidR="00DF4497" w:rsidRPr="00DE0416" w:rsidRDefault="00DF4497" w:rsidP="002F37AC">
            <w:pPr>
              <w:pStyle w:val="Normal6a"/>
            </w:pPr>
          </w:p>
        </w:tc>
        <w:tc>
          <w:tcPr>
            <w:tcW w:w="4876" w:type="dxa"/>
            <w:tcBorders>
              <w:top w:val="nil"/>
              <w:left w:val="nil"/>
              <w:bottom w:val="nil"/>
              <w:right w:val="nil"/>
            </w:tcBorders>
          </w:tcPr>
          <w:p w14:paraId="3C3F52B0" w14:textId="77777777" w:rsidR="00DF4497" w:rsidRPr="00DE0416" w:rsidRDefault="00DF4497" w:rsidP="002F37AC">
            <w:pPr>
              <w:pStyle w:val="Normal6a"/>
            </w:pPr>
            <w:r w:rsidRPr="00DE0416">
              <w:rPr>
                <w:b/>
                <w:i/>
              </w:rPr>
              <w:t>26a.</w:t>
            </w:r>
            <w:r w:rsidRPr="00DE0416">
              <w:tab/>
            </w:r>
            <w:r w:rsidRPr="00DE0416">
              <w:rPr>
                <w:b/>
                <w:i/>
              </w:rPr>
              <w:t>Europaparlamentet beklagar att Serbien fortsätter att ingå gasöverenskommelser med Ryssland, men samtidigt underlåter att anpassa sig till EU:s Gusp-mål och därmed ökar sitt strategiska beroende av en enda leverantör. Parlamentet uppmanar de serbiska myndigheterna att skyndsamt öka insatserna för att diversifiera gasförsörjningskällorna, bland annat genom ökad regional sammanlänkning, investeringar i förnybar energi och anpassning till EU:s strategi för energidiversifiering.</w:t>
            </w:r>
          </w:p>
        </w:tc>
      </w:tr>
    </w:tbl>
    <w:p w14:paraId="065B386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48EB4EE" w14:textId="77777777" w:rsidR="00DF4497" w:rsidRPr="00DE0416" w:rsidRDefault="00DF4497" w:rsidP="00DF4497">
      <w:r w:rsidRPr="00055A9E">
        <w:rPr>
          <w:rStyle w:val="HideTWBExt"/>
        </w:rPr>
        <w:t>&lt;/Amend&gt;</w:t>
      </w:r>
    </w:p>
    <w:p w14:paraId="3F27320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499</w:t>
      </w:r>
      <w:r w:rsidRPr="00055A9E">
        <w:rPr>
          <w:rStyle w:val="HideTWBExt"/>
          <w:b w:val="0"/>
        </w:rPr>
        <w:t>&lt;/NumAm&gt;</w:t>
      </w:r>
    </w:p>
    <w:p w14:paraId="5DB6E2F9" w14:textId="77777777" w:rsidR="00DF4497" w:rsidRPr="00DE0416" w:rsidRDefault="00DF4497" w:rsidP="00DF4497">
      <w:pPr>
        <w:pStyle w:val="NormalBold"/>
      </w:pPr>
      <w:r w:rsidRPr="00055A9E">
        <w:rPr>
          <w:rStyle w:val="HideTWBExt"/>
          <w:b w:val="0"/>
        </w:rPr>
        <w:t>&lt;RepeatBlock-By&gt;&lt;Members&gt;</w:t>
      </w:r>
      <w:r w:rsidRPr="00DE0416">
        <w:t>Emmanouil Fragkos</w:t>
      </w:r>
      <w:r w:rsidRPr="00055A9E">
        <w:rPr>
          <w:rStyle w:val="HideTWBExt"/>
          <w:b w:val="0"/>
        </w:rPr>
        <w:t>&lt;/Members&gt;</w:t>
      </w:r>
    </w:p>
    <w:p w14:paraId="4C2E5FA5" w14:textId="77777777" w:rsidR="00DF4497" w:rsidRPr="00DE0416" w:rsidRDefault="00DF4497" w:rsidP="00DF4497">
      <w:pPr>
        <w:pStyle w:val="NormalBold"/>
      </w:pPr>
      <w:r w:rsidRPr="00055A9E">
        <w:rPr>
          <w:rStyle w:val="HideTWBExt"/>
          <w:b w:val="0"/>
        </w:rPr>
        <w:t>&lt;/RepeatBlock-By&gt;</w:t>
      </w:r>
    </w:p>
    <w:p w14:paraId="2A181A14"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9AD42A2"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267B681" w14:textId="77777777" w:rsidTr="002F37AC">
        <w:trPr>
          <w:trHeight w:hRule="exact" w:val="240"/>
          <w:jc w:val="center"/>
        </w:trPr>
        <w:tc>
          <w:tcPr>
            <w:tcW w:w="9752" w:type="dxa"/>
            <w:gridSpan w:val="2"/>
            <w:tcBorders>
              <w:top w:val="nil"/>
              <w:left w:val="nil"/>
              <w:bottom w:val="nil"/>
              <w:right w:val="nil"/>
            </w:tcBorders>
          </w:tcPr>
          <w:p w14:paraId="06E24B19" w14:textId="77777777" w:rsidR="00DF4497" w:rsidRPr="00DE0416" w:rsidRDefault="00DF4497" w:rsidP="002F37AC"/>
        </w:tc>
      </w:tr>
      <w:tr w:rsidR="00DF4497" w:rsidRPr="00DE0416" w14:paraId="3B7518C7" w14:textId="77777777" w:rsidTr="002F37AC">
        <w:trPr>
          <w:trHeight w:val="240"/>
          <w:jc w:val="center"/>
        </w:trPr>
        <w:tc>
          <w:tcPr>
            <w:tcW w:w="4876" w:type="dxa"/>
            <w:tcBorders>
              <w:top w:val="nil"/>
              <w:left w:val="nil"/>
              <w:bottom w:val="nil"/>
              <w:right w:val="nil"/>
            </w:tcBorders>
          </w:tcPr>
          <w:p w14:paraId="4FD1441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A2DD5F0" w14:textId="77777777" w:rsidR="00DF4497" w:rsidRPr="00DE0416" w:rsidRDefault="00DF4497" w:rsidP="002F37AC">
            <w:pPr>
              <w:pStyle w:val="AmColumnHeading"/>
            </w:pPr>
            <w:r w:rsidRPr="00DE0416">
              <w:t>Ändringsförslag</w:t>
            </w:r>
          </w:p>
        </w:tc>
      </w:tr>
      <w:tr w:rsidR="00DF4497" w:rsidRPr="00DE0416" w14:paraId="46DC1968" w14:textId="77777777" w:rsidTr="002F37AC">
        <w:trPr>
          <w:jc w:val="center"/>
        </w:trPr>
        <w:tc>
          <w:tcPr>
            <w:tcW w:w="4876" w:type="dxa"/>
            <w:tcBorders>
              <w:top w:val="nil"/>
              <w:left w:val="nil"/>
              <w:bottom w:val="nil"/>
              <w:right w:val="nil"/>
            </w:tcBorders>
          </w:tcPr>
          <w:p w14:paraId="164453CD" w14:textId="77777777" w:rsidR="00DF4497" w:rsidRPr="00DE0416" w:rsidRDefault="00DF4497" w:rsidP="002F37AC">
            <w:pPr>
              <w:pStyle w:val="Normal6a"/>
            </w:pPr>
          </w:p>
        </w:tc>
        <w:tc>
          <w:tcPr>
            <w:tcW w:w="4876" w:type="dxa"/>
            <w:tcBorders>
              <w:top w:val="nil"/>
              <w:left w:val="nil"/>
              <w:bottom w:val="nil"/>
              <w:right w:val="nil"/>
            </w:tcBorders>
          </w:tcPr>
          <w:p w14:paraId="564F9A37" w14:textId="77777777" w:rsidR="00DF4497" w:rsidRPr="00DE0416" w:rsidRDefault="00DF4497" w:rsidP="002F37AC">
            <w:pPr>
              <w:pStyle w:val="Normal6a"/>
            </w:pPr>
            <w:r w:rsidRPr="00DE0416">
              <w:rPr>
                <w:b/>
                <w:i/>
              </w:rPr>
              <w:t>26a.</w:t>
            </w:r>
            <w:r w:rsidRPr="00DE0416">
              <w:tab/>
            </w:r>
            <w:r w:rsidRPr="00DE0416">
              <w:rPr>
                <w:b/>
                <w:i/>
              </w:rPr>
              <w:t>Europaparlamentet noterar med oro det ständiga utflödet av serbiska medborgare till andra länder, vilket kan få negativa konsekvenser för Serbiens ekonomiska och sociala utveckling.</w:t>
            </w:r>
            <w:r w:rsidRPr="00DE0416">
              <w:t xml:space="preserve"> </w:t>
            </w:r>
            <w:r w:rsidRPr="00DE0416">
              <w:rPr>
                <w:b/>
                <w:i/>
              </w:rPr>
              <w:t>Parlamentet uppmanar den serbiska regeringen att vidta riktade och effektiva åtgärder för att locka tillbaka serbiska medborgare, bland annat genom att tillhandahålla lämpliga ekonomiska incitament och förbättra anställnings- och levnadsvillkoren.</w:t>
            </w:r>
          </w:p>
        </w:tc>
      </w:tr>
    </w:tbl>
    <w:p w14:paraId="04C7741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{EL}</w:t>
      </w:r>
      <w:r w:rsidRPr="00DE0416">
        <w:t>el</w:t>
      </w:r>
      <w:r w:rsidRPr="00055A9E">
        <w:rPr>
          <w:rStyle w:val="HideTWBExt"/>
        </w:rPr>
        <w:t>&lt;/Original&gt;</w:t>
      </w:r>
    </w:p>
    <w:p w14:paraId="72BC5603" w14:textId="77777777" w:rsidR="00DF4497" w:rsidRPr="00DE0416" w:rsidRDefault="00DF4497" w:rsidP="00DF4497">
      <w:r w:rsidRPr="00055A9E">
        <w:rPr>
          <w:rStyle w:val="HideTWBExt"/>
        </w:rPr>
        <w:t>&lt;/Amend&gt;</w:t>
      </w:r>
    </w:p>
    <w:p w14:paraId="77925B1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500</w:t>
      </w:r>
      <w:r w:rsidRPr="00055A9E">
        <w:rPr>
          <w:rStyle w:val="HideTWBExt"/>
          <w:b w:val="0"/>
        </w:rPr>
        <w:t>&lt;/NumAm&gt;</w:t>
      </w:r>
    </w:p>
    <w:p w14:paraId="44BE577A" w14:textId="77777777" w:rsidR="00DF4497" w:rsidRPr="00DE0416" w:rsidRDefault="00DF4497" w:rsidP="00DF4497">
      <w:pPr>
        <w:pStyle w:val="NormalBold"/>
      </w:pPr>
      <w:r w:rsidRPr="00055A9E">
        <w:rPr>
          <w:rStyle w:val="HideTWBExt"/>
          <w:b w:val="0"/>
        </w:rPr>
        <w:t>&lt;RepeatBlock-By&gt;&lt;Members&gt;</w:t>
      </w:r>
      <w:r w:rsidRPr="00DE0416">
        <w:t>Petras Auštrevičius, Lucia Yar, Dan Barna, Nathalie Loiseau</w:t>
      </w:r>
      <w:r w:rsidRPr="00055A9E">
        <w:rPr>
          <w:rStyle w:val="HideTWBExt"/>
          <w:b w:val="0"/>
        </w:rPr>
        <w:t>&lt;/Members&gt;</w:t>
      </w:r>
    </w:p>
    <w:p w14:paraId="552ECB8B" w14:textId="77777777" w:rsidR="00DF4497" w:rsidRPr="00DE0416" w:rsidRDefault="00DF4497" w:rsidP="00DF4497">
      <w:pPr>
        <w:pStyle w:val="NormalBold"/>
      </w:pPr>
      <w:r w:rsidRPr="00055A9E">
        <w:rPr>
          <w:rStyle w:val="HideTWBExt"/>
          <w:b w:val="0"/>
        </w:rPr>
        <w:t>&lt;/RepeatBlock-By&gt;</w:t>
      </w:r>
    </w:p>
    <w:p w14:paraId="7F4386B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C94C212"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3DCA2E4" w14:textId="77777777" w:rsidTr="002F37AC">
        <w:trPr>
          <w:trHeight w:hRule="exact" w:val="240"/>
          <w:jc w:val="center"/>
        </w:trPr>
        <w:tc>
          <w:tcPr>
            <w:tcW w:w="9752" w:type="dxa"/>
            <w:gridSpan w:val="2"/>
            <w:tcBorders>
              <w:top w:val="nil"/>
              <w:left w:val="nil"/>
              <w:bottom w:val="nil"/>
              <w:right w:val="nil"/>
            </w:tcBorders>
          </w:tcPr>
          <w:p w14:paraId="51E61C68" w14:textId="77777777" w:rsidR="00DF4497" w:rsidRPr="00DE0416" w:rsidRDefault="00DF4497" w:rsidP="002F37AC"/>
        </w:tc>
      </w:tr>
      <w:tr w:rsidR="00DF4497" w:rsidRPr="00DE0416" w14:paraId="3B07E160" w14:textId="77777777" w:rsidTr="002F37AC">
        <w:trPr>
          <w:trHeight w:val="240"/>
          <w:jc w:val="center"/>
        </w:trPr>
        <w:tc>
          <w:tcPr>
            <w:tcW w:w="4876" w:type="dxa"/>
            <w:tcBorders>
              <w:top w:val="nil"/>
              <w:left w:val="nil"/>
              <w:bottom w:val="nil"/>
              <w:right w:val="nil"/>
            </w:tcBorders>
          </w:tcPr>
          <w:p w14:paraId="4261C7E4"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C3E3F1C" w14:textId="77777777" w:rsidR="00DF4497" w:rsidRPr="00DE0416" w:rsidRDefault="00DF4497" w:rsidP="002F37AC">
            <w:pPr>
              <w:pStyle w:val="AmColumnHeading"/>
            </w:pPr>
            <w:r w:rsidRPr="00DE0416">
              <w:t>Ändringsförslag</w:t>
            </w:r>
          </w:p>
        </w:tc>
      </w:tr>
      <w:tr w:rsidR="00DF4497" w:rsidRPr="00DE0416" w14:paraId="7B4739C0" w14:textId="77777777" w:rsidTr="002F37AC">
        <w:trPr>
          <w:jc w:val="center"/>
        </w:trPr>
        <w:tc>
          <w:tcPr>
            <w:tcW w:w="4876" w:type="dxa"/>
            <w:tcBorders>
              <w:top w:val="nil"/>
              <w:left w:val="nil"/>
              <w:bottom w:val="nil"/>
              <w:right w:val="nil"/>
            </w:tcBorders>
          </w:tcPr>
          <w:p w14:paraId="385DEF4D" w14:textId="77777777" w:rsidR="00DF4497" w:rsidRPr="00DE0416" w:rsidRDefault="00DF4497" w:rsidP="002F37AC">
            <w:pPr>
              <w:pStyle w:val="Normal6a"/>
            </w:pPr>
          </w:p>
        </w:tc>
        <w:tc>
          <w:tcPr>
            <w:tcW w:w="4876" w:type="dxa"/>
            <w:tcBorders>
              <w:top w:val="nil"/>
              <w:left w:val="nil"/>
              <w:bottom w:val="nil"/>
              <w:right w:val="nil"/>
            </w:tcBorders>
          </w:tcPr>
          <w:p w14:paraId="06B22522" w14:textId="77777777" w:rsidR="00DF4497" w:rsidRPr="00DE0416" w:rsidRDefault="00DF4497" w:rsidP="002F37AC">
            <w:pPr>
              <w:pStyle w:val="Normal6a"/>
            </w:pPr>
            <w:r w:rsidRPr="00DE0416">
              <w:rPr>
                <w:b/>
                <w:i/>
              </w:rPr>
              <w:t>26a.</w:t>
            </w:r>
            <w:r w:rsidRPr="00DE0416">
              <w:tab/>
            </w:r>
            <w:r w:rsidRPr="00DE0416">
              <w:rPr>
                <w:b/>
                <w:i/>
              </w:rPr>
              <w:t>Europaparlamentet beklagar att de senaste samtalen mellan president Vučić och Vladimir Putin, trots Serbiens ansträngningar att diversifiera sin energiförsörjning bort från Ryssland, har lett till ett nytt avtal om gasimport med Ryssland, vilket undergräver landets framsteg mot en anpassning till EU:s energipolitik och väcker allvarliga farhågor kring Serbiens åtagande att minska sitt strategiska beroende av ryska energikällor.</w:t>
            </w:r>
          </w:p>
        </w:tc>
      </w:tr>
    </w:tbl>
    <w:p w14:paraId="767F87F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590DDE3" w14:textId="77777777" w:rsidR="00DF4497" w:rsidRPr="00DE0416" w:rsidRDefault="00DF4497" w:rsidP="00DF4497">
      <w:r w:rsidRPr="00055A9E">
        <w:rPr>
          <w:rStyle w:val="HideTWBExt"/>
        </w:rPr>
        <w:t>&lt;/Amend&gt;</w:t>
      </w:r>
    </w:p>
    <w:p w14:paraId="5561CD0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501</w:t>
      </w:r>
      <w:r w:rsidRPr="00055A9E">
        <w:rPr>
          <w:rStyle w:val="HideTWBExt"/>
          <w:b w:val="0"/>
        </w:rPr>
        <w:t>&lt;/NumAm&gt;</w:t>
      </w:r>
    </w:p>
    <w:p w14:paraId="2403B3C1"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3D13B2A7" w14:textId="77777777" w:rsidR="00DF4497" w:rsidRPr="00DE0416" w:rsidRDefault="00DF4497" w:rsidP="00DF4497">
      <w:pPr>
        <w:pStyle w:val="NormalBold"/>
      </w:pPr>
      <w:r w:rsidRPr="00055A9E">
        <w:rPr>
          <w:rStyle w:val="HideTWBExt"/>
          <w:b w:val="0"/>
        </w:rPr>
        <w:t>&lt;/RepeatBlock-By&gt;</w:t>
      </w:r>
    </w:p>
    <w:p w14:paraId="37B98BB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4316CD4"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6ED8362" w14:textId="77777777" w:rsidTr="002F37AC">
        <w:trPr>
          <w:trHeight w:hRule="exact" w:val="240"/>
          <w:jc w:val="center"/>
        </w:trPr>
        <w:tc>
          <w:tcPr>
            <w:tcW w:w="9752" w:type="dxa"/>
            <w:gridSpan w:val="2"/>
            <w:tcBorders>
              <w:top w:val="nil"/>
              <w:left w:val="nil"/>
              <w:bottom w:val="nil"/>
              <w:right w:val="nil"/>
            </w:tcBorders>
          </w:tcPr>
          <w:p w14:paraId="5728E532" w14:textId="77777777" w:rsidR="00DF4497" w:rsidRPr="00DE0416" w:rsidRDefault="00DF4497" w:rsidP="002F37AC"/>
        </w:tc>
      </w:tr>
      <w:tr w:rsidR="00DF4497" w:rsidRPr="00DE0416" w14:paraId="1C513191" w14:textId="77777777" w:rsidTr="002F37AC">
        <w:trPr>
          <w:trHeight w:val="240"/>
          <w:jc w:val="center"/>
        </w:trPr>
        <w:tc>
          <w:tcPr>
            <w:tcW w:w="4876" w:type="dxa"/>
            <w:tcBorders>
              <w:top w:val="nil"/>
              <w:left w:val="nil"/>
              <w:bottom w:val="nil"/>
              <w:right w:val="nil"/>
            </w:tcBorders>
          </w:tcPr>
          <w:p w14:paraId="70D626B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298D5DC" w14:textId="77777777" w:rsidR="00DF4497" w:rsidRPr="00DE0416" w:rsidRDefault="00DF4497" w:rsidP="002F37AC">
            <w:pPr>
              <w:pStyle w:val="AmColumnHeading"/>
            </w:pPr>
            <w:r w:rsidRPr="00DE0416">
              <w:t>Ändringsförslag</w:t>
            </w:r>
          </w:p>
        </w:tc>
      </w:tr>
      <w:tr w:rsidR="00DF4497" w:rsidRPr="00DE0416" w14:paraId="195F8E3E" w14:textId="77777777" w:rsidTr="002F37AC">
        <w:trPr>
          <w:jc w:val="center"/>
        </w:trPr>
        <w:tc>
          <w:tcPr>
            <w:tcW w:w="4876" w:type="dxa"/>
            <w:tcBorders>
              <w:top w:val="nil"/>
              <w:left w:val="nil"/>
              <w:bottom w:val="nil"/>
              <w:right w:val="nil"/>
            </w:tcBorders>
          </w:tcPr>
          <w:p w14:paraId="71E73694" w14:textId="77777777" w:rsidR="00DF4497" w:rsidRPr="00DE0416" w:rsidRDefault="00DF4497" w:rsidP="002F37AC">
            <w:pPr>
              <w:pStyle w:val="Normal6a"/>
            </w:pPr>
          </w:p>
        </w:tc>
        <w:tc>
          <w:tcPr>
            <w:tcW w:w="4876" w:type="dxa"/>
            <w:tcBorders>
              <w:top w:val="nil"/>
              <w:left w:val="nil"/>
              <w:bottom w:val="nil"/>
              <w:right w:val="nil"/>
            </w:tcBorders>
          </w:tcPr>
          <w:p w14:paraId="4E25C0BA" w14:textId="77777777" w:rsidR="00DF4497" w:rsidRPr="00DE0416" w:rsidRDefault="00DF4497" w:rsidP="002F37AC">
            <w:pPr>
              <w:pStyle w:val="Normal6a"/>
            </w:pPr>
            <w:r w:rsidRPr="00DE0416">
              <w:rPr>
                <w:b/>
                <w:i/>
              </w:rPr>
              <w:t>26a.</w:t>
            </w:r>
            <w:r w:rsidRPr="00DE0416">
              <w:tab/>
            </w:r>
            <w:r w:rsidRPr="00DE0416">
              <w:rPr>
                <w:b/>
                <w:i/>
              </w:rPr>
              <w:t>Europaparlamentet noterar Serbiens höga grad av förberedelser på det ekonomiska området – makroekonomisk säkerhet och stabilitet, budgetdisciplin och statistik, liksom landets goda framsteg med den gröna agendan, miljöskydd, klimatförändringar och det transeuropeiska nätet.</w:t>
            </w:r>
          </w:p>
        </w:tc>
      </w:tr>
    </w:tbl>
    <w:p w14:paraId="01E09ED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13B62EC" w14:textId="77777777" w:rsidR="00DF4497" w:rsidRPr="00DE0416" w:rsidRDefault="00DF4497" w:rsidP="00DF4497">
      <w:r w:rsidRPr="00055A9E">
        <w:rPr>
          <w:rStyle w:val="HideTWBExt"/>
        </w:rPr>
        <w:t>&lt;/Amend&gt;</w:t>
      </w:r>
    </w:p>
    <w:p w14:paraId="6EFC109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502</w:t>
      </w:r>
      <w:r w:rsidRPr="00055A9E">
        <w:rPr>
          <w:rStyle w:val="HideTWBExt"/>
          <w:b w:val="0"/>
        </w:rPr>
        <w:t>&lt;/NumAm&gt;</w:t>
      </w:r>
    </w:p>
    <w:p w14:paraId="5716A7C9"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1B2FA5F6" w14:textId="77777777" w:rsidR="00DF4497" w:rsidRPr="00DE0416" w:rsidRDefault="00DF4497" w:rsidP="00DF4497">
      <w:pPr>
        <w:pStyle w:val="NormalBold"/>
      </w:pPr>
      <w:r w:rsidRPr="00055A9E">
        <w:rPr>
          <w:rStyle w:val="HideTWBExt"/>
          <w:b w:val="0"/>
        </w:rPr>
        <w:t>&lt;/RepeatBlock-By&gt;</w:t>
      </w:r>
    </w:p>
    <w:p w14:paraId="0DFE7CF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70D358B"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03E27A4" w14:textId="77777777" w:rsidTr="002F37AC">
        <w:trPr>
          <w:trHeight w:hRule="exact" w:val="240"/>
          <w:jc w:val="center"/>
        </w:trPr>
        <w:tc>
          <w:tcPr>
            <w:tcW w:w="9752" w:type="dxa"/>
            <w:gridSpan w:val="2"/>
            <w:tcBorders>
              <w:top w:val="nil"/>
              <w:left w:val="nil"/>
              <w:bottom w:val="nil"/>
              <w:right w:val="nil"/>
            </w:tcBorders>
          </w:tcPr>
          <w:p w14:paraId="50CC1493" w14:textId="77777777" w:rsidR="00DF4497" w:rsidRPr="00DE0416" w:rsidRDefault="00DF4497" w:rsidP="002F37AC"/>
        </w:tc>
      </w:tr>
      <w:tr w:rsidR="00DF4497" w:rsidRPr="00DE0416" w14:paraId="28206C4D" w14:textId="77777777" w:rsidTr="002F37AC">
        <w:trPr>
          <w:trHeight w:val="240"/>
          <w:jc w:val="center"/>
        </w:trPr>
        <w:tc>
          <w:tcPr>
            <w:tcW w:w="4876" w:type="dxa"/>
            <w:tcBorders>
              <w:top w:val="nil"/>
              <w:left w:val="nil"/>
              <w:bottom w:val="nil"/>
              <w:right w:val="nil"/>
            </w:tcBorders>
          </w:tcPr>
          <w:p w14:paraId="2B83890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02DCD0D" w14:textId="77777777" w:rsidR="00DF4497" w:rsidRPr="00DE0416" w:rsidRDefault="00DF4497" w:rsidP="002F37AC">
            <w:pPr>
              <w:pStyle w:val="AmColumnHeading"/>
            </w:pPr>
            <w:r w:rsidRPr="00DE0416">
              <w:t>Ändringsförslag</w:t>
            </w:r>
          </w:p>
        </w:tc>
      </w:tr>
      <w:tr w:rsidR="00DF4497" w:rsidRPr="00DE0416" w14:paraId="13F51065" w14:textId="77777777" w:rsidTr="002F37AC">
        <w:trPr>
          <w:jc w:val="center"/>
        </w:trPr>
        <w:tc>
          <w:tcPr>
            <w:tcW w:w="4876" w:type="dxa"/>
            <w:tcBorders>
              <w:top w:val="nil"/>
              <w:left w:val="nil"/>
              <w:bottom w:val="nil"/>
              <w:right w:val="nil"/>
            </w:tcBorders>
          </w:tcPr>
          <w:p w14:paraId="7EE7941F" w14:textId="77777777" w:rsidR="00DF4497" w:rsidRPr="00DE0416" w:rsidRDefault="00DF4497" w:rsidP="002F37AC">
            <w:pPr>
              <w:pStyle w:val="Normal6a"/>
            </w:pPr>
          </w:p>
        </w:tc>
        <w:tc>
          <w:tcPr>
            <w:tcW w:w="4876" w:type="dxa"/>
            <w:tcBorders>
              <w:top w:val="nil"/>
              <w:left w:val="nil"/>
              <w:bottom w:val="nil"/>
              <w:right w:val="nil"/>
            </w:tcBorders>
          </w:tcPr>
          <w:p w14:paraId="152A546A" w14:textId="77777777" w:rsidR="00DF4497" w:rsidRPr="00DE0416" w:rsidRDefault="00DF4497" w:rsidP="002F37AC">
            <w:pPr>
              <w:pStyle w:val="Normal6a"/>
            </w:pPr>
            <w:r w:rsidRPr="00DE0416">
              <w:rPr>
                <w:b/>
                <w:i/>
              </w:rPr>
              <w:t>26a.</w:t>
            </w:r>
            <w:r w:rsidRPr="00DE0416">
              <w:tab/>
            </w:r>
            <w:r w:rsidRPr="00DE0416">
              <w:rPr>
                <w:b/>
                <w:i/>
              </w:rPr>
              <w:t>Europaparlamentet anser att Serbiens vägran att ansluta sig till sanktionerna mot Ryssland är ett oacceptabelt avsteg från EU:s gemensamma linje, och anser att det i grunden undergräver trovärdigheten i landets anslutningsprocess.</w:t>
            </w:r>
          </w:p>
        </w:tc>
      </w:tr>
    </w:tbl>
    <w:p w14:paraId="3B82BAC6"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21440DBB" w14:textId="77777777" w:rsidR="00DF4497" w:rsidRPr="00DE0416" w:rsidRDefault="00DF4497" w:rsidP="00DF4497">
      <w:r w:rsidRPr="00055A9E">
        <w:rPr>
          <w:rStyle w:val="HideTWBExt"/>
        </w:rPr>
        <w:t>&lt;/Amend&gt;</w:t>
      </w:r>
    </w:p>
    <w:p w14:paraId="22DDEE9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503</w:t>
      </w:r>
      <w:r w:rsidRPr="00055A9E">
        <w:rPr>
          <w:rStyle w:val="HideTWBExt"/>
          <w:b w:val="0"/>
        </w:rPr>
        <w:t>&lt;/NumAm&gt;</w:t>
      </w:r>
    </w:p>
    <w:p w14:paraId="37173960"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1100F0E5" w14:textId="77777777" w:rsidR="00DF4497" w:rsidRPr="00DE0416" w:rsidRDefault="00DF4497" w:rsidP="00DF4497">
      <w:pPr>
        <w:pStyle w:val="NormalBold"/>
      </w:pPr>
      <w:r w:rsidRPr="00055A9E">
        <w:rPr>
          <w:rStyle w:val="HideTWBExt"/>
          <w:b w:val="0"/>
        </w:rPr>
        <w:t>&lt;/RepeatBlock-By&gt;</w:t>
      </w:r>
    </w:p>
    <w:p w14:paraId="6C262C9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F88E3C3"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4D6C4C8" w14:textId="77777777" w:rsidTr="002F37AC">
        <w:trPr>
          <w:trHeight w:hRule="exact" w:val="240"/>
          <w:jc w:val="center"/>
        </w:trPr>
        <w:tc>
          <w:tcPr>
            <w:tcW w:w="9752" w:type="dxa"/>
            <w:gridSpan w:val="2"/>
            <w:tcBorders>
              <w:top w:val="nil"/>
              <w:left w:val="nil"/>
              <w:bottom w:val="nil"/>
              <w:right w:val="nil"/>
            </w:tcBorders>
          </w:tcPr>
          <w:p w14:paraId="11967A19" w14:textId="77777777" w:rsidR="00DF4497" w:rsidRPr="00DE0416" w:rsidRDefault="00DF4497" w:rsidP="002F37AC"/>
        </w:tc>
      </w:tr>
      <w:tr w:rsidR="00DF4497" w:rsidRPr="00DE0416" w14:paraId="07B0BB01" w14:textId="77777777" w:rsidTr="002F37AC">
        <w:trPr>
          <w:trHeight w:val="240"/>
          <w:jc w:val="center"/>
        </w:trPr>
        <w:tc>
          <w:tcPr>
            <w:tcW w:w="4876" w:type="dxa"/>
            <w:tcBorders>
              <w:top w:val="nil"/>
              <w:left w:val="nil"/>
              <w:bottom w:val="nil"/>
              <w:right w:val="nil"/>
            </w:tcBorders>
          </w:tcPr>
          <w:p w14:paraId="4E48133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E16B1D3" w14:textId="77777777" w:rsidR="00DF4497" w:rsidRPr="00DE0416" w:rsidRDefault="00DF4497" w:rsidP="002F37AC">
            <w:pPr>
              <w:pStyle w:val="AmColumnHeading"/>
            </w:pPr>
            <w:r w:rsidRPr="00DE0416">
              <w:t>Ändringsförslag</w:t>
            </w:r>
          </w:p>
        </w:tc>
      </w:tr>
      <w:tr w:rsidR="00DF4497" w:rsidRPr="00DE0416" w14:paraId="7809AAAC" w14:textId="77777777" w:rsidTr="002F37AC">
        <w:trPr>
          <w:jc w:val="center"/>
        </w:trPr>
        <w:tc>
          <w:tcPr>
            <w:tcW w:w="4876" w:type="dxa"/>
            <w:tcBorders>
              <w:top w:val="nil"/>
              <w:left w:val="nil"/>
              <w:bottom w:val="nil"/>
              <w:right w:val="nil"/>
            </w:tcBorders>
          </w:tcPr>
          <w:p w14:paraId="2202D68E" w14:textId="77777777" w:rsidR="00DF4497" w:rsidRPr="00DE0416" w:rsidRDefault="00DF4497" w:rsidP="002F37AC">
            <w:pPr>
              <w:pStyle w:val="Normal6a"/>
            </w:pPr>
          </w:p>
        </w:tc>
        <w:tc>
          <w:tcPr>
            <w:tcW w:w="4876" w:type="dxa"/>
            <w:tcBorders>
              <w:top w:val="nil"/>
              <w:left w:val="nil"/>
              <w:bottom w:val="nil"/>
              <w:right w:val="nil"/>
            </w:tcBorders>
          </w:tcPr>
          <w:p w14:paraId="61EDBA1C" w14:textId="77777777" w:rsidR="00DF4497" w:rsidRPr="00DE0416" w:rsidRDefault="00DF4497" w:rsidP="002F37AC">
            <w:pPr>
              <w:pStyle w:val="Normal6a"/>
            </w:pPr>
            <w:r w:rsidRPr="00DE0416">
              <w:rPr>
                <w:b/>
                <w:i/>
              </w:rPr>
              <w:t>26a.</w:t>
            </w:r>
            <w:r w:rsidRPr="00DE0416">
              <w:tab/>
            </w:r>
            <w:r w:rsidRPr="00DE0416">
              <w:rPr>
                <w:b/>
                <w:i/>
              </w:rPr>
              <w:t>Europaparlamentet upprepar vikten av att fortsätta diversifiera Serbiens energiförsörjning för att minska landets beroende av Ryssland. Parlamentet noterar att energidiversifiering kan ses som en del av landets strategiska inriktning.</w:t>
            </w:r>
          </w:p>
        </w:tc>
      </w:tr>
    </w:tbl>
    <w:p w14:paraId="25E574E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EC2BBD3" w14:textId="77777777" w:rsidR="00DF4497" w:rsidRPr="00DE0416" w:rsidRDefault="00DF4497" w:rsidP="00DF4497">
      <w:r w:rsidRPr="00055A9E">
        <w:rPr>
          <w:rStyle w:val="HideTWBExt"/>
        </w:rPr>
        <w:t>&lt;/Amend&gt;</w:t>
      </w:r>
    </w:p>
    <w:p w14:paraId="08A0C2D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504</w:t>
      </w:r>
      <w:r w:rsidRPr="00055A9E">
        <w:rPr>
          <w:rStyle w:val="HideTWBExt"/>
          <w:b w:val="0"/>
        </w:rPr>
        <w:t>&lt;/NumAm&gt;</w:t>
      </w:r>
    </w:p>
    <w:p w14:paraId="1A5ED62C" w14:textId="77777777" w:rsidR="00DF4497" w:rsidRPr="00DE0416" w:rsidRDefault="00DF4497" w:rsidP="00DF4497">
      <w:pPr>
        <w:pStyle w:val="NormalBold"/>
      </w:pPr>
      <w:r w:rsidRPr="00055A9E">
        <w:rPr>
          <w:rStyle w:val="HideTWBExt"/>
          <w:b w:val="0"/>
        </w:rPr>
        <w:t>&lt;RepeatBlock-By&gt;&lt;Members&gt;</w:t>
      </w:r>
      <w:r w:rsidRPr="00DE0416">
        <w:t>Geadis Geadi, Emmanouil Fragkos, Galato Alexandraki</w:t>
      </w:r>
      <w:r w:rsidRPr="00055A9E">
        <w:rPr>
          <w:rStyle w:val="HideTWBExt"/>
          <w:b w:val="0"/>
        </w:rPr>
        <w:t>&lt;/Members&gt;</w:t>
      </w:r>
    </w:p>
    <w:p w14:paraId="434B0E55" w14:textId="77777777" w:rsidR="00DF4497" w:rsidRPr="00DE0416" w:rsidRDefault="00DF4497" w:rsidP="00DF4497">
      <w:pPr>
        <w:pStyle w:val="NormalBold"/>
      </w:pPr>
      <w:r w:rsidRPr="00055A9E">
        <w:rPr>
          <w:rStyle w:val="HideTWBExt"/>
          <w:b w:val="0"/>
        </w:rPr>
        <w:t>&lt;/RepeatBlock-By&gt;</w:t>
      </w:r>
    </w:p>
    <w:p w14:paraId="31719D2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EA5FB6A"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9FC3117" w14:textId="77777777" w:rsidTr="002F37AC">
        <w:trPr>
          <w:trHeight w:hRule="exact" w:val="240"/>
          <w:jc w:val="center"/>
        </w:trPr>
        <w:tc>
          <w:tcPr>
            <w:tcW w:w="9752" w:type="dxa"/>
            <w:gridSpan w:val="2"/>
            <w:tcBorders>
              <w:top w:val="nil"/>
              <w:left w:val="nil"/>
              <w:bottom w:val="nil"/>
              <w:right w:val="nil"/>
            </w:tcBorders>
          </w:tcPr>
          <w:p w14:paraId="70AAF815" w14:textId="77777777" w:rsidR="00DF4497" w:rsidRPr="00DE0416" w:rsidRDefault="00DF4497" w:rsidP="002F37AC"/>
        </w:tc>
      </w:tr>
      <w:tr w:rsidR="00DF4497" w:rsidRPr="00DE0416" w14:paraId="2891002F" w14:textId="77777777" w:rsidTr="002F37AC">
        <w:trPr>
          <w:trHeight w:val="240"/>
          <w:jc w:val="center"/>
        </w:trPr>
        <w:tc>
          <w:tcPr>
            <w:tcW w:w="4876" w:type="dxa"/>
            <w:tcBorders>
              <w:top w:val="nil"/>
              <w:left w:val="nil"/>
              <w:bottom w:val="nil"/>
              <w:right w:val="nil"/>
            </w:tcBorders>
          </w:tcPr>
          <w:p w14:paraId="0AF43C1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6B2E892" w14:textId="77777777" w:rsidR="00DF4497" w:rsidRPr="00DE0416" w:rsidRDefault="00DF4497" w:rsidP="002F37AC">
            <w:pPr>
              <w:pStyle w:val="AmColumnHeading"/>
            </w:pPr>
            <w:r w:rsidRPr="00DE0416">
              <w:t>Ändringsförslag</w:t>
            </w:r>
          </w:p>
        </w:tc>
      </w:tr>
      <w:tr w:rsidR="00DF4497" w:rsidRPr="00DE0416" w14:paraId="5FF9CAB2" w14:textId="77777777" w:rsidTr="002F37AC">
        <w:trPr>
          <w:jc w:val="center"/>
        </w:trPr>
        <w:tc>
          <w:tcPr>
            <w:tcW w:w="4876" w:type="dxa"/>
            <w:tcBorders>
              <w:top w:val="nil"/>
              <w:left w:val="nil"/>
              <w:bottom w:val="nil"/>
              <w:right w:val="nil"/>
            </w:tcBorders>
          </w:tcPr>
          <w:p w14:paraId="5DC0C810" w14:textId="77777777" w:rsidR="00DF4497" w:rsidRPr="00DE0416" w:rsidRDefault="00DF4497" w:rsidP="002F37AC">
            <w:pPr>
              <w:pStyle w:val="Normal6a"/>
            </w:pPr>
          </w:p>
        </w:tc>
        <w:tc>
          <w:tcPr>
            <w:tcW w:w="4876" w:type="dxa"/>
            <w:tcBorders>
              <w:top w:val="nil"/>
              <w:left w:val="nil"/>
              <w:bottom w:val="nil"/>
              <w:right w:val="nil"/>
            </w:tcBorders>
          </w:tcPr>
          <w:p w14:paraId="47C80878" w14:textId="43DAB1B0" w:rsidR="00DF4497" w:rsidRPr="00DE0416" w:rsidRDefault="00DF4497" w:rsidP="002F37AC">
            <w:pPr>
              <w:pStyle w:val="Normal6a"/>
            </w:pPr>
            <w:r w:rsidRPr="00DE0416">
              <w:rPr>
                <w:b/>
                <w:i/>
              </w:rPr>
              <w:t>26a.</w:t>
            </w:r>
            <w:r w:rsidRPr="00DE0416">
              <w:tab/>
            </w:r>
            <w:r w:rsidRPr="00DE0416">
              <w:rPr>
                <w:b/>
                <w:i/>
              </w:rPr>
              <w:t>Europaparlamentet välkomnar insatserna för att dela upp Srbijagas och främja reformer som syftar till att stärka energioberoendet och diversifiera energikällorna, särskilt genom att minska beroendet av dominerande leverantörer i tredjeländer.</w:t>
            </w:r>
          </w:p>
        </w:tc>
      </w:tr>
    </w:tbl>
    <w:p w14:paraId="0CE1E61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14572AC" w14:textId="77777777" w:rsidR="00DF4497" w:rsidRPr="00DE0416" w:rsidRDefault="00DF4497" w:rsidP="00DF4497">
      <w:r w:rsidRPr="00055A9E">
        <w:rPr>
          <w:rStyle w:val="HideTWBExt"/>
        </w:rPr>
        <w:t>&lt;/Amend&gt;</w:t>
      </w:r>
    </w:p>
    <w:p w14:paraId="13D463A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505</w:t>
      </w:r>
      <w:r w:rsidRPr="00055A9E">
        <w:rPr>
          <w:rStyle w:val="HideTWBExt"/>
          <w:b w:val="0"/>
        </w:rPr>
        <w:t>&lt;/NumAm&gt;</w:t>
      </w:r>
    </w:p>
    <w:p w14:paraId="560052EA" w14:textId="77777777" w:rsidR="00DF4497" w:rsidRPr="00DE0416" w:rsidRDefault="00DF4497" w:rsidP="00DF4497">
      <w:pPr>
        <w:pStyle w:val="NormalBold"/>
      </w:pPr>
      <w:r w:rsidRPr="00055A9E">
        <w:rPr>
          <w:rStyle w:val="HideTWBExt"/>
          <w:b w:val="0"/>
        </w:rPr>
        <w:t>&lt;RepeatBlock-By&gt;&lt;Members&gt;</w:t>
      </w:r>
      <w:r w:rsidRPr="00DE0416">
        <w:t>Annamária Vicsek, Kinga Gál, António Tânger Corrêa</w:t>
      </w:r>
      <w:r w:rsidRPr="00055A9E">
        <w:rPr>
          <w:rStyle w:val="HideTWBExt"/>
          <w:b w:val="0"/>
        </w:rPr>
        <w:t>&lt;/Members&gt;</w:t>
      </w:r>
    </w:p>
    <w:p w14:paraId="6579B2E6" w14:textId="77777777" w:rsidR="00DF4497" w:rsidRPr="00DE0416" w:rsidRDefault="00DF4497" w:rsidP="00DF4497">
      <w:pPr>
        <w:pStyle w:val="NormalBold"/>
      </w:pPr>
      <w:r w:rsidRPr="00055A9E">
        <w:rPr>
          <w:rStyle w:val="HideTWBExt"/>
          <w:b w:val="0"/>
        </w:rPr>
        <w:t>&lt;/RepeatBlock-By&gt;</w:t>
      </w:r>
    </w:p>
    <w:p w14:paraId="08D0FDDF"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4A7FF18"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3BE6344" w14:textId="77777777" w:rsidTr="002F37AC">
        <w:trPr>
          <w:trHeight w:hRule="exact" w:val="240"/>
          <w:jc w:val="center"/>
        </w:trPr>
        <w:tc>
          <w:tcPr>
            <w:tcW w:w="9752" w:type="dxa"/>
            <w:gridSpan w:val="2"/>
            <w:tcBorders>
              <w:top w:val="nil"/>
              <w:left w:val="nil"/>
              <w:bottom w:val="nil"/>
              <w:right w:val="nil"/>
            </w:tcBorders>
          </w:tcPr>
          <w:p w14:paraId="4BF22691" w14:textId="77777777" w:rsidR="00DF4497" w:rsidRPr="00DE0416" w:rsidRDefault="00DF4497" w:rsidP="002F37AC"/>
        </w:tc>
      </w:tr>
      <w:tr w:rsidR="00DF4497" w:rsidRPr="00DE0416" w14:paraId="49A36A35" w14:textId="77777777" w:rsidTr="002F37AC">
        <w:trPr>
          <w:trHeight w:val="240"/>
          <w:jc w:val="center"/>
        </w:trPr>
        <w:tc>
          <w:tcPr>
            <w:tcW w:w="4876" w:type="dxa"/>
            <w:tcBorders>
              <w:top w:val="nil"/>
              <w:left w:val="nil"/>
              <w:bottom w:val="nil"/>
              <w:right w:val="nil"/>
            </w:tcBorders>
          </w:tcPr>
          <w:p w14:paraId="59F2F255"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8477D6C" w14:textId="77777777" w:rsidR="00DF4497" w:rsidRPr="00DE0416" w:rsidRDefault="00DF4497" w:rsidP="002F37AC">
            <w:pPr>
              <w:pStyle w:val="AmColumnHeading"/>
            </w:pPr>
            <w:r w:rsidRPr="00DE0416">
              <w:t>Ändringsförslag</w:t>
            </w:r>
          </w:p>
        </w:tc>
      </w:tr>
      <w:tr w:rsidR="00DF4497" w:rsidRPr="00DE0416" w14:paraId="06D968AF" w14:textId="77777777" w:rsidTr="002F37AC">
        <w:trPr>
          <w:jc w:val="center"/>
        </w:trPr>
        <w:tc>
          <w:tcPr>
            <w:tcW w:w="4876" w:type="dxa"/>
            <w:tcBorders>
              <w:top w:val="nil"/>
              <w:left w:val="nil"/>
              <w:bottom w:val="nil"/>
              <w:right w:val="nil"/>
            </w:tcBorders>
          </w:tcPr>
          <w:p w14:paraId="1D2E4228" w14:textId="77777777" w:rsidR="00DF4497" w:rsidRPr="00DE0416" w:rsidRDefault="00DF4497" w:rsidP="002F37AC">
            <w:pPr>
              <w:pStyle w:val="Normal6a"/>
            </w:pPr>
          </w:p>
        </w:tc>
        <w:tc>
          <w:tcPr>
            <w:tcW w:w="4876" w:type="dxa"/>
            <w:tcBorders>
              <w:top w:val="nil"/>
              <w:left w:val="nil"/>
              <w:bottom w:val="nil"/>
              <w:right w:val="nil"/>
            </w:tcBorders>
          </w:tcPr>
          <w:p w14:paraId="12ACB646" w14:textId="77777777" w:rsidR="00DF4497" w:rsidRPr="00DE0416" w:rsidRDefault="00DF4497" w:rsidP="002F37AC">
            <w:pPr>
              <w:pStyle w:val="Normal6a"/>
            </w:pPr>
            <w:r w:rsidRPr="00DE0416">
              <w:rPr>
                <w:b/>
                <w:i/>
              </w:rPr>
              <w:t>26a.</w:t>
            </w:r>
            <w:r w:rsidRPr="00DE0416">
              <w:tab/>
            </w:r>
            <w:r w:rsidRPr="00DE0416">
              <w:rPr>
                <w:b/>
                <w:i/>
              </w:rPr>
              <w:t>Europaparlamentet välkomnar de åtgärder som de serbiska myndigheterna vidtog den 5 april 2026 för att förhindra terroristattacken mot den serbisk-ungerska gasledningen, den s.k. turkiska strömmen, nära Tresnjevac.</w:t>
            </w:r>
          </w:p>
        </w:tc>
      </w:tr>
    </w:tbl>
    <w:p w14:paraId="5D91BF7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B6B136B" w14:textId="77777777" w:rsidR="00DF4497" w:rsidRPr="00DE0416" w:rsidRDefault="00DF4497" w:rsidP="00DF4497">
      <w:r w:rsidRPr="00055A9E">
        <w:rPr>
          <w:rStyle w:val="HideTWBExt"/>
        </w:rPr>
        <w:t>&lt;/Amend&gt;</w:t>
      </w:r>
    </w:p>
    <w:p w14:paraId="0B3F808D"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506</w:t>
      </w:r>
      <w:r w:rsidRPr="00055A9E">
        <w:rPr>
          <w:rStyle w:val="HideTWBExt"/>
          <w:b w:val="0"/>
        </w:rPr>
        <w:t>&lt;/NumAm&gt;</w:t>
      </w:r>
    </w:p>
    <w:p w14:paraId="1E335B98" w14:textId="77777777" w:rsidR="00DF4497" w:rsidRPr="00DE0416" w:rsidRDefault="00DF4497" w:rsidP="00DF4497">
      <w:pPr>
        <w:pStyle w:val="NormalBold"/>
      </w:pPr>
      <w:r w:rsidRPr="00055A9E">
        <w:rPr>
          <w:rStyle w:val="HideTWBExt"/>
          <w:b w:val="0"/>
        </w:rPr>
        <w:t>&lt;RepeatBlock-By&gt;&lt;Members&gt;</w:t>
      </w:r>
      <w:r w:rsidRPr="00DE0416">
        <w:t>Helmut Brandstätter</w:t>
      </w:r>
      <w:r w:rsidRPr="00055A9E">
        <w:rPr>
          <w:rStyle w:val="HideTWBExt"/>
          <w:b w:val="0"/>
        </w:rPr>
        <w:t>&lt;/Members&gt;</w:t>
      </w:r>
    </w:p>
    <w:p w14:paraId="334D9CCD" w14:textId="77777777" w:rsidR="00DF4497" w:rsidRPr="00DE0416" w:rsidRDefault="00DF4497" w:rsidP="00DF4497">
      <w:pPr>
        <w:pStyle w:val="NormalBold"/>
      </w:pPr>
      <w:r w:rsidRPr="00055A9E">
        <w:rPr>
          <w:rStyle w:val="HideTWBExt"/>
          <w:b w:val="0"/>
        </w:rPr>
        <w:t>&lt;/RepeatBlock-By&gt;</w:t>
      </w:r>
    </w:p>
    <w:p w14:paraId="4385425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A4F8DC0" w14:textId="77777777" w:rsidR="00DF4497" w:rsidRPr="00DE0416" w:rsidRDefault="00DF4497" w:rsidP="00DF4497">
      <w:pPr>
        <w:pStyle w:val="NormalBold"/>
      </w:pPr>
      <w:r w:rsidRPr="00055A9E">
        <w:rPr>
          <w:rStyle w:val="HideTWBExt"/>
          <w:b w:val="0"/>
        </w:rPr>
        <w:t>&lt;Article&gt;</w:t>
      </w:r>
      <w:r w:rsidRPr="00DE0416">
        <w:t>Punkt 26a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E7EDE1E" w14:textId="77777777" w:rsidTr="002F37AC">
        <w:trPr>
          <w:trHeight w:hRule="exact" w:val="240"/>
          <w:jc w:val="center"/>
        </w:trPr>
        <w:tc>
          <w:tcPr>
            <w:tcW w:w="9752" w:type="dxa"/>
            <w:gridSpan w:val="2"/>
            <w:tcBorders>
              <w:top w:val="nil"/>
              <w:left w:val="nil"/>
              <w:bottom w:val="nil"/>
              <w:right w:val="nil"/>
            </w:tcBorders>
          </w:tcPr>
          <w:p w14:paraId="08FDDFC9" w14:textId="77777777" w:rsidR="00DF4497" w:rsidRPr="00DE0416" w:rsidRDefault="00DF4497" w:rsidP="002F37AC"/>
        </w:tc>
      </w:tr>
      <w:tr w:rsidR="00DF4497" w:rsidRPr="00DE0416" w14:paraId="1C67A667" w14:textId="77777777" w:rsidTr="002F37AC">
        <w:trPr>
          <w:trHeight w:val="240"/>
          <w:jc w:val="center"/>
        </w:trPr>
        <w:tc>
          <w:tcPr>
            <w:tcW w:w="4876" w:type="dxa"/>
            <w:tcBorders>
              <w:top w:val="nil"/>
              <w:left w:val="nil"/>
              <w:bottom w:val="nil"/>
              <w:right w:val="nil"/>
            </w:tcBorders>
          </w:tcPr>
          <w:p w14:paraId="341BCBF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96B8204" w14:textId="77777777" w:rsidR="00DF4497" w:rsidRPr="00DE0416" w:rsidRDefault="00DF4497" w:rsidP="002F37AC">
            <w:pPr>
              <w:pStyle w:val="AmColumnHeading"/>
            </w:pPr>
            <w:r w:rsidRPr="00DE0416">
              <w:t>Ändringsförslag</w:t>
            </w:r>
          </w:p>
        </w:tc>
      </w:tr>
      <w:tr w:rsidR="00DF4497" w:rsidRPr="00DE0416" w14:paraId="0CFA636A" w14:textId="77777777" w:rsidTr="002F37AC">
        <w:trPr>
          <w:jc w:val="center"/>
        </w:trPr>
        <w:tc>
          <w:tcPr>
            <w:tcW w:w="4876" w:type="dxa"/>
            <w:tcBorders>
              <w:top w:val="nil"/>
              <w:left w:val="nil"/>
              <w:bottom w:val="nil"/>
              <w:right w:val="nil"/>
            </w:tcBorders>
          </w:tcPr>
          <w:p w14:paraId="4F6773D1" w14:textId="77777777" w:rsidR="00DF4497" w:rsidRPr="00DE0416" w:rsidRDefault="00DF4497" w:rsidP="002F37AC">
            <w:pPr>
              <w:pStyle w:val="Normal6a"/>
            </w:pPr>
          </w:p>
        </w:tc>
        <w:tc>
          <w:tcPr>
            <w:tcW w:w="4876" w:type="dxa"/>
            <w:tcBorders>
              <w:top w:val="nil"/>
              <w:left w:val="nil"/>
              <w:bottom w:val="nil"/>
              <w:right w:val="nil"/>
            </w:tcBorders>
          </w:tcPr>
          <w:p w14:paraId="4ED2EDD2" w14:textId="77777777" w:rsidR="00DF4497" w:rsidRPr="00DE0416" w:rsidRDefault="00DF4497" w:rsidP="002F37AC">
            <w:pPr>
              <w:pStyle w:val="Normal6a"/>
            </w:pPr>
            <w:r w:rsidRPr="00DE0416">
              <w:rPr>
                <w:b/>
                <w:i/>
              </w:rPr>
              <w:t>26a.</w:t>
            </w:r>
            <w:r w:rsidRPr="00DE0416">
              <w:tab/>
            </w:r>
            <w:r w:rsidRPr="00DE0416">
              <w:rPr>
                <w:b/>
                <w:i/>
              </w:rPr>
              <w:t>Europaparlamentet beklagar de demografiska utmaningar som Serbien står inför på grund av en åldrande befolkning och de låga födelsetal som förvärras av att ungdomarna utvandrar på grund av politisk osäkerhet och socioekonomiska svårigheter.</w:t>
            </w:r>
          </w:p>
        </w:tc>
      </w:tr>
    </w:tbl>
    <w:p w14:paraId="7CC48FF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BD46C0C" w14:textId="77777777" w:rsidR="00DF4497" w:rsidRPr="00DE0416" w:rsidRDefault="00DF4497" w:rsidP="00DF4497">
      <w:r w:rsidRPr="00055A9E">
        <w:rPr>
          <w:rStyle w:val="HideTWBExt"/>
        </w:rPr>
        <w:t>&lt;/Amend&gt;</w:t>
      </w:r>
    </w:p>
    <w:p w14:paraId="4A73663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507</w:t>
      </w:r>
      <w:r w:rsidRPr="00055A9E">
        <w:rPr>
          <w:rStyle w:val="HideTWBExt"/>
          <w:b w:val="0"/>
        </w:rPr>
        <w:t>&lt;/NumAm&gt;</w:t>
      </w:r>
    </w:p>
    <w:p w14:paraId="4825D9F2" w14:textId="77777777" w:rsidR="00DF4497" w:rsidRPr="00DE0416" w:rsidRDefault="00DF4497" w:rsidP="00DF4497">
      <w:pPr>
        <w:pStyle w:val="NormalBold"/>
      </w:pPr>
      <w:r w:rsidRPr="00055A9E">
        <w:rPr>
          <w:rStyle w:val="HideTWBExt"/>
          <w:b w:val="0"/>
        </w:rPr>
        <w:t>&lt;RepeatBlock-By&gt;&lt;Members&gt;</w:t>
      </w:r>
      <w:r w:rsidRPr="00DE0416">
        <w:t>Annamária Vicsek, Kinga Gál, António Tânger Corrêa</w:t>
      </w:r>
      <w:r w:rsidRPr="00055A9E">
        <w:rPr>
          <w:rStyle w:val="HideTWBExt"/>
          <w:b w:val="0"/>
        </w:rPr>
        <w:t>&lt;/Members&gt;</w:t>
      </w:r>
    </w:p>
    <w:p w14:paraId="6F27040F" w14:textId="77777777" w:rsidR="00DF4497" w:rsidRPr="00DE0416" w:rsidRDefault="00DF4497" w:rsidP="00DF4497">
      <w:pPr>
        <w:pStyle w:val="NormalBold"/>
      </w:pPr>
      <w:r w:rsidRPr="00055A9E">
        <w:rPr>
          <w:rStyle w:val="HideTWBExt"/>
          <w:b w:val="0"/>
        </w:rPr>
        <w:t>&lt;/RepeatBlock-By&gt;</w:t>
      </w:r>
    </w:p>
    <w:p w14:paraId="46D3A9E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12A303A" w14:textId="77777777" w:rsidR="00DF4497" w:rsidRPr="00DE0416" w:rsidRDefault="00DF4497" w:rsidP="00DF4497">
      <w:pPr>
        <w:pStyle w:val="NormalBold"/>
      </w:pPr>
      <w:r w:rsidRPr="00055A9E">
        <w:rPr>
          <w:rStyle w:val="HideTWBExt"/>
          <w:b w:val="0"/>
        </w:rPr>
        <w:t>&lt;Article&gt;</w:t>
      </w:r>
      <w:r w:rsidRPr="00DE0416">
        <w:t>Punkt 26b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44D4E565" w14:textId="77777777" w:rsidTr="002F37AC">
        <w:trPr>
          <w:trHeight w:hRule="exact" w:val="240"/>
          <w:jc w:val="center"/>
        </w:trPr>
        <w:tc>
          <w:tcPr>
            <w:tcW w:w="9752" w:type="dxa"/>
            <w:gridSpan w:val="2"/>
            <w:tcBorders>
              <w:top w:val="nil"/>
              <w:left w:val="nil"/>
              <w:bottom w:val="nil"/>
              <w:right w:val="nil"/>
            </w:tcBorders>
          </w:tcPr>
          <w:p w14:paraId="0A890015" w14:textId="77777777" w:rsidR="00DF4497" w:rsidRPr="00DE0416" w:rsidRDefault="00DF4497" w:rsidP="002F37AC"/>
        </w:tc>
      </w:tr>
      <w:tr w:rsidR="00DF4497" w:rsidRPr="00DE0416" w14:paraId="4A16F262" w14:textId="77777777" w:rsidTr="002F37AC">
        <w:trPr>
          <w:trHeight w:val="240"/>
          <w:jc w:val="center"/>
        </w:trPr>
        <w:tc>
          <w:tcPr>
            <w:tcW w:w="4876" w:type="dxa"/>
            <w:tcBorders>
              <w:top w:val="nil"/>
              <w:left w:val="nil"/>
              <w:bottom w:val="nil"/>
              <w:right w:val="nil"/>
            </w:tcBorders>
          </w:tcPr>
          <w:p w14:paraId="36711D4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C7CC825" w14:textId="77777777" w:rsidR="00DF4497" w:rsidRPr="00DE0416" w:rsidRDefault="00DF4497" w:rsidP="002F37AC">
            <w:pPr>
              <w:pStyle w:val="AmColumnHeading"/>
            </w:pPr>
            <w:r w:rsidRPr="00DE0416">
              <w:t>Ändringsförslag</w:t>
            </w:r>
          </w:p>
        </w:tc>
      </w:tr>
      <w:tr w:rsidR="00DF4497" w:rsidRPr="00DE0416" w14:paraId="7D54455C" w14:textId="77777777" w:rsidTr="002F37AC">
        <w:trPr>
          <w:jc w:val="center"/>
        </w:trPr>
        <w:tc>
          <w:tcPr>
            <w:tcW w:w="4876" w:type="dxa"/>
            <w:tcBorders>
              <w:top w:val="nil"/>
              <w:left w:val="nil"/>
              <w:bottom w:val="nil"/>
              <w:right w:val="nil"/>
            </w:tcBorders>
          </w:tcPr>
          <w:p w14:paraId="6D5D6341" w14:textId="77777777" w:rsidR="00DF4497" w:rsidRPr="00DE0416" w:rsidRDefault="00DF4497" w:rsidP="002F37AC">
            <w:pPr>
              <w:pStyle w:val="Normal6a"/>
            </w:pPr>
          </w:p>
        </w:tc>
        <w:tc>
          <w:tcPr>
            <w:tcW w:w="4876" w:type="dxa"/>
            <w:tcBorders>
              <w:top w:val="nil"/>
              <w:left w:val="nil"/>
              <w:bottom w:val="nil"/>
              <w:right w:val="nil"/>
            </w:tcBorders>
          </w:tcPr>
          <w:p w14:paraId="32B5A3A8" w14:textId="77777777" w:rsidR="00DF4497" w:rsidRPr="00DE0416" w:rsidRDefault="00DF4497" w:rsidP="002F37AC">
            <w:pPr>
              <w:pStyle w:val="Normal6a"/>
            </w:pPr>
            <w:r w:rsidRPr="00DE0416">
              <w:rPr>
                <w:b/>
                <w:i/>
              </w:rPr>
              <w:t>26b.</w:t>
            </w:r>
            <w:r w:rsidRPr="00DE0416">
              <w:tab/>
            </w:r>
            <w:r w:rsidRPr="00DE0416">
              <w:rPr>
                <w:b/>
                <w:i/>
              </w:rPr>
              <w:t>Europaparlamentet välkomnar insatser som syftar till att dela upp Srbijagas och annan verksamhet för att skapa energioberoende och diversifiering av energikällor.</w:t>
            </w:r>
          </w:p>
        </w:tc>
      </w:tr>
    </w:tbl>
    <w:p w14:paraId="24F5D8C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689212F" w14:textId="77777777" w:rsidR="00DF4497" w:rsidRPr="00DE0416" w:rsidRDefault="00DF4497" w:rsidP="00DF4497">
      <w:r w:rsidRPr="00055A9E">
        <w:rPr>
          <w:rStyle w:val="HideTWBExt"/>
        </w:rPr>
        <w:t>&lt;/Amend&gt;</w:t>
      </w:r>
    </w:p>
    <w:p w14:paraId="3DB9C59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508</w:t>
      </w:r>
      <w:r w:rsidRPr="00055A9E">
        <w:rPr>
          <w:rStyle w:val="HideTWBExt"/>
          <w:b w:val="0"/>
        </w:rPr>
        <w:t>&lt;/NumAm&gt;</w:t>
      </w:r>
    </w:p>
    <w:p w14:paraId="1ADD90D1" w14:textId="77777777" w:rsidR="00DF4497" w:rsidRPr="00DE0416" w:rsidRDefault="00DF4497" w:rsidP="00DF4497">
      <w:pPr>
        <w:pStyle w:val="NormalBold"/>
      </w:pPr>
      <w:r w:rsidRPr="00055A9E">
        <w:rPr>
          <w:rStyle w:val="HideTWBExt"/>
          <w:b w:val="0"/>
        </w:rPr>
        <w:t>&lt;RepeatBlock-By&gt;&lt;Members&gt;</w:t>
      </w:r>
      <w:r w:rsidRPr="00DE0416">
        <w:t>Sebastian Tynkkynen</w:t>
      </w:r>
      <w:r w:rsidRPr="00055A9E">
        <w:rPr>
          <w:rStyle w:val="HideTWBExt"/>
          <w:b w:val="0"/>
        </w:rPr>
        <w:t>&lt;/Members&gt;</w:t>
      </w:r>
    </w:p>
    <w:p w14:paraId="4109516E" w14:textId="77777777" w:rsidR="00DF4497" w:rsidRPr="00DE0416" w:rsidRDefault="00DF4497" w:rsidP="00DF4497">
      <w:pPr>
        <w:pStyle w:val="NormalBold"/>
      </w:pPr>
      <w:r w:rsidRPr="00055A9E">
        <w:rPr>
          <w:rStyle w:val="HideTWBExt"/>
          <w:b w:val="0"/>
        </w:rPr>
        <w:t>&lt;/RepeatBlock-By&gt;</w:t>
      </w:r>
    </w:p>
    <w:p w14:paraId="1D85C8F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07AB98B" w14:textId="77777777" w:rsidR="00DF4497" w:rsidRPr="00DE0416" w:rsidRDefault="00DF4497" w:rsidP="00DF4497">
      <w:pPr>
        <w:pStyle w:val="NormalBold"/>
      </w:pPr>
      <w:r w:rsidRPr="00055A9E">
        <w:rPr>
          <w:rStyle w:val="HideTWBExt"/>
          <w:b w:val="0"/>
        </w:rPr>
        <w:t>&lt;Article&gt;</w:t>
      </w:r>
      <w:r w:rsidRPr="00DE0416">
        <w:t>Punkt 26b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362E23C" w14:textId="77777777" w:rsidTr="002F37AC">
        <w:trPr>
          <w:trHeight w:hRule="exact" w:val="240"/>
          <w:jc w:val="center"/>
        </w:trPr>
        <w:tc>
          <w:tcPr>
            <w:tcW w:w="9752" w:type="dxa"/>
            <w:gridSpan w:val="2"/>
            <w:tcBorders>
              <w:top w:val="nil"/>
              <w:left w:val="nil"/>
              <w:bottom w:val="nil"/>
              <w:right w:val="nil"/>
            </w:tcBorders>
          </w:tcPr>
          <w:p w14:paraId="6F2CC3DD" w14:textId="77777777" w:rsidR="00DF4497" w:rsidRPr="00DE0416" w:rsidRDefault="00DF4497" w:rsidP="002F37AC"/>
        </w:tc>
      </w:tr>
      <w:tr w:rsidR="00DF4497" w:rsidRPr="00DE0416" w14:paraId="15DCFEB7" w14:textId="77777777" w:rsidTr="002F37AC">
        <w:trPr>
          <w:trHeight w:val="240"/>
          <w:jc w:val="center"/>
        </w:trPr>
        <w:tc>
          <w:tcPr>
            <w:tcW w:w="4876" w:type="dxa"/>
            <w:tcBorders>
              <w:top w:val="nil"/>
              <w:left w:val="nil"/>
              <w:bottom w:val="nil"/>
              <w:right w:val="nil"/>
            </w:tcBorders>
          </w:tcPr>
          <w:p w14:paraId="238DCF7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25D06DD" w14:textId="77777777" w:rsidR="00DF4497" w:rsidRPr="00DE0416" w:rsidRDefault="00DF4497" w:rsidP="002F37AC">
            <w:pPr>
              <w:pStyle w:val="AmColumnHeading"/>
            </w:pPr>
            <w:r w:rsidRPr="00DE0416">
              <w:t>Ändringsförslag</w:t>
            </w:r>
          </w:p>
        </w:tc>
      </w:tr>
      <w:tr w:rsidR="00DF4497" w:rsidRPr="00DE0416" w14:paraId="2EDB2F92" w14:textId="77777777" w:rsidTr="002F37AC">
        <w:trPr>
          <w:jc w:val="center"/>
        </w:trPr>
        <w:tc>
          <w:tcPr>
            <w:tcW w:w="4876" w:type="dxa"/>
            <w:tcBorders>
              <w:top w:val="nil"/>
              <w:left w:val="nil"/>
              <w:bottom w:val="nil"/>
              <w:right w:val="nil"/>
            </w:tcBorders>
          </w:tcPr>
          <w:p w14:paraId="5A246F52" w14:textId="77777777" w:rsidR="00DF4497" w:rsidRPr="00DE0416" w:rsidRDefault="00DF4497" w:rsidP="002F37AC">
            <w:pPr>
              <w:pStyle w:val="Normal6a"/>
            </w:pPr>
          </w:p>
        </w:tc>
        <w:tc>
          <w:tcPr>
            <w:tcW w:w="4876" w:type="dxa"/>
            <w:tcBorders>
              <w:top w:val="nil"/>
              <w:left w:val="nil"/>
              <w:bottom w:val="nil"/>
              <w:right w:val="nil"/>
            </w:tcBorders>
          </w:tcPr>
          <w:p w14:paraId="42CF8983" w14:textId="77777777" w:rsidR="00DF4497" w:rsidRPr="00DE0416" w:rsidRDefault="00DF4497" w:rsidP="002F37AC">
            <w:pPr>
              <w:pStyle w:val="Normal6a"/>
            </w:pPr>
            <w:r w:rsidRPr="00DE0416">
              <w:rPr>
                <w:b/>
                <w:i/>
              </w:rPr>
              <w:t>26b.</w:t>
            </w:r>
            <w:r w:rsidRPr="00DE0416">
              <w:tab/>
            </w:r>
            <w:r w:rsidRPr="00DE0416">
              <w:rPr>
                <w:b/>
                <w:i/>
              </w:rPr>
              <w:t>Europaparlamentet anser att det är ett viktigt säkerhetspolitiskt mål för Serbien att sluta köpa rysk energi.</w:t>
            </w:r>
          </w:p>
        </w:tc>
      </w:tr>
    </w:tbl>
    <w:p w14:paraId="29BCCAB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{FI}</w:t>
      </w:r>
      <w:r w:rsidRPr="00DE0416">
        <w:t>fi</w:t>
      </w:r>
      <w:r w:rsidRPr="00055A9E">
        <w:rPr>
          <w:rStyle w:val="HideTWBExt"/>
        </w:rPr>
        <w:t>&lt;/Original&gt;</w:t>
      </w:r>
    </w:p>
    <w:p w14:paraId="4ABA47D7" w14:textId="77777777" w:rsidR="00DF4497" w:rsidRPr="00DE0416" w:rsidRDefault="00DF4497" w:rsidP="00DF4497">
      <w:r w:rsidRPr="00055A9E">
        <w:rPr>
          <w:rStyle w:val="HideTWBExt"/>
        </w:rPr>
        <w:t>&lt;/Amend&gt;</w:t>
      </w:r>
    </w:p>
    <w:p w14:paraId="1E11054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509</w:t>
      </w:r>
      <w:r w:rsidRPr="00055A9E">
        <w:rPr>
          <w:rStyle w:val="HideTWBExt"/>
          <w:b w:val="0"/>
        </w:rPr>
        <w:t>&lt;/NumAm&gt;</w:t>
      </w:r>
    </w:p>
    <w:p w14:paraId="0E04BEF4" w14:textId="77777777" w:rsidR="00DF4497" w:rsidRPr="00DE0416" w:rsidRDefault="00DF4497" w:rsidP="00DF4497">
      <w:pPr>
        <w:pStyle w:val="NormalBold"/>
      </w:pPr>
      <w:r w:rsidRPr="00055A9E">
        <w:rPr>
          <w:rStyle w:val="HideTWBExt"/>
          <w:b w:val="0"/>
        </w:rPr>
        <w:t>&lt;RepeatBlock-By&gt;&lt;Members&gt;</w:t>
      </w:r>
      <w:r w:rsidRPr="00DE0416">
        <w:t>Emmanouil Fragkos, Galato Alexandraki, Geadis Geadi</w:t>
      </w:r>
      <w:r w:rsidRPr="00055A9E">
        <w:rPr>
          <w:rStyle w:val="HideTWBExt"/>
          <w:b w:val="0"/>
        </w:rPr>
        <w:t>&lt;/Members&gt;</w:t>
      </w:r>
    </w:p>
    <w:p w14:paraId="671E4CA9" w14:textId="77777777" w:rsidR="00DF4497" w:rsidRPr="00DE0416" w:rsidRDefault="00DF4497" w:rsidP="00DF4497">
      <w:pPr>
        <w:pStyle w:val="NormalBold"/>
      </w:pPr>
      <w:r w:rsidRPr="00055A9E">
        <w:rPr>
          <w:rStyle w:val="HideTWBExt"/>
          <w:b w:val="0"/>
        </w:rPr>
        <w:t>&lt;/RepeatBlock-By&gt;</w:t>
      </w:r>
    </w:p>
    <w:p w14:paraId="106FEE2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110F4B6" w14:textId="77777777" w:rsidR="00DF4497" w:rsidRPr="00DE0416" w:rsidRDefault="00DF4497" w:rsidP="00DF4497">
      <w:pPr>
        <w:pStyle w:val="NormalBold"/>
      </w:pPr>
      <w:r w:rsidRPr="00055A9E">
        <w:rPr>
          <w:rStyle w:val="HideTWBExt"/>
          <w:b w:val="0"/>
        </w:rPr>
        <w:t>&lt;Article&gt;</w:t>
      </w:r>
      <w:r w:rsidRPr="00DE0416">
        <w:t>Punkt 27</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3FD7DBD" w14:textId="77777777" w:rsidTr="002F37AC">
        <w:trPr>
          <w:trHeight w:hRule="exact" w:val="240"/>
          <w:jc w:val="center"/>
        </w:trPr>
        <w:tc>
          <w:tcPr>
            <w:tcW w:w="9752" w:type="dxa"/>
            <w:gridSpan w:val="2"/>
            <w:tcBorders>
              <w:top w:val="nil"/>
              <w:left w:val="nil"/>
              <w:bottom w:val="nil"/>
              <w:right w:val="nil"/>
            </w:tcBorders>
          </w:tcPr>
          <w:p w14:paraId="7288C514" w14:textId="77777777" w:rsidR="00DF4497" w:rsidRPr="00DE0416" w:rsidRDefault="00DF4497" w:rsidP="002F37AC"/>
        </w:tc>
      </w:tr>
      <w:tr w:rsidR="00DF4497" w:rsidRPr="00DE0416" w14:paraId="6BA6E524" w14:textId="77777777" w:rsidTr="002F37AC">
        <w:trPr>
          <w:trHeight w:val="240"/>
          <w:jc w:val="center"/>
        </w:trPr>
        <w:tc>
          <w:tcPr>
            <w:tcW w:w="4876" w:type="dxa"/>
            <w:tcBorders>
              <w:top w:val="nil"/>
              <w:left w:val="nil"/>
              <w:bottom w:val="nil"/>
              <w:right w:val="nil"/>
            </w:tcBorders>
          </w:tcPr>
          <w:p w14:paraId="2ECD7DAC"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C5B0A4D" w14:textId="77777777" w:rsidR="00DF4497" w:rsidRPr="00DE0416" w:rsidRDefault="00DF4497" w:rsidP="002F37AC">
            <w:pPr>
              <w:pStyle w:val="AmColumnHeading"/>
            </w:pPr>
            <w:r w:rsidRPr="00DE0416">
              <w:t>Ändringsförslag</w:t>
            </w:r>
          </w:p>
        </w:tc>
      </w:tr>
      <w:tr w:rsidR="00DF4497" w:rsidRPr="00DE0416" w14:paraId="59780012" w14:textId="77777777" w:rsidTr="002F37AC">
        <w:trPr>
          <w:jc w:val="center"/>
        </w:trPr>
        <w:tc>
          <w:tcPr>
            <w:tcW w:w="4876" w:type="dxa"/>
            <w:tcBorders>
              <w:top w:val="nil"/>
              <w:left w:val="nil"/>
              <w:bottom w:val="nil"/>
              <w:right w:val="nil"/>
            </w:tcBorders>
          </w:tcPr>
          <w:p w14:paraId="7CB1869E" w14:textId="77777777" w:rsidR="00DF4497" w:rsidRPr="00DE0416" w:rsidRDefault="00DF4497" w:rsidP="002F37AC">
            <w:pPr>
              <w:pStyle w:val="Normal6a"/>
            </w:pPr>
            <w:r w:rsidRPr="00DE0416">
              <w:t>27.</w:t>
            </w:r>
            <w:r w:rsidRPr="00DE0416">
              <w:tab/>
              <w:t>Europaparlamentet upprepar vikten av att skydda miljöstandarder i Serbien, särskilt när det gäller gruvprojekt, samtidigt som lokalsamhällenas rättigheter respekteras fullt ut.</w:t>
            </w:r>
          </w:p>
        </w:tc>
        <w:tc>
          <w:tcPr>
            <w:tcW w:w="4876" w:type="dxa"/>
            <w:tcBorders>
              <w:top w:val="nil"/>
              <w:left w:val="nil"/>
              <w:bottom w:val="nil"/>
              <w:right w:val="nil"/>
            </w:tcBorders>
          </w:tcPr>
          <w:p w14:paraId="41865502" w14:textId="77777777" w:rsidR="00DF4497" w:rsidRPr="00DE0416" w:rsidRDefault="00DF4497" w:rsidP="002F37AC">
            <w:pPr>
              <w:pStyle w:val="Normal6a"/>
            </w:pPr>
            <w:r w:rsidRPr="00DE0416">
              <w:t>27.</w:t>
            </w:r>
            <w:r w:rsidRPr="00DE0416">
              <w:tab/>
              <w:t xml:space="preserve">Europaparlamentet upprepar vikten av att skydda miljöstandarder i Serbien, särskilt när det gäller gruvprojekt, samtidigt som lokalsamhällenas rättigheter respekteras fullt ut. </w:t>
            </w:r>
            <w:r w:rsidRPr="00DE0416">
              <w:rPr>
                <w:b/>
                <w:i/>
              </w:rPr>
              <w:t>Parlamentet välkomnar samförståndsavtalet mellan Europeiska unionen och Republiken Serbien om ett strategiskt partnerskap om hållbara råvaror, batterivärdekedjor och elfordon.</w:t>
            </w:r>
          </w:p>
        </w:tc>
      </w:tr>
    </w:tbl>
    <w:p w14:paraId="6BA7A44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9562DA8" w14:textId="77777777" w:rsidR="00DF4497" w:rsidRPr="00DE0416" w:rsidRDefault="00DF4497" w:rsidP="00DF4497">
      <w:r w:rsidRPr="00055A9E">
        <w:rPr>
          <w:rStyle w:val="HideTWBExt"/>
        </w:rPr>
        <w:t>&lt;/Amend&gt;</w:t>
      </w:r>
    </w:p>
    <w:p w14:paraId="7091200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510</w:t>
      </w:r>
      <w:r w:rsidRPr="00055A9E">
        <w:rPr>
          <w:rStyle w:val="HideTWBExt"/>
          <w:b w:val="0"/>
        </w:rPr>
        <w:t>&lt;/NumAm&gt;</w:t>
      </w:r>
    </w:p>
    <w:p w14:paraId="0A863DDB" w14:textId="77777777" w:rsidR="00DF4497" w:rsidRPr="00DE0416" w:rsidRDefault="00DF4497" w:rsidP="00DF4497">
      <w:pPr>
        <w:pStyle w:val="NormalBold"/>
      </w:pPr>
      <w:r w:rsidRPr="00055A9E">
        <w:rPr>
          <w:rStyle w:val="HideTWBExt"/>
          <w:b w:val="0"/>
        </w:rPr>
        <w:t>&lt;RepeatBlock-By&gt;&lt;Members&gt;</w:t>
      </w:r>
      <w:r w:rsidRPr="00DE0416">
        <w:t>Loucas Fourlas</w:t>
      </w:r>
      <w:r w:rsidRPr="00055A9E">
        <w:rPr>
          <w:rStyle w:val="HideTWBExt"/>
          <w:b w:val="0"/>
        </w:rPr>
        <w:t>&lt;/Members&gt;</w:t>
      </w:r>
    </w:p>
    <w:p w14:paraId="5AFFAC89" w14:textId="77777777" w:rsidR="00DF4497" w:rsidRPr="00DE0416" w:rsidRDefault="00DF4497" w:rsidP="00DF4497">
      <w:pPr>
        <w:pStyle w:val="NormalBold"/>
      </w:pPr>
      <w:r w:rsidRPr="00055A9E">
        <w:rPr>
          <w:rStyle w:val="HideTWBExt"/>
          <w:b w:val="0"/>
        </w:rPr>
        <w:t>&lt;/RepeatBlock-By&gt;</w:t>
      </w:r>
    </w:p>
    <w:p w14:paraId="1D8AE388"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4479120" w14:textId="77777777" w:rsidR="00DF4497" w:rsidRPr="00DE0416" w:rsidRDefault="00DF4497" w:rsidP="00DF4497">
      <w:pPr>
        <w:pStyle w:val="NormalBold"/>
      </w:pPr>
      <w:r w:rsidRPr="00055A9E">
        <w:rPr>
          <w:rStyle w:val="HideTWBExt"/>
          <w:b w:val="0"/>
        </w:rPr>
        <w:t>&lt;Article&gt;</w:t>
      </w:r>
      <w:r w:rsidRPr="00DE0416">
        <w:t>Punkt 27</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3262FAA" w14:textId="77777777" w:rsidTr="002F37AC">
        <w:trPr>
          <w:trHeight w:hRule="exact" w:val="240"/>
          <w:jc w:val="center"/>
        </w:trPr>
        <w:tc>
          <w:tcPr>
            <w:tcW w:w="9752" w:type="dxa"/>
            <w:gridSpan w:val="2"/>
            <w:tcBorders>
              <w:top w:val="nil"/>
              <w:left w:val="nil"/>
              <w:bottom w:val="nil"/>
              <w:right w:val="nil"/>
            </w:tcBorders>
          </w:tcPr>
          <w:p w14:paraId="789765B8" w14:textId="77777777" w:rsidR="00DF4497" w:rsidRPr="00DE0416" w:rsidRDefault="00DF4497" w:rsidP="002F37AC"/>
        </w:tc>
      </w:tr>
      <w:tr w:rsidR="00DF4497" w:rsidRPr="00DE0416" w14:paraId="3E2B2293" w14:textId="77777777" w:rsidTr="002F37AC">
        <w:trPr>
          <w:trHeight w:val="240"/>
          <w:jc w:val="center"/>
        </w:trPr>
        <w:tc>
          <w:tcPr>
            <w:tcW w:w="4876" w:type="dxa"/>
            <w:tcBorders>
              <w:top w:val="nil"/>
              <w:left w:val="nil"/>
              <w:bottom w:val="nil"/>
              <w:right w:val="nil"/>
            </w:tcBorders>
          </w:tcPr>
          <w:p w14:paraId="4AFF754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54333E8" w14:textId="77777777" w:rsidR="00DF4497" w:rsidRPr="00DE0416" w:rsidRDefault="00DF4497" w:rsidP="002F37AC">
            <w:pPr>
              <w:pStyle w:val="AmColumnHeading"/>
            </w:pPr>
            <w:r w:rsidRPr="00DE0416">
              <w:t>Ändringsförslag</w:t>
            </w:r>
          </w:p>
        </w:tc>
      </w:tr>
      <w:tr w:rsidR="00DF4497" w:rsidRPr="00DE0416" w14:paraId="5E6F864F" w14:textId="77777777" w:rsidTr="002F37AC">
        <w:trPr>
          <w:jc w:val="center"/>
        </w:trPr>
        <w:tc>
          <w:tcPr>
            <w:tcW w:w="4876" w:type="dxa"/>
            <w:tcBorders>
              <w:top w:val="nil"/>
              <w:left w:val="nil"/>
              <w:bottom w:val="nil"/>
              <w:right w:val="nil"/>
            </w:tcBorders>
          </w:tcPr>
          <w:p w14:paraId="17DA2C55" w14:textId="77777777" w:rsidR="00DF4497" w:rsidRPr="00DE0416" w:rsidRDefault="00DF4497" w:rsidP="002F37AC">
            <w:pPr>
              <w:pStyle w:val="Normal6a"/>
            </w:pPr>
            <w:r w:rsidRPr="00DE0416">
              <w:t>27.</w:t>
            </w:r>
            <w:r w:rsidRPr="00DE0416">
              <w:tab/>
              <w:t>Europaparlamentet upprepar vikten av att skydda miljöstandarder i Serbien, särskilt när det gäller gruvprojekt, samtidigt som lokalsamhällenas rättigheter respekteras fullt ut.</w:t>
            </w:r>
          </w:p>
        </w:tc>
        <w:tc>
          <w:tcPr>
            <w:tcW w:w="4876" w:type="dxa"/>
            <w:tcBorders>
              <w:top w:val="nil"/>
              <w:left w:val="nil"/>
              <w:bottom w:val="nil"/>
              <w:right w:val="nil"/>
            </w:tcBorders>
          </w:tcPr>
          <w:p w14:paraId="27E384EF" w14:textId="77777777" w:rsidR="00DF4497" w:rsidRPr="00DE0416" w:rsidRDefault="00DF4497" w:rsidP="002F37AC">
            <w:pPr>
              <w:pStyle w:val="Normal6a"/>
            </w:pPr>
            <w:r w:rsidRPr="00DE0416">
              <w:t>27.</w:t>
            </w:r>
            <w:r w:rsidRPr="00DE0416">
              <w:tab/>
              <w:t xml:space="preserve">Europaparlamentet upprepar vikten av att skydda miljöstandarder i Serbien, särskilt när det gäller gruvprojekt, samtidigt som lokalsamhällenas rättigheter respekteras fullt ut. </w:t>
            </w:r>
            <w:r w:rsidRPr="00DE0416">
              <w:rPr>
                <w:b/>
                <w:i/>
              </w:rPr>
              <w:t>Parlamentet välkomnar samförståndsavtalet mellan Europeiska unionen och Republiken Serbien om ett strategiskt partnerskap om hållbara råvaror, batterivärdekedjor och elfordon.</w:t>
            </w:r>
          </w:p>
        </w:tc>
      </w:tr>
    </w:tbl>
    <w:p w14:paraId="77807B75"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70D33E3" w14:textId="77777777" w:rsidR="00DF4497" w:rsidRPr="00DE0416" w:rsidRDefault="00DF4497" w:rsidP="00DF4497">
      <w:r w:rsidRPr="00055A9E">
        <w:rPr>
          <w:rStyle w:val="HideTWBExt"/>
        </w:rPr>
        <w:t>&lt;/Amend&gt;</w:t>
      </w:r>
    </w:p>
    <w:p w14:paraId="7D1EF60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511</w:t>
      </w:r>
      <w:r w:rsidRPr="00055A9E">
        <w:rPr>
          <w:rStyle w:val="HideTWBExt"/>
          <w:b w:val="0"/>
        </w:rPr>
        <w:t>&lt;/NumAm&gt;</w:t>
      </w:r>
    </w:p>
    <w:p w14:paraId="27D1462F"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227E323F"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5E5A6510" w14:textId="77777777" w:rsidR="00DF4497" w:rsidRPr="00DE0416" w:rsidRDefault="00DF4497" w:rsidP="00DF4497">
      <w:pPr>
        <w:pStyle w:val="NormalBold"/>
      </w:pPr>
      <w:r w:rsidRPr="00055A9E">
        <w:rPr>
          <w:rStyle w:val="HideTWBExt"/>
          <w:b w:val="0"/>
        </w:rPr>
        <w:t>&lt;/RepeatBlock-By&gt;</w:t>
      </w:r>
    </w:p>
    <w:p w14:paraId="4CE41045"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45111C3" w14:textId="77777777" w:rsidR="00DF4497" w:rsidRPr="00DE0416" w:rsidRDefault="00DF4497" w:rsidP="00DF4497">
      <w:pPr>
        <w:pStyle w:val="NormalBold"/>
      </w:pPr>
      <w:r w:rsidRPr="00055A9E">
        <w:rPr>
          <w:rStyle w:val="HideTWBExt"/>
          <w:b w:val="0"/>
        </w:rPr>
        <w:t>&lt;Article&gt;</w:t>
      </w:r>
      <w:r w:rsidRPr="00DE0416">
        <w:t>Punkt 27</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8149C6F" w14:textId="77777777" w:rsidTr="002F37AC">
        <w:trPr>
          <w:trHeight w:hRule="exact" w:val="240"/>
          <w:jc w:val="center"/>
        </w:trPr>
        <w:tc>
          <w:tcPr>
            <w:tcW w:w="9752" w:type="dxa"/>
            <w:gridSpan w:val="2"/>
            <w:tcBorders>
              <w:top w:val="nil"/>
              <w:left w:val="nil"/>
              <w:bottom w:val="nil"/>
              <w:right w:val="nil"/>
            </w:tcBorders>
          </w:tcPr>
          <w:p w14:paraId="152358DC" w14:textId="77777777" w:rsidR="00DF4497" w:rsidRPr="00DE0416" w:rsidRDefault="00DF4497" w:rsidP="002F37AC"/>
        </w:tc>
      </w:tr>
      <w:tr w:rsidR="00DF4497" w:rsidRPr="00DE0416" w14:paraId="6094F9BC" w14:textId="77777777" w:rsidTr="002F37AC">
        <w:trPr>
          <w:trHeight w:val="240"/>
          <w:jc w:val="center"/>
        </w:trPr>
        <w:tc>
          <w:tcPr>
            <w:tcW w:w="4876" w:type="dxa"/>
            <w:tcBorders>
              <w:top w:val="nil"/>
              <w:left w:val="nil"/>
              <w:bottom w:val="nil"/>
              <w:right w:val="nil"/>
            </w:tcBorders>
          </w:tcPr>
          <w:p w14:paraId="19C1FDC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230AE21" w14:textId="77777777" w:rsidR="00DF4497" w:rsidRPr="00DE0416" w:rsidRDefault="00DF4497" w:rsidP="002F37AC">
            <w:pPr>
              <w:pStyle w:val="AmColumnHeading"/>
            </w:pPr>
            <w:r w:rsidRPr="00DE0416">
              <w:t>Ändringsförslag</w:t>
            </w:r>
          </w:p>
        </w:tc>
      </w:tr>
      <w:tr w:rsidR="00DF4497" w:rsidRPr="00DE0416" w14:paraId="300E0ED8" w14:textId="77777777" w:rsidTr="002F37AC">
        <w:trPr>
          <w:jc w:val="center"/>
        </w:trPr>
        <w:tc>
          <w:tcPr>
            <w:tcW w:w="4876" w:type="dxa"/>
            <w:tcBorders>
              <w:top w:val="nil"/>
              <w:left w:val="nil"/>
              <w:bottom w:val="nil"/>
              <w:right w:val="nil"/>
            </w:tcBorders>
          </w:tcPr>
          <w:p w14:paraId="4E3D81A7" w14:textId="77777777" w:rsidR="00DF4497" w:rsidRPr="00DE0416" w:rsidRDefault="00DF4497" w:rsidP="002F37AC">
            <w:pPr>
              <w:pStyle w:val="Normal6a"/>
            </w:pPr>
            <w:r w:rsidRPr="00DE0416">
              <w:t>27.</w:t>
            </w:r>
            <w:r w:rsidRPr="00DE0416">
              <w:tab/>
              <w:t xml:space="preserve">Europaparlamentet upprepar vikten av att </w:t>
            </w:r>
            <w:r w:rsidRPr="00DE0416">
              <w:rPr>
                <w:b/>
                <w:i/>
              </w:rPr>
              <w:t>skydda</w:t>
            </w:r>
            <w:r w:rsidRPr="00DE0416">
              <w:t xml:space="preserve"> miljöstandarder i Serbien, särskilt när det gäller gruvprojekt, samtidigt som lokalsamhällenas rättigheter respekteras fullt ut.</w:t>
            </w:r>
          </w:p>
        </w:tc>
        <w:tc>
          <w:tcPr>
            <w:tcW w:w="4876" w:type="dxa"/>
            <w:tcBorders>
              <w:top w:val="nil"/>
              <w:left w:val="nil"/>
              <w:bottom w:val="nil"/>
              <w:right w:val="nil"/>
            </w:tcBorders>
          </w:tcPr>
          <w:p w14:paraId="28A3D423" w14:textId="77777777" w:rsidR="00DF4497" w:rsidRPr="00DE0416" w:rsidRDefault="00DF4497" w:rsidP="002F37AC">
            <w:pPr>
              <w:pStyle w:val="Normal6a"/>
            </w:pPr>
            <w:r w:rsidRPr="00DE0416">
              <w:t>27.</w:t>
            </w:r>
            <w:r w:rsidRPr="00DE0416">
              <w:tab/>
              <w:t xml:space="preserve">Europaparlamentet upprepar vikten av att </w:t>
            </w:r>
            <w:r w:rsidRPr="00DE0416">
              <w:rPr>
                <w:b/>
                <w:i/>
              </w:rPr>
              <w:t>fullt ut följa</w:t>
            </w:r>
            <w:r w:rsidRPr="00DE0416">
              <w:t xml:space="preserve"> miljöstandarder </w:t>
            </w:r>
            <w:r w:rsidRPr="00DE0416">
              <w:rPr>
                <w:b/>
                <w:i/>
              </w:rPr>
              <w:t>och naturskyddsnormer</w:t>
            </w:r>
            <w:r w:rsidRPr="00DE0416">
              <w:t xml:space="preserve"> i Serbien, särskilt när det gäller gruvprojekt, </w:t>
            </w:r>
            <w:r w:rsidRPr="00DE0416">
              <w:rPr>
                <w:b/>
                <w:i/>
              </w:rPr>
              <w:t>framför allt i områden med stort värde för den biologiska mångfalden, såsom skyddade områden och gamla skogar i östra Serbien,</w:t>
            </w:r>
            <w:r w:rsidRPr="00DE0416">
              <w:t xml:space="preserve"> samtidigt som lokalsamhällenas rättigheter respekteras fullt ut.</w:t>
            </w:r>
          </w:p>
        </w:tc>
      </w:tr>
    </w:tbl>
    <w:p w14:paraId="265C3CE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B9A1C60" w14:textId="77777777" w:rsidR="00DF4497" w:rsidRPr="00DE0416" w:rsidRDefault="00DF4497" w:rsidP="00DF4497">
      <w:r w:rsidRPr="00055A9E">
        <w:rPr>
          <w:rStyle w:val="HideTWBExt"/>
        </w:rPr>
        <w:t>&lt;/Amend&gt;</w:t>
      </w:r>
    </w:p>
    <w:p w14:paraId="1712FFB7"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512</w:t>
      </w:r>
      <w:r w:rsidRPr="00055A9E">
        <w:rPr>
          <w:rStyle w:val="HideTWBExt"/>
          <w:b w:val="0"/>
        </w:rPr>
        <w:t>&lt;/NumAm&gt;</w:t>
      </w:r>
    </w:p>
    <w:p w14:paraId="4EE8D65D" w14:textId="77777777" w:rsidR="00DF4497" w:rsidRPr="00DE0416" w:rsidRDefault="00DF4497" w:rsidP="00DF4497">
      <w:pPr>
        <w:pStyle w:val="NormalBold"/>
      </w:pPr>
      <w:r w:rsidRPr="00055A9E">
        <w:rPr>
          <w:rStyle w:val="HideTWBExt"/>
          <w:b w:val="0"/>
        </w:rPr>
        <w:t>&lt;RepeatBlock-By&gt;&lt;Members&gt;</w:t>
      </w:r>
      <w:r w:rsidRPr="00DE0416">
        <w:t>Şerban Dimitrie Sturdza</w:t>
      </w:r>
      <w:r w:rsidRPr="00055A9E">
        <w:rPr>
          <w:rStyle w:val="HideTWBExt"/>
          <w:b w:val="0"/>
        </w:rPr>
        <w:t>&lt;/Members&gt;</w:t>
      </w:r>
    </w:p>
    <w:p w14:paraId="5574812E" w14:textId="77777777" w:rsidR="00DF4497" w:rsidRPr="00DE0416" w:rsidRDefault="00DF4497" w:rsidP="00DF4497">
      <w:pPr>
        <w:pStyle w:val="NormalBold"/>
      </w:pPr>
      <w:r w:rsidRPr="00055A9E">
        <w:rPr>
          <w:rStyle w:val="HideTWBExt"/>
          <w:b w:val="0"/>
        </w:rPr>
        <w:t>&lt;/RepeatBlock-By&gt;</w:t>
      </w:r>
    </w:p>
    <w:p w14:paraId="718CA1E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B2C96E7"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102EE76" w14:textId="77777777" w:rsidTr="002F37AC">
        <w:trPr>
          <w:trHeight w:hRule="exact" w:val="240"/>
          <w:jc w:val="center"/>
        </w:trPr>
        <w:tc>
          <w:tcPr>
            <w:tcW w:w="9752" w:type="dxa"/>
            <w:gridSpan w:val="2"/>
            <w:tcBorders>
              <w:top w:val="nil"/>
              <w:left w:val="nil"/>
              <w:bottom w:val="nil"/>
              <w:right w:val="nil"/>
            </w:tcBorders>
          </w:tcPr>
          <w:p w14:paraId="38A5F05D" w14:textId="77777777" w:rsidR="00DF4497" w:rsidRPr="00DE0416" w:rsidRDefault="00DF4497" w:rsidP="002F37AC"/>
        </w:tc>
      </w:tr>
      <w:tr w:rsidR="00DF4497" w:rsidRPr="00DE0416" w14:paraId="11B66D84" w14:textId="77777777" w:rsidTr="002F37AC">
        <w:trPr>
          <w:trHeight w:val="240"/>
          <w:jc w:val="center"/>
        </w:trPr>
        <w:tc>
          <w:tcPr>
            <w:tcW w:w="4876" w:type="dxa"/>
            <w:tcBorders>
              <w:top w:val="nil"/>
              <w:left w:val="nil"/>
              <w:bottom w:val="nil"/>
              <w:right w:val="nil"/>
            </w:tcBorders>
          </w:tcPr>
          <w:p w14:paraId="7882F41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2DA09CA" w14:textId="77777777" w:rsidR="00DF4497" w:rsidRPr="00DE0416" w:rsidRDefault="00DF4497" w:rsidP="002F37AC">
            <w:pPr>
              <w:pStyle w:val="AmColumnHeading"/>
            </w:pPr>
            <w:r w:rsidRPr="00DE0416">
              <w:t>Ändringsförslag</w:t>
            </w:r>
          </w:p>
        </w:tc>
      </w:tr>
      <w:tr w:rsidR="00DF4497" w:rsidRPr="00DE0416" w14:paraId="0CFB91DC" w14:textId="77777777" w:rsidTr="002F37AC">
        <w:trPr>
          <w:jc w:val="center"/>
        </w:trPr>
        <w:tc>
          <w:tcPr>
            <w:tcW w:w="4876" w:type="dxa"/>
            <w:tcBorders>
              <w:top w:val="nil"/>
              <w:left w:val="nil"/>
              <w:bottom w:val="nil"/>
              <w:right w:val="nil"/>
            </w:tcBorders>
          </w:tcPr>
          <w:p w14:paraId="1E942058" w14:textId="77777777" w:rsidR="00DF4497" w:rsidRPr="00DE0416" w:rsidRDefault="00DF4497" w:rsidP="002F37AC">
            <w:pPr>
              <w:pStyle w:val="Normal6a"/>
            </w:pPr>
          </w:p>
        </w:tc>
        <w:tc>
          <w:tcPr>
            <w:tcW w:w="4876" w:type="dxa"/>
            <w:tcBorders>
              <w:top w:val="nil"/>
              <w:left w:val="nil"/>
              <w:bottom w:val="nil"/>
              <w:right w:val="nil"/>
            </w:tcBorders>
          </w:tcPr>
          <w:p w14:paraId="33A99D12" w14:textId="77777777" w:rsidR="00DF4497" w:rsidRPr="00DE0416" w:rsidRDefault="00DF4497" w:rsidP="002F37AC">
            <w:pPr>
              <w:pStyle w:val="Normal6a"/>
            </w:pPr>
            <w:r w:rsidRPr="00DE0416">
              <w:rPr>
                <w:b/>
                <w:i/>
              </w:rPr>
              <w:t>27a.</w:t>
            </w:r>
            <w:r w:rsidRPr="00DE0416">
              <w:tab/>
            </w:r>
            <w:r w:rsidRPr="00DE0416">
              <w:rPr>
                <w:b/>
                <w:i/>
              </w:rPr>
              <w:t>Europaparlamentet uttrycker oro över den miljöförstöring och de sociala konsekvenser som rapporterats i samband med storskaliga utvinningsprojekt, särskilt efter 2018 års försäljning av gruvdrifts- och smältningskomplexet RTB Bor till det kinesiska företaget Zijin, vilket har lett till en intensifierad exploatering av koppar, guld och andra sällsynta material, i kommunerna Bor och Majdanpek. Parlamentet understryker att sådan verksamhet har gett upphov till allvarliga farhågor kring över deras inverkan på lokalsamhällena, inbegripet fördrivning av människor från den rumänska minoriteten, vilket har förändrat områdets etniska sammansättning och undergrävt de konstitutionella garantierna. Parlamentet betonar att Serbien fullt ut måste skydda sin konstitutionella ordning, säkerställa strikt efterlevnad av miljönormer och skydda såväl lokala som nationella minoritetsgruppers rättigheter när sådana projekt godkänns och genomförs. Parlamentet uppmanar de serbiska myndigheterna att säkerställa fullständig transparens, ansvarsskyldighet och tillbörlig aktsamhet i samband med offentlig upphandling, privatisering och koncessionsförfaranden som involverar utländska statligt ägda företag, inbegripet kinesiska entreprenörer.</w:t>
            </w:r>
          </w:p>
        </w:tc>
      </w:tr>
    </w:tbl>
    <w:p w14:paraId="2A1761F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E17022C" w14:textId="77777777" w:rsidR="00DF4497" w:rsidRPr="00DE0416" w:rsidRDefault="00DF4497" w:rsidP="00DF4497">
      <w:r w:rsidRPr="00055A9E">
        <w:rPr>
          <w:rStyle w:val="HideTWBExt"/>
        </w:rPr>
        <w:t>&lt;/Amend&gt;</w:t>
      </w:r>
    </w:p>
    <w:p w14:paraId="64071DF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513</w:t>
      </w:r>
      <w:r w:rsidRPr="00055A9E">
        <w:rPr>
          <w:rStyle w:val="HideTWBExt"/>
          <w:b w:val="0"/>
        </w:rPr>
        <w:t>&lt;/NumAm&gt;</w:t>
      </w:r>
    </w:p>
    <w:p w14:paraId="00163F1E" w14:textId="77777777" w:rsidR="00DF4497" w:rsidRPr="00DE0416" w:rsidRDefault="00DF4497" w:rsidP="00DF4497">
      <w:pPr>
        <w:pStyle w:val="NormalBold"/>
      </w:pPr>
      <w:r w:rsidRPr="00055A9E">
        <w:rPr>
          <w:rStyle w:val="HideTWBExt"/>
          <w:b w:val="0"/>
        </w:rPr>
        <w:t>&lt;RepeatBlock-By&gt;&lt;Members&gt;</w:t>
      </w:r>
      <w:r w:rsidRPr="00DE0416">
        <w:t>Vladimir Prebilič</w:t>
      </w:r>
      <w:r w:rsidRPr="00055A9E">
        <w:rPr>
          <w:rStyle w:val="HideTWBExt"/>
          <w:b w:val="0"/>
        </w:rPr>
        <w:t>&lt;/Members&gt;</w:t>
      </w:r>
    </w:p>
    <w:p w14:paraId="70800AF5" w14:textId="77777777" w:rsidR="00DF4497" w:rsidRPr="00DE0416" w:rsidRDefault="00DF4497" w:rsidP="00DF4497">
      <w:r w:rsidRPr="00055A9E">
        <w:rPr>
          <w:rStyle w:val="HideTWBExt"/>
        </w:rPr>
        <w:t>&lt;AuNomDe&gt;</w:t>
      </w:r>
      <w:r w:rsidRPr="00055A9E">
        <w:rPr>
          <w:rStyle w:val="HideTWBInt"/>
        </w:rPr>
        <w:t>{Verts/ALE}</w:t>
      </w:r>
      <w:r w:rsidRPr="00DE0416">
        <w:t>för Verts/ALE-gruppen</w:t>
      </w:r>
      <w:r w:rsidRPr="00055A9E">
        <w:rPr>
          <w:rStyle w:val="HideTWBExt"/>
        </w:rPr>
        <w:t>&lt;/AuNomDe&gt;</w:t>
      </w:r>
    </w:p>
    <w:p w14:paraId="7B314785" w14:textId="77777777" w:rsidR="00DF4497" w:rsidRPr="00DE0416" w:rsidRDefault="00DF4497" w:rsidP="00DF4497">
      <w:pPr>
        <w:pStyle w:val="NormalBold"/>
      </w:pPr>
      <w:r w:rsidRPr="00055A9E">
        <w:rPr>
          <w:rStyle w:val="HideTWBExt"/>
          <w:b w:val="0"/>
        </w:rPr>
        <w:t>&lt;/RepeatBlock-By&gt;</w:t>
      </w:r>
    </w:p>
    <w:p w14:paraId="2C91C42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F1F22B2"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52FA9E1" w14:textId="77777777" w:rsidTr="002F37AC">
        <w:trPr>
          <w:trHeight w:hRule="exact" w:val="240"/>
          <w:jc w:val="center"/>
        </w:trPr>
        <w:tc>
          <w:tcPr>
            <w:tcW w:w="9752" w:type="dxa"/>
            <w:gridSpan w:val="2"/>
            <w:tcBorders>
              <w:top w:val="nil"/>
              <w:left w:val="nil"/>
              <w:bottom w:val="nil"/>
              <w:right w:val="nil"/>
            </w:tcBorders>
          </w:tcPr>
          <w:p w14:paraId="188303A6" w14:textId="77777777" w:rsidR="00DF4497" w:rsidRPr="00DE0416" w:rsidRDefault="00DF4497" w:rsidP="002F37AC"/>
        </w:tc>
      </w:tr>
      <w:tr w:rsidR="00DF4497" w:rsidRPr="00DE0416" w14:paraId="58D1CED0" w14:textId="77777777" w:rsidTr="002F37AC">
        <w:trPr>
          <w:trHeight w:val="240"/>
          <w:jc w:val="center"/>
        </w:trPr>
        <w:tc>
          <w:tcPr>
            <w:tcW w:w="4876" w:type="dxa"/>
            <w:tcBorders>
              <w:top w:val="nil"/>
              <w:left w:val="nil"/>
              <w:bottom w:val="nil"/>
              <w:right w:val="nil"/>
            </w:tcBorders>
          </w:tcPr>
          <w:p w14:paraId="40950DE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142555E" w14:textId="77777777" w:rsidR="00DF4497" w:rsidRPr="00DE0416" w:rsidRDefault="00DF4497" w:rsidP="002F37AC">
            <w:pPr>
              <w:pStyle w:val="AmColumnHeading"/>
            </w:pPr>
            <w:r w:rsidRPr="00DE0416">
              <w:t>Ändringsförslag</w:t>
            </w:r>
          </w:p>
        </w:tc>
      </w:tr>
      <w:tr w:rsidR="00DF4497" w:rsidRPr="00DE0416" w14:paraId="3A6DE2A9" w14:textId="77777777" w:rsidTr="002F37AC">
        <w:trPr>
          <w:jc w:val="center"/>
        </w:trPr>
        <w:tc>
          <w:tcPr>
            <w:tcW w:w="4876" w:type="dxa"/>
            <w:tcBorders>
              <w:top w:val="nil"/>
              <w:left w:val="nil"/>
              <w:bottom w:val="nil"/>
              <w:right w:val="nil"/>
            </w:tcBorders>
          </w:tcPr>
          <w:p w14:paraId="03F7EF56" w14:textId="77777777" w:rsidR="00DF4497" w:rsidRPr="00DE0416" w:rsidRDefault="00DF4497" w:rsidP="002F37AC">
            <w:pPr>
              <w:pStyle w:val="Normal6a"/>
            </w:pPr>
          </w:p>
        </w:tc>
        <w:tc>
          <w:tcPr>
            <w:tcW w:w="4876" w:type="dxa"/>
            <w:tcBorders>
              <w:top w:val="nil"/>
              <w:left w:val="nil"/>
              <w:bottom w:val="nil"/>
              <w:right w:val="nil"/>
            </w:tcBorders>
          </w:tcPr>
          <w:p w14:paraId="59A56DB0" w14:textId="77777777" w:rsidR="00DF4497" w:rsidRPr="00DE0416" w:rsidRDefault="00DF4497" w:rsidP="002F37AC">
            <w:pPr>
              <w:pStyle w:val="Normal6a"/>
            </w:pPr>
            <w:r w:rsidRPr="00DE0416">
              <w:rPr>
                <w:b/>
                <w:i/>
              </w:rPr>
              <w:t>27a.</w:t>
            </w:r>
            <w:r w:rsidRPr="00DE0416">
              <w:tab/>
            </w:r>
            <w:r w:rsidRPr="00DE0416">
              <w:rPr>
                <w:b/>
                <w:i/>
              </w:rPr>
              <w:t>Europaparlamentet uppmanar Serbien att påskynda anpassningen till fågel- och habitatdirektiven och att avsevärt öka insatserna för att kartlägga och i förväg utse områden för Natura 2000-nätverket, i syfte att uppfylla de grundläggande skyldigheterna enligt kapitel 27, samt att utöka och effektivt förvalta skyddade områden, bland annat genom att stärka lagföringen av naturvårdsbrott.</w:t>
            </w:r>
          </w:p>
        </w:tc>
      </w:tr>
    </w:tbl>
    <w:p w14:paraId="249D528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274A6F1" w14:textId="77777777" w:rsidR="00DF4497" w:rsidRPr="00DE0416" w:rsidRDefault="00DF4497" w:rsidP="00DF4497">
      <w:r w:rsidRPr="00055A9E">
        <w:rPr>
          <w:rStyle w:val="HideTWBExt"/>
        </w:rPr>
        <w:t>&lt;/Amend&gt;</w:t>
      </w:r>
    </w:p>
    <w:p w14:paraId="5B33A382"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514</w:t>
      </w:r>
      <w:r w:rsidRPr="00055A9E">
        <w:rPr>
          <w:rStyle w:val="HideTWBExt"/>
          <w:b w:val="0"/>
        </w:rPr>
        <w:t>&lt;/NumAm&gt;</w:t>
      </w:r>
    </w:p>
    <w:p w14:paraId="67149B59" w14:textId="77777777" w:rsidR="00DF4497" w:rsidRPr="00DE0416" w:rsidRDefault="00DF4497" w:rsidP="00DF4497">
      <w:pPr>
        <w:pStyle w:val="NormalBold"/>
      </w:pPr>
      <w:r w:rsidRPr="00055A9E">
        <w:rPr>
          <w:rStyle w:val="HideTWBExt"/>
          <w:b w:val="0"/>
        </w:rPr>
        <w:t>&lt;RepeatBlock-By&gt;&lt;Members&gt;</w:t>
      </w:r>
      <w:r w:rsidRPr="00DE0416">
        <w:t>Helmut Brandstätter</w:t>
      </w:r>
      <w:r w:rsidRPr="00055A9E">
        <w:rPr>
          <w:rStyle w:val="HideTWBExt"/>
          <w:b w:val="0"/>
        </w:rPr>
        <w:t>&lt;/Members&gt;</w:t>
      </w:r>
    </w:p>
    <w:p w14:paraId="1C989F78" w14:textId="77777777" w:rsidR="00DF4497" w:rsidRPr="00DE0416" w:rsidRDefault="00DF4497" w:rsidP="00DF4497">
      <w:pPr>
        <w:pStyle w:val="NormalBold"/>
      </w:pPr>
      <w:r w:rsidRPr="00055A9E">
        <w:rPr>
          <w:rStyle w:val="HideTWBExt"/>
          <w:b w:val="0"/>
        </w:rPr>
        <w:t>&lt;/RepeatBlock-By&gt;</w:t>
      </w:r>
    </w:p>
    <w:p w14:paraId="262A74E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5D4294C"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8496DA9" w14:textId="77777777" w:rsidTr="002F37AC">
        <w:trPr>
          <w:trHeight w:hRule="exact" w:val="240"/>
          <w:jc w:val="center"/>
        </w:trPr>
        <w:tc>
          <w:tcPr>
            <w:tcW w:w="9752" w:type="dxa"/>
            <w:gridSpan w:val="2"/>
            <w:tcBorders>
              <w:top w:val="nil"/>
              <w:left w:val="nil"/>
              <w:bottom w:val="nil"/>
              <w:right w:val="nil"/>
            </w:tcBorders>
          </w:tcPr>
          <w:p w14:paraId="77411ED9" w14:textId="77777777" w:rsidR="00DF4497" w:rsidRPr="00DE0416" w:rsidRDefault="00DF4497" w:rsidP="002F37AC"/>
        </w:tc>
      </w:tr>
      <w:tr w:rsidR="00DF4497" w:rsidRPr="00DE0416" w14:paraId="1FA225A8" w14:textId="77777777" w:rsidTr="002F37AC">
        <w:trPr>
          <w:trHeight w:val="240"/>
          <w:jc w:val="center"/>
        </w:trPr>
        <w:tc>
          <w:tcPr>
            <w:tcW w:w="4876" w:type="dxa"/>
            <w:tcBorders>
              <w:top w:val="nil"/>
              <w:left w:val="nil"/>
              <w:bottom w:val="nil"/>
              <w:right w:val="nil"/>
            </w:tcBorders>
          </w:tcPr>
          <w:p w14:paraId="5400A59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7DC75DB" w14:textId="77777777" w:rsidR="00DF4497" w:rsidRPr="00DE0416" w:rsidRDefault="00DF4497" w:rsidP="002F37AC">
            <w:pPr>
              <w:pStyle w:val="AmColumnHeading"/>
            </w:pPr>
            <w:r w:rsidRPr="00DE0416">
              <w:t>Ändringsförslag</w:t>
            </w:r>
          </w:p>
        </w:tc>
      </w:tr>
      <w:tr w:rsidR="00DF4497" w:rsidRPr="00DE0416" w14:paraId="5E459758" w14:textId="77777777" w:rsidTr="002F37AC">
        <w:trPr>
          <w:jc w:val="center"/>
        </w:trPr>
        <w:tc>
          <w:tcPr>
            <w:tcW w:w="4876" w:type="dxa"/>
            <w:tcBorders>
              <w:top w:val="nil"/>
              <w:left w:val="nil"/>
              <w:bottom w:val="nil"/>
              <w:right w:val="nil"/>
            </w:tcBorders>
          </w:tcPr>
          <w:p w14:paraId="2A8B625E" w14:textId="77777777" w:rsidR="00DF4497" w:rsidRPr="00DE0416" w:rsidRDefault="00DF4497" w:rsidP="002F37AC">
            <w:pPr>
              <w:pStyle w:val="Normal6a"/>
            </w:pPr>
          </w:p>
        </w:tc>
        <w:tc>
          <w:tcPr>
            <w:tcW w:w="4876" w:type="dxa"/>
            <w:tcBorders>
              <w:top w:val="nil"/>
              <w:left w:val="nil"/>
              <w:bottom w:val="nil"/>
              <w:right w:val="nil"/>
            </w:tcBorders>
          </w:tcPr>
          <w:p w14:paraId="40497CCD" w14:textId="77777777" w:rsidR="00DF4497" w:rsidRPr="00DE0416" w:rsidRDefault="00DF4497" w:rsidP="002F37AC">
            <w:pPr>
              <w:pStyle w:val="Normal6a"/>
            </w:pPr>
            <w:r w:rsidRPr="00DE0416">
              <w:rPr>
                <w:b/>
                <w:i/>
              </w:rPr>
              <w:t>27a.</w:t>
            </w:r>
            <w:r w:rsidRPr="00DE0416">
              <w:tab/>
            </w:r>
            <w:r w:rsidRPr="00DE0416">
              <w:rPr>
                <w:b/>
                <w:i/>
              </w:rPr>
              <w:t>Europaparlamentet uppmanar kommissionen att ompröva EU:s nya regler för in- och utresesystemet, som begränsar vistelse inom EU för lastbilschaufförer från Montenegro, Serbien, Bosnien och Nordmakedonien till 90 dagar över ett halvår och därmed hotar försörjningsmöjligheterna för människor i kandidatländerna och leder till potentiella störningar inom leveranskedjorna i EU.</w:t>
            </w:r>
          </w:p>
        </w:tc>
      </w:tr>
    </w:tbl>
    <w:p w14:paraId="2ECBE0C3"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E7A71DA" w14:textId="77777777" w:rsidR="00DF4497" w:rsidRPr="00DE0416" w:rsidRDefault="00DF4497" w:rsidP="00DF4497">
      <w:r w:rsidRPr="00055A9E">
        <w:rPr>
          <w:rStyle w:val="HideTWBExt"/>
        </w:rPr>
        <w:t>&lt;/Amend&gt;</w:t>
      </w:r>
    </w:p>
    <w:p w14:paraId="3D52A9E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515</w:t>
      </w:r>
      <w:r w:rsidRPr="00055A9E">
        <w:rPr>
          <w:rStyle w:val="HideTWBExt"/>
          <w:b w:val="0"/>
        </w:rPr>
        <w:t>&lt;/NumAm&gt;</w:t>
      </w:r>
    </w:p>
    <w:p w14:paraId="274D037F" w14:textId="77777777" w:rsidR="00DF4497" w:rsidRPr="00DE0416" w:rsidRDefault="00DF4497" w:rsidP="00DF4497">
      <w:pPr>
        <w:pStyle w:val="NormalBold"/>
      </w:pPr>
      <w:r w:rsidRPr="00055A9E">
        <w:rPr>
          <w:rStyle w:val="HideTWBExt"/>
          <w:b w:val="0"/>
        </w:rPr>
        <w:t>&lt;RepeatBlock-By&gt;&lt;Members&gt;</w:t>
      </w:r>
      <w:r w:rsidRPr="00DE0416">
        <w:t>Miriam Lexmann</w:t>
      </w:r>
      <w:r w:rsidRPr="00055A9E">
        <w:rPr>
          <w:rStyle w:val="HideTWBExt"/>
          <w:b w:val="0"/>
        </w:rPr>
        <w:t>&lt;/Members&gt;</w:t>
      </w:r>
    </w:p>
    <w:p w14:paraId="508BED49" w14:textId="77777777" w:rsidR="00DF4497" w:rsidRPr="00DE0416" w:rsidRDefault="00DF4497" w:rsidP="00DF4497">
      <w:pPr>
        <w:pStyle w:val="NormalBold"/>
      </w:pPr>
      <w:r w:rsidRPr="00055A9E">
        <w:rPr>
          <w:rStyle w:val="HideTWBExt"/>
          <w:b w:val="0"/>
        </w:rPr>
        <w:t>&lt;/RepeatBlock-By&gt;</w:t>
      </w:r>
    </w:p>
    <w:p w14:paraId="231AF4AB"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C291438"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603EB3D" w14:textId="77777777" w:rsidTr="002F37AC">
        <w:trPr>
          <w:trHeight w:hRule="exact" w:val="240"/>
          <w:jc w:val="center"/>
        </w:trPr>
        <w:tc>
          <w:tcPr>
            <w:tcW w:w="9752" w:type="dxa"/>
            <w:gridSpan w:val="2"/>
            <w:tcBorders>
              <w:top w:val="nil"/>
              <w:left w:val="nil"/>
              <w:bottom w:val="nil"/>
              <w:right w:val="nil"/>
            </w:tcBorders>
          </w:tcPr>
          <w:p w14:paraId="2EF988DA" w14:textId="77777777" w:rsidR="00DF4497" w:rsidRPr="00DE0416" w:rsidRDefault="00DF4497" w:rsidP="002F37AC"/>
        </w:tc>
      </w:tr>
      <w:tr w:rsidR="00DF4497" w:rsidRPr="00DE0416" w14:paraId="70B35FE8" w14:textId="77777777" w:rsidTr="002F37AC">
        <w:trPr>
          <w:trHeight w:val="240"/>
          <w:jc w:val="center"/>
        </w:trPr>
        <w:tc>
          <w:tcPr>
            <w:tcW w:w="4876" w:type="dxa"/>
            <w:tcBorders>
              <w:top w:val="nil"/>
              <w:left w:val="nil"/>
              <w:bottom w:val="nil"/>
              <w:right w:val="nil"/>
            </w:tcBorders>
          </w:tcPr>
          <w:p w14:paraId="4F64470B"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5066090" w14:textId="77777777" w:rsidR="00DF4497" w:rsidRPr="00DE0416" w:rsidRDefault="00DF4497" w:rsidP="002F37AC">
            <w:pPr>
              <w:pStyle w:val="AmColumnHeading"/>
            </w:pPr>
            <w:r w:rsidRPr="00DE0416">
              <w:t>Ändringsförslag</w:t>
            </w:r>
          </w:p>
        </w:tc>
      </w:tr>
      <w:tr w:rsidR="00DF4497" w:rsidRPr="00DE0416" w14:paraId="6A8A5A49" w14:textId="77777777" w:rsidTr="002F37AC">
        <w:trPr>
          <w:jc w:val="center"/>
        </w:trPr>
        <w:tc>
          <w:tcPr>
            <w:tcW w:w="4876" w:type="dxa"/>
            <w:tcBorders>
              <w:top w:val="nil"/>
              <w:left w:val="nil"/>
              <w:bottom w:val="nil"/>
              <w:right w:val="nil"/>
            </w:tcBorders>
          </w:tcPr>
          <w:p w14:paraId="2C734131" w14:textId="77777777" w:rsidR="00DF4497" w:rsidRPr="00DE0416" w:rsidRDefault="00DF4497" w:rsidP="002F37AC">
            <w:pPr>
              <w:pStyle w:val="Normal6a"/>
            </w:pPr>
          </w:p>
        </w:tc>
        <w:tc>
          <w:tcPr>
            <w:tcW w:w="4876" w:type="dxa"/>
            <w:tcBorders>
              <w:top w:val="nil"/>
              <w:left w:val="nil"/>
              <w:bottom w:val="nil"/>
              <w:right w:val="nil"/>
            </w:tcBorders>
          </w:tcPr>
          <w:p w14:paraId="5C98BCA8" w14:textId="77777777" w:rsidR="00DF4497" w:rsidRPr="00DE0416" w:rsidRDefault="00DF4497" w:rsidP="002F37AC">
            <w:pPr>
              <w:pStyle w:val="Normal6a"/>
            </w:pPr>
            <w:r w:rsidRPr="00DE0416">
              <w:rPr>
                <w:b/>
                <w:i/>
              </w:rPr>
              <w:t>27a.</w:t>
            </w:r>
            <w:r w:rsidRPr="00DE0416">
              <w:tab/>
            </w:r>
            <w:r w:rsidRPr="00DE0416">
              <w:rPr>
                <w:b/>
                <w:i/>
              </w:rPr>
              <w:t>Europaparlamentet är oroat över de allvarliga miljö- och folkhälsokonsekvenserna, inklusive luft-, mark- och vattenföroreningar, till följd av gruvdrift och industriell verksamhet som involverar kinesiska investerare, särskilt de som är kopplade till Zijins gruvdrift i Serbien.</w:t>
            </w:r>
          </w:p>
        </w:tc>
      </w:tr>
    </w:tbl>
    <w:p w14:paraId="58B699E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03A3423" w14:textId="77777777" w:rsidR="00DF4497" w:rsidRPr="00DE0416" w:rsidRDefault="00DF4497" w:rsidP="00DF4497">
      <w:r w:rsidRPr="00055A9E">
        <w:rPr>
          <w:rStyle w:val="HideTWBExt"/>
        </w:rPr>
        <w:t>&lt;/Amend&gt;</w:t>
      </w:r>
    </w:p>
    <w:p w14:paraId="6F0B5D0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516</w:t>
      </w:r>
      <w:r w:rsidRPr="00055A9E">
        <w:rPr>
          <w:rStyle w:val="HideTWBExt"/>
          <w:b w:val="0"/>
        </w:rPr>
        <w:t>&lt;/NumAm&gt;</w:t>
      </w:r>
    </w:p>
    <w:p w14:paraId="21FCE987"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7E97AFFD" w14:textId="77777777" w:rsidR="00DF4497" w:rsidRPr="00DE0416" w:rsidRDefault="00DF4497" w:rsidP="00DF4497">
      <w:pPr>
        <w:pStyle w:val="NormalBold"/>
      </w:pPr>
      <w:r w:rsidRPr="00055A9E">
        <w:rPr>
          <w:rStyle w:val="HideTWBExt"/>
          <w:b w:val="0"/>
        </w:rPr>
        <w:t>&lt;/RepeatBlock-By&gt;</w:t>
      </w:r>
    </w:p>
    <w:p w14:paraId="1C4775D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C80BFE6"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4DAC56E" w14:textId="77777777" w:rsidTr="002F37AC">
        <w:trPr>
          <w:trHeight w:hRule="exact" w:val="240"/>
          <w:jc w:val="center"/>
        </w:trPr>
        <w:tc>
          <w:tcPr>
            <w:tcW w:w="9752" w:type="dxa"/>
            <w:gridSpan w:val="2"/>
            <w:tcBorders>
              <w:top w:val="nil"/>
              <w:left w:val="nil"/>
              <w:bottom w:val="nil"/>
              <w:right w:val="nil"/>
            </w:tcBorders>
          </w:tcPr>
          <w:p w14:paraId="724ED1FD" w14:textId="77777777" w:rsidR="00DF4497" w:rsidRPr="00DE0416" w:rsidRDefault="00DF4497" w:rsidP="002F37AC"/>
        </w:tc>
      </w:tr>
      <w:tr w:rsidR="00DF4497" w:rsidRPr="00DE0416" w14:paraId="03559135" w14:textId="77777777" w:rsidTr="002F37AC">
        <w:trPr>
          <w:trHeight w:val="240"/>
          <w:jc w:val="center"/>
        </w:trPr>
        <w:tc>
          <w:tcPr>
            <w:tcW w:w="4876" w:type="dxa"/>
            <w:tcBorders>
              <w:top w:val="nil"/>
              <w:left w:val="nil"/>
              <w:bottom w:val="nil"/>
              <w:right w:val="nil"/>
            </w:tcBorders>
          </w:tcPr>
          <w:p w14:paraId="67D4E3C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D341D51" w14:textId="77777777" w:rsidR="00DF4497" w:rsidRPr="00DE0416" w:rsidRDefault="00DF4497" w:rsidP="002F37AC">
            <w:pPr>
              <w:pStyle w:val="AmColumnHeading"/>
            </w:pPr>
            <w:r w:rsidRPr="00DE0416">
              <w:t>Ändringsförslag</w:t>
            </w:r>
          </w:p>
        </w:tc>
      </w:tr>
      <w:tr w:rsidR="00DF4497" w:rsidRPr="00DE0416" w14:paraId="6196226C" w14:textId="77777777" w:rsidTr="002F37AC">
        <w:trPr>
          <w:jc w:val="center"/>
        </w:trPr>
        <w:tc>
          <w:tcPr>
            <w:tcW w:w="4876" w:type="dxa"/>
            <w:tcBorders>
              <w:top w:val="nil"/>
              <w:left w:val="nil"/>
              <w:bottom w:val="nil"/>
              <w:right w:val="nil"/>
            </w:tcBorders>
          </w:tcPr>
          <w:p w14:paraId="04B05D92" w14:textId="77777777" w:rsidR="00DF4497" w:rsidRPr="00DE0416" w:rsidRDefault="00DF4497" w:rsidP="002F37AC">
            <w:pPr>
              <w:pStyle w:val="Normal6a"/>
            </w:pPr>
          </w:p>
        </w:tc>
        <w:tc>
          <w:tcPr>
            <w:tcW w:w="4876" w:type="dxa"/>
            <w:tcBorders>
              <w:top w:val="nil"/>
              <w:left w:val="nil"/>
              <w:bottom w:val="nil"/>
              <w:right w:val="nil"/>
            </w:tcBorders>
          </w:tcPr>
          <w:p w14:paraId="7D02702B" w14:textId="77777777" w:rsidR="00DF4497" w:rsidRPr="00DE0416" w:rsidRDefault="00DF4497" w:rsidP="002F37AC">
            <w:pPr>
              <w:pStyle w:val="Normal6a"/>
            </w:pPr>
            <w:r w:rsidRPr="00DE0416">
              <w:rPr>
                <w:b/>
                <w:i/>
              </w:rPr>
              <w:t>27a.</w:t>
            </w:r>
            <w:r w:rsidRPr="00DE0416">
              <w:tab/>
            </w:r>
            <w:r w:rsidRPr="00DE0416">
              <w:rPr>
                <w:b/>
                <w:i/>
              </w:rPr>
              <w:t>Europaparlamentet understryker att fortsatt statligt ägande av viktiga energiföretag är en grundläggande strategisk tillgång för Serbien och ett avgörande verktyg för att säkerställa energisuveränitet, skydda medborgarna mot prisvolatilitet och hantera en samordnad grön omställning.</w:t>
            </w:r>
          </w:p>
        </w:tc>
      </w:tr>
    </w:tbl>
    <w:p w14:paraId="57B36C5D"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951118A" w14:textId="77777777" w:rsidR="00DF4497" w:rsidRPr="00DE0416" w:rsidRDefault="00DF4497" w:rsidP="00DF4497">
      <w:r w:rsidRPr="00055A9E">
        <w:rPr>
          <w:rStyle w:val="HideTWBExt"/>
        </w:rPr>
        <w:t>&lt;/Amend&gt;</w:t>
      </w:r>
    </w:p>
    <w:p w14:paraId="76FBDD6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517</w:t>
      </w:r>
      <w:r w:rsidRPr="00055A9E">
        <w:rPr>
          <w:rStyle w:val="HideTWBExt"/>
          <w:b w:val="0"/>
        </w:rPr>
        <w:t>&lt;/NumAm&gt;</w:t>
      </w:r>
    </w:p>
    <w:p w14:paraId="37695711"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5F3DE5E4" w14:textId="77777777" w:rsidR="00DF4497" w:rsidRPr="00DE0416" w:rsidRDefault="00DF4497" w:rsidP="00DF4497">
      <w:pPr>
        <w:pStyle w:val="NormalBold"/>
      </w:pPr>
      <w:r w:rsidRPr="00055A9E">
        <w:rPr>
          <w:rStyle w:val="HideTWBExt"/>
          <w:b w:val="0"/>
        </w:rPr>
        <w:t>&lt;/RepeatBlock-By&gt;</w:t>
      </w:r>
    </w:p>
    <w:p w14:paraId="64A936F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AAD9098"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776B3362" w14:textId="77777777" w:rsidTr="002F37AC">
        <w:trPr>
          <w:trHeight w:hRule="exact" w:val="240"/>
          <w:jc w:val="center"/>
        </w:trPr>
        <w:tc>
          <w:tcPr>
            <w:tcW w:w="9752" w:type="dxa"/>
            <w:gridSpan w:val="2"/>
            <w:tcBorders>
              <w:top w:val="nil"/>
              <w:left w:val="nil"/>
              <w:bottom w:val="nil"/>
              <w:right w:val="nil"/>
            </w:tcBorders>
          </w:tcPr>
          <w:p w14:paraId="7F90F746" w14:textId="77777777" w:rsidR="00DF4497" w:rsidRPr="00DE0416" w:rsidRDefault="00DF4497" w:rsidP="002F37AC"/>
        </w:tc>
      </w:tr>
      <w:tr w:rsidR="00DF4497" w:rsidRPr="00DE0416" w14:paraId="3C754255" w14:textId="77777777" w:rsidTr="002F37AC">
        <w:trPr>
          <w:trHeight w:val="240"/>
          <w:jc w:val="center"/>
        </w:trPr>
        <w:tc>
          <w:tcPr>
            <w:tcW w:w="4876" w:type="dxa"/>
            <w:tcBorders>
              <w:top w:val="nil"/>
              <w:left w:val="nil"/>
              <w:bottom w:val="nil"/>
              <w:right w:val="nil"/>
            </w:tcBorders>
          </w:tcPr>
          <w:p w14:paraId="669F39A6"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57389AC" w14:textId="77777777" w:rsidR="00DF4497" w:rsidRPr="00DE0416" w:rsidRDefault="00DF4497" w:rsidP="002F37AC">
            <w:pPr>
              <w:pStyle w:val="AmColumnHeading"/>
            </w:pPr>
            <w:r w:rsidRPr="00DE0416">
              <w:t>Ändringsförslag</w:t>
            </w:r>
          </w:p>
        </w:tc>
      </w:tr>
      <w:tr w:rsidR="00DF4497" w:rsidRPr="00DE0416" w14:paraId="1ED3BFAE" w14:textId="77777777" w:rsidTr="002F37AC">
        <w:trPr>
          <w:jc w:val="center"/>
        </w:trPr>
        <w:tc>
          <w:tcPr>
            <w:tcW w:w="4876" w:type="dxa"/>
            <w:tcBorders>
              <w:top w:val="nil"/>
              <w:left w:val="nil"/>
              <w:bottom w:val="nil"/>
              <w:right w:val="nil"/>
            </w:tcBorders>
          </w:tcPr>
          <w:p w14:paraId="797E8F37" w14:textId="77777777" w:rsidR="00DF4497" w:rsidRPr="00DE0416" w:rsidRDefault="00DF4497" w:rsidP="002F37AC">
            <w:pPr>
              <w:pStyle w:val="Normal6a"/>
            </w:pPr>
          </w:p>
        </w:tc>
        <w:tc>
          <w:tcPr>
            <w:tcW w:w="4876" w:type="dxa"/>
            <w:tcBorders>
              <w:top w:val="nil"/>
              <w:left w:val="nil"/>
              <w:bottom w:val="nil"/>
              <w:right w:val="nil"/>
            </w:tcBorders>
          </w:tcPr>
          <w:p w14:paraId="0749371B" w14:textId="77777777" w:rsidR="00DF4497" w:rsidRPr="00DE0416" w:rsidRDefault="00DF4497" w:rsidP="002F37AC">
            <w:pPr>
              <w:pStyle w:val="Normal6a"/>
            </w:pPr>
            <w:r w:rsidRPr="00DE0416">
              <w:rPr>
                <w:b/>
                <w:i/>
              </w:rPr>
              <w:t>27a.</w:t>
            </w:r>
            <w:r w:rsidRPr="00DE0416">
              <w:tab/>
            </w:r>
            <w:r w:rsidRPr="00DE0416">
              <w:rPr>
                <w:b/>
                <w:i/>
              </w:rPr>
              <w:t>Europaparlamentet beklagar återigen bristen på åtgärder mot föroreningar i floden Dragovisjtitsa från gruvdriften i regionen och de skadliga effekterna på lokalbefolkningens hälsa och miljön.</w:t>
            </w:r>
          </w:p>
        </w:tc>
      </w:tr>
    </w:tbl>
    <w:p w14:paraId="3C6D4AE1"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7DE7D51" w14:textId="77777777" w:rsidR="00DF4497" w:rsidRPr="00DE0416" w:rsidRDefault="00DF4497" w:rsidP="00DF4497">
      <w:r w:rsidRPr="00055A9E">
        <w:rPr>
          <w:rStyle w:val="HideTWBExt"/>
        </w:rPr>
        <w:t>&lt;/Amend&gt;</w:t>
      </w:r>
    </w:p>
    <w:p w14:paraId="58A90F2F"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518</w:t>
      </w:r>
      <w:r w:rsidRPr="00055A9E">
        <w:rPr>
          <w:rStyle w:val="HideTWBExt"/>
          <w:b w:val="0"/>
        </w:rPr>
        <w:t>&lt;/NumAm&gt;</w:t>
      </w:r>
    </w:p>
    <w:p w14:paraId="68B864F3"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0505A72E" w14:textId="77777777" w:rsidR="00DF4497" w:rsidRPr="00DE0416" w:rsidRDefault="00DF4497" w:rsidP="00DF4497">
      <w:pPr>
        <w:pStyle w:val="NormalBold"/>
      </w:pPr>
      <w:r w:rsidRPr="00055A9E">
        <w:rPr>
          <w:rStyle w:val="HideTWBExt"/>
          <w:b w:val="0"/>
        </w:rPr>
        <w:t>&lt;/RepeatBlock-By&gt;</w:t>
      </w:r>
    </w:p>
    <w:p w14:paraId="44EB4E93"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2324674"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1122AA5C" w14:textId="77777777" w:rsidTr="002F37AC">
        <w:trPr>
          <w:trHeight w:hRule="exact" w:val="240"/>
          <w:jc w:val="center"/>
        </w:trPr>
        <w:tc>
          <w:tcPr>
            <w:tcW w:w="9752" w:type="dxa"/>
            <w:gridSpan w:val="2"/>
            <w:tcBorders>
              <w:top w:val="nil"/>
              <w:left w:val="nil"/>
              <w:bottom w:val="nil"/>
              <w:right w:val="nil"/>
            </w:tcBorders>
          </w:tcPr>
          <w:p w14:paraId="2DC59CF2" w14:textId="77777777" w:rsidR="00DF4497" w:rsidRPr="00DE0416" w:rsidRDefault="00DF4497" w:rsidP="002F37AC"/>
        </w:tc>
      </w:tr>
      <w:tr w:rsidR="00DF4497" w:rsidRPr="00DE0416" w14:paraId="49A5AF8F" w14:textId="77777777" w:rsidTr="002F37AC">
        <w:trPr>
          <w:trHeight w:val="240"/>
          <w:jc w:val="center"/>
        </w:trPr>
        <w:tc>
          <w:tcPr>
            <w:tcW w:w="4876" w:type="dxa"/>
            <w:tcBorders>
              <w:top w:val="nil"/>
              <w:left w:val="nil"/>
              <w:bottom w:val="nil"/>
              <w:right w:val="nil"/>
            </w:tcBorders>
          </w:tcPr>
          <w:p w14:paraId="79EE58F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47D82239" w14:textId="77777777" w:rsidR="00DF4497" w:rsidRPr="00DE0416" w:rsidRDefault="00DF4497" w:rsidP="002F37AC">
            <w:pPr>
              <w:pStyle w:val="AmColumnHeading"/>
            </w:pPr>
            <w:r w:rsidRPr="00DE0416">
              <w:t>Ändringsförslag</w:t>
            </w:r>
          </w:p>
        </w:tc>
      </w:tr>
      <w:tr w:rsidR="00DF4497" w:rsidRPr="00DE0416" w14:paraId="4D0CABDB" w14:textId="77777777" w:rsidTr="002F37AC">
        <w:trPr>
          <w:jc w:val="center"/>
        </w:trPr>
        <w:tc>
          <w:tcPr>
            <w:tcW w:w="4876" w:type="dxa"/>
            <w:tcBorders>
              <w:top w:val="nil"/>
              <w:left w:val="nil"/>
              <w:bottom w:val="nil"/>
              <w:right w:val="nil"/>
            </w:tcBorders>
          </w:tcPr>
          <w:p w14:paraId="744CEC65" w14:textId="77777777" w:rsidR="00DF4497" w:rsidRPr="00DE0416" w:rsidRDefault="00DF4497" w:rsidP="002F37AC">
            <w:pPr>
              <w:pStyle w:val="Normal6a"/>
            </w:pPr>
          </w:p>
        </w:tc>
        <w:tc>
          <w:tcPr>
            <w:tcW w:w="4876" w:type="dxa"/>
            <w:tcBorders>
              <w:top w:val="nil"/>
              <w:left w:val="nil"/>
              <w:bottom w:val="nil"/>
              <w:right w:val="nil"/>
            </w:tcBorders>
          </w:tcPr>
          <w:p w14:paraId="4615CAAA" w14:textId="77777777" w:rsidR="00DF4497" w:rsidRPr="00DE0416" w:rsidRDefault="00DF4497" w:rsidP="002F37AC">
            <w:pPr>
              <w:pStyle w:val="Normal6a"/>
            </w:pPr>
            <w:r w:rsidRPr="00DE0416">
              <w:rPr>
                <w:b/>
                <w:i/>
              </w:rPr>
              <w:t>27a.</w:t>
            </w:r>
            <w:r w:rsidRPr="00DE0416">
              <w:tab/>
            </w:r>
            <w:r w:rsidRPr="00DE0416">
              <w:rPr>
                <w:b/>
                <w:i/>
              </w:rPr>
              <w:t>Europaparlamentet uppmanar Serbien att på ett korrekt och transparent sätt granska och utvärdera investeringar från tredjeländer, särskilt med avseende på miljöstandarder och hållbarhet.</w:t>
            </w:r>
          </w:p>
        </w:tc>
      </w:tr>
    </w:tbl>
    <w:p w14:paraId="7A29D110"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1465138" w14:textId="77777777" w:rsidR="00DF4497" w:rsidRPr="00DE0416" w:rsidRDefault="00DF4497" w:rsidP="00DF4497">
      <w:r w:rsidRPr="00055A9E">
        <w:rPr>
          <w:rStyle w:val="HideTWBExt"/>
        </w:rPr>
        <w:t>&lt;/Amend&gt;</w:t>
      </w:r>
    </w:p>
    <w:p w14:paraId="0A6E9B6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519</w:t>
      </w:r>
      <w:r w:rsidRPr="00055A9E">
        <w:rPr>
          <w:rStyle w:val="HideTWBExt"/>
          <w:b w:val="0"/>
        </w:rPr>
        <w:t>&lt;/NumAm&gt;</w:t>
      </w:r>
    </w:p>
    <w:p w14:paraId="504CD59F" w14:textId="77777777" w:rsidR="00DF4497" w:rsidRPr="00DE0416" w:rsidRDefault="00DF4497" w:rsidP="00DF4497">
      <w:pPr>
        <w:pStyle w:val="NormalBold"/>
      </w:pPr>
      <w:r w:rsidRPr="00055A9E">
        <w:rPr>
          <w:rStyle w:val="HideTWBExt"/>
          <w:b w:val="0"/>
        </w:rPr>
        <w:t>&lt;RepeatBlock-By&gt;&lt;Members&gt;</w:t>
      </w:r>
      <w:r w:rsidRPr="00DE0416">
        <w:t>Stanislav Stoyanov</w:t>
      </w:r>
      <w:r w:rsidRPr="00055A9E">
        <w:rPr>
          <w:rStyle w:val="HideTWBExt"/>
          <w:b w:val="0"/>
        </w:rPr>
        <w:t>&lt;/Members&gt;</w:t>
      </w:r>
    </w:p>
    <w:p w14:paraId="2EAC23BB" w14:textId="77777777" w:rsidR="00DF4497" w:rsidRPr="00DE0416" w:rsidRDefault="00DF4497" w:rsidP="00DF4497">
      <w:pPr>
        <w:pStyle w:val="NormalBold"/>
      </w:pPr>
      <w:r w:rsidRPr="00055A9E">
        <w:rPr>
          <w:rStyle w:val="HideTWBExt"/>
          <w:b w:val="0"/>
        </w:rPr>
        <w:t>&lt;/RepeatBlock-By&gt;</w:t>
      </w:r>
    </w:p>
    <w:p w14:paraId="1CE3972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22A5AF4"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2196E7B" w14:textId="77777777" w:rsidTr="002F37AC">
        <w:trPr>
          <w:trHeight w:hRule="exact" w:val="240"/>
          <w:jc w:val="center"/>
        </w:trPr>
        <w:tc>
          <w:tcPr>
            <w:tcW w:w="9752" w:type="dxa"/>
            <w:gridSpan w:val="2"/>
            <w:tcBorders>
              <w:top w:val="nil"/>
              <w:left w:val="nil"/>
              <w:bottom w:val="nil"/>
              <w:right w:val="nil"/>
            </w:tcBorders>
          </w:tcPr>
          <w:p w14:paraId="0DF02DCB" w14:textId="77777777" w:rsidR="00DF4497" w:rsidRPr="00DE0416" w:rsidRDefault="00DF4497" w:rsidP="002F37AC"/>
        </w:tc>
      </w:tr>
      <w:tr w:rsidR="00DF4497" w:rsidRPr="00DE0416" w14:paraId="6CD3625A" w14:textId="77777777" w:rsidTr="002F37AC">
        <w:trPr>
          <w:trHeight w:val="240"/>
          <w:jc w:val="center"/>
        </w:trPr>
        <w:tc>
          <w:tcPr>
            <w:tcW w:w="4876" w:type="dxa"/>
            <w:tcBorders>
              <w:top w:val="nil"/>
              <w:left w:val="nil"/>
              <w:bottom w:val="nil"/>
              <w:right w:val="nil"/>
            </w:tcBorders>
          </w:tcPr>
          <w:p w14:paraId="34B04531"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95B40D7" w14:textId="77777777" w:rsidR="00DF4497" w:rsidRPr="00DE0416" w:rsidRDefault="00DF4497" w:rsidP="002F37AC">
            <w:pPr>
              <w:pStyle w:val="AmColumnHeading"/>
            </w:pPr>
            <w:r w:rsidRPr="00DE0416">
              <w:t>Ändringsförslag</w:t>
            </w:r>
          </w:p>
        </w:tc>
      </w:tr>
      <w:tr w:rsidR="00DF4497" w:rsidRPr="00DE0416" w14:paraId="4314619A" w14:textId="77777777" w:rsidTr="002F37AC">
        <w:trPr>
          <w:jc w:val="center"/>
        </w:trPr>
        <w:tc>
          <w:tcPr>
            <w:tcW w:w="4876" w:type="dxa"/>
            <w:tcBorders>
              <w:top w:val="nil"/>
              <w:left w:val="nil"/>
              <w:bottom w:val="nil"/>
              <w:right w:val="nil"/>
            </w:tcBorders>
          </w:tcPr>
          <w:p w14:paraId="04710644" w14:textId="77777777" w:rsidR="00DF4497" w:rsidRPr="00DE0416" w:rsidRDefault="00DF4497" w:rsidP="002F37AC">
            <w:pPr>
              <w:pStyle w:val="Normal6a"/>
            </w:pPr>
          </w:p>
        </w:tc>
        <w:tc>
          <w:tcPr>
            <w:tcW w:w="4876" w:type="dxa"/>
            <w:tcBorders>
              <w:top w:val="nil"/>
              <w:left w:val="nil"/>
              <w:bottom w:val="nil"/>
              <w:right w:val="nil"/>
            </w:tcBorders>
          </w:tcPr>
          <w:p w14:paraId="7F0A2402" w14:textId="77777777" w:rsidR="00DF4497" w:rsidRPr="00DE0416" w:rsidRDefault="00DF4497" w:rsidP="002F37AC">
            <w:pPr>
              <w:pStyle w:val="Normal6a"/>
            </w:pPr>
            <w:r w:rsidRPr="00DE0416">
              <w:rPr>
                <w:b/>
                <w:i/>
              </w:rPr>
              <w:t>27a.</w:t>
            </w:r>
            <w:r w:rsidRPr="00DE0416">
              <w:tab/>
            </w:r>
            <w:r w:rsidRPr="00DE0416">
              <w:rPr>
                <w:b/>
                <w:i/>
              </w:rPr>
              <w:t>Europaparlamentet uppmanar Serbien att utan dröjsmål genomföra den verksamhet som beskrivs i samförståndsavtalet om samarbete på miljöskyddsområdet med Bulgarien.</w:t>
            </w:r>
          </w:p>
        </w:tc>
      </w:tr>
    </w:tbl>
    <w:p w14:paraId="7FF13AF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47016C1" w14:textId="77777777" w:rsidR="00DF4497" w:rsidRPr="00DE0416" w:rsidRDefault="00DF4497" w:rsidP="00DF4497">
      <w:r w:rsidRPr="00055A9E">
        <w:rPr>
          <w:rStyle w:val="HideTWBExt"/>
        </w:rPr>
        <w:t>&lt;/Amend&gt;</w:t>
      </w:r>
    </w:p>
    <w:p w14:paraId="3278B3E3"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520</w:t>
      </w:r>
      <w:r w:rsidRPr="00055A9E">
        <w:rPr>
          <w:rStyle w:val="HideTWBExt"/>
          <w:b w:val="0"/>
        </w:rPr>
        <w:t>&lt;/NumAm&gt;</w:t>
      </w:r>
    </w:p>
    <w:p w14:paraId="5B99D618" w14:textId="77777777" w:rsidR="00DF4497" w:rsidRPr="00DE0416" w:rsidRDefault="00DF4497" w:rsidP="00DF4497">
      <w:pPr>
        <w:pStyle w:val="NormalBold"/>
      </w:pPr>
      <w:r w:rsidRPr="00055A9E">
        <w:rPr>
          <w:rStyle w:val="HideTWBExt"/>
          <w:b w:val="0"/>
        </w:rPr>
        <w:t>&lt;RepeatBlock-By&gt;&lt;Members&gt;</w:t>
      </w:r>
      <w:r w:rsidRPr="00DE0416">
        <w:t>Geadis Geadi, Emmanouil Fragkos, Galato Alexandraki, Nicolas Bay</w:t>
      </w:r>
      <w:r w:rsidRPr="00055A9E">
        <w:rPr>
          <w:rStyle w:val="HideTWBExt"/>
          <w:b w:val="0"/>
        </w:rPr>
        <w:t>&lt;/Members&gt;</w:t>
      </w:r>
    </w:p>
    <w:p w14:paraId="37B72D43" w14:textId="77777777" w:rsidR="00DF4497" w:rsidRPr="00DE0416" w:rsidRDefault="00DF4497" w:rsidP="00DF4497">
      <w:pPr>
        <w:pStyle w:val="NormalBold"/>
      </w:pPr>
      <w:r w:rsidRPr="00055A9E">
        <w:rPr>
          <w:rStyle w:val="HideTWBExt"/>
          <w:b w:val="0"/>
        </w:rPr>
        <w:t>&lt;/RepeatBlock-By&gt;</w:t>
      </w:r>
    </w:p>
    <w:p w14:paraId="09503551"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651A0CF6"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F277835" w14:textId="77777777" w:rsidTr="002F37AC">
        <w:trPr>
          <w:trHeight w:hRule="exact" w:val="240"/>
          <w:jc w:val="center"/>
        </w:trPr>
        <w:tc>
          <w:tcPr>
            <w:tcW w:w="9752" w:type="dxa"/>
            <w:gridSpan w:val="2"/>
            <w:tcBorders>
              <w:top w:val="nil"/>
              <w:left w:val="nil"/>
              <w:bottom w:val="nil"/>
              <w:right w:val="nil"/>
            </w:tcBorders>
          </w:tcPr>
          <w:p w14:paraId="33701D79" w14:textId="77777777" w:rsidR="00DF4497" w:rsidRPr="00DE0416" w:rsidRDefault="00DF4497" w:rsidP="002F37AC"/>
        </w:tc>
      </w:tr>
      <w:tr w:rsidR="00DF4497" w:rsidRPr="00DE0416" w14:paraId="3BC75143" w14:textId="77777777" w:rsidTr="002F37AC">
        <w:trPr>
          <w:trHeight w:val="240"/>
          <w:jc w:val="center"/>
        </w:trPr>
        <w:tc>
          <w:tcPr>
            <w:tcW w:w="4876" w:type="dxa"/>
            <w:tcBorders>
              <w:top w:val="nil"/>
              <w:left w:val="nil"/>
              <w:bottom w:val="nil"/>
              <w:right w:val="nil"/>
            </w:tcBorders>
          </w:tcPr>
          <w:p w14:paraId="583B6D8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AE4EF90" w14:textId="77777777" w:rsidR="00DF4497" w:rsidRPr="00DE0416" w:rsidRDefault="00DF4497" w:rsidP="002F37AC">
            <w:pPr>
              <w:pStyle w:val="AmColumnHeading"/>
            </w:pPr>
            <w:r w:rsidRPr="00DE0416">
              <w:t>Ändringsförslag</w:t>
            </w:r>
          </w:p>
        </w:tc>
      </w:tr>
      <w:tr w:rsidR="00DF4497" w:rsidRPr="00DE0416" w14:paraId="54C128BD" w14:textId="77777777" w:rsidTr="002F37AC">
        <w:trPr>
          <w:jc w:val="center"/>
        </w:trPr>
        <w:tc>
          <w:tcPr>
            <w:tcW w:w="4876" w:type="dxa"/>
            <w:tcBorders>
              <w:top w:val="nil"/>
              <w:left w:val="nil"/>
              <w:bottom w:val="nil"/>
              <w:right w:val="nil"/>
            </w:tcBorders>
          </w:tcPr>
          <w:p w14:paraId="68854B2F" w14:textId="77777777" w:rsidR="00DF4497" w:rsidRPr="00DE0416" w:rsidRDefault="00DF4497" w:rsidP="002F37AC">
            <w:pPr>
              <w:pStyle w:val="Normal6a"/>
            </w:pPr>
          </w:p>
        </w:tc>
        <w:tc>
          <w:tcPr>
            <w:tcW w:w="4876" w:type="dxa"/>
            <w:tcBorders>
              <w:top w:val="nil"/>
              <w:left w:val="nil"/>
              <w:bottom w:val="nil"/>
              <w:right w:val="nil"/>
            </w:tcBorders>
          </w:tcPr>
          <w:p w14:paraId="5CA22DBA" w14:textId="77777777" w:rsidR="00DF4497" w:rsidRPr="00DE0416" w:rsidRDefault="00DF4497" w:rsidP="002F37AC">
            <w:pPr>
              <w:pStyle w:val="Normal6a"/>
            </w:pPr>
            <w:r w:rsidRPr="00DE0416">
              <w:rPr>
                <w:b/>
                <w:i/>
              </w:rPr>
              <w:t>27a.</w:t>
            </w:r>
            <w:r w:rsidRPr="00DE0416">
              <w:tab/>
            </w:r>
            <w:r w:rsidRPr="00DE0416">
              <w:rPr>
                <w:b/>
                <w:i/>
              </w:rPr>
              <w:t>Europaparlamentet välkomnar samförståndsavtalet mellan EU och Serbien om ett strategiskt partnerskap om hållbara råvaror, batterivärdekedjor och elfordon.</w:t>
            </w:r>
          </w:p>
        </w:tc>
      </w:tr>
    </w:tbl>
    <w:p w14:paraId="1144B148"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351C9BC" w14:textId="77777777" w:rsidR="00DF4497" w:rsidRPr="00DE0416" w:rsidRDefault="00DF4497" w:rsidP="00DF4497">
      <w:r w:rsidRPr="00055A9E">
        <w:rPr>
          <w:rStyle w:val="HideTWBExt"/>
        </w:rPr>
        <w:t>&lt;/Amend&gt;</w:t>
      </w:r>
    </w:p>
    <w:p w14:paraId="59AD7A59"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521</w:t>
      </w:r>
      <w:r w:rsidRPr="00055A9E">
        <w:rPr>
          <w:rStyle w:val="HideTWBExt"/>
          <w:b w:val="0"/>
        </w:rPr>
        <w:t>&lt;/NumAm&gt;</w:t>
      </w:r>
    </w:p>
    <w:p w14:paraId="6F3B97F9" w14:textId="77777777" w:rsidR="00DF4497" w:rsidRPr="00DE0416" w:rsidRDefault="00DF4497" w:rsidP="00DF4497">
      <w:pPr>
        <w:pStyle w:val="NormalBold"/>
      </w:pPr>
      <w:r w:rsidRPr="00055A9E">
        <w:rPr>
          <w:rStyle w:val="HideTWBExt"/>
          <w:b w:val="0"/>
        </w:rPr>
        <w:t>&lt;RepeatBlock-By&gt;&lt;Members&gt;</w:t>
      </w:r>
      <w:r w:rsidRPr="00DE0416">
        <w:t>Tomasz Froelich</w:t>
      </w:r>
      <w:r w:rsidRPr="00055A9E">
        <w:rPr>
          <w:rStyle w:val="HideTWBExt"/>
          <w:b w:val="0"/>
        </w:rPr>
        <w:t>&lt;/Members&gt;</w:t>
      </w:r>
    </w:p>
    <w:p w14:paraId="5C421E05" w14:textId="77777777" w:rsidR="00DF4497" w:rsidRPr="00DE0416" w:rsidRDefault="00DF4497" w:rsidP="00DF4497">
      <w:pPr>
        <w:pStyle w:val="NormalBold"/>
      </w:pPr>
      <w:r w:rsidRPr="00055A9E">
        <w:rPr>
          <w:rStyle w:val="HideTWBExt"/>
          <w:b w:val="0"/>
        </w:rPr>
        <w:t>&lt;/RepeatBlock-By&gt;</w:t>
      </w:r>
    </w:p>
    <w:p w14:paraId="6F869BA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A0F3156" w14:textId="77777777" w:rsidR="00DF4497" w:rsidRPr="00DE0416" w:rsidRDefault="00DF4497" w:rsidP="00DF4497">
      <w:pPr>
        <w:pStyle w:val="NormalBold"/>
      </w:pPr>
      <w:r w:rsidRPr="00055A9E">
        <w:rPr>
          <w:rStyle w:val="HideTWBExt"/>
          <w:b w:val="0"/>
        </w:rPr>
        <w:t>&lt;Article&gt;</w:t>
      </w:r>
      <w:r w:rsidRPr="00DE0416">
        <w:t>Punkt 27a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07E25B8" w14:textId="77777777" w:rsidTr="002F37AC">
        <w:trPr>
          <w:trHeight w:hRule="exact" w:val="240"/>
          <w:jc w:val="center"/>
        </w:trPr>
        <w:tc>
          <w:tcPr>
            <w:tcW w:w="9752" w:type="dxa"/>
            <w:gridSpan w:val="2"/>
            <w:tcBorders>
              <w:top w:val="nil"/>
              <w:left w:val="nil"/>
              <w:bottom w:val="nil"/>
              <w:right w:val="nil"/>
            </w:tcBorders>
          </w:tcPr>
          <w:p w14:paraId="53E482E3" w14:textId="77777777" w:rsidR="00DF4497" w:rsidRPr="00DE0416" w:rsidRDefault="00DF4497" w:rsidP="002F37AC"/>
        </w:tc>
      </w:tr>
      <w:tr w:rsidR="00DF4497" w:rsidRPr="00DE0416" w14:paraId="5A46C4EB" w14:textId="77777777" w:rsidTr="002F37AC">
        <w:trPr>
          <w:trHeight w:val="240"/>
          <w:jc w:val="center"/>
        </w:trPr>
        <w:tc>
          <w:tcPr>
            <w:tcW w:w="4876" w:type="dxa"/>
            <w:tcBorders>
              <w:top w:val="nil"/>
              <w:left w:val="nil"/>
              <w:bottom w:val="nil"/>
              <w:right w:val="nil"/>
            </w:tcBorders>
          </w:tcPr>
          <w:p w14:paraId="0279C2D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1435428D" w14:textId="77777777" w:rsidR="00DF4497" w:rsidRPr="00DE0416" w:rsidRDefault="00DF4497" w:rsidP="002F37AC">
            <w:pPr>
              <w:pStyle w:val="AmColumnHeading"/>
            </w:pPr>
            <w:r w:rsidRPr="00DE0416">
              <w:t>Ändringsförslag</w:t>
            </w:r>
          </w:p>
        </w:tc>
      </w:tr>
      <w:tr w:rsidR="00DF4497" w:rsidRPr="00DE0416" w14:paraId="7FBDAE22" w14:textId="77777777" w:rsidTr="002F37AC">
        <w:trPr>
          <w:jc w:val="center"/>
        </w:trPr>
        <w:tc>
          <w:tcPr>
            <w:tcW w:w="4876" w:type="dxa"/>
            <w:tcBorders>
              <w:top w:val="nil"/>
              <w:left w:val="nil"/>
              <w:bottom w:val="nil"/>
              <w:right w:val="nil"/>
            </w:tcBorders>
          </w:tcPr>
          <w:p w14:paraId="67FD4492" w14:textId="77777777" w:rsidR="00DF4497" w:rsidRPr="00DE0416" w:rsidRDefault="00DF4497" w:rsidP="002F37AC">
            <w:pPr>
              <w:pStyle w:val="Normal6a"/>
            </w:pPr>
          </w:p>
        </w:tc>
        <w:tc>
          <w:tcPr>
            <w:tcW w:w="4876" w:type="dxa"/>
            <w:tcBorders>
              <w:top w:val="nil"/>
              <w:left w:val="nil"/>
              <w:bottom w:val="nil"/>
              <w:right w:val="nil"/>
            </w:tcBorders>
          </w:tcPr>
          <w:p w14:paraId="7A3C8B6C" w14:textId="77777777" w:rsidR="00DF4497" w:rsidRPr="00DE0416" w:rsidRDefault="00DF4497" w:rsidP="002F37AC">
            <w:pPr>
              <w:pStyle w:val="Normal6a"/>
            </w:pPr>
            <w:r w:rsidRPr="00DE0416">
              <w:rPr>
                <w:b/>
                <w:i/>
              </w:rPr>
              <w:t>27a.</w:t>
            </w:r>
            <w:r w:rsidRPr="00DE0416">
              <w:tab/>
            </w:r>
            <w:r w:rsidRPr="00DE0416">
              <w:rPr>
                <w:b/>
                <w:i/>
              </w:rPr>
              <w:t>Europaparlamentet uppmuntrar Serbien att fördjupa det gränsöverskridande samarbetet med grannländerna, särskilt när det gäller gränsöverskridande väginfrastruktur.</w:t>
            </w:r>
          </w:p>
        </w:tc>
      </w:tr>
    </w:tbl>
    <w:p w14:paraId="2ACE50F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48046B32" w14:textId="77777777" w:rsidR="00DF4497" w:rsidRPr="00DE0416" w:rsidRDefault="00DF4497" w:rsidP="00DF4497">
      <w:r w:rsidRPr="00055A9E">
        <w:rPr>
          <w:rStyle w:val="HideTWBExt"/>
        </w:rPr>
        <w:t>&lt;/Amend&gt;</w:t>
      </w:r>
    </w:p>
    <w:p w14:paraId="1EF163B1"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522</w:t>
      </w:r>
      <w:r w:rsidRPr="00055A9E">
        <w:rPr>
          <w:rStyle w:val="HideTWBExt"/>
          <w:b w:val="0"/>
        </w:rPr>
        <w:t>&lt;/NumAm&gt;</w:t>
      </w:r>
    </w:p>
    <w:p w14:paraId="2D8A472E" w14:textId="77777777" w:rsidR="00DF4497" w:rsidRPr="00DE0416" w:rsidRDefault="00DF4497" w:rsidP="00DF4497">
      <w:pPr>
        <w:pStyle w:val="NormalBold"/>
      </w:pPr>
      <w:r w:rsidRPr="00055A9E">
        <w:rPr>
          <w:rStyle w:val="HideTWBExt"/>
          <w:b w:val="0"/>
        </w:rPr>
        <w:t>&lt;RepeatBlock-By&gt;&lt;Members&gt;</w:t>
      </w:r>
      <w:r w:rsidRPr="00DE0416">
        <w:t>Danilo Della Valle</w:t>
      </w:r>
      <w:r w:rsidRPr="00055A9E">
        <w:rPr>
          <w:rStyle w:val="HideTWBExt"/>
          <w:b w:val="0"/>
        </w:rPr>
        <w:t>&lt;/Members&gt;</w:t>
      </w:r>
    </w:p>
    <w:p w14:paraId="2CD98D4C" w14:textId="77777777" w:rsidR="00DF4497" w:rsidRPr="00DE0416" w:rsidRDefault="00DF4497" w:rsidP="00DF4497">
      <w:pPr>
        <w:pStyle w:val="NormalBold"/>
      </w:pPr>
      <w:r w:rsidRPr="00055A9E">
        <w:rPr>
          <w:rStyle w:val="HideTWBExt"/>
          <w:b w:val="0"/>
        </w:rPr>
        <w:t>&lt;/RepeatBlock-By&gt;</w:t>
      </w:r>
    </w:p>
    <w:p w14:paraId="310E716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1222541E" w14:textId="77777777" w:rsidR="00DF4497" w:rsidRPr="00DE0416" w:rsidRDefault="00DF4497" w:rsidP="00DF4497">
      <w:pPr>
        <w:pStyle w:val="NormalBold"/>
      </w:pPr>
      <w:r w:rsidRPr="00055A9E">
        <w:rPr>
          <w:rStyle w:val="HideTWBExt"/>
          <w:b w:val="0"/>
        </w:rPr>
        <w:t>&lt;Article&gt;</w:t>
      </w:r>
      <w:r w:rsidRPr="00DE0416">
        <w:t>Punkt 27b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FCF6643" w14:textId="77777777" w:rsidTr="002F37AC">
        <w:trPr>
          <w:trHeight w:hRule="exact" w:val="240"/>
          <w:jc w:val="center"/>
        </w:trPr>
        <w:tc>
          <w:tcPr>
            <w:tcW w:w="9752" w:type="dxa"/>
            <w:gridSpan w:val="2"/>
            <w:tcBorders>
              <w:top w:val="nil"/>
              <w:left w:val="nil"/>
              <w:bottom w:val="nil"/>
              <w:right w:val="nil"/>
            </w:tcBorders>
          </w:tcPr>
          <w:p w14:paraId="4A01BD7E" w14:textId="77777777" w:rsidR="00DF4497" w:rsidRPr="00DE0416" w:rsidRDefault="00DF4497" w:rsidP="002F37AC"/>
        </w:tc>
      </w:tr>
      <w:tr w:rsidR="00DF4497" w:rsidRPr="00DE0416" w14:paraId="2DCABF21" w14:textId="77777777" w:rsidTr="002F37AC">
        <w:trPr>
          <w:trHeight w:val="240"/>
          <w:jc w:val="center"/>
        </w:trPr>
        <w:tc>
          <w:tcPr>
            <w:tcW w:w="4876" w:type="dxa"/>
            <w:tcBorders>
              <w:top w:val="nil"/>
              <w:left w:val="nil"/>
              <w:bottom w:val="nil"/>
              <w:right w:val="nil"/>
            </w:tcBorders>
          </w:tcPr>
          <w:p w14:paraId="1292E9DD"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29228EBD" w14:textId="77777777" w:rsidR="00DF4497" w:rsidRPr="00DE0416" w:rsidRDefault="00DF4497" w:rsidP="002F37AC">
            <w:pPr>
              <w:pStyle w:val="AmColumnHeading"/>
            </w:pPr>
            <w:r w:rsidRPr="00DE0416">
              <w:t>Ändringsförslag</w:t>
            </w:r>
          </w:p>
        </w:tc>
      </w:tr>
      <w:tr w:rsidR="00DF4497" w:rsidRPr="00DE0416" w14:paraId="5E2CEEF9" w14:textId="77777777" w:rsidTr="002F37AC">
        <w:trPr>
          <w:jc w:val="center"/>
        </w:trPr>
        <w:tc>
          <w:tcPr>
            <w:tcW w:w="4876" w:type="dxa"/>
            <w:tcBorders>
              <w:top w:val="nil"/>
              <w:left w:val="nil"/>
              <w:bottom w:val="nil"/>
              <w:right w:val="nil"/>
            </w:tcBorders>
          </w:tcPr>
          <w:p w14:paraId="56131FFE" w14:textId="77777777" w:rsidR="00DF4497" w:rsidRPr="00DE0416" w:rsidRDefault="00DF4497" w:rsidP="002F37AC">
            <w:pPr>
              <w:pStyle w:val="Normal6a"/>
            </w:pPr>
          </w:p>
        </w:tc>
        <w:tc>
          <w:tcPr>
            <w:tcW w:w="4876" w:type="dxa"/>
            <w:tcBorders>
              <w:top w:val="nil"/>
              <w:left w:val="nil"/>
              <w:bottom w:val="nil"/>
              <w:right w:val="nil"/>
            </w:tcBorders>
          </w:tcPr>
          <w:p w14:paraId="36BF264B" w14:textId="77777777" w:rsidR="00DF4497" w:rsidRPr="00DE0416" w:rsidRDefault="00DF4497" w:rsidP="002F37AC">
            <w:pPr>
              <w:pStyle w:val="Normal6a"/>
            </w:pPr>
            <w:r w:rsidRPr="00DE0416">
              <w:rPr>
                <w:b/>
                <w:i/>
              </w:rPr>
              <w:t>27b.</w:t>
            </w:r>
            <w:r w:rsidRPr="00DE0416">
              <w:tab/>
            </w:r>
            <w:r w:rsidRPr="00DE0416">
              <w:rPr>
                <w:b/>
                <w:i/>
              </w:rPr>
              <w:t>Europaparlamentet varnar för eventuella ytterligare icke-transparenta privatiseringsprocesser inom strategiska sektorer. Parlamentet uppmanar Serbien att säkerställa att all omstrukturering eller bolagsbildning som rör statsägda företag genomförs i full överensstämmelse med principerna för social dialog, vilket garanterar ett meningsfullt deltagande av fackföreningar och arbetstagarrepresentanter i beslutsprocessen för att förhindra urholkning av arbetstagarnas rättigheter och förlust av offentlig kontroll över samhällsviktiga tjänster.</w:t>
            </w:r>
          </w:p>
        </w:tc>
      </w:tr>
    </w:tbl>
    <w:p w14:paraId="7CD8BD9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1EE42B8" w14:textId="77777777" w:rsidR="00DF4497" w:rsidRPr="00DE0416" w:rsidRDefault="00DF4497" w:rsidP="00DF4497">
      <w:r w:rsidRPr="00055A9E">
        <w:rPr>
          <w:rStyle w:val="HideTWBExt"/>
        </w:rPr>
        <w:t>&lt;/Amend&gt;</w:t>
      </w:r>
    </w:p>
    <w:p w14:paraId="79A5480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523</w:t>
      </w:r>
      <w:r w:rsidRPr="00055A9E">
        <w:rPr>
          <w:rStyle w:val="HideTWBExt"/>
          <w:b w:val="0"/>
        </w:rPr>
        <w:t>&lt;/NumAm&gt;</w:t>
      </w:r>
    </w:p>
    <w:p w14:paraId="54C9C774" w14:textId="77777777" w:rsidR="00DF4497" w:rsidRPr="00DE0416" w:rsidRDefault="00DF4497" w:rsidP="00DF4497">
      <w:pPr>
        <w:pStyle w:val="NormalBold"/>
      </w:pPr>
      <w:r w:rsidRPr="00055A9E">
        <w:rPr>
          <w:rStyle w:val="HideTWBExt"/>
          <w:b w:val="0"/>
        </w:rPr>
        <w:t>&lt;RepeatBlock-By&gt;&lt;Members&gt;</w:t>
      </w:r>
      <w:r w:rsidRPr="00DE0416">
        <w:t>Andrey Kovatchev</w:t>
      </w:r>
      <w:r w:rsidRPr="00055A9E">
        <w:rPr>
          <w:rStyle w:val="HideTWBExt"/>
          <w:b w:val="0"/>
        </w:rPr>
        <w:t>&lt;/Members&gt;</w:t>
      </w:r>
    </w:p>
    <w:p w14:paraId="5BF597E9" w14:textId="77777777" w:rsidR="00DF4497" w:rsidRPr="00DE0416" w:rsidRDefault="00DF4497" w:rsidP="00DF4497">
      <w:pPr>
        <w:pStyle w:val="NormalBold"/>
      </w:pPr>
      <w:r w:rsidRPr="00055A9E">
        <w:rPr>
          <w:rStyle w:val="HideTWBExt"/>
          <w:b w:val="0"/>
        </w:rPr>
        <w:t>&lt;/RepeatBlock-By&gt;</w:t>
      </w:r>
    </w:p>
    <w:p w14:paraId="77D1BFA0"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44B1523D" w14:textId="77777777" w:rsidR="00DF4497" w:rsidRPr="00DE0416" w:rsidRDefault="00DF4497" w:rsidP="00DF4497">
      <w:pPr>
        <w:pStyle w:val="NormalBold"/>
      </w:pPr>
      <w:r w:rsidRPr="00055A9E">
        <w:rPr>
          <w:rStyle w:val="HideTWBExt"/>
          <w:b w:val="0"/>
        </w:rPr>
        <w:t>&lt;Article&gt;</w:t>
      </w:r>
      <w:r w:rsidRPr="00DE0416">
        <w:t>Punkt 27b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BF77FE1" w14:textId="77777777" w:rsidTr="002F37AC">
        <w:trPr>
          <w:trHeight w:hRule="exact" w:val="240"/>
          <w:jc w:val="center"/>
        </w:trPr>
        <w:tc>
          <w:tcPr>
            <w:tcW w:w="9752" w:type="dxa"/>
            <w:gridSpan w:val="2"/>
            <w:tcBorders>
              <w:top w:val="nil"/>
              <w:left w:val="nil"/>
              <w:bottom w:val="nil"/>
              <w:right w:val="nil"/>
            </w:tcBorders>
          </w:tcPr>
          <w:p w14:paraId="61ACC467" w14:textId="77777777" w:rsidR="00DF4497" w:rsidRPr="00DE0416" w:rsidRDefault="00DF4497" w:rsidP="002F37AC"/>
        </w:tc>
      </w:tr>
      <w:tr w:rsidR="00DF4497" w:rsidRPr="00DE0416" w14:paraId="24B334FD" w14:textId="77777777" w:rsidTr="002F37AC">
        <w:trPr>
          <w:trHeight w:val="240"/>
          <w:jc w:val="center"/>
        </w:trPr>
        <w:tc>
          <w:tcPr>
            <w:tcW w:w="4876" w:type="dxa"/>
            <w:tcBorders>
              <w:top w:val="nil"/>
              <w:left w:val="nil"/>
              <w:bottom w:val="nil"/>
              <w:right w:val="nil"/>
            </w:tcBorders>
          </w:tcPr>
          <w:p w14:paraId="20F1BA2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47E19DD" w14:textId="77777777" w:rsidR="00DF4497" w:rsidRPr="00DE0416" w:rsidRDefault="00DF4497" w:rsidP="002F37AC">
            <w:pPr>
              <w:pStyle w:val="AmColumnHeading"/>
            </w:pPr>
            <w:r w:rsidRPr="00DE0416">
              <w:t>Ändringsförslag</w:t>
            </w:r>
          </w:p>
        </w:tc>
      </w:tr>
      <w:tr w:rsidR="00DF4497" w:rsidRPr="00DE0416" w14:paraId="0A2A92FE" w14:textId="77777777" w:rsidTr="002F37AC">
        <w:trPr>
          <w:jc w:val="center"/>
        </w:trPr>
        <w:tc>
          <w:tcPr>
            <w:tcW w:w="4876" w:type="dxa"/>
            <w:tcBorders>
              <w:top w:val="nil"/>
              <w:left w:val="nil"/>
              <w:bottom w:val="nil"/>
              <w:right w:val="nil"/>
            </w:tcBorders>
          </w:tcPr>
          <w:p w14:paraId="0A049193" w14:textId="77777777" w:rsidR="00DF4497" w:rsidRPr="00DE0416" w:rsidRDefault="00DF4497" w:rsidP="002F37AC">
            <w:pPr>
              <w:pStyle w:val="Normal6a"/>
            </w:pPr>
          </w:p>
        </w:tc>
        <w:tc>
          <w:tcPr>
            <w:tcW w:w="4876" w:type="dxa"/>
            <w:tcBorders>
              <w:top w:val="nil"/>
              <w:left w:val="nil"/>
              <w:bottom w:val="nil"/>
              <w:right w:val="nil"/>
            </w:tcBorders>
          </w:tcPr>
          <w:p w14:paraId="6C5168B3" w14:textId="77777777" w:rsidR="00DF4497" w:rsidRPr="00DE0416" w:rsidRDefault="00DF4497" w:rsidP="002F37AC">
            <w:pPr>
              <w:pStyle w:val="Normal6a"/>
            </w:pPr>
            <w:r w:rsidRPr="00DE0416">
              <w:rPr>
                <w:b/>
                <w:i/>
              </w:rPr>
              <w:t>27b.</w:t>
            </w:r>
            <w:r w:rsidRPr="00DE0416">
              <w:tab/>
            </w:r>
            <w:r w:rsidRPr="00DE0416">
              <w:rPr>
                <w:b/>
                <w:i/>
              </w:rPr>
              <w:t>Europaparlamentet betonar behovet av ytterligare framsteg inom det gränsöverskridande samarbetet med grannländerna. Parlamentet uppmanar med kraft Serbien att börja genomföra de åtgärder som beskrivs i samförståndsavtalet med Bulgarien om miljöskyddssamarbete.</w:t>
            </w:r>
          </w:p>
        </w:tc>
      </w:tr>
    </w:tbl>
    <w:p w14:paraId="1E55C669"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5BA95D18" w14:textId="77777777" w:rsidR="00DF4497" w:rsidRPr="00DE0416" w:rsidRDefault="00DF4497" w:rsidP="00DF4497">
      <w:r w:rsidRPr="00055A9E">
        <w:rPr>
          <w:rStyle w:val="HideTWBExt"/>
        </w:rPr>
        <w:t>&lt;/Amend&gt;</w:t>
      </w:r>
    </w:p>
    <w:p w14:paraId="2F26B404"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524</w:t>
      </w:r>
      <w:r w:rsidRPr="00055A9E">
        <w:rPr>
          <w:rStyle w:val="HideTWBExt"/>
          <w:b w:val="0"/>
        </w:rPr>
        <w:t>&lt;/NumAm&gt;</w:t>
      </w:r>
    </w:p>
    <w:p w14:paraId="7AD4C90D" w14:textId="77777777" w:rsidR="00DF4497" w:rsidRPr="00DE0416" w:rsidRDefault="00DF4497" w:rsidP="00DF4497">
      <w:pPr>
        <w:pStyle w:val="NormalBold"/>
      </w:pPr>
      <w:r w:rsidRPr="00055A9E">
        <w:rPr>
          <w:rStyle w:val="HideTWBExt"/>
          <w:b w:val="0"/>
        </w:rPr>
        <w:t>&lt;RepeatBlock-By&gt;&lt;Members&gt;</w:t>
      </w:r>
      <w:r w:rsidRPr="00DE0416">
        <w:t>Stanislav Stoyanov</w:t>
      </w:r>
      <w:r w:rsidRPr="00055A9E">
        <w:rPr>
          <w:rStyle w:val="HideTWBExt"/>
          <w:b w:val="0"/>
        </w:rPr>
        <w:t>&lt;/Members&gt;</w:t>
      </w:r>
    </w:p>
    <w:p w14:paraId="5032027D" w14:textId="77777777" w:rsidR="00DF4497" w:rsidRPr="00DE0416" w:rsidRDefault="00DF4497" w:rsidP="00DF4497">
      <w:pPr>
        <w:pStyle w:val="NormalBold"/>
      </w:pPr>
      <w:r w:rsidRPr="00055A9E">
        <w:rPr>
          <w:rStyle w:val="HideTWBExt"/>
          <w:b w:val="0"/>
        </w:rPr>
        <w:t>&lt;/RepeatBlock-By&gt;</w:t>
      </w:r>
    </w:p>
    <w:p w14:paraId="29965E89"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8B5818B" w14:textId="77777777" w:rsidR="00DF4497" w:rsidRPr="00DE0416" w:rsidRDefault="00DF4497" w:rsidP="00DF4497">
      <w:pPr>
        <w:pStyle w:val="NormalBold"/>
      </w:pPr>
      <w:r w:rsidRPr="00055A9E">
        <w:rPr>
          <w:rStyle w:val="HideTWBExt"/>
          <w:b w:val="0"/>
        </w:rPr>
        <w:t>&lt;Article&gt;</w:t>
      </w:r>
      <w:r w:rsidRPr="00DE0416">
        <w:t>Punkt 27b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696B138" w14:textId="77777777" w:rsidTr="002F37AC">
        <w:trPr>
          <w:trHeight w:hRule="exact" w:val="240"/>
          <w:jc w:val="center"/>
        </w:trPr>
        <w:tc>
          <w:tcPr>
            <w:tcW w:w="9752" w:type="dxa"/>
            <w:gridSpan w:val="2"/>
            <w:tcBorders>
              <w:top w:val="nil"/>
              <w:left w:val="nil"/>
              <w:bottom w:val="nil"/>
              <w:right w:val="nil"/>
            </w:tcBorders>
          </w:tcPr>
          <w:p w14:paraId="363767D2" w14:textId="77777777" w:rsidR="00DF4497" w:rsidRPr="00DE0416" w:rsidRDefault="00DF4497" w:rsidP="002F37AC"/>
        </w:tc>
      </w:tr>
      <w:tr w:rsidR="00DF4497" w:rsidRPr="00DE0416" w14:paraId="1CADE502" w14:textId="77777777" w:rsidTr="002F37AC">
        <w:trPr>
          <w:trHeight w:val="240"/>
          <w:jc w:val="center"/>
        </w:trPr>
        <w:tc>
          <w:tcPr>
            <w:tcW w:w="4876" w:type="dxa"/>
            <w:tcBorders>
              <w:top w:val="nil"/>
              <w:left w:val="nil"/>
              <w:bottom w:val="nil"/>
              <w:right w:val="nil"/>
            </w:tcBorders>
          </w:tcPr>
          <w:p w14:paraId="5E196139"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EB3A42C" w14:textId="77777777" w:rsidR="00DF4497" w:rsidRPr="00DE0416" w:rsidRDefault="00DF4497" w:rsidP="002F37AC">
            <w:pPr>
              <w:pStyle w:val="AmColumnHeading"/>
            </w:pPr>
            <w:r w:rsidRPr="00DE0416">
              <w:t>Ändringsförslag</w:t>
            </w:r>
          </w:p>
        </w:tc>
      </w:tr>
      <w:tr w:rsidR="00DF4497" w:rsidRPr="00DE0416" w14:paraId="6677F7E8" w14:textId="77777777" w:rsidTr="002F37AC">
        <w:trPr>
          <w:jc w:val="center"/>
        </w:trPr>
        <w:tc>
          <w:tcPr>
            <w:tcW w:w="4876" w:type="dxa"/>
            <w:tcBorders>
              <w:top w:val="nil"/>
              <w:left w:val="nil"/>
              <w:bottom w:val="nil"/>
              <w:right w:val="nil"/>
            </w:tcBorders>
          </w:tcPr>
          <w:p w14:paraId="563739F8" w14:textId="77777777" w:rsidR="00DF4497" w:rsidRPr="00DE0416" w:rsidRDefault="00DF4497" w:rsidP="002F37AC">
            <w:pPr>
              <w:pStyle w:val="Normal6a"/>
            </w:pPr>
          </w:p>
        </w:tc>
        <w:tc>
          <w:tcPr>
            <w:tcW w:w="4876" w:type="dxa"/>
            <w:tcBorders>
              <w:top w:val="nil"/>
              <w:left w:val="nil"/>
              <w:bottom w:val="nil"/>
              <w:right w:val="nil"/>
            </w:tcBorders>
          </w:tcPr>
          <w:p w14:paraId="1FB7BA6F" w14:textId="77777777" w:rsidR="00DF4497" w:rsidRPr="00DE0416" w:rsidRDefault="00DF4497" w:rsidP="002F37AC">
            <w:pPr>
              <w:pStyle w:val="Normal6a"/>
            </w:pPr>
            <w:r w:rsidRPr="00DE0416">
              <w:rPr>
                <w:b/>
                <w:i/>
              </w:rPr>
              <w:t>27b.</w:t>
            </w:r>
            <w:r w:rsidRPr="00DE0416">
              <w:tab/>
            </w:r>
            <w:r w:rsidRPr="00DE0416">
              <w:rPr>
                <w:b/>
                <w:i/>
              </w:rPr>
              <w:t>Europaparlamentet noterar EU:s betydande ekonomiska stöd till Serbien. Parlamentet uppmanar kommissionen att säkerställa högsta möjliga valuta för EU-skattebetalarnas pengar och de nödvändiga villkoren för att förbättra EU-företagens strategiska konkurrenskraft på Serbiens marknad.</w:t>
            </w:r>
          </w:p>
        </w:tc>
      </w:tr>
    </w:tbl>
    <w:p w14:paraId="236E7957"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6031D452" w14:textId="77777777" w:rsidR="00DF4497" w:rsidRPr="00DE0416" w:rsidRDefault="00DF4497" w:rsidP="00DF4497">
      <w:r w:rsidRPr="00055A9E">
        <w:rPr>
          <w:rStyle w:val="HideTWBExt"/>
        </w:rPr>
        <w:t>&lt;/Amend&gt;</w:t>
      </w:r>
    </w:p>
    <w:p w14:paraId="6EBAAC28"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525</w:t>
      </w:r>
      <w:r w:rsidRPr="00055A9E">
        <w:rPr>
          <w:rStyle w:val="HideTWBExt"/>
          <w:b w:val="0"/>
        </w:rPr>
        <w:t>&lt;/NumAm&gt;</w:t>
      </w:r>
    </w:p>
    <w:p w14:paraId="0A6B6921" w14:textId="77777777" w:rsidR="00DF4497" w:rsidRPr="00DE0416" w:rsidRDefault="00DF4497" w:rsidP="00DF4497">
      <w:pPr>
        <w:pStyle w:val="NormalBold"/>
      </w:pPr>
      <w:r w:rsidRPr="00055A9E">
        <w:rPr>
          <w:rStyle w:val="HideTWBExt"/>
          <w:b w:val="0"/>
        </w:rPr>
        <w:t>&lt;RepeatBlock-By&gt;&lt;Members&gt;</w:t>
      </w:r>
      <w:r w:rsidRPr="00DE0416">
        <w:t>Stanislav Stoyanov</w:t>
      </w:r>
      <w:r w:rsidRPr="00055A9E">
        <w:rPr>
          <w:rStyle w:val="HideTWBExt"/>
          <w:b w:val="0"/>
        </w:rPr>
        <w:t>&lt;/Members&gt;</w:t>
      </w:r>
    </w:p>
    <w:p w14:paraId="55ACCE5C" w14:textId="77777777" w:rsidR="00DF4497" w:rsidRPr="00DE0416" w:rsidRDefault="00DF4497" w:rsidP="00DF4497">
      <w:pPr>
        <w:pStyle w:val="NormalBold"/>
      </w:pPr>
      <w:r w:rsidRPr="00055A9E">
        <w:rPr>
          <w:rStyle w:val="HideTWBExt"/>
          <w:b w:val="0"/>
        </w:rPr>
        <w:t>&lt;/RepeatBlock-By&gt;</w:t>
      </w:r>
    </w:p>
    <w:p w14:paraId="6175822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740FE19E" w14:textId="77777777" w:rsidR="00DF4497" w:rsidRPr="00DE0416" w:rsidRDefault="00DF4497" w:rsidP="00DF4497">
      <w:pPr>
        <w:pStyle w:val="NormalBold"/>
      </w:pPr>
      <w:r w:rsidRPr="00055A9E">
        <w:rPr>
          <w:rStyle w:val="HideTWBExt"/>
          <w:b w:val="0"/>
        </w:rPr>
        <w:t>&lt;Article&gt;</w:t>
      </w:r>
      <w:r w:rsidRPr="00DE0416">
        <w:t>Punkt 27c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2E73A0A" w14:textId="77777777" w:rsidTr="002F37AC">
        <w:trPr>
          <w:trHeight w:hRule="exact" w:val="240"/>
          <w:jc w:val="center"/>
        </w:trPr>
        <w:tc>
          <w:tcPr>
            <w:tcW w:w="9752" w:type="dxa"/>
            <w:gridSpan w:val="2"/>
            <w:tcBorders>
              <w:top w:val="nil"/>
              <w:left w:val="nil"/>
              <w:bottom w:val="nil"/>
              <w:right w:val="nil"/>
            </w:tcBorders>
          </w:tcPr>
          <w:p w14:paraId="204F7278" w14:textId="77777777" w:rsidR="00DF4497" w:rsidRPr="00DE0416" w:rsidRDefault="00DF4497" w:rsidP="002F37AC"/>
        </w:tc>
      </w:tr>
      <w:tr w:rsidR="00DF4497" w:rsidRPr="00DE0416" w14:paraId="3D46A22B" w14:textId="77777777" w:rsidTr="002F37AC">
        <w:trPr>
          <w:trHeight w:val="240"/>
          <w:jc w:val="center"/>
        </w:trPr>
        <w:tc>
          <w:tcPr>
            <w:tcW w:w="4876" w:type="dxa"/>
            <w:tcBorders>
              <w:top w:val="nil"/>
              <w:left w:val="nil"/>
              <w:bottom w:val="nil"/>
              <w:right w:val="nil"/>
            </w:tcBorders>
          </w:tcPr>
          <w:p w14:paraId="1BAA604F"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23D85E5" w14:textId="77777777" w:rsidR="00DF4497" w:rsidRPr="00DE0416" w:rsidRDefault="00DF4497" w:rsidP="002F37AC">
            <w:pPr>
              <w:pStyle w:val="AmColumnHeading"/>
            </w:pPr>
            <w:r w:rsidRPr="00DE0416">
              <w:t>Ändringsförslag</w:t>
            </w:r>
          </w:p>
        </w:tc>
      </w:tr>
      <w:tr w:rsidR="00DF4497" w:rsidRPr="00DE0416" w14:paraId="42C75EF7" w14:textId="77777777" w:rsidTr="002F37AC">
        <w:trPr>
          <w:jc w:val="center"/>
        </w:trPr>
        <w:tc>
          <w:tcPr>
            <w:tcW w:w="4876" w:type="dxa"/>
            <w:tcBorders>
              <w:top w:val="nil"/>
              <w:left w:val="nil"/>
              <w:bottom w:val="nil"/>
              <w:right w:val="nil"/>
            </w:tcBorders>
          </w:tcPr>
          <w:p w14:paraId="59C82EC0" w14:textId="77777777" w:rsidR="00DF4497" w:rsidRPr="00DE0416" w:rsidRDefault="00DF4497" w:rsidP="002F37AC">
            <w:pPr>
              <w:pStyle w:val="Normal6a"/>
            </w:pPr>
          </w:p>
        </w:tc>
        <w:tc>
          <w:tcPr>
            <w:tcW w:w="4876" w:type="dxa"/>
            <w:tcBorders>
              <w:top w:val="nil"/>
              <w:left w:val="nil"/>
              <w:bottom w:val="nil"/>
              <w:right w:val="nil"/>
            </w:tcBorders>
          </w:tcPr>
          <w:p w14:paraId="6FB66180" w14:textId="77777777" w:rsidR="00DF4497" w:rsidRPr="00DE0416" w:rsidRDefault="00DF4497" w:rsidP="002F37AC">
            <w:pPr>
              <w:pStyle w:val="Normal6a"/>
            </w:pPr>
            <w:r w:rsidRPr="00DE0416">
              <w:rPr>
                <w:b/>
                <w:i/>
              </w:rPr>
              <w:t>27c.</w:t>
            </w:r>
            <w:r w:rsidRPr="00DE0416">
              <w:tab/>
            </w:r>
            <w:r w:rsidRPr="00DE0416">
              <w:rPr>
                <w:b/>
                <w:i/>
              </w:rPr>
              <w:t>Europaparlamentet betonar att regional konnektivitet med EU bör införlivas och planeras på lämpligt sätt för att underlätta för företag och främja investeringar som gynnar europeiska företag och skattebetalare. Parlamentet uppmanar Serbien att undanröja rättsliga och kommersiella hinder för driften av gassammanlänkningen mellan Serbien och Bulgarien (IBS). Parlamentet påminner om att transeuropeiska energi- och transportnät stärker försörjningstryggheten, minskar beroendet och stärker de ekonomiska banden mellan människor.</w:t>
            </w:r>
          </w:p>
        </w:tc>
      </w:tr>
    </w:tbl>
    <w:p w14:paraId="7593001F"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3788FA9" w14:textId="77777777" w:rsidR="00DF4497" w:rsidRPr="00DE0416" w:rsidRDefault="00DF4497" w:rsidP="00DF4497">
      <w:r w:rsidRPr="00055A9E">
        <w:rPr>
          <w:rStyle w:val="HideTWBExt"/>
        </w:rPr>
        <w:t>&lt;/Amend&gt;</w:t>
      </w:r>
    </w:p>
    <w:p w14:paraId="28508A7A"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526</w:t>
      </w:r>
      <w:r w:rsidRPr="00055A9E">
        <w:rPr>
          <w:rStyle w:val="HideTWBExt"/>
          <w:b w:val="0"/>
        </w:rPr>
        <w:t>&lt;/NumAm&gt;</w:t>
      </w:r>
    </w:p>
    <w:p w14:paraId="34DD29EF" w14:textId="77777777" w:rsidR="00DF4497" w:rsidRPr="00DE0416" w:rsidRDefault="00DF4497" w:rsidP="00DF4497">
      <w:pPr>
        <w:pStyle w:val="NormalBold"/>
      </w:pPr>
      <w:r w:rsidRPr="00055A9E">
        <w:rPr>
          <w:rStyle w:val="HideTWBExt"/>
          <w:b w:val="0"/>
        </w:rPr>
        <w:t>&lt;RepeatBlock-By&gt;&lt;Members&gt;</w:t>
      </w:r>
      <w:r w:rsidRPr="00DE0416">
        <w:t>Nathalie Loiseau, Dan Barna, Petras Auštrevičius, Lucia Yar</w:t>
      </w:r>
      <w:r w:rsidRPr="00055A9E">
        <w:rPr>
          <w:rStyle w:val="HideTWBExt"/>
          <w:b w:val="0"/>
        </w:rPr>
        <w:t>&lt;/Members&gt;</w:t>
      </w:r>
    </w:p>
    <w:p w14:paraId="239E97D5" w14:textId="77777777" w:rsidR="00DF4497" w:rsidRPr="00DE0416" w:rsidRDefault="00DF4497" w:rsidP="00DF4497">
      <w:pPr>
        <w:pStyle w:val="NormalBold"/>
      </w:pPr>
      <w:r w:rsidRPr="00055A9E">
        <w:rPr>
          <w:rStyle w:val="HideTWBExt"/>
          <w:b w:val="0"/>
        </w:rPr>
        <w:t>&lt;/RepeatBlock-By&gt;</w:t>
      </w:r>
    </w:p>
    <w:p w14:paraId="16339056"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334F16F" w14:textId="77777777" w:rsidR="00DF4497" w:rsidRPr="00DE0416" w:rsidRDefault="00DF4497" w:rsidP="00DF4497">
      <w:pPr>
        <w:pStyle w:val="NormalBold"/>
      </w:pPr>
      <w:r w:rsidRPr="00055A9E">
        <w:rPr>
          <w:rStyle w:val="HideTWBExt"/>
          <w:b w:val="0"/>
        </w:rPr>
        <w:t>&lt;Article&gt;</w:t>
      </w:r>
      <w:r w:rsidRPr="00DE0416">
        <w:t>Punkt 28</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D50B1B6" w14:textId="77777777" w:rsidTr="002F37AC">
        <w:trPr>
          <w:trHeight w:hRule="exact" w:val="240"/>
          <w:jc w:val="center"/>
        </w:trPr>
        <w:tc>
          <w:tcPr>
            <w:tcW w:w="9752" w:type="dxa"/>
            <w:gridSpan w:val="2"/>
            <w:tcBorders>
              <w:top w:val="nil"/>
              <w:left w:val="nil"/>
              <w:bottom w:val="nil"/>
              <w:right w:val="nil"/>
            </w:tcBorders>
          </w:tcPr>
          <w:p w14:paraId="311F0006" w14:textId="77777777" w:rsidR="00DF4497" w:rsidRPr="00DE0416" w:rsidRDefault="00DF4497" w:rsidP="002F37AC"/>
        </w:tc>
      </w:tr>
      <w:tr w:rsidR="00DF4497" w:rsidRPr="00DE0416" w14:paraId="38F40D1F" w14:textId="77777777" w:rsidTr="002F37AC">
        <w:trPr>
          <w:trHeight w:val="240"/>
          <w:jc w:val="center"/>
        </w:trPr>
        <w:tc>
          <w:tcPr>
            <w:tcW w:w="4876" w:type="dxa"/>
            <w:tcBorders>
              <w:top w:val="nil"/>
              <w:left w:val="nil"/>
              <w:bottom w:val="nil"/>
              <w:right w:val="nil"/>
            </w:tcBorders>
          </w:tcPr>
          <w:p w14:paraId="6BBE4A30"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E3100AE" w14:textId="77777777" w:rsidR="00DF4497" w:rsidRPr="00DE0416" w:rsidRDefault="00DF4497" w:rsidP="002F37AC">
            <w:pPr>
              <w:pStyle w:val="AmColumnHeading"/>
            </w:pPr>
            <w:r w:rsidRPr="00DE0416">
              <w:t>Ändringsförslag</w:t>
            </w:r>
          </w:p>
        </w:tc>
      </w:tr>
      <w:tr w:rsidR="00DF4497" w:rsidRPr="00DE0416" w14:paraId="73B68587" w14:textId="77777777" w:rsidTr="002F37AC">
        <w:trPr>
          <w:jc w:val="center"/>
        </w:trPr>
        <w:tc>
          <w:tcPr>
            <w:tcW w:w="4876" w:type="dxa"/>
            <w:tcBorders>
              <w:top w:val="nil"/>
              <w:left w:val="nil"/>
              <w:bottom w:val="nil"/>
              <w:right w:val="nil"/>
            </w:tcBorders>
          </w:tcPr>
          <w:p w14:paraId="05A8261F" w14:textId="77777777" w:rsidR="00DF4497" w:rsidRPr="00DE0416" w:rsidRDefault="00DF4497" w:rsidP="002F37AC">
            <w:pPr>
              <w:pStyle w:val="Normal6a"/>
            </w:pPr>
            <w:r w:rsidRPr="00DE0416">
              <w:t>28.</w:t>
            </w:r>
            <w:r w:rsidRPr="00DE0416">
              <w:tab/>
              <w:t xml:space="preserve">Europaparlamentet uppdrar åt talmannen att översända denna resolution till Europeiska rådets ordförande, kommissionen, vice ordföranden för kommissionen/unionens höga representant för utrikes frågor och säkerhetspolitik, medlemsstaternas regeringar och parlament </w:t>
            </w:r>
            <w:r w:rsidRPr="00DE0416">
              <w:rPr>
                <w:b/>
                <w:i/>
              </w:rPr>
              <w:t>samt</w:t>
            </w:r>
            <w:r w:rsidRPr="00DE0416">
              <w:t xml:space="preserve"> Serbiens president, regering och nationalförsamling.</w:t>
            </w:r>
          </w:p>
        </w:tc>
        <w:tc>
          <w:tcPr>
            <w:tcW w:w="4876" w:type="dxa"/>
            <w:tcBorders>
              <w:top w:val="nil"/>
              <w:left w:val="nil"/>
              <w:bottom w:val="nil"/>
              <w:right w:val="nil"/>
            </w:tcBorders>
          </w:tcPr>
          <w:p w14:paraId="1ECB2E28" w14:textId="77777777" w:rsidR="00DF4497" w:rsidRPr="00DE0416" w:rsidRDefault="00DF4497" w:rsidP="002F37AC">
            <w:pPr>
              <w:pStyle w:val="Normal6a"/>
            </w:pPr>
            <w:r w:rsidRPr="00DE0416">
              <w:t>28.</w:t>
            </w:r>
            <w:r w:rsidRPr="00DE0416">
              <w:tab/>
              <w:t>Europaparlamentet uppdrar åt talmannen att översända denna resolution till Europeiska rådets ordförande, kommissionen, vice ordföranden för kommissionen/unionens höga representant för utrikes frågor och säkerhetspolitik, medlemsstaternas regeringar och parlament</w:t>
            </w:r>
            <w:r w:rsidRPr="00DE0416">
              <w:rPr>
                <w:b/>
                <w:i/>
              </w:rPr>
              <w:t>,</w:t>
            </w:r>
            <w:r w:rsidRPr="00DE0416">
              <w:t xml:space="preserve"> Serbiens president, regering och nationalförsamling </w:t>
            </w:r>
            <w:r w:rsidRPr="00DE0416">
              <w:rPr>
                <w:b/>
                <w:i/>
              </w:rPr>
              <w:t>samt ordföranden och generalsekreteraren för Organisationen för säkerhet och samarbete i Europa</w:t>
            </w:r>
            <w:r w:rsidRPr="00DE0416">
              <w:t>.</w:t>
            </w:r>
          </w:p>
        </w:tc>
      </w:tr>
    </w:tbl>
    <w:p w14:paraId="3C2D7372"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6B2A95E" w14:textId="77777777" w:rsidR="00DF4497" w:rsidRPr="00DE0416" w:rsidRDefault="00DF4497" w:rsidP="00DF4497">
      <w:r w:rsidRPr="00055A9E">
        <w:rPr>
          <w:rStyle w:val="HideTWBExt"/>
        </w:rPr>
        <w:t>&lt;/Amend&gt;</w:t>
      </w:r>
    </w:p>
    <w:p w14:paraId="16E7F65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527</w:t>
      </w:r>
      <w:r w:rsidRPr="00055A9E">
        <w:rPr>
          <w:rStyle w:val="HideTWBExt"/>
          <w:b w:val="0"/>
        </w:rPr>
        <w:t>&lt;/NumAm&gt;</w:t>
      </w:r>
    </w:p>
    <w:p w14:paraId="5BE2F592" w14:textId="77777777" w:rsidR="00DF4497" w:rsidRPr="00DE0416" w:rsidRDefault="00DF4497" w:rsidP="00DF4497">
      <w:pPr>
        <w:pStyle w:val="NormalBold"/>
      </w:pPr>
      <w:r w:rsidRPr="00055A9E">
        <w:rPr>
          <w:rStyle w:val="HideTWBExt"/>
          <w:b w:val="0"/>
        </w:rPr>
        <w:t>&lt;RepeatBlock-By&gt;&lt;Members&gt;</w:t>
      </w:r>
      <w:r w:rsidRPr="00DE0416">
        <w:t>Reinhold Lopatka</w:t>
      </w:r>
      <w:r w:rsidRPr="00055A9E">
        <w:rPr>
          <w:rStyle w:val="HideTWBExt"/>
          <w:b w:val="0"/>
        </w:rPr>
        <w:t>&lt;/Members&gt;</w:t>
      </w:r>
    </w:p>
    <w:p w14:paraId="2CF3CD30" w14:textId="77777777" w:rsidR="00DF4497" w:rsidRPr="00DE0416" w:rsidRDefault="00DF4497" w:rsidP="00DF4497">
      <w:pPr>
        <w:pStyle w:val="NormalBold"/>
      </w:pPr>
      <w:r w:rsidRPr="00055A9E">
        <w:rPr>
          <w:rStyle w:val="HideTWBExt"/>
          <w:b w:val="0"/>
        </w:rPr>
        <w:t>&lt;/RepeatBlock-By&gt;</w:t>
      </w:r>
    </w:p>
    <w:p w14:paraId="20137A8A"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2650BA47" w14:textId="77777777" w:rsidR="00DF4497" w:rsidRPr="00DE0416" w:rsidRDefault="00DF4497" w:rsidP="00DF4497">
      <w:pPr>
        <w:pStyle w:val="NormalBold"/>
      </w:pPr>
      <w:r w:rsidRPr="00055A9E">
        <w:rPr>
          <w:rStyle w:val="HideTWBExt"/>
          <w:b w:val="0"/>
        </w:rPr>
        <w:t>&lt;Article&gt;</w:t>
      </w:r>
      <w:r w:rsidRPr="00DE0416">
        <w:t>Punkt 28</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63AA8EA0" w14:textId="77777777" w:rsidTr="002F37AC">
        <w:trPr>
          <w:trHeight w:hRule="exact" w:val="240"/>
          <w:jc w:val="center"/>
        </w:trPr>
        <w:tc>
          <w:tcPr>
            <w:tcW w:w="9752" w:type="dxa"/>
            <w:gridSpan w:val="2"/>
            <w:tcBorders>
              <w:top w:val="nil"/>
              <w:left w:val="nil"/>
              <w:bottom w:val="nil"/>
              <w:right w:val="nil"/>
            </w:tcBorders>
          </w:tcPr>
          <w:p w14:paraId="02070DD6" w14:textId="77777777" w:rsidR="00DF4497" w:rsidRPr="00DE0416" w:rsidRDefault="00DF4497" w:rsidP="002F37AC"/>
        </w:tc>
      </w:tr>
      <w:tr w:rsidR="00DF4497" w:rsidRPr="00DE0416" w14:paraId="79008765" w14:textId="77777777" w:rsidTr="002F37AC">
        <w:trPr>
          <w:trHeight w:val="240"/>
          <w:jc w:val="center"/>
        </w:trPr>
        <w:tc>
          <w:tcPr>
            <w:tcW w:w="4876" w:type="dxa"/>
            <w:tcBorders>
              <w:top w:val="nil"/>
              <w:left w:val="nil"/>
              <w:bottom w:val="nil"/>
              <w:right w:val="nil"/>
            </w:tcBorders>
          </w:tcPr>
          <w:p w14:paraId="212E7FB3"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0FE5ABE7" w14:textId="77777777" w:rsidR="00DF4497" w:rsidRPr="00DE0416" w:rsidRDefault="00DF4497" w:rsidP="002F37AC">
            <w:pPr>
              <w:pStyle w:val="AmColumnHeading"/>
            </w:pPr>
            <w:r w:rsidRPr="00DE0416">
              <w:t>Ändringsförslag</w:t>
            </w:r>
          </w:p>
        </w:tc>
      </w:tr>
      <w:tr w:rsidR="00DF4497" w:rsidRPr="00DE0416" w14:paraId="5EC463B1" w14:textId="77777777" w:rsidTr="002F37AC">
        <w:trPr>
          <w:jc w:val="center"/>
        </w:trPr>
        <w:tc>
          <w:tcPr>
            <w:tcW w:w="4876" w:type="dxa"/>
            <w:tcBorders>
              <w:top w:val="nil"/>
              <w:left w:val="nil"/>
              <w:bottom w:val="nil"/>
              <w:right w:val="nil"/>
            </w:tcBorders>
          </w:tcPr>
          <w:p w14:paraId="24571CAA" w14:textId="77777777" w:rsidR="00DF4497" w:rsidRPr="00DE0416" w:rsidRDefault="00DF4497" w:rsidP="002F37AC">
            <w:pPr>
              <w:pStyle w:val="Normal6a"/>
            </w:pPr>
            <w:r w:rsidRPr="00DE0416">
              <w:t>28.</w:t>
            </w:r>
            <w:r w:rsidRPr="00DE0416">
              <w:tab/>
              <w:t>Europaparlamentet uppdrar åt talmannen att översända denna resolution till Europeiska rådets ordförande, kommissionen</w:t>
            </w:r>
            <w:r w:rsidRPr="00DE0416">
              <w:rPr>
                <w:b/>
                <w:bCs/>
                <w:i/>
                <w:iCs/>
              </w:rPr>
              <w:t>,</w:t>
            </w:r>
            <w:r w:rsidRPr="00DE0416">
              <w:t xml:space="preserve"> vice ordföranden för kommissionen/unionens höga representant för utrikes frågor och säkerhetspolitik, medlemsstaternas regeringar och parlament samt Serbiens president, regering och nationalförsamling.</w:t>
            </w:r>
          </w:p>
        </w:tc>
        <w:tc>
          <w:tcPr>
            <w:tcW w:w="4876" w:type="dxa"/>
            <w:tcBorders>
              <w:top w:val="nil"/>
              <w:left w:val="nil"/>
              <w:bottom w:val="nil"/>
              <w:right w:val="nil"/>
            </w:tcBorders>
          </w:tcPr>
          <w:p w14:paraId="3CF359AF" w14:textId="77777777" w:rsidR="00DF4497" w:rsidRPr="00DE0416" w:rsidRDefault="00DF4497" w:rsidP="002F37AC">
            <w:pPr>
              <w:pStyle w:val="Normal6a"/>
            </w:pPr>
            <w:r w:rsidRPr="00DE0416">
              <w:t>28.</w:t>
            </w:r>
            <w:r w:rsidRPr="00DE0416">
              <w:tab/>
              <w:t xml:space="preserve">Europaparlamentet uppdrar åt talmannen att översända denna resolution till Europeiska rådets ordförande, kommissionen </w:t>
            </w:r>
            <w:r w:rsidRPr="00DE0416">
              <w:rPr>
                <w:b/>
                <w:bCs/>
                <w:i/>
                <w:iCs/>
              </w:rPr>
              <w:t>och</w:t>
            </w:r>
            <w:r w:rsidRPr="00DE0416">
              <w:t xml:space="preserve"> vice ordföranden för kommissionen/unionens höga representant för utrikes frågor och säkerhetspolitik, </w:t>
            </w:r>
            <w:r w:rsidRPr="00DE0416">
              <w:rPr>
                <w:b/>
                <w:i/>
              </w:rPr>
              <w:t xml:space="preserve">samt att översätta den till serbiska och översända den till </w:t>
            </w:r>
            <w:r w:rsidRPr="00DE0416">
              <w:t>medlemsstaternas regeringar och parlament samt Serbiens president, regering och nationalförsamling.</w:t>
            </w:r>
          </w:p>
        </w:tc>
      </w:tr>
    </w:tbl>
    <w:p w14:paraId="2F316454"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14E2BAFE" w14:textId="77777777" w:rsidR="00DF4497" w:rsidRPr="00DE0416" w:rsidRDefault="00DF4497" w:rsidP="00DF4497">
      <w:r w:rsidRPr="00055A9E">
        <w:rPr>
          <w:rStyle w:val="HideTWBExt"/>
        </w:rPr>
        <w:t>&lt;/Amend&gt;</w:t>
      </w:r>
    </w:p>
    <w:p w14:paraId="496FFCAC"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528</w:t>
      </w:r>
      <w:r w:rsidRPr="00055A9E">
        <w:rPr>
          <w:rStyle w:val="HideTWBExt"/>
          <w:b w:val="0"/>
        </w:rPr>
        <w:t>&lt;/NumAm&gt;</w:t>
      </w:r>
    </w:p>
    <w:p w14:paraId="683D2162" w14:textId="77777777" w:rsidR="00DF4497" w:rsidRPr="00DE0416" w:rsidRDefault="00DF4497" w:rsidP="00DF4497">
      <w:pPr>
        <w:pStyle w:val="NormalBold"/>
      </w:pPr>
      <w:r w:rsidRPr="00055A9E">
        <w:rPr>
          <w:rStyle w:val="HideTWBExt"/>
          <w:b w:val="0"/>
        </w:rPr>
        <w:t>&lt;RepeatBlock-By&gt;&lt;Members&gt;</w:t>
      </w:r>
      <w:r w:rsidRPr="00DE0416">
        <w:t>Sebastian Everding, Danilo Della Valle</w:t>
      </w:r>
      <w:r w:rsidRPr="00055A9E">
        <w:rPr>
          <w:rStyle w:val="HideTWBExt"/>
          <w:b w:val="0"/>
        </w:rPr>
        <w:t>&lt;/Members&gt;</w:t>
      </w:r>
    </w:p>
    <w:p w14:paraId="0C3690B6" w14:textId="77777777" w:rsidR="00DF4497" w:rsidRPr="00DE0416" w:rsidRDefault="00DF4497" w:rsidP="00DF4497">
      <w:pPr>
        <w:pStyle w:val="NormalBold"/>
      </w:pPr>
      <w:r w:rsidRPr="00055A9E">
        <w:rPr>
          <w:rStyle w:val="HideTWBExt"/>
          <w:b w:val="0"/>
        </w:rPr>
        <w:t>&lt;/RepeatBlock-By&gt;</w:t>
      </w:r>
    </w:p>
    <w:p w14:paraId="245A3D02"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34E3339E" w14:textId="77777777" w:rsidR="00DF4497" w:rsidRPr="00DE0416" w:rsidRDefault="00DF4497" w:rsidP="00DF4497">
      <w:pPr>
        <w:pStyle w:val="NormalBold"/>
      </w:pPr>
      <w:r w:rsidRPr="00055A9E">
        <w:rPr>
          <w:rStyle w:val="HideTWBExt"/>
          <w:b w:val="0"/>
        </w:rPr>
        <w:t>&lt;Article&gt;</w:t>
      </w:r>
      <w:r w:rsidRPr="00DE0416">
        <w:t>Punkt 28a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33A2C981" w14:textId="77777777" w:rsidTr="002F37AC">
        <w:trPr>
          <w:trHeight w:hRule="exact" w:val="240"/>
          <w:jc w:val="center"/>
        </w:trPr>
        <w:tc>
          <w:tcPr>
            <w:tcW w:w="9752" w:type="dxa"/>
            <w:gridSpan w:val="2"/>
            <w:tcBorders>
              <w:top w:val="nil"/>
              <w:left w:val="nil"/>
              <w:bottom w:val="nil"/>
              <w:right w:val="nil"/>
            </w:tcBorders>
          </w:tcPr>
          <w:p w14:paraId="0B400F97" w14:textId="77777777" w:rsidR="00DF4497" w:rsidRPr="00DE0416" w:rsidRDefault="00DF4497" w:rsidP="002F37AC"/>
        </w:tc>
      </w:tr>
      <w:tr w:rsidR="00DF4497" w:rsidRPr="00DE0416" w14:paraId="2AC99E24" w14:textId="77777777" w:rsidTr="002F37AC">
        <w:trPr>
          <w:trHeight w:val="240"/>
          <w:jc w:val="center"/>
        </w:trPr>
        <w:tc>
          <w:tcPr>
            <w:tcW w:w="4876" w:type="dxa"/>
            <w:tcBorders>
              <w:top w:val="nil"/>
              <w:left w:val="nil"/>
              <w:bottom w:val="nil"/>
              <w:right w:val="nil"/>
            </w:tcBorders>
          </w:tcPr>
          <w:p w14:paraId="071935CE"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6D31CE70" w14:textId="77777777" w:rsidR="00DF4497" w:rsidRPr="00DE0416" w:rsidRDefault="00DF4497" w:rsidP="002F37AC">
            <w:pPr>
              <w:pStyle w:val="AmColumnHeading"/>
            </w:pPr>
            <w:r w:rsidRPr="00DE0416">
              <w:t>Ändringsförslag</w:t>
            </w:r>
          </w:p>
        </w:tc>
      </w:tr>
      <w:tr w:rsidR="00DF4497" w:rsidRPr="00DE0416" w14:paraId="2376BDEB" w14:textId="77777777" w:rsidTr="002F37AC">
        <w:trPr>
          <w:jc w:val="center"/>
        </w:trPr>
        <w:tc>
          <w:tcPr>
            <w:tcW w:w="4876" w:type="dxa"/>
            <w:tcBorders>
              <w:top w:val="nil"/>
              <w:left w:val="nil"/>
              <w:bottom w:val="nil"/>
              <w:right w:val="nil"/>
            </w:tcBorders>
          </w:tcPr>
          <w:p w14:paraId="13C4A3DF" w14:textId="77777777" w:rsidR="00DF4497" w:rsidRPr="00DE0416" w:rsidRDefault="00DF4497" w:rsidP="002F37AC">
            <w:pPr>
              <w:pStyle w:val="Normal6a"/>
            </w:pPr>
          </w:p>
        </w:tc>
        <w:tc>
          <w:tcPr>
            <w:tcW w:w="4876" w:type="dxa"/>
            <w:tcBorders>
              <w:top w:val="nil"/>
              <w:left w:val="nil"/>
              <w:bottom w:val="nil"/>
              <w:right w:val="nil"/>
            </w:tcBorders>
          </w:tcPr>
          <w:p w14:paraId="79CF5EDA" w14:textId="77777777" w:rsidR="00DF4497" w:rsidRPr="00DE0416" w:rsidRDefault="00DF4497" w:rsidP="002F37AC">
            <w:pPr>
              <w:pStyle w:val="Normal6a"/>
            </w:pPr>
            <w:r w:rsidRPr="00DE0416">
              <w:rPr>
                <w:b/>
                <w:i/>
              </w:rPr>
              <w:t>28a.</w:t>
            </w:r>
            <w:r w:rsidRPr="00DE0416">
              <w:tab/>
            </w:r>
            <w:r w:rsidRPr="00DE0416">
              <w:rPr>
                <w:b/>
                <w:i/>
              </w:rPr>
              <w:t>Europaparlamentet betonar att det fortfarande är en viktig prioritering att i praktiken fullständigt och korrekt genomföra nyligen antagen lagstiftning om miljökonsekvensbedömningar och strategiska miljöbedömningar. Parlamentet noterar att det trots framsteg när det gäller att anpassa lagstiftningen kvarstår farhågor kring transparens, allmänhetens deltagande och risken för att projekt ska fortsätta utan omfattande miljögranskning. Parlamentet understryker att ett effektivt genomförande är avgörande för att upprätthålla miljöförvaltningens trovärdighet.</w:t>
            </w:r>
          </w:p>
        </w:tc>
      </w:tr>
    </w:tbl>
    <w:p w14:paraId="1D60A96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20509843" w14:textId="77777777" w:rsidR="00DF4497" w:rsidRPr="00DE0416" w:rsidRDefault="00DF4497" w:rsidP="00DF4497">
      <w:r w:rsidRPr="00055A9E">
        <w:rPr>
          <w:rStyle w:val="HideTWBExt"/>
        </w:rPr>
        <w:t>&lt;/Amend&gt;</w:t>
      </w:r>
    </w:p>
    <w:p w14:paraId="2F3EC216"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529</w:t>
      </w:r>
      <w:r w:rsidRPr="00055A9E">
        <w:rPr>
          <w:rStyle w:val="HideTWBExt"/>
          <w:b w:val="0"/>
        </w:rPr>
        <w:t>&lt;/NumAm&gt;</w:t>
      </w:r>
    </w:p>
    <w:p w14:paraId="15A8950B" w14:textId="77777777" w:rsidR="00DF4497" w:rsidRPr="00DE0416" w:rsidRDefault="00DF4497" w:rsidP="00DF4497">
      <w:pPr>
        <w:pStyle w:val="NormalBold"/>
      </w:pPr>
      <w:r w:rsidRPr="00055A9E">
        <w:rPr>
          <w:rStyle w:val="HideTWBExt"/>
          <w:b w:val="0"/>
        </w:rPr>
        <w:t>&lt;RepeatBlock-By&gt;&lt;Members&gt;</w:t>
      </w:r>
      <w:r w:rsidRPr="00DE0416">
        <w:t>Tonino Picula</w:t>
      </w:r>
      <w:r w:rsidRPr="00055A9E">
        <w:rPr>
          <w:rStyle w:val="HideTWBExt"/>
          <w:b w:val="0"/>
        </w:rPr>
        <w:t>&lt;/Members&gt;</w:t>
      </w:r>
    </w:p>
    <w:p w14:paraId="7F6A92AC" w14:textId="77777777" w:rsidR="00DF4497" w:rsidRPr="00DE0416" w:rsidRDefault="00DF4497" w:rsidP="00DF4497">
      <w:pPr>
        <w:pStyle w:val="NormalBold"/>
      </w:pPr>
      <w:r w:rsidRPr="00055A9E">
        <w:rPr>
          <w:rStyle w:val="HideTWBExt"/>
          <w:b w:val="0"/>
        </w:rPr>
        <w:t>&lt;/RepeatBlock-By&gt;</w:t>
      </w:r>
    </w:p>
    <w:p w14:paraId="3689BBDC"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CF8A5A3" w14:textId="77777777" w:rsidR="00DF4497" w:rsidRPr="00DE0416" w:rsidRDefault="00DF4497" w:rsidP="00DF4497">
      <w:pPr>
        <w:pStyle w:val="NormalBold"/>
      </w:pPr>
      <w:r w:rsidRPr="00055A9E">
        <w:rPr>
          <w:rStyle w:val="HideTWBExt"/>
          <w:b w:val="0"/>
        </w:rPr>
        <w:t>&lt;Article&gt;</w:t>
      </w:r>
      <w:r w:rsidRPr="00DE0416">
        <w:t>Punkt 28a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2C5F2090" w14:textId="77777777" w:rsidTr="002F37AC">
        <w:trPr>
          <w:trHeight w:hRule="exact" w:val="240"/>
          <w:jc w:val="center"/>
        </w:trPr>
        <w:tc>
          <w:tcPr>
            <w:tcW w:w="9752" w:type="dxa"/>
            <w:gridSpan w:val="2"/>
            <w:tcBorders>
              <w:top w:val="nil"/>
              <w:left w:val="nil"/>
              <w:bottom w:val="nil"/>
              <w:right w:val="nil"/>
            </w:tcBorders>
          </w:tcPr>
          <w:p w14:paraId="49F73954" w14:textId="77777777" w:rsidR="00DF4497" w:rsidRPr="00DE0416" w:rsidRDefault="00DF4497" w:rsidP="002F37AC"/>
        </w:tc>
      </w:tr>
      <w:tr w:rsidR="00DF4497" w:rsidRPr="00DE0416" w14:paraId="44250167" w14:textId="77777777" w:rsidTr="002F37AC">
        <w:trPr>
          <w:trHeight w:val="240"/>
          <w:jc w:val="center"/>
        </w:trPr>
        <w:tc>
          <w:tcPr>
            <w:tcW w:w="4876" w:type="dxa"/>
            <w:tcBorders>
              <w:top w:val="nil"/>
              <w:left w:val="nil"/>
              <w:bottom w:val="nil"/>
              <w:right w:val="nil"/>
            </w:tcBorders>
          </w:tcPr>
          <w:p w14:paraId="5870EE0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7F679751" w14:textId="77777777" w:rsidR="00DF4497" w:rsidRPr="00DE0416" w:rsidRDefault="00DF4497" w:rsidP="002F37AC">
            <w:pPr>
              <w:pStyle w:val="AmColumnHeading"/>
            </w:pPr>
            <w:r w:rsidRPr="00DE0416">
              <w:t>Ändringsförslag</w:t>
            </w:r>
          </w:p>
        </w:tc>
      </w:tr>
      <w:tr w:rsidR="00DF4497" w:rsidRPr="00DE0416" w14:paraId="768E943E" w14:textId="77777777" w:rsidTr="002F37AC">
        <w:trPr>
          <w:jc w:val="center"/>
        </w:trPr>
        <w:tc>
          <w:tcPr>
            <w:tcW w:w="4876" w:type="dxa"/>
            <w:tcBorders>
              <w:top w:val="nil"/>
              <w:left w:val="nil"/>
              <w:bottom w:val="nil"/>
              <w:right w:val="nil"/>
            </w:tcBorders>
          </w:tcPr>
          <w:p w14:paraId="5AB39360" w14:textId="77777777" w:rsidR="00DF4497" w:rsidRPr="00DE0416" w:rsidRDefault="00DF4497" w:rsidP="002F37AC">
            <w:pPr>
              <w:pStyle w:val="Normal6a"/>
            </w:pPr>
          </w:p>
        </w:tc>
        <w:tc>
          <w:tcPr>
            <w:tcW w:w="4876" w:type="dxa"/>
            <w:tcBorders>
              <w:top w:val="nil"/>
              <w:left w:val="nil"/>
              <w:bottom w:val="nil"/>
              <w:right w:val="nil"/>
            </w:tcBorders>
          </w:tcPr>
          <w:p w14:paraId="3629A43D" w14:textId="77777777" w:rsidR="00DF4497" w:rsidRPr="00DE0416" w:rsidRDefault="00DF4497" w:rsidP="002F37AC">
            <w:pPr>
              <w:pStyle w:val="Normal6a"/>
            </w:pPr>
            <w:r w:rsidRPr="00DE0416">
              <w:rPr>
                <w:b/>
                <w:i/>
              </w:rPr>
              <w:t>28a.</w:t>
            </w:r>
            <w:r w:rsidRPr="00DE0416">
              <w:tab/>
            </w:r>
            <w:r w:rsidRPr="00DE0416">
              <w:rPr>
                <w:b/>
                <w:i/>
              </w:rPr>
              <w:t>Europaparlamentet välkomnar kommissionens förslag att inleda förhandlingar om att utvidga EU:s system ”roaming som hemma” till västra Balkan, och uppmanar till ett snabbt avslut på förhandlingarna.</w:t>
            </w:r>
          </w:p>
        </w:tc>
      </w:tr>
    </w:tbl>
    <w:p w14:paraId="56DA17CA"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07CF9799" w14:textId="77777777" w:rsidR="00DF4497" w:rsidRPr="00DE0416" w:rsidRDefault="00DF4497" w:rsidP="00DF4497">
      <w:r w:rsidRPr="00055A9E">
        <w:rPr>
          <w:rStyle w:val="HideTWBExt"/>
        </w:rPr>
        <w:t>&lt;/Amend&gt;</w:t>
      </w:r>
    </w:p>
    <w:p w14:paraId="64539F45"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530</w:t>
      </w:r>
      <w:r w:rsidRPr="00055A9E">
        <w:rPr>
          <w:rStyle w:val="HideTWBExt"/>
          <w:b w:val="0"/>
        </w:rPr>
        <w:t>&lt;/NumAm&gt;</w:t>
      </w:r>
    </w:p>
    <w:p w14:paraId="7711F64D" w14:textId="77777777" w:rsidR="00DF4497" w:rsidRPr="00DE0416" w:rsidRDefault="00DF4497" w:rsidP="00DF4497">
      <w:pPr>
        <w:pStyle w:val="NormalBold"/>
      </w:pPr>
      <w:r w:rsidRPr="00055A9E">
        <w:rPr>
          <w:rStyle w:val="HideTWBExt"/>
          <w:b w:val="0"/>
        </w:rPr>
        <w:t>&lt;RepeatBlock-By&gt;&lt;Members&gt;</w:t>
      </w:r>
      <w:r w:rsidRPr="00DE0416">
        <w:t>Sebastian Everding, Danilo Della Valle</w:t>
      </w:r>
      <w:r w:rsidRPr="00055A9E">
        <w:rPr>
          <w:rStyle w:val="HideTWBExt"/>
          <w:b w:val="0"/>
        </w:rPr>
        <w:t>&lt;/Members&gt;</w:t>
      </w:r>
    </w:p>
    <w:p w14:paraId="0722D8D2" w14:textId="77777777" w:rsidR="00DF4497" w:rsidRPr="00DE0416" w:rsidRDefault="00DF4497" w:rsidP="00DF4497">
      <w:pPr>
        <w:pStyle w:val="NormalBold"/>
      </w:pPr>
      <w:r w:rsidRPr="00055A9E">
        <w:rPr>
          <w:rStyle w:val="HideTWBExt"/>
          <w:b w:val="0"/>
        </w:rPr>
        <w:t>&lt;/RepeatBlock-By&gt;</w:t>
      </w:r>
    </w:p>
    <w:p w14:paraId="5EE492AE"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01DC055E" w14:textId="77777777" w:rsidR="00DF4497" w:rsidRPr="00DE0416" w:rsidRDefault="00DF4497" w:rsidP="00DF4497">
      <w:pPr>
        <w:pStyle w:val="NormalBold"/>
      </w:pPr>
      <w:r w:rsidRPr="00055A9E">
        <w:rPr>
          <w:rStyle w:val="HideTWBExt"/>
          <w:b w:val="0"/>
        </w:rPr>
        <w:t>&lt;Article&gt;</w:t>
      </w:r>
      <w:r w:rsidRPr="00DE0416">
        <w:t>Punkt 28b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0B2A2034" w14:textId="77777777" w:rsidTr="002F37AC">
        <w:trPr>
          <w:trHeight w:hRule="exact" w:val="240"/>
          <w:jc w:val="center"/>
        </w:trPr>
        <w:tc>
          <w:tcPr>
            <w:tcW w:w="9752" w:type="dxa"/>
            <w:gridSpan w:val="2"/>
            <w:tcBorders>
              <w:top w:val="nil"/>
              <w:left w:val="nil"/>
              <w:bottom w:val="nil"/>
              <w:right w:val="nil"/>
            </w:tcBorders>
          </w:tcPr>
          <w:p w14:paraId="70C686B1" w14:textId="77777777" w:rsidR="00DF4497" w:rsidRPr="00DE0416" w:rsidRDefault="00DF4497" w:rsidP="002F37AC"/>
        </w:tc>
      </w:tr>
      <w:tr w:rsidR="00DF4497" w:rsidRPr="00DE0416" w14:paraId="0846897F" w14:textId="77777777" w:rsidTr="002F37AC">
        <w:trPr>
          <w:trHeight w:val="240"/>
          <w:jc w:val="center"/>
        </w:trPr>
        <w:tc>
          <w:tcPr>
            <w:tcW w:w="4876" w:type="dxa"/>
            <w:tcBorders>
              <w:top w:val="nil"/>
              <w:left w:val="nil"/>
              <w:bottom w:val="nil"/>
              <w:right w:val="nil"/>
            </w:tcBorders>
          </w:tcPr>
          <w:p w14:paraId="6A2224A8"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3AE542F5" w14:textId="77777777" w:rsidR="00DF4497" w:rsidRPr="00DE0416" w:rsidRDefault="00DF4497" w:rsidP="002F37AC">
            <w:pPr>
              <w:pStyle w:val="AmColumnHeading"/>
            </w:pPr>
            <w:r w:rsidRPr="00DE0416">
              <w:t>Ändringsförslag</w:t>
            </w:r>
          </w:p>
        </w:tc>
      </w:tr>
      <w:tr w:rsidR="00DF4497" w:rsidRPr="00DE0416" w14:paraId="70B10E2B" w14:textId="77777777" w:rsidTr="002F37AC">
        <w:trPr>
          <w:jc w:val="center"/>
        </w:trPr>
        <w:tc>
          <w:tcPr>
            <w:tcW w:w="4876" w:type="dxa"/>
            <w:tcBorders>
              <w:top w:val="nil"/>
              <w:left w:val="nil"/>
              <w:bottom w:val="nil"/>
              <w:right w:val="nil"/>
            </w:tcBorders>
          </w:tcPr>
          <w:p w14:paraId="15159479" w14:textId="77777777" w:rsidR="00DF4497" w:rsidRPr="00DE0416" w:rsidRDefault="00DF4497" w:rsidP="002F37AC">
            <w:pPr>
              <w:pStyle w:val="Normal6a"/>
            </w:pPr>
          </w:p>
        </w:tc>
        <w:tc>
          <w:tcPr>
            <w:tcW w:w="4876" w:type="dxa"/>
            <w:tcBorders>
              <w:top w:val="nil"/>
              <w:left w:val="nil"/>
              <w:bottom w:val="nil"/>
              <w:right w:val="nil"/>
            </w:tcBorders>
          </w:tcPr>
          <w:p w14:paraId="77ED966F" w14:textId="77777777" w:rsidR="00DF4497" w:rsidRPr="00DE0416" w:rsidRDefault="00DF4497" w:rsidP="002F37AC">
            <w:pPr>
              <w:pStyle w:val="Normal6a"/>
            </w:pPr>
            <w:r w:rsidRPr="00DE0416">
              <w:rPr>
                <w:b/>
                <w:i/>
              </w:rPr>
              <w:t>28b.</w:t>
            </w:r>
            <w:r w:rsidRPr="00DE0416">
              <w:tab/>
            </w:r>
            <w:r w:rsidRPr="00DE0416">
              <w:rPr>
                <w:b/>
                <w:i/>
              </w:rPr>
              <w:t>Europaparlamentet efterlyser ytterligare insatser för att komma vidare med anpassningen till fågel- och habitatdirektiven samt påskynda förberedelserna av Natura 2000-nätverket. Parlamentet noterar att framstegen med att kartlägga och förbereda platser fortfarande är begränsade, vilket riskerar att försena Serbiens efterlevnad av de grundläggande kraven på biologisk mångfald i kapitel 27.</w:t>
            </w:r>
          </w:p>
        </w:tc>
      </w:tr>
    </w:tbl>
    <w:p w14:paraId="53796C8C"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74462A79" w14:textId="77777777" w:rsidR="00DF4497" w:rsidRPr="00DE0416" w:rsidRDefault="00DF4497" w:rsidP="00DF4497">
      <w:r w:rsidRPr="00055A9E">
        <w:rPr>
          <w:rStyle w:val="HideTWBExt"/>
        </w:rPr>
        <w:t>&lt;/Amend&gt;</w:t>
      </w:r>
    </w:p>
    <w:p w14:paraId="0A61D45B" w14:textId="77777777" w:rsidR="00DF4497" w:rsidRPr="00DE0416" w:rsidRDefault="00DF4497" w:rsidP="00DF4497">
      <w:pPr>
        <w:pStyle w:val="AmNumberTabs"/>
      </w:pPr>
      <w:r w:rsidRPr="00055A9E">
        <w:rPr>
          <w:rStyle w:val="HideTWBExt"/>
          <w:b w:val="0"/>
        </w:rPr>
        <w:t>&lt;Amend&gt;</w:t>
      </w:r>
      <w:r w:rsidRPr="00DE0416">
        <w:t>Ändringsförslag</w:t>
      </w:r>
      <w:r w:rsidRPr="00DE0416">
        <w:tab/>
      </w:r>
      <w:r w:rsidRPr="00DE0416">
        <w:tab/>
      </w:r>
      <w:r w:rsidRPr="00055A9E">
        <w:rPr>
          <w:rStyle w:val="HideTWBExt"/>
          <w:b w:val="0"/>
        </w:rPr>
        <w:t>&lt;NumAm&gt;</w:t>
      </w:r>
      <w:r w:rsidRPr="00DE0416">
        <w:t>531</w:t>
      </w:r>
      <w:r w:rsidRPr="00055A9E">
        <w:rPr>
          <w:rStyle w:val="HideTWBExt"/>
          <w:b w:val="0"/>
        </w:rPr>
        <w:t>&lt;/NumAm&gt;</w:t>
      </w:r>
    </w:p>
    <w:p w14:paraId="661C598F" w14:textId="77777777" w:rsidR="00DF4497" w:rsidRPr="00DE0416" w:rsidRDefault="00DF4497" w:rsidP="00DF4497">
      <w:pPr>
        <w:pStyle w:val="NormalBold"/>
      </w:pPr>
      <w:r w:rsidRPr="00055A9E">
        <w:rPr>
          <w:rStyle w:val="HideTWBExt"/>
          <w:b w:val="0"/>
        </w:rPr>
        <w:t>&lt;RepeatBlock-By&gt;&lt;Members&gt;</w:t>
      </w:r>
      <w:r w:rsidRPr="00DE0416">
        <w:t>Sebastian Everding, Danilo Della Valle</w:t>
      </w:r>
      <w:r w:rsidRPr="00055A9E">
        <w:rPr>
          <w:rStyle w:val="HideTWBExt"/>
          <w:b w:val="0"/>
        </w:rPr>
        <w:t>&lt;/Members&gt;</w:t>
      </w:r>
    </w:p>
    <w:p w14:paraId="68A4AD1F" w14:textId="77777777" w:rsidR="00DF4497" w:rsidRPr="00DE0416" w:rsidRDefault="00DF4497" w:rsidP="00DF4497">
      <w:pPr>
        <w:pStyle w:val="NormalBold"/>
      </w:pPr>
      <w:r w:rsidRPr="00055A9E">
        <w:rPr>
          <w:rStyle w:val="HideTWBExt"/>
          <w:b w:val="0"/>
        </w:rPr>
        <w:t>&lt;/RepeatBlock-By&gt;</w:t>
      </w:r>
    </w:p>
    <w:p w14:paraId="109266DD" w14:textId="77777777" w:rsidR="00DF4497" w:rsidRPr="00DE0416" w:rsidRDefault="00DF4497" w:rsidP="00DF4497">
      <w:pPr>
        <w:pStyle w:val="NormalBold"/>
      </w:pPr>
      <w:r w:rsidRPr="00055A9E">
        <w:rPr>
          <w:rStyle w:val="HideTWBExt"/>
          <w:b w:val="0"/>
        </w:rPr>
        <w:t>&lt;DocAmend&gt;</w:t>
      </w:r>
      <w:r w:rsidRPr="00DE0416">
        <w:t>Förslag till resolution</w:t>
      </w:r>
      <w:r w:rsidRPr="00055A9E">
        <w:rPr>
          <w:rStyle w:val="HideTWBExt"/>
          <w:b w:val="0"/>
        </w:rPr>
        <w:t>&lt;/DocAmend&gt;</w:t>
      </w:r>
    </w:p>
    <w:p w14:paraId="5B80F5A3" w14:textId="77777777" w:rsidR="00DF4497" w:rsidRPr="00DE0416" w:rsidRDefault="00DF4497" w:rsidP="00DF4497">
      <w:pPr>
        <w:pStyle w:val="NormalBold"/>
      </w:pPr>
      <w:r w:rsidRPr="00055A9E">
        <w:rPr>
          <w:rStyle w:val="HideTWBExt"/>
          <w:b w:val="0"/>
        </w:rPr>
        <w:t>&lt;Article&gt;</w:t>
      </w:r>
      <w:r w:rsidRPr="00DE0416">
        <w:t>Punkt 28c (ny)</w:t>
      </w:r>
      <w:r w:rsidRPr="00055A9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4497" w:rsidRPr="00DE0416" w14:paraId="5D04FC0D" w14:textId="77777777" w:rsidTr="002F37AC">
        <w:trPr>
          <w:trHeight w:hRule="exact" w:val="240"/>
          <w:jc w:val="center"/>
        </w:trPr>
        <w:tc>
          <w:tcPr>
            <w:tcW w:w="9752" w:type="dxa"/>
            <w:gridSpan w:val="2"/>
            <w:tcBorders>
              <w:top w:val="nil"/>
              <w:left w:val="nil"/>
              <w:bottom w:val="nil"/>
              <w:right w:val="nil"/>
            </w:tcBorders>
          </w:tcPr>
          <w:p w14:paraId="7D5C67BF" w14:textId="77777777" w:rsidR="00DF4497" w:rsidRPr="00DE0416" w:rsidRDefault="00DF4497" w:rsidP="002F37AC"/>
        </w:tc>
      </w:tr>
      <w:tr w:rsidR="00DF4497" w:rsidRPr="00DE0416" w14:paraId="54730B1A" w14:textId="77777777" w:rsidTr="002F37AC">
        <w:trPr>
          <w:trHeight w:val="240"/>
          <w:jc w:val="center"/>
        </w:trPr>
        <w:tc>
          <w:tcPr>
            <w:tcW w:w="4876" w:type="dxa"/>
            <w:tcBorders>
              <w:top w:val="nil"/>
              <w:left w:val="nil"/>
              <w:bottom w:val="nil"/>
              <w:right w:val="nil"/>
            </w:tcBorders>
          </w:tcPr>
          <w:p w14:paraId="23466DB2" w14:textId="77777777" w:rsidR="00DF4497" w:rsidRPr="00DE0416" w:rsidRDefault="00DF4497" w:rsidP="002F37AC">
            <w:pPr>
              <w:pStyle w:val="AmColumnHeading"/>
            </w:pPr>
            <w:r w:rsidRPr="00DE0416">
              <w:t>Förslag till resolution</w:t>
            </w:r>
          </w:p>
        </w:tc>
        <w:tc>
          <w:tcPr>
            <w:tcW w:w="4876" w:type="dxa"/>
            <w:tcBorders>
              <w:top w:val="nil"/>
              <w:left w:val="nil"/>
              <w:bottom w:val="nil"/>
              <w:right w:val="nil"/>
            </w:tcBorders>
          </w:tcPr>
          <w:p w14:paraId="5FEAF983" w14:textId="77777777" w:rsidR="00DF4497" w:rsidRPr="00DE0416" w:rsidRDefault="00DF4497" w:rsidP="002F37AC">
            <w:pPr>
              <w:pStyle w:val="AmColumnHeading"/>
            </w:pPr>
            <w:r w:rsidRPr="00DE0416">
              <w:t>Ändringsförslag</w:t>
            </w:r>
          </w:p>
        </w:tc>
      </w:tr>
      <w:tr w:rsidR="00DF4497" w:rsidRPr="00DE0416" w14:paraId="310B65EF" w14:textId="77777777" w:rsidTr="002F37AC">
        <w:trPr>
          <w:jc w:val="center"/>
        </w:trPr>
        <w:tc>
          <w:tcPr>
            <w:tcW w:w="4876" w:type="dxa"/>
            <w:tcBorders>
              <w:top w:val="nil"/>
              <w:left w:val="nil"/>
              <w:bottom w:val="nil"/>
              <w:right w:val="nil"/>
            </w:tcBorders>
          </w:tcPr>
          <w:p w14:paraId="5C7DCF97" w14:textId="77777777" w:rsidR="00DF4497" w:rsidRPr="00DE0416" w:rsidRDefault="00DF4497" w:rsidP="002F37AC">
            <w:pPr>
              <w:pStyle w:val="Normal6a"/>
            </w:pPr>
          </w:p>
        </w:tc>
        <w:tc>
          <w:tcPr>
            <w:tcW w:w="4876" w:type="dxa"/>
            <w:tcBorders>
              <w:top w:val="nil"/>
              <w:left w:val="nil"/>
              <w:bottom w:val="nil"/>
              <w:right w:val="nil"/>
            </w:tcBorders>
          </w:tcPr>
          <w:p w14:paraId="6191CA51" w14:textId="77777777" w:rsidR="00DF4497" w:rsidRPr="00DE0416" w:rsidRDefault="00DF4497" w:rsidP="002F37AC">
            <w:pPr>
              <w:pStyle w:val="Normal6a"/>
            </w:pPr>
            <w:r w:rsidRPr="00DE0416">
              <w:rPr>
                <w:b/>
                <w:i/>
              </w:rPr>
              <w:t>28c.</w:t>
            </w:r>
            <w:r w:rsidRPr="00DE0416">
              <w:tab/>
            </w:r>
            <w:r w:rsidRPr="00DE0416">
              <w:rPr>
                <w:b/>
                <w:i/>
              </w:rPr>
              <w:t>Europaparlamentet uttrycker oro över det ökande trycket från utvinningsindustrin på värdefulla områden för den biologiska mångfalden, däribland skyddade områden och gamla skogsekosystem. Parlamentet betonar vikten av att säkerställa att sådana områden skyddas effektivt och att inga projekt godkänns utan fullständig efterlevnad av miljölagstiftningen samt tillförlitliga bedömningsförfaranden.</w:t>
            </w:r>
          </w:p>
        </w:tc>
      </w:tr>
    </w:tbl>
    <w:p w14:paraId="1D5259DE" w14:textId="77777777" w:rsidR="00DF4497" w:rsidRPr="00DE0416" w:rsidRDefault="00DF4497" w:rsidP="00DF4497">
      <w:pPr>
        <w:pStyle w:val="AmOrLang"/>
      </w:pPr>
      <w:r w:rsidRPr="00DE0416">
        <w:t xml:space="preserve">Or. </w:t>
      </w:r>
      <w:r w:rsidRPr="00055A9E">
        <w:rPr>
          <w:rStyle w:val="HideTWBExt"/>
        </w:rPr>
        <w:t>&lt;Original&gt;</w:t>
      </w:r>
      <w:r w:rsidRPr="00055A9E">
        <w:rPr>
          <w:rStyle w:val="HideTWBInt"/>
        </w:rPr>
        <w:t>{EN}</w:t>
      </w:r>
      <w:r w:rsidRPr="00DE0416">
        <w:t>en</w:t>
      </w:r>
      <w:r w:rsidRPr="00055A9E">
        <w:rPr>
          <w:rStyle w:val="HideTWBExt"/>
        </w:rPr>
        <w:t>&lt;/Original&gt;</w:t>
      </w:r>
    </w:p>
    <w:p w14:paraId="3823C991" w14:textId="678C8A14" w:rsidR="00DF4497" w:rsidRPr="00DE0416" w:rsidRDefault="00DF4497" w:rsidP="00DF4497">
      <w:r w:rsidRPr="00055A9E">
        <w:rPr>
          <w:rStyle w:val="HideTWBExt"/>
        </w:rPr>
        <w:t>&lt;/Amend&gt;&lt;/RepeatBlock-Amend&gt;</w:t>
      </w:r>
    </w:p>
    <w:p w14:paraId="00C6B725" w14:textId="253C48F3" w:rsidR="00912173" w:rsidRPr="00DE0416" w:rsidRDefault="00912173" w:rsidP="00DF4497"/>
    <w:sectPr w:rsidR="00912173" w:rsidRPr="00DE0416" w:rsidSect="00F74C9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A492" w14:textId="77777777" w:rsidR="00F948A2" w:rsidRPr="0054245B" w:rsidRDefault="00F948A2">
      <w:r w:rsidRPr="0054245B">
        <w:separator/>
      </w:r>
    </w:p>
  </w:endnote>
  <w:endnote w:type="continuationSeparator" w:id="0">
    <w:p w14:paraId="3A3409E3" w14:textId="77777777" w:rsidR="00F948A2" w:rsidRPr="0054245B" w:rsidRDefault="00F948A2">
      <w:r w:rsidRPr="00542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E460" w14:textId="77777777" w:rsidR="00F74C9E" w:rsidRPr="0054245B" w:rsidRDefault="00F74C9E" w:rsidP="00F74C9E">
    <w:pPr>
      <w:pStyle w:val="EPFooter"/>
    </w:pPr>
    <w:r w:rsidRPr="0054245B">
      <w:t>PE</w:t>
    </w:r>
    <w:r w:rsidRPr="00055A9E">
      <w:rPr>
        <w:rStyle w:val="HideTWBExt"/>
      </w:rPr>
      <w:t>&lt;NoPE&gt;</w:t>
    </w:r>
    <w:r w:rsidRPr="0054245B">
      <w:t>786.972</w:t>
    </w:r>
    <w:r w:rsidRPr="00055A9E">
      <w:rPr>
        <w:rStyle w:val="HideTWBExt"/>
      </w:rPr>
      <w:t>&lt;/NoPE&gt;&lt;Version&gt;</w:t>
    </w:r>
    <w:r w:rsidRPr="0054245B">
      <w:t>v01-00</w:t>
    </w:r>
    <w:r w:rsidRPr="00055A9E">
      <w:rPr>
        <w:rStyle w:val="HideTWBExt"/>
      </w:rPr>
      <w:t>&lt;/Version&gt;</w:t>
    </w:r>
    <w:r w:rsidRPr="0054245B">
      <w:tab/>
    </w:r>
    <w:r w:rsidRPr="0054245B">
      <w:fldChar w:fldCharType="begin"/>
    </w:r>
    <w:r w:rsidRPr="0054245B">
      <w:instrText xml:space="preserve"> PAGE  \* MERGEFORMAT </w:instrText>
    </w:r>
    <w:r w:rsidRPr="0054245B">
      <w:fldChar w:fldCharType="separate"/>
    </w:r>
    <w:r w:rsidRPr="0054245B">
      <w:rPr>
        <w:noProof/>
      </w:rPr>
      <w:t>82</w:t>
    </w:r>
    <w:r w:rsidRPr="0054245B">
      <w:fldChar w:fldCharType="end"/>
    </w:r>
    <w:r w:rsidRPr="0054245B">
      <w:t>/</w:t>
    </w:r>
    <w:r>
      <w:fldChar w:fldCharType="begin"/>
    </w:r>
    <w:r>
      <w:instrText xml:space="preserve"> NUMPAGES  \* MERGEFORMAT </w:instrText>
    </w:r>
    <w:r>
      <w:fldChar w:fldCharType="separate"/>
    </w:r>
    <w:r w:rsidRPr="0054245B">
      <w:rPr>
        <w:noProof/>
      </w:rPr>
      <w:t>83</w:t>
    </w:r>
    <w:r>
      <w:rPr>
        <w:noProof/>
      </w:rPr>
      <w:fldChar w:fldCharType="end"/>
    </w:r>
    <w:r w:rsidRPr="0054245B">
      <w:tab/>
    </w:r>
    <w:r w:rsidRPr="00055A9E">
      <w:rPr>
        <w:rStyle w:val="HideTWBExt"/>
      </w:rPr>
      <w:t>&lt;PathFdR&gt;</w:t>
    </w:r>
    <w:r w:rsidRPr="0054245B">
      <w:t>AM\1341076SV.docx</w:t>
    </w:r>
    <w:r w:rsidRPr="00055A9E">
      <w:rPr>
        <w:rStyle w:val="HideTWBExt"/>
      </w:rPr>
      <w:t>&lt;/PathFdR&gt;</w:t>
    </w:r>
  </w:p>
  <w:p w14:paraId="357C39D7" w14:textId="65D7CFCE" w:rsidR="00912173" w:rsidRPr="0054245B" w:rsidRDefault="00F74C9E" w:rsidP="00F74C9E">
    <w:pPr>
      <w:pStyle w:val="EPFooter2"/>
    </w:pPr>
    <w:r w:rsidRPr="0054245B">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8FAC" w14:textId="77777777" w:rsidR="00F74C9E" w:rsidRPr="0054245B" w:rsidRDefault="00F74C9E" w:rsidP="00F74C9E">
    <w:pPr>
      <w:pStyle w:val="EPFooter"/>
    </w:pPr>
    <w:r w:rsidRPr="00055A9E">
      <w:rPr>
        <w:rStyle w:val="HideTWBExt"/>
      </w:rPr>
      <w:t>&lt;PathFdR&gt;</w:t>
    </w:r>
    <w:r w:rsidRPr="0054245B">
      <w:t>AM\1341076SV.docx</w:t>
    </w:r>
    <w:r w:rsidRPr="00055A9E">
      <w:rPr>
        <w:rStyle w:val="HideTWBExt"/>
      </w:rPr>
      <w:t>&lt;/PathFdR&gt;</w:t>
    </w:r>
    <w:r w:rsidRPr="0054245B">
      <w:tab/>
    </w:r>
    <w:r w:rsidRPr="0054245B">
      <w:fldChar w:fldCharType="begin"/>
    </w:r>
    <w:r w:rsidRPr="0054245B">
      <w:instrText xml:space="preserve"> PAGE  \* MERGEFORMAT </w:instrText>
    </w:r>
    <w:r w:rsidRPr="0054245B">
      <w:fldChar w:fldCharType="separate"/>
    </w:r>
    <w:r w:rsidRPr="0054245B">
      <w:rPr>
        <w:noProof/>
      </w:rPr>
      <w:t>83</w:t>
    </w:r>
    <w:r w:rsidRPr="0054245B">
      <w:fldChar w:fldCharType="end"/>
    </w:r>
    <w:r w:rsidRPr="0054245B">
      <w:t>/</w:t>
    </w:r>
    <w:r>
      <w:fldChar w:fldCharType="begin"/>
    </w:r>
    <w:r>
      <w:instrText xml:space="preserve"> NUMPAGES  \* MERGEFORMAT </w:instrText>
    </w:r>
    <w:r>
      <w:fldChar w:fldCharType="separate"/>
    </w:r>
    <w:r w:rsidRPr="0054245B">
      <w:rPr>
        <w:noProof/>
      </w:rPr>
      <w:t>83</w:t>
    </w:r>
    <w:r>
      <w:rPr>
        <w:noProof/>
      </w:rPr>
      <w:fldChar w:fldCharType="end"/>
    </w:r>
    <w:r w:rsidRPr="0054245B">
      <w:tab/>
      <w:t>PE</w:t>
    </w:r>
    <w:r w:rsidRPr="00055A9E">
      <w:rPr>
        <w:rStyle w:val="HideTWBExt"/>
      </w:rPr>
      <w:t>&lt;NoPE&gt;</w:t>
    </w:r>
    <w:r w:rsidRPr="0054245B">
      <w:t>786.972</w:t>
    </w:r>
    <w:r w:rsidRPr="00055A9E">
      <w:rPr>
        <w:rStyle w:val="HideTWBExt"/>
      </w:rPr>
      <w:t>&lt;/NoPE&gt;&lt;Version&gt;</w:t>
    </w:r>
    <w:r w:rsidRPr="0054245B">
      <w:t>v01-00</w:t>
    </w:r>
    <w:r w:rsidRPr="00055A9E">
      <w:rPr>
        <w:rStyle w:val="HideTWBExt"/>
      </w:rPr>
      <w:t>&lt;/Version&gt;</w:t>
    </w:r>
  </w:p>
  <w:p w14:paraId="26CA3AA7" w14:textId="2B2084BA" w:rsidR="00912173" w:rsidRPr="0054245B" w:rsidRDefault="00F74C9E" w:rsidP="00F74C9E">
    <w:pPr>
      <w:pStyle w:val="EPFooter2"/>
    </w:pPr>
    <w:r w:rsidRPr="0054245B">
      <w:tab/>
    </w:r>
    <w:r w:rsidRPr="0054245B">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B31C" w14:textId="77777777" w:rsidR="00F74C9E" w:rsidRPr="0054245B" w:rsidRDefault="00F74C9E" w:rsidP="00F74C9E">
    <w:pPr>
      <w:pStyle w:val="EPFooter"/>
    </w:pPr>
    <w:r w:rsidRPr="00055A9E">
      <w:rPr>
        <w:rStyle w:val="HideTWBExt"/>
      </w:rPr>
      <w:t>&lt;PathFdR&gt;</w:t>
    </w:r>
    <w:r w:rsidRPr="0054245B">
      <w:t>AM\1341076SV.docx</w:t>
    </w:r>
    <w:r w:rsidRPr="00055A9E">
      <w:rPr>
        <w:rStyle w:val="HideTWBExt"/>
      </w:rPr>
      <w:t>&lt;/PathFdR&gt;</w:t>
    </w:r>
    <w:r w:rsidRPr="0054245B">
      <w:tab/>
    </w:r>
    <w:r w:rsidRPr="0054245B">
      <w:tab/>
      <w:t>PE</w:t>
    </w:r>
    <w:r w:rsidRPr="00055A9E">
      <w:rPr>
        <w:rStyle w:val="HideTWBExt"/>
      </w:rPr>
      <w:t>&lt;NoPE&gt;</w:t>
    </w:r>
    <w:r w:rsidRPr="0054245B">
      <w:t>786.972</w:t>
    </w:r>
    <w:r w:rsidRPr="00055A9E">
      <w:rPr>
        <w:rStyle w:val="HideTWBExt"/>
      </w:rPr>
      <w:t>&lt;/NoPE&gt;&lt;Version&gt;</w:t>
    </w:r>
    <w:r w:rsidRPr="0054245B">
      <w:t>v01-00</w:t>
    </w:r>
    <w:r w:rsidRPr="00055A9E">
      <w:rPr>
        <w:rStyle w:val="HideTWBExt"/>
      </w:rPr>
      <w:t>&lt;/Version&gt;</w:t>
    </w:r>
  </w:p>
  <w:p w14:paraId="5BC6CAF9" w14:textId="3E4E132D" w:rsidR="00912173" w:rsidRPr="0054245B" w:rsidRDefault="00F74C9E" w:rsidP="00F74C9E">
    <w:pPr>
      <w:pStyle w:val="EPFooter2"/>
    </w:pPr>
    <w:r w:rsidRPr="0054245B">
      <w:t>SV</w:t>
    </w:r>
    <w:r w:rsidRPr="0054245B">
      <w:tab/>
    </w:r>
    <w:r w:rsidRPr="0054245B">
      <w:rPr>
        <w:b w:val="0"/>
        <w:i/>
        <w:color w:val="C0C0C0"/>
        <w:sz w:val="22"/>
      </w:rPr>
      <w:t>Förenade i mångfalden</w:t>
    </w:r>
    <w:r w:rsidRPr="0054245B">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9AB2D" w14:textId="77777777" w:rsidR="00F948A2" w:rsidRPr="0054245B" w:rsidRDefault="00F948A2">
      <w:r w:rsidRPr="0054245B">
        <w:separator/>
      </w:r>
    </w:p>
  </w:footnote>
  <w:footnote w:type="continuationSeparator" w:id="0">
    <w:p w14:paraId="24AA2F50" w14:textId="77777777" w:rsidR="00F948A2" w:rsidRPr="0054245B" w:rsidRDefault="00F948A2">
      <w:r w:rsidRPr="005424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8C1D" w14:textId="77777777" w:rsidR="00DE0416" w:rsidRDefault="00DE04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8CC3" w14:textId="77777777" w:rsidR="00DE0416" w:rsidRDefault="00DE04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1BA9" w14:textId="77777777" w:rsidR="00DE0416" w:rsidRDefault="00DE04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SV"/>
    <w:docVar w:name="TXTLANGUEMIN" w:val="sv"/>
    <w:docVar w:name="TXTNRPE" w:val="786.972"/>
    <w:docVar w:name="TXTPEorAP" w:val="PE"/>
    <w:docVar w:name="TXTROUTE" w:val="AM\1341076SV.docx"/>
    <w:docVar w:name="TXTVERSION" w:val="01-00"/>
  </w:docVars>
  <w:rsids>
    <w:rsidRoot w:val="00A77B3E"/>
    <w:rsid w:val="00055A9E"/>
    <w:rsid w:val="00190227"/>
    <w:rsid w:val="00370C30"/>
    <w:rsid w:val="0054245B"/>
    <w:rsid w:val="008B2A7E"/>
    <w:rsid w:val="00912173"/>
    <w:rsid w:val="00A77B3E"/>
    <w:rsid w:val="00A821D3"/>
    <w:rsid w:val="00AE7709"/>
    <w:rsid w:val="00C60ED7"/>
    <w:rsid w:val="00C96D65"/>
    <w:rsid w:val="00CA2A55"/>
    <w:rsid w:val="00DE0416"/>
    <w:rsid w:val="00DF4497"/>
    <w:rsid w:val="00E47097"/>
    <w:rsid w:val="00EB709F"/>
    <w:rsid w:val="00EF3B84"/>
    <w:rsid w:val="00F74C9E"/>
    <w:rsid w:val="00F94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1DC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8B2A7E"/>
    <w:pPr>
      <w:tabs>
        <w:tab w:val="center" w:pos="4680"/>
        <w:tab w:val="right" w:pos="9360"/>
      </w:tabs>
    </w:pPr>
  </w:style>
  <w:style w:type="character" w:customStyle="1" w:styleId="HeaderChar">
    <w:name w:val="Header Char"/>
    <w:basedOn w:val="DefaultParagraphFont"/>
    <w:link w:val="Header"/>
    <w:rsid w:val="008B2A7E"/>
    <w:rPr>
      <w:sz w:val="24"/>
      <w:szCs w:val="24"/>
    </w:rPr>
  </w:style>
  <w:style w:type="paragraph" w:customStyle="1" w:styleId="Normal1">
    <w:name w:val="Normal1"/>
    <w:basedOn w:val="EPName"/>
    <w:link w:val="NormalChar"/>
    <w:rsid w:val="008B2A7E"/>
    <w:rPr>
      <w:rFonts w:ascii="Times New Roman" w:hAnsi="Times New Roman" w:cs="Times New Roman"/>
      <w:sz w:val="24"/>
    </w:rPr>
  </w:style>
  <w:style w:type="character" w:customStyle="1" w:styleId="EPNameChar">
    <w:name w:val="EPName Char"/>
    <w:basedOn w:val="DefaultParagraphFont"/>
    <w:link w:val="EPName"/>
    <w:rsid w:val="008B2A7E"/>
    <w:rPr>
      <w:rFonts w:ascii="Arial Narrow" w:eastAsia="Arial" w:hAnsi="Arial Narrow" w:cs="Arial"/>
      <w:b/>
      <w:sz w:val="32"/>
      <w:szCs w:val="24"/>
    </w:rPr>
  </w:style>
  <w:style w:type="character" w:customStyle="1" w:styleId="NormalChar">
    <w:name w:val="Normal Char"/>
    <w:basedOn w:val="EPNameChar"/>
    <w:link w:val="Normal1"/>
    <w:rsid w:val="008B2A7E"/>
    <w:rPr>
      <w:rFonts w:ascii="Arial Narrow" w:eastAsia="Arial" w:hAnsi="Arial Narrow" w:cs="Arial"/>
      <w:b/>
      <w:sz w:val="24"/>
      <w:szCs w:val="24"/>
    </w:rPr>
  </w:style>
  <w:style w:type="paragraph" w:styleId="Footer">
    <w:name w:val="footer"/>
    <w:basedOn w:val="Normal"/>
    <w:link w:val="FooterChar"/>
    <w:semiHidden/>
    <w:unhideWhenUsed/>
    <w:rsid w:val="00DF4497"/>
    <w:pPr>
      <w:tabs>
        <w:tab w:val="center" w:pos="4513"/>
        <w:tab w:val="right" w:pos="9026"/>
      </w:tabs>
    </w:pPr>
  </w:style>
  <w:style w:type="character" w:customStyle="1" w:styleId="FooterChar">
    <w:name w:val="Footer Char"/>
    <w:basedOn w:val="DefaultParagraphFont"/>
    <w:link w:val="Footer"/>
    <w:semiHidden/>
    <w:rsid w:val="00DF44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13965</Words>
  <Characters>119473</Characters>
  <Application>Microsoft Office Word</Application>
  <DocSecurity>0</DocSecurity>
  <Lines>5194</Lines>
  <Paragraphs>1906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2026-05-18T06:11:00Z</dcterms:created>
  <dcterms:modified xsi:type="dcterms:W3CDTF">2026-05-18T06:11:00Z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786.972</vt:lpwstr>
  </property>
  <property fmtid="{D5CDD505-2E9C-101B-9397-08002B2CF9AE}" pid="7" name="LastEdited with">
    <vt:lpwstr>10.3.0 Build [20260401]</vt:lpwstr>
  </property>
  <property fmtid="{D5CDD505-2E9C-101B-9397-08002B2CF9AE}" pid="8" name="&lt;FdR&gt;">
    <vt:lpwstr>1341076</vt:lpwstr>
  </property>
  <property fmtid="{D5CDD505-2E9C-101B-9397-08002B2CF9AE}" pid="9" name="FooterPath">
    <vt:lpwstr>AM\1341076SV.docx</vt:lpwstr>
  </property>
  <property fmtid="{D5CDD505-2E9C-101B-9397-08002B2CF9AE}" pid="10" name="RegistreCheck">
    <vt:lpwstr>OK</vt:lpwstr>
  </property>
  <property fmtid="{D5CDD505-2E9C-101B-9397-08002B2CF9AE}" pid="11" name="Bookout">
    <vt:lpwstr>OK - 2026/05/18 08:10</vt:lpwstr>
  </property>
</Properties>
</file>