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6586B" w:rsidRPr="006F1C41" w14:paraId="44E4FF38" w14:textId="77777777">
        <w:trPr>
          <w:trHeight w:hRule="exact" w:val="1417"/>
          <w:jc w:val="center"/>
        </w:trPr>
        <w:tc>
          <w:tcPr>
            <w:tcW w:w="6804" w:type="dxa"/>
            <w:tcBorders>
              <w:top w:val="nil"/>
              <w:left w:val="nil"/>
              <w:bottom w:val="nil"/>
              <w:right w:val="nil"/>
            </w:tcBorders>
            <w:vAlign w:val="center"/>
          </w:tcPr>
          <w:p w14:paraId="5E5F3562" w14:textId="77777777" w:rsidR="0077720D" w:rsidRPr="006F1C41" w:rsidRDefault="00B61AF2">
            <w:pPr>
              <w:pStyle w:val="EPName"/>
            </w:pPr>
            <w:r w:rsidRPr="006F1C41">
              <w:t>Euroopa Parlament</w:t>
            </w:r>
          </w:p>
          <w:p w14:paraId="058FC8A5" w14:textId="77777777" w:rsidR="0077720D" w:rsidRPr="006F1C41" w:rsidRDefault="00B61AF2">
            <w:pPr>
              <w:pStyle w:val="EPTerm"/>
            </w:pPr>
            <w:r w:rsidRPr="006F1C41">
              <w:t>2024-2029</w:t>
            </w:r>
          </w:p>
        </w:tc>
        <w:tc>
          <w:tcPr>
            <w:tcW w:w="2268" w:type="dxa"/>
            <w:tcBorders>
              <w:top w:val="nil"/>
              <w:left w:val="nil"/>
              <w:bottom w:val="nil"/>
              <w:right w:val="nil"/>
            </w:tcBorders>
          </w:tcPr>
          <w:p w14:paraId="781125D3" w14:textId="77777777" w:rsidR="0077720D" w:rsidRPr="006F1C41" w:rsidRDefault="007D4235">
            <w:pPr>
              <w:pStyle w:val="EPLogo"/>
            </w:pPr>
            <w:r>
              <w:pict w14:anchorId="371BBB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0.25pt">
                  <v:imagedata r:id="rId6" o:title=""/>
                </v:shape>
              </w:pict>
            </w:r>
          </w:p>
        </w:tc>
      </w:tr>
    </w:tbl>
    <w:p w14:paraId="201FF305" w14:textId="77777777" w:rsidR="0077720D" w:rsidRPr="006F1C41" w:rsidRDefault="00B61AF2">
      <w:pPr>
        <w:pStyle w:val="LineTop"/>
      </w:pPr>
      <w:r w:rsidRPr="006F1C41">
        <w:t xml:space="preserve"> </w:t>
      </w:r>
    </w:p>
    <w:p w14:paraId="04BABAF8" w14:textId="77777777" w:rsidR="0077720D" w:rsidRPr="006F1C41" w:rsidRDefault="00B61AF2">
      <w:pPr>
        <w:pStyle w:val="EPBody"/>
      </w:pPr>
      <w:r w:rsidRPr="0025675B">
        <w:rPr>
          <w:rStyle w:val="HideTWBExt"/>
          <w:rFonts w:eastAsia="Times New Roman"/>
          <w:i w:val="0"/>
        </w:rPr>
        <w:t>&lt;Commission&gt;</w:t>
      </w:r>
      <w:r w:rsidRPr="0025675B">
        <w:rPr>
          <w:rStyle w:val="HideTWBInt"/>
          <w:iCs/>
        </w:rPr>
        <w:t>{AFET}</w:t>
      </w:r>
      <w:r w:rsidRPr="006F1C41">
        <w:t>Väliskomisjon</w:t>
      </w:r>
      <w:r w:rsidRPr="0025675B">
        <w:rPr>
          <w:rStyle w:val="HideTWBExt"/>
          <w:rFonts w:eastAsia="Times New Roman"/>
          <w:i w:val="0"/>
        </w:rPr>
        <w:t>&lt;/Commission&gt;</w:t>
      </w:r>
    </w:p>
    <w:p w14:paraId="0AA37FC2" w14:textId="77777777" w:rsidR="0077720D" w:rsidRPr="006F1C41" w:rsidRDefault="00B61AF2">
      <w:pPr>
        <w:pStyle w:val="LineBottom"/>
      </w:pPr>
      <w:r w:rsidRPr="006F1C41">
        <w:t xml:space="preserve"> </w:t>
      </w:r>
    </w:p>
    <w:p w14:paraId="3D68E9C7" w14:textId="77777777" w:rsidR="0077720D" w:rsidRPr="006F1C41" w:rsidRDefault="00B61AF2">
      <w:pPr>
        <w:pStyle w:val="CoverReference"/>
      </w:pPr>
      <w:r w:rsidRPr="0025675B">
        <w:rPr>
          <w:rStyle w:val="HideTWBExt"/>
          <w:rFonts w:eastAsia="Times New Roman"/>
          <w:b w:val="0"/>
        </w:rPr>
        <w:t>&lt;RefProc&gt;</w:t>
      </w:r>
      <w:r w:rsidRPr="006F1C41">
        <w:t>2025/2251</w:t>
      </w:r>
      <w:r w:rsidRPr="0025675B">
        <w:rPr>
          <w:rStyle w:val="HideTWBExt"/>
          <w:rFonts w:eastAsia="Times New Roman"/>
          <w:b w:val="0"/>
        </w:rPr>
        <w:t>&lt;/RefProc&gt;&lt;RefTypeProc&gt;</w:t>
      </w:r>
      <w:r w:rsidRPr="006F1C41">
        <w:t>(INI)</w:t>
      </w:r>
      <w:r w:rsidRPr="0025675B">
        <w:rPr>
          <w:rStyle w:val="HideTWBExt"/>
          <w:rFonts w:eastAsia="Times New Roman"/>
          <w:b w:val="0"/>
        </w:rPr>
        <w:t>&lt;/RefTypeProc&gt;</w:t>
      </w:r>
    </w:p>
    <w:p w14:paraId="7CDD48E3" w14:textId="07139784" w:rsidR="0077720D" w:rsidRPr="00E94A4A" w:rsidRDefault="00B61AF2">
      <w:pPr>
        <w:pStyle w:val="CoverDate"/>
      </w:pPr>
      <w:r w:rsidRPr="0025675B">
        <w:rPr>
          <w:rStyle w:val="HideTWBExt"/>
        </w:rPr>
        <w:t>&lt;Date&gt;</w:t>
      </w:r>
      <w:r w:rsidRPr="0025675B">
        <w:rPr>
          <w:rStyle w:val="HideTWBInt"/>
        </w:rPr>
        <w:t>{24/04/2026}</w:t>
      </w:r>
      <w:r w:rsidRPr="006F1C41">
        <w:t>24.4.2026</w:t>
      </w:r>
      <w:r w:rsidRPr="0025675B">
        <w:rPr>
          <w:rStyle w:val="HideTWBExt"/>
        </w:rPr>
        <w:t>&lt;/Date&gt;</w:t>
      </w:r>
    </w:p>
    <w:p w14:paraId="50422540" w14:textId="77777777" w:rsidR="0077720D" w:rsidRPr="006F1C41" w:rsidRDefault="00B61AF2">
      <w:pPr>
        <w:pStyle w:val="CoverDocType"/>
      </w:pPr>
      <w:r w:rsidRPr="0025675B">
        <w:rPr>
          <w:rStyle w:val="HideTWBExt"/>
          <w:b w:val="0"/>
        </w:rPr>
        <w:t>&lt;TypeAM&gt;</w:t>
      </w:r>
      <w:r w:rsidRPr="006F1C41">
        <w:t>MUUDATUSETTEPANEKUD</w:t>
      </w:r>
      <w:r w:rsidRPr="0025675B">
        <w:rPr>
          <w:rStyle w:val="HideTWBExt"/>
          <w:b w:val="0"/>
        </w:rPr>
        <w:t>&lt;/TypeAM&gt;</w:t>
      </w:r>
    </w:p>
    <w:p w14:paraId="149BDA99" w14:textId="6F143980" w:rsidR="0077720D" w:rsidRPr="006F1C41" w:rsidRDefault="00B61AF2">
      <w:pPr>
        <w:pStyle w:val="CoverDocType24a"/>
      </w:pPr>
      <w:r w:rsidRPr="0025675B">
        <w:rPr>
          <w:rStyle w:val="HideTWBExt"/>
          <w:rFonts w:eastAsia="Times New Roman"/>
          <w:b w:val="0"/>
        </w:rPr>
        <w:t>&lt;RangeAM&gt;</w:t>
      </w:r>
      <w:r w:rsidRPr="006F1C41">
        <w:t>1</w:t>
      </w:r>
      <w:r w:rsidR="00C64247" w:rsidRPr="006F1C41">
        <w:t>–</w:t>
      </w:r>
      <w:r w:rsidRPr="006F1C41">
        <w:t>422</w:t>
      </w:r>
      <w:r w:rsidRPr="0025675B">
        <w:rPr>
          <w:rStyle w:val="HideTWBExt"/>
          <w:rFonts w:eastAsia="Times New Roman"/>
          <w:b w:val="0"/>
        </w:rPr>
        <w:t>&lt;/RangeAM&gt;</w:t>
      </w:r>
    </w:p>
    <w:p w14:paraId="3A1DEAF6" w14:textId="77777777" w:rsidR="0077720D" w:rsidRPr="006F1C41" w:rsidRDefault="00B61AF2">
      <w:pPr>
        <w:pStyle w:val="CoverBold"/>
      </w:pPr>
      <w:r w:rsidRPr="0025675B">
        <w:rPr>
          <w:rStyle w:val="HideTWBExt"/>
          <w:b w:val="0"/>
        </w:rPr>
        <w:t>&lt;TitreType&gt;</w:t>
      </w:r>
      <w:r w:rsidRPr="006F1C41">
        <w:t>Raporti projekt</w:t>
      </w:r>
      <w:r w:rsidRPr="0025675B">
        <w:rPr>
          <w:rStyle w:val="HideTWBExt"/>
          <w:b w:val="0"/>
        </w:rPr>
        <w:t>&lt;/TitreType&gt;</w:t>
      </w:r>
    </w:p>
    <w:p w14:paraId="28CBAEDE" w14:textId="77777777" w:rsidR="0077720D" w:rsidRPr="006F1C41" w:rsidRDefault="00B61AF2">
      <w:pPr>
        <w:pStyle w:val="CoverBold"/>
      </w:pPr>
      <w:r w:rsidRPr="0025675B">
        <w:rPr>
          <w:rStyle w:val="HideTWBExt"/>
          <w:b w:val="0"/>
        </w:rPr>
        <w:t>&lt;Rapporteur&gt;</w:t>
      </w:r>
      <w:r w:rsidRPr="006F1C41">
        <w:t>Ondřej Kolář</w:t>
      </w:r>
      <w:r w:rsidRPr="0025675B">
        <w:rPr>
          <w:rStyle w:val="HideTWBExt"/>
          <w:b w:val="0"/>
        </w:rPr>
        <w:t>&lt;/Rapporteur&gt;</w:t>
      </w:r>
    </w:p>
    <w:p w14:paraId="290049C6" w14:textId="77777777" w:rsidR="0077720D" w:rsidRPr="006F1C41" w:rsidRDefault="00B61AF2">
      <w:pPr>
        <w:pStyle w:val="CoverNormal24a"/>
      </w:pPr>
      <w:r w:rsidRPr="0025675B">
        <w:rPr>
          <w:rStyle w:val="HideTWBExt"/>
        </w:rPr>
        <w:t>&lt;DocRefPE&gt;</w:t>
      </w:r>
      <w:r w:rsidRPr="006F1C41">
        <w:t>(PE785.353v02-00)</w:t>
      </w:r>
      <w:r w:rsidRPr="0025675B">
        <w:rPr>
          <w:rStyle w:val="HideTWBExt"/>
        </w:rPr>
        <w:t>&lt;/DocRefPE&gt;</w:t>
      </w:r>
    </w:p>
    <w:p w14:paraId="0B1B0394" w14:textId="77777777" w:rsidR="0077720D" w:rsidRPr="006F1C41" w:rsidRDefault="00B61AF2">
      <w:pPr>
        <w:pStyle w:val="CoverNormal"/>
      </w:pPr>
      <w:r w:rsidRPr="0025675B">
        <w:rPr>
          <w:rStyle w:val="HideTWBExt"/>
        </w:rPr>
        <w:t>&lt;Titre&gt;</w:t>
      </w:r>
      <w:r w:rsidRPr="006F1C41">
        <w:t>Komisjoni 2025. aasta aruanne Bosnia ja Hertsegoviina kohta</w:t>
      </w:r>
      <w:r w:rsidRPr="0025675B">
        <w:rPr>
          <w:rStyle w:val="HideTWBExt"/>
        </w:rPr>
        <w:t>&lt;/Titre&gt;</w:t>
      </w:r>
    </w:p>
    <w:p w14:paraId="266505A8" w14:textId="77777777" w:rsidR="0077720D" w:rsidRPr="0025675B" w:rsidRDefault="00B61AF2">
      <w:pPr>
        <w:pStyle w:val="CoverNormal24a"/>
        <w:rPr>
          <w:rStyle w:val="HideTWBExt"/>
        </w:rPr>
      </w:pPr>
      <w:r w:rsidRPr="0025675B">
        <w:rPr>
          <w:rStyle w:val="HideTWBExt"/>
        </w:rPr>
        <w:t>&lt;DocRef&gt;</w:t>
      </w:r>
      <w:r w:rsidRPr="006F1C41">
        <w:t>(2025/2251(INI))</w:t>
      </w:r>
      <w:r w:rsidRPr="0025675B">
        <w:rPr>
          <w:rStyle w:val="HideTWBExt"/>
        </w:rPr>
        <w:t>&lt;/DocRef&gt;</w:t>
      </w:r>
    </w:p>
    <w:p w14:paraId="0C96BD0D" w14:textId="77777777" w:rsidR="0077720D" w:rsidRPr="006F1C41" w:rsidRDefault="00B61AF2">
      <w:r w:rsidRPr="006F1C41">
        <w:br w:type="page"/>
      </w:r>
      <w:proofErr w:type="spellStart"/>
      <w:r w:rsidRPr="006F1C41">
        <w:lastRenderedPageBreak/>
        <w:t>AM_Com_NonLegReport</w:t>
      </w:r>
      <w:proofErr w:type="spellEnd"/>
    </w:p>
    <w:p w14:paraId="4B930AE0" w14:textId="4DF2722F" w:rsidR="00BA0283" w:rsidRPr="006F1C41" w:rsidRDefault="00B61AF2" w:rsidP="00BA0283">
      <w:pPr>
        <w:pStyle w:val="AmNumberTabs"/>
      </w:pPr>
      <w:r w:rsidRPr="006F1C41">
        <w:br w:type="page"/>
      </w:r>
      <w:r w:rsidR="00BA0283" w:rsidRPr="0025675B">
        <w:rPr>
          <w:rStyle w:val="HideTWBExt"/>
          <w:b w:val="0"/>
        </w:rPr>
        <w:lastRenderedPageBreak/>
        <w:t>&lt;RepeatBlock-Amend&gt;&lt;Amend&gt;</w:t>
      </w:r>
      <w:r w:rsidR="00BA0283" w:rsidRPr="006F1C41">
        <w:t>Muudatusettepanek</w:t>
      </w:r>
      <w:r w:rsidR="00BA0283" w:rsidRPr="006F1C41">
        <w:tab/>
      </w:r>
      <w:r w:rsidR="00BA0283" w:rsidRPr="006F1C41">
        <w:tab/>
      </w:r>
      <w:r w:rsidR="00BA0283" w:rsidRPr="0025675B">
        <w:rPr>
          <w:rStyle w:val="HideTWBExt"/>
          <w:b w:val="0"/>
        </w:rPr>
        <w:t>&lt;NumAm&gt;</w:t>
      </w:r>
      <w:r w:rsidR="00BA0283" w:rsidRPr="006F1C41">
        <w:t>1</w:t>
      </w:r>
      <w:r w:rsidR="00BA0283" w:rsidRPr="0025675B">
        <w:rPr>
          <w:rStyle w:val="HideTWBExt"/>
          <w:b w:val="0"/>
        </w:rPr>
        <w:t>&lt;/NumAm&gt;</w:t>
      </w:r>
    </w:p>
    <w:p w14:paraId="63151D52"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3C12CCD9" w14:textId="77777777" w:rsidR="00BA0283" w:rsidRPr="006F1C41" w:rsidRDefault="00BA0283" w:rsidP="00BA0283">
      <w:pPr>
        <w:pStyle w:val="NormalBold"/>
      </w:pPr>
      <w:r w:rsidRPr="0025675B">
        <w:rPr>
          <w:rStyle w:val="HideTWBExt"/>
          <w:b w:val="0"/>
        </w:rPr>
        <w:t>&lt;/RepeatBlock-By&gt;</w:t>
      </w:r>
    </w:p>
    <w:p w14:paraId="3849768D"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555D144" w14:textId="77777777" w:rsidR="00BA0283" w:rsidRPr="006F1C41" w:rsidRDefault="00BA0283" w:rsidP="00BA0283">
      <w:pPr>
        <w:pStyle w:val="NormalBold"/>
      </w:pPr>
      <w:r w:rsidRPr="0025675B">
        <w:rPr>
          <w:rStyle w:val="HideTWBExt"/>
          <w:b w:val="0"/>
        </w:rPr>
        <w:t>&lt;Article&gt;</w:t>
      </w:r>
      <w:r w:rsidRPr="006F1C41">
        <w:t>Volitus 1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DD1C5F5" w14:textId="77777777" w:rsidTr="00D54EA3">
        <w:trPr>
          <w:trHeight w:hRule="exact" w:val="240"/>
          <w:jc w:val="center"/>
        </w:trPr>
        <w:tc>
          <w:tcPr>
            <w:tcW w:w="9752" w:type="dxa"/>
            <w:gridSpan w:val="2"/>
            <w:tcBorders>
              <w:top w:val="nil"/>
              <w:left w:val="nil"/>
              <w:bottom w:val="nil"/>
              <w:right w:val="nil"/>
            </w:tcBorders>
          </w:tcPr>
          <w:p w14:paraId="784A19EE" w14:textId="77777777" w:rsidR="00BA0283" w:rsidRPr="006F1C41" w:rsidRDefault="00BA0283" w:rsidP="00D54EA3"/>
        </w:tc>
      </w:tr>
      <w:tr w:rsidR="00BA0283" w:rsidRPr="006F1C41" w14:paraId="2D7184D8" w14:textId="77777777" w:rsidTr="00D54EA3">
        <w:trPr>
          <w:trHeight w:val="240"/>
          <w:jc w:val="center"/>
        </w:trPr>
        <w:tc>
          <w:tcPr>
            <w:tcW w:w="4876" w:type="dxa"/>
            <w:tcBorders>
              <w:top w:val="nil"/>
              <w:left w:val="nil"/>
              <w:bottom w:val="nil"/>
              <w:right w:val="nil"/>
            </w:tcBorders>
          </w:tcPr>
          <w:p w14:paraId="03A423A5"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AF82A09" w14:textId="77777777" w:rsidR="00BA0283" w:rsidRPr="006F1C41" w:rsidRDefault="00BA0283" w:rsidP="00D54EA3">
            <w:pPr>
              <w:pStyle w:val="AmColumnHeading"/>
            </w:pPr>
            <w:r w:rsidRPr="006F1C41">
              <w:t>Muudatusettepanek</w:t>
            </w:r>
          </w:p>
        </w:tc>
      </w:tr>
      <w:tr w:rsidR="00BA0283" w:rsidRPr="006F1C41" w14:paraId="67902FCD" w14:textId="77777777" w:rsidTr="00D54EA3">
        <w:trPr>
          <w:jc w:val="center"/>
        </w:trPr>
        <w:tc>
          <w:tcPr>
            <w:tcW w:w="4876" w:type="dxa"/>
            <w:tcBorders>
              <w:top w:val="nil"/>
              <w:left w:val="nil"/>
              <w:bottom w:val="nil"/>
              <w:right w:val="nil"/>
            </w:tcBorders>
          </w:tcPr>
          <w:p w14:paraId="770229AF" w14:textId="77777777" w:rsidR="00BA0283" w:rsidRPr="006F1C41" w:rsidRDefault="00BA0283" w:rsidP="00D54EA3">
            <w:pPr>
              <w:pStyle w:val="Normal6a"/>
            </w:pPr>
          </w:p>
        </w:tc>
        <w:tc>
          <w:tcPr>
            <w:tcW w:w="4876" w:type="dxa"/>
            <w:tcBorders>
              <w:top w:val="nil"/>
              <w:left w:val="nil"/>
              <w:bottom w:val="nil"/>
              <w:right w:val="nil"/>
            </w:tcBorders>
          </w:tcPr>
          <w:p w14:paraId="290608E6" w14:textId="77777777" w:rsidR="00BA0283" w:rsidRPr="006F1C41" w:rsidRDefault="00BA0283" w:rsidP="00D54EA3">
            <w:pPr>
              <w:pStyle w:val="Normal6a"/>
            </w:pPr>
            <w:r w:rsidRPr="006F1C41">
              <w:rPr>
                <w:b/>
                <w:i/>
              </w:rPr>
              <w:t>–</w:t>
            </w:r>
            <w:r w:rsidRPr="006F1C41">
              <w:tab/>
            </w:r>
            <w:r w:rsidRPr="006F1C41">
              <w:rPr>
                <w:b/>
                <w:i/>
              </w:rPr>
              <w:t xml:space="preserve">võttes arvesse Bosnia ja Hertsegoviina rahukokkuleppe </w:t>
            </w:r>
            <w:proofErr w:type="spellStart"/>
            <w:r w:rsidRPr="006F1C41">
              <w:rPr>
                <w:b/>
                <w:i/>
              </w:rPr>
              <w:t>üldraamistikku</w:t>
            </w:r>
            <w:proofErr w:type="spellEnd"/>
            <w:r w:rsidRPr="006F1C41">
              <w:rPr>
                <w:b/>
                <w:i/>
              </w:rPr>
              <w:t xml:space="preserve">, mis parafeeriti 21. novembril 1995. aastal </w:t>
            </w:r>
            <w:proofErr w:type="spellStart"/>
            <w:r w:rsidRPr="006F1C41">
              <w:rPr>
                <w:b/>
                <w:i/>
              </w:rPr>
              <w:t>Daytonis</w:t>
            </w:r>
            <w:proofErr w:type="spellEnd"/>
            <w:r w:rsidRPr="006F1C41">
              <w:rPr>
                <w:b/>
                <w:i/>
              </w:rPr>
              <w:t xml:space="preserve"> ja allkirjastati 14. detsembril 1995. aastal Pariisis (edaspidi „</w:t>
            </w:r>
            <w:proofErr w:type="spellStart"/>
            <w:r w:rsidRPr="006F1C41">
              <w:rPr>
                <w:b/>
                <w:i/>
              </w:rPr>
              <w:t>Daytoni</w:t>
            </w:r>
            <w:proofErr w:type="spellEnd"/>
            <w:r w:rsidRPr="006F1C41">
              <w:rPr>
                <w:b/>
                <w:i/>
              </w:rPr>
              <w:t>-Pariisi rahuleping“),</w:t>
            </w:r>
          </w:p>
        </w:tc>
      </w:tr>
    </w:tbl>
    <w:p w14:paraId="2186B9EB"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8973C2B" w14:textId="77777777" w:rsidR="00BA0283" w:rsidRPr="006F1C41" w:rsidRDefault="00BA0283" w:rsidP="00BA0283">
      <w:r w:rsidRPr="0025675B">
        <w:rPr>
          <w:rStyle w:val="HideTWBExt"/>
        </w:rPr>
        <w:t>&lt;/Amend&gt;</w:t>
      </w:r>
    </w:p>
    <w:p w14:paraId="3224B830"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w:t>
      </w:r>
      <w:r w:rsidRPr="0025675B">
        <w:rPr>
          <w:rStyle w:val="HideTWBExt"/>
          <w:b w:val="0"/>
        </w:rPr>
        <w:t>&lt;/NumAm&gt;</w:t>
      </w:r>
    </w:p>
    <w:p w14:paraId="45BADD48"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2CC7F6D0" w14:textId="77777777" w:rsidR="00BA0283" w:rsidRPr="006F1C41" w:rsidRDefault="00BA0283" w:rsidP="00BA0283">
      <w:pPr>
        <w:pStyle w:val="NormalBold"/>
      </w:pPr>
      <w:r w:rsidRPr="0025675B">
        <w:rPr>
          <w:rStyle w:val="HideTWBExt"/>
          <w:b w:val="0"/>
        </w:rPr>
        <w:t>&lt;/RepeatBlock-By&gt;</w:t>
      </w:r>
    </w:p>
    <w:p w14:paraId="0E54535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40F13C4" w14:textId="77777777" w:rsidR="00BA0283" w:rsidRPr="006F1C41" w:rsidRDefault="00BA0283" w:rsidP="00BA0283">
      <w:pPr>
        <w:pStyle w:val="NormalBold"/>
      </w:pPr>
      <w:r w:rsidRPr="0025675B">
        <w:rPr>
          <w:rStyle w:val="HideTWBExt"/>
          <w:b w:val="0"/>
        </w:rPr>
        <w:t>&lt;Article&gt;</w:t>
      </w:r>
      <w:r w:rsidRPr="006F1C41">
        <w:t>Volitus 1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B959939" w14:textId="77777777" w:rsidTr="00D54EA3">
        <w:trPr>
          <w:trHeight w:hRule="exact" w:val="240"/>
          <w:jc w:val="center"/>
        </w:trPr>
        <w:tc>
          <w:tcPr>
            <w:tcW w:w="9752" w:type="dxa"/>
            <w:gridSpan w:val="2"/>
            <w:tcBorders>
              <w:top w:val="nil"/>
              <w:left w:val="nil"/>
              <w:bottom w:val="nil"/>
              <w:right w:val="nil"/>
            </w:tcBorders>
          </w:tcPr>
          <w:p w14:paraId="61761F24" w14:textId="77777777" w:rsidR="00BA0283" w:rsidRPr="006F1C41" w:rsidRDefault="00BA0283" w:rsidP="00D54EA3"/>
        </w:tc>
      </w:tr>
      <w:tr w:rsidR="00BA0283" w:rsidRPr="006F1C41" w14:paraId="77FECC3F" w14:textId="77777777" w:rsidTr="00D54EA3">
        <w:trPr>
          <w:trHeight w:val="240"/>
          <w:jc w:val="center"/>
        </w:trPr>
        <w:tc>
          <w:tcPr>
            <w:tcW w:w="4876" w:type="dxa"/>
            <w:tcBorders>
              <w:top w:val="nil"/>
              <w:left w:val="nil"/>
              <w:bottom w:val="nil"/>
              <w:right w:val="nil"/>
            </w:tcBorders>
          </w:tcPr>
          <w:p w14:paraId="0523DDD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C01B162" w14:textId="77777777" w:rsidR="00BA0283" w:rsidRPr="006F1C41" w:rsidRDefault="00BA0283" w:rsidP="00D54EA3">
            <w:pPr>
              <w:pStyle w:val="AmColumnHeading"/>
            </w:pPr>
            <w:r w:rsidRPr="006F1C41">
              <w:t>Muudatusettepanek</w:t>
            </w:r>
          </w:p>
        </w:tc>
      </w:tr>
      <w:tr w:rsidR="00BA0283" w:rsidRPr="006F1C41" w14:paraId="104DD7FA" w14:textId="77777777" w:rsidTr="00D54EA3">
        <w:trPr>
          <w:jc w:val="center"/>
        </w:trPr>
        <w:tc>
          <w:tcPr>
            <w:tcW w:w="4876" w:type="dxa"/>
            <w:tcBorders>
              <w:top w:val="nil"/>
              <w:left w:val="nil"/>
              <w:bottom w:val="nil"/>
              <w:right w:val="nil"/>
            </w:tcBorders>
          </w:tcPr>
          <w:p w14:paraId="04EE9051" w14:textId="77777777" w:rsidR="00BA0283" w:rsidRPr="006F1C41" w:rsidRDefault="00BA0283" w:rsidP="00D54EA3">
            <w:pPr>
              <w:pStyle w:val="Normal6a"/>
            </w:pPr>
          </w:p>
        </w:tc>
        <w:tc>
          <w:tcPr>
            <w:tcW w:w="4876" w:type="dxa"/>
            <w:tcBorders>
              <w:top w:val="nil"/>
              <w:left w:val="nil"/>
              <w:bottom w:val="nil"/>
              <w:right w:val="nil"/>
            </w:tcBorders>
          </w:tcPr>
          <w:p w14:paraId="4F23179E" w14:textId="77777777" w:rsidR="00BA0283" w:rsidRPr="006F1C41" w:rsidRDefault="00BA0283" w:rsidP="00D54EA3">
            <w:pPr>
              <w:pStyle w:val="Normal6a"/>
            </w:pPr>
            <w:r w:rsidRPr="006F1C41">
              <w:rPr>
                <w:b/>
                <w:i/>
              </w:rPr>
              <w:t>–</w:t>
            </w:r>
            <w:r w:rsidRPr="006F1C41">
              <w:tab/>
            </w:r>
            <w:r w:rsidRPr="006F1C41">
              <w:rPr>
                <w:b/>
                <w:i/>
              </w:rPr>
              <w:t>võttes arvesse 21.–22. juunil 1993. aastal Kopenhaagenis toimunud Euroopa Ülemkogu kohtumisel heaks kiidetud tingimusi ELi liikmesuse saamiseks laienemisprotsessi käigus (edaspidi „Kopenhaageni kriteeriumid“),</w:t>
            </w:r>
          </w:p>
        </w:tc>
      </w:tr>
    </w:tbl>
    <w:p w14:paraId="1563418D"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1BD68CC0" w14:textId="77777777" w:rsidR="00BA0283" w:rsidRPr="006F1C41" w:rsidRDefault="00BA0283" w:rsidP="00BA0283">
      <w:r w:rsidRPr="0025675B">
        <w:rPr>
          <w:rStyle w:val="HideTWBExt"/>
        </w:rPr>
        <w:t>&lt;/Amend&gt;</w:t>
      </w:r>
    </w:p>
    <w:p w14:paraId="4CE8CA4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w:t>
      </w:r>
      <w:r w:rsidRPr="0025675B">
        <w:rPr>
          <w:rStyle w:val="HideTWBExt"/>
          <w:b w:val="0"/>
        </w:rPr>
        <w:t>&lt;/NumAm&gt;</w:t>
      </w:r>
    </w:p>
    <w:p w14:paraId="19A5A392" w14:textId="77777777" w:rsidR="00BA0283" w:rsidRPr="006F1C41" w:rsidRDefault="00BA0283" w:rsidP="00BA0283">
      <w:pPr>
        <w:pStyle w:val="NormalBold"/>
      </w:pPr>
      <w:r w:rsidRPr="0025675B">
        <w:rPr>
          <w:rStyle w:val="HideTWBExt"/>
          <w:b w:val="0"/>
        </w:rPr>
        <w:t>&lt;RepeatBlock-By&gt;&lt;Members&gt;</w:t>
      </w:r>
      <w:r w:rsidRPr="006F1C41">
        <w:t>Pierre-Romain Thionnet, Jordan Bardella, Matthieu Valet</w:t>
      </w:r>
      <w:r w:rsidRPr="0025675B">
        <w:rPr>
          <w:rStyle w:val="HideTWBExt"/>
          <w:b w:val="0"/>
        </w:rPr>
        <w:t>&lt;/Members&gt;</w:t>
      </w:r>
    </w:p>
    <w:p w14:paraId="0280E957" w14:textId="77777777" w:rsidR="00BA0283" w:rsidRPr="006F1C41" w:rsidRDefault="00BA0283" w:rsidP="00BA0283">
      <w:pPr>
        <w:pStyle w:val="NormalBold"/>
      </w:pPr>
      <w:r w:rsidRPr="0025675B">
        <w:rPr>
          <w:rStyle w:val="HideTWBExt"/>
          <w:b w:val="0"/>
        </w:rPr>
        <w:t>&lt;/RepeatBlock-By&gt;</w:t>
      </w:r>
    </w:p>
    <w:p w14:paraId="2684652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0296C00" w14:textId="77777777" w:rsidR="00BA0283" w:rsidRPr="006F1C41" w:rsidRDefault="00BA0283" w:rsidP="00BA0283">
      <w:pPr>
        <w:pStyle w:val="NormalBold"/>
      </w:pPr>
      <w:r w:rsidRPr="0025675B">
        <w:rPr>
          <w:rStyle w:val="HideTWBExt"/>
          <w:b w:val="0"/>
        </w:rPr>
        <w:t>&lt;Article&gt;</w:t>
      </w:r>
      <w:r w:rsidRPr="006F1C41">
        <w:t>Volitus 1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15DDE9E" w14:textId="77777777" w:rsidTr="00D54EA3">
        <w:trPr>
          <w:trHeight w:hRule="exact" w:val="240"/>
          <w:jc w:val="center"/>
        </w:trPr>
        <w:tc>
          <w:tcPr>
            <w:tcW w:w="9752" w:type="dxa"/>
            <w:gridSpan w:val="2"/>
            <w:tcBorders>
              <w:top w:val="nil"/>
              <w:left w:val="nil"/>
              <w:bottom w:val="nil"/>
              <w:right w:val="nil"/>
            </w:tcBorders>
          </w:tcPr>
          <w:p w14:paraId="10211CE3" w14:textId="77777777" w:rsidR="00BA0283" w:rsidRPr="006F1C41" w:rsidRDefault="00BA0283" w:rsidP="00D54EA3"/>
        </w:tc>
      </w:tr>
      <w:tr w:rsidR="00BA0283" w:rsidRPr="006F1C41" w14:paraId="588FB8E9" w14:textId="77777777" w:rsidTr="00D54EA3">
        <w:trPr>
          <w:trHeight w:val="240"/>
          <w:jc w:val="center"/>
        </w:trPr>
        <w:tc>
          <w:tcPr>
            <w:tcW w:w="4876" w:type="dxa"/>
            <w:tcBorders>
              <w:top w:val="nil"/>
              <w:left w:val="nil"/>
              <w:bottom w:val="nil"/>
              <w:right w:val="nil"/>
            </w:tcBorders>
          </w:tcPr>
          <w:p w14:paraId="69324F67"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A1D13DC" w14:textId="77777777" w:rsidR="00BA0283" w:rsidRPr="006F1C41" w:rsidRDefault="00BA0283" w:rsidP="00D54EA3">
            <w:pPr>
              <w:pStyle w:val="AmColumnHeading"/>
            </w:pPr>
            <w:r w:rsidRPr="006F1C41">
              <w:t>Muudatusettepanek</w:t>
            </w:r>
          </w:p>
        </w:tc>
      </w:tr>
      <w:tr w:rsidR="00BA0283" w:rsidRPr="006F1C41" w14:paraId="4CA5CFD0" w14:textId="77777777" w:rsidTr="00D54EA3">
        <w:trPr>
          <w:jc w:val="center"/>
        </w:trPr>
        <w:tc>
          <w:tcPr>
            <w:tcW w:w="4876" w:type="dxa"/>
            <w:tcBorders>
              <w:top w:val="nil"/>
              <w:left w:val="nil"/>
              <w:bottom w:val="nil"/>
              <w:right w:val="nil"/>
            </w:tcBorders>
          </w:tcPr>
          <w:p w14:paraId="1CB5A241" w14:textId="77777777" w:rsidR="00BA0283" w:rsidRPr="006F1C41" w:rsidRDefault="00BA0283" w:rsidP="00D54EA3">
            <w:pPr>
              <w:pStyle w:val="Normal6a"/>
            </w:pPr>
          </w:p>
        </w:tc>
        <w:tc>
          <w:tcPr>
            <w:tcW w:w="4876" w:type="dxa"/>
            <w:tcBorders>
              <w:top w:val="nil"/>
              <w:left w:val="nil"/>
              <w:bottom w:val="nil"/>
              <w:right w:val="nil"/>
            </w:tcBorders>
          </w:tcPr>
          <w:p w14:paraId="7F1E68C2" w14:textId="77777777" w:rsidR="00BA0283" w:rsidRPr="006F1C41" w:rsidRDefault="00BA0283" w:rsidP="00D54EA3">
            <w:pPr>
              <w:pStyle w:val="Normal6a"/>
            </w:pPr>
            <w:r w:rsidRPr="006F1C41">
              <w:rPr>
                <w:b/>
                <w:i/>
              </w:rPr>
              <w:t>–</w:t>
            </w:r>
            <w:r w:rsidRPr="006F1C41">
              <w:tab/>
            </w:r>
            <w:r w:rsidRPr="006F1C41">
              <w:rPr>
                <w:b/>
                <w:i/>
              </w:rPr>
              <w:t>võttes arvesse 21. ja 22. juunil 1993. aastal Kopenhaagenis toimunud Euroopa Ülemkogu kohtumise järeldusi Euroopa Liiduga ühinemise kriteeriumide kohta,</w:t>
            </w:r>
          </w:p>
        </w:tc>
      </w:tr>
    </w:tbl>
    <w:p w14:paraId="102249C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E757B17" w14:textId="77777777" w:rsidR="00BA0283" w:rsidRPr="006F1C41" w:rsidRDefault="00BA0283" w:rsidP="00BA0283">
      <w:r w:rsidRPr="0025675B">
        <w:rPr>
          <w:rStyle w:val="HideTWBExt"/>
        </w:rPr>
        <w:t>&lt;/Amend&gt;</w:t>
      </w:r>
    </w:p>
    <w:p w14:paraId="357C89B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w:t>
      </w:r>
      <w:r w:rsidRPr="0025675B">
        <w:rPr>
          <w:rStyle w:val="HideTWBExt"/>
          <w:b w:val="0"/>
        </w:rPr>
        <w:t>&lt;/NumAm&gt;</w:t>
      </w:r>
    </w:p>
    <w:p w14:paraId="05BB5612"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7EE1B34C" w14:textId="77777777" w:rsidR="00BA0283" w:rsidRPr="006F1C41" w:rsidRDefault="00BA0283" w:rsidP="00BA0283">
      <w:pPr>
        <w:pStyle w:val="NormalBold"/>
      </w:pPr>
      <w:r w:rsidRPr="0025675B">
        <w:rPr>
          <w:rStyle w:val="HideTWBExt"/>
          <w:b w:val="0"/>
        </w:rPr>
        <w:t>&lt;/RepeatBlock-By&gt;</w:t>
      </w:r>
    </w:p>
    <w:p w14:paraId="33A864B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E2DA9DC" w14:textId="77777777" w:rsidR="00BA0283" w:rsidRPr="006F1C41" w:rsidRDefault="00BA0283" w:rsidP="00BA0283">
      <w:pPr>
        <w:pStyle w:val="NormalBold"/>
      </w:pPr>
      <w:r w:rsidRPr="0025675B">
        <w:rPr>
          <w:rStyle w:val="HideTWBExt"/>
          <w:b w:val="0"/>
        </w:rPr>
        <w:t>&lt;Article&gt;</w:t>
      </w:r>
      <w:r w:rsidRPr="006F1C41">
        <w:t>Volitus 7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6C14506" w14:textId="77777777" w:rsidTr="00D54EA3">
        <w:trPr>
          <w:trHeight w:hRule="exact" w:val="240"/>
          <w:jc w:val="center"/>
        </w:trPr>
        <w:tc>
          <w:tcPr>
            <w:tcW w:w="9752" w:type="dxa"/>
            <w:gridSpan w:val="2"/>
            <w:tcBorders>
              <w:top w:val="nil"/>
              <w:left w:val="nil"/>
              <w:bottom w:val="nil"/>
              <w:right w:val="nil"/>
            </w:tcBorders>
          </w:tcPr>
          <w:p w14:paraId="18DA38C9" w14:textId="77777777" w:rsidR="00BA0283" w:rsidRPr="006F1C41" w:rsidRDefault="00BA0283" w:rsidP="00D54EA3"/>
        </w:tc>
      </w:tr>
      <w:tr w:rsidR="00BA0283" w:rsidRPr="006F1C41" w14:paraId="6B5A2FDC" w14:textId="77777777" w:rsidTr="00D54EA3">
        <w:trPr>
          <w:trHeight w:val="240"/>
          <w:jc w:val="center"/>
        </w:trPr>
        <w:tc>
          <w:tcPr>
            <w:tcW w:w="4876" w:type="dxa"/>
            <w:tcBorders>
              <w:top w:val="nil"/>
              <w:left w:val="nil"/>
              <w:bottom w:val="nil"/>
              <w:right w:val="nil"/>
            </w:tcBorders>
          </w:tcPr>
          <w:p w14:paraId="3F81AE07"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CFE1AE2" w14:textId="77777777" w:rsidR="00BA0283" w:rsidRPr="006F1C41" w:rsidRDefault="00BA0283" w:rsidP="00D54EA3">
            <w:pPr>
              <w:pStyle w:val="AmColumnHeading"/>
            </w:pPr>
            <w:r w:rsidRPr="006F1C41">
              <w:t>Muudatusettepanek</w:t>
            </w:r>
          </w:p>
        </w:tc>
      </w:tr>
      <w:tr w:rsidR="00BA0283" w:rsidRPr="006F1C41" w14:paraId="1E73C90E" w14:textId="77777777" w:rsidTr="00D54EA3">
        <w:trPr>
          <w:jc w:val="center"/>
        </w:trPr>
        <w:tc>
          <w:tcPr>
            <w:tcW w:w="4876" w:type="dxa"/>
            <w:tcBorders>
              <w:top w:val="nil"/>
              <w:left w:val="nil"/>
              <w:bottom w:val="nil"/>
              <w:right w:val="nil"/>
            </w:tcBorders>
          </w:tcPr>
          <w:p w14:paraId="7DEAEA27" w14:textId="77777777" w:rsidR="00BA0283" w:rsidRPr="006F1C41" w:rsidRDefault="00BA0283" w:rsidP="00D54EA3">
            <w:pPr>
              <w:pStyle w:val="Normal6a"/>
            </w:pPr>
          </w:p>
        </w:tc>
        <w:tc>
          <w:tcPr>
            <w:tcW w:w="4876" w:type="dxa"/>
            <w:tcBorders>
              <w:top w:val="nil"/>
              <w:left w:val="nil"/>
              <w:bottom w:val="nil"/>
              <w:right w:val="nil"/>
            </w:tcBorders>
          </w:tcPr>
          <w:p w14:paraId="3825D547" w14:textId="77777777" w:rsidR="00BA0283" w:rsidRPr="006F1C41" w:rsidRDefault="00BA0283" w:rsidP="00D54EA3">
            <w:pPr>
              <w:pStyle w:val="Normal6a"/>
            </w:pPr>
            <w:r w:rsidRPr="006F1C41">
              <w:rPr>
                <w:b/>
                <w:i/>
              </w:rPr>
              <w:t>–</w:t>
            </w:r>
            <w:r w:rsidRPr="006F1C41">
              <w:tab/>
            </w:r>
            <w:r w:rsidRPr="006F1C41">
              <w:rPr>
                <w:b/>
                <w:i/>
              </w:rPr>
              <w:t xml:space="preserve">võttes arvesse 21. juunil 2003. aastal </w:t>
            </w:r>
            <w:proofErr w:type="spellStart"/>
            <w:r w:rsidRPr="006F1C41">
              <w:rPr>
                <w:b/>
                <w:i/>
              </w:rPr>
              <w:t>Thessalonikis</w:t>
            </w:r>
            <w:proofErr w:type="spellEnd"/>
            <w:r w:rsidRPr="006F1C41">
              <w:rPr>
                <w:b/>
                <w:i/>
              </w:rPr>
              <w:t xml:space="preserve"> toimunud Euroopa Liidu ja Lääne-Balkani riikide tippkohtumist,</w:t>
            </w:r>
          </w:p>
        </w:tc>
      </w:tr>
    </w:tbl>
    <w:p w14:paraId="5AF4E3C5"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FD2D38E" w14:textId="77777777" w:rsidR="00BA0283" w:rsidRPr="006F1C41" w:rsidRDefault="00BA0283" w:rsidP="00BA0283">
      <w:r w:rsidRPr="0025675B">
        <w:rPr>
          <w:rStyle w:val="HideTWBExt"/>
        </w:rPr>
        <w:t>&lt;/Amend&gt;</w:t>
      </w:r>
    </w:p>
    <w:p w14:paraId="136A974F"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5</w:t>
      </w:r>
      <w:r w:rsidRPr="0025675B">
        <w:rPr>
          <w:rStyle w:val="HideTWBExt"/>
          <w:b w:val="0"/>
        </w:rPr>
        <w:t>&lt;/NumAm&gt;</w:t>
      </w:r>
    </w:p>
    <w:p w14:paraId="7B3B7462" w14:textId="77777777" w:rsidR="00BA0283" w:rsidRPr="006F1C41" w:rsidRDefault="00BA0283" w:rsidP="00BA0283">
      <w:pPr>
        <w:pStyle w:val="NormalBold"/>
      </w:pPr>
      <w:r w:rsidRPr="0025675B">
        <w:rPr>
          <w:rStyle w:val="HideTWBExt"/>
          <w:b w:val="0"/>
        </w:rPr>
        <w:t>&lt;RepeatBlock-By&gt;&lt;Members&gt;</w:t>
      </w:r>
      <w:r w:rsidRPr="006F1C41">
        <w:t>Davor Ivo Stier, Reinhold Lopatka</w:t>
      </w:r>
      <w:r w:rsidRPr="0025675B">
        <w:rPr>
          <w:rStyle w:val="HideTWBExt"/>
          <w:b w:val="0"/>
        </w:rPr>
        <w:t>&lt;/Members&gt;</w:t>
      </w:r>
    </w:p>
    <w:p w14:paraId="32ECC6C4" w14:textId="77777777" w:rsidR="00BA0283" w:rsidRPr="006F1C41" w:rsidRDefault="00BA0283" w:rsidP="00BA0283">
      <w:pPr>
        <w:pStyle w:val="NormalBold"/>
      </w:pPr>
      <w:r w:rsidRPr="0025675B">
        <w:rPr>
          <w:rStyle w:val="HideTWBExt"/>
          <w:b w:val="0"/>
        </w:rPr>
        <w:t>&lt;/RepeatBlock-By&gt;</w:t>
      </w:r>
    </w:p>
    <w:p w14:paraId="40922E16"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2FED683" w14:textId="77777777" w:rsidR="00BA0283" w:rsidRPr="006F1C41" w:rsidRDefault="00BA0283" w:rsidP="00BA0283">
      <w:pPr>
        <w:pStyle w:val="NormalBold"/>
      </w:pPr>
      <w:r w:rsidRPr="0025675B">
        <w:rPr>
          <w:rStyle w:val="HideTWBExt"/>
          <w:b w:val="0"/>
        </w:rPr>
        <w:t>&lt;Article&gt;</w:t>
      </w:r>
      <w:r w:rsidRPr="006F1C41">
        <w:t>Volitus 7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F9F09E0" w14:textId="77777777" w:rsidTr="00D54EA3">
        <w:trPr>
          <w:trHeight w:hRule="exact" w:val="240"/>
          <w:jc w:val="center"/>
        </w:trPr>
        <w:tc>
          <w:tcPr>
            <w:tcW w:w="9752" w:type="dxa"/>
            <w:gridSpan w:val="2"/>
            <w:tcBorders>
              <w:top w:val="nil"/>
              <w:left w:val="nil"/>
              <w:bottom w:val="nil"/>
              <w:right w:val="nil"/>
            </w:tcBorders>
          </w:tcPr>
          <w:p w14:paraId="4578353C" w14:textId="77777777" w:rsidR="00BA0283" w:rsidRPr="006F1C41" w:rsidRDefault="00BA0283" w:rsidP="00D54EA3"/>
        </w:tc>
      </w:tr>
      <w:tr w:rsidR="00BA0283" w:rsidRPr="006F1C41" w14:paraId="782756D7" w14:textId="77777777" w:rsidTr="00D54EA3">
        <w:trPr>
          <w:trHeight w:val="240"/>
          <w:jc w:val="center"/>
        </w:trPr>
        <w:tc>
          <w:tcPr>
            <w:tcW w:w="4876" w:type="dxa"/>
            <w:tcBorders>
              <w:top w:val="nil"/>
              <w:left w:val="nil"/>
              <w:bottom w:val="nil"/>
              <w:right w:val="nil"/>
            </w:tcBorders>
          </w:tcPr>
          <w:p w14:paraId="034AB05E"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35CBF64" w14:textId="77777777" w:rsidR="00BA0283" w:rsidRPr="006F1C41" w:rsidRDefault="00BA0283" w:rsidP="00D54EA3">
            <w:pPr>
              <w:pStyle w:val="AmColumnHeading"/>
            </w:pPr>
            <w:r w:rsidRPr="006F1C41">
              <w:t>Muudatusettepanek</w:t>
            </w:r>
          </w:p>
        </w:tc>
      </w:tr>
      <w:tr w:rsidR="00BA0283" w:rsidRPr="006F1C41" w14:paraId="4E8BDE0A" w14:textId="77777777" w:rsidTr="00D54EA3">
        <w:trPr>
          <w:jc w:val="center"/>
        </w:trPr>
        <w:tc>
          <w:tcPr>
            <w:tcW w:w="4876" w:type="dxa"/>
            <w:tcBorders>
              <w:top w:val="nil"/>
              <w:left w:val="nil"/>
              <w:bottom w:val="nil"/>
              <w:right w:val="nil"/>
            </w:tcBorders>
          </w:tcPr>
          <w:p w14:paraId="183B5C16" w14:textId="77777777" w:rsidR="00BA0283" w:rsidRPr="006F1C41" w:rsidRDefault="00BA0283" w:rsidP="00D54EA3">
            <w:pPr>
              <w:pStyle w:val="Normal6a"/>
            </w:pPr>
          </w:p>
        </w:tc>
        <w:tc>
          <w:tcPr>
            <w:tcW w:w="4876" w:type="dxa"/>
            <w:tcBorders>
              <w:top w:val="nil"/>
              <w:left w:val="nil"/>
              <w:bottom w:val="nil"/>
              <w:right w:val="nil"/>
            </w:tcBorders>
          </w:tcPr>
          <w:p w14:paraId="384873B6" w14:textId="77777777" w:rsidR="00BA0283" w:rsidRPr="006F1C41" w:rsidRDefault="00BA0283" w:rsidP="00D54EA3">
            <w:pPr>
              <w:pStyle w:val="Normal6a"/>
            </w:pPr>
            <w:r w:rsidRPr="006F1C41">
              <w:rPr>
                <w:b/>
                <w:i/>
              </w:rPr>
              <w:t>–</w:t>
            </w:r>
            <w:r w:rsidRPr="006F1C41">
              <w:tab/>
            </w:r>
            <w:r w:rsidRPr="006F1C41">
              <w:rPr>
                <w:b/>
                <w:i/>
              </w:rPr>
              <w:t>võttes arvesse 6. mail 2020. aastal toimunud ELi ja Lääne-Balkani riikide Zagrebi tippkohtumisel vastu võetud Zagrebi deklaratsiooni, milles kinnitati veel kord ühiseid prioriteete, sealhulgas piirkonna Euroopa väljavaadet, demokraatia, õigusriigi põhimõtte ja põhiõiguste tugevdamist ning vajadust kaasavate poliitiliste protsesside ja vastastikuse leppimise järele,</w:t>
            </w:r>
          </w:p>
        </w:tc>
      </w:tr>
    </w:tbl>
    <w:p w14:paraId="66D20610"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23F8B40" w14:textId="77777777" w:rsidR="00BA0283" w:rsidRPr="006F1C41" w:rsidRDefault="00BA0283" w:rsidP="00BA0283">
      <w:r w:rsidRPr="0025675B">
        <w:rPr>
          <w:rStyle w:val="HideTWBExt"/>
        </w:rPr>
        <w:t>&lt;/Amend&gt;</w:t>
      </w:r>
    </w:p>
    <w:p w14:paraId="74865B69"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6</w:t>
      </w:r>
      <w:r w:rsidRPr="0025675B">
        <w:rPr>
          <w:rStyle w:val="HideTWBExt"/>
          <w:b w:val="0"/>
        </w:rPr>
        <w:t>&lt;/NumAm&gt;</w:t>
      </w:r>
    </w:p>
    <w:p w14:paraId="616DCD25"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4C63E3F9"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2F2DB800" w14:textId="77777777" w:rsidR="00BA0283" w:rsidRPr="006F1C41" w:rsidRDefault="00BA0283" w:rsidP="00BA0283">
      <w:pPr>
        <w:pStyle w:val="NormalBold"/>
      </w:pPr>
      <w:r w:rsidRPr="0025675B">
        <w:rPr>
          <w:rStyle w:val="HideTWBExt"/>
          <w:b w:val="0"/>
        </w:rPr>
        <w:t>&lt;/RepeatBlock-By&gt;</w:t>
      </w:r>
    </w:p>
    <w:p w14:paraId="07F8AB19"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9C8A26A" w14:textId="77777777" w:rsidR="00BA0283" w:rsidRPr="006F1C41" w:rsidRDefault="00BA0283" w:rsidP="00BA0283">
      <w:pPr>
        <w:pStyle w:val="NormalBold"/>
      </w:pPr>
      <w:r w:rsidRPr="0025675B">
        <w:rPr>
          <w:rStyle w:val="HideTWBExt"/>
          <w:b w:val="0"/>
        </w:rPr>
        <w:t>&lt;Article&gt;</w:t>
      </w:r>
      <w:r w:rsidRPr="006F1C41">
        <w:t>Volitus 18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8597A8D" w14:textId="77777777" w:rsidTr="00D54EA3">
        <w:trPr>
          <w:trHeight w:hRule="exact" w:val="240"/>
          <w:jc w:val="center"/>
        </w:trPr>
        <w:tc>
          <w:tcPr>
            <w:tcW w:w="9752" w:type="dxa"/>
            <w:gridSpan w:val="2"/>
            <w:tcBorders>
              <w:top w:val="nil"/>
              <w:left w:val="nil"/>
              <w:bottom w:val="nil"/>
              <w:right w:val="nil"/>
            </w:tcBorders>
          </w:tcPr>
          <w:p w14:paraId="510BAF86" w14:textId="77777777" w:rsidR="00BA0283" w:rsidRPr="006F1C41" w:rsidRDefault="00BA0283" w:rsidP="00D54EA3"/>
        </w:tc>
      </w:tr>
      <w:tr w:rsidR="00BA0283" w:rsidRPr="006F1C41" w14:paraId="77028856" w14:textId="77777777" w:rsidTr="00D54EA3">
        <w:trPr>
          <w:trHeight w:val="240"/>
          <w:jc w:val="center"/>
        </w:trPr>
        <w:tc>
          <w:tcPr>
            <w:tcW w:w="4876" w:type="dxa"/>
            <w:tcBorders>
              <w:top w:val="nil"/>
              <w:left w:val="nil"/>
              <w:bottom w:val="nil"/>
              <w:right w:val="nil"/>
            </w:tcBorders>
          </w:tcPr>
          <w:p w14:paraId="2BBF490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460F777" w14:textId="77777777" w:rsidR="00BA0283" w:rsidRPr="006F1C41" w:rsidRDefault="00BA0283" w:rsidP="00D54EA3">
            <w:pPr>
              <w:pStyle w:val="AmColumnHeading"/>
            </w:pPr>
            <w:r w:rsidRPr="006F1C41">
              <w:t>Muudatusettepanek</w:t>
            </w:r>
          </w:p>
        </w:tc>
      </w:tr>
      <w:tr w:rsidR="00BA0283" w:rsidRPr="006F1C41" w14:paraId="0561AF9D" w14:textId="77777777" w:rsidTr="00D54EA3">
        <w:trPr>
          <w:jc w:val="center"/>
        </w:trPr>
        <w:tc>
          <w:tcPr>
            <w:tcW w:w="4876" w:type="dxa"/>
            <w:tcBorders>
              <w:top w:val="nil"/>
              <w:left w:val="nil"/>
              <w:bottom w:val="nil"/>
              <w:right w:val="nil"/>
            </w:tcBorders>
          </w:tcPr>
          <w:p w14:paraId="373551F7" w14:textId="77777777" w:rsidR="00BA0283" w:rsidRPr="006F1C41" w:rsidRDefault="00BA0283" w:rsidP="00D54EA3">
            <w:pPr>
              <w:pStyle w:val="Normal6a"/>
            </w:pPr>
          </w:p>
        </w:tc>
        <w:tc>
          <w:tcPr>
            <w:tcW w:w="4876" w:type="dxa"/>
            <w:tcBorders>
              <w:top w:val="nil"/>
              <w:left w:val="nil"/>
              <w:bottom w:val="nil"/>
              <w:right w:val="nil"/>
            </w:tcBorders>
          </w:tcPr>
          <w:p w14:paraId="13963AFD" w14:textId="77777777" w:rsidR="00BA0283" w:rsidRPr="006F1C41" w:rsidRDefault="00BA0283" w:rsidP="00D54EA3">
            <w:pPr>
              <w:pStyle w:val="Normal6a"/>
            </w:pPr>
            <w:r w:rsidRPr="006F1C41">
              <w:rPr>
                <w:b/>
                <w:i/>
              </w:rPr>
              <w:t>–</w:t>
            </w:r>
            <w:r w:rsidRPr="006F1C41">
              <w:tab/>
            </w:r>
            <w:r w:rsidRPr="006F1C41">
              <w:rPr>
                <w:b/>
                <w:i/>
              </w:rPr>
              <w:t xml:space="preserve">võttes arvesse Euroopa Inimõiguste Kohtu asjakohaseid otsuseid hagejate, sealhulgas </w:t>
            </w:r>
            <w:proofErr w:type="spellStart"/>
            <w:r w:rsidRPr="006F1C41">
              <w:rPr>
                <w:b/>
                <w:i/>
              </w:rPr>
              <w:t>Azra</w:t>
            </w:r>
            <w:proofErr w:type="spellEnd"/>
            <w:r w:rsidRPr="006F1C41">
              <w:rPr>
                <w:b/>
                <w:i/>
              </w:rPr>
              <w:t xml:space="preserve"> </w:t>
            </w:r>
            <w:proofErr w:type="spellStart"/>
            <w:r w:rsidRPr="006F1C41">
              <w:rPr>
                <w:b/>
                <w:i/>
              </w:rPr>
              <w:t>Zornići</w:t>
            </w:r>
            <w:proofErr w:type="spellEnd"/>
            <w:r w:rsidRPr="006F1C41">
              <w:rPr>
                <w:b/>
                <w:i/>
              </w:rPr>
              <w:t xml:space="preserve">, </w:t>
            </w:r>
            <w:proofErr w:type="spellStart"/>
            <w:r w:rsidRPr="006F1C41">
              <w:rPr>
                <w:b/>
                <w:i/>
              </w:rPr>
              <w:t>Dervo</w:t>
            </w:r>
            <w:proofErr w:type="spellEnd"/>
            <w:r w:rsidRPr="006F1C41">
              <w:rPr>
                <w:b/>
                <w:i/>
              </w:rPr>
              <w:t xml:space="preserve"> </w:t>
            </w:r>
            <w:proofErr w:type="spellStart"/>
            <w:r w:rsidRPr="006F1C41">
              <w:rPr>
                <w:b/>
                <w:i/>
              </w:rPr>
              <w:t>Sejdići</w:t>
            </w:r>
            <w:proofErr w:type="spellEnd"/>
            <w:r w:rsidRPr="006F1C41">
              <w:rPr>
                <w:b/>
                <w:i/>
              </w:rPr>
              <w:t xml:space="preserve">, Jakob </w:t>
            </w:r>
            <w:proofErr w:type="spellStart"/>
            <w:r w:rsidRPr="006F1C41">
              <w:rPr>
                <w:b/>
                <w:i/>
              </w:rPr>
              <w:t>Finci</w:t>
            </w:r>
            <w:proofErr w:type="spellEnd"/>
            <w:r w:rsidRPr="006F1C41">
              <w:rPr>
                <w:b/>
                <w:i/>
              </w:rPr>
              <w:t xml:space="preserve"> jt kasuks,</w:t>
            </w:r>
          </w:p>
        </w:tc>
      </w:tr>
    </w:tbl>
    <w:p w14:paraId="0F9ADA41"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2B39647" w14:textId="77777777" w:rsidR="00BA0283" w:rsidRPr="006F1C41" w:rsidRDefault="00BA0283" w:rsidP="00BA0283">
      <w:r w:rsidRPr="0025675B">
        <w:rPr>
          <w:rStyle w:val="HideTWBExt"/>
        </w:rPr>
        <w:t>&lt;/Amend&gt;</w:t>
      </w:r>
    </w:p>
    <w:p w14:paraId="13209B9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7</w:t>
      </w:r>
      <w:r w:rsidRPr="0025675B">
        <w:rPr>
          <w:rStyle w:val="HideTWBExt"/>
          <w:b w:val="0"/>
        </w:rPr>
        <w:t>&lt;/NumAm&gt;</w:t>
      </w:r>
    </w:p>
    <w:p w14:paraId="64FE8B3B" w14:textId="77777777" w:rsidR="00BA0283" w:rsidRPr="006F1C41" w:rsidRDefault="00BA0283" w:rsidP="00BA0283">
      <w:pPr>
        <w:pStyle w:val="NormalBold"/>
      </w:pPr>
      <w:r w:rsidRPr="0025675B">
        <w:rPr>
          <w:rStyle w:val="HideTWBExt"/>
          <w:b w:val="0"/>
        </w:rPr>
        <w:t>&lt;RepeatBlock-By&gt;&lt;Members&gt;</w:t>
      </w:r>
      <w:r w:rsidRPr="006F1C41">
        <w:t>Davor Ivo Stier, Reinhold Lopatka</w:t>
      </w:r>
      <w:r w:rsidRPr="0025675B">
        <w:rPr>
          <w:rStyle w:val="HideTWBExt"/>
          <w:b w:val="0"/>
        </w:rPr>
        <w:t>&lt;/Members&gt;</w:t>
      </w:r>
    </w:p>
    <w:p w14:paraId="1430554A" w14:textId="77777777" w:rsidR="00BA0283" w:rsidRPr="006F1C41" w:rsidRDefault="00BA0283" w:rsidP="00BA0283">
      <w:pPr>
        <w:pStyle w:val="NormalBold"/>
      </w:pPr>
      <w:r w:rsidRPr="0025675B">
        <w:rPr>
          <w:rStyle w:val="HideTWBExt"/>
          <w:b w:val="0"/>
        </w:rPr>
        <w:t>&lt;/RepeatBlock-By&gt;</w:t>
      </w:r>
    </w:p>
    <w:p w14:paraId="1D44BF3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16877D2" w14:textId="77777777" w:rsidR="00BA0283" w:rsidRPr="006F1C41" w:rsidRDefault="00BA0283" w:rsidP="00BA0283">
      <w:pPr>
        <w:pStyle w:val="NormalBold"/>
      </w:pPr>
      <w:r w:rsidRPr="0025675B">
        <w:rPr>
          <w:rStyle w:val="HideTWBExt"/>
          <w:b w:val="0"/>
        </w:rPr>
        <w:t>&lt;Article&gt;</w:t>
      </w:r>
      <w:r w:rsidRPr="006F1C41">
        <w:t>Volitus 21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5377A49" w14:textId="77777777" w:rsidTr="00D54EA3">
        <w:trPr>
          <w:trHeight w:hRule="exact" w:val="240"/>
          <w:jc w:val="center"/>
        </w:trPr>
        <w:tc>
          <w:tcPr>
            <w:tcW w:w="9752" w:type="dxa"/>
            <w:gridSpan w:val="2"/>
            <w:tcBorders>
              <w:top w:val="nil"/>
              <w:left w:val="nil"/>
              <w:bottom w:val="nil"/>
              <w:right w:val="nil"/>
            </w:tcBorders>
          </w:tcPr>
          <w:p w14:paraId="4FC9A122" w14:textId="77777777" w:rsidR="00BA0283" w:rsidRPr="006F1C41" w:rsidRDefault="00BA0283" w:rsidP="00D54EA3"/>
        </w:tc>
      </w:tr>
      <w:tr w:rsidR="00BA0283" w:rsidRPr="006F1C41" w14:paraId="18A20D92" w14:textId="77777777" w:rsidTr="00D54EA3">
        <w:trPr>
          <w:trHeight w:val="240"/>
          <w:jc w:val="center"/>
        </w:trPr>
        <w:tc>
          <w:tcPr>
            <w:tcW w:w="4876" w:type="dxa"/>
            <w:tcBorders>
              <w:top w:val="nil"/>
              <w:left w:val="nil"/>
              <w:bottom w:val="nil"/>
              <w:right w:val="nil"/>
            </w:tcBorders>
          </w:tcPr>
          <w:p w14:paraId="3C5AE955"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6B63F2B" w14:textId="77777777" w:rsidR="00BA0283" w:rsidRPr="006F1C41" w:rsidRDefault="00BA0283" w:rsidP="00D54EA3">
            <w:pPr>
              <w:pStyle w:val="AmColumnHeading"/>
            </w:pPr>
            <w:r w:rsidRPr="006F1C41">
              <w:t>Muudatusettepanek</w:t>
            </w:r>
          </w:p>
        </w:tc>
      </w:tr>
      <w:tr w:rsidR="00BA0283" w:rsidRPr="006F1C41" w14:paraId="3108CAE4" w14:textId="77777777" w:rsidTr="00D54EA3">
        <w:trPr>
          <w:jc w:val="center"/>
        </w:trPr>
        <w:tc>
          <w:tcPr>
            <w:tcW w:w="4876" w:type="dxa"/>
            <w:tcBorders>
              <w:top w:val="nil"/>
              <w:left w:val="nil"/>
              <w:bottom w:val="nil"/>
              <w:right w:val="nil"/>
            </w:tcBorders>
          </w:tcPr>
          <w:p w14:paraId="1BEF4F51" w14:textId="77777777" w:rsidR="00BA0283" w:rsidRPr="006F1C41" w:rsidRDefault="00BA0283" w:rsidP="00D54EA3">
            <w:pPr>
              <w:pStyle w:val="Normal6a"/>
            </w:pPr>
          </w:p>
        </w:tc>
        <w:tc>
          <w:tcPr>
            <w:tcW w:w="4876" w:type="dxa"/>
            <w:tcBorders>
              <w:top w:val="nil"/>
              <w:left w:val="nil"/>
              <w:bottom w:val="nil"/>
              <w:right w:val="nil"/>
            </w:tcBorders>
          </w:tcPr>
          <w:p w14:paraId="46C28F85" w14:textId="77777777" w:rsidR="00BA0283" w:rsidRPr="006F1C41" w:rsidRDefault="00BA0283" w:rsidP="00D54EA3">
            <w:pPr>
              <w:pStyle w:val="Normal6a"/>
            </w:pPr>
            <w:r w:rsidRPr="006F1C41">
              <w:rPr>
                <w:b/>
                <w:i/>
              </w:rPr>
              <w:t>–</w:t>
            </w:r>
            <w:r w:rsidRPr="006F1C41">
              <w:tab/>
            </w:r>
            <w:r w:rsidRPr="006F1C41">
              <w:rPr>
                <w:b/>
                <w:i/>
              </w:rPr>
              <w:t>võttes arvesse Bosnia ja Hertsegoviina põhiseadust, kus on sätestatud, et riigis on kolm ametlikku keelt,</w:t>
            </w:r>
          </w:p>
        </w:tc>
      </w:tr>
    </w:tbl>
    <w:p w14:paraId="395C640C"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876E452" w14:textId="77777777" w:rsidR="00BA0283" w:rsidRPr="006F1C41" w:rsidRDefault="00BA0283" w:rsidP="00BA0283">
      <w:r w:rsidRPr="0025675B">
        <w:rPr>
          <w:rStyle w:val="HideTWBExt"/>
        </w:rPr>
        <w:t>&lt;/Amend&gt;</w:t>
      </w:r>
    </w:p>
    <w:p w14:paraId="68C09361"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8</w:t>
      </w:r>
      <w:r w:rsidRPr="0025675B">
        <w:rPr>
          <w:rStyle w:val="HideTWBExt"/>
          <w:b w:val="0"/>
        </w:rPr>
        <w:t>&lt;/NumAm&gt;</w:t>
      </w:r>
    </w:p>
    <w:p w14:paraId="3EE2D22C"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1EA5A4F9" w14:textId="77777777" w:rsidR="00BA0283" w:rsidRPr="006F1C41" w:rsidRDefault="00BA0283" w:rsidP="00BA0283">
      <w:pPr>
        <w:pStyle w:val="NormalBold"/>
      </w:pPr>
      <w:r w:rsidRPr="0025675B">
        <w:rPr>
          <w:rStyle w:val="HideTWBExt"/>
          <w:b w:val="0"/>
        </w:rPr>
        <w:t>&lt;/RepeatBlock-By&gt;</w:t>
      </w:r>
    </w:p>
    <w:p w14:paraId="53B6A6C5"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128A3E4" w14:textId="77777777" w:rsidR="00BA0283" w:rsidRPr="006F1C41" w:rsidRDefault="00BA0283" w:rsidP="00BA0283">
      <w:pPr>
        <w:pStyle w:val="NormalBold"/>
      </w:pPr>
      <w:r w:rsidRPr="0025675B">
        <w:rPr>
          <w:rStyle w:val="HideTWBExt"/>
          <w:b w:val="0"/>
        </w:rPr>
        <w:t>&lt;Article&gt;</w:t>
      </w:r>
      <w:r w:rsidRPr="006F1C41">
        <w:t>Volitus 21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A73F36B" w14:textId="77777777" w:rsidTr="00D54EA3">
        <w:trPr>
          <w:trHeight w:hRule="exact" w:val="240"/>
          <w:jc w:val="center"/>
        </w:trPr>
        <w:tc>
          <w:tcPr>
            <w:tcW w:w="9752" w:type="dxa"/>
            <w:gridSpan w:val="2"/>
            <w:tcBorders>
              <w:top w:val="nil"/>
              <w:left w:val="nil"/>
              <w:bottom w:val="nil"/>
              <w:right w:val="nil"/>
            </w:tcBorders>
          </w:tcPr>
          <w:p w14:paraId="2F2430E1" w14:textId="77777777" w:rsidR="00BA0283" w:rsidRPr="006F1C41" w:rsidRDefault="00BA0283" w:rsidP="00D54EA3"/>
        </w:tc>
      </w:tr>
      <w:tr w:rsidR="00BA0283" w:rsidRPr="006F1C41" w14:paraId="4951AD2B" w14:textId="77777777" w:rsidTr="00D54EA3">
        <w:trPr>
          <w:trHeight w:val="240"/>
          <w:jc w:val="center"/>
        </w:trPr>
        <w:tc>
          <w:tcPr>
            <w:tcW w:w="4876" w:type="dxa"/>
            <w:tcBorders>
              <w:top w:val="nil"/>
              <w:left w:val="nil"/>
              <w:bottom w:val="nil"/>
              <w:right w:val="nil"/>
            </w:tcBorders>
          </w:tcPr>
          <w:p w14:paraId="6D4E14E1"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783E0BD" w14:textId="77777777" w:rsidR="00BA0283" w:rsidRPr="006F1C41" w:rsidRDefault="00BA0283" w:rsidP="00D54EA3">
            <w:pPr>
              <w:pStyle w:val="AmColumnHeading"/>
            </w:pPr>
            <w:r w:rsidRPr="006F1C41">
              <w:t>Muudatusettepanek</w:t>
            </w:r>
          </w:p>
        </w:tc>
      </w:tr>
      <w:tr w:rsidR="00BA0283" w:rsidRPr="006F1C41" w14:paraId="66019281" w14:textId="77777777" w:rsidTr="00D54EA3">
        <w:trPr>
          <w:jc w:val="center"/>
        </w:trPr>
        <w:tc>
          <w:tcPr>
            <w:tcW w:w="4876" w:type="dxa"/>
            <w:tcBorders>
              <w:top w:val="nil"/>
              <w:left w:val="nil"/>
              <w:bottom w:val="nil"/>
              <w:right w:val="nil"/>
            </w:tcBorders>
          </w:tcPr>
          <w:p w14:paraId="5D6D23C9" w14:textId="77777777" w:rsidR="00BA0283" w:rsidRPr="006F1C41" w:rsidRDefault="00BA0283" w:rsidP="00D54EA3">
            <w:pPr>
              <w:pStyle w:val="Normal6a"/>
            </w:pPr>
          </w:p>
        </w:tc>
        <w:tc>
          <w:tcPr>
            <w:tcW w:w="4876" w:type="dxa"/>
            <w:tcBorders>
              <w:top w:val="nil"/>
              <w:left w:val="nil"/>
              <w:bottom w:val="nil"/>
              <w:right w:val="nil"/>
            </w:tcBorders>
          </w:tcPr>
          <w:p w14:paraId="3F02B5B4" w14:textId="77777777" w:rsidR="00BA0283" w:rsidRPr="006F1C41" w:rsidRDefault="00BA0283" w:rsidP="00D54EA3">
            <w:pPr>
              <w:pStyle w:val="Normal6a"/>
            </w:pPr>
            <w:r w:rsidRPr="006F1C41">
              <w:rPr>
                <w:b/>
                <w:i/>
              </w:rPr>
              <w:t>–</w:t>
            </w:r>
            <w:r w:rsidRPr="006F1C41">
              <w:tab/>
            </w:r>
            <w:r w:rsidRPr="006F1C41">
              <w:rPr>
                <w:b/>
                <w:i/>
              </w:rPr>
              <w:t>võttes arvesse Bosnia ja Hertsegoviina põhiseadust,</w:t>
            </w:r>
          </w:p>
        </w:tc>
      </w:tr>
    </w:tbl>
    <w:p w14:paraId="655E5014"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E32FAB6" w14:textId="77777777" w:rsidR="00BA0283" w:rsidRPr="006F1C41" w:rsidRDefault="00BA0283" w:rsidP="00BA0283">
      <w:r w:rsidRPr="0025675B">
        <w:rPr>
          <w:rStyle w:val="HideTWBExt"/>
        </w:rPr>
        <w:t>&lt;/Amend&gt;</w:t>
      </w:r>
    </w:p>
    <w:p w14:paraId="26FEEF9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9</w:t>
      </w:r>
      <w:r w:rsidRPr="0025675B">
        <w:rPr>
          <w:rStyle w:val="HideTWBExt"/>
          <w:b w:val="0"/>
        </w:rPr>
        <w:t>&lt;/NumAm&gt;</w:t>
      </w:r>
    </w:p>
    <w:p w14:paraId="1D39A02A"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46C222DB" w14:textId="77777777" w:rsidR="00BA0283" w:rsidRPr="006F1C41" w:rsidRDefault="00BA0283" w:rsidP="00BA0283">
      <w:pPr>
        <w:pStyle w:val="NormalBold"/>
      </w:pPr>
      <w:r w:rsidRPr="0025675B">
        <w:rPr>
          <w:rStyle w:val="HideTWBExt"/>
          <w:b w:val="0"/>
        </w:rPr>
        <w:t>&lt;/RepeatBlock-By&gt;</w:t>
      </w:r>
    </w:p>
    <w:p w14:paraId="20BFFCDC"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0543A79" w14:textId="77777777" w:rsidR="00BA0283" w:rsidRPr="006F1C41" w:rsidRDefault="00BA0283" w:rsidP="00BA0283">
      <w:pPr>
        <w:pStyle w:val="NormalBold"/>
      </w:pPr>
      <w:r w:rsidRPr="0025675B">
        <w:rPr>
          <w:rStyle w:val="HideTWBExt"/>
          <w:b w:val="0"/>
        </w:rPr>
        <w:t>&lt;Article&gt;</w:t>
      </w:r>
      <w:r w:rsidRPr="006F1C41">
        <w:t>Volitus 21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13B4F7B" w14:textId="77777777" w:rsidTr="00D54EA3">
        <w:trPr>
          <w:trHeight w:hRule="exact" w:val="240"/>
          <w:jc w:val="center"/>
        </w:trPr>
        <w:tc>
          <w:tcPr>
            <w:tcW w:w="9752" w:type="dxa"/>
            <w:gridSpan w:val="2"/>
            <w:tcBorders>
              <w:top w:val="nil"/>
              <w:left w:val="nil"/>
              <w:bottom w:val="nil"/>
              <w:right w:val="nil"/>
            </w:tcBorders>
          </w:tcPr>
          <w:p w14:paraId="3A53F06D" w14:textId="77777777" w:rsidR="00BA0283" w:rsidRPr="006F1C41" w:rsidRDefault="00BA0283" w:rsidP="00D54EA3"/>
        </w:tc>
      </w:tr>
      <w:tr w:rsidR="00BA0283" w:rsidRPr="006F1C41" w14:paraId="5E86489B" w14:textId="77777777" w:rsidTr="00D54EA3">
        <w:trPr>
          <w:trHeight w:val="240"/>
          <w:jc w:val="center"/>
        </w:trPr>
        <w:tc>
          <w:tcPr>
            <w:tcW w:w="4876" w:type="dxa"/>
            <w:tcBorders>
              <w:top w:val="nil"/>
              <w:left w:val="nil"/>
              <w:bottom w:val="nil"/>
              <w:right w:val="nil"/>
            </w:tcBorders>
          </w:tcPr>
          <w:p w14:paraId="1B64E74B"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909F846" w14:textId="77777777" w:rsidR="00BA0283" w:rsidRPr="006F1C41" w:rsidRDefault="00BA0283" w:rsidP="00D54EA3">
            <w:pPr>
              <w:pStyle w:val="AmColumnHeading"/>
            </w:pPr>
            <w:r w:rsidRPr="006F1C41">
              <w:t>Muudatusettepanek</w:t>
            </w:r>
          </w:p>
        </w:tc>
      </w:tr>
      <w:tr w:rsidR="00BA0283" w:rsidRPr="006F1C41" w14:paraId="01C8A753" w14:textId="77777777" w:rsidTr="00D54EA3">
        <w:trPr>
          <w:jc w:val="center"/>
        </w:trPr>
        <w:tc>
          <w:tcPr>
            <w:tcW w:w="4876" w:type="dxa"/>
            <w:tcBorders>
              <w:top w:val="nil"/>
              <w:left w:val="nil"/>
              <w:bottom w:val="nil"/>
              <w:right w:val="nil"/>
            </w:tcBorders>
          </w:tcPr>
          <w:p w14:paraId="609C3E78" w14:textId="77777777" w:rsidR="00BA0283" w:rsidRPr="006F1C41" w:rsidRDefault="00BA0283" w:rsidP="00D54EA3">
            <w:pPr>
              <w:pStyle w:val="Normal6a"/>
            </w:pPr>
          </w:p>
        </w:tc>
        <w:tc>
          <w:tcPr>
            <w:tcW w:w="4876" w:type="dxa"/>
            <w:tcBorders>
              <w:top w:val="nil"/>
              <w:left w:val="nil"/>
              <w:bottom w:val="nil"/>
              <w:right w:val="nil"/>
            </w:tcBorders>
          </w:tcPr>
          <w:p w14:paraId="65156B77" w14:textId="77777777" w:rsidR="00BA0283" w:rsidRPr="006F1C41" w:rsidRDefault="00BA0283" w:rsidP="00D54EA3">
            <w:pPr>
              <w:pStyle w:val="Normal6a"/>
            </w:pPr>
            <w:r w:rsidRPr="006F1C41">
              <w:rPr>
                <w:b/>
                <w:i/>
              </w:rPr>
              <w:t>–</w:t>
            </w:r>
            <w:r w:rsidRPr="006F1C41">
              <w:tab/>
            </w:r>
            <w:r w:rsidRPr="006F1C41">
              <w:rPr>
                <w:b/>
                <w:i/>
              </w:rPr>
              <w:t>võttes arvesse UNESCO 20. oktoobri 2005. aasta kultuuri väljendusvormide mitmekesisuse kaitse ja edendamise konventsiooni,</w:t>
            </w:r>
          </w:p>
        </w:tc>
      </w:tr>
    </w:tbl>
    <w:p w14:paraId="09C7CEA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14EC829" w14:textId="77777777" w:rsidR="00BA0283" w:rsidRPr="006F1C41" w:rsidRDefault="00BA0283" w:rsidP="00BA0283">
      <w:r w:rsidRPr="0025675B">
        <w:rPr>
          <w:rStyle w:val="HideTWBExt"/>
        </w:rPr>
        <w:t>&lt;/Amend&gt;</w:t>
      </w:r>
    </w:p>
    <w:p w14:paraId="790816A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10</w:t>
      </w:r>
      <w:r w:rsidRPr="0025675B">
        <w:rPr>
          <w:rStyle w:val="HideTWBExt"/>
          <w:b w:val="0"/>
        </w:rPr>
        <w:t>&lt;/NumAm&gt;</w:t>
      </w:r>
    </w:p>
    <w:p w14:paraId="465B1CCD" w14:textId="77777777" w:rsidR="00BA0283" w:rsidRPr="006F1C41" w:rsidRDefault="00BA0283" w:rsidP="00BA0283">
      <w:pPr>
        <w:pStyle w:val="NormalBold"/>
      </w:pPr>
      <w:r w:rsidRPr="0025675B">
        <w:rPr>
          <w:rStyle w:val="HideTWBExt"/>
          <w:b w:val="0"/>
        </w:rPr>
        <w:t>&lt;RepeatBlock-By&gt;&lt;Members&gt;</w:t>
      </w:r>
      <w:r w:rsidRPr="006F1C41">
        <w:t>Davor Ivo Stier, Reinhold Lopatka</w:t>
      </w:r>
      <w:r w:rsidRPr="0025675B">
        <w:rPr>
          <w:rStyle w:val="HideTWBExt"/>
          <w:b w:val="0"/>
        </w:rPr>
        <w:t>&lt;/Members&gt;</w:t>
      </w:r>
    </w:p>
    <w:p w14:paraId="306CCD99" w14:textId="77777777" w:rsidR="00BA0283" w:rsidRPr="006F1C41" w:rsidRDefault="00BA0283" w:rsidP="00BA0283">
      <w:pPr>
        <w:pStyle w:val="NormalBold"/>
      </w:pPr>
      <w:r w:rsidRPr="0025675B">
        <w:rPr>
          <w:rStyle w:val="HideTWBExt"/>
          <w:b w:val="0"/>
        </w:rPr>
        <w:t>&lt;/RepeatBlock-By&gt;</w:t>
      </w:r>
    </w:p>
    <w:p w14:paraId="59183A5A"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1836B63" w14:textId="77777777" w:rsidR="00BA0283" w:rsidRPr="006F1C41" w:rsidRDefault="00BA0283" w:rsidP="00BA0283">
      <w:pPr>
        <w:pStyle w:val="NormalBold"/>
      </w:pPr>
      <w:r w:rsidRPr="0025675B">
        <w:rPr>
          <w:rStyle w:val="HideTWBExt"/>
          <w:b w:val="0"/>
        </w:rPr>
        <w:t>&lt;Article&gt;</w:t>
      </w:r>
      <w:r w:rsidRPr="006F1C41">
        <w:t>Volitus 21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3D97D4A" w14:textId="77777777" w:rsidTr="00D54EA3">
        <w:trPr>
          <w:trHeight w:hRule="exact" w:val="240"/>
          <w:jc w:val="center"/>
        </w:trPr>
        <w:tc>
          <w:tcPr>
            <w:tcW w:w="9752" w:type="dxa"/>
            <w:gridSpan w:val="2"/>
            <w:tcBorders>
              <w:top w:val="nil"/>
              <w:left w:val="nil"/>
              <w:bottom w:val="nil"/>
              <w:right w:val="nil"/>
            </w:tcBorders>
          </w:tcPr>
          <w:p w14:paraId="79BB5C86" w14:textId="77777777" w:rsidR="00BA0283" w:rsidRPr="006F1C41" w:rsidRDefault="00BA0283" w:rsidP="00D54EA3"/>
        </w:tc>
      </w:tr>
      <w:tr w:rsidR="00BA0283" w:rsidRPr="006F1C41" w14:paraId="185AB02D" w14:textId="77777777" w:rsidTr="00D54EA3">
        <w:trPr>
          <w:trHeight w:val="240"/>
          <w:jc w:val="center"/>
        </w:trPr>
        <w:tc>
          <w:tcPr>
            <w:tcW w:w="4876" w:type="dxa"/>
            <w:tcBorders>
              <w:top w:val="nil"/>
              <w:left w:val="nil"/>
              <w:bottom w:val="nil"/>
              <w:right w:val="nil"/>
            </w:tcBorders>
          </w:tcPr>
          <w:p w14:paraId="69A8360E"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52E9D6F" w14:textId="77777777" w:rsidR="00BA0283" w:rsidRPr="006F1C41" w:rsidRDefault="00BA0283" w:rsidP="00D54EA3">
            <w:pPr>
              <w:pStyle w:val="AmColumnHeading"/>
            </w:pPr>
            <w:r w:rsidRPr="006F1C41">
              <w:t>Muudatusettepanek</w:t>
            </w:r>
          </w:p>
        </w:tc>
      </w:tr>
      <w:tr w:rsidR="00BA0283" w:rsidRPr="006F1C41" w14:paraId="14FAE3B4" w14:textId="77777777" w:rsidTr="00D54EA3">
        <w:trPr>
          <w:jc w:val="center"/>
        </w:trPr>
        <w:tc>
          <w:tcPr>
            <w:tcW w:w="4876" w:type="dxa"/>
            <w:tcBorders>
              <w:top w:val="nil"/>
              <w:left w:val="nil"/>
              <w:bottom w:val="nil"/>
              <w:right w:val="nil"/>
            </w:tcBorders>
          </w:tcPr>
          <w:p w14:paraId="6A2563C5" w14:textId="77777777" w:rsidR="00BA0283" w:rsidRPr="006F1C41" w:rsidRDefault="00BA0283" w:rsidP="00D54EA3">
            <w:pPr>
              <w:pStyle w:val="Normal6a"/>
            </w:pPr>
          </w:p>
        </w:tc>
        <w:tc>
          <w:tcPr>
            <w:tcW w:w="4876" w:type="dxa"/>
            <w:tcBorders>
              <w:top w:val="nil"/>
              <w:left w:val="nil"/>
              <w:bottom w:val="nil"/>
              <w:right w:val="nil"/>
            </w:tcBorders>
          </w:tcPr>
          <w:p w14:paraId="377169F6" w14:textId="77777777" w:rsidR="00BA0283" w:rsidRPr="006F1C41" w:rsidRDefault="00BA0283" w:rsidP="00D54EA3">
            <w:pPr>
              <w:pStyle w:val="Normal6a"/>
            </w:pPr>
            <w:r w:rsidRPr="006F1C41">
              <w:rPr>
                <w:b/>
                <w:i/>
              </w:rPr>
              <w:t>–</w:t>
            </w:r>
            <w:r w:rsidRPr="006F1C41">
              <w:tab/>
            </w:r>
            <w:r w:rsidRPr="006F1C41">
              <w:rPr>
                <w:b/>
                <w:i/>
              </w:rPr>
              <w:t>võttes arvesse UNESCO 20. oktoobri 2005. aasta kultuuri väljendusvormide mitmekesisuse kaitse ja edendamise konventsiooni,</w:t>
            </w:r>
          </w:p>
        </w:tc>
      </w:tr>
    </w:tbl>
    <w:p w14:paraId="77FE21FD"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B6AF08D" w14:textId="77777777" w:rsidR="00BA0283" w:rsidRPr="006F1C41" w:rsidRDefault="00BA0283" w:rsidP="00BA0283">
      <w:r w:rsidRPr="0025675B">
        <w:rPr>
          <w:rStyle w:val="HideTWBExt"/>
        </w:rPr>
        <w:t>&lt;/Amend&gt;</w:t>
      </w:r>
    </w:p>
    <w:p w14:paraId="7546C460"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11</w:t>
      </w:r>
      <w:r w:rsidRPr="0025675B">
        <w:rPr>
          <w:rStyle w:val="HideTWBExt"/>
          <w:b w:val="0"/>
        </w:rPr>
        <w:t>&lt;/NumAm&gt;</w:t>
      </w:r>
    </w:p>
    <w:p w14:paraId="36E89A73"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147A061F" w14:textId="77777777" w:rsidR="00BA0283" w:rsidRPr="006F1C41" w:rsidRDefault="00BA0283" w:rsidP="00BA0283">
      <w:pPr>
        <w:pStyle w:val="NormalBold"/>
      </w:pPr>
      <w:r w:rsidRPr="0025675B">
        <w:rPr>
          <w:rStyle w:val="HideTWBExt"/>
          <w:b w:val="0"/>
        </w:rPr>
        <w:t>&lt;/RepeatBlock-By&gt;</w:t>
      </w:r>
    </w:p>
    <w:p w14:paraId="28498CA9"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8A5E81E" w14:textId="77777777" w:rsidR="00BA0283" w:rsidRPr="006F1C41" w:rsidRDefault="00BA0283" w:rsidP="00BA0283">
      <w:pPr>
        <w:pStyle w:val="NormalBold"/>
      </w:pPr>
      <w:r w:rsidRPr="0025675B">
        <w:rPr>
          <w:rStyle w:val="HideTWBExt"/>
          <w:b w:val="0"/>
        </w:rPr>
        <w:t>&lt;Article&gt;</w:t>
      </w:r>
      <w:r w:rsidRPr="006F1C41">
        <w:t>Volitus 21 c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F34454E" w14:textId="77777777" w:rsidTr="00D54EA3">
        <w:trPr>
          <w:trHeight w:hRule="exact" w:val="240"/>
          <w:jc w:val="center"/>
        </w:trPr>
        <w:tc>
          <w:tcPr>
            <w:tcW w:w="9752" w:type="dxa"/>
            <w:gridSpan w:val="2"/>
            <w:tcBorders>
              <w:top w:val="nil"/>
              <w:left w:val="nil"/>
              <w:bottom w:val="nil"/>
              <w:right w:val="nil"/>
            </w:tcBorders>
          </w:tcPr>
          <w:p w14:paraId="7FC68DA1" w14:textId="77777777" w:rsidR="00BA0283" w:rsidRPr="006F1C41" w:rsidRDefault="00BA0283" w:rsidP="00D54EA3"/>
        </w:tc>
      </w:tr>
      <w:tr w:rsidR="00BA0283" w:rsidRPr="006F1C41" w14:paraId="5E5C56AA" w14:textId="77777777" w:rsidTr="00D54EA3">
        <w:trPr>
          <w:trHeight w:val="240"/>
          <w:jc w:val="center"/>
        </w:trPr>
        <w:tc>
          <w:tcPr>
            <w:tcW w:w="4876" w:type="dxa"/>
            <w:tcBorders>
              <w:top w:val="nil"/>
              <w:left w:val="nil"/>
              <w:bottom w:val="nil"/>
              <w:right w:val="nil"/>
            </w:tcBorders>
          </w:tcPr>
          <w:p w14:paraId="1353D03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1680389" w14:textId="77777777" w:rsidR="00BA0283" w:rsidRPr="006F1C41" w:rsidRDefault="00BA0283" w:rsidP="00D54EA3">
            <w:pPr>
              <w:pStyle w:val="AmColumnHeading"/>
            </w:pPr>
            <w:r w:rsidRPr="006F1C41">
              <w:t>Muudatusettepanek</w:t>
            </w:r>
          </w:p>
        </w:tc>
      </w:tr>
      <w:tr w:rsidR="00BA0283" w:rsidRPr="006F1C41" w14:paraId="4EBF8ACB" w14:textId="77777777" w:rsidTr="00D54EA3">
        <w:trPr>
          <w:jc w:val="center"/>
        </w:trPr>
        <w:tc>
          <w:tcPr>
            <w:tcW w:w="4876" w:type="dxa"/>
            <w:tcBorders>
              <w:top w:val="nil"/>
              <w:left w:val="nil"/>
              <w:bottom w:val="nil"/>
              <w:right w:val="nil"/>
            </w:tcBorders>
          </w:tcPr>
          <w:p w14:paraId="1775A4EE" w14:textId="77777777" w:rsidR="00BA0283" w:rsidRPr="006F1C41" w:rsidRDefault="00BA0283" w:rsidP="00D54EA3">
            <w:pPr>
              <w:pStyle w:val="Normal6a"/>
            </w:pPr>
          </w:p>
        </w:tc>
        <w:tc>
          <w:tcPr>
            <w:tcW w:w="4876" w:type="dxa"/>
            <w:tcBorders>
              <w:top w:val="nil"/>
              <w:left w:val="nil"/>
              <w:bottom w:val="nil"/>
              <w:right w:val="nil"/>
            </w:tcBorders>
          </w:tcPr>
          <w:p w14:paraId="17450AE4" w14:textId="77777777" w:rsidR="00BA0283" w:rsidRPr="006F1C41" w:rsidRDefault="00BA0283" w:rsidP="00D54EA3">
            <w:pPr>
              <w:pStyle w:val="Normal6a"/>
            </w:pPr>
            <w:r w:rsidRPr="006F1C41">
              <w:rPr>
                <w:b/>
                <w:i/>
              </w:rPr>
              <w:t>–</w:t>
            </w:r>
            <w:r w:rsidRPr="006F1C41">
              <w:tab/>
            </w:r>
            <w:r w:rsidRPr="006F1C41">
              <w:rPr>
                <w:b/>
                <w:i/>
              </w:rPr>
              <w:t>võttes arvesse UNESCO konventsioone, mis käsitlevad õigust emakeelsele haridusele,</w:t>
            </w:r>
          </w:p>
        </w:tc>
      </w:tr>
    </w:tbl>
    <w:p w14:paraId="253C6FE7"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A9DC8D0" w14:textId="77777777" w:rsidR="00BA0283" w:rsidRPr="006F1C41" w:rsidRDefault="00BA0283" w:rsidP="00BA0283">
      <w:r w:rsidRPr="0025675B">
        <w:rPr>
          <w:rStyle w:val="HideTWBExt"/>
        </w:rPr>
        <w:t>&lt;/Amend&gt;</w:t>
      </w:r>
    </w:p>
    <w:p w14:paraId="0544F726"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12</w:t>
      </w:r>
      <w:r w:rsidRPr="0025675B">
        <w:rPr>
          <w:rStyle w:val="HideTWBExt"/>
          <w:b w:val="0"/>
        </w:rPr>
        <w:t>&lt;/NumAm&gt;</w:t>
      </w:r>
    </w:p>
    <w:p w14:paraId="41CA22FA" w14:textId="77777777" w:rsidR="00BA0283" w:rsidRPr="006F1C41" w:rsidRDefault="00BA0283" w:rsidP="00BA0283">
      <w:pPr>
        <w:pStyle w:val="NormalBold"/>
      </w:pPr>
      <w:r w:rsidRPr="0025675B">
        <w:rPr>
          <w:rStyle w:val="HideTWBExt"/>
          <w:b w:val="0"/>
        </w:rPr>
        <w:t>&lt;RepeatBlock-By&gt;&lt;Members&gt;</w:t>
      </w:r>
      <w:r w:rsidRPr="006F1C41">
        <w:t>Pierre-Romain Thionnet, Jordan Bardella, Matthieu Valet</w:t>
      </w:r>
      <w:r w:rsidRPr="0025675B">
        <w:rPr>
          <w:rStyle w:val="HideTWBExt"/>
          <w:b w:val="0"/>
        </w:rPr>
        <w:t>&lt;/Members&gt;</w:t>
      </w:r>
    </w:p>
    <w:p w14:paraId="02ACB72D" w14:textId="77777777" w:rsidR="00BA0283" w:rsidRPr="006F1C41" w:rsidRDefault="00BA0283" w:rsidP="00BA0283">
      <w:pPr>
        <w:pStyle w:val="NormalBold"/>
      </w:pPr>
      <w:r w:rsidRPr="0025675B">
        <w:rPr>
          <w:rStyle w:val="HideTWBExt"/>
          <w:b w:val="0"/>
        </w:rPr>
        <w:t>&lt;/RepeatBlock-By&gt;</w:t>
      </w:r>
    </w:p>
    <w:p w14:paraId="36FBF17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A6B644E" w14:textId="77777777" w:rsidR="00BA0283" w:rsidRPr="006F1C41" w:rsidRDefault="00BA0283" w:rsidP="00BA0283">
      <w:pPr>
        <w:pStyle w:val="NormalBold"/>
      </w:pPr>
      <w:r w:rsidRPr="0025675B">
        <w:rPr>
          <w:rStyle w:val="HideTWBExt"/>
          <w:b w:val="0"/>
        </w:rPr>
        <w:t>&lt;Article&gt;</w:t>
      </w:r>
      <w:r w:rsidRPr="006F1C41">
        <w:t>Volitus 21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FF498BE" w14:textId="77777777" w:rsidTr="00D54EA3">
        <w:trPr>
          <w:trHeight w:hRule="exact" w:val="240"/>
          <w:jc w:val="center"/>
        </w:trPr>
        <w:tc>
          <w:tcPr>
            <w:tcW w:w="9752" w:type="dxa"/>
            <w:gridSpan w:val="2"/>
            <w:tcBorders>
              <w:top w:val="nil"/>
              <w:left w:val="nil"/>
              <w:bottom w:val="nil"/>
              <w:right w:val="nil"/>
            </w:tcBorders>
          </w:tcPr>
          <w:p w14:paraId="04F401C5" w14:textId="77777777" w:rsidR="00BA0283" w:rsidRPr="006F1C41" w:rsidRDefault="00BA0283" w:rsidP="00D54EA3"/>
        </w:tc>
      </w:tr>
      <w:tr w:rsidR="00BA0283" w:rsidRPr="006F1C41" w14:paraId="30F9091E" w14:textId="77777777" w:rsidTr="00D54EA3">
        <w:trPr>
          <w:trHeight w:val="240"/>
          <w:jc w:val="center"/>
        </w:trPr>
        <w:tc>
          <w:tcPr>
            <w:tcW w:w="4876" w:type="dxa"/>
            <w:tcBorders>
              <w:top w:val="nil"/>
              <w:left w:val="nil"/>
              <w:bottom w:val="nil"/>
              <w:right w:val="nil"/>
            </w:tcBorders>
          </w:tcPr>
          <w:p w14:paraId="0594710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AC05E93" w14:textId="77777777" w:rsidR="00BA0283" w:rsidRPr="006F1C41" w:rsidRDefault="00BA0283" w:rsidP="00D54EA3">
            <w:pPr>
              <w:pStyle w:val="AmColumnHeading"/>
            </w:pPr>
            <w:r w:rsidRPr="006F1C41">
              <w:t>Muudatusettepanek</w:t>
            </w:r>
          </w:p>
        </w:tc>
      </w:tr>
      <w:tr w:rsidR="00BA0283" w:rsidRPr="006F1C41" w14:paraId="0B40A4E2" w14:textId="77777777" w:rsidTr="00D54EA3">
        <w:trPr>
          <w:jc w:val="center"/>
        </w:trPr>
        <w:tc>
          <w:tcPr>
            <w:tcW w:w="4876" w:type="dxa"/>
            <w:tcBorders>
              <w:top w:val="nil"/>
              <w:left w:val="nil"/>
              <w:bottom w:val="nil"/>
              <w:right w:val="nil"/>
            </w:tcBorders>
          </w:tcPr>
          <w:p w14:paraId="5CDF83F6" w14:textId="77777777" w:rsidR="00BA0283" w:rsidRPr="006F1C41" w:rsidRDefault="00BA0283" w:rsidP="00D54EA3">
            <w:pPr>
              <w:pStyle w:val="Normal6a"/>
            </w:pPr>
          </w:p>
        </w:tc>
        <w:tc>
          <w:tcPr>
            <w:tcW w:w="4876" w:type="dxa"/>
            <w:tcBorders>
              <w:top w:val="nil"/>
              <w:left w:val="nil"/>
              <w:bottom w:val="nil"/>
              <w:right w:val="nil"/>
            </w:tcBorders>
          </w:tcPr>
          <w:p w14:paraId="05D659D3" w14:textId="77777777" w:rsidR="00BA0283" w:rsidRPr="006F1C41" w:rsidRDefault="00BA0283" w:rsidP="00D54EA3">
            <w:pPr>
              <w:pStyle w:val="Normal6a"/>
            </w:pPr>
            <w:r w:rsidRPr="006F1C41">
              <w:rPr>
                <w:b/>
                <w:i/>
              </w:rPr>
              <w:t>–</w:t>
            </w:r>
            <w:r w:rsidRPr="006F1C41">
              <w:tab/>
            </w:r>
            <w:r w:rsidRPr="006F1C41">
              <w:rPr>
                <w:b/>
                <w:i/>
              </w:rPr>
              <w:t>võttes arvesse Veneetsia komisjoni 2005. aasta arvamust Bosnia ja Hertsegoviina põhiseadusliku olukorra ning kõrge esindaja volituste kohta,</w:t>
            </w:r>
          </w:p>
        </w:tc>
      </w:tr>
    </w:tbl>
    <w:p w14:paraId="4A02328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159BA10" w14:textId="77777777" w:rsidR="00BA0283" w:rsidRPr="006F1C41" w:rsidRDefault="00BA0283" w:rsidP="00BA0283">
      <w:r w:rsidRPr="0025675B">
        <w:rPr>
          <w:rStyle w:val="HideTWBExt"/>
        </w:rPr>
        <w:t>&lt;/Amend&gt;</w:t>
      </w:r>
    </w:p>
    <w:p w14:paraId="7262C43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13</w:t>
      </w:r>
      <w:r w:rsidRPr="0025675B">
        <w:rPr>
          <w:rStyle w:val="HideTWBExt"/>
          <w:b w:val="0"/>
        </w:rPr>
        <w:t>&lt;/NumAm&gt;</w:t>
      </w:r>
    </w:p>
    <w:p w14:paraId="520DDDD3" w14:textId="77777777" w:rsidR="00BA0283" w:rsidRPr="006F1C41" w:rsidRDefault="00BA0283" w:rsidP="00BA0283">
      <w:pPr>
        <w:pStyle w:val="NormalBold"/>
      </w:pPr>
      <w:r w:rsidRPr="0025675B">
        <w:rPr>
          <w:rStyle w:val="HideTWBExt"/>
          <w:b w:val="0"/>
        </w:rPr>
        <w:t>&lt;RepeatBlock-By&gt;&lt;Members&gt;</w:t>
      </w:r>
      <w:r w:rsidRPr="006F1C41">
        <w:t xml:space="preserve">Matjaž </w:t>
      </w:r>
      <w:proofErr w:type="spellStart"/>
      <w:r w:rsidRPr="006F1C41">
        <w:t>Nemec</w:t>
      </w:r>
      <w:proofErr w:type="spellEnd"/>
      <w:r w:rsidRPr="0025675B">
        <w:rPr>
          <w:rStyle w:val="HideTWBExt"/>
          <w:b w:val="0"/>
        </w:rPr>
        <w:t>&lt;/Members&gt;</w:t>
      </w:r>
    </w:p>
    <w:p w14:paraId="7903C6E2" w14:textId="77777777" w:rsidR="00BA0283" w:rsidRPr="006F1C41" w:rsidRDefault="00BA0283" w:rsidP="00BA0283">
      <w:pPr>
        <w:pStyle w:val="NormalBold"/>
      </w:pPr>
      <w:r w:rsidRPr="0025675B">
        <w:rPr>
          <w:rStyle w:val="HideTWBExt"/>
          <w:b w:val="0"/>
        </w:rPr>
        <w:t>&lt;/RepeatBlock-By&gt;</w:t>
      </w:r>
    </w:p>
    <w:p w14:paraId="20F1C723"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6714714" w14:textId="77777777" w:rsidR="00BA0283" w:rsidRPr="006F1C41" w:rsidRDefault="00BA0283" w:rsidP="00BA0283">
      <w:pPr>
        <w:pStyle w:val="NormalBold"/>
      </w:pPr>
      <w:r w:rsidRPr="0025675B">
        <w:rPr>
          <w:rStyle w:val="HideTWBExt"/>
          <w:b w:val="0"/>
        </w:rPr>
        <w:t>&lt;Article&gt;</w:t>
      </w:r>
      <w:r w:rsidRPr="006F1C41">
        <w:t>Volitus 21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7C85F10" w14:textId="77777777" w:rsidTr="00D54EA3">
        <w:trPr>
          <w:trHeight w:hRule="exact" w:val="240"/>
          <w:jc w:val="center"/>
        </w:trPr>
        <w:tc>
          <w:tcPr>
            <w:tcW w:w="9752" w:type="dxa"/>
            <w:gridSpan w:val="2"/>
            <w:tcBorders>
              <w:top w:val="nil"/>
              <w:left w:val="nil"/>
              <w:bottom w:val="nil"/>
              <w:right w:val="nil"/>
            </w:tcBorders>
          </w:tcPr>
          <w:p w14:paraId="72C0C166" w14:textId="77777777" w:rsidR="00BA0283" w:rsidRPr="006F1C41" w:rsidRDefault="00BA0283" w:rsidP="00D54EA3"/>
        </w:tc>
      </w:tr>
      <w:tr w:rsidR="00BA0283" w:rsidRPr="006F1C41" w14:paraId="7F092150" w14:textId="77777777" w:rsidTr="00D54EA3">
        <w:trPr>
          <w:trHeight w:val="240"/>
          <w:jc w:val="center"/>
        </w:trPr>
        <w:tc>
          <w:tcPr>
            <w:tcW w:w="4876" w:type="dxa"/>
            <w:tcBorders>
              <w:top w:val="nil"/>
              <w:left w:val="nil"/>
              <w:bottom w:val="nil"/>
              <w:right w:val="nil"/>
            </w:tcBorders>
          </w:tcPr>
          <w:p w14:paraId="0CF3D02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084BB11" w14:textId="77777777" w:rsidR="00BA0283" w:rsidRPr="006F1C41" w:rsidRDefault="00BA0283" w:rsidP="00D54EA3">
            <w:pPr>
              <w:pStyle w:val="AmColumnHeading"/>
            </w:pPr>
            <w:r w:rsidRPr="006F1C41">
              <w:t>Muudatusettepanek</w:t>
            </w:r>
          </w:p>
        </w:tc>
      </w:tr>
      <w:tr w:rsidR="00BA0283" w:rsidRPr="006F1C41" w14:paraId="7C1D84DA" w14:textId="77777777" w:rsidTr="00D54EA3">
        <w:trPr>
          <w:jc w:val="center"/>
        </w:trPr>
        <w:tc>
          <w:tcPr>
            <w:tcW w:w="4876" w:type="dxa"/>
            <w:tcBorders>
              <w:top w:val="nil"/>
              <w:left w:val="nil"/>
              <w:bottom w:val="nil"/>
              <w:right w:val="nil"/>
            </w:tcBorders>
          </w:tcPr>
          <w:p w14:paraId="1C4FE55D" w14:textId="77777777" w:rsidR="00BA0283" w:rsidRPr="006F1C41" w:rsidRDefault="00BA0283" w:rsidP="00D54EA3">
            <w:pPr>
              <w:pStyle w:val="Normal6a"/>
            </w:pPr>
          </w:p>
        </w:tc>
        <w:tc>
          <w:tcPr>
            <w:tcW w:w="4876" w:type="dxa"/>
            <w:tcBorders>
              <w:top w:val="nil"/>
              <w:left w:val="nil"/>
              <w:bottom w:val="nil"/>
              <w:right w:val="nil"/>
            </w:tcBorders>
          </w:tcPr>
          <w:p w14:paraId="401EE3FF" w14:textId="77777777" w:rsidR="00BA0283" w:rsidRPr="006F1C41" w:rsidRDefault="00BA0283" w:rsidP="00D54EA3">
            <w:pPr>
              <w:pStyle w:val="Normal6a"/>
            </w:pPr>
            <w:r w:rsidRPr="006F1C41">
              <w:rPr>
                <w:b/>
                <w:i/>
              </w:rPr>
              <w:t>–</w:t>
            </w:r>
            <w:r w:rsidRPr="006F1C41">
              <w:tab/>
            </w:r>
            <w:r w:rsidRPr="006F1C41">
              <w:rPr>
                <w:b/>
                <w:i/>
              </w:rPr>
              <w:t xml:space="preserve">võttes arvesse Bosnias ja Hertsegoviinas asuva Euroopa Liidu delegatsiooni ning ELi eriesindaja büroo 18. veebruari 2026. aasta ühisavaldust fašistlike ideoloogiatega seotud loosungite ja </w:t>
            </w:r>
            <w:proofErr w:type="spellStart"/>
            <w:r w:rsidRPr="006F1C41">
              <w:rPr>
                <w:b/>
                <w:i/>
              </w:rPr>
              <w:t>parafernaalia</w:t>
            </w:r>
            <w:proofErr w:type="spellEnd"/>
            <w:r w:rsidRPr="006F1C41">
              <w:rPr>
                <w:b/>
                <w:i/>
              </w:rPr>
              <w:t xml:space="preserve"> kohta hiljutisel kontserdil </w:t>
            </w:r>
            <w:proofErr w:type="spellStart"/>
            <w:r w:rsidRPr="006F1C41">
              <w:rPr>
                <w:b/>
                <w:i/>
              </w:rPr>
              <w:t>Široki</w:t>
            </w:r>
            <w:proofErr w:type="spellEnd"/>
            <w:r w:rsidRPr="006F1C41">
              <w:rPr>
                <w:b/>
                <w:i/>
              </w:rPr>
              <w:t xml:space="preserve"> </w:t>
            </w:r>
            <w:proofErr w:type="spellStart"/>
            <w:r w:rsidRPr="006F1C41">
              <w:rPr>
                <w:b/>
                <w:i/>
              </w:rPr>
              <w:t>Brijegis</w:t>
            </w:r>
            <w:proofErr w:type="spellEnd"/>
            <w:r w:rsidRPr="006F1C41">
              <w:rPr>
                <w:b/>
                <w:i/>
              </w:rPr>
              <w:t>,</w:t>
            </w:r>
          </w:p>
        </w:tc>
      </w:tr>
    </w:tbl>
    <w:p w14:paraId="137E898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86E8390" w14:textId="77777777" w:rsidR="00BA0283" w:rsidRPr="006F1C41" w:rsidRDefault="00BA0283" w:rsidP="00BA0283">
      <w:r w:rsidRPr="0025675B">
        <w:rPr>
          <w:rStyle w:val="HideTWBExt"/>
        </w:rPr>
        <w:t>&lt;/Amend&gt;</w:t>
      </w:r>
    </w:p>
    <w:p w14:paraId="3155E51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14</w:t>
      </w:r>
      <w:r w:rsidRPr="0025675B">
        <w:rPr>
          <w:rStyle w:val="HideTWBExt"/>
          <w:b w:val="0"/>
        </w:rPr>
        <w:t>&lt;/NumAm&gt;</w:t>
      </w:r>
    </w:p>
    <w:p w14:paraId="47426B96" w14:textId="77777777" w:rsidR="00BA0283" w:rsidRPr="006F1C41" w:rsidRDefault="00BA0283" w:rsidP="00BA0283">
      <w:pPr>
        <w:pStyle w:val="NormalBold"/>
      </w:pPr>
      <w:r w:rsidRPr="0025675B">
        <w:rPr>
          <w:rStyle w:val="HideTWBExt"/>
          <w:b w:val="0"/>
        </w:rPr>
        <w:t>&lt;RepeatBlock-By&gt;&lt;Members&gt;</w:t>
      </w:r>
      <w:r w:rsidRPr="006F1C41">
        <w:t xml:space="preserve">Tomasz </w:t>
      </w:r>
      <w:proofErr w:type="spellStart"/>
      <w:r w:rsidRPr="006F1C41">
        <w:t>Froelich</w:t>
      </w:r>
      <w:proofErr w:type="spellEnd"/>
      <w:r w:rsidRPr="0025675B">
        <w:rPr>
          <w:rStyle w:val="HideTWBExt"/>
          <w:b w:val="0"/>
        </w:rPr>
        <w:t>&lt;/Members&gt;</w:t>
      </w:r>
    </w:p>
    <w:p w14:paraId="5A26373A" w14:textId="77777777" w:rsidR="00BA0283" w:rsidRPr="006F1C41" w:rsidRDefault="00BA0283" w:rsidP="00BA0283">
      <w:pPr>
        <w:pStyle w:val="NormalBold"/>
      </w:pPr>
      <w:r w:rsidRPr="0025675B">
        <w:rPr>
          <w:rStyle w:val="HideTWBExt"/>
          <w:b w:val="0"/>
        </w:rPr>
        <w:t>&lt;/RepeatBlock-By&gt;</w:t>
      </w:r>
    </w:p>
    <w:p w14:paraId="07218ED4"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D711DEE" w14:textId="77777777" w:rsidR="00BA0283" w:rsidRPr="006F1C41" w:rsidRDefault="00BA0283" w:rsidP="00BA0283">
      <w:pPr>
        <w:pStyle w:val="NormalBold"/>
      </w:pPr>
      <w:r w:rsidRPr="0025675B">
        <w:rPr>
          <w:rStyle w:val="HideTWBExt"/>
          <w:b w:val="0"/>
        </w:rPr>
        <w:t>&lt;Article&gt;</w:t>
      </w:r>
      <w:r w:rsidRPr="006F1C41">
        <w:t>Volitus 21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DF72947" w14:textId="77777777" w:rsidTr="00D54EA3">
        <w:trPr>
          <w:trHeight w:hRule="exact" w:val="240"/>
          <w:jc w:val="center"/>
        </w:trPr>
        <w:tc>
          <w:tcPr>
            <w:tcW w:w="9752" w:type="dxa"/>
            <w:gridSpan w:val="2"/>
            <w:tcBorders>
              <w:top w:val="nil"/>
              <w:left w:val="nil"/>
              <w:bottom w:val="nil"/>
              <w:right w:val="nil"/>
            </w:tcBorders>
          </w:tcPr>
          <w:p w14:paraId="6795EECD" w14:textId="77777777" w:rsidR="00BA0283" w:rsidRPr="006F1C41" w:rsidRDefault="00BA0283" w:rsidP="00D54EA3"/>
        </w:tc>
      </w:tr>
      <w:tr w:rsidR="00BA0283" w:rsidRPr="006F1C41" w14:paraId="0F9E7E20" w14:textId="77777777" w:rsidTr="00D54EA3">
        <w:trPr>
          <w:trHeight w:val="240"/>
          <w:jc w:val="center"/>
        </w:trPr>
        <w:tc>
          <w:tcPr>
            <w:tcW w:w="4876" w:type="dxa"/>
            <w:tcBorders>
              <w:top w:val="nil"/>
              <w:left w:val="nil"/>
              <w:bottom w:val="nil"/>
              <w:right w:val="nil"/>
            </w:tcBorders>
          </w:tcPr>
          <w:p w14:paraId="0DF77DD6"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AA323BA" w14:textId="77777777" w:rsidR="00BA0283" w:rsidRPr="006F1C41" w:rsidRDefault="00BA0283" w:rsidP="00D54EA3">
            <w:pPr>
              <w:pStyle w:val="AmColumnHeading"/>
            </w:pPr>
            <w:r w:rsidRPr="006F1C41">
              <w:t>Muudatusettepanek</w:t>
            </w:r>
          </w:p>
        </w:tc>
      </w:tr>
      <w:tr w:rsidR="00BA0283" w:rsidRPr="006F1C41" w14:paraId="5A2FCAC2" w14:textId="77777777" w:rsidTr="00D54EA3">
        <w:trPr>
          <w:jc w:val="center"/>
        </w:trPr>
        <w:tc>
          <w:tcPr>
            <w:tcW w:w="4876" w:type="dxa"/>
            <w:tcBorders>
              <w:top w:val="nil"/>
              <w:left w:val="nil"/>
              <w:bottom w:val="nil"/>
              <w:right w:val="nil"/>
            </w:tcBorders>
          </w:tcPr>
          <w:p w14:paraId="4E594626" w14:textId="77777777" w:rsidR="00BA0283" w:rsidRPr="006F1C41" w:rsidRDefault="00BA0283" w:rsidP="00D54EA3">
            <w:pPr>
              <w:pStyle w:val="Normal6a"/>
            </w:pPr>
          </w:p>
        </w:tc>
        <w:tc>
          <w:tcPr>
            <w:tcW w:w="4876" w:type="dxa"/>
            <w:tcBorders>
              <w:top w:val="nil"/>
              <w:left w:val="nil"/>
              <w:bottom w:val="nil"/>
              <w:right w:val="nil"/>
            </w:tcBorders>
          </w:tcPr>
          <w:p w14:paraId="51E5064E" w14:textId="77777777" w:rsidR="00BA0283" w:rsidRPr="006F1C41" w:rsidRDefault="00BA0283" w:rsidP="00D54EA3">
            <w:pPr>
              <w:pStyle w:val="Normal6a"/>
            </w:pPr>
            <w:r w:rsidRPr="006F1C41">
              <w:rPr>
                <w:b/>
                <w:i/>
              </w:rPr>
              <w:t>–</w:t>
            </w:r>
            <w:r w:rsidRPr="006F1C41">
              <w:tab/>
            </w:r>
            <w:r w:rsidRPr="006F1C41">
              <w:rPr>
                <w:b/>
                <w:i/>
              </w:rPr>
              <w:t xml:space="preserve">võttes arvesse </w:t>
            </w:r>
            <w:proofErr w:type="spellStart"/>
            <w:r w:rsidRPr="006F1C41">
              <w:rPr>
                <w:b/>
                <w:i/>
              </w:rPr>
              <w:t>Transparency</w:t>
            </w:r>
            <w:proofErr w:type="spellEnd"/>
            <w:r w:rsidRPr="006F1C41">
              <w:rPr>
                <w:b/>
                <w:i/>
              </w:rPr>
              <w:t xml:space="preserve"> Internationali 2025. aasta korruptsioonitaju indeksit,</w:t>
            </w:r>
          </w:p>
        </w:tc>
      </w:tr>
    </w:tbl>
    <w:p w14:paraId="768247F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F0EF616" w14:textId="77777777" w:rsidR="00BA0283" w:rsidRPr="006F1C41" w:rsidRDefault="00BA0283" w:rsidP="00BA0283">
      <w:r w:rsidRPr="0025675B">
        <w:rPr>
          <w:rStyle w:val="HideTWBExt"/>
        </w:rPr>
        <w:t>&lt;/Amend&gt;</w:t>
      </w:r>
    </w:p>
    <w:p w14:paraId="5AFE547A"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15</w:t>
      </w:r>
      <w:r w:rsidRPr="0025675B">
        <w:rPr>
          <w:rStyle w:val="HideTWBExt"/>
          <w:b w:val="0"/>
        </w:rPr>
        <w:t>&lt;/NumAm&gt;</w:t>
      </w:r>
    </w:p>
    <w:p w14:paraId="69FBAB41" w14:textId="77777777" w:rsidR="00BA0283" w:rsidRPr="006F1C41" w:rsidRDefault="00BA0283" w:rsidP="00BA0283">
      <w:pPr>
        <w:pStyle w:val="NormalBold"/>
      </w:pPr>
      <w:r w:rsidRPr="0025675B">
        <w:rPr>
          <w:rStyle w:val="HideTWBExt"/>
          <w:b w:val="0"/>
        </w:rPr>
        <w:t>&lt;RepeatBlock-By&gt;&lt;Members&gt;</w:t>
      </w:r>
      <w:r w:rsidRPr="006F1C41">
        <w:t xml:space="preserve">Sebastian </w:t>
      </w:r>
      <w:proofErr w:type="spellStart"/>
      <w:r w:rsidRPr="006F1C41">
        <w:t>Tynkkynen</w:t>
      </w:r>
      <w:proofErr w:type="spellEnd"/>
      <w:r w:rsidRPr="0025675B">
        <w:rPr>
          <w:rStyle w:val="HideTWBExt"/>
          <w:b w:val="0"/>
        </w:rPr>
        <w:t>&lt;/Members&gt;</w:t>
      </w:r>
    </w:p>
    <w:p w14:paraId="76E5BBC5" w14:textId="77777777" w:rsidR="00BA0283" w:rsidRPr="006F1C41" w:rsidRDefault="00BA0283" w:rsidP="00BA0283">
      <w:pPr>
        <w:pStyle w:val="NormalBold"/>
      </w:pPr>
      <w:r w:rsidRPr="0025675B">
        <w:rPr>
          <w:rStyle w:val="HideTWBExt"/>
          <w:b w:val="0"/>
        </w:rPr>
        <w:t>&lt;/RepeatBlock-By&gt;</w:t>
      </w:r>
    </w:p>
    <w:p w14:paraId="666168A1"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1F7D044" w14:textId="77777777" w:rsidR="00BA0283" w:rsidRPr="006F1C41" w:rsidRDefault="00BA0283" w:rsidP="00BA0283">
      <w:pPr>
        <w:pStyle w:val="NormalBold"/>
      </w:pPr>
      <w:r w:rsidRPr="0025675B">
        <w:rPr>
          <w:rStyle w:val="HideTWBExt"/>
          <w:b w:val="0"/>
        </w:rPr>
        <w:t>&lt;Article&gt;</w:t>
      </w:r>
      <w:r w:rsidRPr="006F1C41">
        <w:t>Volitus 21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BA9147D" w14:textId="77777777" w:rsidTr="00D54EA3">
        <w:trPr>
          <w:trHeight w:hRule="exact" w:val="240"/>
          <w:jc w:val="center"/>
        </w:trPr>
        <w:tc>
          <w:tcPr>
            <w:tcW w:w="9752" w:type="dxa"/>
            <w:gridSpan w:val="2"/>
            <w:tcBorders>
              <w:top w:val="nil"/>
              <w:left w:val="nil"/>
              <w:bottom w:val="nil"/>
              <w:right w:val="nil"/>
            </w:tcBorders>
          </w:tcPr>
          <w:p w14:paraId="5AFD8A22" w14:textId="77777777" w:rsidR="00BA0283" w:rsidRPr="006F1C41" w:rsidRDefault="00BA0283" w:rsidP="00D54EA3"/>
        </w:tc>
      </w:tr>
      <w:tr w:rsidR="00BA0283" w:rsidRPr="006F1C41" w14:paraId="65D5295E" w14:textId="77777777" w:rsidTr="00D54EA3">
        <w:trPr>
          <w:trHeight w:val="240"/>
          <w:jc w:val="center"/>
        </w:trPr>
        <w:tc>
          <w:tcPr>
            <w:tcW w:w="4876" w:type="dxa"/>
            <w:tcBorders>
              <w:top w:val="nil"/>
              <w:left w:val="nil"/>
              <w:bottom w:val="nil"/>
              <w:right w:val="nil"/>
            </w:tcBorders>
          </w:tcPr>
          <w:p w14:paraId="3083ECF5"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0263BE9" w14:textId="77777777" w:rsidR="00BA0283" w:rsidRPr="006F1C41" w:rsidRDefault="00BA0283" w:rsidP="00D54EA3">
            <w:pPr>
              <w:pStyle w:val="AmColumnHeading"/>
            </w:pPr>
            <w:r w:rsidRPr="006F1C41">
              <w:t>Muudatusettepanek</w:t>
            </w:r>
          </w:p>
        </w:tc>
      </w:tr>
      <w:tr w:rsidR="00BA0283" w:rsidRPr="006F1C41" w14:paraId="6585D1A6" w14:textId="77777777" w:rsidTr="00D54EA3">
        <w:trPr>
          <w:jc w:val="center"/>
        </w:trPr>
        <w:tc>
          <w:tcPr>
            <w:tcW w:w="4876" w:type="dxa"/>
            <w:tcBorders>
              <w:top w:val="nil"/>
              <w:left w:val="nil"/>
              <w:bottom w:val="nil"/>
              <w:right w:val="nil"/>
            </w:tcBorders>
          </w:tcPr>
          <w:p w14:paraId="3DA0DF2E" w14:textId="77777777" w:rsidR="00BA0283" w:rsidRPr="006F1C41" w:rsidRDefault="00BA0283" w:rsidP="00D54EA3">
            <w:pPr>
              <w:pStyle w:val="Normal6a"/>
            </w:pPr>
          </w:p>
        </w:tc>
        <w:tc>
          <w:tcPr>
            <w:tcW w:w="4876" w:type="dxa"/>
            <w:tcBorders>
              <w:top w:val="nil"/>
              <w:left w:val="nil"/>
              <w:bottom w:val="nil"/>
              <w:right w:val="nil"/>
            </w:tcBorders>
          </w:tcPr>
          <w:p w14:paraId="5F9EADFE" w14:textId="77777777" w:rsidR="00BA0283" w:rsidRPr="006F1C41" w:rsidRDefault="00BA0283" w:rsidP="00D54EA3">
            <w:pPr>
              <w:pStyle w:val="Normal6a"/>
            </w:pPr>
            <w:r w:rsidRPr="006F1C41">
              <w:rPr>
                <w:b/>
                <w:i/>
              </w:rPr>
              <w:t>–</w:t>
            </w:r>
            <w:r w:rsidRPr="006F1C41">
              <w:tab/>
            </w:r>
            <w:r w:rsidRPr="006F1C41">
              <w:rPr>
                <w:b/>
                <w:i/>
              </w:rPr>
              <w:t>võttes arvesse Bosnia ja Hertsegoviina tihedaid suhteid NATOga,</w:t>
            </w:r>
          </w:p>
        </w:tc>
      </w:tr>
    </w:tbl>
    <w:p w14:paraId="59C8A81E"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01E66670" w14:textId="77777777" w:rsidR="00BA0283" w:rsidRPr="006F1C41" w:rsidRDefault="00BA0283" w:rsidP="00BA0283">
      <w:r w:rsidRPr="0025675B">
        <w:rPr>
          <w:rStyle w:val="HideTWBExt"/>
        </w:rPr>
        <w:t>&lt;/Amend&gt;</w:t>
      </w:r>
    </w:p>
    <w:p w14:paraId="57986852"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16</w:t>
      </w:r>
      <w:r w:rsidRPr="0025675B">
        <w:rPr>
          <w:rStyle w:val="HideTWBExt"/>
          <w:b w:val="0"/>
        </w:rPr>
        <w:t>&lt;/NumAm&gt;</w:t>
      </w:r>
    </w:p>
    <w:p w14:paraId="0CE6E603" w14:textId="77777777" w:rsidR="00BA0283" w:rsidRPr="006F1C41" w:rsidRDefault="00BA0283" w:rsidP="00BA0283">
      <w:pPr>
        <w:pStyle w:val="NormalBold"/>
      </w:pPr>
      <w:r w:rsidRPr="0025675B">
        <w:rPr>
          <w:rStyle w:val="HideTWBExt"/>
          <w:b w:val="0"/>
        </w:rPr>
        <w:t>&lt;RepeatBlock-By&gt;&lt;Members&gt;</w:t>
      </w:r>
      <w:r w:rsidRPr="006F1C41">
        <w:t xml:space="preserve">Željana </w:t>
      </w:r>
      <w:proofErr w:type="spellStart"/>
      <w:r w:rsidRPr="006F1C41">
        <w:t>Zovko</w:t>
      </w:r>
      <w:proofErr w:type="spellEnd"/>
      <w:r w:rsidRPr="0025675B">
        <w:rPr>
          <w:rStyle w:val="HideTWBExt"/>
          <w:b w:val="0"/>
        </w:rPr>
        <w:t>&lt;/Members&gt;</w:t>
      </w:r>
    </w:p>
    <w:p w14:paraId="1112BADD" w14:textId="77777777" w:rsidR="00BA0283" w:rsidRPr="006F1C41" w:rsidRDefault="00BA0283" w:rsidP="00BA0283">
      <w:pPr>
        <w:pStyle w:val="NormalBold"/>
      </w:pPr>
      <w:r w:rsidRPr="0025675B">
        <w:rPr>
          <w:rStyle w:val="HideTWBExt"/>
          <w:b w:val="0"/>
        </w:rPr>
        <w:t>&lt;/RepeatBlock-By&gt;</w:t>
      </w:r>
    </w:p>
    <w:p w14:paraId="1697657D"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91D1E89" w14:textId="77777777" w:rsidR="00BA0283" w:rsidRPr="006F1C41" w:rsidRDefault="00BA0283" w:rsidP="00BA0283">
      <w:pPr>
        <w:pStyle w:val="NormalBold"/>
      </w:pPr>
      <w:r w:rsidRPr="0025675B">
        <w:rPr>
          <w:rStyle w:val="HideTWBExt"/>
          <w:b w:val="0"/>
        </w:rPr>
        <w:t>&lt;Article&gt;</w:t>
      </w:r>
      <w:r w:rsidRPr="006F1C41">
        <w:t>Volitus 21 d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6A6BB13" w14:textId="77777777" w:rsidTr="00D54EA3">
        <w:trPr>
          <w:trHeight w:hRule="exact" w:val="240"/>
          <w:jc w:val="center"/>
        </w:trPr>
        <w:tc>
          <w:tcPr>
            <w:tcW w:w="9752" w:type="dxa"/>
            <w:gridSpan w:val="2"/>
            <w:tcBorders>
              <w:top w:val="nil"/>
              <w:left w:val="nil"/>
              <w:bottom w:val="nil"/>
              <w:right w:val="nil"/>
            </w:tcBorders>
          </w:tcPr>
          <w:p w14:paraId="7D295B76" w14:textId="77777777" w:rsidR="00BA0283" w:rsidRPr="006F1C41" w:rsidRDefault="00BA0283" w:rsidP="00D54EA3"/>
        </w:tc>
      </w:tr>
      <w:tr w:rsidR="00BA0283" w:rsidRPr="006F1C41" w14:paraId="171CE3BC" w14:textId="77777777" w:rsidTr="00D54EA3">
        <w:trPr>
          <w:trHeight w:val="240"/>
          <w:jc w:val="center"/>
        </w:trPr>
        <w:tc>
          <w:tcPr>
            <w:tcW w:w="4876" w:type="dxa"/>
            <w:tcBorders>
              <w:top w:val="nil"/>
              <w:left w:val="nil"/>
              <w:bottom w:val="nil"/>
              <w:right w:val="nil"/>
            </w:tcBorders>
          </w:tcPr>
          <w:p w14:paraId="35638F76"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7836740" w14:textId="77777777" w:rsidR="00BA0283" w:rsidRPr="006F1C41" w:rsidRDefault="00BA0283" w:rsidP="00D54EA3">
            <w:pPr>
              <w:pStyle w:val="AmColumnHeading"/>
            </w:pPr>
            <w:r w:rsidRPr="006F1C41">
              <w:t>Muudatusettepanek</w:t>
            </w:r>
          </w:p>
        </w:tc>
      </w:tr>
      <w:tr w:rsidR="00BA0283" w:rsidRPr="006F1C41" w14:paraId="210C74BC" w14:textId="77777777" w:rsidTr="00D54EA3">
        <w:trPr>
          <w:jc w:val="center"/>
        </w:trPr>
        <w:tc>
          <w:tcPr>
            <w:tcW w:w="4876" w:type="dxa"/>
            <w:tcBorders>
              <w:top w:val="nil"/>
              <w:left w:val="nil"/>
              <w:bottom w:val="nil"/>
              <w:right w:val="nil"/>
            </w:tcBorders>
          </w:tcPr>
          <w:p w14:paraId="4A5962D6" w14:textId="77777777" w:rsidR="00BA0283" w:rsidRPr="006F1C41" w:rsidRDefault="00BA0283" w:rsidP="00D54EA3">
            <w:pPr>
              <w:pStyle w:val="Normal6a"/>
            </w:pPr>
          </w:p>
        </w:tc>
        <w:tc>
          <w:tcPr>
            <w:tcW w:w="4876" w:type="dxa"/>
            <w:tcBorders>
              <w:top w:val="nil"/>
              <w:left w:val="nil"/>
              <w:bottom w:val="nil"/>
              <w:right w:val="nil"/>
            </w:tcBorders>
          </w:tcPr>
          <w:p w14:paraId="623186C7" w14:textId="77777777" w:rsidR="00BA0283" w:rsidRPr="006F1C41" w:rsidRDefault="00BA0283" w:rsidP="00D54EA3">
            <w:pPr>
              <w:pStyle w:val="Normal6a"/>
            </w:pPr>
            <w:r w:rsidRPr="006F1C41">
              <w:rPr>
                <w:b/>
                <w:i/>
              </w:rPr>
              <w:t>–</w:t>
            </w:r>
            <w:r w:rsidRPr="006F1C41">
              <w:tab/>
            </w:r>
            <w:r w:rsidRPr="006F1C41">
              <w:rPr>
                <w:b/>
                <w:i/>
              </w:rPr>
              <w:t xml:space="preserve">võttes arvesse Euroopa Parlamendi 17. jaanuaril 2024. aastal vastu võetud raportit „Ennetava diplomaatia roll külmutatud konfliktidega tegelemisel kogu maailmas – </w:t>
            </w:r>
            <w:proofErr w:type="spellStart"/>
            <w:r w:rsidRPr="006F1C41">
              <w:rPr>
                <w:b/>
                <w:i/>
              </w:rPr>
              <w:t>käestlastud</w:t>
            </w:r>
            <w:proofErr w:type="spellEnd"/>
            <w:r w:rsidRPr="006F1C41">
              <w:rPr>
                <w:b/>
                <w:i/>
              </w:rPr>
              <w:t xml:space="preserve"> võimalus või tulevikusuund?“,</w:t>
            </w:r>
          </w:p>
        </w:tc>
      </w:tr>
    </w:tbl>
    <w:p w14:paraId="75E70E1C"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C1542C1" w14:textId="77777777" w:rsidR="00BA0283" w:rsidRPr="006F1C41" w:rsidRDefault="00BA0283" w:rsidP="00BA0283">
      <w:r w:rsidRPr="0025675B">
        <w:rPr>
          <w:rStyle w:val="HideTWBExt"/>
        </w:rPr>
        <w:t>&lt;/Amend&gt;</w:t>
      </w:r>
    </w:p>
    <w:p w14:paraId="73EF766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17</w:t>
      </w:r>
      <w:r w:rsidRPr="0025675B">
        <w:rPr>
          <w:rStyle w:val="HideTWBExt"/>
          <w:b w:val="0"/>
        </w:rPr>
        <w:t>&lt;/NumAm&gt;</w:t>
      </w:r>
    </w:p>
    <w:p w14:paraId="449DAB83" w14:textId="77777777" w:rsidR="00BA0283" w:rsidRPr="006F1C41" w:rsidRDefault="00BA0283" w:rsidP="00BA0283">
      <w:pPr>
        <w:pStyle w:val="NormalBold"/>
      </w:pPr>
      <w:r w:rsidRPr="0025675B">
        <w:rPr>
          <w:rStyle w:val="HideTWBExt"/>
          <w:b w:val="0"/>
        </w:rPr>
        <w:t>&lt;RepeatBlock-By&gt;&lt;Members&gt;</w:t>
      </w:r>
      <w:r w:rsidRPr="006F1C41">
        <w:t xml:space="preserve">Petras </w:t>
      </w:r>
      <w:proofErr w:type="spellStart"/>
      <w:r w:rsidRPr="006F1C41">
        <w:t>Auštrevičius</w:t>
      </w:r>
      <w:proofErr w:type="spellEnd"/>
      <w:r w:rsidRPr="0025675B">
        <w:rPr>
          <w:rStyle w:val="HideTWBExt"/>
          <w:b w:val="0"/>
        </w:rPr>
        <w:t>&lt;/Members&gt;</w:t>
      </w:r>
    </w:p>
    <w:p w14:paraId="6FC9A644" w14:textId="77777777" w:rsidR="00BA0283" w:rsidRPr="006F1C41" w:rsidRDefault="00BA0283" w:rsidP="00BA0283">
      <w:pPr>
        <w:pStyle w:val="NormalBold"/>
      </w:pPr>
      <w:r w:rsidRPr="0025675B">
        <w:rPr>
          <w:rStyle w:val="HideTWBExt"/>
          <w:b w:val="0"/>
        </w:rPr>
        <w:t>&lt;/RepeatBlock-By&gt;</w:t>
      </w:r>
    </w:p>
    <w:p w14:paraId="25FC6B34"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FA95DF7" w14:textId="77777777" w:rsidR="00BA0283" w:rsidRPr="006F1C41" w:rsidRDefault="00BA0283" w:rsidP="00BA0283">
      <w:pPr>
        <w:pStyle w:val="NormalBold"/>
      </w:pPr>
      <w:r w:rsidRPr="0025675B">
        <w:rPr>
          <w:rStyle w:val="HideTWBExt"/>
          <w:b w:val="0"/>
        </w:rPr>
        <w:t>&lt;Article&gt;</w:t>
      </w:r>
      <w:r w:rsidRPr="006F1C41">
        <w:t>Volitus 21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D1290CD" w14:textId="77777777" w:rsidTr="00D54EA3">
        <w:trPr>
          <w:trHeight w:hRule="exact" w:val="240"/>
          <w:jc w:val="center"/>
        </w:trPr>
        <w:tc>
          <w:tcPr>
            <w:tcW w:w="9752" w:type="dxa"/>
            <w:gridSpan w:val="2"/>
            <w:tcBorders>
              <w:top w:val="nil"/>
              <w:left w:val="nil"/>
              <w:bottom w:val="nil"/>
              <w:right w:val="nil"/>
            </w:tcBorders>
          </w:tcPr>
          <w:p w14:paraId="7F86AFC8" w14:textId="77777777" w:rsidR="00BA0283" w:rsidRPr="006F1C41" w:rsidRDefault="00BA0283" w:rsidP="00D54EA3"/>
        </w:tc>
      </w:tr>
      <w:tr w:rsidR="00BA0283" w:rsidRPr="006F1C41" w14:paraId="5317CE1D" w14:textId="77777777" w:rsidTr="00D54EA3">
        <w:trPr>
          <w:trHeight w:val="240"/>
          <w:jc w:val="center"/>
        </w:trPr>
        <w:tc>
          <w:tcPr>
            <w:tcW w:w="4876" w:type="dxa"/>
            <w:tcBorders>
              <w:top w:val="nil"/>
              <w:left w:val="nil"/>
              <w:bottom w:val="nil"/>
              <w:right w:val="nil"/>
            </w:tcBorders>
          </w:tcPr>
          <w:p w14:paraId="7C4A0021"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DF3F557" w14:textId="77777777" w:rsidR="00BA0283" w:rsidRPr="006F1C41" w:rsidRDefault="00BA0283" w:rsidP="00D54EA3">
            <w:pPr>
              <w:pStyle w:val="AmColumnHeading"/>
            </w:pPr>
            <w:r w:rsidRPr="006F1C41">
              <w:t>Muudatusettepanek</w:t>
            </w:r>
          </w:p>
        </w:tc>
      </w:tr>
      <w:tr w:rsidR="00BA0283" w:rsidRPr="006F1C41" w14:paraId="6B3E6566" w14:textId="77777777" w:rsidTr="00D54EA3">
        <w:trPr>
          <w:jc w:val="center"/>
        </w:trPr>
        <w:tc>
          <w:tcPr>
            <w:tcW w:w="4876" w:type="dxa"/>
            <w:tcBorders>
              <w:top w:val="nil"/>
              <w:left w:val="nil"/>
              <w:bottom w:val="nil"/>
              <w:right w:val="nil"/>
            </w:tcBorders>
          </w:tcPr>
          <w:p w14:paraId="534B21A0" w14:textId="77777777" w:rsidR="00BA0283" w:rsidRPr="006F1C41" w:rsidRDefault="00BA0283" w:rsidP="00D54EA3">
            <w:pPr>
              <w:pStyle w:val="Normal6a"/>
            </w:pPr>
          </w:p>
        </w:tc>
        <w:tc>
          <w:tcPr>
            <w:tcW w:w="4876" w:type="dxa"/>
            <w:tcBorders>
              <w:top w:val="nil"/>
              <w:left w:val="nil"/>
              <w:bottom w:val="nil"/>
              <w:right w:val="nil"/>
            </w:tcBorders>
          </w:tcPr>
          <w:p w14:paraId="0455D0F8" w14:textId="77777777" w:rsidR="00BA0283" w:rsidRPr="006F1C41" w:rsidRDefault="00BA0283" w:rsidP="00D54EA3">
            <w:pPr>
              <w:pStyle w:val="Normal6a"/>
            </w:pPr>
            <w:r w:rsidRPr="006F1C41">
              <w:rPr>
                <w:b/>
                <w:i/>
              </w:rPr>
              <w:t>–</w:t>
            </w:r>
            <w:r w:rsidRPr="006F1C41">
              <w:tab/>
            </w:r>
            <w:r w:rsidRPr="006F1C41">
              <w:rPr>
                <w:b/>
                <w:i/>
              </w:rPr>
              <w:t>võttes arvesse oma 11. märtsi 2026. aasta resolutsiooni ELi laienemisstrateegia kohta,</w:t>
            </w:r>
          </w:p>
        </w:tc>
      </w:tr>
    </w:tbl>
    <w:p w14:paraId="53C4F9CE"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6B04880" w14:textId="77777777" w:rsidR="00BA0283" w:rsidRPr="006F1C41" w:rsidRDefault="00BA0283" w:rsidP="00BA0283">
      <w:r w:rsidRPr="0025675B">
        <w:rPr>
          <w:rStyle w:val="HideTWBExt"/>
        </w:rPr>
        <w:t>&lt;/Amend&gt;</w:t>
      </w:r>
    </w:p>
    <w:p w14:paraId="4C31F238"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18</w:t>
      </w:r>
      <w:r w:rsidRPr="0025675B">
        <w:rPr>
          <w:rStyle w:val="HideTWBExt"/>
          <w:b w:val="0"/>
        </w:rPr>
        <w:t>&lt;/NumAm&gt;</w:t>
      </w:r>
    </w:p>
    <w:p w14:paraId="33262CAE" w14:textId="77777777" w:rsidR="00BA0283" w:rsidRPr="006F1C41" w:rsidRDefault="00BA0283" w:rsidP="00BA0283">
      <w:pPr>
        <w:pStyle w:val="NormalBold"/>
      </w:pPr>
      <w:r w:rsidRPr="0025675B">
        <w:rPr>
          <w:rStyle w:val="HideTWBExt"/>
          <w:b w:val="0"/>
        </w:rPr>
        <w:t>&lt;RepeatBlock-By&gt;&lt;Members&gt;</w:t>
      </w:r>
      <w:r w:rsidRPr="006F1C41">
        <w:t xml:space="preserve">Helmut </w:t>
      </w:r>
      <w:proofErr w:type="spellStart"/>
      <w:r w:rsidRPr="006F1C41">
        <w:t>Brandstätter</w:t>
      </w:r>
      <w:proofErr w:type="spellEnd"/>
      <w:r w:rsidRPr="0025675B">
        <w:rPr>
          <w:rStyle w:val="HideTWBExt"/>
          <w:b w:val="0"/>
        </w:rPr>
        <w:t>&lt;/Members&gt;</w:t>
      </w:r>
    </w:p>
    <w:p w14:paraId="5A8CDCFC" w14:textId="77777777" w:rsidR="00BA0283" w:rsidRPr="006F1C41" w:rsidRDefault="00BA0283" w:rsidP="00BA0283">
      <w:pPr>
        <w:pStyle w:val="NormalBold"/>
      </w:pPr>
      <w:r w:rsidRPr="0025675B">
        <w:rPr>
          <w:rStyle w:val="HideTWBExt"/>
          <w:b w:val="0"/>
        </w:rPr>
        <w:t>&lt;/RepeatBlock-By&gt;</w:t>
      </w:r>
    </w:p>
    <w:p w14:paraId="69069E3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DF088AF" w14:textId="77777777" w:rsidR="00BA0283" w:rsidRPr="006F1C41" w:rsidRDefault="00BA0283" w:rsidP="00BA0283">
      <w:pPr>
        <w:pStyle w:val="NormalBold"/>
      </w:pPr>
      <w:r w:rsidRPr="0025675B">
        <w:rPr>
          <w:rStyle w:val="HideTWBExt"/>
          <w:b w:val="0"/>
        </w:rPr>
        <w:t>&lt;Article&gt;</w:t>
      </w:r>
      <w:r w:rsidRPr="006F1C41">
        <w:t>Põhjendus A</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41B5AE6" w14:textId="77777777" w:rsidTr="00D54EA3">
        <w:trPr>
          <w:trHeight w:hRule="exact" w:val="240"/>
          <w:jc w:val="center"/>
        </w:trPr>
        <w:tc>
          <w:tcPr>
            <w:tcW w:w="9752" w:type="dxa"/>
            <w:gridSpan w:val="2"/>
            <w:tcBorders>
              <w:top w:val="nil"/>
              <w:left w:val="nil"/>
              <w:bottom w:val="nil"/>
              <w:right w:val="nil"/>
            </w:tcBorders>
          </w:tcPr>
          <w:p w14:paraId="4FB88035" w14:textId="77777777" w:rsidR="00BA0283" w:rsidRPr="006F1C41" w:rsidRDefault="00BA0283" w:rsidP="00D54EA3"/>
        </w:tc>
      </w:tr>
      <w:tr w:rsidR="00BA0283" w:rsidRPr="006F1C41" w14:paraId="2A116DBA" w14:textId="77777777" w:rsidTr="00D54EA3">
        <w:trPr>
          <w:trHeight w:val="240"/>
          <w:jc w:val="center"/>
        </w:trPr>
        <w:tc>
          <w:tcPr>
            <w:tcW w:w="4876" w:type="dxa"/>
            <w:tcBorders>
              <w:top w:val="nil"/>
              <w:left w:val="nil"/>
              <w:bottom w:val="nil"/>
              <w:right w:val="nil"/>
            </w:tcBorders>
          </w:tcPr>
          <w:p w14:paraId="587B2E1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8A481BA" w14:textId="77777777" w:rsidR="00BA0283" w:rsidRPr="006F1C41" w:rsidRDefault="00BA0283" w:rsidP="00D54EA3">
            <w:pPr>
              <w:pStyle w:val="AmColumnHeading"/>
            </w:pPr>
            <w:r w:rsidRPr="006F1C41">
              <w:t>Muudatusettepanek</w:t>
            </w:r>
          </w:p>
        </w:tc>
      </w:tr>
      <w:tr w:rsidR="00BA0283" w:rsidRPr="006F1C41" w14:paraId="4BB415B3" w14:textId="77777777" w:rsidTr="00D54EA3">
        <w:trPr>
          <w:jc w:val="center"/>
        </w:trPr>
        <w:tc>
          <w:tcPr>
            <w:tcW w:w="4876" w:type="dxa"/>
            <w:tcBorders>
              <w:top w:val="nil"/>
              <w:left w:val="nil"/>
              <w:bottom w:val="nil"/>
              <w:right w:val="nil"/>
            </w:tcBorders>
          </w:tcPr>
          <w:p w14:paraId="79AB320A" w14:textId="77777777" w:rsidR="00BA0283" w:rsidRPr="006F1C41" w:rsidRDefault="00BA0283" w:rsidP="00D54EA3">
            <w:pPr>
              <w:pStyle w:val="Normal6a"/>
            </w:pPr>
            <w:r w:rsidRPr="006F1C41">
              <w:t>A.</w:t>
            </w:r>
            <w:r w:rsidRPr="006F1C41">
              <w:tab/>
              <w:t>arvestades, et Bosnia ja Hertsegoviina kodanikud püüdlevad püsiva rahu, demokraatia ja heaolu nimel Euroopa-Atlandi integratsiooni poole;</w:t>
            </w:r>
          </w:p>
        </w:tc>
        <w:tc>
          <w:tcPr>
            <w:tcW w:w="4876" w:type="dxa"/>
            <w:tcBorders>
              <w:top w:val="nil"/>
              <w:left w:val="nil"/>
              <w:bottom w:val="nil"/>
              <w:right w:val="nil"/>
            </w:tcBorders>
          </w:tcPr>
          <w:p w14:paraId="37AB8FB0" w14:textId="77777777" w:rsidR="00BA0283" w:rsidRPr="006F1C41" w:rsidRDefault="00BA0283" w:rsidP="00D54EA3">
            <w:pPr>
              <w:pStyle w:val="Normal6a"/>
            </w:pPr>
            <w:r w:rsidRPr="006F1C41">
              <w:t>A.</w:t>
            </w:r>
            <w:r w:rsidRPr="006F1C41">
              <w:tab/>
              <w:t xml:space="preserve">arvestades, et Bosnia ja Hertsegoviina kodanikud püüdlevad püsiva rahu, demokraatia ja heaolu nimel Euroopa-Atlandi integratsiooni poole; </w:t>
            </w:r>
            <w:r w:rsidRPr="006F1C41">
              <w:rPr>
                <w:b/>
                <w:i/>
              </w:rPr>
              <w:t>arvestades, et viimaste küsitluste kohaselt pooldab 70 % Bosnia ja Hertsegoviina kodanikest ELi liikmesust;</w:t>
            </w:r>
          </w:p>
        </w:tc>
      </w:tr>
    </w:tbl>
    <w:p w14:paraId="56B147CC"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A1C39CB" w14:textId="77777777" w:rsidR="00BA0283" w:rsidRPr="006F1C41" w:rsidRDefault="00BA0283" w:rsidP="00BA0283">
      <w:r w:rsidRPr="0025675B">
        <w:rPr>
          <w:rStyle w:val="HideTWBExt"/>
        </w:rPr>
        <w:t>&lt;/Amend&gt;</w:t>
      </w:r>
    </w:p>
    <w:p w14:paraId="4853895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19</w:t>
      </w:r>
      <w:r w:rsidRPr="0025675B">
        <w:rPr>
          <w:rStyle w:val="HideTWBExt"/>
          <w:b w:val="0"/>
        </w:rPr>
        <w:t>&lt;/NumAm&gt;</w:t>
      </w:r>
    </w:p>
    <w:p w14:paraId="47C95F7E" w14:textId="77777777" w:rsidR="00BA0283" w:rsidRPr="006F1C41" w:rsidRDefault="00BA0283" w:rsidP="00BA0283">
      <w:pPr>
        <w:pStyle w:val="NormalBold"/>
      </w:pPr>
      <w:r w:rsidRPr="0025675B">
        <w:rPr>
          <w:rStyle w:val="HideTWBExt"/>
          <w:b w:val="0"/>
        </w:rPr>
        <w:t>&lt;RepeatBlock-By&gt;&lt;Members&gt;</w:t>
      </w:r>
      <w:r w:rsidRPr="006F1C41">
        <w:t xml:space="preserve">Željana </w:t>
      </w:r>
      <w:proofErr w:type="spellStart"/>
      <w:r w:rsidRPr="006F1C41">
        <w:t>Zovko</w:t>
      </w:r>
      <w:proofErr w:type="spellEnd"/>
      <w:r w:rsidRPr="0025675B">
        <w:rPr>
          <w:rStyle w:val="HideTWBExt"/>
          <w:b w:val="0"/>
        </w:rPr>
        <w:t>&lt;/Members&gt;</w:t>
      </w:r>
    </w:p>
    <w:p w14:paraId="13615325" w14:textId="77777777" w:rsidR="00BA0283" w:rsidRPr="006F1C41" w:rsidRDefault="00BA0283" w:rsidP="00BA0283">
      <w:pPr>
        <w:pStyle w:val="NormalBold"/>
      </w:pPr>
      <w:r w:rsidRPr="0025675B">
        <w:rPr>
          <w:rStyle w:val="HideTWBExt"/>
          <w:b w:val="0"/>
        </w:rPr>
        <w:t>&lt;/RepeatBlock-By&gt;</w:t>
      </w:r>
    </w:p>
    <w:p w14:paraId="17BF7B46"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7E8F530" w14:textId="77777777" w:rsidR="00BA0283" w:rsidRPr="006F1C41" w:rsidRDefault="00BA0283" w:rsidP="00BA0283">
      <w:pPr>
        <w:pStyle w:val="NormalBold"/>
      </w:pPr>
      <w:r w:rsidRPr="0025675B">
        <w:rPr>
          <w:rStyle w:val="HideTWBExt"/>
          <w:b w:val="0"/>
        </w:rPr>
        <w:t>&lt;Article&gt;</w:t>
      </w:r>
      <w:r w:rsidRPr="006F1C41">
        <w:t xml:space="preserve">Põhjendus A </w:t>
      </w:r>
      <w:proofErr w:type="spellStart"/>
      <w:r w:rsidRPr="006F1C41">
        <w:t>a</w:t>
      </w:r>
      <w:proofErr w:type="spellEnd"/>
      <w:r w:rsidRPr="006F1C41">
        <w:t xml:space="preserve">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5301AFB" w14:textId="77777777" w:rsidTr="00D54EA3">
        <w:trPr>
          <w:trHeight w:hRule="exact" w:val="240"/>
          <w:jc w:val="center"/>
        </w:trPr>
        <w:tc>
          <w:tcPr>
            <w:tcW w:w="9752" w:type="dxa"/>
            <w:gridSpan w:val="2"/>
            <w:tcBorders>
              <w:top w:val="nil"/>
              <w:left w:val="nil"/>
              <w:bottom w:val="nil"/>
              <w:right w:val="nil"/>
            </w:tcBorders>
          </w:tcPr>
          <w:p w14:paraId="2F12F43A" w14:textId="77777777" w:rsidR="00BA0283" w:rsidRPr="006F1C41" w:rsidRDefault="00BA0283" w:rsidP="00D54EA3"/>
        </w:tc>
      </w:tr>
      <w:tr w:rsidR="00BA0283" w:rsidRPr="006F1C41" w14:paraId="3D83D837" w14:textId="77777777" w:rsidTr="00D54EA3">
        <w:trPr>
          <w:trHeight w:val="240"/>
          <w:jc w:val="center"/>
        </w:trPr>
        <w:tc>
          <w:tcPr>
            <w:tcW w:w="4876" w:type="dxa"/>
            <w:tcBorders>
              <w:top w:val="nil"/>
              <w:left w:val="nil"/>
              <w:bottom w:val="nil"/>
              <w:right w:val="nil"/>
            </w:tcBorders>
          </w:tcPr>
          <w:p w14:paraId="2187D4B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2F85FE5" w14:textId="77777777" w:rsidR="00BA0283" w:rsidRPr="006F1C41" w:rsidRDefault="00BA0283" w:rsidP="00D54EA3">
            <w:pPr>
              <w:pStyle w:val="AmColumnHeading"/>
            </w:pPr>
            <w:r w:rsidRPr="006F1C41">
              <w:t>Muudatusettepanek</w:t>
            </w:r>
          </w:p>
        </w:tc>
      </w:tr>
      <w:tr w:rsidR="00BA0283" w:rsidRPr="006F1C41" w14:paraId="57AF17B2" w14:textId="77777777" w:rsidTr="00D54EA3">
        <w:trPr>
          <w:jc w:val="center"/>
        </w:trPr>
        <w:tc>
          <w:tcPr>
            <w:tcW w:w="4876" w:type="dxa"/>
            <w:tcBorders>
              <w:top w:val="nil"/>
              <w:left w:val="nil"/>
              <w:bottom w:val="nil"/>
              <w:right w:val="nil"/>
            </w:tcBorders>
          </w:tcPr>
          <w:p w14:paraId="060A91EC" w14:textId="77777777" w:rsidR="00BA0283" w:rsidRPr="006F1C41" w:rsidRDefault="00BA0283" w:rsidP="00D54EA3">
            <w:pPr>
              <w:pStyle w:val="Normal6a"/>
            </w:pPr>
          </w:p>
        </w:tc>
        <w:tc>
          <w:tcPr>
            <w:tcW w:w="4876" w:type="dxa"/>
            <w:tcBorders>
              <w:top w:val="nil"/>
              <w:left w:val="nil"/>
              <w:bottom w:val="nil"/>
              <w:right w:val="nil"/>
            </w:tcBorders>
          </w:tcPr>
          <w:p w14:paraId="5E8CB957" w14:textId="77777777" w:rsidR="00BA0283" w:rsidRPr="006F1C41" w:rsidRDefault="00BA0283" w:rsidP="00D54EA3">
            <w:pPr>
              <w:pStyle w:val="Normal6a"/>
            </w:pPr>
            <w:r w:rsidRPr="006F1C41">
              <w:rPr>
                <w:b/>
                <w:i/>
              </w:rPr>
              <w:t>Aa.</w:t>
            </w:r>
            <w:r w:rsidRPr="006F1C41">
              <w:tab/>
            </w:r>
            <w:r w:rsidRPr="006F1C41">
              <w:rPr>
                <w:b/>
                <w:i/>
              </w:rPr>
              <w:t>arvestades, et Bosnia ja Hertsegoviina on kandidaatriik ning selle kodanike selge enamus püüdleb püsiva rahu, demokraatia ja heaolu nimel Euroopa-Atlandi integratsiooni poole;</w:t>
            </w:r>
          </w:p>
        </w:tc>
      </w:tr>
    </w:tbl>
    <w:p w14:paraId="732CE060"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BA8C57A" w14:textId="77777777" w:rsidR="00BA0283" w:rsidRPr="006F1C41" w:rsidRDefault="00BA0283" w:rsidP="00BA0283">
      <w:r w:rsidRPr="0025675B">
        <w:rPr>
          <w:rStyle w:val="HideTWBExt"/>
        </w:rPr>
        <w:t>&lt;/Amend&gt;</w:t>
      </w:r>
    </w:p>
    <w:p w14:paraId="14CCE2A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20</w:t>
      </w:r>
      <w:r w:rsidRPr="0025675B">
        <w:rPr>
          <w:rStyle w:val="HideTWBExt"/>
          <w:b w:val="0"/>
        </w:rPr>
        <w:t>&lt;/NumAm&gt;</w:t>
      </w:r>
    </w:p>
    <w:p w14:paraId="1320F9DE" w14:textId="77777777" w:rsidR="00BA0283" w:rsidRPr="006F1C41" w:rsidRDefault="00BA0283" w:rsidP="00BA0283">
      <w:pPr>
        <w:pStyle w:val="NormalBold"/>
      </w:pPr>
      <w:r w:rsidRPr="0025675B">
        <w:rPr>
          <w:rStyle w:val="HideTWBExt"/>
          <w:b w:val="0"/>
        </w:rPr>
        <w:t>&lt;RepeatBlock-By&gt;&lt;Members&gt;</w:t>
      </w:r>
      <w:r w:rsidRPr="006F1C41">
        <w:t xml:space="preserve">Davor Ivo Stier, Reinhold </w:t>
      </w:r>
      <w:proofErr w:type="spellStart"/>
      <w:r w:rsidRPr="006F1C41">
        <w:t>Lopatka</w:t>
      </w:r>
      <w:proofErr w:type="spellEnd"/>
      <w:r w:rsidRPr="0025675B">
        <w:rPr>
          <w:rStyle w:val="HideTWBExt"/>
          <w:b w:val="0"/>
        </w:rPr>
        <w:t>&lt;/Members&gt;</w:t>
      </w:r>
    </w:p>
    <w:p w14:paraId="731E6627" w14:textId="77777777" w:rsidR="00BA0283" w:rsidRPr="006F1C41" w:rsidRDefault="00BA0283" w:rsidP="00BA0283">
      <w:pPr>
        <w:pStyle w:val="NormalBold"/>
      </w:pPr>
      <w:r w:rsidRPr="0025675B">
        <w:rPr>
          <w:rStyle w:val="HideTWBExt"/>
          <w:b w:val="0"/>
        </w:rPr>
        <w:t>&lt;/RepeatBlock-By&gt;</w:t>
      </w:r>
    </w:p>
    <w:p w14:paraId="7041E25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A94633E" w14:textId="77777777" w:rsidR="00BA0283" w:rsidRPr="006F1C41" w:rsidRDefault="00BA0283" w:rsidP="00BA0283">
      <w:pPr>
        <w:pStyle w:val="NormalBold"/>
      </w:pPr>
      <w:r w:rsidRPr="0025675B">
        <w:rPr>
          <w:rStyle w:val="HideTWBExt"/>
          <w:b w:val="0"/>
        </w:rPr>
        <w:t>&lt;Article&gt;</w:t>
      </w:r>
      <w:r w:rsidRPr="006F1C41">
        <w:t xml:space="preserve">Põhjendus A </w:t>
      </w:r>
      <w:proofErr w:type="spellStart"/>
      <w:r w:rsidRPr="006F1C41">
        <w:t>a</w:t>
      </w:r>
      <w:proofErr w:type="spellEnd"/>
      <w:r w:rsidRPr="006F1C41">
        <w:t xml:space="preserve">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3EE5245" w14:textId="77777777" w:rsidTr="00D54EA3">
        <w:trPr>
          <w:trHeight w:hRule="exact" w:val="240"/>
          <w:jc w:val="center"/>
        </w:trPr>
        <w:tc>
          <w:tcPr>
            <w:tcW w:w="9752" w:type="dxa"/>
            <w:gridSpan w:val="2"/>
            <w:tcBorders>
              <w:top w:val="nil"/>
              <w:left w:val="nil"/>
              <w:bottom w:val="nil"/>
              <w:right w:val="nil"/>
            </w:tcBorders>
          </w:tcPr>
          <w:p w14:paraId="19B01A51" w14:textId="77777777" w:rsidR="00BA0283" w:rsidRPr="006F1C41" w:rsidRDefault="00BA0283" w:rsidP="00D54EA3"/>
        </w:tc>
      </w:tr>
      <w:tr w:rsidR="00BA0283" w:rsidRPr="006F1C41" w14:paraId="69714975" w14:textId="77777777" w:rsidTr="00D54EA3">
        <w:trPr>
          <w:trHeight w:val="240"/>
          <w:jc w:val="center"/>
        </w:trPr>
        <w:tc>
          <w:tcPr>
            <w:tcW w:w="4876" w:type="dxa"/>
            <w:tcBorders>
              <w:top w:val="nil"/>
              <w:left w:val="nil"/>
              <w:bottom w:val="nil"/>
              <w:right w:val="nil"/>
            </w:tcBorders>
          </w:tcPr>
          <w:p w14:paraId="38D6E76D"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7790994" w14:textId="77777777" w:rsidR="00BA0283" w:rsidRPr="006F1C41" w:rsidRDefault="00BA0283" w:rsidP="00D54EA3">
            <w:pPr>
              <w:pStyle w:val="AmColumnHeading"/>
            </w:pPr>
            <w:r w:rsidRPr="006F1C41">
              <w:t>Muudatusettepanek</w:t>
            </w:r>
          </w:p>
        </w:tc>
      </w:tr>
      <w:tr w:rsidR="00BA0283" w:rsidRPr="006F1C41" w14:paraId="4678AA1C" w14:textId="77777777" w:rsidTr="00D54EA3">
        <w:trPr>
          <w:jc w:val="center"/>
        </w:trPr>
        <w:tc>
          <w:tcPr>
            <w:tcW w:w="4876" w:type="dxa"/>
            <w:tcBorders>
              <w:top w:val="nil"/>
              <w:left w:val="nil"/>
              <w:bottom w:val="nil"/>
              <w:right w:val="nil"/>
            </w:tcBorders>
          </w:tcPr>
          <w:p w14:paraId="3A1BED6A" w14:textId="77777777" w:rsidR="00BA0283" w:rsidRPr="006F1C41" w:rsidRDefault="00BA0283" w:rsidP="00D54EA3">
            <w:pPr>
              <w:pStyle w:val="Normal6a"/>
            </w:pPr>
          </w:p>
        </w:tc>
        <w:tc>
          <w:tcPr>
            <w:tcW w:w="4876" w:type="dxa"/>
            <w:tcBorders>
              <w:top w:val="nil"/>
              <w:left w:val="nil"/>
              <w:bottom w:val="nil"/>
              <w:right w:val="nil"/>
            </w:tcBorders>
          </w:tcPr>
          <w:p w14:paraId="5C6FC22A" w14:textId="77777777" w:rsidR="00BA0283" w:rsidRPr="006F1C41" w:rsidRDefault="00BA0283" w:rsidP="00D54EA3">
            <w:pPr>
              <w:pStyle w:val="Normal6a"/>
            </w:pPr>
            <w:r w:rsidRPr="006F1C41">
              <w:rPr>
                <w:b/>
                <w:i/>
              </w:rPr>
              <w:t>Aa.</w:t>
            </w:r>
            <w:r w:rsidRPr="006F1C41">
              <w:tab/>
            </w:r>
            <w:r w:rsidRPr="006F1C41">
              <w:rPr>
                <w:b/>
                <w:i/>
              </w:rPr>
              <w:t>arvestades, et Bosnia ja Hertsegoviina on kandidaatriik ning selle kodanike selge enamus püüdleb püsiva rahu, demokraatia ja heaolu nimel Euroopa-Atlandi integratsiooni poole;</w:t>
            </w:r>
          </w:p>
        </w:tc>
      </w:tr>
    </w:tbl>
    <w:p w14:paraId="1E22E0BF"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B14BA6E" w14:textId="77777777" w:rsidR="00BA0283" w:rsidRPr="006F1C41" w:rsidRDefault="00BA0283" w:rsidP="00BA0283">
      <w:r w:rsidRPr="0025675B">
        <w:rPr>
          <w:rStyle w:val="HideTWBExt"/>
        </w:rPr>
        <w:t>&lt;/Amend&gt;</w:t>
      </w:r>
    </w:p>
    <w:p w14:paraId="22905BDF"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21</w:t>
      </w:r>
      <w:r w:rsidRPr="0025675B">
        <w:rPr>
          <w:rStyle w:val="HideTWBExt"/>
          <w:b w:val="0"/>
        </w:rPr>
        <w:t>&lt;/NumAm&gt;</w:t>
      </w:r>
    </w:p>
    <w:p w14:paraId="17213043" w14:textId="77777777" w:rsidR="00BA0283" w:rsidRPr="006F1C41" w:rsidRDefault="00BA0283" w:rsidP="00BA0283">
      <w:pPr>
        <w:pStyle w:val="NormalBold"/>
      </w:pPr>
      <w:r w:rsidRPr="0025675B">
        <w:rPr>
          <w:rStyle w:val="HideTWBExt"/>
          <w:b w:val="0"/>
        </w:rPr>
        <w:t>&lt;RepeatBlock-By&gt;&lt;Members&gt;</w:t>
      </w:r>
      <w:r w:rsidRPr="006F1C41">
        <w:t xml:space="preserve">Sebastian </w:t>
      </w:r>
      <w:proofErr w:type="spellStart"/>
      <w:r w:rsidRPr="006F1C41">
        <w:t>Tynkkynen</w:t>
      </w:r>
      <w:proofErr w:type="spellEnd"/>
      <w:r w:rsidRPr="0025675B">
        <w:rPr>
          <w:rStyle w:val="HideTWBExt"/>
          <w:b w:val="0"/>
        </w:rPr>
        <w:t>&lt;/Members&gt;</w:t>
      </w:r>
    </w:p>
    <w:p w14:paraId="6F45414B" w14:textId="77777777" w:rsidR="00BA0283" w:rsidRPr="006F1C41" w:rsidRDefault="00BA0283" w:rsidP="00BA0283">
      <w:pPr>
        <w:pStyle w:val="NormalBold"/>
      </w:pPr>
      <w:r w:rsidRPr="0025675B">
        <w:rPr>
          <w:rStyle w:val="HideTWBExt"/>
          <w:b w:val="0"/>
        </w:rPr>
        <w:t>&lt;/RepeatBlock-By&gt;</w:t>
      </w:r>
    </w:p>
    <w:p w14:paraId="4EE6DAF9"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96B5EB3" w14:textId="77777777" w:rsidR="00BA0283" w:rsidRPr="006F1C41" w:rsidRDefault="00BA0283" w:rsidP="00BA0283">
      <w:pPr>
        <w:pStyle w:val="NormalBold"/>
      </w:pPr>
      <w:r w:rsidRPr="0025675B">
        <w:rPr>
          <w:rStyle w:val="HideTWBExt"/>
          <w:b w:val="0"/>
        </w:rPr>
        <w:t>&lt;Article&gt;</w:t>
      </w:r>
      <w:r w:rsidRPr="006F1C41">
        <w:t xml:space="preserve">Põhjendus A </w:t>
      </w:r>
      <w:proofErr w:type="spellStart"/>
      <w:r w:rsidRPr="006F1C41">
        <w:t>a</w:t>
      </w:r>
      <w:proofErr w:type="spellEnd"/>
      <w:r w:rsidRPr="006F1C41">
        <w:t xml:space="preserve">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FC55D0D" w14:textId="77777777" w:rsidTr="00D54EA3">
        <w:trPr>
          <w:trHeight w:hRule="exact" w:val="240"/>
          <w:jc w:val="center"/>
        </w:trPr>
        <w:tc>
          <w:tcPr>
            <w:tcW w:w="9752" w:type="dxa"/>
            <w:gridSpan w:val="2"/>
            <w:tcBorders>
              <w:top w:val="nil"/>
              <w:left w:val="nil"/>
              <w:bottom w:val="nil"/>
              <w:right w:val="nil"/>
            </w:tcBorders>
          </w:tcPr>
          <w:p w14:paraId="771C9D24" w14:textId="77777777" w:rsidR="00BA0283" w:rsidRPr="006F1C41" w:rsidRDefault="00BA0283" w:rsidP="00D54EA3"/>
        </w:tc>
      </w:tr>
      <w:tr w:rsidR="00BA0283" w:rsidRPr="006F1C41" w14:paraId="703EFE42" w14:textId="77777777" w:rsidTr="00D54EA3">
        <w:trPr>
          <w:trHeight w:val="240"/>
          <w:jc w:val="center"/>
        </w:trPr>
        <w:tc>
          <w:tcPr>
            <w:tcW w:w="4876" w:type="dxa"/>
            <w:tcBorders>
              <w:top w:val="nil"/>
              <w:left w:val="nil"/>
              <w:bottom w:val="nil"/>
              <w:right w:val="nil"/>
            </w:tcBorders>
          </w:tcPr>
          <w:p w14:paraId="718F6FA5"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6BB086D" w14:textId="77777777" w:rsidR="00BA0283" w:rsidRPr="006F1C41" w:rsidRDefault="00BA0283" w:rsidP="00D54EA3">
            <w:pPr>
              <w:pStyle w:val="AmColumnHeading"/>
            </w:pPr>
            <w:r w:rsidRPr="006F1C41">
              <w:t>Muudatusettepanek</w:t>
            </w:r>
          </w:p>
        </w:tc>
      </w:tr>
      <w:tr w:rsidR="00BA0283" w:rsidRPr="006F1C41" w14:paraId="0EE4AC67" w14:textId="77777777" w:rsidTr="00D54EA3">
        <w:trPr>
          <w:jc w:val="center"/>
        </w:trPr>
        <w:tc>
          <w:tcPr>
            <w:tcW w:w="4876" w:type="dxa"/>
            <w:tcBorders>
              <w:top w:val="nil"/>
              <w:left w:val="nil"/>
              <w:bottom w:val="nil"/>
              <w:right w:val="nil"/>
            </w:tcBorders>
          </w:tcPr>
          <w:p w14:paraId="3BAD20D0" w14:textId="77777777" w:rsidR="00BA0283" w:rsidRPr="006F1C41" w:rsidRDefault="00BA0283" w:rsidP="00D54EA3">
            <w:pPr>
              <w:pStyle w:val="Normal6a"/>
            </w:pPr>
          </w:p>
        </w:tc>
        <w:tc>
          <w:tcPr>
            <w:tcW w:w="4876" w:type="dxa"/>
            <w:tcBorders>
              <w:top w:val="nil"/>
              <w:left w:val="nil"/>
              <w:bottom w:val="nil"/>
              <w:right w:val="nil"/>
            </w:tcBorders>
          </w:tcPr>
          <w:p w14:paraId="7BD0A8B2" w14:textId="77777777" w:rsidR="00BA0283" w:rsidRPr="006F1C41" w:rsidRDefault="00BA0283" w:rsidP="00D54EA3">
            <w:pPr>
              <w:pStyle w:val="Normal6a"/>
            </w:pPr>
            <w:r w:rsidRPr="006F1C41">
              <w:rPr>
                <w:b/>
                <w:i/>
              </w:rPr>
              <w:t>Aa.</w:t>
            </w:r>
            <w:r w:rsidRPr="006F1C41">
              <w:tab/>
            </w:r>
            <w:r w:rsidRPr="006F1C41">
              <w:rPr>
                <w:b/>
                <w:i/>
              </w:rPr>
              <w:t>arvestades, et uuringud näitavad, et ligikaudu 70 % Bosnia ja Hertsegoviina kodanikest toetab riigi ühinemist ELiga;</w:t>
            </w:r>
          </w:p>
        </w:tc>
      </w:tr>
    </w:tbl>
    <w:p w14:paraId="75B6A915"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7B817746" w14:textId="77777777" w:rsidR="00BA0283" w:rsidRPr="006F1C41" w:rsidRDefault="00BA0283" w:rsidP="00BA0283">
      <w:r w:rsidRPr="0025675B">
        <w:rPr>
          <w:rStyle w:val="HideTWBExt"/>
        </w:rPr>
        <w:t>&lt;/Amend&gt;</w:t>
      </w:r>
    </w:p>
    <w:p w14:paraId="2675AB75"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22</w:t>
      </w:r>
      <w:r w:rsidRPr="0025675B">
        <w:rPr>
          <w:rStyle w:val="HideTWBExt"/>
          <w:b w:val="0"/>
        </w:rPr>
        <w:t>&lt;/NumAm&gt;</w:t>
      </w:r>
    </w:p>
    <w:p w14:paraId="0B3F5F1B" w14:textId="77777777" w:rsidR="00BA0283" w:rsidRPr="006F1C41" w:rsidRDefault="00BA0283" w:rsidP="00BA0283">
      <w:pPr>
        <w:pStyle w:val="NormalBold"/>
      </w:pPr>
      <w:r w:rsidRPr="0025675B">
        <w:rPr>
          <w:rStyle w:val="HideTWBExt"/>
          <w:b w:val="0"/>
        </w:rPr>
        <w:t>&lt;RepeatBlock-By&gt;&lt;Members&gt;</w:t>
      </w:r>
      <w:r w:rsidRPr="006F1C41">
        <w:t xml:space="preserve">Sebastian </w:t>
      </w:r>
      <w:proofErr w:type="spellStart"/>
      <w:r w:rsidRPr="006F1C41">
        <w:t>Tynkkynen</w:t>
      </w:r>
      <w:proofErr w:type="spellEnd"/>
      <w:r w:rsidRPr="0025675B">
        <w:rPr>
          <w:rStyle w:val="HideTWBExt"/>
          <w:b w:val="0"/>
        </w:rPr>
        <w:t>&lt;/Members&gt;</w:t>
      </w:r>
    </w:p>
    <w:p w14:paraId="193039BF" w14:textId="77777777" w:rsidR="00BA0283" w:rsidRPr="006F1C41" w:rsidRDefault="00BA0283" w:rsidP="00BA0283">
      <w:pPr>
        <w:pStyle w:val="NormalBold"/>
      </w:pPr>
      <w:r w:rsidRPr="0025675B">
        <w:rPr>
          <w:rStyle w:val="HideTWBExt"/>
          <w:b w:val="0"/>
        </w:rPr>
        <w:t>&lt;/RepeatBlock-By&gt;</w:t>
      </w:r>
    </w:p>
    <w:p w14:paraId="6A240AE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3C455A9" w14:textId="77777777" w:rsidR="00BA0283" w:rsidRPr="006F1C41" w:rsidRDefault="00BA0283" w:rsidP="00BA0283">
      <w:pPr>
        <w:pStyle w:val="NormalBold"/>
      </w:pPr>
      <w:r w:rsidRPr="0025675B">
        <w:rPr>
          <w:rStyle w:val="HideTWBExt"/>
          <w:b w:val="0"/>
        </w:rPr>
        <w:t>&lt;Article&gt;</w:t>
      </w:r>
      <w:r w:rsidRPr="006F1C41">
        <w:t>Põhjendus B</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D65E33A" w14:textId="77777777" w:rsidTr="00D54EA3">
        <w:trPr>
          <w:trHeight w:hRule="exact" w:val="240"/>
          <w:jc w:val="center"/>
        </w:trPr>
        <w:tc>
          <w:tcPr>
            <w:tcW w:w="9752" w:type="dxa"/>
            <w:gridSpan w:val="2"/>
            <w:tcBorders>
              <w:top w:val="nil"/>
              <w:left w:val="nil"/>
              <w:bottom w:val="nil"/>
              <w:right w:val="nil"/>
            </w:tcBorders>
          </w:tcPr>
          <w:p w14:paraId="1E16D7EA" w14:textId="77777777" w:rsidR="00BA0283" w:rsidRPr="006F1C41" w:rsidRDefault="00BA0283" w:rsidP="00D54EA3"/>
        </w:tc>
      </w:tr>
      <w:tr w:rsidR="00BA0283" w:rsidRPr="006F1C41" w14:paraId="37DF233C" w14:textId="77777777" w:rsidTr="00D54EA3">
        <w:trPr>
          <w:trHeight w:val="240"/>
          <w:jc w:val="center"/>
        </w:trPr>
        <w:tc>
          <w:tcPr>
            <w:tcW w:w="4876" w:type="dxa"/>
            <w:tcBorders>
              <w:top w:val="nil"/>
              <w:left w:val="nil"/>
              <w:bottom w:val="nil"/>
              <w:right w:val="nil"/>
            </w:tcBorders>
          </w:tcPr>
          <w:p w14:paraId="78CB2340"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4143FC5" w14:textId="77777777" w:rsidR="00BA0283" w:rsidRPr="006F1C41" w:rsidRDefault="00BA0283" w:rsidP="00D54EA3">
            <w:pPr>
              <w:pStyle w:val="AmColumnHeading"/>
            </w:pPr>
            <w:r w:rsidRPr="006F1C41">
              <w:t>Muudatusettepanek</w:t>
            </w:r>
          </w:p>
        </w:tc>
      </w:tr>
      <w:tr w:rsidR="00BA0283" w:rsidRPr="006F1C41" w14:paraId="19207349" w14:textId="77777777" w:rsidTr="00D54EA3">
        <w:trPr>
          <w:jc w:val="center"/>
        </w:trPr>
        <w:tc>
          <w:tcPr>
            <w:tcW w:w="4876" w:type="dxa"/>
            <w:tcBorders>
              <w:top w:val="nil"/>
              <w:left w:val="nil"/>
              <w:bottom w:val="nil"/>
              <w:right w:val="nil"/>
            </w:tcBorders>
          </w:tcPr>
          <w:p w14:paraId="06579742" w14:textId="77777777" w:rsidR="00BA0283" w:rsidRPr="006F1C41" w:rsidRDefault="00BA0283" w:rsidP="00D54EA3">
            <w:pPr>
              <w:pStyle w:val="Normal6a"/>
            </w:pPr>
            <w:r w:rsidRPr="006F1C41">
              <w:t>B.</w:t>
            </w:r>
            <w:r w:rsidRPr="006F1C41">
              <w:tab/>
              <w:t>arvestades, et iga kandidaatriiki hinnatakse tema saavutuste põhjal;</w:t>
            </w:r>
          </w:p>
        </w:tc>
        <w:tc>
          <w:tcPr>
            <w:tcW w:w="4876" w:type="dxa"/>
            <w:tcBorders>
              <w:top w:val="nil"/>
              <w:left w:val="nil"/>
              <w:bottom w:val="nil"/>
              <w:right w:val="nil"/>
            </w:tcBorders>
          </w:tcPr>
          <w:p w14:paraId="69526603" w14:textId="77777777" w:rsidR="00BA0283" w:rsidRPr="006F1C41" w:rsidRDefault="00BA0283" w:rsidP="00D54EA3">
            <w:pPr>
              <w:pStyle w:val="Normal6a"/>
            </w:pPr>
            <w:r w:rsidRPr="006F1C41">
              <w:t>B.</w:t>
            </w:r>
            <w:r w:rsidRPr="006F1C41">
              <w:tab/>
              <w:t xml:space="preserve">arvestades, et iga kandidaatriiki hinnatakse tema saavutuste põhjal </w:t>
            </w:r>
            <w:r w:rsidRPr="006F1C41">
              <w:rPr>
                <w:b/>
                <w:i/>
              </w:rPr>
              <w:t>ja ELiga ei ole võimalik ühineda kiirkorras</w:t>
            </w:r>
            <w:r w:rsidRPr="006F1C41">
              <w:t xml:space="preserve">; </w:t>
            </w:r>
            <w:r w:rsidRPr="006F1C41">
              <w:rPr>
                <w:b/>
                <w:i/>
              </w:rPr>
              <w:t>arvestades, et kandidaatriigid peavad suutma viia vajalikke reforme ellu omal algatusel;</w:t>
            </w:r>
          </w:p>
        </w:tc>
      </w:tr>
    </w:tbl>
    <w:p w14:paraId="0CF3641B"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70541634" w14:textId="77777777" w:rsidR="00BA0283" w:rsidRPr="006F1C41" w:rsidRDefault="00BA0283" w:rsidP="00BA0283">
      <w:r w:rsidRPr="0025675B">
        <w:rPr>
          <w:rStyle w:val="HideTWBExt"/>
        </w:rPr>
        <w:t>&lt;/Amend&gt;</w:t>
      </w:r>
    </w:p>
    <w:p w14:paraId="03BFD50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23</w:t>
      </w:r>
      <w:r w:rsidRPr="0025675B">
        <w:rPr>
          <w:rStyle w:val="HideTWBExt"/>
          <w:b w:val="0"/>
        </w:rPr>
        <w:t>&lt;/NumAm&gt;</w:t>
      </w:r>
    </w:p>
    <w:p w14:paraId="715BACA7" w14:textId="77777777" w:rsidR="00BA0283" w:rsidRPr="006F1C41" w:rsidRDefault="00BA0283" w:rsidP="00BA0283">
      <w:pPr>
        <w:pStyle w:val="NormalBold"/>
      </w:pPr>
      <w:r w:rsidRPr="0025675B">
        <w:rPr>
          <w:rStyle w:val="HideTWBExt"/>
          <w:b w:val="0"/>
        </w:rPr>
        <w:t>&lt;RepeatBlock-By&gt;&lt;Members&gt;</w:t>
      </w:r>
      <w:r w:rsidRPr="006F1C41">
        <w:t xml:space="preserve">Željana </w:t>
      </w:r>
      <w:proofErr w:type="spellStart"/>
      <w:r w:rsidRPr="006F1C41">
        <w:t>Zovko</w:t>
      </w:r>
      <w:proofErr w:type="spellEnd"/>
      <w:r w:rsidRPr="0025675B">
        <w:rPr>
          <w:rStyle w:val="HideTWBExt"/>
          <w:b w:val="0"/>
        </w:rPr>
        <w:t>&lt;/Members&gt;</w:t>
      </w:r>
    </w:p>
    <w:p w14:paraId="64FB7754" w14:textId="77777777" w:rsidR="00BA0283" w:rsidRPr="006F1C41" w:rsidRDefault="00BA0283" w:rsidP="00BA0283">
      <w:pPr>
        <w:pStyle w:val="NormalBold"/>
      </w:pPr>
      <w:r w:rsidRPr="0025675B">
        <w:rPr>
          <w:rStyle w:val="HideTWBExt"/>
          <w:b w:val="0"/>
        </w:rPr>
        <w:t>&lt;/RepeatBlock-By&gt;</w:t>
      </w:r>
    </w:p>
    <w:p w14:paraId="1E1DCAAD"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7F51DAB" w14:textId="77777777" w:rsidR="00BA0283" w:rsidRPr="006F1C41" w:rsidRDefault="00BA0283" w:rsidP="00BA0283">
      <w:pPr>
        <w:pStyle w:val="NormalBold"/>
      </w:pPr>
      <w:r w:rsidRPr="0025675B">
        <w:rPr>
          <w:rStyle w:val="HideTWBExt"/>
          <w:b w:val="0"/>
        </w:rPr>
        <w:t>&lt;Article&gt;</w:t>
      </w:r>
      <w:r w:rsidRPr="006F1C41">
        <w:t>Põhjendus B</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D3CA135" w14:textId="77777777" w:rsidTr="00D54EA3">
        <w:trPr>
          <w:trHeight w:hRule="exact" w:val="240"/>
          <w:jc w:val="center"/>
        </w:trPr>
        <w:tc>
          <w:tcPr>
            <w:tcW w:w="9752" w:type="dxa"/>
            <w:gridSpan w:val="2"/>
            <w:tcBorders>
              <w:top w:val="nil"/>
              <w:left w:val="nil"/>
              <w:bottom w:val="nil"/>
              <w:right w:val="nil"/>
            </w:tcBorders>
          </w:tcPr>
          <w:p w14:paraId="11802CA0" w14:textId="77777777" w:rsidR="00BA0283" w:rsidRPr="006F1C41" w:rsidRDefault="00BA0283" w:rsidP="00D54EA3"/>
        </w:tc>
      </w:tr>
      <w:tr w:rsidR="00BA0283" w:rsidRPr="006F1C41" w14:paraId="3D6D84A4" w14:textId="77777777" w:rsidTr="00D54EA3">
        <w:trPr>
          <w:trHeight w:val="240"/>
          <w:jc w:val="center"/>
        </w:trPr>
        <w:tc>
          <w:tcPr>
            <w:tcW w:w="4876" w:type="dxa"/>
            <w:tcBorders>
              <w:top w:val="nil"/>
              <w:left w:val="nil"/>
              <w:bottom w:val="nil"/>
              <w:right w:val="nil"/>
            </w:tcBorders>
          </w:tcPr>
          <w:p w14:paraId="1A01591B"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0C4152F" w14:textId="77777777" w:rsidR="00BA0283" w:rsidRPr="006F1C41" w:rsidRDefault="00BA0283" w:rsidP="00D54EA3">
            <w:pPr>
              <w:pStyle w:val="AmColumnHeading"/>
            </w:pPr>
            <w:r w:rsidRPr="006F1C41">
              <w:t>Muudatusettepanek</w:t>
            </w:r>
          </w:p>
        </w:tc>
      </w:tr>
      <w:tr w:rsidR="00BA0283" w:rsidRPr="006F1C41" w14:paraId="39BC55B9" w14:textId="77777777" w:rsidTr="00D54EA3">
        <w:trPr>
          <w:jc w:val="center"/>
        </w:trPr>
        <w:tc>
          <w:tcPr>
            <w:tcW w:w="4876" w:type="dxa"/>
            <w:tcBorders>
              <w:top w:val="nil"/>
              <w:left w:val="nil"/>
              <w:bottom w:val="nil"/>
              <w:right w:val="nil"/>
            </w:tcBorders>
          </w:tcPr>
          <w:p w14:paraId="2D8655E1" w14:textId="77777777" w:rsidR="00BA0283" w:rsidRPr="006F1C41" w:rsidRDefault="00BA0283" w:rsidP="00D54EA3">
            <w:pPr>
              <w:pStyle w:val="Normal6a"/>
            </w:pPr>
            <w:r w:rsidRPr="006F1C41">
              <w:t>B.</w:t>
            </w:r>
            <w:r w:rsidRPr="006F1C41">
              <w:tab/>
              <w:t>arvestades, et iga kandidaatriiki hinnatakse tema saavutuste põhjal;</w:t>
            </w:r>
          </w:p>
        </w:tc>
        <w:tc>
          <w:tcPr>
            <w:tcW w:w="4876" w:type="dxa"/>
            <w:tcBorders>
              <w:top w:val="nil"/>
              <w:left w:val="nil"/>
              <w:bottom w:val="nil"/>
              <w:right w:val="nil"/>
            </w:tcBorders>
          </w:tcPr>
          <w:p w14:paraId="15996B76" w14:textId="77777777" w:rsidR="00BA0283" w:rsidRPr="006F1C41" w:rsidRDefault="00BA0283" w:rsidP="00D54EA3">
            <w:pPr>
              <w:pStyle w:val="Normal6a"/>
            </w:pPr>
            <w:r w:rsidRPr="006F1C41">
              <w:t>B.</w:t>
            </w:r>
            <w:r w:rsidRPr="006F1C41">
              <w:tab/>
              <w:t xml:space="preserve">arvestades, et iga kandidaatriiki hinnatakse tema saavutuste põhjal </w:t>
            </w:r>
            <w:r w:rsidRPr="006F1C41">
              <w:rPr>
                <w:b/>
                <w:i/>
              </w:rPr>
              <w:t>kehtestatud kriteeriumide täitmisel</w:t>
            </w:r>
            <w:r w:rsidRPr="006F1C41">
              <w:t>;</w:t>
            </w:r>
          </w:p>
        </w:tc>
      </w:tr>
    </w:tbl>
    <w:p w14:paraId="09317B7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A5A553A" w14:textId="77777777" w:rsidR="00BA0283" w:rsidRPr="006F1C41" w:rsidRDefault="00BA0283" w:rsidP="00BA0283">
      <w:r w:rsidRPr="0025675B">
        <w:rPr>
          <w:rStyle w:val="HideTWBExt"/>
        </w:rPr>
        <w:t>&lt;/Amend&gt;</w:t>
      </w:r>
    </w:p>
    <w:p w14:paraId="2CDEFAF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24</w:t>
      </w:r>
      <w:r w:rsidRPr="0025675B">
        <w:rPr>
          <w:rStyle w:val="HideTWBExt"/>
          <w:b w:val="0"/>
        </w:rPr>
        <w:t>&lt;/NumAm&gt;</w:t>
      </w:r>
    </w:p>
    <w:p w14:paraId="014FB932" w14:textId="77777777" w:rsidR="00BA0283" w:rsidRPr="006F1C41" w:rsidRDefault="00BA0283" w:rsidP="00BA0283">
      <w:pPr>
        <w:pStyle w:val="NormalBold"/>
      </w:pPr>
      <w:r w:rsidRPr="0025675B">
        <w:rPr>
          <w:rStyle w:val="HideTWBExt"/>
          <w:b w:val="0"/>
        </w:rPr>
        <w:t>&lt;RepeatBlock-By&gt;&lt;Members&gt;</w:t>
      </w:r>
      <w:r w:rsidRPr="006F1C41">
        <w:t xml:space="preserve">Davor Ivo Stier, Reinhold </w:t>
      </w:r>
      <w:proofErr w:type="spellStart"/>
      <w:r w:rsidRPr="006F1C41">
        <w:t>Lopatka</w:t>
      </w:r>
      <w:proofErr w:type="spellEnd"/>
      <w:r w:rsidRPr="0025675B">
        <w:rPr>
          <w:rStyle w:val="HideTWBExt"/>
          <w:b w:val="0"/>
        </w:rPr>
        <w:t>&lt;/Members&gt;</w:t>
      </w:r>
    </w:p>
    <w:p w14:paraId="6A805B40" w14:textId="77777777" w:rsidR="00BA0283" w:rsidRPr="006F1C41" w:rsidRDefault="00BA0283" w:rsidP="00BA0283">
      <w:pPr>
        <w:pStyle w:val="NormalBold"/>
      </w:pPr>
      <w:r w:rsidRPr="0025675B">
        <w:rPr>
          <w:rStyle w:val="HideTWBExt"/>
          <w:b w:val="0"/>
        </w:rPr>
        <w:t>&lt;/RepeatBlock-By&gt;</w:t>
      </w:r>
    </w:p>
    <w:p w14:paraId="593986E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EF963BA" w14:textId="77777777" w:rsidR="00BA0283" w:rsidRPr="006F1C41" w:rsidRDefault="00BA0283" w:rsidP="00BA0283">
      <w:pPr>
        <w:pStyle w:val="NormalBold"/>
      </w:pPr>
      <w:r w:rsidRPr="0025675B">
        <w:rPr>
          <w:rStyle w:val="HideTWBExt"/>
          <w:b w:val="0"/>
        </w:rPr>
        <w:t>&lt;Article&gt;</w:t>
      </w:r>
      <w:r w:rsidRPr="006F1C41">
        <w:t>Põhjendus B</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B897FC6" w14:textId="77777777" w:rsidTr="00D54EA3">
        <w:trPr>
          <w:trHeight w:hRule="exact" w:val="240"/>
          <w:jc w:val="center"/>
        </w:trPr>
        <w:tc>
          <w:tcPr>
            <w:tcW w:w="9752" w:type="dxa"/>
            <w:gridSpan w:val="2"/>
            <w:tcBorders>
              <w:top w:val="nil"/>
              <w:left w:val="nil"/>
              <w:bottom w:val="nil"/>
              <w:right w:val="nil"/>
            </w:tcBorders>
          </w:tcPr>
          <w:p w14:paraId="10738A33" w14:textId="77777777" w:rsidR="00BA0283" w:rsidRPr="006F1C41" w:rsidRDefault="00BA0283" w:rsidP="00D54EA3"/>
        </w:tc>
      </w:tr>
      <w:tr w:rsidR="00BA0283" w:rsidRPr="006F1C41" w14:paraId="7FF4853B" w14:textId="77777777" w:rsidTr="00D54EA3">
        <w:trPr>
          <w:trHeight w:val="240"/>
          <w:jc w:val="center"/>
        </w:trPr>
        <w:tc>
          <w:tcPr>
            <w:tcW w:w="4876" w:type="dxa"/>
            <w:tcBorders>
              <w:top w:val="nil"/>
              <w:left w:val="nil"/>
              <w:bottom w:val="nil"/>
              <w:right w:val="nil"/>
            </w:tcBorders>
          </w:tcPr>
          <w:p w14:paraId="24F7A01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AC4EE3D" w14:textId="77777777" w:rsidR="00BA0283" w:rsidRPr="006F1C41" w:rsidRDefault="00BA0283" w:rsidP="00D54EA3">
            <w:pPr>
              <w:pStyle w:val="AmColumnHeading"/>
            </w:pPr>
            <w:r w:rsidRPr="006F1C41">
              <w:t>Muudatusettepanek</w:t>
            </w:r>
          </w:p>
        </w:tc>
      </w:tr>
      <w:tr w:rsidR="00BA0283" w:rsidRPr="006F1C41" w14:paraId="63238E3C" w14:textId="77777777" w:rsidTr="00D54EA3">
        <w:trPr>
          <w:jc w:val="center"/>
        </w:trPr>
        <w:tc>
          <w:tcPr>
            <w:tcW w:w="4876" w:type="dxa"/>
            <w:tcBorders>
              <w:top w:val="nil"/>
              <w:left w:val="nil"/>
              <w:bottom w:val="nil"/>
              <w:right w:val="nil"/>
            </w:tcBorders>
          </w:tcPr>
          <w:p w14:paraId="62A817ED" w14:textId="77777777" w:rsidR="00BA0283" w:rsidRPr="006F1C41" w:rsidRDefault="00BA0283" w:rsidP="00D54EA3">
            <w:pPr>
              <w:pStyle w:val="Normal6a"/>
            </w:pPr>
            <w:r w:rsidRPr="006F1C41">
              <w:t>B.</w:t>
            </w:r>
            <w:r w:rsidRPr="006F1C41">
              <w:tab/>
              <w:t>arvestades, et iga kandidaatriiki hinnatakse tema saavutuste põhjal;</w:t>
            </w:r>
          </w:p>
        </w:tc>
        <w:tc>
          <w:tcPr>
            <w:tcW w:w="4876" w:type="dxa"/>
            <w:tcBorders>
              <w:top w:val="nil"/>
              <w:left w:val="nil"/>
              <w:bottom w:val="nil"/>
              <w:right w:val="nil"/>
            </w:tcBorders>
          </w:tcPr>
          <w:p w14:paraId="65AAC3B9" w14:textId="77777777" w:rsidR="00BA0283" w:rsidRPr="006F1C41" w:rsidRDefault="00BA0283" w:rsidP="00D54EA3">
            <w:pPr>
              <w:pStyle w:val="Normal6a"/>
            </w:pPr>
            <w:r w:rsidRPr="006F1C41">
              <w:t>B.</w:t>
            </w:r>
            <w:r w:rsidRPr="006F1C41">
              <w:tab/>
              <w:t xml:space="preserve">arvestades, et iga kandidaatriiki hinnatakse tema saavutuste põhjal </w:t>
            </w:r>
            <w:r w:rsidRPr="006F1C41">
              <w:rPr>
                <w:b/>
                <w:i/>
              </w:rPr>
              <w:t>kehtestatud kriteeriumide täitmisel</w:t>
            </w:r>
            <w:r w:rsidRPr="006F1C41">
              <w:t>;</w:t>
            </w:r>
          </w:p>
        </w:tc>
      </w:tr>
    </w:tbl>
    <w:p w14:paraId="66148191"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BBB757D" w14:textId="77777777" w:rsidR="00BA0283" w:rsidRPr="006F1C41" w:rsidRDefault="00BA0283" w:rsidP="00BA0283">
      <w:r w:rsidRPr="0025675B">
        <w:rPr>
          <w:rStyle w:val="HideTWBExt"/>
        </w:rPr>
        <w:t>&lt;/Amend&gt;</w:t>
      </w:r>
    </w:p>
    <w:p w14:paraId="66EE01A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25</w:t>
      </w:r>
      <w:r w:rsidRPr="0025675B">
        <w:rPr>
          <w:rStyle w:val="HideTWBExt"/>
          <w:b w:val="0"/>
        </w:rPr>
        <w:t>&lt;/NumAm&gt;</w:t>
      </w:r>
    </w:p>
    <w:p w14:paraId="53C1BD87" w14:textId="77777777" w:rsidR="00BA0283" w:rsidRPr="006F1C41" w:rsidRDefault="00BA0283" w:rsidP="00BA0283">
      <w:pPr>
        <w:pStyle w:val="NormalBold"/>
      </w:pPr>
      <w:r w:rsidRPr="0025675B">
        <w:rPr>
          <w:rStyle w:val="HideTWBExt"/>
          <w:b w:val="0"/>
        </w:rPr>
        <w:t>&lt;RepeatBlock-By&gt;&lt;Members&gt;</w:t>
      </w:r>
      <w:r w:rsidRPr="006F1C41">
        <w:t xml:space="preserve">Sebastian </w:t>
      </w:r>
      <w:proofErr w:type="spellStart"/>
      <w:r w:rsidRPr="006F1C41">
        <w:t>Tynkkynen</w:t>
      </w:r>
      <w:proofErr w:type="spellEnd"/>
      <w:r w:rsidRPr="0025675B">
        <w:rPr>
          <w:rStyle w:val="HideTWBExt"/>
          <w:b w:val="0"/>
        </w:rPr>
        <w:t>&lt;/Members&gt;</w:t>
      </w:r>
    </w:p>
    <w:p w14:paraId="4A90D2C9" w14:textId="77777777" w:rsidR="00BA0283" w:rsidRPr="006F1C41" w:rsidRDefault="00BA0283" w:rsidP="00BA0283">
      <w:pPr>
        <w:pStyle w:val="NormalBold"/>
      </w:pPr>
      <w:r w:rsidRPr="0025675B">
        <w:rPr>
          <w:rStyle w:val="HideTWBExt"/>
          <w:b w:val="0"/>
        </w:rPr>
        <w:t>&lt;/RepeatBlock-By&gt;</w:t>
      </w:r>
    </w:p>
    <w:p w14:paraId="30F354B1"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204E4D1" w14:textId="77777777" w:rsidR="00BA0283" w:rsidRPr="006F1C41" w:rsidRDefault="00BA0283" w:rsidP="00BA0283">
      <w:pPr>
        <w:pStyle w:val="NormalBold"/>
      </w:pPr>
      <w:r w:rsidRPr="0025675B">
        <w:rPr>
          <w:rStyle w:val="HideTWBExt"/>
          <w:b w:val="0"/>
        </w:rPr>
        <w:t>&lt;Article&gt;</w:t>
      </w:r>
      <w:r w:rsidRPr="006F1C41">
        <w:t>Põhjendus B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36FFA28" w14:textId="77777777" w:rsidTr="00D54EA3">
        <w:trPr>
          <w:trHeight w:hRule="exact" w:val="240"/>
          <w:jc w:val="center"/>
        </w:trPr>
        <w:tc>
          <w:tcPr>
            <w:tcW w:w="9752" w:type="dxa"/>
            <w:gridSpan w:val="2"/>
            <w:tcBorders>
              <w:top w:val="nil"/>
              <w:left w:val="nil"/>
              <w:bottom w:val="nil"/>
              <w:right w:val="nil"/>
            </w:tcBorders>
          </w:tcPr>
          <w:p w14:paraId="10CAE997" w14:textId="77777777" w:rsidR="00BA0283" w:rsidRPr="006F1C41" w:rsidRDefault="00BA0283" w:rsidP="00D54EA3"/>
        </w:tc>
      </w:tr>
      <w:tr w:rsidR="00BA0283" w:rsidRPr="006F1C41" w14:paraId="51EEF0EC" w14:textId="77777777" w:rsidTr="00D54EA3">
        <w:trPr>
          <w:trHeight w:val="240"/>
          <w:jc w:val="center"/>
        </w:trPr>
        <w:tc>
          <w:tcPr>
            <w:tcW w:w="4876" w:type="dxa"/>
            <w:tcBorders>
              <w:top w:val="nil"/>
              <w:left w:val="nil"/>
              <w:bottom w:val="nil"/>
              <w:right w:val="nil"/>
            </w:tcBorders>
          </w:tcPr>
          <w:p w14:paraId="09DCB923"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3B716B4" w14:textId="77777777" w:rsidR="00BA0283" w:rsidRPr="006F1C41" w:rsidRDefault="00BA0283" w:rsidP="00D54EA3">
            <w:pPr>
              <w:pStyle w:val="AmColumnHeading"/>
            </w:pPr>
            <w:r w:rsidRPr="006F1C41">
              <w:t>Muudatusettepanek</w:t>
            </w:r>
          </w:p>
        </w:tc>
      </w:tr>
      <w:tr w:rsidR="00BA0283" w:rsidRPr="006F1C41" w14:paraId="0A93C34F" w14:textId="77777777" w:rsidTr="00D54EA3">
        <w:trPr>
          <w:jc w:val="center"/>
        </w:trPr>
        <w:tc>
          <w:tcPr>
            <w:tcW w:w="4876" w:type="dxa"/>
            <w:tcBorders>
              <w:top w:val="nil"/>
              <w:left w:val="nil"/>
              <w:bottom w:val="nil"/>
              <w:right w:val="nil"/>
            </w:tcBorders>
          </w:tcPr>
          <w:p w14:paraId="569D7F8D" w14:textId="77777777" w:rsidR="00BA0283" w:rsidRPr="006F1C41" w:rsidRDefault="00BA0283" w:rsidP="00D54EA3">
            <w:pPr>
              <w:pStyle w:val="Normal6a"/>
            </w:pPr>
          </w:p>
        </w:tc>
        <w:tc>
          <w:tcPr>
            <w:tcW w:w="4876" w:type="dxa"/>
            <w:tcBorders>
              <w:top w:val="nil"/>
              <w:left w:val="nil"/>
              <w:bottom w:val="nil"/>
              <w:right w:val="nil"/>
            </w:tcBorders>
          </w:tcPr>
          <w:p w14:paraId="73331AB0" w14:textId="77777777" w:rsidR="00BA0283" w:rsidRPr="006F1C41" w:rsidRDefault="00BA0283" w:rsidP="00D54EA3">
            <w:pPr>
              <w:pStyle w:val="Normal6a"/>
            </w:pPr>
            <w:proofErr w:type="spellStart"/>
            <w:r w:rsidRPr="006F1C41">
              <w:rPr>
                <w:b/>
                <w:i/>
              </w:rPr>
              <w:t>Ba</w:t>
            </w:r>
            <w:proofErr w:type="spellEnd"/>
            <w:r w:rsidRPr="006F1C41">
              <w:rPr>
                <w:b/>
                <w:i/>
              </w:rPr>
              <w:t>.</w:t>
            </w:r>
            <w:r w:rsidRPr="006F1C41">
              <w:tab/>
            </w:r>
            <w:r w:rsidRPr="006F1C41">
              <w:rPr>
                <w:b/>
                <w:i/>
              </w:rPr>
              <w:t>arvestades, et ELi liikmesus eeldab täielikku vastavust Kopenhaageni kriteeriumidele, sealhulgas stabiilseid demokraatlikke institutsioone, õigusriigi põhimõtte austamist, sõnavabadust, tõhusat korruptsioonivastast võitlust ja toimivat turumajandust;</w:t>
            </w:r>
          </w:p>
        </w:tc>
      </w:tr>
    </w:tbl>
    <w:p w14:paraId="61B85A6E"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787218A8" w14:textId="77777777" w:rsidR="00BA0283" w:rsidRPr="006F1C41" w:rsidRDefault="00BA0283" w:rsidP="00BA0283">
      <w:r w:rsidRPr="0025675B">
        <w:rPr>
          <w:rStyle w:val="HideTWBExt"/>
        </w:rPr>
        <w:t>&lt;/Amend&gt;</w:t>
      </w:r>
    </w:p>
    <w:p w14:paraId="596BB526"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26</w:t>
      </w:r>
      <w:r w:rsidRPr="0025675B">
        <w:rPr>
          <w:rStyle w:val="HideTWBExt"/>
          <w:b w:val="0"/>
        </w:rPr>
        <w:t>&lt;/NumAm&gt;</w:t>
      </w:r>
    </w:p>
    <w:p w14:paraId="14115916" w14:textId="77777777" w:rsidR="00BA0283" w:rsidRPr="006F1C41" w:rsidRDefault="00BA0283" w:rsidP="00BA0283">
      <w:pPr>
        <w:pStyle w:val="NormalBold"/>
      </w:pPr>
      <w:r w:rsidRPr="0025675B">
        <w:rPr>
          <w:rStyle w:val="HideTWBExt"/>
          <w:b w:val="0"/>
        </w:rPr>
        <w:t>&lt;RepeatBlock-By&gt;&lt;Members&gt;</w:t>
      </w:r>
      <w:r w:rsidRPr="006F1C41">
        <w:t xml:space="preserve">Sebastian </w:t>
      </w:r>
      <w:proofErr w:type="spellStart"/>
      <w:r w:rsidRPr="006F1C41">
        <w:t>Tynkkynen</w:t>
      </w:r>
      <w:proofErr w:type="spellEnd"/>
      <w:r w:rsidRPr="0025675B">
        <w:rPr>
          <w:rStyle w:val="HideTWBExt"/>
          <w:b w:val="0"/>
        </w:rPr>
        <w:t>&lt;/Members&gt;</w:t>
      </w:r>
    </w:p>
    <w:p w14:paraId="78935224" w14:textId="77777777" w:rsidR="00BA0283" w:rsidRPr="006F1C41" w:rsidRDefault="00BA0283" w:rsidP="00BA0283">
      <w:pPr>
        <w:pStyle w:val="NormalBold"/>
      </w:pPr>
      <w:r w:rsidRPr="0025675B">
        <w:rPr>
          <w:rStyle w:val="HideTWBExt"/>
          <w:b w:val="0"/>
        </w:rPr>
        <w:t>&lt;/RepeatBlock-By&gt;</w:t>
      </w:r>
    </w:p>
    <w:p w14:paraId="46C33546"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9DFA48F" w14:textId="77777777" w:rsidR="00BA0283" w:rsidRPr="006F1C41" w:rsidRDefault="00BA0283" w:rsidP="00BA0283">
      <w:pPr>
        <w:pStyle w:val="NormalBold"/>
      </w:pPr>
      <w:r w:rsidRPr="0025675B">
        <w:rPr>
          <w:rStyle w:val="HideTWBExt"/>
          <w:b w:val="0"/>
        </w:rPr>
        <w:t>&lt;Article&gt;</w:t>
      </w:r>
      <w:r w:rsidRPr="006F1C41">
        <w:t xml:space="preserve">Põhjendus B </w:t>
      </w:r>
      <w:proofErr w:type="spellStart"/>
      <w:r w:rsidRPr="006F1C41">
        <w:t>b</w:t>
      </w:r>
      <w:proofErr w:type="spellEnd"/>
      <w:r w:rsidRPr="006F1C41">
        <w:t xml:space="preserve">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364E21F" w14:textId="77777777" w:rsidTr="00D54EA3">
        <w:trPr>
          <w:trHeight w:hRule="exact" w:val="240"/>
          <w:jc w:val="center"/>
        </w:trPr>
        <w:tc>
          <w:tcPr>
            <w:tcW w:w="9752" w:type="dxa"/>
            <w:gridSpan w:val="2"/>
            <w:tcBorders>
              <w:top w:val="nil"/>
              <w:left w:val="nil"/>
              <w:bottom w:val="nil"/>
              <w:right w:val="nil"/>
            </w:tcBorders>
          </w:tcPr>
          <w:p w14:paraId="23B8CB88" w14:textId="77777777" w:rsidR="00BA0283" w:rsidRPr="006F1C41" w:rsidRDefault="00BA0283" w:rsidP="00D54EA3"/>
        </w:tc>
      </w:tr>
      <w:tr w:rsidR="00BA0283" w:rsidRPr="006F1C41" w14:paraId="5A97758A" w14:textId="77777777" w:rsidTr="00D54EA3">
        <w:trPr>
          <w:trHeight w:val="240"/>
          <w:jc w:val="center"/>
        </w:trPr>
        <w:tc>
          <w:tcPr>
            <w:tcW w:w="4876" w:type="dxa"/>
            <w:tcBorders>
              <w:top w:val="nil"/>
              <w:left w:val="nil"/>
              <w:bottom w:val="nil"/>
              <w:right w:val="nil"/>
            </w:tcBorders>
          </w:tcPr>
          <w:p w14:paraId="50437E33"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84D5A8C" w14:textId="77777777" w:rsidR="00BA0283" w:rsidRPr="006F1C41" w:rsidRDefault="00BA0283" w:rsidP="00D54EA3">
            <w:pPr>
              <w:pStyle w:val="AmColumnHeading"/>
            </w:pPr>
            <w:r w:rsidRPr="006F1C41">
              <w:t>Muudatusettepanek</w:t>
            </w:r>
          </w:p>
        </w:tc>
      </w:tr>
      <w:tr w:rsidR="00BA0283" w:rsidRPr="006F1C41" w14:paraId="72A3F6A9" w14:textId="77777777" w:rsidTr="00D54EA3">
        <w:trPr>
          <w:jc w:val="center"/>
        </w:trPr>
        <w:tc>
          <w:tcPr>
            <w:tcW w:w="4876" w:type="dxa"/>
            <w:tcBorders>
              <w:top w:val="nil"/>
              <w:left w:val="nil"/>
              <w:bottom w:val="nil"/>
              <w:right w:val="nil"/>
            </w:tcBorders>
          </w:tcPr>
          <w:p w14:paraId="7F851050" w14:textId="77777777" w:rsidR="00BA0283" w:rsidRPr="006F1C41" w:rsidRDefault="00BA0283" w:rsidP="00D54EA3">
            <w:pPr>
              <w:pStyle w:val="Normal6a"/>
            </w:pPr>
          </w:p>
        </w:tc>
        <w:tc>
          <w:tcPr>
            <w:tcW w:w="4876" w:type="dxa"/>
            <w:tcBorders>
              <w:top w:val="nil"/>
              <w:left w:val="nil"/>
              <w:bottom w:val="nil"/>
              <w:right w:val="nil"/>
            </w:tcBorders>
          </w:tcPr>
          <w:p w14:paraId="2ECFBD75" w14:textId="77777777" w:rsidR="00BA0283" w:rsidRPr="006F1C41" w:rsidRDefault="00BA0283" w:rsidP="00D54EA3">
            <w:pPr>
              <w:pStyle w:val="Normal6a"/>
            </w:pPr>
            <w:proofErr w:type="spellStart"/>
            <w:r w:rsidRPr="006F1C41">
              <w:rPr>
                <w:b/>
                <w:i/>
              </w:rPr>
              <w:t>Bb</w:t>
            </w:r>
            <w:proofErr w:type="spellEnd"/>
            <w:r w:rsidRPr="006F1C41">
              <w:rPr>
                <w:b/>
                <w:i/>
              </w:rPr>
              <w:t>.</w:t>
            </w:r>
            <w:r w:rsidRPr="006F1C41">
              <w:tab/>
            </w:r>
            <w:r w:rsidRPr="006F1C41">
              <w:rPr>
                <w:b/>
                <w:i/>
              </w:rPr>
              <w:t>arvestades, et Venemaa agressioonisõda Ukraina vastu on halvendanud julgeolekuolukorda Euroopas ning veelgi rohkem esile tõstnud Lääne-Balkani riikide strateegilist rolli Euroopa julgeolekustruktuuris;</w:t>
            </w:r>
          </w:p>
        </w:tc>
      </w:tr>
    </w:tbl>
    <w:p w14:paraId="173AA45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3FBF434B" w14:textId="77777777" w:rsidR="00BA0283" w:rsidRPr="006F1C41" w:rsidRDefault="00BA0283" w:rsidP="00BA0283">
      <w:r w:rsidRPr="0025675B">
        <w:rPr>
          <w:rStyle w:val="HideTWBExt"/>
        </w:rPr>
        <w:t>&lt;/Amend&gt;</w:t>
      </w:r>
    </w:p>
    <w:p w14:paraId="7825195F"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27</w:t>
      </w:r>
      <w:r w:rsidRPr="0025675B">
        <w:rPr>
          <w:rStyle w:val="HideTWBExt"/>
          <w:b w:val="0"/>
        </w:rPr>
        <w:t>&lt;/NumAm&gt;</w:t>
      </w:r>
    </w:p>
    <w:p w14:paraId="424B4401" w14:textId="77777777" w:rsidR="00BA0283" w:rsidRPr="006F1C41" w:rsidRDefault="00BA0283" w:rsidP="00BA0283">
      <w:pPr>
        <w:pStyle w:val="NormalBold"/>
      </w:pPr>
      <w:r w:rsidRPr="0025675B">
        <w:rPr>
          <w:rStyle w:val="HideTWBExt"/>
          <w:b w:val="0"/>
        </w:rPr>
        <w:t>&lt;RepeatBlock-By&gt;&lt;Members&gt;</w:t>
      </w:r>
      <w:r w:rsidRPr="006F1C41">
        <w:t xml:space="preserve">Matjaž </w:t>
      </w:r>
      <w:proofErr w:type="spellStart"/>
      <w:r w:rsidRPr="006F1C41">
        <w:t>Nemec</w:t>
      </w:r>
      <w:proofErr w:type="spellEnd"/>
      <w:r w:rsidRPr="0025675B">
        <w:rPr>
          <w:rStyle w:val="HideTWBExt"/>
          <w:b w:val="0"/>
        </w:rPr>
        <w:t>&lt;/Members&gt;</w:t>
      </w:r>
    </w:p>
    <w:p w14:paraId="5C7CA2D1" w14:textId="77777777" w:rsidR="00BA0283" w:rsidRPr="006F1C41" w:rsidRDefault="00BA0283" w:rsidP="00BA0283">
      <w:pPr>
        <w:pStyle w:val="NormalBold"/>
      </w:pPr>
      <w:r w:rsidRPr="0025675B">
        <w:rPr>
          <w:rStyle w:val="HideTWBExt"/>
          <w:b w:val="0"/>
        </w:rPr>
        <w:t>&lt;/RepeatBlock-By&gt;</w:t>
      </w:r>
    </w:p>
    <w:p w14:paraId="347F1E91"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BC47712" w14:textId="77777777" w:rsidR="00BA0283" w:rsidRPr="006F1C41" w:rsidRDefault="00BA0283" w:rsidP="00BA0283">
      <w:pPr>
        <w:pStyle w:val="NormalBold"/>
      </w:pPr>
      <w:r w:rsidRPr="0025675B">
        <w:rPr>
          <w:rStyle w:val="HideTWBExt"/>
          <w:b w:val="0"/>
        </w:rPr>
        <w:t>&lt;Article&gt;</w:t>
      </w:r>
      <w:r w:rsidRPr="006F1C41">
        <w:t>Põhjendus B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D612B8B" w14:textId="77777777" w:rsidTr="00D54EA3">
        <w:trPr>
          <w:trHeight w:hRule="exact" w:val="240"/>
          <w:jc w:val="center"/>
        </w:trPr>
        <w:tc>
          <w:tcPr>
            <w:tcW w:w="9752" w:type="dxa"/>
            <w:gridSpan w:val="2"/>
            <w:tcBorders>
              <w:top w:val="nil"/>
              <w:left w:val="nil"/>
              <w:bottom w:val="nil"/>
              <w:right w:val="nil"/>
            </w:tcBorders>
          </w:tcPr>
          <w:p w14:paraId="0B18B194" w14:textId="77777777" w:rsidR="00BA0283" w:rsidRPr="006F1C41" w:rsidRDefault="00BA0283" w:rsidP="00D54EA3"/>
        </w:tc>
      </w:tr>
      <w:tr w:rsidR="00BA0283" w:rsidRPr="006F1C41" w14:paraId="53924B83" w14:textId="77777777" w:rsidTr="00D54EA3">
        <w:trPr>
          <w:trHeight w:val="240"/>
          <w:jc w:val="center"/>
        </w:trPr>
        <w:tc>
          <w:tcPr>
            <w:tcW w:w="4876" w:type="dxa"/>
            <w:tcBorders>
              <w:top w:val="nil"/>
              <w:left w:val="nil"/>
              <w:bottom w:val="nil"/>
              <w:right w:val="nil"/>
            </w:tcBorders>
          </w:tcPr>
          <w:p w14:paraId="23D056D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AA0BD7E" w14:textId="77777777" w:rsidR="00BA0283" w:rsidRPr="006F1C41" w:rsidRDefault="00BA0283" w:rsidP="00D54EA3">
            <w:pPr>
              <w:pStyle w:val="AmColumnHeading"/>
            </w:pPr>
            <w:r w:rsidRPr="006F1C41">
              <w:t>Muudatusettepanek</w:t>
            </w:r>
          </w:p>
        </w:tc>
      </w:tr>
      <w:tr w:rsidR="00BA0283" w:rsidRPr="006F1C41" w14:paraId="4F2DE6BD" w14:textId="77777777" w:rsidTr="00D54EA3">
        <w:trPr>
          <w:jc w:val="center"/>
        </w:trPr>
        <w:tc>
          <w:tcPr>
            <w:tcW w:w="4876" w:type="dxa"/>
            <w:tcBorders>
              <w:top w:val="nil"/>
              <w:left w:val="nil"/>
              <w:bottom w:val="nil"/>
              <w:right w:val="nil"/>
            </w:tcBorders>
          </w:tcPr>
          <w:p w14:paraId="2E67B808" w14:textId="77777777" w:rsidR="00BA0283" w:rsidRPr="006F1C41" w:rsidRDefault="00BA0283" w:rsidP="00D54EA3">
            <w:pPr>
              <w:pStyle w:val="Normal6a"/>
            </w:pPr>
          </w:p>
        </w:tc>
        <w:tc>
          <w:tcPr>
            <w:tcW w:w="4876" w:type="dxa"/>
            <w:tcBorders>
              <w:top w:val="nil"/>
              <w:left w:val="nil"/>
              <w:bottom w:val="nil"/>
              <w:right w:val="nil"/>
            </w:tcBorders>
          </w:tcPr>
          <w:p w14:paraId="5C0BE3C5" w14:textId="77777777" w:rsidR="00BA0283" w:rsidRPr="006F1C41" w:rsidRDefault="00BA0283" w:rsidP="00D54EA3">
            <w:pPr>
              <w:pStyle w:val="Normal6a"/>
            </w:pPr>
            <w:proofErr w:type="spellStart"/>
            <w:r w:rsidRPr="006F1C41">
              <w:rPr>
                <w:b/>
                <w:i/>
              </w:rPr>
              <w:t>Ba</w:t>
            </w:r>
            <w:proofErr w:type="spellEnd"/>
            <w:r w:rsidRPr="006F1C41">
              <w:rPr>
                <w:b/>
                <w:i/>
              </w:rPr>
              <w:t>.</w:t>
            </w:r>
            <w:r w:rsidRPr="006F1C41">
              <w:tab/>
            </w:r>
            <w:r w:rsidRPr="006F1C41">
              <w:rPr>
                <w:b/>
                <w:i/>
              </w:rPr>
              <w:t>arvestades, et laienemisprotsess on rahuprojekt ja sellesse kaasamise eeltingimus on, et Bosnia ja Hertsegoviina on toimiv, demokraatlik ja paljurahvuseline riik, kus kõigil kodanikel on võrdsed õigused ja võimalused; arvestades, et seda eesmärki ja kogu riigi Euroopa perspektiivi õõnestavad jätkuvad blokaadid ja separatistlik retoorika;</w:t>
            </w:r>
          </w:p>
        </w:tc>
      </w:tr>
    </w:tbl>
    <w:p w14:paraId="2EF9C943"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FAAD8B2" w14:textId="77777777" w:rsidR="00BA0283" w:rsidRPr="006F1C41" w:rsidRDefault="00BA0283" w:rsidP="00BA0283">
      <w:r w:rsidRPr="0025675B">
        <w:rPr>
          <w:rStyle w:val="HideTWBExt"/>
        </w:rPr>
        <w:t>&lt;/Amend&gt;</w:t>
      </w:r>
    </w:p>
    <w:p w14:paraId="7511A135"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28</w:t>
      </w:r>
      <w:r w:rsidRPr="0025675B">
        <w:rPr>
          <w:rStyle w:val="HideTWBExt"/>
          <w:b w:val="0"/>
        </w:rPr>
        <w:t>&lt;/NumAm&gt;</w:t>
      </w:r>
    </w:p>
    <w:p w14:paraId="406266F7" w14:textId="77777777" w:rsidR="00BA0283" w:rsidRPr="006F1C41" w:rsidRDefault="00BA0283" w:rsidP="00BA0283">
      <w:pPr>
        <w:pStyle w:val="NormalBold"/>
      </w:pPr>
      <w:r w:rsidRPr="0025675B">
        <w:rPr>
          <w:rStyle w:val="HideTWBExt"/>
          <w:b w:val="0"/>
        </w:rPr>
        <w:t>&lt;RepeatBlock-By&gt;&lt;Members&gt;</w:t>
      </w:r>
      <w:r w:rsidRPr="006F1C41">
        <w:t xml:space="preserve">Şerban Dimitrie Sturdza, Stephen Nikola </w:t>
      </w:r>
      <w:proofErr w:type="spellStart"/>
      <w:r w:rsidRPr="006F1C41">
        <w:t>Bartulica</w:t>
      </w:r>
      <w:proofErr w:type="spellEnd"/>
      <w:r w:rsidRPr="0025675B">
        <w:rPr>
          <w:rStyle w:val="HideTWBExt"/>
          <w:b w:val="0"/>
        </w:rPr>
        <w:t>&lt;/Members&gt;</w:t>
      </w:r>
    </w:p>
    <w:p w14:paraId="1A14DD30" w14:textId="77777777" w:rsidR="00BA0283" w:rsidRPr="006F1C41" w:rsidRDefault="00BA0283" w:rsidP="00BA0283">
      <w:pPr>
        <w:pStyle w:val="NormalBold"/>
      </w:pPr>
      <w:r w:rsidRPr="0025675B">
        <w:rPr>
          <w:rStyle w:val="HideTWBExt"/>
          <w:b w:val="0"/>
        </w:rPr>
        <w:t>&lt;/RepeatBlock-By&gt;</w:t>
      </w:r>
    </w:p>
    <w:p w14:paraId="2D762A8B"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94AE180" w14:textId="77777777" w:rsidR="00BA0283" w:rsidRPr="006F1C41" w:rsidRDefault="00BA0283" w:rsidP="00BA0283">
      <w:pPr>
        <w:pStyle w:val="NormalBold"/>
      </w:pPr>
      <w:r w:rsidRPr="0025675B">
        <w:rPr>
          <w:rStyle w:val="HideTWBExt"/>
          <w:b w:val="0"/>
        </w:rPr>
        <w:t>&lt;Article&gt;</w:t>
      </w:r>
      <w:r w:rsidRPr="006F1C41">
        <w:t>Põhjendus B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8CED80C" w14:textId="77777777" w:rsidTr="00D54EA3">
        <w:trPr>
          <w:trHeight w:hRule="exact" w:val="240"/>
          <w:jc w:val="center"/>
        </w:trPr>
        <w:tc>
          <w:tcPr>
            <w:tcW w:w="9752" w:type="dxa"/>
            <w:gridSpan w:val="2"/>
            <w:tcBorders>
              <w:top w:val="nil"/>
              <w:left w:val="nil"/>
              <w:bottom w:val="nil"/>
              <w:right w:val="nil"/>
            </w:tcBorders>
          </w:tcPr>
          <w:p w14:paraId="38B9BE85" w14:textId="77777777" w:rsidR="00BA0283" w:rsidRPr="006F1C41" w:rsidRDefault="00BA0283" w:rsidP="00D54EA3"/>
        </w:tc>
      </w:tr>
      <w:tr w:rsidR="00BA0283" w:rsidRPr="006F1C41" w14:paraId="5197DD25" w14:textId="77777777" w:rsidTr="00D54EA3">
        <w:trPr>
          <w:trHeight w:val="240"/>
          <w:jc w:val="center"/>
        </w:trPr>
        <w:tc>
          <w:tcPr>
            <w:tcW w:w="4876" w:type="dxa"/>
            <w:tcBorders>
              <w:top w:val="nil"/>
              <w:left w:val="nil"/>
              <w:bottom w:val="nil"/>
              <w:right w:val="nil"/>
            </w:tcBorders>
          </w:tcPr>
          <w:p w14:paraId="42431522"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28E8BDA" w14:textId="77777777" w:rsidR="00BA0283" w:rsidRPr="006F1C41" w:rsidRDefault="00BA0283" w:rsidP="00D54EA3">
            <w:pPr>
              <w:pStyle w:val="AmColumnHeading"/>
            </w:pPr>
            <w:r w:rsidRPr="006F1C41">
              <w:t>Muudatusettepanek</w:t>
            </w:r>
          </w:p>
        </w:tc>
      </w:tr>
      <w:tr w:rsidR="00BA0283" w:rsidRPr="006F1C41" w14:paraId="4100BE8A" w14:textId="77777777" w:rsidTr="00D54EA3">
        <w:trPr>
          <w:jc w:val="center"/>
        </w:trPr>
        <w:tc>
          <w:tcPr>
            <w:tcW w:w="4876" w:type="dxa"/>
            <w:tcBorders>
              <w:top w:val="nil"/>
              <w:left w:val="nil"/>
              <w:bottom w:val="nil"/>
              <w:right w:val="nil"/>
            </w:tcBorders>
          </w:tcPr>
          <w:p w14:paraId="4A0BC210" w14:textId="77777777" w:rsidR="00BA0283" w:rsidRPr="006F1C41" w:rsidRDefault="00BA0283" w:rsidP="00D54EA3">
            <w:pPr>
              <w:pStyle w:val="Normal6a"/>
            </w:pPr>
          </w:p>
        </w:tc>
        <w:tc>
          <w:tcPr>
            <w:tcW w:w="4876" w:type="dxa"/>
            <w:tcBorders>
              <w:top w:val="nil"/>
              <w:left w:val="nil"/>
              <w:bottom w:val="nil"/>
              <w:right w:val="nil"/>
            </w:tcBorders>
          </w:tcPr>
          <w:p w14:paraId="4020AFB0" w14:textId="77777777" w:rsidR="00BA0283" w:rsidRPr="006F1C41" w:rsidRDefault="00BA0283" w:rsidP="00D54EA3">
            <w:pPr>
              <w:pStyle w:val="Normal6a"/>
            </w:pPr>
            <w:proofErr w:type="spellStart"/>
            <w:r w:rsidRPr="006F1C41">
              <w:rPr>
                <w:b/>
                <w:i/>
              </w:rPr>
              <w:t>Ba</w:t>
            </w:r>
            <w:proofErr w:type="spellEnd"/>
            <w:r w:rsidRPr="006F1C41">
              <w:rPr>
                <w:b/>
                <w:i/>
              </w:rPr>
              <w:t>.</w:t>
            </w:r>
            <w:r w:rsidRPr="006F1C41">
              <w:tab/>
            </w:r>
            <w:r w:rsidRPr="006F1C41">
              <w:rPr>
                <w:b/>
                <w:i/>
              </w:rPr>
              <w:t>arvestades, et ELiga ühinemise protsess peaks olema Bosniat ja Hertsegoviinat ühendav raamistik, mis tugevdab poliitilist stabiilsust, rahvustevahelist usaldust ja institutsioonide toimimist;</w:t>
            </w:r>
          </w:p>
        </w:tc>
      </w:tr>
    </w:tbl>
    <w:p w14:paraId="549A9889"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9DAA8E5" w14:textId="77777777" w:rsidR="00BA0283" w:rsidRPr="006F1C41" w:rsidRDefault="00BA0283" w:rsidP="00BA0283">
      <w:r w:rsidRPr="0025675B">
        <w:rPr>
          <w:rStyle w:val="HideTWBExt"/>
        </w:rPr>
        <w:t>&lt;/Amend&gt;</w:t>
      </w:r>
    </w:p>
    <w:p w14:paraId="71674F18"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29</w:t>
      </w:r>
      <w:r w:rsidRPr="0025675B">
        <w:rPr>
          <w:rStyle w:val="HideTWBExt"/>
          <w:b w:val="0"/>
        </w:rPr>
        <w:t>&lt;/NumAm&gt;</w:t>
      </w:r>
    </w:p>
    <w:p w14:paraId="235252F7" w14:textId="77777777" w:rsidR="00BA0283" w:rsidRPr="006F1C41" w:rsidRDefault="00BA0283" w:rsidP="00BA0283">
      <w:pPr>
        <w:pStyle w:val="NormalBold"/>
      </w:pPr>
      <w:r w:rsidRPr="0025675B">
        <w:rPr>
          <w:rStyle w:val="HideTWBExt"/>
          <w:b w:val="0"/>
        </w:rPr>
        <w:t>&lt;RepeatBlock-By&gt;&lt;Members&gt;</w:t>
      </w:r>
      <w:r w:rsidRPr="006F1C41">
        <w:t xml:space="preserve">Tonino </w:t>
      </w:r>
      <w:proofErr w:type="spellStart"/>
      <w:r w:rsidRPr="006F1C41">
        <w:t>Picula</w:t>
      </w:r>
      <w:proofErr w:type="spellEnd"/>
      <w:r w:rsidRPr="0025675B">
        <w:rPr>
          <w:rStyle w:val="HideTWBExt"/>
          <w:b w:val="0"/>
        </w:rPr>
        <w:t>&lt;/Members&gt;</w:t>
      </w:r>
    </w:p>
    <w:p w14:paraId="2845A254" w14:textId="77777777" w:rsidR="00BA0283" w:rsidRPr="006F1C41" w:rsidRDefault="00BA0283" w:rsidP="00BA0283">
      <w:pPr>
        <w:pStyle w:val="NormalBold"/>
      </w:pPr>
      <w:r w:rsidRPr="0025675B">
        <w:rPr>
          <w:rStyle w:val="HideTWBExt"/>
          <w:b w:val="0"/>
        </w:rPr>
        <w:t>&lt;/RepeatBlock-By&gt;</w:t>
      </w:r>
    </w:p>
    <w:p w14:paraId="127126C4"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9E8F42A" w14:textId="77777777" w:rsidR="00BA0283" w:rsidRPr="006F1C41" w:rsidRDefault="00BA0283" w:rsidP="00BA0283">
      <w:pPr>
        <w:pStyle w:val="NormalBold"/>
      </w:pPr>
      <w:r w:rsidRPr="0025675B">
        <w:rPr>
          <w:rStyle w:val="HideTWBExt"/>
          <w:b w:val="0"/>
        </w:rPr>
        <w:t>&lt;Article&gt;</w:t>
      </w:r>
      <w:r w:rsidRPr="006F1C41">
        <w:t>Põhjendus B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2E2F711" w14:textId="77777777" w:rsidTr="00D54EA3">
        <w:trPr>
          <w:trHeight w:hRule="exact" w:val="240"/>
          <w:jc w:val="center"/>
        </w:trPr>
        <w:tc>
          <w:tcPr>
            <w:tcW w:w="9752" w:type="dxa"/>
            <w:gridSpan w:val="2"/>
            <w:tcBorders>
              <w:top w:val="nil"/>
              <w:left w:val="nil"/>
              <w:bottom w:val="nil"/>
              <w:right w:val="nil"/>
            </w:tcBorders>
          </w:tcPr>
          <w:p w14:paraId="18EBA343" w14:textId="77777777" w:rsidR="00BA0283" w:rsidRPr="006F1C41" w:rsidRDefault="00BA0283" w:rsidP="00D54EA3"/>
        </w:tc>
      </w:tr>
      <w:tr w:rsidR="00BA0283" w:rsidRPr="006F1C41" w14:paraId="4B13B1D7" w14:textId="77777777" w:rsidTr="00D54EA3">
        <w:trPr>
          <w:trHeight w:val="240"/>
          <w:jc w:val="center"/>
        </w:trPr>
        <w:tc>
          <w:tcPr>
            <w:tcW w:w="4876" w:type="dxa"/>
            <w:tcBorders>
              <w:top w:val="nil"/>
              <w:left w:val="nil"/>
              <w:bottom w:val="nil"/>
              <w:right w:val="nil"/>
            </w:tcBorders>
          </w:tcPr>
          <w:p w14:paraId="782D03B7"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1F47AB0" w14:textId="77777777" w:rsidR="00BA0283" w:rsidRPr="006F1C41" w:rsidRDefault="00BA0283" w:rsidP="00D54EA3">
            <w:pPr>
              <w:pStyle w:val="AmColumnHeading"/>
            </w:pPr>
            <w:r w:rsidRPr="006F1C41">
              <w:t>Muudatusettepanek</w:t>
            </w:r>
          </w:p>
        </w:tc>
      </w:tr>
      <w:tr w:rsidR="00BA0283" w:rsidRPr="006F1C41" w14:paraId="157CFF63" w14:textId="77777777" w:rsidTr="00D54EA3">
        <w:trPr>
          <w:jc w:val="center"/>
        </w:trPr>
        <w:tc>
          <w:tcPr>
            <w:tcW w:w="4876" w:type="dxa"/>
            <w:tcBorders>
              <w:top w:val="nil"/>
              <w:left w:val="nil"/>
              <w:bottom w:val="nil"/>
              <w:right w:val="nil"/>
            </w:tcBorders>
          </w:tcPr>
          <w:p w14:paraId="4D9A6157" w14:textId="77777777" w:rsidR="00BA0283" w:rsidRPr="006F1C41" w:rsidRDefault="00BA0283" w:rsidP="00D54EA3">
            <w:pPr>
              <w:pStyle w:val="Normal6a"/>
            </w:pPr>
          </w:p>
        </w:tc>
        <w:tc>
          <w:tcPr>
            <w:tcW w:w="4876" w:type="dxa"/>
            <w:tcBorders>
              <w:top w:val="nil"/>
              <w:left w:val="nil"/>
              <w:bottom w:val="nil"/>
              <w:right w:val="nil"/>
            </w:tcBorders>
          </w:tcPr>
          <w:p w14:paraId="36953773" w14:textId="77777777" w:rsidR="00BA0283" w:rsidRPr="006F1C41" w:rsidRDefault="00BA0283" w:rsidP="00D54EA3">
            <w:pPr>
              <w:pStyle w:val="Normal6a"/>
            </w:pPr>
            <w:proofErr w:type="spellStart"/>
            <w:r w:rsidRPr="006F1C41">
              <w:rPr>
                <w:b/>
                <w:i/>
              </w:rPr>
              <w:t>Ba</w:t>
            </w:r>
            <w:proofErr w:type="spellEnd"/>
            <w:r w:rsidRPr="006F1C41">
              <w:rPr>
                <w:b/>
                <w:i/>
              </w:rPr>
              <w:t>.</w:t>
            </w:r>
            <w:r w:rsidRPr="006F1C41">
              <w:tab/>
            </w:r>
            <w:r w:rsidRPr="006F1C41">
              <w:rPr>
                <w:b/>
                <w:i/>
              </w:rPr>
              <w:t>arvestades, et laienemise positiivne mõju võib olla Bosniale ja Hertsegoviinale eriti kasulik oma pikaajaliste siseprobleemide lahendamisel;</w:t>
            </w:r>
          </w:p>
        </w:tc>
      </w:tr>
    </w:tbl>
    <w:p w14:paraId="775E2CD0"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2EA1C13" w14:textId="77777777" w:rsidR="00BA0283" w:rsidRPr="006F1C41" w:rsidRDefault="00BA0283" w:rsidP="00BA0283">
      <w:r w:rsidRPr="0025675B">
        <w:rPr>
          <w:rStyle w:val="HideTWBExt"/>
        </w:rPr>
        <w:t>&lt;/Amend&gt;</w:t>
      </w:r>
    </w:p>
    <w:p w14:paraId="542E385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30</w:t>
      </w:r>
      <w:r w:rsidRPr="0025675B">
        <w:rPr>
          <w:rStyle w:val="HideTWBExt"/>
          <w:b w:val="0"/>
        </w:rPr>
        <w:t>&lt;/NumAm&gt;</w:t>
      </w:r>
    </w:p>
    <w:p w14:paraId="0C343FF2" w14:textId="77777777" w:rsidR="00BA0283" w:rsidRPr="006F1C41" w:rsidRDefault="00BA0283" w:rsidP="00BA0283">
      <w:pPr>
        <w:pStyle w:val="NormalBold"/>
      </w:pPr>
      <w:r w:rsidRPr="0025675B">
        <w:rPr>
          <w:rStyle w:val="HideTWBExt"/>
          <w:b w:val="0"/>
        </w:rPr>
        <w:t>&lt;RepeatBlock-By&gt;&lt;Members&gt;</w:t>
      </w:r>
      <w:r w:rsidRPr="006F1C41">
        <w:t xml:space="preserve">Davor Ivo Stier, Reinhold </w:t>
      </w:r>
      <w:proofErr w:type="spellStart"/>
      <w:r w:rsidRPr="006F1C41">
        <w:t>Lopatka</w:t>
      </w:r>
      <w:proofErr w:type="spellEnd"/>
      <w:r w:rsidRPr="0025675B">
        <w:rPr>
          <w:rStyle w:val="HideTWBExt"/>
          <w:b w:val="0"/>
        </w:rPr>
        <w:t>&lt;/Members&gt;</w:t>
      </w:r>
    </w:p>
    <w:p w14:paraId="4B85CE53" w14:textId="77777777" w:rsidR="00BA0283" w:rsidRPr="006F1C41" w:rsidRDefault="00BA0283" w:rsidP="00BA0283">
      <w:pPr>
        <w:pStyle w:val="NormalBold"/>
      </w:pPr>
      <w:r w:rsidRPr="0025675B">
        <w:rPr>
          <w:rStyle w:val="HideTWBExt"/>
          <w:b w:val="0"/>
        </w:rPr>
        <w:t>&lt;/RepeatBlock-By&gt;</w:t>
      </w:r>
    </w:p>
    <w:p w14:paraId="674934D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E7C40FD" w14:textId="77777777" w:rsidR="00BA0283" w:rsidRPr="006F1C41" w:rsidRDefault="00BA0283" w:rsidP="00BA0283">
      <w:pPr>
        <w:pStyle w:val="NormalBold"/>
      </w:pPr>
      <w:r w:rsidRPr="0025675B">
        <w:rPr>
          <w:rStyle w:val="HideTWBExt"/>
          <w:b w:val="0"/>
        </w:rPr>
        <w:t>&lt;Article&gt;</w:t>
      </w:r>
      <w:r w:rsidRPr="006F1C41">
        <w:t>Põhjendus B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6D26401" w14:textId="77777777" w:rsidTr="00D54EA3">
        <w:trPr>
          <w:trHeight w:hRule="exact" w:val="240"/>
          <w:jc w:val="center"/>
        </w:trPr>
        <w:tc>
          <w:tcPr>
            <w:tcW w:w="9752" w:type="dxa"/>
            <w:gridSpan w:val="2"/>
            <w:tcBorders>
              <w:top w:val="nil"/>
              <w:left w:val="nil"/>
              <w:bottom w:val="nil"/>
              <w:right w:val="nil"/>
            </w:tcBorders>
          </w:tcPr>
          <w:p w14:paraId="7FD62EE8" w14:textId="77777777" w:rsidR="00BA0283" w:rsidRPr="006F1C41" w:rsidRDefault="00BA0283" w:rsidP="00D54EA3"/>
        </w:tc>
      </w:tr>
      <w:tr w:rsidR="00BA0283" w:rsidRPr="006F1C41" w14:paraId="4D06ED15" w14:textId="77777777" w:rsidTr="00D54EA3">
        <w:trPr>
          <w:trHeight w:val="240"/>
          <w:jc w:val="center"/>
        </w:trPr>
        <w:tc>
          <w:tcPr>
            <w:tcW w:w="4876" w:type="dxa"/>
            <w:tcBorders>
              <w:top w:val="nil"/>
              <w:left w:val="nil"/>
              <w:bottom w:val="nil"/>
              <w:right w:val="nil"/>
            </w:tcBorders>
          </w:tcPr>
          <w:p w14:paraId="60535F97"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9870CE7" w14:textId="77777777" w:rsidR="00BA0283" w:rsidRPr="006F1C41" w:rsidRDefault="00BA0283" w:rsidP="00D54EA3">
            <w:pPr>
              <w:pStyle w:val="AmColumnHeading"/>
            </w:pPr>
            <w:r w:rsidRPr="006F1C41">
              <w:t>Muudatusettepanek</w:t>
            </w:r>
          </w:p>
        </w:tc>
      </w:tr>
      <w:tr w:rsidR="00BA0283" w:rsidRPr="006F1C41" w14:paraId="16AD3CD1" w14:textId="77777777" w:rsidTr="00D54EA3">
        <w:trPr>
          <w:jc w:val="center"/>
        </w:trPr>
        <w:tc>
          <w:tcPr>
            <w:tcW w:w="4876" w:type="dxa"/>
            <w:tcBorders>
              <w:top w:val="nil"/>
              <w:left w:val="nil"/>
              <w:bottom w:val="nil"/>
              <w:right w:val="nil"/>
            </w:tcBorders>
          </w:tcPr>
          <w:p w14:paraId="1DC21F83" w14:textId="77777777" w:rsidR="00BA0283" w:rsidRPr="006F1C41" w:rsidRDefault="00BA0283" w:rsidP="00D54EA3">
            <w:pPr>
              <w:pStyle w:val="Normal6a"/>
            </w:pPr>
          </w:p>
        </w:tc>
        <w:tc>
          <w:tcPr>
            <w:tcW w:w="4876" w:type="dxa"/>
            <w:tcBorders>
              <w:top w:val="nil"/>
              <w:left w:val="nil"/>
              <w:bottom w:val="nil"/>
              <w:right w:val="nil"/>
            </w:tcBorders>
          </w:tcPr>
          <w:p w14:paraId="3B3FB91C" w14:textId="77777777" w:rsidR="00BA0283" w:rsidRPr="006F1C41" w:rsidRDefault="00BA0283" w:rsidP="00D54EA3">
            <w:pPr>
              <w:pStyle w:val="Normal6a"/>
            </w:pPr>
            <w:proofErr w:type="spellStart"/>
            <w:r w:rsidRPr="006F1C41">
              <w:rPr>
                <w:b/>
                <w:i/>
              </w:rPr>
              <w:t>Ba</w:t>
            </w:r>
            <w:proofErr w:type="spellEnd"/>
            <w:r w:rsidRPr="006F1C41">
              <w:rPr>
                <w:b/>
                <w:i/>
              </w:rPr>
              <w:t>.</w:t>
            </w:r>
            <w:r w:rsidRPr="006F1C41">
              <w:tab/>
            </w:r>
            <w:r w:rsidRPr="006F1C41">
              <w:rPr>
                <w:b/>
                <w:i/>
              </w:rPr>
              <w:t>arvestades, et EL on jätkuvalt Lääne-Balkani riikide peamine poliitiline ja majanduspartner; arvestades, et EL on endiselt Bosnia ja Hertsegoviina suurim kaubandus- ja investeerimispartner;</w:t>
            </w:r>
          </w:p>
        </w:tc>
      </w:tr>
    </w:tbl>
    <w:p w14:paraId="0F02E90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DB1A559" w14:textId="77777777" w:rsidR="00BA0283" w:rsidRPr="006F1C41" w:rsidRDefault="00BA0283" w:rsidP="00BA0283">
      <w:r w:rsidRPr="0025675B">
        <w:rPr>
          <w:rStyle w:val="HideTWBExt"/>
        </w:rPr>
        <w:t>&lt;/Amend&gt;</w:t>
      </w:r>
    </w:p>
    <w:p w14:paraId="3312174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31</w:t>
      </w:r>
      <w:r w:rsidRPr="0025675B">
        <w:rPr>
          <w:rStyle w:val="HideTWBExt"/>
          <w:b w:val="0"/>
        </w:rPr>
        <w:t>&lt;/NumAm&gt;</w:t>
      </w:r>
    </w:p>
    <w:p w14:paraId="5814C781" w14:textId="77777777" w:rsidR="00BA0283" w:rsidRPr="006F1C41" w:rsidRDefault="00BA0283" w:rsidP="00BA0283">
      <w:pPr>
        <w:pStyle w:val="NormalBold"/>
      </w:pPr>
      <w:r w:rsidRPr="0025675B">
        <w:rPr>
          <w:rStyle w:val="HideTWBExt"/>
          <w:b w:val="0"/>
        </w:rPr>
        <w:t>&lt;RepeatBlock-By&gt;&lt;Members&gt;</w:t>
      </w:r>
      <w:r w:rsidRPr="006F1C41">
        <w:t xml:space="preserve">Željana </w:t>
      </w:r>
      <w:proofErr w:type="spellStart"/>
      <w:r w:rsidRPr="006F1C41">
        <w:t>Zovko</w:t>
      </w:r>
      <w:proofErr w:type="spellEnd"/>
      <w:r w:rsidRPr="0025675B">
        <w:rPr>
          <w:rStyle w:val="HideTWBExt"/>
          <w:b w:val="0"/>
        </w:rPr>
        <w:t>&lt;/Members&gt;</w:t>
      </w:r>
    </w:p>
    <w:p w14:paraId="3036743C" w14:textId="77777777" w:rsidR="00BA0283" w:rsidRPr="006F1C41" w:rsidRDefault="00BA0283" w:rsidP="00BA0283">
      <w:pPr>
        <w:pStyle w:val="NormalBold"/>
      </w:pPr>
      <w:r w:rsidRPr="0025675B">
        <w:rPr>
          <w:rStyle w:val="HideTWBExt"/>
          <w:b w:val="0"/>
        </w:rPr>
        <w:t>&lt;/RepeatBlock-By&gt;</w:t>
      </w:r>
    </w:p>
    <w:p w14:paraId="3415E981"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7ABCD2F" w14:textId="77777777" w:rsidR="00BA0283" w:rsidRPr="006F1C41" w:rsidRDefault="00BA0283" w:rsidP="00BA0283">
      <w:pPr>
        <w:pStyle w:val="NormalBold"/>
      </w:pPr>
      <w:r w:rsidRPr="0025675B">
        <w:rPr>
          <w:rStyle w:val="HideTWBExt"/>
          <w:b w:val="0"/>
        </w:rPr>
        <w:t>&lt;Article&gt;</w:t>
      </w:r>
      <w:r w:rsidRPr="006F1C41">
        <w:t>Põhjendus B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467ACB6" w14:textId="77777777" w:rsidTr="00D54EA3">
        <w:trPr>
          <w:trHeight w:hRule="exact" w:val="240"/>
          <w:jc w:val="center"/>
        </w:trPr>
        <w:tc>
          <w:tcPr>
            <w:tcW w:w="9752" w:type="dxa"/>
            <w:gridSpan w:val="2"/>
            <w:tcBorders>
              <w:top w:val="nil"/>
              <w:left w:val="nil"/>
              <w:bottom w:val="nil"/>
              <w:right w:val="nil"/>
            </w:tcBorders>
          </w:tcPr>
          <w:p w14:paraId="24EB5D51" w14:textId="77777777" w:rsidR="00BA0283" w:rsidRPr="006F1C41" w:rsidRDefault="00BA0283" w:rsidP="00D54EA3"/>
        </w:tc>
      </w:tr>
      <w:tr w:rsidR="00BA0283" w:rsidRPr="006F1C41" w14:paraId="648145A7" w14:textId="77777777" w:rsidTr="00D54EA3">
        <w:trPr>
          <w:trHeight w:val="240"/>
          <w:jc w:val="center"/>
        </w:trPr>
        <w:tc>
          <w:tcPr>
            <w:tcW w:w="4876" w:type="dxa"/>
            <w:tcBorders>
              <w:top w:val="nil"/>
              <w:left w:val="nil"/>
              <w:bottom w:val="nil"/>
              <w:right w:val="nil"/>
            </w:tcBorders>
          </w:tcPr>
          <w:p w14:paraId="4859BC7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5A05FA0" w14:textId="77777777" w:rsidR="00BA0283" w:rsidRPr="006F1C41" w:rsidRDefault="00BA0283" w:rsidP="00D54EA3">
            <w:pPr>
              <w:pStyle w:val="AmColumnHeading"/>
            </w:pPr>
            <w:r w:rsidRPr="006F1C41">
              <w:t>Muudatusettepanek</w:t>
            </w:r>
          </w:p>
        </w:tc>
      </w:tr>
      <w:tr w:rsidR="00BA0283" w:rsidRPr="006F1C41" w14:paraId="205D8796" w14:textId="77777777" w:rsidTr="00D54EA3">
        <w:trPr>
          <w:jc w:val="center"/>
        </w:trPr>
        <w:tc>
          <w:tcPr>
            <w:tcW w:w="4876" w:type="dxa"/>
            <w:tcBorders>
              <w:top w:val="nil"/>
              <w:left w:val="nil"/>
              <w:bottom w:val="nil"/>
              <w:right w:val="nil"/>
            </w:tcBorders>
          </w:tcPr>
          <w:p w14:paraId="4E5A1147" w14:textId="77777777" w:rsidR="00BA0283" w:rsidRPr="006F1C41" w:rsidRDefault="00BA0283" w:rsidP="00D54EA3">
            <w:pPr>
              <w:pStyle w:val="Normal6a"/>
            </w:pPr>
          </w:p>
        </w:tc>
        <w:tc>
          <w:tcPr>
            <w:tcW w:w="4876" w:type="dxa"/>
            <w:tcBorders>
              <w:top w:val="nil"/>
              <w:left w:val="nil"/>
              <w:bottom w:val="nil"/>
              <w:right w:val="nil"/>
            </w:tcBorders>
          </w:tcPr>
          <w:p w14:paraId="7055A310" w14:textId="77777777" w:rsidR="00BA0283" w:rsidRPr="006F1C41" w:rsidRDefault="00BA0283" w:rsidP="00D54EA3">
            <w:pPr>
              <w:pStyle w:val="Normal6a"/>
            </w:pPr>
            <w:proofErr w:type="spellStart"/>
            <w:r w:rsidRPr="006F1C41">
              <w:rPr>
                <w:b/>
                <w:i/>
              </w:rPr>
              <w:t>Ba</w:t>
            </w:r>
            <w:proofErr w:type="spellEnd"/>
            <w:r w:rsidRPr="006F1C41">
              <w:rPr>
                <w:b/>
                <w:i/>
              </w:rPr>
              <w:t>.</w:t>
            </w:r>
            <w:r w:rsidRPr="006F1C41">
              <w:tab/>
            </w:r>
            <w:r w:rsidRPr="006F1C41">
              <w:rPr>
                <w:b/>
                <w:i/>
              </w:rPr>
              <w:t>arvestades, et EL on endiselt Bosnia ja Hertsegoviina suurim kaubandus- ja investeerimispartner;</w:t>
            </w:r>
          </w:p>
        </w:tc>
      </w:tr>
    </w:tbl>
    <w:p w14:paraId="3F275930"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3955C27" w14:textId="77777777" w:rsidR="00BA0283" w:rsidRPr="006F1C41" w:rsidRDefault="00BA0283" w:rsidP="00BA0283">
      <w:r w:rsidRPr="0025675B">
        <w:rPr>
          <w:rStyle w:val="HideTWBExt"/>
        </w:rPr>
        <w:t>&lt;/Amend&gt;</w:t>
      </w:r>
    </w:p>
    <w:p w14:paraId="7163B606"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32</w:t>
      </w:r>
      <w:r w:rsidRPr="0025675B">
        <w:rPr>
          <w:rStyle w:val="HideTWBExt"/>
          <w:b w:val="0"/>
        </w:rPr>
        <w:t>&lt;/NumAm&gt;</w:t>
      </w:r>
    </w:p>
    <w:p w14:paraId="194AF6E6" w14:textId="77777777" w:rsidR="00BA0283" w:rsidRPr="006F1C41" w:rsidRDefault="00BA0283" w:rsidP="00BA0283">
      <w:pPr>
        <w:pStyle w:val="NormalBold"/>
      </w:pPr>
      <w:r w:rsidRPr="0025675B">
        <w:rPr>
          <w:rStyle w:val="HideTWBExt"/>
          <w:b w:val="0"/>
        </w:rPr>
        <w:t>&lt;RepeatBlock-By&gt;&lt;Members&gt;</w:t>
      </w:r>
      <w:r w:rsidRPr="006F1C41">
        <w:t>Pierre-Romain Thionnet, Jordan Bardella, Matthieu Valet</w:t>
      </w:r>
      <w:r w:rsidRPr="0025675B">
        <w:rPr>
          <w:rStyle w:val="HideTWBExt"/>
          <w:b w:val="0"/>
        </w:rPr>
        <w:t>&lt;/Members&gt;</w:t>
      </w:r>
    </w:p>
    <w:p w14:paraId="6BEE8CA0" w14:textId="77777777" w:rsidR="00BA0283" w:rsidRPr="006F1C41" w:rsidRDefault="00BA0283" w:rsidP="00BA0283">
      <w:pPr>
        <w:pStyle w:val="NormalBold"/>
      </w:pPr>
      <w:r w:rsidRPr="0025675B">
        <w:rPr>
          <w:rStyle w:val="HideTWBExt"/>
          <w:b w:val="0"/>
        </w:rPr>
        <w:t>&lt;/RepeatBlock-By&gt;</w:t>
      </w:r>
    </w:p>
    <w:p w14:paraId="3995C35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174E70F" w14:textId="77777777" w:rsidR="00BA0283" w:rsidRPr="006F1C41" w:rsidRDefault="00BA0283" w:rsidP="00BA0283">
      <w:pPr>
        <w:pStyle w:val="NormalBold"/>
      </w:pPr>
      <w:r w:rsidRPr="0025675B">
        <w:rPr>
          <w:rStyle w:val="HideTWBExt"/>
          <w:b w:val="0"/>
        </w:rPr>
        <w:t>&lt;Article&gt;</w:t>
      </w:r>
      <w:r w:rsidRPr="006F1C41">
        <w:t>Põhjendus C</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6E99BB9" w14:textId="77777777" w:rsidTr="00D54EA3">
        <w:trPr>
          <w:trHeight w:hRule="exact" w:val="240"/>
          <w:jc w:val="center"/>
        </w:trPr>
        <w:tc>
          <w:tcPr>
            <w:tcW w:w="9752" w:type="dxa"/>
            <w:gridSpan w:val="2"/>
            <w:tcBorders>
              <w:top w:val="nil"/>
              <w:left w:val="nil"/>
              <w:bottom w:val="nil"/>
              <w:right w:val="nil"/>
            </w:tcBorders>
          </w:tcPr>
          <w:p w14:paraId="3CD0F23B" w14:textId="77777777" w:rsidR="00BA0283" w:rsidRPr="006F1C41" w:rsidRDefault="00BA0283" w:rsidP="00D54EA3"/>
        </w:tc>
      </w:tr>
      <w:tr w:rsidR="00BA0283" w:rsidRPr="006F1C41" w14:paraId="4087D52F" w14:textId="77777777" w:rsidTr="00D54EA3">
        <w:trPr>
          <w:trHeight w:val="240"/>
          <w:jc w:val="center"/>
        </w:trPr>
        <w:tc>
          <w:tcPr>
            <w:tcW w:w="4876" w:type="dxa"/>
            <w:tcBorders>
              <w:top w:val="nil"/>
              <w:left w:val="nil"/>
              <w:bottom w:val="nil"/>
              <w:right w:val="nil"/>
            </w:tcBorders>
          </w:tcPr>
          <w:p w14:paraId="3B07DD5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7C2A02E" w14:textId="77777777" w:rsidR="00BA0283" w:rsidRPr="006F1C41" w:rsidRDefault="00BA0283" w:rsidP="00D54EA3">
            <w:pPr>
              <w:pStyle w:val="AmColumnHeading"/>
            </w:pPr>
            <w:r w:rsidRPr="006F1C41">
              <w:t>Muudatusettepanek</w:t>
            </w:r>
          </w:p>
        </w:tc>
      </w:tr>
      <w:tr w:rsidR="00BA0283" w:rsidRPr="006F1C41" w14:paraId="2CA69302" w14:textId="77777777" w:rsidTr="00D54EA3">
        <w:trPr>
          <w:jc w:val="center"/>
        </w:trPr>
        <w:tc>
          <w:tcPr>
            <w:tcW w:w="4876" w:type="dxa"/>
            <w:tcBorders>
              <w:top w:val="nil"/>
              <w:left w:val="nil"/>
              <w:bottom w:val="nil"/>
              <w:right w:val="nil"/>
            </w:tcBorders>
          </w:tcPr>
          <w:p w14:paraId="360A4910" w14:textId="77777777" w:rsidR="00BA0283" w:rsidRPr="006F1C41" w:rsidRDefault="00BA0283" w:rsidP="00D54EA3">
            <w:pPr>
              <w:pStyle w:val="Normal6a"/>
            </w:pPr>
            <w:r w:rsidRPr="006F1C41">
              <w:t>C.</w:t>
            </w:r>
            <w:r w:rsidRPr="006F1C41">
              <w:tab/>
              <w:t xml:space="preserve">arvestades, et Bosnia ja Hertsegoviina jääb </w:t>
            </w:r>
            <w:proofErr w:type="spellStart"/>
            <w:r w:rsidRPr="006F1C41">
              <w:t>Daytoni</w:t>
            </w:r>
            <w:proofErr w:type="spellEnd"/>
            <w:r w:rsidRPr="006F1C41">
              <w:t xml:space="preserve"> rahukokkuleppega loodud rahvusvahelise järelevalve alla;</w:t>
            </w:r>
          </w:p>
        </w:tc>
        <w:tc>
          <w:tcPr>
            <w:tcW w:w="4876" w:type="dxa"/>
            <w:tcBorders>
              <w:top w:val="nil"/>
              <w:left w:val="nil"/>
              <w:bottom w:val="nil"/>
              <w:right w:val="nil"/>
            </w:tcBorders>
          </w:tcPr>
          <w:p w14:paraId="43A1AE40" w14:textId="77777777" w:rsidR="00BA0283" w:rsidRPr="006F1C41" w:rsidRDefault="00BA0283" w:rsidP="00D54EA3">
            <w:pPr>
              <w:pStyle w:val="Normal6a"/>
            </w:pPr>
            <w:r w:rsidRPr="006F1C41">
              <w:t>C.</w:t>
            </w:r>
            <w:r w:rsidRPr="006F1C41">
              <w:tab/>
              <w:t xml:space="preserve">arvestades, et Bosnia ja Hertsegoviina jääb </w:t>
            </w:r>
            <w:proofErr w:type="spellStart"/>
            <w:r w:rsidRPr="006F1C41">
              <w:t>Daytoni</w:t>
            </w:r>
            <w:proofErr w:type="spellEnd"/>
            <w:r w:rsidRPr="006F1C41">
              <w:t xml:space="preserve"> rahukokkuleppega loodud rahvusvahelise järelevalve alla </w:t>
            </w:r>
            <w:r w:rsidRPr="006F1C41">
              <w:rPr>
                <w:b/>
                <w:i/>
              </w:rPr>
              <w:t>ja see on raamistik, mis ei sobi kokku ELi liikmesusega</w:t>
            </w:r>
            <w:r w:rsidRPr="006F1C41">
              <w:t>;</w:t>
            </w:r>
          </w:p>
        </w:tc>
      </w:tr>
    </w:tbl>
    <w:p w14:paraId="0D6291B1"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97BDE3D" w14:textId="77777777" w:rsidR="00BA0283" w:rsidRPr="006F1C41" w:rsidRDefault="00BA0283" w:rsidP="00BA0283">
      <w:r w:rsidRPr="0025675B">
        <w:rPr>
          <w:rStyle w:val="HideTWBExt"/>
        </w:rPr>
        <w:t>&lt;/Amend&gt;</w:t>
      </w:r>
    </w:p>
    <w:p w14:paraId="3D57DA62"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33</w:t>
      </w:r>
      <w:r w:rsidRPr="0025675B">
        <w:rPr>
          <w:rStyle w:val="HideTWBExt"/>
          <w:b w:val="0"/>
        </w:rPr>
        <w:t>&lt;/NumAm&gt;</w:t>
      </w:r>
    </w:p>
    <w:p w14:paraId="6E61A75B" w14:textId="77777777" w:rsidR="00BA0283" w:rsidRPr="006F1C41" w:rsidRDefault="00BA0283" w:rsidP="00BA0283">
      <w:pPr>
        <w:pStyle w:val="NormalBold"/>
      </w:pPr>
      <w:r w:rsidRPr="0025675B">
        <w:rPr>
          <w:rStyle w:val="HideTWBExt"/>
          <w:b w:val="0"/>
        </w:rPr>
        <w:t>&lt;RepeatBlock-By&gt;&lt;Members&gt;</w:t>
      </w:r>
      <w:r w:rsidRPr="006F1C41">
        <w:t xml:space="preserve">Şerban Dimitrie Sturdza, Stephen Nikola </w:t>
      </w:r>
      <w:proofErr w:type="spellStart"/>
      <w:r w:rsidRPr="006F1C41">
        <w:t>Bartulica</w:t>
      </w:r>
      <w:proofErr w:type="spellEnd"/>
      <w:r w:rsidRPr="0025675B">
        <w:rPr>
          <w:rStyle w:val="HideTWBExt"/>
          <w:b w:val="0"/>
        </w:rPr>
        <w:t>&lt;/Members&gt;</w:t>
      </w:r>
    </w:p>
    <w:p w14:paraId="335E5262" w14:textId="77777777" w:rsidR="00BA0283" w:rsidRPr="006F1C41" w:rsidRDefault="00BA0283" w:rsidP="00BA0283">
      <w:pPr>
        <w:pStyle w:val="NormalBold"/>
      </w:pPr>
      <w:r w:rsidRPr="0025675B">
        <w:rPr>
          <w:rStyle w:val="HideTWBExt"/>
          <w:b w:val="0"/>
        </w:rPr>
        <w:t>&lt;/RepeatBlock-By&gt;</w:t>
      </w:r>
    </w:p>
    <w:p w14:paraId="448B4B0C"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ECAF635" w14:textId="77777777" w:rsidR="00BA0283" w:rsidRPr="006F1C41" w:rsidRDefault="00BA0283" w:rsidP="00BA0283">
      <w:pPr>
        <w:pStyle w:val="NormalBold"/>
      </w:pPr>
      <w:r w:rsidRPr="0025675B">
        <w:rPr>
          <w:rStyle w:val="HideTWBExt"/>
          <w:b w:val="0"/>
        </w:rPr>
        <w:t>&lt;Article&gt;</w:t>
      </w:r>
      <w:r w:rsidRPr="006F1C41">
        <w:t>Põhjendus C</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6D60E19" w14:textId="77777777" w:rsidTr="00D54EA3">
        <w:trPr>
          <w:trHeight w:hRule="exact" w:val="240"/>
          <w:jc w:val="center"/>
        </w:trPr>
        <w:tc>
          <w:tcPr>
            <w:tcW w:w="9752" w:type="dxa"/>
            <w:gridSpan w:val="2"/>
            <w:tcBorders>
              <w:top w:val="nil"/>
              <w:left w:val="nil"/>
              <w:bottom w:val="nil"/>
              <w:right w:val="nil"/>
            </w:tcBorders>
          </w:tcPr>
          <w:p w14:paraId="3B5429D8" w14:textId="77777777" w:rsidR="00BA0283" w:rsidRPr="006F1C41" w:rsidRDefault="00BA0283" w:rsidP="00D54EA3"/>
        </w:tc>
      </w:tr>
      <w:tr w:rsidR="00BA0283" w:rsidRPr="006F1C41" w14:paraId="1DDAED22" w14:textId="77777777" w:rsidTr="00D54EA3">
        <w:trPr>
          <w:trHeight w:val="240"/>
          <w:jc w:val="center"/>
        </w:trPr>
        <w:tc>
          <w:tcPr>
            <w:tcW w:w="4876" w:type="dxa"/>
            <w:tcBorders>
              <w:top w:val="nil"/>
              <w:left w:val="nil"/>
              <w:bottom w:val="nil"/>
              <w:right w:val="nil"/>
            </w:tcBorders>
          </w:tcPr>
          <w:p w14:paraId="7CE7AB9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EAFEB18" w14:textId="77777777" w:rsidR="00BA0283" w:rsidRPr="006F1C41" w:rsidRDefault="00BA0283" w:rsidP="00D54EA3">
            <w:pPr>
              <w:pStyle w:val="AmColumnHeading"/>
            </w:pPr>
            <w:r w:rsidRPr="006F1C41">
              <w:t>Muudatusettepanek</w:t>
            </w:r>
          </w:p>
        </w:tc>
      </w:tr>
      <w:tr w:rsidR="00BA0283" w:rsidRPr="006F1C41" w14:paraId="09BB5617" w14:textId="77777777" w:rsidTr="00D54EA3">
        <w:trPr>
          <w:jc w:val="center"/>
        </w:trPr>
        <w:tc>
          <w:tcPr>
            <w:tcW w:w="4876" w:type="dxa"/>
            <w:tcBorders>
              <w:top w:val="nil"/>
              <w:left w:val="nil"/>
              <w:bottom w:val="nil"/>
              <w:right w:val="nil"/>
            </w:tcBorders>
          </w:tcPr>
          <w:p w14:paraId="72C7FD07" w14:textId="77777777" w:rsidR="00BA0283" w:rsidRPr="006F1C41" w:rsidRDefault="00BA0283" w:rsidP="00D54EA3">
            <w:pPr>
              <w:pStyle w:val="Normal6a"/>
            </w:pPr>
            <w:r w:rsidRPr="006F1C41">
              <w:t>C.</w:t>
            </w:r>
            <w:r w:rsidRPr="006F1C41">
              <w:tab/>
              <w:t xml:space="preserve">arvestades, et Bosnia ja Hertsegoviina jääb </w:t>
            </w:r>
            <w:proofErr w:type="spellStart"/>
            <w:r w:rsidRPr="006F1C41">
              <w:t>Daytoni</w:t>
            </w:r>
            <w:proofErr w:type="spellEnd"/>
            <w:r w:rsidRPr="006F1C41">
              <w:t xml:space="preserve"> rahukokkuleppega loodud rahvusvahelise järelevalve alla;</w:t>
            </w:r>
          </w:p>
        </w:tc>
        <w:tc>
          <w:tcPr>
            <w:tcW w:w="4876" w:type="dxa"/>
            <w:tcBorders>
              <w:top w:val="nil"/>
              <w:left w:val="nil"/>
              <w:bottom w:val="nil"/>
              <w:right w:val="nil"/>
            </w:tcBorders>
          </w:tcPr>
          <w:p w14:paraId="7D42E0E9" w14:textId="77777777" w:rsidR="00BA0283" w:rsidRPr="006F1C41" w:rsidRDefault="00BA0283" w:rsidP="00D54EA3">
            <w:pPr>
              <w:pStyle w:val="Normal6a"/>
            </w:pPr>
            <w:r w:rsidRPr="006F1C41">
              <w:t>C.</w:t>
            </w:r>
            <w:r w:rsidRPr="006F1C41">
              <w:tab/>
              <w:t xml:space="preserve">arvestades, et Bosnia ja Hertsegoviina jääb </w:t>
            </w:r>
            <w:proofErr w:type="spellStart"/>
            <w:r w:rsidRPr="006F1C41">
              <w:t>Daytoni</w:t>
            </w:r>
            <w:proofErr w:type="spellEnd"/>
            <w:r w:rsidRPr="006F1C41">
              <w:t xml:space="preserve"> rahukokkuleppega loodud rahvusvahelise järelevalve alla</w:t>
            </w:r>
            <w:r w:rsidRPr="006F1C41">
              <w:rPr>
                <w:b/>
                <w:i/>
              </w:rPr>
              <w:t>, mille aluspõhimõte on kolme põhirahvuse võrdsus</w:t>
            </w:r>
            <w:r w:rsidRPr="006F1C41">
              <w:t>;</w:t>
            </w:r>
          </w:p>
        </w:tc>
      </w:tr>
    </w:tbl>
    <w:p w14:paraId="72E2652D"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25071B8" w14:textId="77777777" w:rsidR="00BA0283" w:rsidRPr="006F1C41" w:rsidRDefault="00BA0283" w:rsidP="00BA0283">
      <w:r w:rsidRPr="0025675B">
        <w:rPr>
          <w:rStyle w:val="HideTWBExt"/>
        </w:rPr>
        <w:t>&lt;/Amend&gt;</w:t>
      </w:r>
    </w:p>
    <w:p w14:paraId="744A08AF"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34</w:t>
      </w:r>
      <w:r w:rsidRPr="0025675B">
        <w:rPr>
          <w:rStyle w:val="HideTWBExt"/>
          <w:b w:val="0"/>
        </w:rPr>
        <w:t>&lt;/NumAm&gt;</w:t>
      </w:r>
    </w:p>
    <w:p w14:paraId="573C08C0" w14:textId="77777777" w:rsidR="00BA0283" w:rsidRPr="006F1C41" w:rsidRDefault="00BA0283" w:rsidP="00BA0283">
      <w:pPr>
        <w:pStyle w:val="NormalBold"/>
      </w:pPr>
      <w:r w:rsidRPr="0025675B">
        <w:rPr>
          <w:rStyle w:val="HideTWBExt"/>
          <w:b w:val="0"/>
        </w:rPr>
        <w:t>&lt;RepeatBlock-By&gt;&lt;Members&gt;</w:t>
      </w:r>
      <w:r w:rsidRPr="006F1C41">
        <w:t xml:space="preserve">Helmut </w:t>
      </w:r>
      <w:proofErr w:type="spellStart"/>
      <w:r w:rsidRPr="006F1C41">
        <w:t>Brandstätter</w:t>
      </w:r>
      <w:proofErr w:type="spellEnd"/>
      <w:r w:rsidRPr="0025675B">
        <w:rPr>
          <w:rStyle w:val="HideTWBExt"/>
          <w:b w:val="0"/>
        </w:rPr>
        <w:t>&lt;/Members&gt;</w:t>
      </w:r>
    </w:p>
    <w:p w14:paraId="35288C3C" w14:textId="77777777" w:rsidR="00BA0283" w:rsidRPr="006F1C41" w:rsidRDefault="00BA0283" w:rsidP="00BA0283">
      <w:pPr>
        <w:pStyle w:val="NormalBold"/>
      </w:pPr>
      <w:r w:rsidRPr="0025675B">
        <w:rPr>
          <w:rStyle w:val="HideTWBExt"/>
          <w:b w:val="0"/>
        </w:rPr>
        <w:t>&lt;/RepeatBlock-By&gt;</w:t>
      </w:r>
    </w:p>
    <w:p w14:paraId="6F98B58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07822A7" w14:textId="77777777" w:rsidR="00BA0283" w:rsidRPr="006F1C41" w:rsidRDefault="00BA0283" w:rsidP="00BA0283">
      <w:pPr>
        <w:pStyle w:val="NormalBold"/>
      </w:pPr>
      <w:r w:rsidRPr="0025675B">
        <w:rPr>
          <w:rStyle w:val="HideTWBExt"/>
          <w:b w:val="0"/>
        </w:rPr>
        <w:t>&lt;Article&gt;</w:t>
      </w:r>
      <w:r w:rsidRPr="006F1C41">
        <w:t>Põhjendus C</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64FCAB9" w14:textId="77777777" w:rsidTr="00D54EA3">
        <w:trPr>
          <w:trHeight w:hRule="exact" w:val="240"/>
          <w:jc w:val="center"/>
        </w:trPr>
        <w:tc>
          <w:tcPr>
            <w:tcW w:w="9752" w:type="dxa"/>
            <w:gridSpan w:val="2"/>
            <w:tcBorders>
              <w:top w:val="nil"/>
              <w:left w:val="nil"/>
              <w:bottom w:val="nil"/>
              <w:right w:val="nil"/>
            </w:tcBorders>
          </w:tcPr>
          <w:p w14:paraId="2BD64633" w14:textId="77777777" w:rsidR="00BA0283" w:rsidRPr="006F1C41" w:rsidRDefault="00BA0283" w:rsidP="00D54EA3"/>
        </w:tc>
      </w:tr>
      <w:tr w:rsidR="00BA0283" w:rsidRPr="006F1C41" w14:paraId="67079E64" w14:textId="77777777" w:rsidTr="00D54EA3">
        <w:trPr>
          <w:trHeight w:val="240"/>
          <w:jc w:val="center"/>
        </w:trPr>
        <w:tc>
          <w:tcPr>
            <w:tcW w:w="4876" w:type="dxa"/>
            <w:tcBorders>
              <w:top w:val="nil"/>
              <w:left w:val="nil"/>
              <w:bottom w:val="nil"/>
              <w:right w:val="nil"/>
            </w:tcBorders>
          </w:tcPr>
          <w:p w14:paraId="4E20FDE3"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2B8CFC5" w14:textId="77777777" w:rsidR="00BA0283" w:rsidRPr="006F1C41" w:rsidRDefault="00BA0283" w:rsidP="00D54EA3">
            <w:pPr>
              <w:pStyle w:val="AmColumnHeading"/>
            </w:pPr>
            <w:r w:rsidRPr="006F1C41">
              <w:t>Muudatusettepanek</w:t>
            </w:r>
          </w:p>
        </w:tc>
      </w:tr>
      <w:tr w:rsidR="00BA0283" w:rsidRPr="006F1C41" w14:paraId="5F1E7813" w14:textId="77777777" w:rsidTr="00D54EA3">
        <w:trPr>
          <w:jc w:val="center"/>
        </w:trPr>
        <w:tc>
          <w:tcPr>
            <w:tcW w:w="4876" w:type="dxa"/>
            <w:tcBorders>
              <w:top w:val="nil"/>
              <w:left w:val="nil"/>
              <w:bottom w:val="nil"/>
              <w:right w:val="nil"/>
            </w:tcBorders>
          </w:tcPr>
          <w:p w14:paraId="2A545CC3" w14:textId="77777777" w:rsidR="00BA0283" w:rsidRPr="006F1C41" w:rsidRDefault="00BA0283" w:rsidP="00D54EA3">
            <w:pPr>
              <w:pStyle w:val="Normal6a"/>
            </w:pPr>
            <w:r w:rsidRPr="006F1C41">
              <w:t>C.</w:t>
            </w:r>
            <w:r w:rsidRPr="006F1C41">
              <w:tab/>
              <w:t xml:space="preserve">arvestades, et Bosnia ja Hertsegoviina jääb </w:t>
            </w:r>
            <w:proofErr w:type="spellStart"/>
            <w:r w:rsidRPr="006F1C41">
              <w:t>Daytoni</w:t>
            </w:r>
            <w:proofErr w:type="spellEnd"/>
            <w:r w:rsidRPr="006F1C41">
              <w:t xml:space="preserve"> rahukokkuleppega loodud rahvusvahelise järelevalve alla;</w:t>
            </w:r>
          </w:p>
        </w:tc>
        <w:tc>
          <w:tcPr>
            <w:tcW w:w="4876" w:type="dxa"/>
            <w:tcBorders>
              <w:top w:val="nil"/>
              <w:left w:val="nil"/>
              <w:bottom w:val="nil"/>
              <w:right w:val="nil"/>
            </w:tcBorders>
          </w:tcPr>
          <w:p w14:paraId="0177770A" w14:textId="77777777" w:rsidR="00BA0283" w:rsidRPr="006F1C41" w:rsidRDefault="00BA0283" w:rsidP="00D54EA3">
            <w:pPr>
              <w:pStyle w:val="Normal6a"/>
            </w:pPr>
            <w:r w:rsidRPr="006F1C41">
              <w:t>C.</w:t>
            </w:r>
            <w:r w:rsidRPr="006F1C41">
              <w:tab/>
              <w:t xml:space="preserve">arvestades, et Bosnia ja Hertsegoviina jääb </w:t>
            </w:r>
            <w:proofErr w:type="spellStart"/>
            <w:r w:rsidRPr="006F1C41">
              <w:t>Daytoni</w:t>
            </w:r>
            <w:proofErr w:type="spellEnd"/>
            <w:r w:rsidRPr="006F1C41">
              <w:t xml:space="preserve"> rahukokkuleppega loodud rahvusvahelise järelevalve alla</w:t>
            </w:r>
            <w:r w:rsidRPr="006F1C41">
              <w:rPr>
                <w:b/>
                <w:i/>
              </w:rPr>
              <w:t>, mille eesmärk oli luua ajutine raamistik aktiivse vaenutegevuse lõpetamiseks ja panna alus rahu loomisele riigis</w:t>
            </w:r>
            <w:r w:rsidRPr="006F1C41">
              <w:t xml:space="preserve">; </w:t>
            </w:r>
            <w:r w:rsidRPr="006F1C41">
              <w:rPr>
                <w:b/>
                <w:i/>
              </w:rPr>
              <w:t xml:space="preserve">arvestades, et kokkuleppega saavutatud rahu kaitsmiseks ja tugevdamiseks ning selleks, et võimaldada Bosnial ja Hertsegoviinal saada Euroopa Liidu täieõiguslikuks ja toimivaks liikmeks, on vaja liikuda järgmisse, </w:t>
            </w:r>
            <w:proofErr w:type="spellStart"/>
            <w:r w:rsidRPr="006F1C41">
              <w:rPr>
                <w:b/>
                <w:i/>
              </w:rPr>
              <w:t>Daytoni</w:t>
            </w:r>
            <w:proofErr w:type="spellEnd"/>
            <w:r w:rsidRPr="006F1C41">
              <w:rPr>
                <w:b/>
                <w:i/>
              </w:rPr>
              <w:t>-järgse põhiseadusliku korra etappi, mis tugevdab ühtsust paljurahvuselises riigis ning annab üksnes selle kodanikele kõik õigused ja vastutuse otsustusprotsessi eest;</w:t>
            </w:r>
          </w:p>
        </w:tc>
      </w:tr>
    </w:tbl>
    <w:p w14:paraId="2EF148A5"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97CBBC7" w14:textId="77777777" w:rsidR="00BA0283" w:rsidRPr="006F1C41" w:rsidRDefault="00BA0283" w:rsidP="00BA0283">
      <w:r w:rsidRPr="0025675B">
        <w:rPr>
          <w:rStyle w:val="HideTWBExt"/>
        </w:rPr>
        <w:t>&lt;/Amend&gt;</w:t>
      </w:r>
    </w:p>
    <w:p w14:paraId="3154C195"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35</w:t>
      </w:r>
      <w:r w:rsidRPr="0025675B">
        <w:rPr>
          <w:rStyle w:val="HideTWBExt"/>
          <w:b w:val="0"/>
        </w:rPr>
        <w:t>&lt;/NumAm&gt;</w:t>
      </w:r>
    </w:p>
    <w:p w14:paraId="1B934F51" w14:textId="77777777" w:rsidR="00BA0283" w:rsidRPr="006F1C41" w:rsidRDefault="00BA0283" w:rsidP="00BA0283">
      <w:pPr>
        <w:pStyle w:val="NormalBold"/>
      </w:pPr>
      <w:r w:rsidRPr="0025675B">
        <w:rPr>
          <w:rStyle w:val="HideTWBExt"/>
          <w:b w:val="0"/>
        </w:rPr>
        <w:t>&lt;RepeatBlock-By&gt;&lt;Members&gt;</w:t>
      </w:r>
      <w:r w:rsidRPr="006F1C41">
        <w:t xml:space="preserve">António Tânger Corrêa, Jaroslav Bžoch, Hermann </w:t>
      </w:r>
      <w:proofErr w:type="spellStart"/>
      <w:r w:rsidRPr="006F1C41">
        <w:t>Tertsch</w:t>
      </w:r>
      <w:proofErr w:type="spellEnd"/>
      <w:r w:rsidRPr="0025675B">
        <w:rPr>
          <w:rStyle w:val="HideTWBExt"/>
          <w:b w:val="0"/>
        </w:rPr>
        <w:t>&lt;/Members&gt;</w:t>
      </w:r>
    </w:p>
    <w:p w14:paraId="7D569643" w14:textId="77777777" w:rsidR="00BA0283" w:rsidRPr="006F1C41" w:rsidRDefault="00BA0283" w:rsidP="00BA0283">
      <w:pPr>
        <w:pStyle w:val="NormalBold"/>
      </w:pPr>
      <w:r w:rsidRPr="0025675B">
        <w:rPr>
          <w:rStyle w:val="HideTWBExt"/>
          <w:b w:val="0"/>
        </w:rPr>
        <w:t>&lt;/RepeatBlock-By&gt;</w:t>
      </w:r>
    </w:p>
    <w:p w14:paraId="7DCF7F3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C519E48" w14:textId="77777777" w:rsidR="00BA0283" w:rsidRPr="006F1C41" w:rsidRDefault="00BA0283" w:rsidP="00BA0283">
      <w:pPr>
        <w:pStyle w:val="NormalBold"/>
      </w:pPr>
      <w:r w:rsidRPr="0025675B">
        <w:rPr>
          <w:rStyle w:val="HideTWBExt"/>
          <w:b w:val="0"/>
        </w:rPr>
        <w:t>&lt;Article&gt;</w:t>
      </w:r>
      <w:r w:rsidRPr="006F1C41">
        <w:t>Põhjendus C</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1CAEEEF" w14:textId="77777777" w:rsidTr="00D54EA3">
        <w:trPr>
          <w:trHeight w:hRule="exact" w:val="240"/>
          <w:jc w:val="center"/>
        </w:trPr>
        <w:tc>
          <w:tcPr>
            <w:tcW w:w="9752" w:type="dxa"/>
            <w:gridSpan w:val="2"/>
            <w:tcBorders>
              <w:top w:val="nil"/>
              <w:left w:val="nil"/>
              <w:bottom w:val="nil"/>
              <w:right w:val="nil"/>
            </w:tcBorders>
          </w:tcPr>
          <w:p w14:paraId="0231F685" w14:textId="77777777" w:rsidR="00BA0283" w:rsidRPr="006F1C41" w:rsidRDefault="00BA0283" w:rsidP="00D54EA3"/>
        </w:tc>
      </w:tr>
      <w:tr w:rsidR="00BA0283" w:rsidRPr="006F1C41" w14:paraId="7CABCD50" w14:textId="77777777" w:rsidTr="00D54EA3">
        <w:trPr>
          <w:trHeight w:val="240"/>
          <w:jc w:val="center"/>
        </w:trPr>
        <w:tc>
          <w:tcPr>
            <w:tcW w:w="4876" w:type="dxa"/>
            <w:tcBorders>
              <w:top w:val="nil"/>
              <w:left w:val="nil"/>
              <w:bottom w:val="nil"/>
              <w:right w:val="nil"/>
            </w:tcBorders>
          </w:tcPr>
          <w:p w14:paraId="713D1D8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0A247DD" w14:textId="77777777" w:rsidR="00BA0283" w:rsidRPr="006F1C41" w:rsidRDefault="00BA0283" w:rsidP="00D54EA3">
            <w:pPr>
              <w:pStyle w:val="AmColumnHeading"/>
            </w:pPr>
            <w:r w:rsidRPr="006F1C41">
              <w:t>Muudatusettepanek</w:t>
            </w:r>
          </w:p>
        </w:tc>
      </w:tr>
      <w:tr w:rsidR="00BA0283" w:rsidRPr="006F1C41" w14:paraId="09E9668C" w14:textId="77777777" w:rsidTr="00D54EA3">
        <w:trPr>
          <w:jc w:val="center"/>
        </w:trPr>
        <w:tc>
          <w:tcPr>
            <w:tcW w:w="4876" w:type="dxa"/>
            <w:tcBorders>
              <w:top w:val="nil"/>
              <w:left w:val="nil"/>
              <w:bottom w:val="nil"/>
              <w:right w:val="nil"/>
            </w:tcBorders>
          </w:tcPr>
          <w:p w14:paraId="65F062B5" w14:textId="77777777" w:rsidR="00BA0283" w:rsidRPr="006F1C41" w:rsidRDefault="00BA0283" w:rsidP="00D54EA3">
            <w:pPr>
              <w:pStyle w:val="Normal6a"/>
            </w:pPr>
            <w:r w:rsidRPr="006F1C41">
              <w:t>C.</w:t>
            </w:r>
            <w:r w:rsidRPr="006F1C41">
              <w:tab/>
              <w:t xml:space="preserve">arvestades, et Bosnia ja Hertsegoviina jääb </w:t>
            </w:r>
            <w:proofErr w:type="spellStart"/>
            <w:r w:rsidRPr="006F1C41">
              <w:t>Daytoni</w:t>
            </w:r>
            <w:proofErr w:type="spellEnd"/>
            <w:r w:rsidRPr="006F1C41">
              <w:t xml:space="preserve"> rahukokkuleppega loodud rahvusvahelise järelevalve alla;</w:t>
            </w:r>
          </w:p>
        </w:tc>
        <w:tc>
          <w:tcPr>
            <w:tcW w:w="4876" w:type="dxa"/>
            <w:tcBorders>
              <w:top w:val="nil"/>
              <w:left w:val="nil"/>
              <w:bottom w:val="nil"/>
              <w:right w:val="nil"/>
            </w:tcBorders>
          </w:tcPr>
          <w:p w14:paraId="5207A247" w14:textId="77777777" w:rsidR="00BA0283" w:rsidRPr="006F1C41" w:rsidRDefault="00BA0283" w:rsidP="00D54EA3">
            <w:pPr>
              <w:pStyle w:val="Normal6a"/>
            </w:pPr>
            <w:r w:rsidRPr="006F1C41">
              <w:t>C.</w:t>
            </w:r>
            <w:r w:rsidRPr="006F1C41">
              <w:tab/>
              <w:t xml:space="preserve">arvestades, et Bosnia ja Hertsegoviina jääb </w:t>
            </w:r>
            <w:proofErr w:type="spellStart"/>
            <w:r w:rsidRPr="006F1C41">
              <w:t>Daytoni</w:t>
            </w:r>
            <w:proofErr w:type="spellEnd"/>
            <w:r w:rsidRPr="006F1C41">
              <w:t xml:space="preserve"> rahukokkuleppega loodud rahvusvahelise järelevalve alla</w:t>
            </w:r>
            <w:r w:rsidRPr="006F1C41">
              <w:rPr>
                <w:b/>
                <w:i/>
              </w:rPr>
              <w:t>, mis on küll oluline rahu säilitamiseks, kuid on toonud esile struktuursed piirangud, mis mõjutavad riigi institutsioonide toimimist ja pikaajalist valitsemist</w:t>
            </w:r>
            <w:r w:rsidRPr="006F1C41">
              <w:t>;</w:t>
            </w:r>
          </w:p>
        </w:tc>
      </w:tr>
    </w:tbl>
    <w:p w14:paraId="5A0FB9C9"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8574550" w14:textId="77777777" w:rsidR="00BA0283" w:rsidRPr="006F1C41" w:rsidRDefault="00BA0283" w:rsidP="00BA0283">
      <w:r w:rsidRPr="0025675B">
        <w:rPr>
          <w:rStyle w:val="HideTWBExt"/>
        </w:rPr>
        <w:t>&lt;/Amend&gt;</w:t>
      </w:r>
    </w:p>
    <w:p w14:paraId="2645E16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36</w:t>
      </w:r>
      <w:r w:rsidRPr="0025675B">
        <w:rPr>
          <w:rStyle w:val="HideTWBExt"/>
          <w:b w:val="0"/>
        </w:rPr>
        <w:t>&lt;/NumAm&gt;</w:t>
      </w:r>
    </w:p>
    <w:p w14:paraId="61E44996" w14:textId="77777777" w:rsidR="00BA0283" w:rsidRPr="006F1C41" w:rsidRDefault="00BA0283" w:rsidP="00BA0283">
      <w:pPr>
        <w:pStyle w:val="NormalBold"/>
      </w:pPr>
      <w:r w:rsidRPr="0025675B">
        <w:rPr>
          <w:rStyle w:val="HideTWBExt"/>
          <w:b w:val="0"/>
        </w:rPr>
        <w:t>&lt;RepeatBlock-By&gt;&lt;Members&gt;</w:t>
      </w:r>
      <w:r w:rsidRPr="006F1C41">
        <w:t xml:space="preserve">Željana </w:t>
      </w:r>
      <w:proofErr w:type="spellStart"/>
      <w:r w:rsidRPr="006F1C41">
        <w:t>Zovko</w:t>
      </w:r>
      <w:proofErr w:type="spellEnd"/>
      <w:r w:rsidRPr="0025675B">
        <w:rPr>
          <w:rStyle w:val="HideTWBExt"/>
          <w:b w:val="0"/>
        </w:rPr>
        <w:t>&lt;/Members&gt;</w:t>
      </w:r>
    </w:p>
    <w:p w14:paraId="0DE7E94B" w14:textId="77777777" w:rsidR="00BA0283" w:rsidRPr="006F1C41" w:rsidRDefault="00BA0283" w:rsidP="00BA0283">
      <w:pPr>
        <w:pStyle w:val="NormalBold"/>
      </w:pPr>
      <w:r w:rsidRPr="0025675B">
        <w:rPr>
          <w:rStyle w:val="HideTWBExt"/>
          <w:b w:val="0"/>
        </w:rPr>
        <w:t>&lt;/RepeatBlock-By&gt;</w:t>
      </w:r>
    </w:p>
    <w:p w14:paraId="14EDA80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C530C52" w14:textId="77777777" w:rsidR="00BA0283" w:rsidRPr="006F1C41" w:rsidRDefault="00BA0283" w:rsidP="00BA0283">
      <w:pPr>
        <w:pStyle w:val="NormalBold"/>
      </w:pPr>
      <w:r w:rsidRPr="0025675B">
        <w:rPr>
          <w:rStyle w:val="HideTWBExt"/>
          <w:b w:val="0"/>
        </w:rPr>
        <w:t>&lt;Article&gt;</w:t>
      </w:r>
      <w:r w:rsidRPr="006F1C41">
        <w:t>Põhjendus C</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40121C4" w14:textId="77777777" w:rsidTr="00D54EA3">
        <w:trPr>
          <w:trHeight w:hRule="exact" w:val="240"/>
          <w:jc w:val="center"/>
        </w:trPr>
        <w:tc>
          <w:tcPr>
            <w:tcW w:w="9752" w:type="dxa"/>
            <w:gridSpan w:val="2"/>
            <w:tcBorders>
              <w:top w:val="nil"/>
              <w:left w:val="nil"/>
              <w:bottom w:val="nil"/>
              <w:right w:val="nil"/>
            </w:tcBorders>
          </w:tcPr>
          <w:p w14:paraId="190C9D74" w14:textId="77777777" w:rsidR="00BA0283" w:rsidRPr="006F1C41" w:rsidRDefault="00BA0283" w:rsidP="00D54EA3"/>
        </w:tc>
      </w:tr>
      <w:tr w:rsidR="00BA0283" w:rsidRPr="006F1C41" w14:paraId="48DD6D34" w14:textId="77777777" w:rsidTr="00D54EA3">
        <w:trPr>
          <w:trHeight w:val="240"/>
          <w:jc w:val="center"/>
        </w:trPr>
        <w:tc>
          <w:tcPr>
            <w:tcW w:w="4876" w:type="dxa"/>
            <w:tcBorders>
              <w:top w:val="nil"/>
              <w:left w:val="nil"/>
              <w:bottom w:val="nil"/>
              <w:right w:val="nil"/>
            </w:tcBorders>
          </w:tcPr>
          <w:p w14:paraId="0A791FA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3BF9C56" w14:textId="77777777" w:rsidR="00BA0283" w:rsidRPr="006F1C41" w:rsidRDefault="00BA0283" w:rsidP="00D54EA3">
            <w:pPr>
              <w:pStyle w:val="AmColumnHeading"/>
            </w:pPr>
            <w:r w:rsidRPr="006F1C41">
              <w:t>Muudatusettepanek</w:t>
            </w:r>
          </w:p>
        </w:tc>
      </w:tr>
      <w:tr w:rsidR="00BA0283" w:rsidRPr="006F1C41" w14:paraId="0A4CEC2B" w14:textId="77777777" w:rsidTr="00D54EA3">
        <w:trPr>
          <w:jc w:val="center"/>
        </w:trPr>
        <w:tc>
          <w:tcPr>
            <w:tcW w:w="4876" w:type="dxa"/>
            <w:tcBorders>
              <w:top w:val="nil"/>
              <w:left w:val="nil"/>
              <w:bottom w:val="nil"/>
              <w:right w:val="nil"/>
            </w:tcBorders>
          </w:tcPr>
          <w:p w14:paraId="71B3352F" w14:textId="77777777" w:rsidR="00BA0283" w:rsidRPr="006F1C41" w:rsidRDefault="00BA0283" w:rsidP="00D54EA3">
            <w:pPr>
              <w:pStyle w:val="Normal6a"/>
            </w:pPr>
            <w:r w:rsidRPr="006F1C41">
              <w:t>C.</w:t>
            </w:r>
            <w:r w:rsidRPr="006F1C41">
              <w:tab/>
              <w:t xml:space="preserve">arvestades, et Bosnia ja Hertsegoviina jääb </w:t>
            </w:r>
            <w:proofErr w:type="spellStart"/>
            <w:r w:rsidRPr="006F1C41">
              <w:t>Daytoni</w:t>
            </w:r>
            <w:proofErr w:type="spellEnd"/>
            <w:r w:rsidRPr="006F1C41">
              <w:t xml:space="preserve"> rahukokkuleppega loodud rahvusvahelise järelevalve alla;</w:t>
            </w:r>
          </w:p>
        </w:tc>
        <w:tc>
          <w:tcPr>
            <w:tcW w:w="4876" w:type="dxa"/>
            <w:tcBorders>
              <w:top w:val="nil"/>
              <w:left w:val="nil"/>
              <w:bottom w:val="nil"/>
              <w:right w:val="nil"/>
            </w:tcBorders>
          </w:tcPr>
          <w:p w14:paraId="030C4F5A" w14:textId="77777777" w:rsidR="00BA0283" w:rsidRPr="006F1C41" w:rsidRDefault="00BA0283" w:rsidP="00D54EA3">
            <w:pPr>
              <w:pStyle w:val="Normal6a"/>
            </w:pPr>
            <w:r w:rsidRPr="006F1C41">
              <w:t>C.</w:t>
            </w:r>
            <w:r w:rsidRPr="006F1C41">
              <w:tab/>
              <w:t xml:space="preserve">arvestades, et Bosnia ja Hertsegoviina jääb </w:t>
            </w:r>
            <w:proofErr w:type="spellStart"/>
            <w:r w:rsidRPr="006F1C41">
              <w:t>Daytoni</w:t>
            </w:r>
            <w:proofErr w:type="spellEnd"/>
            <w:r w:rsidRPr="006F1C41">
              <w:rPr>
                <w:b/>
                <w:i/>
              </w:rPr>
              <w:t>-Pariisi</w:t>
            </w:r>
            <w:r w:rsidRPr="006F1C41">
              <w:t xml:space="preserve"> rahukokkuleppega loodud rahvusvahelise järelevalve alla;</w:t>
            </w:r>
          </w:p>
        </w:tc>
      </w:tr>
    </w:tbl>
    <w:p w14:paraId="440CD124"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AC0204B" w14:textId="77777777" w:rsidR="00BA0283" w:rsidRPr="006F1C41" w:rsidRDefault="00BA0283" w:rsidP="00BA0283">
      <w:r w:rsidRPr="0025675B">
        <w:rPr>
          <w:rStyle w:val="HideTWBExt"/>
        </w:rPr>
        <w:t>&lt;/Amend&gt;</w:t>
      </w:r>
    </w:p>
    <w:p w14:paraId="72EC09C6"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37</w:t>
      </w:r>
      <w:r w:rsidRPr="0025675B">
        <w:rPr>
          <w:rStyle w:val="HideTWBExt"/>
          <w:b w:val="0"/>
        </w:rPr>
        <w:t>&lt;/NumAm&gt;</w:t>
      </w:r>
    </w:p>
    <w:p w14:paraId="643FE511" w14:textId="77777777" w:rsidR="00BA0283" w:rsidRPr="006F1C41" w:rsidRDefault="00BA0283" w:rsidP="00BA0283">
      <w:pPr>
        <w:pStyle w:val="NormalBold"/>
      </w:pPr>
      <w:r w:rsidRPr="0025675B">
        <w:rPr>
          <w:rStyle w:val="HideTWBExt"/>
          <w:b w:val="0"/>
        </w:rPr>
        <w:t>&lt;RepeatBlock-By&gt;&lt;Members&gt;</w:t>
      </w:r>
      <w:r w:rsidRPr="006F1C41">
        <w:t xml:space="preserve">Tineke </w:t>
      </w:r>
      <w:proofErr w:type="spellStart"/>
      <w:r w:rsidRPr="006F1C41">
        <w:t>Strik</w:t>
      </w:r>
      <w:proofErr w:type="spellEnd"/>
      <w:r w:rsidRPr="0025675B">
        <w:rPr>
          <w:rStyle w:val="HideTWBExt"/>
          <w:b w:val="0"/>
        </w:rPr>
        <w:t>&lt;/Members&gt;</w:t>
      </w:r>
    </w:p>
    <w:p w14:paraId="0243AC00"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792A21E9" w14:textId="77777777" w:rsidR="00BA0283" w:rsidRPr="006F1C41" w:rsidRDefault="00BA0283" w:rsidP="00BA0283">
      <w:pPr>
        <w:pStyle w:val="NormalBold"/>
      </w:pPr>
      <w:r w:rsidRPr="0025675B">
        <w:rPr>
          <w:rStyle w:val="HideTWBExt"/>
          <w:b w:val="0"/>
        </w:rPr>
        <w:t>&lt;/RepeatBlock-By&gt;</w:t>
      </w:r>
    </w:p>
    <w:p w14:paraId="6063E46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33E1E74" w14:textId="77777777" w:rsidR="00BA0283" w:rsidRPr="006F1C41" w:rsidRDefault="00BA0283" w:rsidP="00BA0283">
      <w:pPr>
        <w:pStyle w:val="NormalBold"/>
      </w:pPr>
      <w:r w:rsidRPr="0025675B">
        <w:rPr>
          <w:rStyle w:val="HideTWBExt"/>
          <w:b w:val="0"/>
        </w:rPr>
        <w:t>&lt;Article&gt;</w:t>
      </w:r>
      <w:r w:rsidRPr="006F1C41">
        <w:t>Põhjendus C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FD7DE19" w14:textId="77777777" w:rsidTr="00D54EA3">
        <w:trPr>
          <w:trHeight w:hRule="exact" w:val="240"/>
          <w:jc w:val="center"/>
        </w:trPr>
        <w:tc>
          <w:tcPr>
            <w:tcW w:w="9752" w:type="dxa"/>
            <w:gridSpan w:val="2"/>
            <w:tcBorders>
              <w:top w:val="nil"/>
              <w:left w:val="nil"/>
              <w:bottom w:val="nil"/>
              <w:right w:val="nil"/>
            </w:tcBorders>
          </w:tcPr>
          <w:p w14:paraId="31233C95" w14:textId="77777777" w:rsidR="00BA0283" w:rsidRPr="006F1C41" w:rsidRDefault="00BA0283" w:rsidP="00D54EA3"/>
        </w:tc>
      </w:tr>
      <w:tr w:rsidR="00BA0283" w:rsidRPr="006F1C41" w14:paraId="5D325203" w14:textId="77777777" w:rsidTr="00D54EA3">
        <w:trPr>
          <w:trHeight w:val="240"/>
          <w:jc w:val="center"/>
        </w:trPr>
        <w:tc>
          <w:tcPr>
            <w:tcW w:w="4876" w:type="dxa"/>
            <w:tcBorders>
              <w:top w:val="nil"/>
              <w:left w:val="nil"/>
              <w:bottom w:val="nil"/>
              <w:right w:val="nil"/>
            </w:tcBorders>
          </w:tcPr>
          <w:p w14:paraId="077020E1"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3AA0943" w14:textId="77777777" w:rsidR="00BA0283" w:rsidRPr="006F1C41" w:rsidRDefault="00BA0283" w:rsidP="00D54EA3">
            <w:pPr>
              <w:pStyle w:val="AmColumnHeading"/>
            </w:pPr>
            <w:r w:rsidRPr="006F1C41">
              <w:t>Muudatusettepanek</w:t>
            </w:r>
          </w:p>
        </w:tc>
      </w:tr>
      <w:tr w:rsidR="00BA0283" w:rsidRPr="006F1C41" w14:paraId="76B4B827" w14:textId="77777777" w:rsidTr="00D54EA3">
        <w:trPr>
          <w:jc w:val="center"/>
        </w:trPr>
        <w:tc>
          <w:tcPr>
            <w:tcW w:w="4876" w:type="dxa"/>
            <w:tcBorders>
              <w:top w:val="nil"/>
              <w:left w:val="nil"/>
              <w:bottom w:val="nil"/>
              <w:right w:val="nil"/>
            </w:tcBorders>
          </w:tcPr>
          <w:p w14:paraId="6E8134E6" w14:textId="77777777" w:rsidR="00BA0283" w:rsidRPr="006F1C41" w:rsidRDefault="00BA0283" w:rsidP="00D54EA3">
            <w:pPr>
              <w:pStyle w:val="Normal6a"/>
            </w:pPr>
          </w:p>
        </w:tc>
        <w:tc>
          <w:tcPr>
            <w:tcW w:w="4876" w:type="dxa"/>
            <w:tcBorders>
              <w:top w:val="nil"/>
              <w:left w:val="nil"/>
              <w:bottom w:val="nil"/>
              <w:right w:val="nil"/>
            </w:tcBorders>
          </w:tcPr>
          <w:p w14:paraId="6DD74666" w14:textId="77777777" w:rsidR="00BA0283" w:rsidRPr="006F1C41" w:rsidRDefault="00BA0283" w:rsidP="00D54EA3">
            <w:pPr>
              <w:pStyle w:val="Normal6a"/>
            </w:pPr>
            <w:r w:rsidRPr="006F1C41">
              <w:rPr>
                <w:b/>
                <w:i/>
              </w:rPr>
              <w:t>Ca.</w:t>
            </w:r>
            <w:r w:rsidRPr="006F1C41">
              <w:tab/>
            </w:r>
            <w:r w:rsidRPr="006F1C41">
              <w:rPr>
                <w:b/>
                <w:i/>
              </w:rPr>
              <w:t xml:space="preserve">arvestades, et enam kui 30 aastat pärast sõja lõppu toimib riik ikka veel halvasti ning on sattunud püsivasse kriisiolukorda ning poliitilisse ummikseisu, sest poliitiline eliit soodustab sügavat </w:t>
            </w:r>
            <w:proofErr w:type="spellStart"/>
            <w:r w:rsidRPr="006F1C41">
              <w:rPr>
                <w:b/>
                <w:i/>
              </w:rPr>
              <w:t>etnilis</w:t>
            </w:r>
            <w:proofErr w:type="spellEnd"/>
            <w:r w:rsidRPr="006F1C41">
              <w:rPr>
                <w:b/>
                <w:i/>
              </w:rPr>
              <w:t xml:space="preserve">-rahvuslikku lõhestatust, </w:t>
            </w:r>
            <w:proofErr w:type="spellStart"/>
            <w:r w:rsidRPr="006F1C41">
              <w:rPr>
                <w:b/>
                <w:i/>
              </w:rPr>
              <w:t>separatistlikke</w:t>
            </w:r>
            <w:proofErr w:type="spellEnd"/>
            <w:r w:rsidRPr="006F1C41">
              <w:rPr>
                <w:b/>
                <w:i/>
              </w:rPr>
              <w:t xml:space="preserve"> püüdlusi ja suurt korruptsiooni, mis muu hulgas viib selleni, et tuhanded kodanikud lahkuvad igal aastal riigist, kuna neil ei ole kodumaal väljavaateid;</w:t>
            </w:r>
          </w:p>
        </w:tc>
      </w:tr>
    </w:tbl>
    <w:p w14:paraId="0E09AF2D"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4920054" w14:textId="77777777" w:rsidR="00BA0283" w:rsidRPr="006F1C41" w:rsidRDefault="00BA0283" w:rsidP="00BA0283">
      <w:r w:rsidRPr="0025675B">
        <w:rPr>
          <w:rStyle w:val="HideTWBExt"/>
        </w:rPr>
        <w:t>&lt;/Amend&gt;</w:t>
      </w:r>
    </w:p>
    <w:p w14:paraId="53AD046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38</w:t>
      </w:r>
      <w:r w:rsidRPr="0025675B">
        <w:rPr>
          <w:rStyle w:val="HideTWBExt"/>
          <w:b w:val="0"/>
        </w:rPr>
        <w:t>&lt;/NumAm&gt;</w:t>
      </w:r>
    </w:p>
    <w:p w14:paraId="2F8FE094" w14:textId="77777777" w:rsidR="00BA0283" w:rsidRPr="006F1C41" w:rsidRDefault="00BA0283" w:rsidP="00BA0283">
      <w:pPr>
        <w:pStyle w:val="NormalBold"/>
      </w:pPr>
      <w:r w:rsidRPr="0025675B">
        <w:rPr>
          <w:rStyle w:val="HideTWBExt"/>
          <w:b w:val="0"/>
        </w:rPr>
        <w:t>&lt;RepeatBlock-By&gt;&lt;Members&gt;</w:t>
      </w:r>
      <w:r w:rsidRPr="006F1C41">
        <w:t xml:space="preserve">Željana </w:t>
      </w:r>
      <w:proofErr w:type="spellStart"/>
      <w:r w:rsidRPr="006F1C41">
        <w:t>Zovko</w:t>
      </w:r>
      <w:proofErr w:type="spellEnd"/>
      <w:r w:rsidRPr="0025675B">
        <w:rPr>
          <w:rStyle w:val="HideTWBExt"/>
          <w:b w:val="0"/>
        </w:rPr>
        <w:t>&lt;/Members&gt;</w:t>
      </w:r>
    </w:p>
    <w:p w14:paraId="3DA767D4" w14:textId="77777777" w:rsidR="00BA0283" w:rsidRPr="006F1C41" w:rsidRDefault="00BA0283" w:rsidP="00BA0283">
      <w:pPr>
        <w:pStyle w:val="NormalBold"/>
      </w:pPr>
      <w:r w:rsidRPr="0025675B">
        <w:rPr>
          <w:rStyle w:val="HideTWBExt"/>
          <w:b w:val="0"/>
        </w:rPr>
        <w:t>&lt;/RepeatBlock-By&gt;</w:t>
      </w:r>
    </w:p>
    <w:p w14:paraId="5A47169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43A923E" w14:textId="77777777" w:rsidR="00BA0283" w:rsidRPr="006F1C41" w:rsidRDefault="00BA0283" w:rsidP="00BA0283">
      <w:pPr>
        <w:pStyle w:val="NormalBold"/>
      </w:pPr>
      <w:r w:rsidRPr="0025675B">
        <w:rPr>
          <w:rStyle w:val="HideTWBExt"/>
          <w:b w:val="0"/>
        </w:rPr>
        <w:t>&lt;Article&gt;</w:t>
      </w:r>
      <w:r w:rsidRPr="006F1C41">
        <w:t>Põhjendus C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D71C76D" w14:textId="77777777" w:rsidTr="00D54EA3">
        <w:trPr>
          <w:trHeight w:hRule="exact" w:val="240"/>
          <w:jc w:val="center"/>
        </w:trPr>
        <w:tc>
          <w:tcPr>
            <w:tcW w:w="9752" w:type="dxa"/>
            <w:gridSpan w:val="2"/>
            <w:tcBorders>
              <w:top w:val="nil"/>
              <w:left w:val="nil"/>
              <w:bottom w:val="nil"/>
              <w:right w:val="nil"/>
            </w:tcBorders>
          </w:tcPr>
          <w:p w14:paraId="06094A3D" w14:textId="77777777" w:rsidR="00BA0283" w:rsidRPr="006F1C41" w:rsidRDefault="00BA0283" w:rsidP="00D54EA3"/>
        </w:tc>
      </w:tr>
      <w:tr w:rsidR="00BA0283" w:rsidRPr="006F1C41" w14:paraId="169FD919" w14:textId="77777777" w:rsidTr="00D54EA3">
        <w:trPr>
          <w:trHeight w:val="240"/>
          <w:jc w:val="center"/>
        </w:trPr>
        <w:tc>
          <w:tcPr>
            <w:tcW w:w="4876" w:type="dxa"/>
            <w:tcBorders>
              <w:top w:val="nil"/>
              <w:left w:val="nil"/>
              <w:bottom w:val="nil"/>
              <w:right w:val="nil"/>
            </w:tcBorders>
          </w:tcPr>
          <w:p w14:paraId="00FC5C1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C65C0BC" w14:textId="77777777" w:rsidR="00BA0283" w:rsidRPr="006F1C41" w:rsidRDefault="00BA0283" w:rsidP="00D54EA3">
            <w:pPr>
              <w:pStyle w:val="AmColumnHeading"/>
            </w:pPr>
            <w:r w:rsidRPr="006F1C41">
              <w:t>Muudatusettepanek</w:t>
            </w:r>
          </w:p>
        </w:tc>
      </w:tr>
      <w:tr w:rsidR="00BA0283" w:rsidRPr="006F1C41" w14:paraId="25B768BF" w14:textId="77777777" w:rsidTr="00D54EA3">
        <w:trPr>
          <w:jc w:val="center"/>
        </w:trPr>
        <w:tc>
          <w:tcPr>
            <w:tcW w:w="4876" w:type="dxa"/>
            <w:tcBorders>
              <w:top w:val="nil"/>
              <w:left w:val="nil"/>
              <w:bottom w:val="nil"/>
              <w:right w:val="nil"/>
            </w:tcBorders>
          </w:tcPr>
          <w:p w14:paraId="0D584936" w14:textId="77777777" w:rsidR="00BA0283" w:rsidRPr="006F1C41" w:rsidRDefault="00BA0283" w:rsidP="00D54EA3">
            <w:pPr>
              <w:pStyle w:val="Normal6a"/>
            </w:pPr>
          </w:p>
        </w:tc>
        <w:tc>
          <w:tcPr>
            <w:tcW w:w="4876" w:type="dxa"/>
            <w:tcBorders>
              <w:top w:val="nil"/>
              <w:left w:val="nil"/>
              <w:bottom w:val="nil"/>
              <w:right w:val="nil"/>
            </w:tcBorders>
          </w:tcPr>
          <w:p w14:paraId="0EFD47C7" w14:textId="77777777" w:rsidR="00BA0283" w:rsidRPr="006F1C41" w:rsidRDefault="00BA0283" w:rsidP="00D54EA3">
            <w:pPr>
              <w:pStyle w:val="Normal6a"/>
            </w:pPr>
            <w:r w:rsidRPr="006F1C41">
              <w:rPr>
                <w:b/>
                <w:i/>
              </w:rPr>
              <w:t>Ca.</w:t>
            </w:r>
            <w:r w:rsidRPr="006F1C41">
              <w:tab/>
            </w:r>
            <w:r w:rsidRPr="006F1C41">
              <w:rPr>
                <w:b/>
                <w:i/>
              </w:rPr>
              <w:t xml:space="preserve">arvestades, et 2025. aastal möödub </w:t>
            </w:r>
            <w:proofErr w:type="spellStart"/>
            <w:r w:rsidRPr="006F1C41">
              <w:rPr>
                <w:b/>
                <w:i/>
              </w:rPr>
              <w:t>Daytoni</w:t>
            </w:r>
            <w:proofErr w:type="spellEnd"/>
            <w:r w:rsidRPr="006F1C41">
              <w:rPr>
                <w:b/>
                <w:i/>
              </w:rPr>
              <w:t>-Pariisi rahukokkuleppe sõlmimisest 30 aastat; arvestades, et kokkuleppes tunnistatakse bosnialasi, horvaate ja serblasi põhirahvustena ning Bosnia ja Hertsegoviina põhiseadusliku korra nurgakivina sätestatakse põhiseadusliku võrdsuse ja võimu jagamise põhimõte; arvestades, et kolmkümmend aastat pärast kokkuleppe allkirjastamist ei järgita neid põhimõtteid ikka veel täielikult ega rakendata nõuetekohaselt;</w:t>
            </w:r>
          </w:p>
        </w:tc>
      </w:tr>
    </w:tbl>
    <w:p w14:paraId="083A3DDC"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D63C590" w14:textId="77777777" w:rsidR="00BA0283" w:rsidRPr="006F1C41" w:rsidRDefault="00BA0283" w:rsidP="00BA0283">
      <w:r w:rsidRPr="0025675B">
        <w:rPr>
          <w:rStyle w:val="HideTWBExt"/>
        </w:rPr>
        <w:t>&lt;/Amend&gt;</w:t>
      </w:r>
    </w:p>
    <w:p w14:paraId="29C28DC0"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39</w:t>
      </w:r>
      <w:r w:rsidRPr="0025675B">
        <w:rPr>
          <w:rStyle w:val="HideTWBExt"/>
          <w:b w:val="0"/>
        </w:rPr>
        <w:t>&lt;/NumAm&gt;</w:t>
      </w:r>
    </w:p>
    <w:p w14:paraId="27C4B500" w14:textId="77777777" w:rsidR="00BA0283" w:rsidRPr="006F1C41" w:rsidRDefault="00BA0283" w:rsidP="00BA0283">
      <w:pPr>
        <w:pStyle w:val="NormalBold"/>
      </w:pPr>
      <w:r w:rsidRPr="0025675B">
        <w:rPr>
          <w:rStyle w:val="HideTWBExt"/>
          <w:b w:val="0"/>
        </w:rPr>
        <w:t>&lt;RepeatBlock-By&gt;&lt;Members&gt;</w:t>
      </w:r>
      <w:r w:rsidRPr="006F1C41">
        <w:t>Pierre-Romain Thionnet, Jordan Bardella, Matthieu Valet</w:t>
      </w:r>
      <w:r w:rsidRPr="0025675B">
        <w:rPr>
          <w:rStyle w:val="HideTWBExt"/>
          <w:b w:val="0"/>
        </w:rPr>
        <w:t>&lt;/Members&gt;</w:t>
      </w:r>
    </w:p>
    <w:p w14:paraId="406087F5" w14:textId="77777777" w:rsidR="00BA0283" w:rsidRPr="006F1C41" w:rsidRDefault="00BA0283" w:rsidP="00BA0283">
      <w:pPr>
        <w:pStyle w:val="NormalBold"/>
      </w:pPr>
      <w:r w:rsidRPr="0025675B">
        <w:rPr>
          <w:rStyle w:val="HideTWBExt"/>
          <w:b w:val="0"/>
        </w:rPr>
        <w:t>&lt;/RepeatBlock-By&gt;</w:t>
      </w:r>
    </w:p>
    <w:p w14:paraId="524C9C5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0179E3C" w14:textId="77777777" w:rsidR="00BA0283" w:rsidRPr="006F1C41" w:rsidRDefault="00BA0283" w:rsidP="00BA0283">
      <w:pPr>
        <w:pStyle w:val="NormalBold"/>
      </w:pPr>
      <w:r w:rsidRPr="0025675B">
        <w:rPr>
          <w:rStyle w:val="HideTWBExt"/>
          <w:b w:val="0"/>
        </w:rPr>
        <w:t>&lt;Article&gt;</w:t>
      </w:r>
      <w:r w:rsidRPr="006F1C41">
        <w:t>Põhjendus C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58B383C" w14:textId="77777777" w:rsidTr="00D54EA3">
        <w:trPr>
          <w:trHeight w:hRule="exact" w:val="240"/>
          <w:jc w:val="center"/>
        </w:trPr>
        <w:tc>
          <w:tcPr>
            <w:tcW w:w="9752" w:type="dxa"/>
            <w:gridSpan w:val="2"/>
            <w:tcBorders>
              <w:top w:val="nil"/>
              <w:left w:val="nil"/>
              <w:bottom w:val="nil"/>
              <w:right w:val="nil"/>
            </w:tcBorders>
          </w:tcPr>
          <w:p w14:paraId="051E46B5" w14:textId="77777777" w:rsidR="00BA0283" w:rsidRPr="006F1C41" w:rsidRDefault="00BA0283" w:rsidP="00D54EA3"/>
        </w:tc>
      </w:tr>
      <w:tr w:rsidR="00BA0283" w:rsidRPr="006F1C41" w14:paraId="68BCC13C" w14:textId="77777777" w:rsidTr="00D54EA3">
        <w:trPr>
          <w:trHeight w:val="240"/>
          <w:jc w:val="center"/>
        </w:trPr>
        <w:tc>
          <w:tcPr>
            <w:tcW w:w="4876" w:type="dxa"/>
            <w:tcBorders>
              <w:top w:val="nil"/>
              <w:left w:val="nil"/>
              <w:bottom w:val="nil"/>
              <w:right w:val="nil"/>
            </w:tcBorders>
          </w:tcPr>
          <w:p w14:paraId="78F9559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056B079" w14:textId="77777777" w:rsidR="00BA0283" w:rsidRPr="006F1C41" w:rsidRDefault="00BA0283" w:rsidP="00D54EA3">
            <w:pPr>
              <w:pStyle w:val="AmColumnHeading"/>
            </w:pPr>
            <w:r w:rsidRPr="006F1C41">
              <w:t>Muudatusettepanek</w:t>
            </w:r>
          </w:p>
        </w:tc>
      </w:tr>
      <w:tr w:rsidR="00BA0283" w:rsidRPr="006F1C41" w14:paraId="11E7436B" w14:textId="77777777" w:rsidTr="00D54EA3">
        <w:trPr>
          <w:jc w:val="center"/>
        </w:trPr>
        <w:tc>
          <w:tcPr>
            <w:tcW w:w="4876" w:type="dxa"/>
            <w:tcBorders>
              <w:top w:val="nil"/>
              <w:left w:val="nil"/>
              <w:bottom w:val="nil"/>
              <w:right w:val="nil"/>
            </w:tcBorders>
          </w:tcPr>
          <w:p w14:paraId="2C4E0C3D" w14:textId="77777777" w:rsidR="00BA0283" w:rsidRPr="006F1C41" w:rsidRDefault="00BA0283" w:rsidP="00D54EA3">
            <w:pPr>
              <w:pStyle w:val="Normal6a"/>
            </w:pPr>
          </w:p>
        </w:tc>
        <w:tc>
          <w:tcPr>
            <w:tcW w:w="4876" w:type="dxa"/>
            <w:tcBorders>
              <w:top w:val="nil"/>
              <w:left w:val="nil"/>
              <w:bottom w:val="nil"/>
              <w:right w:val="nil"/>
            </w:tcBorders>
          </w:tcPr>
          <w:p w14:paraId="49385A26" w14:textId="77777777" w:rsidR="00BA0283" w:rsidRPr="006F1C41" w:rsidRDefault="00BA0283" w:rsidP="00D54EA3">
            <w:pPr>
              <w:pStyle w:val="Normal6a"/>
            </w:pPr>
            <w:r w:rsidRPr="006F1C41">
              <w:rPr>
                <w:b/>
                <w:i/>
              </w:rPr>
              <w:t>Ca.</w:t>
            </w:r>
            <w:r w:rsidRPr="006F1C41">
              <w:tab/>
            </w:r>
            <w:r w:rsidRPr="006F1C41">
              <w:rPr>
                <w:b/>
                <w:i/>
              </w:rPr>
              <w:t xml:space="preserve">arvestades, et </w:t>
            </w:r>
            <w:proofErr w:type="spellStart"/>
            <w:r w:rsidRPr="006F1C41">
              <w:rPr>
                <w:b/>
                <w:i/>
              </w:rPr>
              <w:t>EUFORi</w:t>
            </w:r>
            <w:proofErr w:type="spellEnd"/>
            <w:r w:rsidRPr="006F1C41">
              <w:rPr>
                <w:b/>
                <w:i/>
              </w:rPr>
              <w:t xml:space="preserve"> </w:t>
            </w:r>
            <w:proofErr w:type="spellStart"/>
            <w:r w:rsidRPr="006F1C41">
              <w:rPr>
                <w:b/>
                <w:i/>
              </w:rPr>
              <w:t>Althea</w:t>
            </w:r>
            <w:proofErr w:type="spellEnd"/>
            <w:r w:rsidRPr="006F1C41">
              <w:rPr>
                <w:b/>
                <w:i/>
              </w:rPr>
              <w:t xml:space="preserve"> missioon on kestnud juba 20 aastat, selle isikkoosseisu on oluliselt vähendatud, selle volitused on piiratud ning see on suunatud peamiselt julgeoleku- ja väljaõppe-eesmärkide saavutamisele, ilma et tegeletaks riigi püsivate poliitiliste ja etniliste pingete struktuursete põhjustega;</w:t>
            </w:r>
          </w:p>
        </w:tc>
      </w:tr>
    </w:tbl>
    <w:p w14:paraId="70120AA7"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F2F9E01" w14:textId="77777777" w:rsidR="00BA0283" w:rsidRPr="006F1C41" w:rsidRDefault="00BA0283" w:rsidP="00BA0283">
      <w:r w:rsidRPr="0025675B">
        <w:rPr>
          <w:rStyle w:val="HideTWBExt"/>
        </w:rPr>
        <w:t>&lt;/Amend&gt;</w:t>
      </w:r>
    </w:p>
    <w:p w14:paraId="2511102A"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40</w:t>
      </w:r>
      <w:r w:rsidRPr="0025675B">
        <w:rPr>
          <w:rStyle w:val="HideTWBExt"/>
          <w:b w:val="0"/>
        </w:rPr>
        <w:t>&lt;/NumAm&gt;</w:t>
      </w:r>
    </w:p>
    <w:p w14:paraId="1AA5D867" w14:textId="77777777" w:rsidR="00BA0283" w:rsidRPr="006F1C41" w:rsidRDefault="00BA0283" w:rsidP="00BA0283">
      <w:pPr>
        <w:pStyle w:val="NormalBold"/>
      </w:pPr>
      <w:r w:rsidRPr="0025675B">
        <w:rPr>
          <w:rStyle w:val="HideTWBExt"/>
          <w:b w:val="0"/>
        </w:rPr>
        <w:t>&lt;RepeatBlock-By&gt;&lt;Members&gt;</w:t>
      </w:r>
      <w:r w:rsidRPr="006F1C41">
        <w:t xml:space="preserve">António Tânger Corrêa, Jaroslav Bžoch, Hermann </w:t>
      </w:r>
      <w:proofErr w:type="spellStart"/>
      <w:r w:rsidRPr="006F1C41">
        <w:t>Tertsch</w:t>
      </w:r>
      <w:proofErr w:type="spellEnd"/>
      <w:r w:rsidRPr="0025675B">
        <w:rPr>
          <w:rStyle w:val="HideTWBExt"/>
          <w:b w:val="0"/>
        </w:rPr>
        <w:t>&lt;/Members&gt;</w:t>
      </w:r>
    </w:p>
    <w:p w14:paraId="676BA349" w14:textId="77777777" w:rsidR="00BA0283" w:rsidRPr="006F1C41" w:rsidRDefault="00BA0283" w:rsidP="00BA0283">
      <w:pPr>
        <w:pStyle w:val="NormalBold"/>
      </w:pPr>
      <w:r w:rsidRPr="0025675B">
        <w:rPr>
          <w:rStyle w:val="HideTWBExt"/>
          <w:b w:val="0"/>
        </w:rPr>
        <w:t>&lt;/RepeatBlock-By&gt;</w:t>
      </w:r>
    </w:p>
    <w:p w14:paraId="27640661"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3558F6E" w14:textId="77777777" w:rsidR="00BA0283" w:rsidRPr="006F1C41" w:rsidRDefault="00BA0283" w:rsidP="00BA0283">
      <w:pPr>
        <w:pStyle w:val="NormalBold"/>
      </w:pPr>
      <w:r w:rsidRPr="0025675B">
        <w:rPr>
          <w:rStyle w:val="HideTWBExt"/>
          <w:b w:val="0"/>
        </w:rPr>
        <w:t>&lt;Article&gt;</w:t>
      </w:r>
      <w:r w:rsidRPr="006F1C41">
        <w:t>Põhjendus C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7FE1FFC" w14:textId="77777777" w:rsidTr="00D54EA3">
        <w:trPr>
          <w:trHeight w:hRule="exact" w:val="240"/>
          <w:jc w:val="center"/>
        </w:trPr>
        <w:tc>
          <w:tcPr>
            <w:tcW w:w="9752" w:type="dxa"/>
            <w:gridSpan w:val="2"/>
            <w:tcBorders>
              <w:top w:val="nil"/>
              <w:left w:val="nil"/>
              <w:bottom w:val="nil"/>
              <w:right w:val="nil"/>
            </w:tcBorders>
          </w:tcPr>
          <w:p w14:paraId="446C40C8" w14:textId="77777777" w:rsidR="00BA0283" w:rsidRPr="006F1C41" w:rsidRDefault="00BA0283" w:rsidP="00D54EA3"/>
        </w:tc>
      </w:tr>
      <w:tr w:rsidR="00BA0283" w:rsidRPr="006F1C41" w14:paraId="00EC3495" w14:textId="77777777" w:rsidTr="00D54EA3">
        <w:trPr>
          <w:trHeight w:val="240"/>
          <w:jc w:val="center"/>
        </w:trPr>
        <w:tc>
          <w:tcPr>
            <w:tcW w:w="4876" w:type="dxa"/>
            <w:tcBorders>
              <w:top w:val="nil"/>
              <w:left w:val="nil"/>
              <w:bottom w:val="nil"/>
              <w:right w:val="nil"/>
            </w:tcBorders>
          </w:tcPr>
          <w:p w14:paraId="3B1DCC8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13C49EA" w14:textId="77777777" w:rsidR="00BA0283" w:rsidRPr="006F1C41" w:rsidRDefault="00BA0283" w:rsidP="00D54EA3">
            <w:pPr>
              <w:pStyle w:val="AmColumnHeading"/>
            </w:pPr>
            <w:r w:rsidRPr="006F1C41">
              <w:t>Muudatusettepanek</w:t>
            </w:r>
          </w:p>
        </w:tc>
      </w:tr>
      <w:tr w:rsidR="00BA0283" w:rsidRPr="006F1C41" w14:paraId="3EF5479B" w14:textId="77777777" w:rsidTr="00D54EA3">
        <w:trPr>
          <w:jc w:val="center"/>
        </w:trPr>
        <w:tc>
          <w:tcPr>
            <w:tcW w:w="4876" w:type="dxa"/>
            <w:tcBorders>
              <w:top w:val="nil"/>
              <w:left w:val="nil"/>
              <w:bottom w:val="nil"/>
              <w:right w:val="nil"/>
            </w:tcBorders>
          </w:tcPr>
          <w:p w14:paraId="00A9EFCE" w14:textId="77777777" w:rsidR="00BA0283" w:rsidRPr="006F1C41" w:rsidRDefault="00BA0283" w:rsidP="00D54EA3">
            <w:pPr>
              <w:pStyle w:val="Normal6a"/>
            </w:pPr>
          </w:p>
        </w:tc>
        <w:tc>
          <w:tcPr>
            <w:tcW w:w="4876" w:type="dxa"/>
            <w:tcBorders>
              <w:top w:val="nil"/>
              <w:left w:val="nil"/>
              <w:bottom w:val="nil"/>
              <w:right w:val="nil"/>
            </w:tcBorders>
          </w:tcPr>
          <w:p w14:paraId="12616F3E" w14:textId="77777777" w:rsidR="00BA0283" w:rsidRPr="006F1C41" w:rsidRDefault="00BA0283" w:rsidP="00D54EA3">
            <w:pPr>
              <w:pStyle w:val="Normal6a"/>
            </w:pPr>
            <w:r w:rsidRPr="006F1C41">
              <w:rPr>
                <w:b/>
                <w:i/>
              </w:rPr>
              <w:t>Ca.</w:t>
            </w:r>
            <w:r w:rsidRPr="006F1C41">
              <w:tab/>
            </w:r>
            <w:r w:rsidRPr="006F1C41">
              <w:rPr>
                <w:b/>
                <w:i/>
              </w:rPr>
              <w:t xml:space="preserve">arvestades, et </w:t>
            </w:r>
            <w:proofErr w:type="spellStart"/>
            <w:r w:rsidRPr="006F1C41">
              <w:rPr>
                <w:b/>
                <w:i/>
              </w:rPr>
              <w:t>Daytoni</w:t>
            </w:r>
            <w:proofErr w:type="spellEnd"/>
            <w:r w:rsidRPr="006F1C41">
              <w:rPr>
                <w:b/>
                <w:i/>
              </w:rPr>
              <w:t xml:space="preserve"> rahukokkuleppega loodud põhiseaduslik raamistik nõuab kaasavat ja konsensuslikku kohandamistegevust, mille abil tagada funktsionaalsus, demokraatlik esindatus ja ELiga seotud reformide tulemuslik rakendamine;</w:t>
            </w:r>
          </w:p>
        </w:tc>
      </w:tr>
    </w:tbl>
    <w:p w14:paraId="62C8CF64"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CC929B0" w14:textId="77777777" w:rsidR="00BA0283" w:rsidRPr="006F1C41" w:rsidRDefault="00BA0283" w:rsidP="00BA0283">
      <w:r w:rsidRPr="0025675B">
        <w:rPr>
          <w:rStyle w:val="HideTWBExt"/>
        </w:rPr>
        <w:t>&lt;/Amend&gt;</w:t>
      </w:r>
    </w:p>
    <w:p w14:paraId="011428EB"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41</w:t>
      </w:r>
      <w:r w:rsidRPr="0025675B">
        <w:rPr>
          <w:rStyle w:val="HideTWBExt"/>
          <w:b w:val="0"/>
        </w:rPr>
        <w:t>&lt;/NumAm&gt;</w:t>
      </w:r>
    </w:p>
    <w:p w14:paraId="7D727E75" w14:textId="77777777" w:rsidR="00BA0283" w:rsidRPr="006F1C41" w:rsidRDefault="00BA0283" w:rsidP="00BA0283">
      <w:pPr>
        <w:pStyle w:val="NormalBold"/>
      </w:pPr>
      <w:r w:rsidRPr="0025675B">
        <w:rPr>
          <w:rStyle w:val="HideTWBExt"/>
          <w:b w:val="0"/>
        </w:rPr>
        <w:t>&lt;RepeatBlock-By&gt;&lt;Members&gt;</w:t>
      </w:r>
      <w:r w:rsidRPr="006F1C41">
        <w:t xml:space="preserve">Şerban Dimitrie Sturdza, Stephen Nikola </w:t>
      </w:r>
      <w:proofErr w:type="spellStart"/>
      <w:r w:rsidRPr="006F1C41">
        <w:t>Bartulica</w:t>
      </w:r>
      <w:proofErr w:type="spellEnd"/>
      <w:r w:rsidRPr="0025675B">
        <w:rPr>
          <w:rStyle w:val="HideTWBExt"/>
          <w:b w:val="0"/>
        </w:rPr>
        <w:t>&lt;/Members&gt;</w:t>
      </w:r>
    </w:p>
    <w:p w14:paraId="2C6A4C76" w14:textId="77777777" w:rsidR="00BA0283" w:rsidRPr="006F1C41" w:rsidRDefault="00BA0283" w:rsidP="00BA0283">
      <w:pPr>
        <w:pStyle w:val="NormalBold"/>
      </w:pPr>
      <w:r w:rsidRPr="0025675B">
        <w:rPr>
          <w:rStyle w:val="HideTWBExt"/>
          <w:b w:val="0"/>
        </w:rPr>
        <w:t>&lt;/RepeatBlock-By&gt;</w:t>
      </w:r>
    </w:p>
    <w:p w14:paraId="050416EC"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8F01D3A" w14:textId="77777777" w:rsidR="00BA0283" w:rsidRPr="006F1C41" w:rsidRDefault="00BA0283" w:rsidP="00BA0283">
      <w:pPr>
        <w:pStyle w:val="NormalBold"/>
      </w:pPr>
      <w:r w:rsidRPr="0025675B">
        <w:rPr>
          <w:rStyle w:val="HideTWBExt"/>
          <w:b w:val="0"/>
        </w:rPr>
        <w:t>&lt;Article&gt;</w:t>
      </w:r>
      <w:r w:rsidRPr="006F1C41">
        <w:t>Põhjendus C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A44B5D4" w14:textId="77777777" w:rsidTr="00D54EA3">
        <w:trPr>
          <w:trHeight w:hRule="exact" w:val="240"/>
          <w:jc w:val="center"/>
        </w:trPr>
        <w:tc>
          <w:tcPr>
            <w:tcW w:w="9752" w:type="dxa"/>
            <w:gridSpan w:val="2"/>
            <w:tcBorders>
              <w:top w:val="nil"/>
              <w:left w:val="nil"/>
              <w:bottom w:val="nil"/>
              <w:right w:val="nil"/>
            </w:tcBorders>
          </w:tcPr>
          <w:p w14:paraId="7E9DE41A" w14:textId="77777777" w:rsidR="00BA0283" w:rsidRPr="006F1C41" w:rsidRDefault="00BA0283" w:rsidP="00D54EA3"/>
        </w:tc>
      </w:tr>
      <w:tr w:rsidR="00BA0283" w:rsidRPr="006F1C41" w14:paraId="5E2C9180" w14:textId="77777777" w:rsidTr="00D54EA3">
        <w:trPr>
          <w:trHeight w:val="240"/>
          <w:jc w:val="center"/>
        </w:trPr>
        <w:tc>
          <w:tcPr>
            <w:tcW w:w="4876" w:type="dxa"/>
            <w:tcBorders>
              <w:top w:val="nil"/>
              <w:left w:val="nil"/>
              <w:bottom w:val="nil"/>
              <w:right w:val="nil"/>
            </w:tcBorders>
          </w:tcPr>
          <w:p w14:paraId="09004D93"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BACC5C9" w14:textId="77777777" w:rsidR="00BA0283" w:rsidRPr="006F1C41" w:rsidRDefault="00BA0283" w:rsidP="00D54EA3">
            <w:pPr>
              <w:pStyle w:val="AmColumnHeading"/>
            </w:pPr>
            <w:r w:rsidRPr="006F1C41">
              <w:t>Muudatusettepanek</w:t>
            </w:r>
          </w:p>
        </w:tc>
      </w:tr>
      <w:tr w:rsidR="00BA0283" w:rsidRPr="006F1C41" w14:paraId="27C22B79" w14:textId="77777777" w:rsidTr="00D54EA3">
        <w:trPr>
          <w:jc w:val="center"/>
        </w:trPr>
        <w:tc>
          <w:tcPr>
            <w:tcW w:w="4876" w:type="dxa"/>
            <w:tcBorders>
              <w:top w:val="nil"/>
              <w:left w:val="nil"/>
              <w:bottom w:val="nil"/>
              <w:right w:val="nil"/>
            </w:tcBorders>
          </w:tcPr>
          <w:p w14:paraId="6ED6C17A" w14:textId="77777777" w:rsidR="00BA0283" w:rsidRPr="006F1C41" w:rsidRDefault="00BA0283" w:rsidP="00D54EA3">
            <w:pPr>
              <w:pStyle w:val="Normal6a"/>
            </w:pPr>
          </w:p>
        </w:tc>
        <w:tc>
          <w:tcPr>
            <w:tcW w:w="4876" w:type="dxa"/>
            <w:tcBorders>
              <w:top w:val="nil"/>
              <w:left w:val="nil"/>
              <w:bottom w:val="nil"/>
              <w:right w:val="nil"/>
            </w:tcBorders>
          </w:tcPr>
          <w:p w14:paraId="3FC94754" w14:textId="77777777" w:rsidR="00BA0283" w:rsidRPr="006F1C41" w:rsidRDefault="00BA0283" w:rsidP="00D54EA3">
            <w:pPr>
              <w:pStyle w:val="Normal6a"/>
            </w:pPr>
            <w:r w:rsidRPr="006F1C41">
              <w:rPr>
                <w:b/>
                <w:i/>
              </w:rPr>
              <w:t>Ca.</w:t>
            </w:r>
            <w:r w:rsidRPr="006F1C41">
              <w:tab/>
            </w:r>
            <w:r w:rsidRPr="006F1C41">
              <w:rPr>
                <w:b/>
                <w:i/>
              </w:rPr>
              <w:t>arvestades, et kuna Bosnia ja Hertsegoviina ühiskond on mitmetahuline ja paljurahvuseline, peaks Euroopa Liit tegutsema erapooletu vahendajana, kes edendab kogukondade ja poliitiliste osalejate vahelist dialoogi ja sidusust ning väldib igasugust erapoolikust või eeliskohtlemist;</w:t>
            </w:r>
          </w:p>
        </w:tc>
      </w:tr>
    </w:tbl>
    <w:p w14:paraId="5F0A7F25"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0BCA581" w14:textId="77777777" w:rsidR="00BA0283" w:rsidRPr="006F1C41" w:rsidRDefault="00BA0283" w:rsidP="00BA0283">
      <w:r w:rsidRPr="0025675B">
        <w:rPr>
          <w:rStyle w:val="HideTWBExt"/>
        </w:rPr>
        <w:t>&lt;/Amend&gt;</w:t>
      </w:r>
    </w:p>
    <w:p w14:paraId="1378FB82"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42</w:t>
      </w:r>
      <w:r w:rsidRPr="0025675B">
        <w:rPr>
          <w:rStyle w:val="HideTWBExt"/>
          <w:b w:val="0"/>
        </w:rPr>
        <w:t>&lt;/NumAm&gt;</w:t>
      </w:r>
    </w:p>
    <w:p w14:paraId="23556A24" w14:textId="77777777" w:rsidR="00BA0283" w:rsidRPr="006F1C41" w:rsidRDefault="00BA0283" w:rsidP="00BA0283">
      <w:pPr>
        <w:pStyle w:val="NormalBold"/>
      </w:pPr>
      <w:r w:rsidRPr="0025675B">
        <w:rPr>
          <w:rStyle w:val="HideTWBExt"/>
          <w:b w:val="0"/>
        </w:rPr>
        <w:t>&lt;RepeatBlock-By&gt;&lt;Members&gt;</w:t>
      </w:r>
      <w:r w:rsidRPr="006F1C41">
        <w:t xml:space="preserve">Željana </w:t>
      </w:r>
      <w:proofErr w:type="spellStart"/>
      <w:r w:rsidRPr="006F1C41">
        <w:t>Zovko</w:t>
      </w:r>
      <w:proofErr w:type="spellEnd"/>
      <w:r w:rsidRPr="0025675B">
        <w:rPr>
          <w:rStyle w:val="HideTWBExt"/>
          <w:b w:val="0"/>
        </w:rPr>
        <w:t>&lt;/Members&gt;</w:t>
      </w:r>
    </w:p>
    <w:p w14:paraId="1ED5BE99" w14:textId="77777777" w:rsidR="00BA0283" w:rsidRPr="006F1C41" w:rsidRDefault="00BA0283" w:rsidP="00BA0283">
      <w:pPr>
        <w:pStyle w:val="NormalBold"/>
      </w:pPr>
      <w:r w:rsidRPr="0025675B">
        <w:rPr>
          <w:rStyle w:val="HideTWBExt"/>
          <w:b w:val="0"/>
        </w:rPr>
        <w:t>&lt;/RepeatBlock-By&gt;</w:t>
      </w:r>
    </w:p>
    <w:p w14:paraId="08FDAD0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6E4B1C7" w14:textId="77777777" w:rsidR="00BA0283" w:rsidRPr="006F1C41" w:rsidRDefault="00BA0283" w:rsidP="00BA0283">
      <w:pPr>
        <w:pStyle w:val="NormalBold"/>
      </w:pPr>
      <w:r w:rsidRPr="0025675B">
        <w:rPr>
          <w:rStyle w:val="HideTWBExt"/>
          <w:b w:val="0"/>
        </w:rPr>
        <w:t>&lt;Article&gt;</w:t>
      </w:r>
      <w:r w:rsidRPr="006F1C41">
        <w:t>Põhjendus C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ADB471E" w14:textId="77777777" w:rsidTr="00D54EA3">
        <w:trPr>
          <w:trHeight w:hRule="exact" w:val="240"/>
          <w:jc w:val="center"/>
        </w:trPr>
        <w:tc>
          <w:tcPr>
            <w:tcW w:w="9752" w:type="dxa"/>
            <w:gridSpan w:val="2"/>
            <w:tcBorders>
              <w:top w:val="nil"/>
              <w:left w:val="nil"/>
              <w:bottom w:val="nil"/>
              <w:right w:val="nil"/>
            </w:tcBorders>
          </w:tcPr>
          <w:p w14:paraId="0E84E1E8" w14:textId="77777777" w:rsidR="00BA0283" w:rsidRPr="006F1C41" w:rsidRDefault="00BA0283" w:rsidP="00D54EA3"/>
        </w:tc>
      </w:tr>
      <w:tr w:rsidR="00BA0283" w:rsidRPr="006F1C41" w14:paraId="599B9511" w14:textId="77777777" w:rsidTr="00D54EA3">
        <w:trPr>
          <w:trHeight w:val="240"/>
          <w:jc w:val="center"/>
        </w:trPr>
        <w:tc>
          <w:tcPr>
            <w:tcW w:w="4876" w:type="dxa"/>
            <w:tcBorders>
              <w:top w:val="nil"/>
              <w:left w:val="nil"/>
              <w:bottom w:val="nil"/>
              <w:right w:val="nil"/>
            </w:tcBorders>
          </w:tcPr>
          <w:p w14:paraId="69440876"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2058A67" w14:textId="77777777" w:rsidR="00BA0283" w:rsidRPr="006F1C41" w:rsidRDefault="00BA0283" w:rsidP="00D54EA3">
            <w:pPr>
              <w:pStyle w:val="AmColumnHeading"/>
            </w:pPr>
            <w:r w:rsidRPr="006F1C41">
              <w:t>Muudatusettepanek</w:t>
            </w:r>
          </w:p>
        </w:tc>
      </w:tr>
      <w:tr w:rsidR="00BA0283" w:rsidRPr="006F1C41" w14:paraId="20051EED" w14:textId="77777777" w:rsidTr="00D54EA3">
        <w:trPr>
          <w:jc w:val="center"/>
        </w:trPr>
        <w:tc>
          <w:tcPr>
            <w:tcW w:w="4876" w:type="dxa"/>
            <w:tcBorders>
              <w:top w:val="nil"/>
              <w:left w:val="nil"/>
              <w:bottom w:val="nil"/>
              <w:right w:val="nil"/>
            </w:tcBorders>
          </w:tcPr>
          <w:p w14:paraId="40B28C8F" w14:textId="77777777" w:rsidR="00BA0283" w:rsidRPr="006F1C41" w:rsidRDefault="00BA0283" w:rsidP="00D54EA3">
            <w:pPr>
              <w:pStyle w:val="Normal6a"/>
            </w:pPr>
          </w:p>
        </w:tc>
        <w:tc>
          <w:tcPr>
            <w:tcW w:w="4876" w:type="dxa"/>
            <w:tcBorders>
              <w:top w:val="nil"/>
              <w:left w:val="nil"/>
              <w:bottom w:val="nil"/>
              <w:right w:val="nil"/>
            </w:tcBorders>
          </w:tcPr>
          <w:p w14:paraId="1CC72C8F" w14:textId="77777777" w:rsidR="00BA0283" w:rsidRPr="006F1C41" w:rsidRDefault="00BA0283" w:rsidP="00D54EA3">
            <w:pPr>
              <w:pStyle w:val="Normal6a"/>
            </w:pPr>
            <w:proofErr w:type="spellStart"/>
            <w:r w:rsidRPr="006F1C41">
              <w:rPr>
                <w:b/>
                <w:i/>
              </w:rPr>
              <w:t>Cb</w:t>
            </w:r>
            <w:proofErr w:type="spellEnd"/>
            <w:r w:rsidRPr="006F1C41">
              <w:rPr>
                <w:b/>
                <w:i/>
              </w:rPr>
              <w:t>.</w:t>
            </w:r>
            <w:r w:rsidRPr="006F1C41">
              <w:tab/>
            </w:r>
            <w:r w:rsidRPr="006F1C41">
              <w:rPr>
                <w:b/>
                <w:i/>
              </w:rPr>
              <w:t xml:space="preserve">arvestades, et </w:t>
            </w:r>
            <w:proofErr w:type="spellStart"/>
            <w:r w:rsidRPr="006F1C41">
              <w:rPr>
                <w:b/>
                <w:i/>
              </w:rPr>
              <w:t>Daytoni</w:t>
            </w:r>
            <w:proofErr w:type="spellEnd"/>
            <w:r w:rsidRPr="006F1C41">
              <w:rPr>
                <w:b/>
                <w:i/>
              </w:rPr>
              <w:t xml:space="preserve"> rahukokkulepe, mis on endiselt Bosnia ja Hertsegoviina institutsioonilise korra alus ning mille eesmärk on tagada riigi kolme rahvusrühma võrdõiguslikkus, on aidanud kaasa rahu saavutamisele ja sellele järgnenud stabiliseerumisele põhitähtsusega institutsioonide loomise abil, mis võimaldasid riigil liikuda edasi ELi ja NATOga integreerumise poole;</w:t>
            </w:r>
          </w:p>
        </w:tc>
      </w:tr>
    </w:tbl>
    <w:p w14:paraId="7F802DAE"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3656644" w14:textId="77777777" w:rsidR="00BA0283" w:rsidRPr="006F1C41" w:rsidRDefault="00BA0283" w:rsidP="00BA0283">
      <w:r w:rsidRPr="0025675B">
        <w:rPr>
          <w:rStyle w:val="HideTWBExt"/>
        </w:rPr>
        <w:t>&lt;/Amend&gt;</w:t>
      </w:r>
    </w:p>
    <w:p w14:paraId="5CED789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43</w:t>
      </w:r>
      <w:r w:rsidRPr="0025675B">
        <w:rPr>
          <w:rStyle w:val="HideTWBExt"/>
          <w:b w:val="0"/>
        </w:rPr>
        <w:t>&lt;/NumAm&gt;</w:t>
      </w:r>
    </w:p>
    <w:p w14:paraId="1D37BC9B" w14:textId="77777777" w:rsidR="00BA0283" w:rsidRPr="006F1C41" w:rsidRDefault="00BA0283" w:rsidP="00BA0283">
      <w:pPr>
        <w:pStyle w:val="NormalBold"/>
      </w:pPr>
      <w:r w:rsidRPr="0025675B">
        <w:rPr>
          <w:rStyle w:val="HideTWBExt"/>
          <w:b w:val="0"/>
        </w:rPr>
        <w:t>&lt;RepeatBlock-By&gt;&lt;Members&gt;</w:t>
      </w:r>
      <w:r w:rsidRPr="006F1C41">
        <w:t xml:space="preserve">Davor Ivo Stier, Reinhold </w:t>
      </w:r>
      <w:proofErr w:type="spellStart"/>
      <w:r w:rsidRPr="006F1C41">
        <w:t>Lopatka</w:t>
      </w:r>
      <w:proofErr w:type="spellEnd"/>
      <w:r w:rsidRPr="0025675B">
        <w:rPr>
          <w:rStyle w:val="HideTWBExt"/>
          <w:b w:val="0"/>
        </w:rPr>
        <w:t>&lt;/Members&gt;</w:t>
      </w:r>
    </w:p>
    <w:p w14:paraId="7E4B3CEE" w14:textId="77777777" w:rsidR="00BA0283" w:rsidRPr="006F1C41" w:rsidRDefault="00BA0283" w:rsidP="00BA0283">
      <w:pPr>
        <w:pStyle w:val="NormalBold"/>
      </w:pPr>
      <w:r w:rsidRPr="0025675B">
        <w:rPr>
          <w:rStyle w:val="HideTWBExt"/>
          <w:b w:val="0"/>
        </w:rPr>
        <w:t>&lt;/RepeatBlock-By&gt;</w:t>
      </w:r>
    </w:p>
    <w:p w14:paraId="276D6043"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A12B01A" w14:textId="77777777" w:rsidR="00BA0283" w:rsidRPr="006F1C41" w:rsidRDefault="00BA0283" w:rsidP="00BA0283">
      <w:pPr>
        <w:pStyle w:val="NormalBold"/>
      </w:pPr>
      <w:r w:rsidRPr="0025675B">
        <w:rPr>
          <w:rStyle w:val="HideTWBExt"/>
          <w:b w:val="0"/>
        </w:rPr>
        <w:t>&lt;Article&gt;</w:t>
      </w:r>
      <w:r w:rsidRPr="006F1C41">
        <w:t>Põhjendus C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C01B04C" w14:textId="77777777" w:rsidTr="00D54EA3">
        <w:trPr>
          <w:trHeight w:hRule="exact" w:val="240"/>
          <w:jc w:val="center"/>
        </w:trPr>
        <w:tc>
          <w:tcPr>
            <w:tcW w:w="9752" w:type="dxa"/>
            <w:gridSpan w:val="2"/>
            <w:tcBorders>
              <w:top w:val="nil"/>
              <w:left w:val="nil"/>
              <w:bottom w:val="nil"/>
              <w:right w:val="nil"/>
            </w:tcBorders>
          </w:tcPr>
          <w:p w14:paraId="29FA8D0B" w14:textId="77777777" w:rsidR="00BA0283" w:rsidRPr="006F1C41" w:rsidRDefault="00BA0283" w:rsidP="00D54EA3"/>
        </w:tc>
      </w:tr>
      <w:tr w:rsidR="00BA0283" w:rsidRPr="006F1C41" w14:paraId="530350AA" w14:textId="77777777" w:rsidTr="00D54EA3">
        <w:trPr>
          <w:trHeight w:val="240"/>
          <w:jc w:val="center"/>
        </w:trPr>
        <w:tc>
          <w:tcPr>
            <w:tcW w:w="4876" w:type="dxa"/>
            <w:tcBorders>
              <w:top w:val="nil"/>
              <w:left w:val="nil"/>
              <w:bottom w:val="nil"/>
              <w:right w:val="nil"/>
            </w:tcBorders>
          </w:tcPr>
          <w:p w14:paraId="37D50A2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2F3835E" w14:textId="77777777" w:rsidR="00BA0283" w:rsidRPr="006F1C41" w:rsidRDefault="00BA0283" w:rsidP="00D54EA3">
            <w:pPr>
              <w:pStyle w:val="AmColumnHeading"/>
            </w:pPr>
            <w:r w:rsidRPr="006F1C41">
              <w:t>Muudatusettepanek</w:t>
            </w:r>
          </w:p>
        </w:tc>
      </w:tr>
      <w:tr w:rsidR="00BA0283" w:rsidRPr="006F1C41" w14:paraId="018EDBD6" w14:textId="77777777" w:rsidTr="00D54EA3">
        <w:trPr>
          <w:jc w:val="center"/>
        </w:trPr>
        <w:tc>
          <w:tcPr>
            <w:tcW w:w="4876" w:type="dxa"/>
            <w:tcBorders>
              <w:top w:val="nil"/>
              <w:left w:val="nil"/>
              <w:bottom w:val="nil"/>
              <w:right w:val="nil"/>
            </w:tcBorders>
          </w:tcPr>
          <w:p w14:paraId="413A6759" w14:textId="77777777" w:rsidR="00BA0283" w:rsidRPr="006F1C41" w:rsidRDefault="00BA0283" w:rsidP="00D54EA3">
            <w:pPr>
              <w:pStyle w:val="Normal6a"/>
            </w:pPr>
          </w:p>
        </w:tc>
        <w:tc>
          <w:tcPr>
            <w:tcW w:w="4876" w:type="dxa"/>
            <w:tcBorders>
              <w:top w:val="nil"/>
              <w:left w:val="nil"/>
              <w:bottom w:val="nil"/>
              <w:right w:val="nil"/>
            </w:tcBorders>
          </w:tcPr>
          <w:p w14:paraId="789B86CA" w14:textId="77777777" w:rsidR="00BA0283" w:rsidRPr="006F1C41" w:rsidRDefault="00BA0283" w:rsidP="00D54EA3">
            <w:pPr>
              <w:pStyle w:val="Normal6a"/>
            </w:pPr>
            <w:r w:rsidRPr="006F1C41">
              <w:rPr>
                <w:b/>
                <w:i/>
              </w:rPr>
              <w:t>Ca.</w:t>
            </w:r>
            <w:r w:rsidRPr="006F1C41">
              <w:tab/>
            </w:r>
            <w:r w:rsidRPr="006F1C41">
              <w:rPr>
                <w:b/>
                <w:i/>
              </w:rPr>
              <w:t xml:space="preserve">võttes arvesse, et Bosnia ja Hertsegoviina Föderatsioon loodi föderalismi ja föderaalpartnerite võrdsuse põhimõtete alusel kooskõlas 1. märtsil 1994. aastal Washingtonis allkirjastatud Bosnia ja Hertsegoviina moodustamise raamlepingu ja </w:t>
            </w:r>
            <w:proofErr w:type="spellStart"/>
            <w:r w:rsidRPr="006F1C41">
              <w:rPr>
                <w:b/>
                <w:i/>
              </w:rPr>
              <w:t>Daytoni</w:t>
            </w:r>
            <w:proofErr w:type="spellEnd"/>
            <w:r w:rsidRPr="006F1C41">
              <w:rPr>
                <w:b/>
                <w:i/>
              </w:rPr>
              <w:t xml:space="preserve"> rahukokkuleppega,</w:t>
            </w:r>
          </w:p>
        </w:tc>
      </w:tr>
    </w:tbl>
    <w:p w14:paraId="60945C4F"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6A62C0D" w14:textId="77777777" w:rsidR="00BA0283" w:rsidRPr="006F1C41" w:rsidRDefault="00BA0283" w:rsidP="00BA0283">
      <w:r w:rsidRPr="0025675B">
        <w:rPr>
          <w:rStyle w:val="HideTWBExt"/>
        </w:rPr>
        <w:t>&lt;/Amend&gt;</w:t>
      </w:r>
    </w:p>
    <w:p w14:paraId="13B062DB"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44</w:t>
      </w:r>
      <w:r w:rsidRPr="0025675B">
        <w:rPr>
          <w:rStyle w:val="HideTWBExt"/>
          <w:b w:val="0"/>
        </w:rPr>
        <w:t>&lt;/NumAm&gt;</w:t>
      </w:r>
    </w:p>
    <w:p w14:paraId="70CD1C1C" w14:textId="77777777" w:rsidR="00BA0283" w:rsidRPr="006F1C41" w:rsidRDefault="00BA0283" w:rsidP="00BA0283">
      <w:pPr>
        <w:pStyle w:val="NormalBold"/>
      </w:pPr>
      <w:r w:rsidRPr="0025675B">
        <w:rPr>
          <w:rStyle w:val="HideTWBExt"/>
          <w:b w:val="0"/>
        </w:rPr>
        <w:t>&lt;RepeatBlock-By&gt;&lt;Members&gt;</w:t>
      </w:r>
      <w:r w:rsidRPr="006F1C41">
        <w:t xml:space="preserve">António Tânger Corrêa, Jaroslav Bžoch, Hermann </w:t>
      </w:r>
      <w:proofErr w:type="spellStart"/>
      <w:r w:rsidRPr="006F1C41">
        <w:t>Tertsch</w:t>
      </w:r>
      <w:proofErr w:type="spellEnd"/>
      <w:r w:rsidRPr="0025675B">
        <w:rPr>
          <w:rStyle w:val="HideTWBExt"/>
          <w:b w:val="0"/>
        </w:rPr>
        <w:t>&lt;/Members&gt;</w:t>
      </w:r>
    </w:p>
    <w:p w14:paraId="07BC52FD" w14:textId="77777777" w:rsidR="00BA0283" w:rsidRPr="006F1C41" w:rsidRDefault="00BA0283" w:rsidP="00BA0283">
      <w:pPr>
        <w:pStyle w:val="NormalBold"/>
      </w:pPr>
      <w:r w:rsidRPr="0025675B">
        <w:rPr>
          <w:rStyle w:val="HideTWBExt"/>
          <w:b w:val="0"/>
        </w:rPr>
        <w:t>&lt;/RepeatBlock-By&gt;</w:t>
      </w:r>
    </w:p>
    <w:p w14:paraId="5EC86E4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A3B86BD" w14:textId="77777777" w:rsidR="00BA0283" w:rsidRPr="006F1C41" w:rsidRDefault="00BA0283" w:rsidP="00BA0283">
      <w:pPr>
        <w:pStyle w:val="NormalBold"/>
      </w:pPr>
      <w:r w:rsidRPr="0025675B">
        <w:rPr>
          <w:rStyle w:val="HideTWBExt"/>
          <w:b w:val="0"/>
        </w:rPr>
        <w:t>&lt;Article&gt;</w:t>
      </w:r>
      <w:r w:rsidRPr="006F1C41">
        <w:t>Põhjendus C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AE26B30" w14:textId="77777777" w:rsidTr="00D54EA3">
        <w:trPr>
          <w:trHeight w:hRule="exact" w:val="240"/>
          <w:jc w:val="center"/>
        </w:trPr>
        <w:tc>
          <w:tcPr>
            <w:tcW w:w="9752" w:type="dxa"/>
            <w:gridSpan w:val="2"/>
            <w:tcBorders>
              <w:top w:val="nil"/>
              <w:left w:val="nil"/>
              <w:bottom w:val="nil"/>
              <w:right w:val="nil"/>
            </w:tcBorders>
          </w:tcPr>
          <w:p w14:paraId="68ACDE8B" w14:textId="77777777" w:rsidR="00BA0283" w:rsidRPr="006F1C41" w:rsidRDefault="00BA0283" w:rsidP="00D54EA3"/>
        </w:tc>
      </w:tr>
      <w:tr w:rsidR="00BA0283" w:rsidRPr="006F1C41" w14:paraId="17499F47" w14:textId="77777777" w:rsidTr="00D54EA3">
        <w:trPr>
          <w:trHeight w:val="240"/>
          <w:jc w:val="center"/>
        </w:trPr>
        <w:tc>
          <w:tcPr>
            <w:tcW w:w="4876" w:type="dxa"/>
            <w:tcBorders>
              <w:top w:val="nil"/>
              <w:left w:val="nil"/>
              <w:bottom w:val="nil"/>
              <w:right w:val="nil"/>
            </w:tcBorders>
          </w:tcPr>
          <w:p w14:paraId="6B36F17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5DA6B0D" w14:textId="77777777" w:rsidR="00BA0283" w:rsidRPr="006F1C41" w:rsidRDefault="00BA0283" w:rsidP="00D54EA3">
            <w:pPr>
              <w:pStyle w:val="AmColumnHeading"/>
            </w:pPr>
            <w:r w:rsidRPr="006F1C41">
              <w:t>Muudatusettepanek</w:t>
            </w:r>
          </w:p>
        </w:tc>
      </w:tr>
      <w:tr w:rsidR="00BA0283" w:rsidRPr="006F1C41" w14:paraId="6372B43B" w14:textId="77777777" w:rsidTr="00D54EA3">
        <w:trPr>
          <w:jc w:val="center"/>
        </w:trPr>
        <w:tc>
          <w:tcPr>
            <w:tcW w:w="4876" w:type="dxa"/>
            <w:tcBorders>
              <w:top w:val="nil"/>
              <w:left w:val="nil"/>
              <w:bottom w:val="nil"/>
              <w:right w:val="nil"/>
            </w:tcBorders>
          </w:tcPr>
          <w:p w14:paraId="7E701A31" w14:textId="77777777" w:rsidR="00BA0283" w:rsidRPr="006F1C41" w:rsidRDefault="00BA0283" w:rsidP="00D54EA3">
            <w:pPr>
              <w:pStyle w:val="Normal6a"/>
            </w:pPr>
          </w:p>
        </w:tc>
        <w:tc>
          <w:tcPr>
            <w:tcW w:w="4876" w:type="dxa"/>
            <w:tcBorders>
              <w:top w:val="nil"/>
              <w:left w:val="nil"/>
              <w:bottom w:val="nil"/>
              <w:right w:val="nil"/>
            </w:tcBorders>
          </w:tcPr>
          <w:p w14:paraId="2DA9BADE" w14:textId="77777777" w:rsidR="00BA0283" w:rsidRPr="006F1C41" w:rsidRDefault="00BA0283" w:rsidP="00D54EA3">
            <w:pPr>
              <w:pStyle w:val="Normal6a"/>
            </w:pPr>
            <w:proofErr w:type="spellStart"/>
            <w:r w:rsidRPr="006F1C41">
              <w:rPr>
                <w:b/>
                <w:i/>
              </w:rPr>
              <w:t>Cb</w:t>
            </w:r>
            <w:proofErr w:type="spellEnd"/>
            <w:r w:rsidRPr="006F1C41">
              <w:rPr>
                <w:b/>
                <w:i/>
              </w:rPr>
              <w:t>.</w:t>
            </w:r>
            <w:r w:rsidRPr="006F1C41">
              <w:tab/>
            </w:r>
            <w:r w:rsidRPr="006F1C41">
              <w:rPr>
                <w:b/>
                <w:i/>
              </w:rPr>
              <w:t>arvestades, et Euroopa Liit peaks tegutsema Bosnias ja Hertsegoviinas tasakaalustatud ja erapooletu vahendajana, kes toetab dialoogi ja reforme ning austab ühtlasi riigi põhiseaduslikku korda;</w:t>
            </w:r>
          </w:p>
        </w:tc>
      </w:tr>
    </w:tbl>
    <w:p w14:paraId="4279369E"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F31168D" w14:textId="77777777" w:rsidR="00BA0283" w:rsidRPr="006F1C41" w:rsidRDefault="00BA0283" w:rsidP="00BA0283">
      <w:r w:rsidRPr="0025675B">
        <w:rPr>
          <w:rStyle w:val="HideTWBExt"/>
        </w:rPr>
        <w:t>&lt;/Amend&gt;</w:t>
      </w:r>
    </w:p>
    <w:p w14:paraId="399BA8C2"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45</w:t>
      </w:r>
      <w:r w:rsidRPr="0025675B">
        <w:rPr>
          <w:rStyle w:val="HideTWBExt"/>
          <w:b w:val="0"/>
        </w:rPr>
        <w:t>&lt;/NumAm&gt;</w:t>
      </w:r>
    </w:p>
    <w:p w14:paraId="23A5FCC9" w14:textId="77777777" w:rsidR="00BA0283" w:rsidRPr="006F1C41" w:rsidRDefault="00BA0283" w:rsidP="00BA0283">
      <w:pPr>
        <w:pStyle w:val="NormalBold"/>
      </w:pPr>
      <w:r w:rsidRPr="0025675B">
        <w:rPr>
          <w:rStyle w:val="HideTWBExt"/>
          <w:b w:val="0"/>
        </w:rPr>
        <w:t>&lt;RepeatBlock-By&gt;&lt;Members&gt;</w:t>
      </w:r>
      <w:r w:rsidRPr="006F1C41">
        <w:t xml:space="preserve">Davor Ivo Stier, Reinhold </w:t>
      </w:r>
      <w:proofErr w:type="spellStart"/>
      <w:r w:rsidRPr="006F1C41">
        <w:t>Lopatka</w:t>
      </w:r>
      <w:proofErr w:type="spellEnd"/>
      <w:r w:rsidRPr="0025675B">
        <w:rPr>
          <w:rStyle w:val="HideTWBExt"/>
          <w:b w:val="0"/>
        </w:rPr>
        <w:t>&lt;/Members&gt;</w:t>
      </w:r>
    </w:p>
    <w:p w14:paraId="31DF6A7C" w14:textId="77777777" w:rsidR="00BA0283" w:rsidRPr="006F1C41" w:rsidRDefault="00BA0283" w:rsidP="00BA0283">
      <w:pPr>
        <w:pStyle w:val="NormalBold"/>
      </w:pPr>
      <w:r w:rsidRPr="0025675B">
        <w:rPr>
          <w:rStyle w:val="HideTWBExt"/>
          <w:b w:val="0"/>
        </w:rPr>
        <w:t>&lt;/RepeatBlock-By&gt;</w:t>
      </w:r>
    </w:p>
    <w:p w14:paraId="6304EB1D"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EBCB018" w14:textId="77777777" w:rsidR="00BA0283" w:rsidRPr="006F1C41" w:rsidRDefault="00BA0283" w:rsidP="00BA0283">
      <w:pPr>
        <w:pStyle w:val="NormalBold"/>
      </w:pPr>
      <w:r w:rsidRPr="0025675B">
        <w:rPr>
          <w:rStyle w:val="HideTWBExt"/>
          <w:b w:val="0"/>
        </w:rPr>
        <w:t>&lt;Article&gt;</w:t>
      </w:r>
      <w:r w:rsidRPr="006F1C41">
        <w:t>Põhjendus C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29C286B" w14:textId="77777777" w:rsidTr="00D54EA3">
        <w:trPr>
          <w:trHeight w:hRule="exact" w:val="240"/>
          <w:jc w:val="center"/>
        </w:trPr>
        <w:tc>
          <w:tcPr>
            <w:tcW w:w="9752" w:type="dxa"/>
            <w:gridSpan w:val="2"/>
            <w:tcBorders>
              <w:top w:val="nil"/>
              <w:left w:val="nil"/>
              <w:bottom w:val="nil"/>
              <w:right w:val="nil"/>
            </w:tcBorders>
          </w:tcPr>
          <w:p w14:paraId="37BC6C86" w14:textId="77777777" w:rsidR="00BA0283" w:rsidRPr="006F1C41" w:rsidRDefault="00BA0283" w:rsidP="00D54EA3"/>
        </w:tc>
      </w:tr>
      <w:tr w:rsidR="00BA0283" w:rsidRPr="006F1C41" w14:paraId="5FB83285" w14:textId="77777777" w:rsidTr="00D54EA3">
        <w:trPr>
          <w:trHeight w:val="240"/>
          <w:jc w:val="center"/>
        </w:trPr>
        <w:tc>
          <w:tcPr>
            <w:tcW w:w="4876" w:type="dxa"/>
            <w:tcBorders>
              <w:top w:val="nil"/>
              <w:left w:val="nil"/>
              <w:bottom w:val="nil"/>
              <w:right w:val="nil"/>
            </w:tcBorders>
          </w:tcPr>
          <w:p w14:paraId="4BC7859C"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05D8B5D" w14:textId="77777777" w:rsidR="00BA0283" w:rsidRPr="006F1C41" w:rsidRDefault="00BA0283" w:rsidP="00D54EA3">
            <w:pPr>
              <w:pStyle w:val="AmColumnHeading"/>
            </w:pPr>
            <w:r w:rsidRPr="006F1C41">
              <w:t>Muudatusettepanek</w:t>
            </w:r>
          </w:p>
        </w:tc>
      </w:tr>
      <w:tr w:rsidR="00BA0283" w:rsidRPr="006F1C41" w14:paraId="3C733AE9" w14:textId="77777777" w:rsidTr="00D54EA3">
        <w:trPr>
          <w:jc w:val="center"/>
        </w:trPr>
        <w:tc>
          <w:tcPr>
            <w:tcW w:w="4876" w:type="dxa"/>
            <w:tcBorders>
              <w:top w:val="nil"/>
              <w:left w:val="nil"/>
              <w:bottom w:val="nil"/>
              <w:right w:val="nil"/>
            </w:tcBorders>
          </w:tcPr>
          <w:p w14:paraId="3876F9F3" w14:textId="77777777" w:rsidR="00BA0283" w:rsidRPr="006F1C41" w:rsidRDefault="00BA0283" w:rsidP="00D54EA3">
            <w:pPr>
              <w:pStyle w:val="Normal6a"/>
            </w:pPr>
          </w:p>
        </w:tc>
        <w:tc>
          <w:tcPr>
            <w:tcW w:w="4876" w:type="dxa"/>
            <w:tcBorders>
              <w:top w:val="nil"/>
              <w:left w:val="nil"/>
              <w:bottom w:val="nil"/>
              <w:right w:val="nil"/>
            </w:tcBorders>
          </w:tcPr>
          <w:p w14:paraId="475FACC1" w14:textId="77777777" w:rsidR="00BA0283" w:rsidRPr="006F1C41" w:rsidRDefault="00BA0283" w:rsidP="00D54EA3">
            <w:pPr>
              <w:pStyle w:val="Normal6a"/>
            </w:pPr>
            <w:proofErr w:type="spellStart"/>
            <w:r w:rsidRPr="006F1C41">
              <w:rPr>
                <w:b/>
                <w:i/>
              </w:rPr>
              <w:t>Cb</w:t>
            </w:r>
            <w:proofErr w:type="spellEnd"/>
            <w:r w:rsidRPr="006F1C41">
              <w:rPr>
                <w:b/>
                <w:i/>
              </w:rPr>
              <w:t>.</w:t>
            </w:r>
            <w:r w:rsidRPr="006F1C41">
              <w:tab/>
            </w:r>
            <w:r w:rsidRPr="006F1C41">
              <w:rPr>
                <w:b/>
                <w:i/>
              </w:rPr>
              <w:t xml:space="preserve">arvestades, et </w:t>
            </w:r>
            <w:proofErr w:type="spellStart"/>
            <w:r w:rsidRPr="006F1C41">
              <w:rPr>
                <w:b/>
                <w:i/>
              </w:rPr>
              <w:t>Daytoni</w:t>
            </w:r>
            <w:proofErr w:type="spellEnd"/>
            <w:r w:rsidRPr="006F1C41">
              <w:rPr>
                <w:b/>
                <w:i/>
              </w:rPr>
              <w:t xml:space="preserve"> rahukokkulepe, mis on endiselt Bosnia ja Hertsegoviina institutsioonilise korra alus ning mille eesmärk on tagada riigi kolme rahvusrühma võrdõiguslikkus, on aidanud kaasa rahu saavutamisele ja sellele järgnenud stabiliseerumisele põhitähtsusega institutsioonide loomise abil, mis võimaldasid riigil liikuda edasi ELi ja NATOga integreerumise poole;</w:t>
            </w:r>
          </w:p>
        </w:tc>
      </w:tr>
    </w:tbl>
    <w:p w14:paraId="2BA7CB7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F3597BA" w14:textId="77777777" w:rsidR="00BA0283" w:rsidRPr="006F1C41" w:rsidRDefault="00BA0283" w:rsidP="00BA0283">
      <w:r w:rsidRPr="0025675B">
        <w:rPr>
          <w:rStyle w:val="HideTWBExt"/>
        </w:rPr>
        <w:t>&lt;/Amend&gt;</w:t>
      </w:r>
    </w:p>
    <w:p w14:paraId="7B5520C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46</w:t>
      </w:r>
      <w:r w:rsidRPr="0025675B">
        <w:rPr>
          <w:rStyle w:val="HideTWBExt"/>
          <w:b w:val="0"/>
        </w:rPr>
        <w:t>&lt;/NumAm&gt;</w:t>
      </w:r>
    </w:p>
    <w:p w14:paraId="0BD83D2E" w14:textId="77777777" w:rsidR="00BA0283" w:rsidRPr="006F1C41" w:rsidRDefault="00BA0283" w:rsidP="00BA0283">
      <w:pPr>
        <w:pStyle w:val="NormalBold"/>
      </w:pPr>
      <w:r w:rsidRPr="0025675B">
        <w:rPr>
          <w:rStyle w:val="HideTWBExt"/>
          <w:b w:val="0"/>
        </w:rPr>
        <w:t>&lt;RepeatBlock-By&gt;&lt;Members&gt;</w:t>
      </w:r>
      <w:r w:rsidRPr="006F1C41">
        <w:t>Pierre-Romain Thionnet, Jordan Bardella, Matthieu Valet</w:t>
      </w:r>
      <w:r w:rsidRPr="0025675B">
        <w:rPr>
          <w:rStyle w:val="HideTWBExt"/>
          <w:b w:val="0"/>
        </w:rPr>
        <w:t>&lt;/Members&gt;</w:t>
      </w:r>
    </w:p>
    <w:p w14:paraId="01AFC5FC" w14:textId="77777777" w:rsidR="00BA0283" w:rsidRPr="006F1C41" w:rsidRDefault="00BA0283" w:rsidP="00BA0283">
      <w:pPr>
        <w:pStyle w:val="NormalBold"/>
      </w:pPr>
      <w:r w:rsidRPr="0025675B">
        <w:rPr>
          <w:rStyle w:val="HideTWBExt"/>
          <w:b w:val="0"/>
        </w:rPr>
        <w:t>&lt;/RepeatBlock-By&gt;</w:t>
      </w:r>
    </w:p>
    <w:p w14:paraId="4F4B17D5"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EDE2492" w14:textId="77777777" w:rsidR="00BA0283" w:rsidRPr="006F1C41" w:rsidRDefault="00BA0283" w:rsidP="00BA0283">
      <w:pPr>
        <w:pStyle w:val="NormalBold"/>
      </w:pPr>
      <w:r w:rsidRPr="0025675B">
        <w:rPr>
          <w:rStyle w:val="HideTWBExt"/>
          <w:b w:val="0"/>
        </w:rPr>
        <w:t>&lt;Article&gt;</w:t>
      </w:r>
      <w:r w:rsidRPr="006F1C41">
        <w:t>Põhjendus C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133A6CD" w14:textId="77777777" w:rsidTr="00D54EA3">
        <w:trPr>
          <w:trHeight w:hRule="exact" w:val="240"/>
          <w:jc w:val="center"/>
        </w:trPr>
        <w:tc>
          <w:tcPr>
            <w:tcW w:w="9752" w:type="dxa"/>
            <w:gridSpan w:val="2"/>
            <w:tcBorders>
              <w:top w:val="nil"/>
              <w:left w:val="nil"/>
              <w:bottom w:val="nil"/>
              <w:right w:val="nil"/>
            </w:tcBorders>
          </w:tcPr>
          <w:p w14:paraId="7B2DA584" w14:textId="77777777" w:rsidR="00BA0283" w:rsidRPr="006F1C41" w:rsidRDefault="00BA0283" w:rsidP="00D54EA3"/>
        </w:tc>
      </w:tr>
      <w:tr w:rsidR="00BA0283" w:rsidRPr="006F1C41" w14:paraId="15532B7D" w14:textId="77777777" w:rsidTr="00D54EA3">
        <w:trPr>
          <w:trHeight w:val="240"/>
          <w:jc w:val="center"/>
        </w:trPr>
        <w:tc>
          <w:tcPr>
            <w:tcW w:w="4876" w:type="dxa"/>
            <w:tcBorders>
              <w:top w:val="nil"/>
              <w:left w:val="nil"/>
              <w:bottom w:val="nil"/>
              <w:right w:val="nil"/>
            </w:tcBorders>
          </w:tcPr>
          <w:p w14:paraId="5592C509"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A9DDDCE" w14:textId="77777777" w:rsidR="00BA0283" w:rsidRPr="006F1C41" w:rsidRDefault="00BA0283" w:rsidP="00D54EA3">
            <w:pPr>
              <w:pStyle w:val="AmColumnHeading"/>
            </w:pPr>
            <w:r w:rsidRPr="006F1C41">
              <w:t>Muudatusettepanek</w:t>
            </w:r>
          </w:p>
        </w:tc>
      </w:tr>
      <w:tr w:rsidR="00BA0283" w:rsidRPr="006F1C41" w14:paraId="364FA704" w14:textId="77777777" w:rsidTr="00D54EA3">
        <w:trPr>
          <w:jc w:val="center"/>
        </w:trPr>
        <w:tc>
          <w:tcPr>
            <w:tcW w:w="4876" w:type="dxa"/>
            <w:tcBorders>
              <w:top w:val="nil"/>
              <w:left w:val="nil"/>
              <w:bottom w:val="nil"/>
              <w:right w:val="nil"/>
            </w:tcBorders>
          </w:tcPr>
          <w:p w14:paraId="32B8136F" w14:textId="77777777" w:rsidR="00BA0283" w:rsidRPr="006F1C41" w:rsidRDefault="00BA0283" w:rsidP="00D54EA3">
            <w:pPr>
              <w:pStyle w:val="Normal6a"/>
            </w:pPr>
          </w:p>
        </w:tc>
        <w:tc>
          <w:tcPr>
            <w:tcW w:w="4876" w:type="dxa"/>
            <w:tcBorders>
              <w:top w:val="nil"/>
              <w:left w:val="nil"/>
              <w:bottom w:val="nil"/>
              <w:right w:val="nil"/>
            </w:tcBorders>
          </w:tcPr>
          <w:p w14:paraId="5ACE4591" w14:textId="77777777" w:rsidR="00BA0283" w:rsidRPr="006F1C41" w:rsidRDefault="00BA0283" w:rsidP="00D54EA3">
            <w:pPr>
              <w:pStyle w:val="Normal6a"/>
            </w:pPr>
            <w:proofErr w:type="spellStart"/>
            <w:r w:rsidRPr="006F1C41">
              <w:rPr>
                <w:b/>
                <w:i/>
              </w:rPr>
              <w:t>Cb</w:t>
            </w:r>
            <w:proofErr w:type="spellEnd"/>
            <w:r w:rsidRPr="006F1C41">
              <w:rPr>
                <w:b/>
                <w:i/>
              </w:rPr>
              <w:t>.</w:t>
            </w:r>
            <w:r w:rsidRPr="006F1C41">
              <w:tab/>
            </w:r>
            <w:r w:rsidRPr="006F1C41">
              <w:rPr>
                <w:b/>
                <w:i/>
              </w:rPr>
              <w:t xml:space="preserve">arvestades, et </w:t>
            </w:r>
            <w:proofErr w:type="spellStart"/>
            <w:r w:rsidRPr="006F1C41">
              <w:rPr>
                <w:b/>
                <w:i/>
              </w:rPr>
              <w:t>Transparency</w:t>
            </w:r>
            <w:proofErr w:type="spellEnd"/>
            <w:r w:rsidRPr="006F1C41">
              <w:rPr>
                <w:b/>
                <w:i/>
              </w:rPr>
              <w:t xml:space="preserve"> Internationali andmetel on korruptsioon Bosnias ja Hertsegoviinas viimase kümne aasta jooksul märkimisväärselt süvenenud, kusjuures riik langes 180 riigi seas 2012. aasta 72. kohalt 2025. aastal 114. kohale, mis on Valgevene ja Serbia järel Euroopa halvim tulemus</w:t>
            </w:r>
            <w:r w:rsidRPr="006F1C41">
              <w:rPr>
                <w:b/>
                <w:i/>
                <w:vertAlign w:val="superscript"/>
              </w:rPr>
              <w:t>1a</w:t>
            </w:r>
            <w:r w:rsidRPr="006F1C41">
              <w:rPr>
                <w:b/>
                <w:i/>
              </w:rPr>
              <w:t>;</w:t>
            </w:r>
          </w:p>
        </w:tc>
      </w:tr>
      <w:tr w:rsidR="00BA0283" w:rsidRPr="006F1C41" w14:paraId="7CCCDB3B" w14:textId="77777777" w:rsidTr="00D54EA3">
        <w:trPr>
          <w:jc w:val="center"/>
        </w:trPr>
        <w:tc>
          <w:tcPr>
            <w:tcW w:w="4876" w:type="dxa"/>
            <w:tcBorders>
              <w:top w:val="nil"/>
              <w:left w:val="nil"/>
              <w:bottom w:val="nil"/>
              <w:right w:val="nil"/>
            </w:tcBorders>
          </w:tcPr>
          <w:p w14:paraId="28C7080A" w14:textId="77777777" w:rsidR="00BA0283" w:rsidRPr="006F1C41" w:rsidRDefault="00BA0283" w:rsidP="00D54EA3"/>
        </w:tc>
        <w:tc>
          <w:tcPr>
            <w:tcW w:w="4876" w:type="dxa"/>
            <w:tcBorders>
              <w:top w:val="nil"/>
              <w:left w:val="nil"/>
              <w:bottom w:val="nil"/>
              <w:right w:val="nil"/>
            </w:tcBorders>
          </w:tcPr>
          <w:p w14:paraId="768C3B53" w14:textId="77777777" w:rsidR="00BA0283" w:rsidRPr="006F1C41" w:rsidRDefault="00BA0283" w:rsidP="00D54EA3">
            <w:pPr>
              <w:pStyle w:val="Normal6a"/>
            </w:pPr>
            <w:r w:rsidRPr="006F1C41">
              <w:rPr>
                <w:b/>
                <w:i/>
              </w:rPr>
              <w:t>_________________</w:t>
            </w:r>
          </w:p>
        </w:tc>
      </w:tr>
      <w:tr w:rsidR="00BA0283" w:rsidRPr="006F1C41" w14:paraId="7B4B5518" w14:textId="77777777" w:rsidTr="00D54EA3">
        <w:trPr>
          <w:jc w:val="center"/>
        </w:trPr>
        <w:tc>
          <w:tcPr>
            <w:tcW w:w="4876" w:type="dxa"/>
            <w:tcBorders>
              <w:top w:val="nil"/>
              <w:left w:val="nil"/>
              <w:bottom w:val="nil"/>
              <w:right w:val="nil"/>
            </w:tcBorders>
          </w:tcPr>
          <w:p w14:paraId="5A035ED8" w14:textId="77777777" w:rsidR="00BA0283" w:rsidRPr="006F1C41" w:rsidRDefault="00BA0283" w:rsidP="00D54EA3"/>
        </w:tc>
        <w:tc>
          <w:tcPr>
            <w:tcW w:w="4876" w:type="dxa"/>
            <w:tcBorders>
              <w:top w:val="nil"/>
              <w:left w:val="nil"/>
              <w:bottom w:val="nil"/>
              <w:right w:val="nil"/>
            </w:tcBorders>
          </w:tcPr>
          <w:p w14:paraId="4E5A5A69" w14:textId="77777777" w:rsidR="00BA0283" w:rsidRPr="006F1C41" w:rsidRDefault="00BA0283" w:rsidP="00D54EA3">
            <w:pPr>
              <w:pStyle w:val="Normal6a"/>
            </w:pPr>
            <w:r w:rsidRPr="006F1C41">
              <w:rPr>
                <w:b/>
                <w:i/>
                <w:vertAlign w:val="superscript"/>
              </w:rPr>
              <w:t>1a</w:t>
            </w:r>
            <w:r w:rsidRPr="006F1C41">
              <w:t xml:space="preserve"> </w:t>
            </w:r>
            <w:r w:rsidRPr="006F1C41">
              <w:rPr>
                <w:b/>
                <w:i/>
              </w:rPr>
              <w:t>https://www.transparency.org/en/cpi/2025/index/bih.</w:t>
            </w:r>
          </w:p>
        </w:tc>
      </w:tr>
    </w:tbl>
    <w:p w14:paraId="140C6997"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B3B80AD" w14:textId="77777777" w:rsidR="00BA0283" w:rsidRPr="006F1C41" w:rsidRDefault="00BA0283" w:rsidP="00BA0283">
      <w:r w:rsidRPr="0025675B">
        <w:rPr>
          <w:rStyle w:val="HideTWBExt"/>
        </w:rPr>
        <w:t>&lt;/Amend&gt;</w:t>
      </w:r>
    </w:p>
    <w:p w14:paraId="4E81507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47</w:t>
      </w:r>
      <w:r w:rsidRPr="0025675B">
        <w:rPr>
          <w:rStyle w:val="HideTWBExt"/>
          <w:b w:val="0"/>
        </w:rPr>
        <w:t>&lt;/NumAm&gt;</w:t>
      </w:r>
    </w:p>
    <w:p w14:paraId="51F8C224" w14:textId="77777777" w:rsidR="00BA0283" w:rsidRPr="006F1C41" w:rsidRDefault="00BA0283" w:rsidP="00BA0283">
      <w:pPr>
        <w:pStyle w:val="NormalBold"/>
      </w:pPr>
      <w:r w:rsidRPr="0025675B">
        <w:rPr>
          <w:rStyle w:val="HideTWBExt"/>
          <w:b w:val="0"/>
        </w:rPr>
        <w:t>&lt;RepeatBlock-By&gt;&lt;Members&gt;</w:t>
      </w:r>
      <w:r w:rsidRPr="006F1C41">
        <w:t xml:space="preserve">Željana </w:t>
      </w:r>
      <w:proofErr w:type="spellStart"/>
      <w:r w:rsidRPr="006F1C41">
        <w:t>Zovko</w:t>
      </w:r>
      <w:proofErr w:type="spellEnd"/>
      <w:r w:rsidRPr="0025675B">
        <w:rPr>
          <w:rStyle w:val="HideTWBExt"/>
          <w:b w:val="0"/>
        </w:rPr>
        <w:t>&lt;/Members&gt;</w:t>
      </w:r>
    </w:p>
    <w:p w14:paraId="4F3CC1E8" w14:textId="77777777" w:rsidR="00BA0283" w:rsidRPr="006F1C41" w:rsidRDefault="00BA0283" w:rsidP="00BA0283">
      <w:pPr>
        <w:pStyle w:val="NormalBold"/>
      </w:pPr>
      <w:r w:rsidRPr="0025675B">
        <w:rPr>
          <w:rStyle w:val="HideTWBExt"/>
          <w:b w:val="0"/>
        </w:rPr>
        <w:t>&lt;/RepeatBlock-By&gt;</w:t>
      </w:r>
    </w:p>
    <w:p w14:paraId="68E7D186"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05DDF44" w14:textId="77777777" w:rsidR="00BA0283" w:rsidRPr="006F1C41" w:rsidRDefault="00BA0283" w:rsidP="00BA0283">
      <w:pPr>
        <w:pStyle w:val="NormalBold"/>
      </w:pPr>
      <w:r w:rsidRPr="0025675B">
        <w:rPr>
          <w:rStyle w:val="HideTWBExt"/>
          <w:b w:val="0"/>
        </w:rPr>
        <w:t>&lt;Article&gt;</w:t>
      </w:r>
      <w:r w:rsidRPr="006F1C41">
        <w:t xml:space="preserve">Põhjendus C </w:t>
      </w:r>
      <w:proofErr w:type="spellStart"/>
      <w:r w:rsidRPr="006F1C41">
        <w:t>c</w:t>
      </w:r>
      <w:proofErr w:type="spellEnd"/>
      <w:r w:rsidRPr="006F1C41">
        <w:t xml:space="preserve">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592C7D4" w14:textId="77777777" w:rsidTr="00D54EA3">
        <w:trPr>
          <w:trHeight w:hRule="exact" w:val="240"/>
          <w:jc w:val="center"/>
        </w:trPr>
        <w:tc>
          <w:tcPr>
            <w:tcW w:w="9752" w:type="dxa"/>
            <w:gridSpan w:val="2"/>
            <w:tcBorders>
              <w:top w:val="nil"/>
              <w:left w:val="nil"/>
              <w:bottom w:val="nil"/>
              <w:right w:val="nil"/>
            </w:tcBorders>
          </w:tcPr>
          <w:p w14:paraId="4C4B0886" w14:textId="77777777" w:rsidR="00BA0283" w:rsidRPr="006F1C41" w:rsidRDefault="00BA0283" w:rsidP="00D54EA3"/>
        </w:tc>
      </w:tr>
      <w:tr w:rsidR="00BA0283" w:rsidRPr="006F1C41" w14:paraId="5EDAAC32" w14:textId="77777777" w:rsidTr="00D54EA3">
        <w:trPr>
          <w:trHeight w:val="240"/>
          <w:jc w:val="center"/>
        </w:trPr>
        <w:tc>
          <w:tcPr>
            <w:tcW w:w="4876" w:type="dxa"/>
            <w:tcBorders>
              <w:top w:val="nil"/>
              <w:left w:val="nil"/>
              <w:bottom w:val="nil"/>
              <w:right w:val="nil"/>
            </w:tcBorders>
          </w:tcPr>
          <w:p w14:paraId="1B091757"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6D119E1" w14:textId="77777777" w:rsidR="00BA0283" w:rsidRPr="006F1C41" w:rsidRDefault="00BA0283" w:rsidP="00D54EA3">
            <w:pPr>
              <w:pStyle w:val="AmColumnHeading"/>
            </w:pPr>
            <w:r w:rsidRPr="006F1C41">
              <w:t>Muudatusettepanek</w:t>
            </w:r>
          </w:p>
        </w:tc>
      </w:tr>
      <w:tr w:rsidR="00BA0283" w:rsidRPr="006F1C41" w14:paraId="35ED9BB3" w14:textId="77777777" w:rsidTr="00D54EA3">
        <w:trPr>
          <w:jc w:val="center"/>
        </w:trPr>
        <w:tc>
          <w:tcPr>
            <w:tcW w:w="4876" w:type="dxa"/>
            <w:tcBorders>
              <w:top w:val="nil"/>
              <w:left w:val="nil"/>
              <w:bottom w:val="nil"/>
              <w:right w:val="nil"/>
            </w:tcBorders>
          </w:tcPr>
          <w:p w14:paraId="060CE3BE" w14:textId="77777777" w:rsidR="00BA0283" w:rsidRPr="006F1C41" w:rsidRDefault="00BA0283" w:rsidP="00D54EA3">
            <w:pPr>
              <w:pStyle w:val="Normal6a"/>
            </w:pPr>
          </w:p>
        </w:tc>
        <w:tc>
          <w:tcPr>
            <w:tcW w:w="4876" w:type="dxa"/>
            <w:tcBorders>
              <w:top w:val="nil"/>
              <w:left w:val="nil"/>
              <w:bottom w:val="nil"/>
              <w:right w:val="nil"/>
            </w:tcBorders>
          </w:tcPr>
          <w:p w14:paraId="3789A0E1" w14:textId="77777777" w:rsidR="00BA0283" w:rsidRPr="006F1C41" w:rsidRDefault="00BA0283" w:rsidP="00D54EA3">
            <w:pPr>
              <w:pStyle w:val="Normal6a"/>
            </w:pPr>
            <w:proofErr w:type="spellStart"/>
            <w:r w:rsidRPr="006F1C41">
              <w:rPr>
                <w:b/>
                <w:i/>
              </w:rPr>
              <w:t>Cc</w:t>
            </w:r>
            <w:proofErr w:type="spellEnd"/>
            <w:r w:rsidRPr="006F1C41">
              <w:rPr>
                <w:b/>
                <w:i/>
              </w:rPr>
              <w:t>.</w:t>
            </w:r>
            <w:r w:rsidRPr="006F1C41">
              <w:tab/>
            </w:r>
            <w:r w:rsidRPr="006F1C41">
              <w:rPr>
                <w:b/>
                <w:i/>
              </w:rPr>
              <w:t>arvestades, et EL toetab kindlalt Bosnia ja Hertsegoviina territoriaalset terviklikkust ja suveräänsust ega aktsepteeri ühtegi katset seda õõnestada; arvestades, et strateegilise kompassi osutusel on julgeoleku ja stabiilsuse seisukohast eriti oluline toetada Bosnia ja Hertsegoviina suveräänsust, ühtsust ning territoriaalset terviklikkust, mis põhineb kõigi kodanike ja põhirahvuste võrdõiguslikkuse ja diskrimineerimiskeelu põhimõtetel, nagu need on sätestatud Bosnia ja Hertsegoviina põhiseaduses;</w:t>
            </w:r>
          </w:p>
        </w:tc>
      </w:tr>
    </w:tbl>
    <w:p w14:paraId="777AF233"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2AA7601" w14:textId="77777777" w:rsidR="00BA0283" w:rsidRPr="006F1C41" w:rsidRDefault="00BA0283" w:rsidP="00BA0283">
      <w:r w:rsidRPr="0025675B">
        <w:rPr>
          <w:rStyle w:val="HideTWBExt"/>
        </w:rPr>
        <w:t>&lt;/Amend&gt;</w:t>
      </w:r>
    </w:p>
    <w:p w14:paraId="7AF29901"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48</w:t>
      </w:r>
      <w:r w:rsidRPr="0025675B">
        <w:rPr>
          <w:rStyle w:val="HideTWBExt"/>
          <w:b w:val="0"/>
        </w:rPr>
        <w:t>&lt;/NumAm&gt;</w:t>
      </w:r>
    </w:p>
    <w:p w14:paraId="47E4AE3A" w14:textId="77777777" w:rsidR="00BA0283" w:rsidRPr="006F1C41" w:rsidRDefault="00BA0283" w:rsidP="00BA0283">
      <w:pPr>
        <w:pStyle w:val="NormalBold"/>
      </w:pPr>
      <w:r w:rsidRPr="0025675B">
        <w:rPr>
          <w:rStyle w:val="HideTWBExt"/>
          <w:b w:val="0"/>
        </w:rPr>
        <w:t>&lt;RepeatBlock-By&gt;&lt;Members&gt;</w:t>
      </w:r>
      <w:r w:rsidRPr="006F1C41">
        <w:t xml:space="preserve">Davor Ivo Stier, Reinhold </w:t>
      </w:r>
      <w:proofErr w:type="spellStart"/>
      <w:r w:rsidRPr="006F1C41">
        <w:t>Lopatka</w:t>
      </w:r>
      <w:proofErr w:type="spellEnd"/>
      <w:r w:rsidRPr="0025675B">
        <w:rPr>
          <w:rStyle w:val="HideTWBExt"/>
          <w:b w:val="0"/>
        </w:rPr>
        <w:t>&lt;/Members&gt;</w:t>
      </w:r>
    </w:p>
    <w:p w14:paraId="2AFCD272" w14:textId="77777777" w:rsidR="00BA0283" w:rsidRPr="006F1C41" w:rsidRDefault="00BA0283" w:rsidP="00BA0283">
      <w:pPr>
        <w:pStyle w:val="NormalBold"/>
      </w:pPr>
      <w:r w:rsidRPr="0025675B">
        <w:rPr>
          <w:rStyle w:val="HideTWBExt"/>
          <w:b w:val="0"/>
        </w:rPr>
        <w:t>&lt;/RepeatBlock-By&gt;</w:t>
      </w:r>
    </w:p>
    <w:p w14:paraId="40221E0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7E7D33A" w14:textId="77777777" w:rsidR="00BA0283" w:rsidRPr="006F1C41" w:rsidRDefault="00BA0283" w:rsidP="00BA0283">
      <w:pPr>
        <w:pStyle w:val="NormalBold"/>
      </w:pPr>
      <w:r w:rsidRPr="0025675B">
        <w:rPr>
          <w:rStyle w:val="HideTWBExt"/>
          <w:b w:val="0"/>
        </w:rPr>
        <w:t>&lt;Article&gt;</w:t>
      </w:r>
      <w:r w:rsidRPr="006F1C41">
        <w:t xml:space="preserve">Põhjendus C </w:t>
      </w:r>
      <w:proofErr w:type="spellStart"/>
      <w:r w:rsidRPr="006F1C41">
        <w:t>c</w:t>
      </w:r>
      <w:proofErr w:type="spellEnd"/>
      <w:r w:rsidRPr="006F1C41">
        <w:t xml:space="preserve">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2F0686A" w14:textId="77777777" w:rsidTr="00D54EA3">
        <w:trPr>
          <w:trHeight w:hRule="exact" w:val="240"/>
          <w:jc w:val="center"/>
        </w:trPr>
        <w:tc>
          <w:tcPr>
            <w:tcW w:w="9752" w:type="dxa"/>
            <w:gridSpan w:val="2"/>
            <w:tcBorders>
              <w:top w:val="nil"/>
              <w:left w:val="nil"/>
              <w:bottom w:val="nil"/>
              <w:right w:val="nil"/>
            </w:tcBorders>
          </w:tcPr>
          <w:p w14:paraId="139F579A" w14:textId="77777777" w:rsidR="00BA0283" w:rsidRPr="006F1C41" w:rsidRDefault="00BA0283" w:rsidP="00D54EA3"/>
        </w:tc>
      </w:tr>
      <w:tr w:rsidR="00BA0283" w:rsidRPr="006F1C41" w14:paraId="48A097EE" w14:textId="77777777" w:rsidTr="00D54EA3">
        <w:trPr>
          <w:trHeight w:val="240"/>
          <w:jc w:val="center"/>
        </w:trPr>
        <w:tc>
          <w:tcPr>
            <w:tcW w:w="4876" w:type="dxa"/>
            <w:tcBorders>
              <w:top w:val="nil"/>
              <w:left w:val="nil"/>
              <w:bottom w:val="nil"/>
              <w:right w:val="nil"/>
            </w:tcBorders>
          </w:tcPr>
          <w:p w14:paraId="3BE29090"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DD0A6EC" w14:textId="77777777" w:rsidR="00BA0283" w:rsidRPr="006F1C41" w:rsidRDefault="00BA0283" w:rsidP="00D54EA3">
            <w:pPr>
              <w:pStyle w:val="AmColumnHeading"/>
            </w:pPr>
            <w:r w:rsidRPr="006F1C41">
              <w:t>Muudatusettepanek</w:t>
            </w:r>
          </w:p>
        </w:tc>
      </w:tr>
      <w:tr w:rsidR="00BA0283" w:rsidRPr="006F1C41" w14:paraId="4DDC7126" w14:textId="77777777" w:rsidTr="00D54EA3">
        <w:trPr>
          <w:jc w:val="center"/>
        </w:trPr>
        <w:tc>
          <w:tcPr>
            <w:tcW w:w="4876" w:type="dxa"/>
            <w:tcBorders>
              <w:top w:val="nil"/>
              <w:left w:val="nil"/>
              <w:bottom w:val="nil"/>
              <w:right w:val="nil"/>
            </w:tcBorders>
          </w:tcPr>
          <w:p w14:paraId="53F16A63" w14:textId="77777777" w:rsidR="00BA0283" w:rsidRPr="006F1C41" w:rsidRDefault="00BA0283" w:rsidP="00D54EA3">
            <w:pPr>
              <w:pStyle w:val="Normal6a"/>
            </w:pPr>
          </w:p>
        </w:tc>
        <w:tc>
          <w:tcPr>
            <w:tcW w:w="4876" w:type="dxa"/>
            <w:tcBorders>
              <w:top w:val="nil"/>
              <w:left w:val="nil"/>
              <w:bottom w:val="nil"/>
              <w:right w:val="nil"/>
            </w:tcBorders>
          </w:tcPr>
          <w:p w14:paraId="6F8B4B80" w14:textId="77777777" w:rsidR="00BA0283" w:rsidRPr="006F1C41" w:rsidRDefault="00BA0283" w:rsidP="00D54EA3">
            <w:pPr>
              <w:pStyle w:val="Normal6a"/>
            </w:pPr>
            <w:proofErr w:type="spellStart"/>
            <w:r w:rsidRPr="006F1C41">
              <w:rPr>
                <w:b/>
                <w:i/>
              </w:rPr>
              <w:t>Cc</w:t>
            </w:r>
            <w:proofErr w:type="spellEnd"/>
            <w:r w:rsidRPr="006F1C41">
              <w:rPr>
                <w:b/>
                <w:i/>
              </w:rPr>
              <w:t>.</w:t>
            </w:r>
            <w:r w:rsidRPr="006F1C41">
              <w:tab/>
            </w:r>
            <w:r w:rsidRPr="006F1C41">
              <w:rPr>
                <w:b/>
                <w:i/>
              </w:rPr>
              <w:t>arvestades, et EL toetab kindlalt Bosnia ja Hertsegoviina territoriaalset terviklikkust ja suveräänsust ega aktsepteeri ühtegi katset seda õõnestada; arvestades, et strateegilise kompassi osutusel on julgeoleku ja stabiilsuse seisukohast eriti oluline toetada Bosnia ja Hertsegoviina suveräänsust, ühtsust ning territoriaalset terviklikkust, mis põhineb kõigi kodanike ja põhirahvuste võrdõiguslikkuse ja diskrimineerimiskeelu põhimõtetel, nagu need on sätestatud Bosnia ja Hertsegoviina põhiseaduses;</w:t>
            </w:r>
          </w:p>
        </w:tc>
      </w:tr>
    </w:tbl>
    <w:p w14:paraId="1CED9E31"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2DA7A0B" w14:textId="77777777" w:rsidR="00BA0283" w:rsidRPr="006F1C41" w:rsidRDefault="00BA0283" w:rsidP="00BA0283">
      <w:r w:rsidRPr="0025675B">
        <w:rPr>
          <w:rStyle w:val="HideTWBExt"/>
        </w:rPr>
        <w:t>&lt;/Amend&gt;</w:t>
      </w:r>
    </w:p>
    <w:p w14:paraId="7ABAC635"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49</w:t>
      </w:r>
      <w:r w:rsidRPr="0025675B">
        <w:rPr>
          <w:rStyle w:val="HideTWBExt"/>
          <w:b w:val="0"/>
        </w:rPr>
        <w:t>&lt;/NumAm&gt;</w:t>
      </w:r>
    </w:p>
    <w:p w14:paraId="6A52DCE8" w14:textId="77777777" w:rsidR="00BA0283" w:rsidRPr="006F1C41" w:rsidRDefault="00BA0283" w:rsidP="00BA0283">
      <w:pPr>
        <w:pStyle w:val="NormalBold"/>
      </w:pPr>
      <w:r w:rsidRPr="0025675B">
        <w:rPr>
          <w:rStyle w:val="HideTWBExt"/>
          <w:b w:val="0"/>
        </w:rPr>
        <w:t>&lt;RepeatBlock-By&gt;&lt;Members&gt;</w:t>
      </w:r>
      <w:r w:rsidRPr="006F1C41">
        <w:t xml:space="preserve">Tonino </w:t>
      </w:r>
      <w:proofErr w:type="spellStart"/>
      <w:r w:rsidRPr="006F1C41">
        <w:t>Picula</w:t>
      </w:r>
      <w:proofErr w:type="spellEnd"/>
      <w:r w:rsidRPr="0025675B">
        <w:rPr>
          <w:rStyle w:val="HideTWBExt"/>
          <w:b w:val="0"/>
        </w:rPr>
        <w:t>&lt;/Members&gt;</w:t>
      </w:r>
    </w:p>
    <w:p w14:paraId="07F1A1A7" w14:textId="77777777" w:rsidR="00BA0283" w:rsidRPr="006F1C41" w:rsidRDefault="00BA0283" w:rsidP="00BA0283">
      <w:pPr>
        <w:pStyle w:val="NormalBold"/>
      </w:pPr>
      <w:r w:rsidRPr="0025675B">
        <w:rPr>
          <w:rStyle w:val="HideTWBExt"/>
          <w:b w:val="0"/>
        </w:rPr>
        <w:t>&lt;/RepeatBlock-By&gt;</w:t>
      </w:r>
    </w:p>
    <w:p w14:paraId="5BD33053"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FF1C3E2" w14:textId="77777777" w:rsidR="00BA0283" w:rsidRPr="006F1C41" w:rsidRDefault="00BA0283" w:rsidP="00BA0283">
      <w:pPr>
        <w:pStyle w:val="NormalBold"/>
      </w:pPr>
      <w:r w:rsidRPr="0025675B">
        <w:rPr>
          <w:rStyle w:val="HideTWBExt"/>
          <w:b w:val="0"/>
        </w:rPr>
        <w:t>&lt;Article&gt;</w:t>
      </w:r>
      <w:r w:rsidRPr="006F1C41">
        <w:t>Põhjendus C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7C0B4DF" w14:textId="77777777" w:rsidTr="00D54EA3">
        <w:trPr>
          <w:trHeight w:hRule="exact" w:val="240"/>
          <w:jc w:val="center"/>
        </w:trPr>
        <w:tc>
          <w:tcPr>
            <w:tcW w:w="9752" w:type="dxa"/>
            <w:gridSpan w:val="2"/>
            <w:tcBorders>
              <w:top w:val="nil"/>
              <w:left w:val="nil"/>
              <w:bottom w:val="nil"/>
              <w:right w:val="nil"/>
            </w:tcBorders>
          </w:tcPr>
          <w:p w14:paraId="08F485E1" w14:textId="77777777" w:rsidR="00BA0283" w:rsidRPr="006F1C41" w:rsidRDefault="00BA0283" w:rsidP="00D54EA3"/>
        </w:tc>
      </w:tr>
      <w:tr w:rsidR="00BA0283" w:rsidRPr="006F1C41" w14:paraId="221A2CCE" w14:textId="77777777" w:rsidTr="00D54EA3">
        <w:trPr>
          <w:trHeight w:val="240"/>
          <w:jc w:val="center"/>
        </w:trPr>
        <w:tc>
          <w:tcPr>
            <w:tcW w:w="4876" w:type="dxa"/>
            <w:tcBorders>
              <w:top w:val="nil"/>
              <w:left w:val="nil"/>
              <w:bottom w:val="nil"/>
              <w:right w:val="nil"/>
            </w:tcBorders>
          </w:tcPr>
          <w:p w14:paraId="26E7A85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03165C6" w14:textId="77777777" w:rsidR="00BA0283" w:rsidRPr="006F1C41" w:rsidRDefault="00BA0283" w:rsidP="00D54EA3">
            <w:pPr>
              <w:pStyle w:val="AmColumnHeading"/>
            </w:pPr>
            <w:r w:rsidRPr="006F1C41">
              <w:t>Muudatusettepanek</w:t>
            </w:r>
          </w:p>
        </w:tc>
      </w:tr>
      <w:tr w:rsidR="00BA0283" w:rsidRPr="006F1C41" w14:paraId="25338A7B" w14:textId="77777777" w:rsidTr="00D54EA3">
        <w:trPr>
          <w:jc w:val="center"/>
        </w:trPr>
        <w:tc>
          <w:tcPr>
            <w:tcW w:w="4876" w:type="dxa"/>
            <w:tcBorders>
              <w:top w:val="nil"/>
              <w:left w:val="nil"/>
              <w:bottom w:val="nil"/>
              <w:right w:val="nil"/>
            </w:tcBorders>
          </w:tcPr>
          <w:p w14:paraId="6135A670" w14:textId="77777777" w:rsidR="00BA0283" w:rsidRPr="006F1C41" w:rsidRDefault="00BA0283" w:rsidP="00D54EA3">
            <w:pPr>
              <w:pStyle w:val="Normal6a"/>
            </w:pPr>
          </w:p>
        </w:tc>
        <w:tc>
          <w:tcPr>
            <w:tcW w:w="4876" w:type="dxa"/>
            <w:tcBorders>
              <w:top w:val="nil"/>
              <w:left w:val="nil"/>
              <w:bottom w:val="nil"/>
              <w:right w:val="nil"/>
            </w:tcBorders>
          </w:tcPr>
          <w:p w14:paraId="623EFB17" w14:textId="77777777" w:rsidR="00BA0283" w:rsidRPr="006F1C41" w:rsidRDefault="00BA0283" w:rsidP="00D54EA3">
            <w:pPr>
              <w:pStyle w:val="Normal6a"/>
            </w:pPr>
            <w:r w:rsidRPr="006F1C41">
              <w:rPr>
                <w:b/>
                <w:i/>
              </w:rPr>
              <w:t>Ca.</w:t>
            </w:r>
            <w:r w:rsidRPr="006F1C41">
              <w:tab/>
            </w:r>
            <w:r w:rsidRPr="006F1C41">
              <w:rPr>
                <w:b/>
                <w:i/>
              </w:rPr>
              <w:t>arvestades, et strateegilise kompassi osutusel on julgeoleku ja stabiilsuse seisukohast eriti oluline toetada Bosnia ja Hertsegoviina suveräänsust, ühtsust ning territoriaalset terviklikkust;</w:t>
            </w:r>
          </w:p>
        </w:tc>
      </w:tr>
    </w:tbl>
    <w:p w14:paraId="45546474"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19E92D4" w14:textId="77777777" w:rsidR="00BA0283" w:rsidRPr="006F1C41" w:rsidRDefault="00BA0283" w:rsidP="00BA0283">
      <w:r w:rsidRPr="0025675B">
        <w:rPr>
          <w:rStyle w:val="HideTWBExt"/>
        </w:rPr>
        <w:t>&lt;/Amend&gt;</w:t>
      </w:r>
    </w:p>
    <w:p w14:paraId="53ECA51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50</w:t>
      </w:r>
      <w:r w:rsidRPr="0025675B">
        <w:rPr>
          <w:rStyle w:val="HideTWBExt"/>
          <w:b w:val="0"/>
        </w:rPr>
        <w:t>&lt;/NumAm&gt;</w:t>
      </w:r>
    </w:p>
    <w:p w14:paraId="38875B1F" w14:textId="77777777" w:rsidR="00BA0283" w:rsidRPr="006F1C41" w:rsidRDefault="00BA0283" w:rsidP="00BA0283">
      <w:pPr>
        <w:pStyle w:val="NormalBold"/>
      </w:pPr>
      <w:r w:rsidRPr="0025675B">
        <w:rPr>
          <w:rStyle w:val="HideTWBExt"/>
          <w:b w:val="0"/>
        </w:rPr>
        <w:t>&lt;RepeatBlock-By&gt;&lt;Members&gt;</w:t>
      </w:r>
      <w:r w:rsidRPr="006F1C41">
        <w:t xml:space="preserve">Helmut </w:t>
      </w:r>
      <w:proofErr w:type="spellStart"/>
      <w:r w:rsidRPr="006F1C41">
        <w:t>Brandstätter</w:t>
      </w:r>
      <w:proofErr w:type="spellEnd"/>
      <w:r w:rsidRPr="0025675B">
        <w:rPr>
          <w:rStyle w:val="HideTWBExt"/>
          <w:b w:val="0"/>
        </w:rPr>
        <w:t>&lt;/Members&gt;</w:t>
      </w:r>
    </w:p>
    <w:p w14:paraId="3BBF8B54" w14:textId="77777777" w:rsidR="00BA0283" w:rsidRPr="006F1C41" w:rsidRDefault="00BA0283" w:rsidP="00BA0283">
      <w:pPr>
        <w:pStyle w:val="NormalBold"/>
      </w:pPr>
      <w:r w:rsidRPr="0025675B">
        <w:rPr>
          <w:rStyle w:val="HideTWBExt"/>
          <w:b w:val="0"/>
        </w:rPr>
        <w:t>&lt;/RepeatBlock-By&gt;</w:t>
      </w:r>
    </w:p>
    <w:p w14:paraId="3E50F1E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25D0355" w14:textId="77777777" w:rsidR="00BA0283" w:rsidRPr="006F1C41" w:rsidRDefault="00BA0283" w:rsidP="00BA0283">
      <w:pPr>
        <w:pStyle w:val="NormalBold"/>
      </w:pPr>
      <w:r w:rsidRPr="0025675B">
        <w:rPr>
          <w:rStyle w:val="HideTWBExt"/>
          <w:b w:val="0"/>
        </w:rPr>
        <w:t>&lt;Article&gt;</w:t>
      </w:r>
      <w:r w:rsidRPr="006F1C41">
        <w:t>Põhjendus C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4E4A746" w14:textId="77777777" w:rsidTr="00D54EA3">
        <w:trPr>
          <w:trHeight w:hRule="exact" w:val="240"/>
          <w:jc w:val="center"/>
        </w:trPr>
        <w:tc>
          <w:tcPr>
            <w:tcW w:w="9752" w:type="dxa"/>
            <w:gridSpan w:val="2"/>
            <w:tcBorders>
              <w:top w:val="nil"/>
              <w:left w:val="nil"/>
              <w:bottom w:val="nil"/>
              <w:right w:val="nil"/>
            </w:tcBorders>
          </w:tcPr>
          <w:p w14:paraId="0555BA9C" w14:textId="77777777" w:rsidR="00BA0283" w:rsidRPr="006F1C41" w:rsidRDefault="00BA0283" w:rsidP="00D54EA3"/>
        </w:tc>
      </w:tr>
      <w:tr w:rsidR="00BA0283" w:rsidRPr="006F1C41" w14:paraId="3B3CDD62" w14:textId="77777777" w:rsidTr="00D54EA3">
        <w:trPr>
          <w:trHeight w:val="240"/>
          <w:jc w:val="center"/>
        </w:trPr>
        <w:tc>
          <w:tcPr>
            <w:tcW w:w="4876" w:type="dxa"/>
            <w:tcBorders>
              <w:top w:val="nil"/>
              <w:left w:val="nil"/>
              <w:bottom w:val="nil"/>
              <w:right w:val="nil"/>
            </w:tcBorders>
          </w:tcPr>
          <w:p w14:paraId="12F1EF8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67F4311" w14:textId="77777777" w:rsidR="00BA0283" w:rsidRPr="006F1C41" w:rsidRDefault="00BA0283" w:rsidP="00D54EA3">
            <w:pPr>
              <w:pStyle w:val="AmColumnHeading"/>
            </w:pPr>
            <w:r w:rsidRPr="006F1C41">
              <w:t>Muudatusettepanek</w:t>
            </w:r>
          </w:p>
        </w:tc>
      </w:tr>
      <w:tr w:rsidR="00BA0283" w:rsidRPr="006F1C41" w14:paraId="7D1B6445" w14:textId="77777777" w:rsidTr="00D54EA3">
        <w:trPr>
          <w:jc w:val="center"/>
        </w:trPr>
        <w:tc>
          <w:tcPr>
            <w:tcW w:w="4876" w:type="dxa"/>
            <w:tcBorders>
              <w:top w:val="nil"/>
              <w:left w:val="nil"/>
              <w:bottom w:val="nil"/>
              <w:right w:val="nil"/>
            </w:tcBorders>
          </w:tcPr>
          <w:p w14:paraId="2905DC42" w14:textId="77777777" w:rsidR="00BA0283" w:rsidRPr="006F1C41" w:rsidRDefault="00BA0283" w:rsidP="00D54EA3">
            <w:pPr>
              <w:pStyle w:val="Normal6a"/>
            </w:pPr>
          </w:p>
        </w:tc>
        <w:tc>
          <w:tcPr>
            <w:tcW w:w="4876" w:type="dxa"/>
            <w:tcBorders>
              <w:top w:val="nil"/>
              <w:left w:val="nil"/>
              <w:bottom w:val="nil"/>
              <w:right w:val="nil"/>
            </w:tcBorders>
          </w:tcPr>
          <w:p w14:paraId="60DF99C7" w14:textId="77777777" w:rsidR="00BA0283" w:rsidRPr="006F1C41" w:rsidRDefault="00BA0283" w:rsidP="00D54EA3">
            <w:pPr>
              <w:pStyle w:val="Normal6a"/>
            </w:pPr>
            <w:r w:rsidRPr="006F1C41">
              <w:rPr>
                <w:b/>
                <w:i/>
              </w:rPr>
              <w:t>Ca.</w:t>
            </w:r>
            <w:r w:rsidRPr="006F1C41">
              <w:tab/>
            </w:r>
            <w:r w:rsidRPr="006F1C41">
              <w:rPr>
                <w:b/>
                <w:i/>
              </w:rPr>
              <w:t xml:space="preserve">arvestades, et Serblaste Vabariik sõlmis üheaastase lepingu Ameerika lobifirmaga </w:t>
            </w:r>
            <w:proofErr w:type="spellStart"/>
            <w:r w:rsidRPr="006F1C41">
              <w:rPr>
                <w:b/>
                <w:i/>
              </w:rPr>
              <w:t>McGinnis</w:t>
            </w:r>
            <w:proofErr w:type="spellEnd"/>
            <w:r w:rsidRPr="006F1C41">
              <w:rPr>
                <w:b/>
                <w:i/>
              </w:rPr>
              <w:t xml:space="preserve"> </w:t>
            </w:r>
            <w:proofErr w:type="spellStart"/>
            <w:r w:rsidRPr="006F1C41">
              <w:rPr>
                <w:b/>
                <w:i/>
              </w:rPr>
              <w:t>Lochridge</w:t>
            </w:r>
            <w:proofErr w:type="spellEnd"/>
            <w:r w:rsidRPr="006F1C41">
              <w:rPr>
                <w:b/>
                <w:i/>
              </w:rPr>
              <w:t xml:space="preserve"> LLP; arvestades, et USA rahandusministeeriumi </w:t>
            </w:r>
            <w:proofErr w:type="spellStart"/>
            <w:r w:rsidRPr="006F1C41">
              <w:rPr>
                <w:b/>
                <w:i/>
              </w:rPr>
              <w:t>välisvarade</w:t>
            </w:r>
            <w:proofErr w:type="spellEnd"/>
            <w:r w:rsidRPr="006F1C41">
              <w:rPr>
                <w:b/>
                <w:i/>
              </w:rPr>
              <w:t xml:space="preserve"> kontrolli büroo lõpetas sanktsioonide kohaldamise </w:t>
            </w:r>
            <w:proofErr w:type="spellStart"/>
            <w:r w:rsidRPr="006F1C41">
              <w:rPr>
                <w:b/>
                <w:i/>
              </w:rPr>
              <w:t>Milorad</w:t>
            </w:r>
            <w:proofErr w:type="spellEnd"/>
            <w:r w:rsidRPr="006F1C41">
              <w:rPr>
                <w:b/>
                <w:i/>
              </w:rPr>
              <w:t xml:space="preserve"> </w:t>
            </w:r>
            <w:proofErr w:type="spellStart"/>
            <w:r w:rsidRPr="006F1C41">
              <w:rPr>
                <w:b/>
                <w:i/>
              </w:rPr>
              <w:t>Dodiku</w:t>
            </w:r>
            <w:proofErr w:type="spellEnd"/>
            <w:r w:rsidRPr="006F1C41">
              <w:rPr>
                <w:b/>
                <w:i/>
              </w:rPr>
              <w:t xml:space="preserve">, </w:t>
            </w:r>
            <w:proofErr w:type="spellStart"/>
            <w:r w:rsidRPr="006F1C41">
              <w:rPr>
                <w:b/>
                <w:i/>
              </w:rPr>
              <w:t>Željka</w:t>
            </w:r>
            <w:proofErr w:type="spellEnd"/>
            <w:r w:rsidRPr="006F1C41">
              <w:rPr>
                <w:b/>
                <w:i/>
              </w:rPr>
              <w:t xml:space="preserve"> </w:t>
            </w:r>
            <w:proofErr w:type="spellStart"/>
            <w:r w:rsidRPr="006F1C41">
              <w:rPr>
                <w:b/>
                <w:i/>
              </w:rPr>
              <w:t>Cvijanovići</w:t>
            </w:r>
            <w:proofErr w:type="spellEnd"/>
            <w:r w:rsidRPr="006F1C41">
              <w:rPr>
                <w:b/>
                <w:i/>
              </w:rPr>
              <w:t xml:space="preserve"> ja 47 teise isiku ja üksuse suhtes; arvestades, et </w:t>
            </w:r>
            <w:proofErr w:type="spellStart"/>
            <w:r w:rsidRPr="006F1C41">
              <w:rPr>
                <w:b/>
                <w:i/>
              </w:rPr>
              <w:t>Milorad</w:t>
            </w:r>
            <w:proofErr w:type="spellEnd"/>
            <w:r w:rsidRPr="006F1C41">
              <w:rPr>
                <w:b/>
                <w:i/>
              </w:rPr>
              <w:t xml:space="preserve"> </w:t>
            </w:r>
            <w:proofErr w:type="spellStart"/>
            <w:r w:rsidRPr="006F1C41">
              <w:rPr>
                <w:b/>
                <w:i/>
              </w:rPr>
              <w:t>Dodik</w:t>
            </w:r>
            <w:proofErr w:type="spellEnd"/>
            <w:r w:rsidRPr="006F1C41">
              <w:rPr>
                <w:b/>
                <w:i/>
              </w:rPr>
              <w:t xml:space="preserve"> külastas Ameerika Ühendriike 2026. aasta veebruari alguses ja kohtus USA kõrgemate ametnikega;</w:t>
            </w:r>
          </w:p>
        </w:tc>
      </w:tr>
    </w:tbl>
    <w:p w14:paraId="1EE2AA5F"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8AEC95D" w14:textId="77777777" w:rsidR="00BA0283" w:rsidRPr="006F1C41" w:rsidRDefault="00BA0283" w:rsidP="00BA0283">
      <w:r w:rsidRPr="0025675B">
        <w:rPr>
          <w:rStyle w:val="HideTWBExt"/>
        </w:rPr>
        <w:t>&lt;/Amend&gt;</w:t>
      </w:r>
    </w:p>
    <w:p w14:paraId="2C87A98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51</w:t>
      </w:r>
      <w:r w:rsidRPr="0025675B">
        <w:rPr>
          <w:rStyle w:val="HideTWBExt"/>
          <w:b w:val="0"/>
        </w:rPr>
        <w:t>&lt;/NumAm&gt;</w:t>
      </w:r>
    </w:p>
    <w:p w14:paraId="6B802D55" w14:textId="77777777" w:rsidR="00BA0283" w:rsidRPr="006F1C41" w:rsidRDefault="00BA0283" w:rsidP="00BA0283">
      <w:pPr>
        <w:pStyle w:val="NormalBold"/>
      </w:pPr>
      <w:r w:rsidRPr="0025675B">
        <w:rPr>
          <w:rStyle w:val="HideTWBExt"/>
          <w:b w:val="0"/>
        </w:rPr>
        <w:t>&lt;RepeatBlock-By&gt;&lt;Members&gt;</w:t>
      </w:r>
      <w:r w:rsidRPr="006F1C41">
        <w:t xml:space="preserve">Helmut </w:t>
      </w:r>
      <w:proofErr w:type="spellStart"/>
      <w:r w:rsidRPr="006F1C41">
        <w:t>Brandstätter</w:t>
      </w:r>
      <w:proofErr w:type="spellEnd"/>
      <w:r w:rsidRPr="0025675B">
        <w:rPr>
          <w:rStyle w:val="HideTWBExt"/>
          <w:b w:val="0"/>
        </w:rPr>
        <w:t>&lt;/Members&gt;</w:t>
      </w:r>
    </w:p>
    <w:p w14:paraId="2F580F0A" w14:textId="77777777" w:rsidR="00BA0283" w:rsidRPr="006F1C41" w:rsidRDefault="00BA0283" w:rsidP="00BA0283">
      <w:pPr>
        <w:pStyle w:val="NormalBold"/>
      </w:pPr>
      <w:r w:rsidRPr="0025675B">
        <w:rPr>
          <w:rStyle w:val="HideTWBExt"/>
          <w:b w:val="0"/>
        </w:rPr>
        <w:t>&lt;/RepeatBlock-By&gt;</w:t>
      </w:r>
    </w:p>
    <w:p w14:paraId="6045C18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F1E6282" w14:textId="77777777" w:rsidR="00BA0283" w:rsidRPr="006F1C41" w:rsidRDefault="00BA0283" w:rsidP="00BA0283">
      <w:pPr>
        <w:pStyle w:val="NormalBold"/>
      </w:pPr>
      <w:r w:rsidRPr="0025675B">
        <w:rPr>
          <w:rStyle w:val="HideTWBExt"/>
          <w:b w:val="0"/>
        </w:rPr>
        <w:t>&lt;Article&gt;</w:t>
      </w:r>
      <w:r w:rsidRPr="006F1C41">
        <w:t>Põhjendus C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17E0470" w14:textId="77777777" w:rsidTr="00D54EA3">
        <w:trPr>
          <w:trHeight w:hRule="exact" w:val="240"/>
          <w:jc w:val="center"/>
        </w:trPr>
        <w:tc>
          <w:tcPr>
            <w:tcW w:w="9752" w:type="dxa"/>
            <w:gridSpan w:val="2"/>
            <w:tcBorders>
              <w:top w:val="nil"/>
              <w:left w:val="nil"/>
              <w:bottom w:val="nil"/>
              <w:right w:val="nil"/>
            </w:tcBorders>
          </w:tcPr>
          <w:p w14:paraId="7BB608D6" w14:textId="77777777" w:rsidR="00BA0283" w:rsidRPr="006F1C41" w:rsidRDefault="00BA0283" w:rsidP="00D54EA3"/>
        </w:tc>
      </w:tr>
      <w:tr w:rsidR="00BA0283" w:rsidRPr="006F1C41" w14:paraId="2F60739B" w14:textId="77777777" w:rsidTr="00D54EA3">
        <w:trPr>
          <w:trHeight w:val="240"/>
          <w:jc w:val="center"/>
        </w:trPr>
        <w:tc>
          <w:tcPr>
            <w:tcW w:w="4876" w:type="dxa"/>
            <w:tcBorders>
              <w:top w:val="nil"/>
              <w:left w:val="nil"/>
              <w:bottom w:val="nil"/>
              <w:right w:val="nil"/>
            </w:tcBorders>
          </w:tcPr>
          <w:p w14:paraId="2A7CF88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7583E73" w14:textId="77777777" w:rsidR="00BA0283" w:rsidRPr="006F1C41" w:rsidRDefault="00BA0283" w:rsidP="00D54EA3">
            <w:pPr>
              <w:pStyle w:val="AmColumnHeading"/>
            </w:pPr>
            <w:r w:rsidRPr="006F1C41">
              <w:t>Muudatusettepanek</w:t>
            </w:r>
          </w:p>
        </w:tc>
      </w:tr>
      <w:tr w:rsidR="00BA0283" w:rsidRPr="006F1C41" w14:paraId="06AE696A" w14:textId="77777777" w:rsidTr="00D54EA3">
        <w:trPr>
          <w:jc w:val="center"/>
        </w:trPr>
        <w:tc>
          <w:tcPr>
            <w:tcW w:w="4876" w:type="dxa"/>
            <w:tcBorders>
              <w:top w:val="nil"/>
              <w:left w:val="nil"/>
              <w:bottom w:val="nil"/>
              <w:right w:val="nil"/>
            </w:tcBorders>
          </w:tcPr>
          <w:p w14:paraId="223FD322" w14:textId="77777777" w:rsidR="00BA0283" w:rsidRPr="006F1C41" w:rsidRDefault="00BA0283" w:rsidP="00D54EA3">
            <w:pPr>
              <w:pStyle w:val="Normal6a"/>
            </w:pPr>
          </w:p>
        </w:tc>
        <w:tc>
          <w:tcPr>
            <w:tcW w:w="4876" w:type="dxa"/>
            <w:tcBorders>
              <w:top w:val="nil"/>
              <w:left w:val="nil"/>
              <w:bottom w:val="nil"/>
              <w:right w:val="nil"/>
            </w:tcBorders>
          </w:tcPr>
          <w:p w14:paraId="05938051" w14:textId="77777777" w:rsidR="00BA0283" w:rsidRPr="006F1C41" w:rsidRDefault="00BA0283" w:rsidP="00D54EA3">
            <w:pPr>
              <w:pStyle w:val="Normal6a"/>
            </w:pPr>
            <w:proofErr w:type="spellStart"/>
            <w:r w:rsidRPr="006F1C41">
              <w:rPr>
                <w:b/>
                <w:i/>
              </w:rPr>
              <w:t>Cb</w:t>
            </w:r>
            <w:proofErr w:type="spellEnd"/>
            <w:r w:rsidRPr="006F1C41">
              <w:rPr>
                <w:b/>
                <w:i/>
              </w:rPr>
              <w:t>.</w:t>
            </w:r>
            <w:r w:rsidRPr="006F1C41">
              <w:tab/>
            </w:r>
            <w:r w:rsidRPr="006F1C41">
              <w:rPr>
                <w:b/>
                <w:i/>
              </w:rPr>
              <w:t xml:space="preserve">arvestades, et </w:t>
            </w:r>
            <w:proofErr w:type="spellStart"/>
            <w:r w:rsidRPr="006F1C41">
              <w:rPr>
                <w:b/>
                <w:i/>
              </w:rPr>
              <w:t>Milorad</w:t>
            </w:r>
            <w:proofErr w:type="spellEnd"/>
            <w:r w:rsidRPr="006F1C41">
              <w:rPr>
                <w:b/>
                <w:i/>
              </w:rPr>
              <w:t xml:space="preserve"> </w:t>
            </w:r>
            <w:proofErr w:type="spellStart"/>
            <w:r w:rsidRPr="006F1C41">
              <w:rPr>
                <w:b/>
                <w:i/>
              </w:rPr>
              <w:t>Dodik</w:t>
            </w:r>
            <w:proofErr w:type="spellEnd"/>
            <w:r w:rsidRPr="006F1C41">
              <w:rPr>
                <w:b/>
                <w:i/>
              </w:rPr>
              <w:t xml:space="preserve"> on seotud 2025. aasta septembris Serblaste Vabariigi valitsuse ja Kanada lobifirma </w:t>
            </w:r>
            <w:proofErr w:type="spellStart"/>
            <w:r w:rsidRPr="006F1C41">
              <w:rPr>
                <w:b/>
                <w:i/>
              </w:rPr>
              <w:t>Dickens</w:t>
            </w:r>
            <w:proofErr w:type="spellEnd"/>
            <w:r w:rsidRPr="006F1C41">
              <w:rPr>
                <w:b/>
                <w:i/>
              </w:rPr>
              <w:t xml:space="preserve"> &amp; </w:t>
            </w:r>
            <w:proofErr w:type="spellStart"/>
            <w:r w:rsidRPr="006F1C41">
              <w:rPr>
                <w:b/>
                <w:i/>
              </w:rPr>
              <w:t>Madson</w:t>
            </w:r>
            <w:proofErr w:type="spellEnd"/>
            <w:r w:rsidRPr="006F1C41">
              <w:rPr>
                <w:b/>
                <w:i/>
              </w:rPr>
              <w:t xml:space="preserve"> (Canada) Inc. vahel sõlmitud 4 miljoni USA dollari suuruse lobilepinguga, mida juhib Iisraeli-Kanada lobist ja endine luureohvitser </w:t>
            </w:r>
            <w:proofErr w:type="spellStart"/>
            <w:r w:rsidRPr="006F1C41">
              <w:rPr>
                <w:b/>
                <w:i/>
              </w:rPr>
              <w:t>Ari</w:t>
            </w:r>
            <w:proofErr w:type="spellEnd"/>
            <w:r w:rsidRPr="006F1C41">
              <w:rPr>
                <w:b/>
                <w:i/>
              </w:rPr>
              <w:t xml:space="preserve"> Ben-</w:t>
            </w:r>
            <w:proofErr w:type="spellStart"/>
            <w:r w:rsidRPr="006F1C41">
              <w:rPr>
                <w:b/>
                <w:i/>
              </w:rPr>
              <w:t>Menashe</w:t>
            </w:r>
            <w:proofErr w:type="spellEnd"/>
            <w:r w:rsidRPr="006F1C41">
              <w:rPr>
                <w:b/>
                <w:i/>
              </w:rPr>
              <w:t>; arvestades, et leping sisaldab sätteid, mille eesmärk on teadete kohaselt tagada rahvusvaheline toetus Serblaste Vabariigi eraldumisele Bosniast ja Hertsegoviinast;</w:t>
            </w:r>
          </w:p>
        </w:tc>
      </w:tr>
    </w:tbl>
    <w:p w14:paraId="6C0EADA5"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A287E3E" w14:textId="77777777" w:rsidR="00BA0283" w:rsidRPr="006F1C41" w:rsidRDefault="00BA0283" w:rsidP="00BA0283">
      <w:r w:rsidRPr="0025675B">
        <w:rPr>
          <w:rStyle w:val="HideTWBExt"/>
        </w:rPr>
        <w:t>&lt;/Amend&gt;</w:t>
      </w:r>
    </w:p>
    <w:p w14:paraId="6D295600"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52</w:t>
      </w:r>
      <w:r w:rsidRPr="0025675B">
        <w:rPr>
          <w:rStyle w:val="HideTWBExt"/>
          <w:b w:val="0"/>
        </w:rPr>
        <w:t>&lt;/NumAm&gt;</w:t>
      </w:r>
    </w:p>
    <w:p w14:paraId="65D52B65" w14:textId="77777777" w:rsidR="00BA0283" w:rsidRPr="006F1C41" w:rsidRDefault="00BA0283" w:rsidP="00BA0283">
      <w:pPr>
        <w:pStyle w:val="NormalBold"/>
      </w:pPr>
      <w:r w:rsidRPr="0025675B">
        <w:rPr>
          <w:rStyle w:val="HideTWBExt"/>
          <w:b w:val="0"/>
        </w:rPr>
        <w:t>&lt;RepeatBlock-By&gt;&lt;Members&gt;</w:t>
      </w:r>
      <w:r w:rsidRPr="006F1C41">
        <w:t xml:space="preserve">Željana </w:t>
      </w:r>
      <w:proofErr w:type="spellStart"/>
      <w:r w:rsidRPr="006F1C41">
        <w:t>Zovko</w:t>
      </w:r>
      <w:proofErr w:type="spellEnd"/>
      <w:r w:rsidRPr="0025675B">
        <w:rPr>
          <w:rStyle w:val="HideTWBExt"/>
          <w:b w:val="0"/>
        </w:rPr>
        <w:t>&lt;/Members&gt;</w:t>
      </w:r>
    </w:p>
    <w:p w14:paraId="3DEEA306" w14:textId="77777777" w:rsidR="00BA0283" w:rsidRPr="006F1C41" w:rsidRDefault="00BA0283" w:rsidP="00BA0283">
      <w:pPr>
        <w:pStyle w:val="NormalBold"/>
      </w:pPr>
      <w:r w:rsidRPr="0025675B">
        <w:rPr>
          <w:rStyle w:val="HideTWBExt"/>
          <w:b w:val="0"/>
        </w:rPr>
        <w:t>&lt;/RepeatBlock-By&gt;</w:t>
      </w:r>
    </w:p>
    <w:p w14:paraId="06F0F526"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4F96FB8" w14:textId="77777777" w:rsidR="00BA0283" w:rsidRPr="006F1C41" w:rsidRDefault="00BA0283" w:rsidP="00BA0283">
      <w:pPr>
        <w:pStyle w:val="NormalBold"/>
      </w:pPr>
      <w:r w:rsidRPr="0025675B">
        <w:rPr>
          <w:rStyle w:val="HideTWBExt"/>
          <w:b w:val="0"/>
        </w:rPr>
        <w:t>&lt;Article&gt;</w:t>
      </w:r>
      <w:r w:rsidRPr="006F1C41">
        <w:t>Põhjendus C d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C8921A1" w14:textId="77777777" w:rsidTr="00D54EA3">
        <w:trPr>
          <w:trHeight w:hRule="exact" w:val="240"/>
          <w:jc w:val="center"/>
        </w:trPr>
        <w:tc>
          <w:tcPr>
            <w:tcW w:w="9752" w:type="dxa"/>
            <w:gridSpan w:val="2"/>
            <w:tcBorders>
              <w:top w:val="nil"/>
              <w:left w:val="nil"/>
              <w:bottom w:val="nil"/>
              <w:right w:val="nil"/>
            </w:tcBorders>
          </w:tcPr>
          <w:p w14:paraId="503FD988" w14:textId="77777777" w:rsidR="00BA0283" w:rsidRPr="006F1C41" w:rsidRDefault="00BA0283" w:rsidP="00D54EA3"/>
        </w:tc>
      </w:tr>
      <w:tr w:rsidR="00BA0283" w:rsidRPr="006F1C41" w14:paraId="6EA173F2" w14:textId="77777777" w:rsidTr="00D54EA3">
        <w:trPr>
          <w:trHeight w:val="240"/>
          <w:jc w:val="center"/>
        </w:trPr>
        <w:tc>
          <w:tcPr>
            <w:tcW w:w="4876" w:type="dxa"/>
            <w:tcBorders>
              <w:top w:val="nil"/>
              <w:left w:val="nil"/>
              <w:bottom w:val="nil"/>
              <w:right w:val="nil"/>
            </w:tcBorders>
          </w:tcPr>
          <w:p w14:paraId="73DBF48D"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841C7F9" w14:textId="77777777" w:rsidR="00BA0283" w:rsidRPr="006F1C41" w:rsidRDefault="00BA0283" w:rsidP="00D54EA3">
            <w:pPr>
              <w:pStyle w:val="AmColumnHeading"/>
            </w:pPr>
            <w:r w:rsidRPr="006F1C41">
              <w:t>Muudatusettepanek</w:t>
            </w:r>
          </w:p>
        </w:tc>
      </w:tr>
      <w:tr w:rsidR="00BA0283" w:rsidRPr="006F1C41" w14:paraId="253E4270" w14:textId="77777777" w:rsidTr="00D54EA3">
        <w:trPr>
          <w:jc w:val="center"/>
        </w:trPr>
        <w:tc>
          <w:tcPr>
            <w:tcW w:w="4876" w:type="dxa"/>
            <w:tcBorders>
              <w:top w:val="nil"/>
              <w:left w:val="nil"/>
              <w:bottom w:val="nil"/>
              <w:right w:val="nil"/>
            </w:tcBorders>
          </w:tcPr>
          <w:p w14:paraId="42E9F89C" w14:textId="77777777" w:rsidR="00BA0283" w:rsidRPr="006F1C41" w:rsidRDefault="00BA0283" w:rsidP="00D54EA3">
            <w:pPr>
              <w:pStyle w:val="Normal6a"/>
            </w:pPr>
          </w:p>
        </w:tc>
        <w:tc>
          <w:tcPr>
            <w:tcW w:w="4876" w:type="dxa"/>
            <w:tcBorders>
              <w:top w:val="nil"/>
              <w:left w:val="nil"/>
              <w:bottom w:val="nil"/>
              <w:right w:val="nil"/>
            </w:tcBorders>
          </w:tcPr>
          <w:p w14:paraId="24F34F84" w14:textId="77777777" w:rsidR="00BA0283" w:rsidRPr="006F1C41" w:rsidRDefault="00BA0283" w:rsidP="00D54EA3">
            <w:pPr>
              <w:pStyle w:val="Normal6a"/>
            </w:pPr>
            <w:proofErr w:type="spellStart"/>
            <w:r w:rsidRPr="006F1C41">
              <w:rPr>
                <w:b/>
                <w:i/>
              </w:rPr>
              <w:t>Cd</w:t>
            </w:r>
            <w:proofErr w:type="spellEnd"/>
            <w:r w:rsidRPr="006F1C41">
              <w:rPr>
                <w:b/>
                <w:i/>
              </w:rPr>
              <w:t>.</w:t>
            </w:r>
            <w:r w:rsidRPr="006F1C41">
              <w:tab/>
            </w:r>
            <w:r w:rsidRPr="006F1C41">
              <w:rPr>
                <w:b/>
                <w:i/>
              </w:rPr>
              <w:t>arvestades, et Bosnia ja Hertsegoviina on paljurahvuseline riik, mille territooriumil on sajandeid elanud eri usulised ja etnilised rühmad, mis näitab, et erinevate vaadetega rahvad võivad elada koos sallivuse ja vastastikuse austuse õhkkonnas; arvestades, et keeleline ja kultuuriline mitmekesisus kuuluvad Euroopa Liidu aluspõhimõtete hulka, nagu on sätestatud Euroopa Liidu põhiõiguste harta artiklites 21 ja 22;</w:t>
            </w:r>
          </w:p>
        </w:tc>
      </w:tr>
    </w:tbl>
    <w:p w14:paraId="6087811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970A80C" w14:textId="77777777" w:rsidR="00BA0283" w:rsidRPr="006F1C41" w:rsidRDefault="00BA0283" w:rsidP="00BA0283">
      <w:r w:rsidRPr="0025675B">
        <w:rPr>
          <w:rStyle w:val="HideTWBExt"/>
        </w:rPr>
        <w:t>&lt;/Amend&gt;</w:t>
      </w:r>
    </w:p>
    <w:p w14:paraId="0A8E42E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53</w:t>
      </w:r>
      <w:r w:rsidRPr="0025675B">
        <w:rPr>
          <w:rStyle w:val="HideTWBExt"/>
          <w:b w:val="0"/>
        </w:rPr>
        <w:t>&lt;/NumAm&gt;</w:t>
      </w:r>
    </w:p>
    <w:p w14:paraId="0EAA2F7B" w14:textId="77777777" w:rsidR="00BA0283" w:rsidRPr="006F1C41" w:rsidRDefault="00BA0283" w:rsidP="00BA0283">
      <w:pPr>
        <w:pStyle w:val="NormalBold"/>
      </w:pPr>
      <w:r w:rsidRPr="0025675B">
        <w:rPr>
          <w:rStyle w:val="HideTWBExt"/>
          <w:b w:val="0"/>
        </w:rPr>
        <w:t>&lt;RepeatBlock-By&gt;&lt;Members&gt;</w:t>
      </w:r>
      <w:r w:rsidRPr="006F1C41">
        <w:t xml:space="preserve">Davor Ivo Stier, Reinhold </w:t>
      </w:r>
      <w:proofErr w:type="spellStart"/>
      <w:r w:rsidRPr="006F1C41">
        <w:t>Lopatka</w:t>
      </w:r>
      <w:proofErr w:type="spellEnd"/>
      <w:r w:rsidRPr="0025675B">
        <w:rPr>
          <w:rStyle w:val="HideTWBExt"/>
          <w:b w:val="0"/>
        </w:rPr>
        <w:t>&lt;/Members&gt;</w:t>
      </w:r>
    </w:p>
    <w:p w14:paraId="31EC29B2" w14:textId="77777777" w:rsidR="00BA0283" w:rsidRPr="006F1C41" w:rsidRDefault="00BA0283" w:rsidP="00BA0283">
      <w:pPr>
        <w:pStyle w:val="NormalBold"/>
      </w:pPr>
      <w:r w:rsidRPr="0025675B">
        <w:rPr>
          <w:rStyle w:val="HideTWBExt"/>
          <w:b w:val="0"/>
        </w:rPr>
        <w:t>&lt;/RepeatBlock-By&gt;</w:t>
      </w:r>
    </w:p>
    <w:p w14:paraId="4C086B5A"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A0B45CA" w14:textId="77777777" w:rsidR="00BA0283" w:rsidRPr="006F1C41" w:rsidRDefault="00BA0283" w:rsidP="00BA0283">
      <w:pPr>
        <w:pStyle w:val="NormalBold"/>
      </w:pPr>
      <w:r w:rsidRPr="0025675B">
        <w:rPr>
          <w:rStyle w:val="HideTWBExt"/>
          <w:b w:val="0"/>
        </w:rPr>
        <w:t>&lt;Article&gt;</w:t>
      </w:r>
      <w:r w:rsidRPr="006F1C41">
        <w:t>Põhjendus C d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70E7CCB" w14:textId="77777777" w:rsidTr="00D54EA3">
        <w:trPr>
          <w:trHeight w:hRule="exact" w:val="240"/>
          <w:jc w:val="center"/>
        </w:trPr>
        <w:tc>
          <w:tcPr>
            <w:tcW w:w="9752" w:type="dxa"/>
            <w:gridSpan w:val="2"/>
            <w:tcBorders>
              <w:top w:val="nil"/>
              <w:left w:val="nil"/>
              <w:bottom w:val="nil"/>
              <w:right w:val="nil"/>
            </w:tcBorders>
          </w:tcPr>
          <w:p w14:paraId="1D815E61" w14:textId="77777777" w:rsidR="00BA0283" w:rsidRPr="006F1C41" w:rsidRDefault="00BA0283" w:rsidP="00D54EA3"/>
        </w:tc>
      </w:tr>
      <w:tr w:rsidR="00BA0283" w:rsidRPr="006F1C41" w14:paraId="232627BD" w14:textId="77777777" w:rsidTr="00D54EA3">
        <w:trPr>
          <w:trHeight w:val="240"/>
          <w:jc w:val="center"/>
        </w:trPr>
        <w:tc>
          <w:tcPr>
            <w:tcW w:w="4876" w:type="dxa"/>
            <w:tcBorders>
              <w:top w:val="nil"/>
              <w:left w:val="nil"/>
              <w:bottom w:val="nil"/>
              <w:right w:val="nil"/>
            </w:tcBorders>
          </w:tcPr>
          <w:p w14:paraId="51D62B25"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0421B83" w14:textId="77777777" w:rsidR="00BA0283" w:rsidRPr="006F1C41" w:rsidRDefault="00BA0283" w:rsidP="00D54EA3">
            <w:pPr>
              <w:pStyle w:val="AmColumnHeading"/>
            </w:pPr>
            <w:r w:rsidRPr="006F1C41">
              <w:t>Muudatusettepanek</w:t>
            </w:r>
          </w:p>
        </w:tc>
      </w:tr>
      <w:tr w:rsidR="00BA0283" w:rsidRPr="006F1C41" w14:paraId="79B791DD" w14:textId="77777777" w:rsidTr="00D54EA3">
        <w:trPr>
          <w:jc w:val="center"/>
        </w:trPr>
        <w:tc>
          <w:tcPr>
            <w:tcW w:w="4876" w:type="dxa"/>
            <w:tcBorders>
              <w:top w:val="nil"/>
              <w:left w:val="nil"/>
              <w:bottom w:val="nil"/>
              <w:right w:val="nil"/>
            </w:tcBorders>
          </w:tcPr>
          <w:p w14:paraId="09CF4B84" w14:textId="77777777" w:rsidR="00BA0283" w:rsidRPr="006F1C41" w:rsidRDefault="00BA0283" w:rsidP="00D54EA3">
            <w:pPr>
              <w:pStyle w:val="Normal6a"/>
            </w:pPr>
          </w:p>
        </w:tc>
        <w:tc>
          <w:tcPr>
            <w:tcW w:w="4876" w:type="dxa"/>
            <w:tcBorders>
              <w:top w:val="nil"/>
              <w:left w:val="nil"/>
              <w:bottom w:val="nil"/>
              <w:right w:val="nil"/>
            </w:tcBorders>
          </w:tcPr>
          <w:p w14:paraId="7090AFDD" w14:textId="77777777" w:rsidR="00BA0283" w:rsidRPr="006F1C41" w:rsidRDefault="00BA0283" w:rsidP="00D54EA3">
            <w:pPr>
              <w:pStyle w:val="Normal6a"/>
            </w:pPr>
            <w:proofErr w:type="spellStart"/>
            <w:r w:rsidRPr="006F1C41">
              <w:rPr>
                <w:b/>
                <w:i/>
              </w:rPr>
              <w:t>Cd</w:t>
            </w:r>
            <w:proofErr w:type="spellEnd"/>
            <w:r w:rsidRPr="006F1C41">
              <w:rPr>
                <w:b/>
                <w:i/>
              </w:rPr>
              <w:t>.</w:t>
            </w:r>
            <w:r w:rsidRPr="006F1C41">
              <w:tab/>
            </w:r>
            <w:r w:rsidRPr="006F1C41">
              <w:rPr>
                <w:b/>
                <w:i/>
              </w:rPr>
              <w:t>arvestades, et Bosnia ja Hertsegoviina on paljurahvuseline riik, mille territooriumil on sajandeid elanud eri usulised ja etnilised rühmad, mis näitab, et nad oskavad elada sallivuse ja vastastikuse austuse õhkkonnas; arvestades, et keeleline ja kultuuriline mitmekesisus kuuluvad Euroopa Liidu aluspõhimõtete hulka, nagu on sätestatud Euroopa Liidu põhiõiguste harta artiklites 21 ja 22;</w:t>
            </w:r>
          </w:p>
        </w:tc>
      </w:tr>
    </w:tbl>
    <w:p w14:paraId="1263D0BC"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A4B831B" w14:textId="77777777" w:rsidR="00BA0283" w:rsidRPr="006F1C41" w:rsidRDefault="00BA0283" w:rsidP="00BA0283">
      <w:r w:rsidRPr="0025675B">
        <w:rPr>
          <w:rStyle w:val="HideTWBExt"/>
        </w:rPr>
        <w:t>&lt;/Amend&gt;</w:t>
      </w:r>
    </w:p>
    <w:p w14:paraId="5523B2E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54</w:t>
      </w:r>
      <w:r w:rsidRPr="0025675B">
        <w:rPr>
          <w:rStyle w:val="HideTWBExt"/>
          <w:b w:val="0"/>
        </w:rPr>
        <w:t>&lt;/NumAm&gt;</w:t>
      </w:r>
    </w:p>
    <w:p w14:paraId="55940264" w14:textId="77777777" w:rsidR="00BA0283" w:rsidRPr="006F1C41" w:rsidRDefault="00BA0283" w:rsidP="00BA0283">
      <w:pPr>
        <w:pStyle w:val="NormalBold"/>
      </w:pPr>
      <w:r w:rsidRPr="0025675B">
        <w:rPr>
          <w:rStyle w:val="HideTWBExt"/>
          <w:b w:val="0"/>
        </w:rPr>
        <w:t>&lt;RepeatBlock-By&gt;&lt;Members&gt;</w:t>
      </w:r>
      <w:r w:rsidRPr="006F1C41">
        <w:t xml:space="preserve">Željana </w:t>
      </w:r>
      <w:proofErr w:type="spellStart"/>
      <w:r w:rsidRPr="006F1C41">
        <w:t>Zovko</w:t>
      </w:r>
      <w:proofErr w:type="spellEnd"/>
      <w:r w:rsidRPr="0025675B">
        <w:rPr>
          <w:rStyle w:val="HideTWBExt"/>
          <w:b w:val="0"/>
        </w:rPr>
        <w:t>&lt;/Members&gt;</w:t>
      </w:r>
    </w:p>
    <w:p w14:paraId="2A2C9D6E" w14:textId="77777777" w:rsidR="00BA0283" w:rsidRPr="006F1C41" w:rsidRDefault="00BA0283" w:rsidP="00BA0283">
      <w:pPr>
        <w:pStyle w:val="NormalBold"/>
      </w:pPr>
      <w:r w:rsidRPr="0025675B">
        <w:rPr>
          <w:rStyle w:val="HideTWBExt"/>
          <w:b w:val="0"/>
        </w:rPr>
        <w:t>&lt;/RepeatBlock-By&gt;</w:t>
      </w:r>
    </w:p>
    <w:p w14:paraId="0CA05C6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F05B448" w14:textId="77777777" w:rsidR="00BA0283" w:rsidRPr="006F1C41" w:rsidRDefault="00BA0283" w:rsidP="00BA0283">
      <w:pPr>
        <w:pStyle w:val="NormalBold"/>
      </w:pPr>
      <w:r w:rsidRPr="0025675B">
        <w:rPr>
          <w:rStyle w:val="HideTWBExt"/>
          <w:b w:val="0"/>
        </w:rPr>
        <w:t>&lt;Article&gt;</w:t>
      </w:r>
      <w:r w:rsidRPr="006F1C41">
        <w:t>Põhjendus C e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4CC3731" w14:textId="77777777" w:rsidTr="00D54EA3">
        <w:trPr>
          <w:trHeight w:hRule="exact" w:val="240"/>
          <w:jc w:val="center"/>
        </w:trPr>
        <w:tc>
          <w:tcPr>
            <w:tcW w:w="9752" w:type="dxa"/>
            <w:gridSpan w:val="2"/>
            <w:tcBorders>
              <w:top w:val="nil"/>
              <w:left w:val="nil"/>
              <w:bottom w:val="nil"/>
              <w:right w:val="nil"/>
            </w:tcBorders>
          </w:tcPr>
          <w:p w14:paraId="18E21855" w14:textId="77777777" w:rsidR="00BA0283" w:rsidRPr="006F1C41" w:rsidRDefault="00BA0283" w:rsidP="00D54EA3"/>
        </w:tc>
      </w:tr>
      <w:tr w:rsidR="00BA0283" w:rsidRPr="006F1C41" w14:paraId="71B82586" w14:textId="77777777" w:rsidTr="00D54EA3">
        <w:trPr>
          <w:trHeight w:val="240"/>
          <w:jc w:val="center"/>
        </w:trPr>
        <w:tc>
          <w:tcPr>
            <w:tcW w:w="4876" w:type="dxa"/>
            <w:tcBorders>
              <w:top w:val="nil"/>
              <w:left w:val="nil"/>
              <w:bottom w:val="nil"/>
              <w:right w:val="nil"/>
            </w:tcBorders>
          </w:tcPr>
          <w:p w14:paraId="196E2320"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14651AD" w14:textId="77777777" w:rsidR="00BA0283" w:rsidRPr="006F1C41" w:rsidRDefault="00BA0283" w:rsidP="00D54EA3">
            <w:pPr>
              <w:pStyle w:val="AmColumnHeading"/>
            </w:pPr>
            <w:r w:rsidRPr="006F1C41">
              <w:t>Muudatusettepanek</w:t>
            </w:r>
          </w:p>
        </w:tc>
      </w:tr>
      <w:tr w:rsidR="00BA0283" w:rsidRPr="006F1C41" w14:paraId="61E36795" w14:textId="77777777" w:rsidTr="00D54EA3">
        <w:trPr>
          <w:jc w:val="center"/>
        </w:trPr>
        <w:tc>
          <w:tcPr>
            <w:tcW w:w="4876" w:type="dxa"/>
            <w:tcBorders>
              <w:top w:val="nil"/>
              <w:left w:val="nil"/>
              <w:bottom w:val="nil"/>
              <w:right w:val="nil"/>
            </w:tcBorders>
          </w:tcPr>
          <w:p w14:paraId="4084710D" w14:textId="77777777" w:rsidR="00BA0283" w:rsidRPr="006F1C41" w:rsidRDefault="00BA0283" w:rsidP="00D54EA3">
            <w:pPr>
              <w:pStyle w:val="Normal6a"/>
            </w:pPr>
          </w:p>
        </w:tc>
        <w:tc>
          <w:tcPr>
            <w:tcW w:w="4876" w:type="dxa"/>
            <w:tcBorders>
              <w:top w:val="nil"/>
              <w:left w:val="nil"/>
              <w:bottom w:val="nil"/>
              <w:right w:val="nil"/>
            </w:tcBorders>
          </w:tcPr>
          <w:p w14:paraId="33F1E4CD" w14:textId="77777777" w:rsidR="00BA0283" w:rsidRPr="006F1C41" w:rsidRDefault="00BA0283" w:rsidP="00D54EA3">
            <w:pPr>
              <w:pStyle w:val="Normal6a"/>
            </w:pPr>
            <w:proofErr w:type="spellStart"/>
            <w:r w:rsidRPr="006F1C41">
              <w:rPr>
                <w:b/>
                <w:i/>
              </w:rPr>
              <w:t>Ce</w:t>
            </w:r>
            <w:proofErr w:type="spellEnd"/>
            <w:r w:rsidRPr="006F1C41">
              <w:rPr>
                <w:b/>
                <w:i/>
              </w:rPr>
              <w:t>.</w:t>
            </w:r>
            <w:r w:rsidRPr="006F1C41">
              <w:tab/>
            </w:r>
            <w:r w:rsidRPr="006F1C41">
              <w:rPr>
                <w:b/>
                <w:i/>
              </w:rPr>
              <w:t>võttes arvesse, et põhiõiguste harta artiklites 21 ja 22 tunnustatakse keelelist mitmekesisust kodanikuõigusena, mis tähendab, et püüd kehtestada ühe keele ainuõigust on liidu põhiväärtuste piiramine ja rikkumine,</w:t>
            </w:r>
          </w:p>
        </w:tc>
      </w:tr>
    </w:tbl>
    <w:p w14:paraId="6C09BA89"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C45F9D4" w14:textId="77777777" w:rsidR="00BA0283" w:rsidRPr="006F1C41" w:rsidRDefault="00BA0283" w:rsidP="00BA0283">
      <w:r w:rsidRPr="0025675B">
        <w:rPr>
          <w:rStyle w:val="HideTWBExt"/>
        </w:rPr>
        <w:t>&lt;/Amend&gt;</w:t>
      </w:r>
    </w:p>
    <w:p w14:paraId="22FF7BC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55</w:t>
      </w:r>
      <w:r w:rsidRPr="0025675B">
        <w:rPr>
          <w:rStyle w:val="HideTWBExt"/>
          <w:b w:val="0"/>
        </w:rPr>
        <w:t>&lt;/NumAm&gt;</w:t>
      </w:r>
    </w:p>
    <w:p w14:paraId="3E3BDAB5" w14:textId="77777777" w:rsidR="00BA0283" w:rsidRPr="006F1C41" w:rsidRDefault="00BA0283" w:rsidP="00BA0283">
      <w:pPr>
        <w:pStyle w:val="NormalBold"/>
      </w:pPr>
      <w:r w:rsidRPr="0025675B">
        <w:rPr>
          <w:rStyle w:val="HideTWBExt"/>
          <w:b w:val="0"/>
        </w:rPr>
        <w:t>&lt;RepeatBlock-By&gt;&lt;Members&gt;</w:t>
      </w:r>
      <w:r w:rsidRPr="006F1C41">
        <w:t xml:space="preserve">Davor Ivo Stier, Reinhold </w:t>
      </w:r>
      <w:proofErr w:type="spellStart"/>
      <w:r w:rsidRPr="006F1C41">
        <w:t>Lopatka</w:t>
      </w:r>
      <w:proofErr w:type="spellEnd"/>
      <w:r w:rsidRPr="0025675B">
        <w:rPr>
          <w:rStyle w:val="HideTWBExt"/>
          <w:b w:val="0"/>
        </w:rPr>
        <w:t>&lt;/Members&gt;</w:t>
      </w:r>
    </w:p>
    <w:p w14:paraId="194216B1" w14:textId="77777777" w:rsidR="00BA0283" w:rsidRPr="006F1C41" w:rsidRDefault="00BA0283" w:rsidP="00BA0283">
      <w:pPr>
        <w:pStyle w:val="NormalBold"/>
      </w:pPr>
      <w:r w:rsidRPr="0025675B">
        <w:rPr>
          <w:rStyle w:val="HideTWBExt"/>
          <w:b w:val="0"/>
        </w:rPr>
        <w:t>&lt;/RepeatBlock-By&gt;</w:t>
      </w:r>
    </w:p>
    <w:p w14:paraId="176D3BFA"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4A297B9" w14:textId="77777777" w:rsidR="00BA0283" w:rsidRPr="006F1C41" w:rsidRDefault="00BA0283" w:rsidP="00BA0283">
      <w:pPr>
        <w:pStyle w:val="NormalBold"/>
      </w:pPr>
      <w:r w:rsidRPr="0025675B">
        <w:rPr>
          <w:rStyle w:val="HideTWBExt"/>
          <w:b w:val="0"/>
        </w:rPr>
        <w:t>&lt;Article&gt;</w:t>
      </w:r>
      <w:r w:rsidRPr="006F1C41">
        <w:t>Põhjendus C e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49955D8" w14:textId="77777777" w:rsidTr="00D54EA3">
        <w:trPr>
          <w:trHeight w:hRule="exact" w:val="240"/>
          <w:jc w:val="center"/>
        </w:trPr>
        <w:tc>
          <w:tcPr>
            <w:tcW w:w="9752" w:type="dxa"/>
            <w:gridSpan w:val="2"/>
            <w:tcBorders>
              <w:top w:val="nil"/>
              <w:left w:val="nil"/>
              <w:bottom w:val="nil"/>
              <w:right w:val="nil"/>
            </w:tcBorders>
          </w:tcPr>
          <w:p w14:paraId="7CA36CFE" w14:textId="77777777" w:rsidR="00BA0283" w:rsidRPr="006F1C41" w:rsidRDefault="00BA0283" w:rsidP="00D54EA3"/>
        </w:tc>
      </w:tr>
      <w:tr w:rsidR="00BA0283" w:rsidRPr="006F1C41" w14:paraId="2DBC3355" w14:textId="77777777" w:rsidTr="00D54EA3">
        <w:trPr>
          <w:trHeight w:val="240"/>
          <w:jc w:val="center"/>
        </w:trPr>
        <w:tc>
          <w:tcPr>
            <w:tcW w:w="4876" w:type="dxa"/>
            <w:tcBorders>
              <w:top w:val="nil"/>
              <w:left w:val="nil"/>
              <w:bottom w:val="nil"/>
              <w:right w:val="nil"/>
            </w:tcBorders>
          </w:tcPr>
          <w:p w14:paraId="297F05D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90F5F00" w14:textId="77777777" w:rsidR="00BA0283" w:rsidRPr="006F1C41" w:rsidRDefault="00BA0283" w:rsidP="00D54EA3">
            <w:pPr>
              <w:pStyle w:val="AmColumnHeading"/>
            </w:pPr>
            <w:r w:rsidRPr="006F1C41">
              <w:t>Muudatusettepanek</w:t>
            </w:r>
          </w:p>
        </w:tc>
      </w:tr>
      <w:tr w:rsidR="00BA0283" w:rsidRPr="006F1C41" w14:paraId="59727377" w14:textId="77777777" w:rsidTr="00D54EA3">
        <w:trPr>
          <w:jc w:val="center"/>
        </w:trPr>
        <w:tc>
          <w:tcPr>
            <w:tcW w:w="4876" w:type="dxa"/>
            <w:tcBorders>
              <w:top w:val="nil"/>
              <w:left w:val="nil"/>
              <w:bottom w:val="nil"/>
              <w:right w:val="nil"/>
            </w:tcBorders>
          </w:tcPr>
          <w:p w14:paraId="2809FD6D" w14:textId="77777777" w:rsidR="00BA0283" w:rsidRPr="006F1C41" w:rsidRDefault="00BA0283" w:rsidP="00D54EA3">
            <w:pPr>
              <w:pStyle w:val="Normal6a"/>
            </w:pPr>
          </w:p>
        </w:tc>
        <w:tc>
          <w:tcPr>
            <w:tcW w:w="4876" w:type="dxa"/>
            <w:tcBorders>
              <w:top w:val="nil"/>
              <w:left w:val="nil"/>
              <w:bottom w:val="nil"/>
              <w:right w:val="nil"/>
            </w:tcBorders>
          </w:tcPr>
          <w:p w14:paraId="224C0542" w14:textId="77777777" w:rsidR="00BA0283" w:rsidRPr="006F1C41" w:rsidRDefault="00BA0283" w:rsidP="00D54EA3">
            <w:pPr>
              <w:pStyle w:val="Normal6a"/>
            </w:pPr>
            <w:proofErr w:type="spellStart"/>
            <w:r w:rsidRPr="006F1C41">
              <w:rPr>
                <w:b/>
                <w:i/>
              </w:rPr>
              <w:t>Ce</w:t>
            </w:r>
            <w:proofErr w:type="spellEnd"/>
            <w:r w:rsidRPr="006F1C41">
              <w:rPr>
                <w:b/>
                <w:i/>
              </w:rPr>
              <w:t>.</w:t>
            </w:r>
            <w:r w:rsidRPr="006F1C41">
              <w:tab/>
            </w:r>
            <w:r w:rsidRPr="006F1C41">
              <w:rPr>
                <w:b/>
                <w:i/>
              </w:rPr>
              <w:t>arvestades, et keeleline ja kultuuriline mitmekesisus kuuluvad Euroopa Liidu aluspõhimõtete hulka ning on sätestatud Euroopa Liidu põhiõiguste harta artiklis 22: „Liit austab kultuurilist, usulist ja keelelist mitmekesisust“;</w:t>
            </w:r>
          </w:p>
        </w:tc>
      </w:tr>
    </w:tbl>
    <w:p w14:paraId="16C488CE"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CC101E2" w14:textId="77777777" w:rsidR="00BA0283" w:rsidRPr="006F1C41" w:rsidRDefault="00BA0283" w:rsidP="00BA0283">
      <w:r w:rsidRPr="0025675B">
        <w:rPr>
          <w:rStyle w:val="HideTWBExt"/>
        </w:rPr>
        <w:t>&lt;/Amend&gt;</w:t>
      </w:r>
    </w:p>
    <w:p w14:paraId="117B972A"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56</w:t>
      </w:r>
      <w:r w:rsidRPr="0025675B">
        <w:rPr>
          <w:rStyle w:val="HideTWBExt"/>
          <w:b w:val="0"/>
        </w:rPr>
        <w:t>&lt;/NumAm&gt;</w:t>
      </w:r>
    </w:p>
    <w:p w14:paraId="4D62D310" w14:textId="77777777" w:rsidR="00BA0283" w:rsidRPr="006F1C41" w:rsidRDefault="00BA0283" w:rsidP="00BA0283">
      <w:pPr>
        <w:pStyle w:val="NormalBold"/>
      </w:pPr>
      <w:r w:rsidRPr="0025675B">
        <w:rPr>
          <w:rStyle w:val="HideTWBExt"/>
          <w:b w:val="0"/>
        </w:rPr>
        <w:t>&lt;RepeatBlock-By&gt;&lt;Members&gt;</w:t>
      </w:r>
      <w:r w:rsidRPr="006F1C41">
        <w:t xml:space="preserve">Şerban Dimitrie Sturdza, Stephen Nikola </w:t>
      </w:r>
      <w:proofErr w:type="spellStart"/>
      <w:r w:rsidRPr="006F1C41">
        <w:t>Bartulica</w:t>
      </w:r>
      <w:proofErr w:type="spellEnd"/>
      <w:r w:rsidRPr="0025675B">
        <w:rPr>
          <w:rStyle w:val="HideTWBExt"/>
          <w:b w:val="0"/>
        </w:rPr>
        <w:t>&lt;/Members&gt;</w:t>
      </w:r>
    </w:p>
    <w:p w14:paraId="6347FE7A" w14:textId="77777777" w:rsidR="00BA0283" w:rsidRPr="006F1C41" w:rsidRDefault="00BA0283" w:rsidP="00BA0283">
      <w:pPr>
        <w:pStyle w:val="NormalBold"/>
      </w:pPr>
      <w:r w:rsidRPr="0025675B">
        <w:rPr>
          <w:rStyle w:val="HideTWBExt"/>
          <w:b w:val="0"/>
        </w:rPr>
        <w:t>&lt;/RepeatBlock-By&gt;</w:t>
      </w:r>
    </w:p>
    <w:p w14:paraId="5BFA7D36"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3A27A3A" w14:textId="77777777" w:rsidR="00BA0283" w:rsidRPr="006F1C41" w:rsidRDefault="00BA0283" w:rsidP="00BA0283">
      <w:pPr>
        <w:pStyle w:val="NormalBold"/>
      </w:pPr>
      <w:r w:rsidRPr="0025675B">
        <w:rPr>
          <w:rStyle w:val="HideTWBExt"/>
          <w:b w:val="0"/>
        </w:rPr>
        <w:t>&lt;Article&gt;</w:t>
      </w:r>
      <w:r w:rsidRPr="006F1C41">
        <w:t>Põhjendus C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8005561" w14:textId="77777777" w:rsidTr="00D54EA3">
        <w:trPr>
          <w:trHeight w:hRule="exact" w:val="240"/>
          <w:jc w:val="center"/>
        </w:trPr>
        <w:tc>
          <w:tcPr>
            <w:tcW w:w="9752" w:type="dxa"/>
            <w:gridSpan w:val="2"/>
            <w:tcBorders>
              <w:top w:val="nil"/>
              <w:left w:val="nil"/>
              <w:bottom w:val="nil"/>
              <w:right w:val="nil"/>
            </w:tcBorders>
          </w:tcPr>
          <w:p w14:paraId="7B37D557" w14:textId="77777777" w:rsidR="00BA0283" w:rsidRPr="006F1C41" w:rsidRDefault="00BA0283" w:rsidP="00D54EA3"/>
        </w:tc>
      </w:tr>
      <w:tr w:rsidR="00BA0283" w:rsidRPr="006F1C41" w14:paraId="6D42D98A" w14:textId="77777777" w:rsidTr="00D54EA3">
        <w:trPr>
          <w:trHeight w:val="240"/>
          <w:jc w:val="center"/>
        </w:trPr>
        <w:tc>
          <w:tcPr>
            <w:tcW w:w="4876" w:type="dxa"/>
            <w:tcBorders>
              <w:top w:val="nil"/>
              <w:left w:val="nil"/>
              <w:bottom w:val="nil"/>
              <w:right w:val="nil"/>
            </w:tcBorders>
          </w:tcPr>
          <w:p w14:paraId="2FD83DE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5CCCF8C" w14:textId="77777777" w:rsidR="00BA0283" w:rsidRPr="006F1C41" w:rsidRDefault="00BA0283" w:rsidP="00D54EA3">
            <w:pPr>
              <w:pStyle w:val="AmColumnHeading"/>
            </w:pPr>
            <w:r w:rsidRPr="006F1C41">
              <w:t>Muudatusettepanek</w:t>
            </w:r>
          </w:p>
        </w:tc>
      </w:tr>
      <w:tr w:rsidR="00BA0283" w:rsidRPr="006F1C41" w14:paraId="236DFCEF" w14:textId="77777777" w:rsidTr="00D54EA3">
        <w:trPr>
          <w:jc w:val="center"/>
        </w:trPr>
        <w:tc>
          <w:tcPr>
            <w:tcW w:w="4876" w:type="dxa"/>
            <w:tcBorders>
              <w:top w:val="nil"/>
              <w:left w:val="nil"/>
              <w:bottom w:val="nil"/>
              <w:right w:val="nil"/>
            </w:tcBorders>
          </w:tcPr>
          <w:p w14:paraId="38A07F5D" w14:textId="77777777" w:rsidR="00BA0283" w:rsidRPr="006F1C41" w:rsidRDefault="00BA0283" w:rsidP="00D54EA3">
            <w:pPr>
              <w:pStyle w:val="Normal6a"/>
            </w:pPr>
          </w:p>
        </w:tc>
        <w:tc>
          <w:tcPr>
            <w:tcW w:w="4876" w:type="dxa"/>
            <w:tcBorders>
              <w:top w:val="nil"/>
              <w:left w:val="nil"/>
              <w:bottom w:val="nil"/>
              <w:right w:val="nil"/>
            </w:tcBorders>
          </w:tcPr>
          <w:p w14:paraId="0042F2EC" w14:textId="77777777" w:rsidR="00BA0283" w:rsidRPr="006F1C41" w:rsidRDefault="00BA0283" w:rsidP="00D54EA3">
            <w:pPr>
              <w:pStyle w:val="Normal6a"/>
            </w:pPr>
            <w:proofErr w:type="spellStart"/>
            <w:r w:rsidRPr="006F1C41">
              <w:rPr>
                <w:b/>
                <w:i/>
              </w:rPr>
              <w:t>Cb</w:t>
            </w:r>
            <w:proofErr w:type="spellEnd"/>
            <w:r w:rsidRPr="006F1C41">
              <w:rPr>
                <w:b/>
                <w:i/>
              </w:rPr>
              <w:t>.</w:t>
            </w:r>
            <w:r w:rsidRPr="006F1C41">
              <w:tab/>
            </w:r>
            <w:r w:rsidRPr="006F1C41">
              <w:rPr>
                <w:b/>
                <w:i/>
              </w:rPr>
              <w:t>arvestades, et kõigi põhirahvuste võrdsuse ja seadusliku esindatuse tagamine on endiselt äärmiselt tähtis Bosnia ja Hertsegoviina institutsioonilise raamistiku stabiilsuse, demokraatliku legitiimsuse ja nõuetekohase toimimise jaoks;</w:t>
            </w:r>
          </w:p>
        </w:tc>
      </w:tr>
    </w:tbl>
    <w:p w14:paraId="4D8D3551"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D433A25" w14:textId="77777777" w:rsidR="00BA0283" w:rsidRPr="006F1C41" w:rsidRDefault="00BA0283" w:rsidP="00BA0283">
      <w:r w:rsidRPr="0025675B">
        <w:rPr>
          <w:rStyle w:val="HideTWBExt"/>
        </w:rPr>
        <w:t>&lt;/Amend&gt;</w:t>
      </w:r>
    </w:p>
    <w:p w14:paraId="7EA2A0F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57</w:t>
      </w:r>
      <w:r w:rsidRPr="0025675B">
        <w:rPr>
          <w:rStyle w:val="HideTWBExt"/>
          <w:b w:val="0"/>
        </w:rPr>
        <w:t>&lt;/NumAm&gt;</w:t>
      </w:r>
    </w:p>
    <w:p w14:paraId="4005B33E" w14:textId="77777777" w:rsidR="00BA0283" w:rsidRPr="006F1C41" w:rsidRDefault="00BA0283" w:rsidP="00BA0283">
      <w:pPr>
        <w:pStyle w:val="NormalBold"/>
      </w:pPr>
      <w:r w:rsidRPr="0025675B">
        <w:rPr>
          <w:rStyle w:val="HideTWBExt"/>
          <w:b w:val="0"/>
        </w:rPr>
        <w:t>&lt;RepeatBlock-By&gt;&lt;Members&gt;</w:t>
      </w:r>
      <w:r w:rsidRPr="006F1C41">
        <w:t xml:space="preserve">António Tânger Corrêa, Jaroslav Bžoch, Hermann </w:t>
      </w:r>
      <w:proofErr w:type="spellStart"/>
      <w:r w:rsidRPr="006F1C41">
        <w:t>Tertsch</w:t>
      </w:r>
      <w:proofErr w:type="spellEnd"/>
      <w:r w:rsidRPr="0025675B">
        <w:rPr>
          <w:rStyle w:val="HideTWBExt"/>
          <w:b w:val="0"/>
        </w:rPr>
        <w:t>&lt;/Members&gt;</w:t>
      </w:r>
    </w:p>
    <w:p w14:paraId="35BA1C14" w14:textId="77777777" w:rsidR="00BA0283" w:rsidRPr="006F1C41" w:rsidRDefault="00BA0283" w:rsidP="00BA0283">
      <w:pPr>
        <w:pStyle w:val="NormalBold"/>
      </w:pPr>
      <w:r w:rsidRPr="0025675B">
        <w:rPr>
          <w:rStyle w:val="HideTWBExt"/>
          <w:b w:val="0"/>
        </w:rPr>
        <w:t>&lt;/RepeatBlock-By&gt;</w:t>
      </w:r>
    </w:p>
    <w:p w14:paraId="3FD3FAD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24AE033" w14:textId="77777777" w:rsidR="00BA0283" w:rsidRPr="006F1C41" w:rsidRDefault="00BA0283" w:rsidP="00BA0283">
      <w:pPr>
        <w:pStyle w:val="NormalBold"/>
      </w:pPr>
      <w:r w:rsidRPr="0025675B">
        <w:rPr>
          <w:rStyle w:val="HideTWBExt"/>
          <w:b w:val="0"/>
        </w:rPr>
        <w:t>&lt;Article&gt;</w:t>
      </w:r>
      <w:r w:rsidRPr="006F1C41">
        <w:t xml:space="preserve">Põhjendus C </w:t>
      </w:r>
      <w:proofErr w:type="spellStart"/>
      <w:r w:rsidRPr="006F1C41">
        <w:t>c</w:t>
      </w:r>
      <w:proofErr w:type="spellEnd"/>
      <w:r w:rsidRPr="006F1C41">
        <w:t xml:space="preserve">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EB88159" w14:textId="77777777" w:rsidTr="00D54EA3">
        <w:trPr>
          <w:trHeight w:hRule="exact" w:val="240"/>
          <w:jc w:val="center"/>
        </w:trPr>
        <w:tc>
          <w:tcPr>
            <w:tcW w:w="9752" w:type="dxa"/>
            <w:gridSpan w:val="2"/>
            <w:tcBorders>
              <w:top w:val="nil"/>
              <w:left w:val="nil"/>
              <w:bottom w:val="nil"/>
              <w:right w:val="nil"/>
            </w:tcBorders>
          </w:tcPr>
          <w:p w14:paraId="4D87D30D" w14:textId="77777777" w:rsidR="00BA0283" w:rsidRPr="006F1C41" w:rsidRDefault="00BA0283" w:rsidP="00D54EA3"/>
        </w:tc>
      </w:tr>
      <w:tr w:rsidR="00BA0283" w:rsidRPr="006F1C41" w14:paraId="789F6276" w14:textId="77777777" w:rsidTr="00D54EA3">
        <w:trPr>
          <w:trHeight w:val="240"/>
          <w:jc w:val="center"/>
        </w:trPr>
        <w:tc>
          <w:tcPr>
            <w:tcW w:w="4876" w:type="dxa"/>
            <w:tcBorders>
              <w:top w:val="nil"/>
              <w:left w:val="nil"/>
              <w:bottom w:val="nil"/>
              <w:right w:val="nil"/>
            </w:tcBorders>
          </w:tcPr>
          <w:p w14:paraId="37471530"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D04B4F8" w14:textId="77777777" w:rsidR="00BA0283" w:rsidRPr="006F1C41" w:rsidRDefault="00BA0283" w:rsidP="00D54EA3">
            <w:pPr>
              <w:pStyle w:val="AmColumnHeading"/>
            </w:pPr>
            <w:r w:rsidRPr="006F1C41">
              <w:t>Muudatusettepanek</w:t>
            </w:r>
          </w:p>
        </w:tc>
      </w:tr>
      <w:tr w:rsidR="00BA0283" w:rsidRPr="006F1C41" w14:paraId="27B9FC57" w14:textId="77777777" w:rsidTr="00D54EA3">
        <w:trPr>
          <w:jc w:val="center"/>
        </w:trPr>
        <w:tc>
          <w:tcPr>
            <w:tcW w:w="4876" w:type="dxa"/>
            <w:tcBorders>
              <w:top w:val="nil"/>
              <w:left w:val="nil"/>
              <w:bottom w:val="nil"/>
              <w:right w:val="nil"/>
            </w:tcBorders>
          </w:tcPr>
          <w:p w14:paraId="159136F1" w14:textId="77777777" w:rsidR="00BA0283" w:rsidRPr="006F1C41" w:rsidRDefault="00BA0283" w:rsidP="00D54EA3">
            <w:pPr>
              <w:pStyle w:val="Normal6a"/>
            </w:pPr>
          </w:p>
        </w:tc>
        <w:tc>
          <w:tcPr>
            <w:tcW w:w="4876" w:type="dxa"/>
            <w:tcBorders>
              <w:top w:val="nil"/>
              <w:left w:val="nil"/>
              <w:bottom w:val="nil"/>
              <w:right w:val="nil"/>
            </w:tcBorders>
          </w:tcPr>
          <w:p w14:paraId="7EF56894" w14:textId="77777777" w:rsidR="00BA0283" w:rsidRPr="006F1C41" w:rsidRDefault="00BA0283" w:rsidP="00D54EA3">
            <w:pPr>
              <w:pStyle w:val="Normal6a"/>
            </w:pPr>
            <w:proofErr w:type="spellStart"/>
            <w:r w:rsidRPr="006F1C41">
              <w:rPr>
                <w:b/>
                <w:i/>
              </w:rPr>
              <w:t>Cc</w:t>
            </w:r>
            <w:proofErr w:type="spellEnd"/>
            <w:r w:rsidRPr="006F1C41">
              <w:rPr>
                <w:b/>
                <w:i/>
              </w:rPr>
              <w:t>.</w:t>
            </w:r>
            <w:r w:rsidRPr="006F1C41">
              <w:tab/>
            </w:r>
            <w:r w:rsidRPr="006F1C41">
              <w:rPr>
                <w:b/>
                <w:i/>
              </w:rPr>
              <w:t>arvestades, et kõigi põhirahvuste võrdsuse ja seadusliku esindatuse tagamine on endiselt äärmiselt tähtis Bosnia ja Hertsegoviina institutsioonilise raamistiku stabiilsuse, demokraatliku legitiimsuse ja nõuetekohase toimimise jaoks;</w:t>
            </w:r>
          </w:p>
        </w:tc>
      </w:tr>
    </w:tbl>
    <w:p w14:paraId="251251C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AD7ED4C" w14:textId="77777777" w:rsidR="00BA0283" w:rsidRPr="006F1C41" w:rsidRDefault="00BA0283" w:rsidP="00BA0283">
      <w:r w:rsidRPr="0025675B">
        <w:rPr>
          <w:rStyle w:val="HideTWBExt"/>
        </w:rPr>
        <w:t>&lt;/Amend&gt;</w:t>
      </w:r>
    </w:p>
    <w:p w14:paraId="48AD71A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58</w:t>
      </w:r>
      <w:r w:rsidRPr="0025675B">
        <w:rPr>
          <w:rStyle w:val="HideTWBExt"/>
          <w:b w:val="0"/>
        </w:rPr>
        <w:t>&lt;/NumAm&gt;</w:t>
      </w:r>
    </w:p>
    <w:p w14:paraId="40EED1D0" w14:textId="77777777" w:rsidR="00BA0283" w:rsidRPr="006F1C41" w:rsidRDefault="00BA0283" w:rsidP="00BA0283">
      <w:pPr>
        <w:pStyle w:val="NormalBold"/>
      </w:pPr>
      <w:r w:rsidRPr="0025675B">
        <w:rPr>
          <w:rStyle w:val="HideTWBExt"/>
          <w:b w:val="0"/>
        </w:rPr>
        <w:t>&lt;RepeatBlock-By&gt;&lt;Members&gt;</w:t>
      </w:r>
      <w:r w:rsidRPr="006F1C41">
        <w:t xml:space="preserve">Tomasz </w:t>
      </w:r>
      <w:proofErr w:type="spellStart"/>
      <w:r w:rsidRPr="006F1C41">
        <w:t>Froelich</w:t>
      </w:r>
      <w:proofErr w:type="spellEnd"/>
      <w:r w:rsidRPr="0025675B">
        <w:rPr>
          <w:rStyle w:val="HideTWBExt"/>
          <w:b w:val="0"/>
        </w:rPr>
        <w:t>&lt;/Members&gt;</w:t>
      </w:r>
    </w:p>
    <w:p w14:paraId="24F3FBD8" w14:textId="77777777" w:rsidR="00BA0283" w:rsidRPr="006F1C41" w:rsidRDefault="00BA0283" w:rsidP="00BA0283">
      <w:pPr>
        <w:pStyle w:val="NormalBold"/>
      </w:pPr>
      <w:r w:rsidRPr="0025675B">
        <w:rPr>
          <w:rStyle w:val="HideTWBExt"/>
          <w:b w:val="0"/>
        </w:rPr>
        <w:t>&lt;/RepeatBlock-By&gt;</w:t>
      </w:r>
    </w:p>
    <w:p w14:paraId="3F115ACC"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7D508F9" w14:textId="77777777" w:rsidR="00BA0283" w:rsidRPr="006F1C41" w:rsidRDefault="00BA0283" w:rsidP="00BA0283">
      <w:pPr>
        <w:pStyle w:val="NormalBold"/>
      </w:pPr>
      <w:r w:rsidRPr="0025675B">
        <w:rPr>
          <w:rStyle w:val="HideTWBExt"/>
          <w:b w:val="0"/>
        </w:rPr>
        <w:t>&lt;Article&gt;</w:t>
      </w:r>
      <w:r w:rsidRPr="006F1C41">
        <w:t>Põhjendus C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D8EA648" w14:textId="77777777" w:rsidTr="00D54EA3">
        <w:trPr>
          <w:trHeight w:hRule="exact" w:val="240"/>
          <w:jc w:val="center"/>
        </w:trPr>
        <w:tc>
          <w:tcPr>
            <w:tcW w:w="9752" w:type="dxa"/>
            <w:gridSpan w:val="2"/>
            <w:tcBorders>
              <w:top w:val="nil"/>
              <w:left w:val="nil"/>
              <w:bottom w:val="nil"/>
              <w:right w:val="nil"/>
            </w:tcBorders>
          </w:tcPr>
          <w:p w14:paraId="62C5E929" w14:textId="77777777" w:rsidR="00BA0283" w:rsidRPr="006F1C41" w:rsidRDefault="00BA0283" w:rsidP="00D54EA3"/>
        </w:tc>
      </w:tr>
      <w:tr w:rsidR="00BA0283" w:rsidRPr="006F1C41" w14:paraId="4DF7F52A" w14:textId="77777777" w:rsidTr="00D54EA3">
        <w:trPr>
          <w:trHeight w:val="240"/>
          <w:jc w:val="center"/>
        </w:trPr>
        <w:tc>
          <w:tcPr>
            <w:tcW w:w="4876" w:type="dxa"/>
            <w:tcBorders>
              <w:top w:val="nil"/>
              <w:left w:val="nil"/>
              <w:bottom w:val="nil"/>
              <w:right w:val="nil"/>
            </w:tcBorders>
          </w:tcPr>
          <w:p w14:paraId="448DF092"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452F7C5" w14:textId="77777777" w:rsidR="00BA0283" w:rsidRPr="006F1C41" w:rsidRDefault="00BA0283" w:rsidP="00D54EA3">
            <w:pPr>
              <w:pStyle w:val="AmColumnHeading"/>
            </w:pPr>
            <w:r w:rsidRPr="006F1C41">
              <w:t>Muudatusettepanek</w:t>
            </w:r>
          </w:p>
        </w:tc>
      </w:tr>
      <w:tr w:rsidR="00BA0283" w:rsidRPr="006F1C41" w14:paraId="6D374ADB" w14:textId="77777777" w:rsidTr="00D54EA3">
        <w:trPr>
          <w:jc w:val="center"/>
        </w:trPr>
        <w:tc>
          <w:tcPr>
            <w:tcW w:w="4876" w:type="dxa"/>
            <w:tcBorders>
              <w:top w:val="nil"/>
              <w:left w:val="nil"/>
              <w:bottom w:val="nil"/>
              <w:right w:val="nil"/>
            </w:tcBorders>
          </w:tcPr>
          <w:p w14:paraId="3C8539BB" w14:textId="77777777" w:rsidR="00BA0283" w:rsidRPr="006F1C41" w:rsidRDefault="00BA0283" w:rsidP="00D54EA3">
            <w:pPr>
              <w:pStyle w:val="Normal6a"/>
            </w:pPr>
          </w:p>
        </w:tc>
        <w:tc>
          <w:tcPr>
            <w:tcW w:w="4876" w:type="dxa"/>
            <w:tcBorders>
              <w:top w:val="nil"/>
              <w:left w:val="nil"/>
              <w:bottom w:val="nil"/>
              <w:right w:val="nil"/>
            </w:tcBorders>
          </w:tcPr>
          <w:p w14:paraId="5E047CDE" w14:textId="77777777" w:rsidR="00BA0283" w:rsidRPr="006F1C41" w:rsidRDefault="00BA0283" w:rsidP="00D54EA3">
            <w:pPr>
              <w:pStyle w:val="Normal6a"/>
            </w:pPr>
            <w:r w:rsidRPr="006F1C41">
              <w:rPr>
                <w:b/>
                <w:i/>
              </w:rPr>
              <w:t>Ca.</w:t>
            </w:r>
            <w:r w:rsidRPr="006F1C41">
              <w:tab/>
            </w:r>
            <w:r w:rsidRPr="006F1C41">
              <w:rPr>
                <w:b/>
                <w:i/>
              </w:rPr>
              <w:t xml:space="preserve">arvestades, et </w:t>
            </w:r>
            <w:proofErr w:type="spellStart"/>
            <w:r w:rsidRPr="006F1C41">
              <w:rPr>
                <w:b/>
                <w:i/>
              </w:rPr>
              <w:t>Transparency</w:t>
            </w:r>
            <w:proofErr w:type="spellEnd"/>
            <w:r w:rsidRPr="006F1C41">
              <w:rPr>
                <w:b/>
                <w:i/>
              </w:rPr>
              <w:t xml:space="preserve"> Internationali 2025. aasta korruptsioonitaju indeksi kohaselt on Bosnia ja Hertsegoviina üks neljast kõige korrumpeerunumast Euroopa riigist ja maailmas 109. kohal koos Alžeeria, Nepali ja Indoneesiaga;</w:t>
            </w:r>
          </w:p>
        </w:tc>
      </w:tr>
    </w:tbl>
    <w:p w14:paraId="7D3F973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B98E2F0" w14:textId="77777777" w:rsidR="00BA0283" w:rsidRPr="006F1C41" w:rsidRDefault="00BA0283" w:rsidP="00BA0283">
      <w:r w:rsidRPr="0025675B">
        <w:rPr>
          <w:rStyle w:val="HideTWBExt"/>
        </w:rPr>
        <w:t>&lt;/Amend&gt;</w:t>
      </w:r>
    </w:p>
    <w:p w14:paraId="2E440DEB"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59</w:t>
      </w:r>
      <w:r w:rsidRPr="0025675B">
        <w:rPr>
          <w:rStyle w:val="HideTWBExt"/>
          <w:b w:val="0"/>
        </w:rPr>
        <w:t>&lt;/NumAm&gt;</w:t>
      </w:r>
    </w:p>
    <w:p w14:paraId="03D6B0BD" w14:textId="77777777" w:rsidR="00BA0283" w:rsidRPr="006F1C41" w:rsidRDefault="00BA0283" w:rsidP="00BA0283">
      <w:pPr>
        <w:pStyle w:val="NormalBold"/>
      </w:pPr>
      <w:r w:rsidRPr="0025675B">
        <w:rPr>
          <w:rStyle w:val="HideTWBExt"/>
          <w:b w:val="0"/>
        </w:rPr>
        <w:t>&lt;RepeatBlock-By&gt;&lt;Members&gt;</w:t>
      </w:r>
      <w:r w:rsidRPr="006F1C41">
        <w:t>Pierre-Romain Thionnet, Jordan Bardella, Matthieu Valet</w:t>
      </w:r>
      <w:r w:rsidRPr="0025675B">
        <w:rPr>
          <w:rStyle w:val="HideTWBExt"/>
          <w:b w:val="0"/>
        </w:rPr>
        <w:t>&lt;/Members&gt;</w:t>
      </w:r>
    </w:p>
    <w:p w14:paraId="5E46F742" w14:textId="77777777" w:rsidR="00BA0283" w:rsidRPr="006F1C41" w:rsidRDefault="00BA0283" w:rsidP="00BA0283">
      <w:pPr>
        <w:pStyle w:val="NormalBold"/>
      </w:pPr>
      <w:r w:rsidRPr="0025675B">
        <w:rPr>
          <w:rStyle w:val="HideTWBExt"/>
          <w:b w:val="0"/>
        </w:rPr>
        <w:t>&lt;/RepeatBlock-By&gt;</w:t>
      </w:r>
    </w:p>
    <w:p w14:paraId="63888C7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880D9B8" w14:textId="77777777" w:rsidR="00BA0283" w:rsidRPr="006F1C41" w:rsidRDefault="00BA0283" w:rsidP="00BA0283">
      <w:pPr>
        <w:pStyle w:val="NormalBold"/>
      </w:pPr>
      <w:r w:rsidRPr="0025675B">
        <w:rPr>
          <w:rStyle w:val="HideTWBExt"/>
          <w:b w:val="0"/>
        </w:rPr>
        <w:t>&lt;Article&gt;</w:t>
      </w:r>
      <w:r w:rsidRPr="006F1C41">
        <w:t xml:space="preserve">Põhjendus C </w:t>
      </w:r>
      <w:proofErr w:type="spellStart"/>
      <w:r w:rsidRPr="006F1C41">
        <w:t>c</w:t>
      </w:r>
      <w:proofErr w:type="spellEnd"/>
      <w:r w:rsidRPr="006F1C41">
        <w:t xml:space="preserve">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697F4CF" w14:textId="77777777" w:rsidTr="00D54EA3">
        <w:trPr>
          <w:trHeight w:hRule="exact" w:val="240"/>
          <w:jc w:val="center"/>
        </w:trPr>
        <w:tc>
          <w:tcPr>
            <w:tcW w:w="9752" w:type="dxa"/>
            <w:gridSpan w:val="2"/>
            <w:tcBorders>
              <w:top w:val="nil"/>
              <w:left w:val="nil"/>
              <w:bottom w:val="nil"/>
              <w:right w:val="nil"/>
            </w:tcBorders>
          </w:tcPr>
          <w:p w14:paraId="522D1553" w14:textId="77777777" w:rsidR="00BA0283" w:rsidRPr="006F1C41" w:rsidRDefault="00BA0283" w:rsidP="00D54EA3"/>
        </w:tc>
      </w:tr>
      <w:tr w:rsidR="00BA0283" w:rsidRPr="006F1C41" w14:paraId="0E224D20" w14:textId="77777777" w:rsidTr="00D54EA3">
        <w:trPr>
          <w:trHeight w:val="240"/>
          <w:jc w:val="center"/>
        </w:trPr>
        <w:tc>
          <w:tcPr>
            <w:tcW w:w="4876" w:type="dxa"/>
            <w:tcBorders>
              <w:top w:val="nil"/>
              <w:left w:val="nil"/>
              <w:bottom w:val="nil"/>
              <w:right w:val="nil"/>
            </w:tcBorders>
          </w:tcPr>
          <w:p w14:paraId="2E977301"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323C3FC" w14:textId="77777777" w:rsidR="00BA0283" w:rsidRPr="006F1C41" w:rsidRDefault="00BA0283" w:rsidP="00D54EA3">
            <w:pPr>
              <w:pStyle w:val="AmColumnHeading"/>
            </w:pPr>
            <w:r w:rsidRPr="006F1C41">
              <w:t>Muudatusettepanek</w:t>
            </w:r>
          </w:p>
        </w:tc>
      </w:tr>
      <w:tr w:rsidR="00BA0283" w:rsidRPr="006F1C41" w14:paraId="5C9E2794" w14:textId="77777777" w:rsidTr="00D54EA3">
        <w:trPr>
          <w:jc w:val="center"/>
        </w:trPr>
        <w:tc>
          <w:tcPr>
            <w:tcW w:w="4876" w:type="dxa"/>
            <w:tcBorders>
              <w:top w:val="nil"/>
              <w:left w:val="nil"/>
              <w:bottom w:val="nil"/>
              <w:right w:val="nil"/>
            </w:tcBorders>
          </w:tcPr>
          <w:p w14:paraId="54F58F68" w14:textId="77777777" w:rsidR="00BA0283" w:rsidRPr="006F1C41" w:rsidRDefault="00BA0283" w:rsidP="00D54EA3">
            <w:pPr>
              <w:pStyle w:val="Normal6a"/>
            </w:pPr>
          </w:p>
        </w:tc>
        <w:tc>
          <w:tcPr>
            <w:tcW w:w="4876" w:type="dxa"/>
            <w:tcBorders>
              <w:top w:val="nil"/>
              <w:left w:val="nil"/>
              <w:bottom w:val="nil"/>
              <w:right w:val="nil"/>
            </w:tcBorders>
          </w:tcPr>
          <w:p w14:paraId="6B8B5DE6" w14:textId="77777777" w:rsidR="00BA0283" w:rsidRPr="006F1C41" w:rsidRDefault="00BA0283" w:rsidP="00D54EA3">
            <w:pPr>
              <w:pStyle w:val="Normal6a"/>
            </w:pPr>
            <w:proofErr w:type="spellStart"/>
            <w:r w:rsidRPr="006F1C41">
              <w:rPr>
                <w:b/>
                <w:i/>
              </w:rPr>
              <w:t>Cc</w:t>
            </w:r>
            <w:proofErr w:type="spellEnd"/>
            <w:r w:rsidRPr="006F1C41">
              <w:rPr>
                <w:b/>
                <w:i/>
              </w:rPr>
              <w:t>.</w:t>
            </w:r>
            <w:r w:rsidRPr="006F1C41">
              <w:tab/>
            </w:r>
            <w:r w:rsidRPr="006F1C41">
              <w:rPr>
                <w:b/>
                <w:i/>
              </w:rPr>
              <w:t>arvestades, et oma 2005. aasta arvamuses rõhutas Veneetsia komisjon, et kõrge esindaja ulatuslikud volitused takistavad kohalikke poliitilisi juhte jõudmast kompromissidele, sest julgustavad neid andma institutsioonilisi kohustusi üle rahvusvahelisele asutusele, mis kahjustab Bosnia ja Hertsegoviina demokraatlikku arengut ja tegelikku suveräänsust; arvestades, et arvamuses peeti põhiseaduslikke reforme hädavajalikuks sammuks juba enne mis tahes edusamme ELiga integreerumise suunas, mida komisjon pidas riigi praeguses põhiseaduslikus raamistikus mõeldamatuks;</w:t>
            </w:r>
          </w:p>
        </w:tc>
      </w:tr>
    </w:tbl>
    <w:p w14:paraId="3A614FAD"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23A83CD" w14:textId="77777777" w:rsidR="00BA0283" w:rsidRPr="006F1C41" w:rsidRDefault="00BA0283" w:rsidP="00BA0283">
      <w:r w:rsidRPr="0025675B">
        <w:rPr>
          <w:rStyle w:val="HideTWBExt"/>
        </w:rPr>
        <w:t>&lt;/Amend&gt;</w:t>
      </w:r>
    </w:p>
    <w:p w14:paraId="32EE8EC0"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60</w:t>
      </w:r>
      <w:r w:rsidRPr="0025675B">
        <w:rPr>
          <w:rStyle w:val="HideTWBExt"/>
          <w:b w:val="0"/>
        </w:rPr>
        <w:t>&lt;/NumAm&gt;</w:t>
      </w:r>
    </w:p>
    <w:p w14:paraId="04E73A50" w14:textId="77777777" w:rsidR="00BA0283" w:rsidRPr="006F1C41" w:rsidRDefault="00BA0283" w:rsidP="00BA0283">
      <w:pPr>
        <w:pStyle w:val="NormalBold"/>
      </w:pPr>
      <w:r w:rsidRPr="0025675B">
        <w:rPr>
          <w:rStyle w:val="HideTWBExt"/>
          <w:b w:val="0"/>
        </w:rPr>
        <w:t>&lt;RepeatBlock-By&gt;&lt;Members&gt;</w:t>
      </w:r>
      <w:r w:rsidRPr="006F1C41">
        <w:t xml:space="preserve">Sebastian </w:t>
      </w:r>
      <w:proofErr w:type="spellStart"/>
      <w:r w:rsidRPr="006F1C41">
        <w:t>Tynkkynen</w:t>
      </w:r>
      <w:proofErr w:type="spellEnd"/>
      <w:r w:rsidRPr="0025675B">
        <w:rPr>
          <w:rStyle w:val="HideTWBExt"/>
          <w:b w:val="0"/>
        </w:rPr>
        <w:t>&lt;/Members&gt;</w:t>
      </w:r>
    </w:p>
    <w:p w14:paraId="35B4CB61" w14:textId="77777777" w:rsidR="00BA0283" w:rsidRPr="006F1C41" w:rsidRDefault="00BA0283" w:rsidP="00BA0283">
      <w:pPr>
        <w:pStyle w:val="NormalBold"/>
      </w:pPr>
      <w:r w:rsidRPr="0025675B">
        <w:rPr>
          <w:rStyle w:val="HideTWBExt"/>
          <w:b w:val="0"/>
        </w:rPr>
        <w:t>&lt;/RepeatBlock-By&gt;</w:t>
      </w:r>
    </w:p>
    <w:p w14:paraId="73EB2A8B"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FCBFC53" w14:textId="77777777" w:rsidR="00BA0283" w:rsidRPr="006F1C41" w:rsidRDefault="00BA0283" w:rsidP="00BA0283">
      <w:pPr>
        <w:pStyle w:val="NormalBold"/>
      </w:pPr>
      <w:r w:rsidRPr="0025675B">
        <w:rPr>
          <w:rStyle w:val="HideTWBExt"/>
          <w:b w:val="0"/>
        </w:rPr>
        <w:t>&lt;Article&gt;</w:t>
      </w:r>
      <w:r w:rsidRPr="006F1C41">
        <w:t>Põhjendus C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792CCC6" w14:textId="77777777" w:rsidTr="00D54EA3">
        <w:trPr>
          <w:trHeight w:hRule="exact" w:val="240"/>
          <w:jc w:val="center"/>
        </w:trPr>
        <w:tc>
          <w:tcPr>
            <w:tcW w:w="9752" w:type="dxa"/>
            <w:gridSpan w:val="2"/>
            <w:tcBorders>
              <w:top w:val="nil"/>
              <w:left w:val="nil"/>
              <w:bottom w:val="nil"/>
              <w:right w:val="nil"/>
            </w:tcBorders>
          </w:tcPr>
          <w:p w14:paraId="6F9BD04B" w14:textId="77777777" w:rsidR="00BA0283" w:rsidRPr="006F1C41" w:rsidRDefault="00BA0283" w:rsidP="00D54EA3"/>
        </w:tc>
      </w:tr>
      <w:tr w:rsidR="00BA0283" w:rsidRPr="006F1C41" w14:paraId="653418CD" w14:textId="77777777" w:rsidTr="00D54EA3">
        <w:trPr>
          <w:trHeight w:val="240"/>
          <w:jc w:val="center"/>
        </w:trPr>
        <w:tc>
          <w:tcPr>
            <w:tcW w:w="4876" w:type="dxa"/>
            <w:tcBorders>
              <w:top w:val="nil"/>
              <w:left w:val="nil"/>
              <w:bottom w:val="nil"/>
              <w:right w:val="nil"/>
            </w:tcBorders>
          </w:tcPr>
          <w:p w14:paraId="65C6A7C3"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11EC9E5" w14:textId="77777777" w:rsidR="00BA0283" w:rsidRPr="006F1C41" w:rsidRDefault="00BA0283" w:rsidP="00D54EA3">
            <w:pPr>
              <w:pStyle w:val="AmColumnHeading"/>
            </w:pPr>
            <w:r w:rsidRPr="006F1C41">
              <w:t>Muudatusettepanek</w:t>
            </w:r>
          </w:p>
        </w:tc>
      </w:tr>
      <w:tr w:rsidR="00BA0283" w:rsidRPr="006F1C41" w14:paraId="0DE74CE7" w14:textId="77777777" w:rsidTr="00D54EA3">
        <w:trPr>
          <w:jc w:val="center"/>
        </w:trPr>
        <w:tc>
          <w:tcPr>
            <w:tcW w:w="4876" w:type="dxa"/>
            <w:tcBorders>
              <w:top w:val="nil"/>
              <w:left w:val="nil"/>
              <w:bottom w:val="nil"/>
              <w:right w:val="nil"/>
            </w:tcBorders>
          </w:tcPr>
          <w:p w14:paraId="1AA85CAC" w14:textId="77777777" w:rsidR="00BA0283" w:rsidRPr="006F1C41" w:rsidRDefault="00BA0283" w:rsidP="00D54EA3">
            <w:pPr>
              <w:pStyle w:val="Normal6a"/>
            </w:pPr>
          </w:p>
        </w:tc>
        <w:tc>
          <w:tcPr>
            <w:tcW w:w="4876" w:type="dxa"/>
            <w:tcBorders>
              <w:top w:val="nil"/>
              <w:left w:val="nil"/>
              <w:bottom w:val="nil"/>
              <w:right w:val="nil"/>
            </w:tcBorders>
          </w:tcPr>
          <w:p w14:paraId="47F7F10D" w14:textId="77777777" w:rsidR="00BA0283" w:rsidRPr="006F1C41" w:rsidRDefault="00BA0283" w:rsidP="00D54EA3">
            <w:pPr>
              <w:pStyle w:val="Normal6a"/>
            </w:pPr>
            <w:r w:rsidRPr="006F1C41">
              <w:rPr>
                <w:b/>
                <w:i/>
              </w:rPr>
              <w:t>Ca.</w:t>
            </w:r>
            <w:r w:rsidRPr="006F1C41">
              <w:tab/>
            </w:r>
            <w:r w:rsidRPr="006F1C41">
              <w:rPr>
                <w:b/>
                <w:i/>
              </w:rPr>
              <w:t>arvestades, et Bosnia ja Hertsegoviina kaitsekulutused moodustasid 2024. aastal sisemajanduse koguproduktist ainult 0,75 %;</w:t>
            </w:r>
          </w:p>
        </w:tc>
      </w:tr>
    </w:tbl>
    <w:p w14:paraId="7D7DF0D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638D476A" w14:textId="77777777" w:rsidR="00BA0283" w:rsidRPr="006F1C41" w:rsidRDefault="00BA0283" w:rsidP="00BA0283">
      <w:r w:rsidRPr="0025675B">
        <w:rPr>
          <w:rStyle w:val="HideTWBExt"/>
        </w:rPr>
        <w:t>&lt;/Amend&gt;</w:t>
      </w:r>
    </w:p>
    <w:p w14:paraId="4D3C9EC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61</w:t>
      </w:r>
      <w:r w:rsidRPr="0025675B">
        <w:rPr>
          <w:rStyle w:val="HideTWBExt"/>
          <w:b w:val="0"/>
        </w:rPr>
        <w:t>&lt;/NumAm&gt;</w:t>
      </w:r>
    </w:p>
    <w:p w14:paraId="29A511F0" w14:textId="77777777" w:rsidR="00BA0283" w:rsidRPr="006F1C41" w:rsidRDefault="00BA0283" w:rsidP="00BA0283">
      <w:pPr>
        <w:pStyle w:val="NormalBold"/>
      </w:pPr>
      <w:r w:rsidRPr="0025675B">
        <w:rPr>
          <w:rStyle w:val="HideTWBExt"/>
          <w:b w:val="0"/>
        </w:rPr>
        <w:t>&lt;RepeatBlock-By&gt;&lt;Members&gt;</w:t>
      </w:r>
      <w:r w:rsidRPr="006F1C41">
        <w:t xml:space="preserve">Eszter </w:t>
      </w:r>
      <w:proofErr w:type="spellStart"/>
      <w:r w:rsidRPr="006F1C41">
        <w:t>Lakos</w:t>
      </w:r>
      <w:proofErr w:type="spellEnd"/>
      <w:r w:rsidRPr="0025675B">
        <w:rPr>
          <w:rStyle w:val="HideTWBExt"/>
          <w:b w:val="0"/>
        </w:rPr>
        <w:t>&lt;/Members&gt;</w:t>
      </w:r>
    </w:p>
    <w:p w14:paraId="3CADFA81" w14:textId="77777777" w:rsidR="00BA0283" w:rsidRPr="006F1C41" w:rsidRDefault="00BA0283" w:rsidP="00BA0283">
      <w:pPr>
        <w:pStyle w:val="NormalBold"/>
      </w:pPr>
      <w:r w:rsidRPr="0025675B">
        <w:rPr>
          <w:rStyle w:val="HideTWBExt"/>
          <w:b w:val="0"/>
        </w:rPr>
        <w:t>&lt;/RepeatBlock-By&gt;</w:t>
      </w:r>
    </w:p>
    <w:p w14:paraId="79700A4A"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A47BA82" w14:textId="77777777" w:rsidR="00BA0283" w:rsidRPr="006F1C41" w:rsidRDefault="00BA0283" w:rsidP="00BA0283">
      <w:pPr>
        <w:pStyle w:val="NormalBold"/>
      </w:pPr>
      <w:r w:rsidRPr="0025675B">
        <w:rPr>
          <w:rStyle w:val="HideTWBExt"/>
          <w:b w:val="0"/>
        </w:rPr>
        <w:t>&lt;Article&gt;</w:t>
      </w:r>
      <w:r w:rsidRPr="006F1C41">
        <w:t>Põhjendus C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073B8CF" w14:textId="77777777" w:rsidTr="00D54EA3">
        <w:trPr>
          <w:trHeight w:hRule="exact" w:val="240"/>
          <w:jc w:val="center"/>
        </w:trPr>
        <w:tc>
          <w:tcPr>
            <w:tcW w:w="9752" w:type="dxa"/>
            <w:gridSpan w:val="2"/>
            <w:tcBorders>
              <w:top w:val="nil"/>
              <w:left w:val="nil"/>
              <w:bottom w:val="nil"/>
              <w:right w:val="nil"/>
            </w:tcBorders>
          </w:tcPr>
          <w:p w14:paraId="0CCAF05C" w14:textId="77777777" w:rsidR="00BA0283" w:rsidRPr="006F1C41" w:rsidRDefault="00BA0283" w:rsidP="00D54EA3"/>
        </w:tc>
      </w:tr>
      <w:tr w:rsidR="00BA0283" w:rsidRPr="006F1C41" w14:paraId="6D7B1C54" w14:textId="77777777" w:rsidTr="00D54EA3">
        <w:trPr>
          <w:trHeight w:val="240"/>
          <w:jc w:val="center"/>
        </w:trPr>
        <w:tc>
          <w:tcPr>
            <w:tcW w:w="4876" w:type="dxa"/>
            <w:tcBorders>
              <w:top w:val="nil"/>
              <w:left w:val="nil"/>
              <w:bottom w:val="nil"/>
              <w:right w:val="nil"/>
            </w:tcBorders>
          </w:tcPr>
          <w:p w14:paraId="5285D0A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2A2E013" w14:textId="77777777" w:rsidR="00BA0283" w:rsidRPr="006F1C41" w:rsidRDefault="00BA0283" w:rsidP="00D54EA3">
            <w:pPr>
              <w:pStyle w:val="AmColumnHeading"/>
            </w:pPr>
            <w:r w:rsidRPr="006F1C41">
              <w:t>Muudatusettepanek</w:t>
            </w:r>
          </w:p>
        </w:tc>
      </w:tr>
      <w:tr w:rsidR="00BA0283" w:rsidRPr="006F1C41" w14:paraId="0F446D08" w14:textId="77777777" w:rsidTr="00D54EA3">
        <w:trPr>
          <w:jc w:val="center"/>
        </w:trPr>
        <w:tc>
          <w:tcPr>
            <w:tcW w:w="4876" w:type="dxa"/>
            <w:tcBorders>
              <w:top w:val="nil"/>
              <w:left w:val="nil"/>
              <w:bottom w:val="nil"/>
              <w:right w:val="nil"/>
            </w:tcBorders>
          </w:tcPr>
          <w:p w14:paraId="26FAC438" w14:textId="77777777" w:rsidR="00BA0283" w:rsidRPr="006F1C41" w:rsidRDefault="00BA0283" w:rsidP="00D54EA3">
            <w:pPr>
              <w:pStyle w:val="Normal6a"/>
            </w:pPr>
          </w:p>
        </w:tc>
        <w:tc>
          <w:tcPr>
            <w:tcW w:w="4876" w:type="dxa"/>
            <w:tcBorders>
              <w:top w:val="nil"/>
              <w:left w:val="nil"/>
              <w:bottom w:val="nil"/>
              <w:right w:val="nil"/>
            </w:tcBorders>
          </w:tcPr>
          <w:p w14:paraId="7D465C00" w14:textId="77777777" w:rsidR="00BA0283" w:rsidRPr="006F1C41" w:rsidRDefault="00BA0283" w:rsidP="00D54EA3">
            <w:pPr>
              <w:pStyle w:val="Normal6a"/>
            </w:pPr>
            <w:r w:rsidRPr="006F1C41">
              <w:rPr>
                <w:b/>
                <w:i/>
              </w:rPr>
              <w:t>Ca.</w:t>
            </w:r>
            <w:r w:rsidRPr="006F1C41">
              <w:tab/>
            </w:r>
            <w:r w:rsidRPr="006F1C41">
              <w:rPr>
                <w:b/>
                <w:i/>
              </w:rPr>
              <w:t>arvestades, et demokraatlike protsesside terviklikkuse kaitsmisest on saanud liidu laienemispoliitika keskne element; arvestades, et komisjon tutvustas 12. novembril 2025. aastal Euroopa demokraatia kaitsekilbi algatust ning demokraatia vastupanuvõime Euroopa keskus alustas 24. veebruaril 2026. aastal tööd liikmesriikide, liidu institutsioonide, kandidaatriikide ja potentsiaalsete kandidaatriikide vahelise teabevahetuse ja operatiivkoostöö raamistikuna, mille eesmärk on tugevdada ühist suutlikkust ennetada ja avastada demokraatiat ähvardavaid ohte, sealhulgas teabevahetuse häirimisi ja infomanipulatsioone, ning neile reageerida; arvestades, et demokraatia vastupanuvõime tugevdamine on ühinemispoliitiliste kriteeriumide täitmise lahutamatu osa;</w:t>
            </w:r>
          </w:p>
        </w:tc>
      </w:tr>
    </w:tbl>
    <w:p w14:paraId="4F17774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248323D" w14:textId="77777777" w:rsidR="00BA0283" w:rsidRPr="006F1C41" w:rsidRDefault="00BA0283" w:rsidP="00BA0283">
      <w:r w:rsidRPr="0025675B">
        <w:rPr>
          <w:rStyle w:val="HideTWBExt"/>
        </w:rPr>
        <w:t>&lt;/Amend&gt;</w:t>
      </w:r>
    </w:p>
    <w:p w14:paraId="1FA97040"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62</w:t>
      </w:r>
      <w:r w:rsidRPr="0025675B">
        <w:rPr>
          <w:rStyle w:val="HideTWBExt"/>
          <w:b w:val="0"/>
        </w:rPr>
        <w:t>&lt;/NumAm&gt;</w:t>
      </w:r>
    </w:p>
    <w:p w14:paraId="42441806" w14:textId="77777777" w:rsidR="00BA0283" w:rsidRPr="006F1C41" w:rsidRDefault="00BA0283" w:rsidP="00BA0283">
      <w:pPr>
        <w:pStyle w:val="NormalBold"/>
      </w:pPr>
      <w:r w:rsidRPr="0025675B">
        <w:rPr>
          <w:rStyle w:val="HideTWBExt"/>
          <w:b w:val="0"/>
        </w:rPr>
        <w:t>&lt;RepeatBlock-By&gt;&lt;Members&gt;</w:t>
      </w:r>
      <w:r w:rsidRPr="006F1C41">
        <w:t xml:space="preserve">Sebastian </w:t>
      </w:r>
      <w:proofErr w:type="spellStart"/>
      <w:r w:rsidRPr="006F1C41">
        <w:t>Tynkkynen</w:t>
      </w:r>
      <w:proofErr w:type="spellEnd"/>
      <w:r w:rsidRPr="0025675B">
        <w:rPr>
          <w:rStyle w:val="HideTWBExt"/>
          <w:b w:val="0"/>
        </w:rPr>
        <w:t>&lt;/Members&gt;</w:t>
      </w:r>
    </w:p>
    <w:p w14:paraId="495A70AD" w14:textId="77777777" w:rsidR="00BA0283" w:rsidRPr="006F1C41" w:rsidRDefault="00BA0283" w:rsidP="00BA0283">
      <w:pPr>
        <w:pStyle w:val="NormalBold"/>
      </w:pPr>
      <w:r w:rsidRPr="0025675B">
        <w:rPr>
          <w:rStyle w:val="HideTWBExt"/>
          <w:b w:val="0"/>
        </w:rPr>
        <w:t>&lt;/RepeatBlock-By&gt;</w:t>
      </w:r>
    </w:p>
    <w:p w14:paraId="2DA1762A"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63EF084" w14:textId="77777777" w:rsidR="00BA0283" w:rsidRPr="006F1C41" w:rsidRDefault="00BA0283" w:rsidP="00BA0283">
      <w:pPr>
        <w:pStyle w:val="NormalBold"/>
      </w:pPr>
      <w:r w:rsidRPr="0025675B">
        <w:rPr>
          <w:rStyle w:val="HideTWBExt"/>
          <w:b w:val="0"/>
        </w:rPr>
        <w:t>&lt;Article&gt;</w:t>
      </w:r>
      <w:r w:rsidRPr="006F1C41">
        <w:t>Põhjendus C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B07DB9E" w14:textId="77777777" w:rsidTr="00D54EA3">
        <w:trPr>
          <w:trHeight w:hRule="exact" w:val="240"/>
          <w:jc w:val="center"/>
        </w:trPr>
        <w:tc>
          <w:tcPr>
            <w:tcW w:w="9752" w:type="dxa"/>
            <w:gridSpan w:val="2"/>
            <w:tcBorders>
              <w:top w:val="nil"/>
              <w:left w:val="nil"/>
              <w:bottom w:val="nil"/>
              <w:right w:val="nil"/>
            </w:tcBorders>
          </w:tcPr>
          <w:p w14:paraId="579DC7D3" w14:textId="77777777" w:rsidR="00BA0283" w:rsidRPr="006F1C41" w:rsidRDefault="00BA0283" w:rsidP="00D54EA3"/>
        </w:tc>
      </w:tr>
      <w:tr w:rsidR="00BA0283" w:rsidRPr="006F1C41" w14:paraId="5CE55E5A" w14:textId="77777777" w:rsidTr="00D54EA3">
        <w:trPr>
          <w:trHeight w:val="240"/>
          <w:jc w:val="center"/>
        </w:trPr>
        <w:tc>
          <w:tcPr>
            <w:tcW w:w="4876" w:type="dxa"/>
            <w:tcBorders>
              <w:top w:val="nil"/>
              <w:left w:val="nil"/>
              <w:bottom w:val="nil"/>
              <w:right w:val="nil"/>
            </w:tcBorders>
          </w:tcPr>
          <w:p w14:paraId="578120CD"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FD4419A" w14:textId="77777777" w:rsidR="00BA0283" w:rsidRPr="006F1C41" w:rsidRDefault="00BA0283" w:rsidP="00D54EA3">
            <w:pPr>
              <w:pStyle w:val="AmColumnHeading"/>
            </w:pPr>
            <w:r w:rsidRPr="006F1C41">
              <w:t>Muudatusettepanek</w:t>
            </w:r>
          </w:p>
        </w:tc>
      </w:tr>
      <w:tr w:rsidR="00BA0283" w:rsidRPr="006F1C41" w14:paraId="26FB314A" w14:textId="77777777" w:rsidTr="00D54EA3">
        <w:trPr>
          <w:jc w:val="center"/>
        </w:trPr>
        <w:tc>
          <w:tcPr>
            <w:tcW w:w="4876" w:type="dxa"/>
            <w:tcBorders>
              <w:top w:val="nil"/>
              <w:left w:val="nil"/>
              <w:bottom w:val="nil"/>
              <w:right w:val="nil"/>
            </w:tcBorders>
          </w:tcPr>
          <w:p w14:paraId="66617F61" w14:textId="77777777" w:rsidR="00BA0283" w:rsidRPr="006F1C41" w:rsidRDefault="00BA0283" w:rsidP="00D54EA3">
            <w:pPr>
              <w:pStyle w:val="Normal6a"/>
            </w:pPr>
          </w:p>
        </w:tc>
        <w:tc>
          <w:tcPr>
            <w:tcW w:w="4876" w:type="dxa"/>
            <w:tcBorders>
              <w:top w:val="nil"/>
              <w:left w:val="nil"/>
              <w:bottom w:val="nil"/>
              <w:right w:val="nil"/>
            </w:tcBorders>
          </w:tcPr>
          <w:p w14:paraId="4560A087" w14:textId="77777777" w:rsidR="00BA0283" w:rsidRPr="006F1C41" w:rsidRDefault="00BA0283" w:rsidP="00D54EA3">
            <w:pPr>
              <w:pStyle w:val="Normal6a"/>
            </w:pPr>
            <w:proofErr w:type="spellStart"/>
            <w:r w:rsidRPr="006F1C41">
              <w:rPr>
                <w:b/>
                <w:i/>
              </w:rPr>
              <w:t>Cb</w:t>
            </w:r>
            <w:proofErr w:type="spellEnd"/>
            <w:r w:rsidRPr="006F1C41">
              <w:rPr>
                <w:b/>
                <w:i/>
              </w:rPr>
              <w:t>.</w:t>
            </w:r>
            <w:r w:rsidRPr="006F1C41">
              <w:tab/>
            </w:r>
            <w:r w:rsidRPr="006F1C41">
              <w:rPr>
                <w:b/>
                <w:i/>
              </w:rPr>
              <w:t xml:space="preserve">arvestades, et pahatahtlikud </w:t>
            </w:r>
            <w:proofErr w:type="spellStart"/>
            <w:r w:rsidRPr="006F1C41">
              <w:rPr>
                <w:b/>
                <w:i/>
              </w:rPr>
              <w:t>välisosalejad</w:t>
            </w:r>
            <w:proofErr w:type="spellEnd"/>
            <w:r w:rsidRPr="006F1C41">
              <w:rPr>
                <w:b/>
                <w:i/>
              </w:rPr>
              <w:t>, eriti Venemaa, on püüdnud suurendada oma mõju Lääne-Balkanil, et Euroopa ühtsust destabiliseerida;</w:t>
            </w:r>
          </w:p>
        </w:tc>
      </w:tr>
    </w:tbl>
    <w:p w14:paraId="0D9E99FC"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18861192" w14:textId="77777777" w:rsidR="00BA0283" w:rsidRPr="006F1C41" w:rsidRDefault="00BA0283" w:rsidP="00BA0283">
      <w:r w:rsidRPr="0025675B">
        <w:rPr>
          <w:rStyle w:val="HideTWBExt"/>
        </w:rPr>
        <w:t>&lt;/Amend&gt;</w:t>
      </w:r>
    </w:p>
    <w:p w14:paraId="7BFCA06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63</w:t>
      </w:r>
      <w:r w:rsidRPr="0025675B">
        <w:rPr>
          <w:rStyle w:val="HideTWBExt"/>
          <w:b w:val="0"/>
        </w:rPr>
        <w:t>&lt;/NumAm&gt;</w:t>
      </w:r>
    </w:p>
    <w:p w14:paraId="25A1F20C" w14:textId="77777777" w:rsidR="00BA0283" w:rsidRPr="006F1C41" w:rsidRDefault="00BA0283" w:rsidP="00BA0283">
      <w:pPr>
        <w:pStyle w:val="NormalBold"/>
      </w:pPr>
      <w:r w:rsidRPr="0025675B">
        <w:rPr>
          <w:rStyle w:val="HideTWBExt"/>
          <w:b w:val="0"/>
        </w:rPr>
        <w:t>&lt;RepeatBlock-By&gt;&lt;Members&gt;</w:t>
      </w:r>
      <w:r w:rsidRPr="006F1C41">
        <w:t xml:space="preserve">Tomasz </w:t>
      </w:r>
      <w:proofErr w:type="spellStart"/>
      <w:r w:rsidRPr="006F1C41">
        <w:t>Froelich</w:t>
      </w:r>
      <w:proofErr w:type="spellEnd"/>
      <w:r w:rsidRPr="0025675B">
        <w:rPr>
          <w:rStyle w:val="HideTWBExt"/>
          <w:b w:val="0"/>
        </w:rPr>
        <w:t>&lt;/Members&gt;</w:t>
      </w:r>
    </w:p>
    <w:p w14:paraId="50CF8868" w14:textId="77777777" w:rsidR="00BA0283" w:rsidRPr="006F1C41" w:rsidRDefault="00BA0283" w:rsidP="00BA0283">
      <w:pPr>
        <w:pStyle w:val="NormalBold"/>
      </w:pPr>
      <w:r w:rsidRPr="0025675B">
        <w:rPr>
          <w:rStyle w:val="HideTWBExt"/>
          <w:b w:val="0"/>
        </w:rPr>
        <w:t>&lt;/RepeatBlock-By&gt;</w:t>
      </w:r>
    </w:p>
    <w:p w14:paraId="44B0D3A6"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EB4674A" w14:textId="77777777" w:rsidR="00BA0283" w:rsidRPr="006F1C41" w:rsidRDefault="00BA0283" w:rsidP="00BA0283">
      <w:pPr>
        <w:pStyle w:val="NormalBold"/>
      </w:pPr>
      <w:r w:rsidRPr="0025675B">
        <w:rPr>
          <w:rStyle w:val="HideTWBExt"/>
          <w:b w:val="0"/>
        </w:rPr>
        <w:t>&lt;Article&gt;</w:t>
      </w:r>
      <w:r w:rsidRPr="006F1C41">
        <w:t>Punkt 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3560EF5" w14:textId="77777777" w:rsidTr="00D54EA3">
        <w:trPr>
          <w:trHeight w:hRule="exact" w:val="240"/>
          <w:jc w:val="center"/>
        </w:trPr>
        <w:tc>
          <w:tcPr>
            <w:tcW w:w="9752" w:type="dxa"/>
            <w:gridSpan w:val="2"/>
            <w:tcBorders>
              <w:top w:val="nil"/>
              <w:left w:val="nil"/>
              <w:bottom w:val="nil"/>
              <w:right w:val="nil"/>
            </w:tcBorders>
          </w:tcPr>
          <w:p w14:paraId="79EB4F81" w14:textId="77777777" w:rsidR="00BA0283" w:rsidRPr="006F1C41" w:rsidRDefault="00BA0283" w:rsidP="00D54EA3"/>
        </w:tc>
      </w:tr>
      <w:tr w:rsidR="00BA0283" w:rsidRPr="006F1C41" w14:paraId="3CDEE87A" w14:textId="77777777" w:rsidTr="00D54EA3">
        <w:trPr>
          <w:trHeight w:val="240"/>
          <w:jc w:val="center"/>
        </w:trPr>
        <w:tc>
          <w:tcPr>
            <w:tcW w:w="4876" w:type="dxa"/>
            <w:tcBorders>
              <w:top w:val="nil"/>
              <w:left w:val="nil"/>
              <w:bottom w:val="nil"/>
              <w:right w:val="nil"/>
            </w:tcBorders>
          </w:tcPr>
          <w:p w14:paraId="2788BA07"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3555D09" w14:textId="77777777" w:rsidR="00BA0283" w:rsidRPr="006F1C41" w:rsidRDefault="00BA0283" w:rsidP="00D54EA3">
            <w:pPr>
              <w:pStyle w:val="AmColumnHeading"/>
            </w:pPr>
            <w:r w:rsidRPr="006F1C41">
              <w:t>Muudatusettepanek</w:t>
            </w:r>
          </w:p>
        </w:tc>
      </w:tr>
      <w:tr w:rsidR="00BA0283" w:rsidRPr="006F1C41" w14:paraId="7677F305" w14:textId="77777777" w:rsidTr="00D54EA3">
        <w:trPr>
          <w:jc w:val="center"/>
        </w:trPr>
        <w:tc>
          <w:tcPr>
            <w:tcW w:w="4876" w:type="dxa"/>
            <w:tcBorders>
              <w:top w:val="nil"/>
              <w:left w:val="nil"/>
              <w:bottom w:val="nil"/>
              <w:right w:val="nil"/>
            </w:tcBorders>
          </w:tcPr>
          <w:p w14:paraId="4E8971BA" w14:textId="77777777" w:rsidR="00BA0283" w:rsidRPr="006F1C41" w:rsidRDefault="00BA0283" w:rsidP="00D54EA3">
            <w:pPr>
              <w:pStyle w:val="Normal6a"/>
            </w:pPr>
            <w:r w:rsidRPr="006F1C41">
              <w:t>1.</w:t>
            </w:r>
            <w:r w:rsidRPr="006F1C41">
              <w:tab/>
            </w:r>
            <w:r w:rsidRPr="006F1C41">
              <w:rPr>
                <w:b/>
                <w:i/>
              </w:rPr>
              <w:t>toetab Bosnia ja Hertsegoviina ühinemist ELiga ühtsuse, suveräänsuse ja territoriaalse terviklikkuse alusel; tuletab meelde, et ühinemise edenemine on tulemuspõhine ja eeldab reforme, et kaitsta demokraatlikke institutsioone, järgida õigusriigi põhimõtet, võidelda korruptsiooni</w:t>
            </w:r>
            <w:r w:rsidRPr="006F1C41">
              <w:t xml:space="preserve"> ja organiseeritud </w:t>
            </w:r>
            <w:r w:rsidRPr="006F1C41">
              <w:rPr>
                <w:b/>
                <w:i/>
              </w:rPr>
              <w:t>kuritegevuse vastu ning tagada põhiõigused ja võrdsus kõigile kodanikele ja põhirahvustele</w:t>
            </w:r>
            <w:r w:rsidRPr="006F1C41">
              <w:t>;</w:t>
            </w:r>
          </w:p>
        </w:tc>
        <w:tc>
          <w:tcPr>
            <w:tcW w:w="4876" w:type="dxa"/>
            <w:tcBorders>
              <w:top w:val="nil"/>
              <w:left w:val="nil"/>
              <w:bottom w:val="nil"/>
              <w:right w:val="nil"/>
            </w:tcBorders>
          </w:tcPr>
          <w:p w14:paraId="09DCCB82" w14:textId="77777777" w:rsidR="00BA0283" w:rsidRPr="006F1C41" w:rsidRDefault="00BA0283" w:rsidP="00D54EA3">
            <w:pPr>
              <w:pStyle w:val="Normal6a"/>
            </w:pPr>
            <w:r w:rsidRPr="006F1C41">
              <w:t>1.</w:t>
            </w:r>
            <w:r w:rsidRPr="006F1C41">
              <w:tab/>
            </w:r>
            <w:r w:rsidRPr="006F1C41">
              <w:rPr>
                <w:b/>
                <w:i/>
              </w:rPr>
              <w:t xml:space="preserve">on seisukohal, et Bosnia ja Hertsegoviina on mittetoimiv föderatsioon, mida juhib kõrge esindaja, kellel on ulatuslikud volitused, nagu õigus blokeerida õigusakte ja nimetada ametisse valitsusametnikke; märgib, et Bosnia ja Hertsegoviina bütsantslik administratsioon koosneb 13 peaministrist, 700 parlamendiliikmest ja rohkem kui 180 ministrist riigi kohta, kus elab vaid 3,2 miljonit inimest; märgib, et Bosnia ja Hertsegoviina bürokraatia halvab kogu majandusarengu ning et </w:t>
            </w:r>
            <w:proofErr w:type="spellStart"/>
            <w:r w:rsidRPr="006F1C41">
              <w:rPr>
                <w:b/>
                <w:i/>
              </w:rPr>
              <w:t>klientelism</w:t>
            </w:r>
            <w:proofErr w:type="spellEnd"/>
            <w:r w:rsidRPr="006F1C41">
              <w:rPr>
                <w:b/>
                <w:i/>
              </w:rPr>
              <w:t>, korruptsioon</w:t>
            </w:r>
            <w:r w:rsidRPr="006F1C41">
              <w:t xml:space="preserve"> ja organiseeritud </w:t>
            </w:r>
            <w:r w:rsidRPr="006F1C41">
              <w:rPr>
                <w:b/>
                <w:i/>
              </w:rPr>
              <w:t>kuritegevus on laialt levinud</w:t>
            </w:r>
            <w:r w:rsidRPr="006F1C41">
              <w:t>;</w:t>
            </w:r>
          </w:p>
        </w:tc>
      </w:tr>
    </w:tbl>
    <w:p w14:paraId="72B2FAE1"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74F7183" w14:textId="77777777" w:rsidR="00BA0283" w:rsidRPr="006F1C41" w:rsidRDefault="00BA0283" w:rsidP="00BA0283">
      <w:r w:rsidRPr="0025675B">
        <w:rPr>
          <w:rStyle w:val="HideTWBExt"/>
        </w:rPr>
        <w:t>&lt;/Amend&gt;</w:t>
      </w:r>
    </w:p>
    <w:p w14:paraId="09E7E1C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64</w:t>
      </w:r>
      <w:r w:rsidRPr="0025675B">
        <w:rPr>
          <w:rStyle w:val="HideTWBExt"/>
          <w:b w:val="0"/>
        </w:rPr>
        <w:t>&lt;/NumAm&gt;</w:t>
      </w:r>
    </w:p>
    <w:p w14:paraId="1FCCA1E6" w14:textId="77777777" w:rsidR="00BA0283" w:rsidRPr="006F1C41" w:rsidRDefault="00BA0283" w:rsidP="00BA0283">
      <w:pPr>
        <w:pStyle w:val="NormalBold"/>
      </w:pPr>
      <w:r w:rsidRPr="0025675B">
        <w:rPr>
          <w:rStyle w:val="HideTWBExt"/>
          <w:b w:val="0"/>
        </w:rPr>
        <w:t>&lt;RepeatBlock-By&gt;&lt;Members&gt;</w:t>
      </w:r>
      <w:r w:rsidRPr="006F1C41">
        <w:t>Pierre-Romain Thionnet, Jordan Bardella, Matthieu Valet</w:t>
      </w:r>
      <w:r w:rsidRPr="0025675B">
        <w:rPr>
          <w:rStyle w:val="HideTWBExt"/>
          <w:b w:val="0"/>
        </w:rPr>
        <w:t>&lt;/Members&gt;</w:t>
      </w:r>
    </w:p>
    <w:p w14:paraId="086BC6E8" w14:textId="77777777" w:rsidR="00BA0283" w:rsidRPr="006F1C41" w:rsidRDefault="00BA0283" w:rsidP="00BA0283">
      <w:pPr>
        <w:pStyle w:val="NormalBold"/>
      </w:pPr>
      <w:r w:rsidRPr="0025675B">
        <w:rPr>
          <w:rStyle w:val="HideTWBExt"/>
          <w:b w:val="0"/>
        </w:rPr>
        <w:t>&lt;/RepeatBlock-By&gt;</w:t>
      </w:r>
    </w:p>
    <w:p w14:paraId="29BA574C"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CB3CE1B" w14:textId="77777777" w:rsidR="00BA0283" w:rsidRPr="006F1C41" w:rsidRDefault="00BA0283" w:rsidP="00BA0283">
      <w:pPr>
        <w:pStyle w:val="NormalBold"/>
      </w:pPr>
      <w:r w:rsidRPr="0025675B">
        <w:rPr>
          <w:rStyle w:val="HideTWBExt"/>
          <w:b w:val="0"/>
        </w:rPr>
        <w:t>&lt;Article&gt;</w:t>
      </w:r>
      <w:r w:rsidRPr="006F1C41">
        <w:t>Punkt 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0AE5141" w14:textId="77777777" w:rsidTr="00D54EA3">
        <w:trPr>
          <w:trHeight w:hRule="exact" w:val="240"/>
          <w:jc w:val="center"/>
        </w:trPr>
        <w:tc>
          <w:tcPr>
            <w:tcW w:w="9752" w:type="dxa"/>
            <w:gridSpan w:val="2"/>
            <w:tcBorders>
              <w:top w:val="nil"/>
              <w:left w:val="nil"/>
              <w:bottom w:val="nil"/>
              <w:right w:val="nil"/>
            </w:tcBorders>
          </w:tcPr>
          <w:p w14:paraId="48F6D74C" w14:textId="77777777" w:rsidR="00BA0283" w:rsidRPr="006F1C41" w:rsidRDefault="00BA0283" w:rsidP="00D54EA3"/>
        </w:tc>
      </w:tr>
      <w:tr w:rsidR="00BA0283" w:rsidRPr="006F1C41" w14:paraId="5CD9BA74" w14:textId="77777777" w:rsidTr="00D54EA3">
        <w:trPr>
          <w:trHeight w:val="240"/>
          <w:jc w:val="center"/>
        </w:trPr>
        <w:tc>
          <w:tcPr>
            <w:tcW w:w="4876" w:type="dxa"/>
            <w:tcBorders>
              <w:top w:val="nil"/>
              <w:left w:val="nil"/>
              <w:bottom w:val="nil"/>
              <w:right w:val="nil"/>
            </w:tcBorders>
          </w:tcPr>
          <w:p w14:paraId="7A7011DC"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86A30AA" w14:textId="77777777" w:rsidR="00BA0283" w:rsidRPr="006F1C41" w:rsidRDefault="00BA0283" w:rsidP="00D54EA3">
            <w:pPr>
              <w:pStyle w:val="AmColumnHeading"/>
            </w:pPr>
            <w:r w:rsidRPr="006F1C41">
              <w:t>Muudatusettepanek</w:t>
            </w:r>
          </w:p>
        </w:tc>
      </w:tr>
      <w:tr w:rsidR="00BA0283" w:rsidRPr="006F1C41" w14:paraId="17FA5CDB" w14:textId="77777777" w:rsidTr="00D54EA3">
        <w:trPr>
          <w:jc w:val="center"/>
        </w:trPr>
        <w:tc>
          <w:tcPr>
            <w:tcW w:w="4876" w:type="dxa"/>
            <w:tcBorders>
              <w:top w:val="nil"/>
              <w:left w:val="nil"/>
              <w:bottom w:val="nil"/>
              <w:right w:val="nil"/>
            </w:tcBorders>
          </w:tcPr>
          <w:p w14:paraId="27D2E609" w14:textId="77777777" w:rsidR="00BA0283" w:rsidRPr="006F1C41" w:rsidRDefault="00BA0283" w:rsidP="00D54EA3">
            <w:pPr>
              <w:pStyle w:val="Normal6a"/>
            </w:pPr>
            <w:r w:rsidRPr="006F1C41">
              <w:t>1.</w:t>
            </w:r>
            <w:r w:rsidRPr="006F1C41">
              <w:tab/>
            </w:r>
            <w:r w:rsidRPr="006F1C41">
              <w:rPr>
                <w:b/>
                <w:i/>
              </w:rPr>
              <w:t>toetab Bosnia ja Hertsegoviina ühinemist ELiga ühtsuse, suveräänsuse ja territoriaalse terviklikkuse alusel</w:t>
            </w:r>
            <w:r w:rsidRPr="006F1C41">
              <w:t>; tuletab meelde, et ühinemise edenemine on tulemuspõhine ja eeldab reforme, et kaitsta demokraatlikke institutsioone, järgida õigusriigi põhimõtet, võidelda korruptsiooni ja organiseeritud kuritegevuse vastu ning tagada põhiõigused ja võrdsus kõigile kodanikele ja põhirahvustele;</w:t>
            </w:r>
          </w:p>
        </w:tc>
        <w:tc>
          <w:tcPr>
            <w:tcW w:w="4876" w:type="dxa"/>
            <w:tcBorders>
              <w:top w:val="nil"/>
              <w:left w:val="nil"/>
              <w:bottom w:val="nil"/>
              <w:right w:val="nil"/>
            </w:tcBorders>
          </w:tcPr>
          <w:p w14:paraId="60CF9E57" w14:textId="77777777" w:rsidR="00BA0283" w:rsidRPr="006F1C41" w:rsidRDefault="00BA0283" w:rsidP="00D54EA3">
            <w:pPr>
              <w:pStyle w:val="Normal6a"/>
            </w:pPr>
            <w:r w:rsidRPr="006F1C41">
              <w:t>1.</w:t>
            </w:r>
            <w:r w:rsidRPr="006F1C41">
              <w:tab/>
            </w:r>
            <w:r w:rsidRPr="006F1C41">
              <w:rPr>
                <w:b/>
                <w:i/>
              </w:rPr>
              <w:t>rõhutab, et ühinemisprotsessi edusammud ei tohi olla tähtsamad Bosnia ja Hertsegoviina põhiseadusliku raamistiku esimesest reformimisest ning et ELi liikmesus on vastuolus praeguse põhiseadusliku korraga, nagu on rõhutatud Veneetsia komisjoni 2005. aasta arvamuses</w:t>
            </w:r>
            <w:r w:rsidRPr="006F1C41">
              <w:t>; tuletab meelde, et ühinemise edenemine on tulemuspõhine ja eeldab reforme, et kaitsta demokraatlikke institutsioone, järgida õigusriigi põhimõtet, võidelda korruptsiooni ja organiseeritud kuritegevuse vastu ning tagada põhiõigused ja võrdsus kõigile kodanikele ja põhirahvustele;</w:t>
            </w:r>
          </w:p>
        </w:tc>
      </w:tr>
    </w:tbl>
    <w:p w14:paraId="7AC8EA9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8DC8311" w14:textId="77777777" w:rsidR="00BA0283" w:rsidRPr="006F1C41" w:rsidRDefault="00BA0283" w:rsidP="00BA0283">
      <w:r w:rsidRPr="0025675B">
        <w:rPr>
          <w:rStyle w:val="HideTWBExt"/>
        </w:rPr>
        <w:t>&lt;/Amend&gt;</w:t>
      </w:r>
    </w:p>
    <w:p w14:paraId="4F3D93A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65</w:t>
      </w:r>
      <w:r w:rsidRPr="0025675B">
        <w:rPr>
          <w:rStyle w:val="HideTWBExt"/>
          <w:b w:val="0"/>
        </w:rPr>
        <w:t>&lt;/NumAm&gt;</w:t>
      </w:r>
    </w:p>
    <w:p w14:paraId="08572D9E"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137DAABE" w14:textId="77777777" w:rsidR="00BA0283" w:rsidRPr="006F1C41" w:rsidRDefault="00BA0283" w:rsidP="00BA0283">
      <w:pPr>
        <w:pStyle w:val="NormalBold"/>
      </w:pPr>
      <w:r w:rsidRPr="0025675B">
        <w:rPr>
          <w:rStyle w:val="HideTWBExt"/>
          <w:b w:val="0"/>
        </w:rPr>
        <w:t>&lt;/RepeatBlock-By&gt;</w:t>
      </w:r>
    </w:p>
    <w:p w14:paraId="570BF22B"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0564FD7" w14:textId="77777777" w:rsidR="00BA0283" w:rsidRPr="006F1C41" w:rsidRDefault="00BA0283" w:rsidP="00BA0283">
      <w:pPr>
        <w:pStyle w:val="NormalBold"/>
      </w:pPr>
      <w:r w:rsidRPr="0025675B">
        <w:rPr>
          <w:rStyle w:val="HideTWBExt"/>
          <w:b w:val="0"/>
        </w:rPr>
        <w:t>&lt;Article&gt;</w:t>
      </w:r>
      <w:r w:rsidRPr="006F1C41">
        <w:t>Punkt 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0D83E0A" w14:textId="77777777" w:rsidTr="00D54EA3">
        <w:trPr>
          <w:trHeight w:hRule="exact" w:val="240"/>
          <w:jc w:val="center"/>
        </w:trPr>
        <w:tc>
          <w:tcPr>
            <w:tcW w:w="9752" w:type="dxa"/>
            <w:gridSpan w:val="2"/>
            <w:tcBorders>
              <w:top w:val="nil"/>
              <w:left w:val="nil"/>
              <w:bottom w:val="nil"/>
              <w:right w:val="nil"/>
            </w:tcBorders>
          </w:tcPr>
          <w:p w14:paraId="0A419405" w14:textId="77777777" w:rsidR="00BA0283" w:rsidRPr="006F1C41" w:rsidRDefault="00BA0283" w:rsidP="00D54EA3"/>
        </w:tc>
      </w:tr>
      <w:tr w:rsidR="00BA0283" w:rsidRPr="006F1C41" w14:paraId="7C451407" w14:textId="77777777" w:rsidTr="00D54EA3">
        <w:trPr>
          <w:trHeight w:val="240"/>
          <w:jc w:val="center"/>
        </w:trPr>
        <w:tc>
          <w:tcPr>
            <w:tcW w:w="4876" w:type="dxa"/>
            <w:tcBorders>
              <w:top w:val="nil"/>
              <w:left w:val="nil"/>
              <w:bottom w:val="nil"/>
              <w:right w:val="nil"/>
            </w:tcBorders>
          </w:tcPr>
          <w:p w14:paraId="52D0CCA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F481B1E" w14:textId="77777777" w:rsidR="00BA0283" w:rsidRPr="006F1C41" w:rsidRDefault="00BA0283" w:rsidP="00D54EA3">
            <w:pPr>
              <w:pStyle w:val="AmColumnHeading"/>
            </w:pPr>
            <w:r w:rsidRPr="006F1C41">
              <w:t>Muudatusettepanek</w:t>
            </w:r>
          </w:p>
        </w:tc>
      </w:tr>
      <w:tr w:rsidR="00BA0283" w:rsidRPr="006F1C41" w14:paraId="03F624D7" w14:textId="77777777" w:rsidTr="00D54EA3">
        <w:trPr>
          <w:jc w:val="center"/>
        </w:trPr>
        <w:tc>
          <w:tcPr>
            <w:tcW w:w="4876" w:type="dxa"/>
            <w:tcBorders>
              <w:top w:val="nil"/>
              <w:left w:val="nil"/>
              <w:bottom w:val="nil"/>
              <w:right w:val="nil"/>
            </w:tcBorders>
          </w:tcPr>
          <w:p w14:paraId="011E5159" w14:textId="77777777" w:rsidR="00BA0283" w:rsidRPr="006F1C41" w:rsidRDefault="00BA0283" w:rsidP="00D54EA3">
            <w:pPr>
              <w:pStyle w:val="Normal6a"/>
            </w:pPr>
            <w:r w:rsidRPr="006F1C41">
              <w:t>1.</w:t>
            </w:r>
            <w:r w:rsidRPr="006F1C41">
              <w:tab/>
              <w:t>toetab Bosnia ja Hertsegoviina ühinemist ELiga ühtsuse, suveräänsuse ja territoriaalse terviklikkuse alusel; tuletab meelde, et ühinemise edenemine on tulemuspõhine ja eeldab reforme, et kaitsta demokraatlikke institutsioone, järgida õigusriigi põhimõtet, võidelda korruptsiooni ja organiseeritud kuritegevuse vastu ning tagada põhiõigused ja võrdsus kõigile kodanikele</w:t>
            </w:r>
            <w:r w:rsidRPr="006F1C41">
              <w:rPr>
                <w:b/>
                <w:i/>
              </w:rPr>
              <w:t xml:space="preserve"> ja põhirahvustele</w:t>
            </w:r>
            <w:r w:rsidRPr="006F1C41">
              <w:t>;</w:t>
            </w:r>
          </w:p>
        </w:tc>
        <w:tc>
          <w:tcPr>
            <w:tcW w:w="4876" w:type="dxa"/>
            <w:tcBorders>
              <w:top w:val="nil"/>
              <w:left w:val="nil"/>
              <w:bottom w:val="nil"/>
              <w:right w:val="nil"/>
            </w:tcBorders>
          </w:tcPr>
          <w:p w14:paraId="0323801A" w14:textId="77777777" w:rsidR="00BA0283" w:rsidRPr="006F1C41" w:rsidRDefault="00BA0283" w:rsidP="00D54EA3">
            <w:pPr>
              <w:pStyle w:val="Normal6a"/>
            </w:pPr>
            <w:r w:rsidRPr="006F1C41">
              <w:t>1.</w:t>
            </w:r>
            <w:r w:rsidRPr="006F1C41">
              <w:tab/>
              <w:t>toetab Bosnia ja Hertsegoviina ühinemist ELiga ühtsuse, suveräänsuse ja territoriaalse terviklikkuse alusel; tuletab meelde, et ühinemise edenemine on tulemuspõhine ja eeldab reforme, et kaitsta demokraatlikke institutsioone, järgida õigusriigi põhimõtet, võidelda korruptsiooni ja organiseeritud kuritegevuse vastu ning tagada põhiõigused ja võrdsus kõigile kodanikele;</w:t>
            </w:r>
          </w:p>
        </w:tc>
      </w:tr>
    </w:tbl>
    <w:p w14:paraId="14EFFE5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5FD43F1" w14:textId="77777777" w:rsidR="00BA0283" w:rsidRPr="006F1C41" w:rsidRDefault="00BA0283" w:rsidP="00BA0283">
      <w:r w:rsidRPr="0025675B">
        <w:rPr>
          <w:rStyle w:val="HideTWBExt"/>
        </w:rPr>
        <w:t>&lt;/Amend&gt;</w:t>
      </w:r>
    </w:p>
    <w:p w14:paraId="090BA800"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66</w:t>
      </w:r>
      <w:r w:rsidRPr="0025675B">
        <w:rPr>
          <w:rStyle w:val="HideTWBExt"/>
          <w:b w:val="0"/>
        </w:rPr>
        <w:t>&lt;/NumAm&gt;</w:t>
      </w:r>
    </w:p>
    <w:p w14:paraId="1F38B93B"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5E26CCDF"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118E68F2" w14:textId="77777777" w:rsidR="00BA0283" w:rsidRPr="006F1C41" w:rsidRDefault="00BA0283" w:rsidP="00BA0283">
      <w:pPr>
        <w:pStyle w:val="NormalBold"/>
      </w:pPr>
      <w:r w:rsidRPr="0025675B">
        <w:rPr>
          <w:rStyle w:val="HideTWBExt"/>
          <w:b w:val="0"/>
        </w:rPr>
        <w:t>&lt;/RepeatBlock-By&gt;</w:t>
      </w:r>
    </w:p>
    <w:p w14:paraId="1F5CCEE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67A363B" w14:textId="77777777" w:rsidR="00BA0283" w:rsidRPr="006F1C41" w:rsidRDefault="00BA0283" w:rsidP="00BA0283">
      <w:pPr>
        <w:pStyle w:val="NormalBold"/>
      </w:pPr>
      <w:r w:rsidRPr="0025675B">
        <w:rPr>
          <w:rStyle w:val="HideTWBExt"/>
          <w:b w:val="0"/>
        </w:rPr>
        <w:t>&lt;Article&gt;</w:t>
      </w:r>
      <w:r w:rsidRPr="006F1C41">
        <w:t>Punkt 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2A3F288" w14:textId="77777777" w:rsidTr="00D54EA3">
        <w:trPr>
          <w:trHeight w:hRule="exact" w:val="240"/>
          <w:jc w:val="center"/>
        </w:trPr>
        <w:tc>
          <w:tcPr>
            <w:tcW w:w="9752" w:type="dxa"/>
            <w:gridSpan w:val="2"/>
            <w:tcBorders>
              <w:top w:val="nil"/>
              <w:left w:val="nil"/>
              <w:bottom w:val="nil"/>
              <w:right w:val="nil"/>
            </w:tcBorders>
          </w:tcPr>
          <w:p w14:paraId="597F45C1" w14:textId="77777777" w:rsidR="00BA0283" w:rsidRPr="006F1C41" w:rsidRDefault="00BA0283" w:rsidP="00D54EA3"/>
        </w:tc>
      </w:tr>
      <w:tr w:rsidR="00BA0283" w:rsidRPr="006F1C41" w14:paraId="3C1E6FFD" w14:textId="77777777" w:rsidTr="00D54EA3">
        <w:trPr>
          <w:trHeight w:val="240"/>
          <w:jc w:val="center"/>
        </w:trPr>
        <w:tc>
          <w:tcPr>
            <w:tcW w:w="4876" w:type="dxa"/>
            <w:tcBorders>
              <w:top w:val="nil"/>
              <w:left w:val="nil"/>
              <w:bottom w:val="nil"/>
              <w:right w:val="nil"/>
            </w:tcBorders>
          </w:tcPr>
          <w:p w14:paraId="669BF0B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76EAE39" w14:textId="77777777" w:rsidR="00BA0283" w:rsidRPr="006F1C41" w:rsidRDefault="00BA0283" w:rsidP="00D54EA3">
            <w:pPr>
              <w:pStyle w:val="AmColumnHeading"/>
            </w:pPr>
            <w:r w:rsidRPr="006F1C41">
              <w:t>Muudatusettepanek</w:t>
            </w:r>
          </w:p>
        </w:tc>
      </w:tr>
      <w:tr w:rsidR="00BA0283" w:rsidRPr="006F1C41" w14:paraId="0B95AD3E" w14:textId="77777777" w:rsidTr="00D54EA3">
        <w:trPr>
          <w:jc w:val="center"/>
        </w:trPr>
        <w:tc>
          <w:tcPr>
            <w:tcW w:w="4876" w:type="dxa"/>
            <w:tcBorders>
              <w:top w:val="nil"/>
              <w:left w:val="nil"/>
              <w:bottom w:val="nil"/>
              <w:right w:val="nil"/>
            </w:tcBorders>
          </w:tcPr>
          <w:p w14:paraId="76BB07FC" w14:textId="77777777" w:rsidR="00BA0283" w:rsidRPr="006F1C41" w:rsidRDefault="00BA0283" w:rsidP="00D54EA3">
            <w:pPr>
              <w:pStyle w:val="Normal6a"/>
            </w:pPr>
            <w:r w:rsidRPr="006F1C41">
              <w:t>1.</w:t>
            </w:r>
            <w:r w:rsidRPr="006F1C41">
              <w:tab/>
              <w:t>toetab Bosnia ja Hertsegoviina ühinemist ELiga ühtsuse, suveräänsuse ja territoriaalse terviklikkuse alusel; tuletab meelde, et ühinemise edenemine on tulemuspõhine ja eeldab reforme, et kaitsta demokraatlikke institutsioone, järgida õigusriigi põhimõtet, võidelda korruptsiooni ja organiseeritud kuritegevuse vastu ning tagada põhiõigused ja võrdsus kõigile kodanikele</w:t>
            </w:r>
            <w:r w:rsidRPr="006F1C41">
              <w:rPr>
                <w:b/>
                <w:i/>
              </w:rPr>
              <w:t xml:space="preserve"> ja põhirahvustele</w:t>
            </w:r>
            <w:r w:rsidRPr="006F1C41">
              <w:t>;</w:t>
            </w:r>
          </w:p>
        </w:tc>
        <w:tc>
          <w:tcPr>
            <w:tcW w:w="4876" w:type="dxa"/>
            <w:tcBorders>
              <w:top w:val="nil"/>
              <w:left w:val="nil"/>
              <w:bottom w:val="nil"/>
              <w:right w:val="nil"/>
            </w:tcBorders>
          </w:tcPr>
          <w:p w14:paraId="002E4EE7" w14:textId="77777777" w:rsidR="00BA0283" w:rsidRPr="006F1C41" w:rsidRDefault="00BA0283" w:rsidP="00D54EA3">
            <w:pPr>
              <w:pStyle w:val="Normal6a"/>
            </w:pPr>
            <w:r w:rsidRPr="006F1C41">
              <w:t>1.</w:t>
            </w:r>
            <w:r w:rsidRPr="006F1C41">
              <w:tab/>
              <w:t>toetab Bosnia ja Hertsegoviina ühinemist ELiga ühtsuse, suveräänsuse ja territoriaalse terviklikkuse alusel; tuletab meelde, et ühinemise edenemine on tulemuspõhine ja eeldab reforme, et kaitsta demokraatlikke institutsioone, järgida õigusriigi põhimõtet, võidelda korruptsiooni ja organiseeritud kuritegevuse vastu ning tagada põhiõigused ja võrdsus kõigile kodanikele;</w:t>
            </w:r>
          </w:p>
        </w:tc>
      </w:tr>
    </w:tbl>
    <w:p w14:paraId="0823D54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1B9DE05" w14:textId="77777777" w:rsidR="00BA0283" w:rsidRPr="006F1C41" w:rsidRDefault="00BA0283" w:rsidP="00BA0283">
      <w:r w:rsidRPr="0025675B">
        <w:rPr>
          <w:rStyle w:val="HideTWBExt"/>
        </w:rPr>
        <w:t>&lt;/Amend&gt;</w:t>
      </w:r>
    </w:p>
    <w:p w14:paraId="508A90A1"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67</w:t>
      </w:r>
      <w:r w:rsidRPr="0025675B">
        <w:rPr>
          <w:rStyle w:val="HideTWBExt"/>
          <w:b w:val="0"/>
        </w:rPr>
        <w:t>&lt;/NumAm&gt;</w:t>
      </w:r>
    </w:p>
    <w:p w14:paraId="6EDB50EB" w14:textId="77777777" w:rsidR="00BA0283" w:rsidRPr="006F1C41" w:rsidRDefault="00BA0283" w:rsidP="00BA0283">
      <w:pPr>
        <w:pStyle w:val="NormalBold"/>
      </w:pPr>
      <w:r w:rsidRPr="0025675B">
        <w:rPr>
          <w:rStyle w:val="HideTWBExt"/>
          <w:b w:val="0"/>
        </w:rPr>
        <w:t>&lt;RepeatBlock-By&gt;&lt;Members&gt;</w:t>
      </w:r>
      <w:r w:rsidRPr="006F1C41">
        <w:t>Şerban Dimitrie Sturdza, Stephen Nikola Bartulica</w:t>
      </w:r>
      <w:r w:rsidRPr="0025675B">
        <w:rPr>
          <w:rStyle w:val="HideTWBExt"/>
          <w:b w:val="0"/>
        </w:rPr>
        <w:t>&lt;/Members&gt;</w:t>
      </w:r>
    </w:p>
    <w:p w14:paraId="6EBC3ECE" w14:textId="77777777" w:rsidR="00BA0283" w:rsidRPr="006F1C41" w:rsidRDefault="00BA0283" w:rsidP="00BA0283">
      <w:pPr>
        <w:pStyle w:val="NormalBold"/>
      </w:pPr>
      <w:r w:rsidRPr="0025675B">
        <w:rPr>
          <w:rStyle w:val="HideTWBExt"/>
          <w:b w:val="0"/>
        </w:rPr>
        <w:t>&lt;/RepeatBlock-By&gt;</w:t>
      </w:r>
    </w:p>
    <w:p w14:paraId="46C2535B"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804A0E7" w14:textId="77777777" w:rsidR="00BA0283" w:rsidRPr="006F1C41" w:rsidRDefault="00BA0283" w:rsidP="00BA0283">
      <w:pPr>
        <w:pStyle w:val="NormalBold"/>
      </w:pPr>
      <w:r w:rsidRPr="0025675B">
        <w:rPr>
          <w:rStyle w:val="HideTWBExt"/>
          <w:b w:val="0"/>
        </w:rPr>
        <w:t>&lt;Article&gt;</w:t>
      </w:r>
      <w:r w:rsidRPr="006F1C41">
        <w:t>Punkt 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A137ED5" w14:textId="77777777" w:rsidTr="00D54EA3">
        <w:trPr>
          <w:trHeight w:hRule="exact" w:val="240"/>
          <w:jc w:val="center"/>
        </w:trPr>
        <w:tc>
          <w:tcPr>
            <w:tcW w:w="9752" w:type="dxa"/>
            <w:gridSpan w:val="2"/>
            <w:tcBorders>
              <w:top w:val="nil"/>
              <w:left w:val="nil"/>
              <w:bottom w:val="nil"/>
              <w:right w:val="nil"/>
            </w:tcBorders>
          </w:tcPr>
          <w:p w14:paraId="549D8566" w14:textId="77777777" w:rsidR="00BA0283" w:rsidRPr="006F1C41" w:rsidRDefault="00BA0283" w:rsidP="00D54EA3"/>
        </w:tc>
      </w:tr>
      <w:tr w:rsidR="00BA0283" w:rsidRPr="006F1C41" w14:paraId="4E5E24AD" w14:textId="77777777" w:rsidTr="00D54EA3">
        <w:trPr>
          <w:trHeight w:val="240"/>
          <w:jc w:val="center"/>
        </w:trPr>
        <w:tc>
          <w:tcPr>
            <w:tcW w:w="4876" w:type="dxa"/>
            <w:tcBorders>
              <w:top w:val="nil"/>
              <w:left w:val="nil"/>
              <w:bottom w:val="nil"/>
              <w:right w:val="nil"/>
            </w:tcBorders>
          </w:tcPr>
          <w:p w14:paraId="18F596FC"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0AE00B7" w14:textId="77777777" w:rsidR="00BA0283" w:rsidRPr="006F1C41" w:rsidRDefault="00BA0283" w:rsidP="00D54EA3">
            <w:pPr>
              <w:pStyle w:val="AmColumnHeading"/>
            </w:pPr>
            <w:r w:rsidRPr="006F1C41">
              <w:t>Muudatusettepanek</w:t>
            </w:r>
          </w:p>
        </w:tc>
      </w:tr>
      <w:tr w:rsidR="00BA0283" w:rsidRPr="006F1C41" w14:paraId="09B2002A" w14:textId="77777777" w:rsidTr="00D54EA3">
        <w:trPr>
          <w:jc w:val="center"/>
        </w:trPr>
        <w:tc>
          <w:tcPr>
            <w:tcW w:w="4876" w:type="dxa"/>
            <w:tcBorders>
              <w:top w:val="nil"/>
              <w:left w:val="nil"/>
              <w:bottom w:val="nil"/>
              <w:right w:val="nil"/>
            </w:tcBorders>
          </w:tcPr>
          <w:p w14:paraId="0CB1E388" w14:textId="77777777" w:rsidR="00BA0283" w:rsidRPr="006F1C41" w:rsidRDefault="00BA0283" w:rsidP="00D54EA3">
            <w:pPr>
              <w:pStyle w:val="Normal6a"/>
            </w:pPr>
            <w:r w:rsidRPr="006F1C41">
              <w:t>1.</w:t>
            </w:r>
            <w:r w:rsidRPr="006F1C41">
              <w:tab/>
              <w:t>toetab Bosnia ja Hertsegoviina ühinemist ELiga ühtsuse, suveräänsuse ja territoriaalse terviklikkuse alusel; tuletab meelde, et ühinemise edenemine on tulemuspõhine ja eeldab reforme, et kaitsta demokraatlikke institutsioone, järgida õigusriigi põhimõtet, võidelda korruptsiooni ja organiseeritud kuritegevuse vastu ning tagada põhiõigused ja võrdsus kõigile kodanikele ja põhirahvustele;</w:t>
            </w:r>
          </w:p>
        </w:tc>
        <w:tc>
          <w:tcPr>
            <w:tcW w:w="4876" w:type="dxa"/>
            <w:tcBorders>
              <w:top w:val="nil"/>
              <w:left w:val="nil"/>
              <w:bottom w:val="nil"/>
              <w:right w:val="nil"/>
            </w:tcBorders>
          </w:tcPr>
          <w:p w14:paraId="1F72945A" w14:textId="77777777" w:rsidR="00BA0283" w:rsidRPr="006F1C41" w:rsidRDefault="00BA0283" w:rsidP="00D54EA3">
            <w:pPr>
              <w:pStyle w:val="Normal6a"/>
            </w:pPr>
            <w:r w:rsidRPr="006F1C41">
              <w:t>1.</w:t>
            </w:r>
            <w:r w:rsidRPr="006F1C41">
              <w:tab/>
              <w:t xml:space="preserve">toetab Bosnia ja Hertsegoviina ühinemist ELiga ühtsuse, suveräänsuse ja territoriaalse terviklikkuse alusel </w:t>
            </w:r>
            <w:r w:rsidRPr="006F1C41">
              <w:rPr>
                <w:b/>
                <w:i/>
              </w:rPr>
              <w:t>ning kinnitab veel kord oma täielikku toetust riigi põhiseaduslikule korrale</w:t>
            </w:r>
            <w:r w:rsidRPr="006F1C41">
              <w:t xml:space="preserve">; tuletab meelde, et ühinemise edenemine on tulemuspõhine ja eeldab reforme, et kaitsta demokraatlikke institutsioone, järgida õigusriigi põhimõtet, võidelda korruptsiooni ja organiseeritud kuritegevuse vastu ning tagada põhiõigused ja võrdsus kõigile kodanikele ja põhirahvustele; </w:t>
            </w:r>
            <w:r w:rsidRPr="006F1C41">
              <w:rPr>
                <w:b/>
                <w:i/>
              </w:rPr>
              <w:t>rõhutab, et ELiga ühinemine peab jääma õiglaseks, objektiivseks ja tulemuspõhiseks protsessiks, mis on vaba poliitilisest kallutatusest ja eeliskohtlemisest;</w:t>
            </w:r>
          </w:p>
        </w:tc>
      </w:tr>
    </w:tbl>
    <w:p w14:paraId="0CBCF8F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8A7EDED" w14:textId="77777777" w:rsidR="00BA0283" w:rsidRPr="006F1C41" w:rsidRDefault="00BA0283" w:rsidP="00BA0283">
      <w:r w:rsidRPr="0025675B">
        <w:rPr>
          <w:rStyle w:val="HideTWBExt"/>
        </w:rPr>
        <w:t>&lt;/Amend&gt;</w:t>
      </w:r>
    </w:p>
    <w:p w14:paraId="474484B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68</w:t>
      </w:r>
      <w:r w:rsidRPr="0025675B">
        <w:rPr>
          <w:rStyle w:val="HideTWBExt"/>
          <w:b w:val="0"/>
        </w:rPr>
        <w:t>&lt;/NumAm&gt;</w:t>
      </w:r>
    </w:p>
    <w:p w14:paraId="2AA4FB69"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164DC031" w14:textId="77777777" w:rsidR="00BA0283" w:rsidRPr="006F1C41" w:rsidRDefault="00BA0283" w:rsidP="00BA0283">
      <w:pPr>
        <w:pStyle w:val="NormalBold"/>
      </w:pPr>
      <w:r w:rsidRPr="0025675B">
        <w:rPr>
          <w:rStyle w:val="HideTWBExt"/>
          <w:b w:val="0"/>
        </w:rPr>
        <w:t>&lt;/RepeatBlock-By&gt;</w:t>
      </w:r>
    </w:p>
    <w:p w14:paraId="3FD2D17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5BBC9BC" w14:textId="77777777" w:rsidR="00BA0283" w:rsidRPr="006F1C41" w:rsidRDefault="00BA0283" w:rsidP="00BA0283">
      <w:pPr>
        <w:pStyle w:val="NormalBold"/>
      </w:pPr>
      <w:r w:rsidRPr="0025675B">
        <w:rPr>
          <w:rStyle w:val="HideTWBExt"/>
          <w:b w:val="0"/>
        </w:rPr>
        <w:t>&lt;Article&gt;</w:t>
      </w:r>
      <w:r w:rsidRPr="006F1C41">
        <w:t>Punkt 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55DACD1" w14:textId="77777777" w:rsidTr="00D54EA3">
        <w:trPr>
          <w:trHeight w:hRule="exact" w:val="240"/>
          <w:jc w:val="center"/>
        </w:trPr>
        <w:tc>
          <w:tcPr>
            <w:tcW w:w="9752" w:type="dxa"/>
            <w:gridSpan w:val="2"/>
            <w:tcBorders>
              <w:top w:val="nil"/>
              <w:left w:val="nil"/>
              <w:bottom w:val="nil"/>
              <w:right w:val="nil"/>
            </w:tcBorders>
          </w:tcPr>
          <w:p w14:paraId="6036E78B" w14:textId="77777777" w:rsidR="00BA0283" w:rsidRPr="006F1C41" w:rsidRDefault="00BA0283" w:rsidP="00D54EA3"/>
        </w:tc>
      </w:tr>
      <w:tr w:rsidR="00BA0283" w:rsidRPr="006F1C41" w14:paraId="442FDF00" w14:textId="77777777" w:rsidTr="00D54EA3">
        <w:trPr>
          <w:trHeight w:val="240"/>
          <w:jc w:val="center"/>
        </w:trPr>
        <w:tc>
          <w:tcPr>
            <w:tcW w:w="4876" w:type="dxa"/>
            <w:tcBorders>
              <w:top w:val="nil"/>
              <w:left w:val="nil"/>
              <w:bottom w:val="nil"/>
              <w:right w:val="nil"/>
            </w:tcBorders>
          </w:tcPr>
          <w:p w14:paraId="65BBA84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B33FAF8" w14:textId="77777777" w:rsidR="00BA0283" w:rsidRPr="006F1C41" w:rsidRDefault="00BA0283" w:rsidP="00D54EA3">
            <w:pPr>
              <w:pStyle w:val="AmColumnHeading"/>
            </w:pPr>
            <w:r w:rsidRPr="006F1C41">
              <w:t>Muudatusettepanek</w:t>
            </w:r>
          </w:p>
        </w:tc>
      </w:tr>
      <w:tr w:rsidR="00BA0283" w:rsidRPr="006F1C41" w14:paraId="214E09F4" w14:textId="77777777" w:rsidTr="00D54EA3">
        <w:trPr>
          <w:jc w:val="center"/>
        </w:trPr>
        <w:tc>
          <w:tcPr>
            <w:tcW w:w="4876" w:type="dxa"/>
            <w:tcBorders>
              <w:top w:val="nil"/>
              <w:left w:val="nil"/>
              <w:bottom w:val="nil"/>
              <w:right w:val="nil"/>
            </w:tcBorders>
          </w:tcPr>
          <w:p w14:paraId="7B8AD3D8" w14:textId="77777777" w:rsidR="00BA0283" w:rsidRPr="006F1C41" w:rsidRDefault="00BA0283" w:rsidP="00D54EA3">
            <w:pPr>
              <w:pStyle w:val="Normal6a"/>
            </w:pPr>
            <w:r w:rsidRPr="006F1C41">
              <w:t>1.</w:t>
            </w:r>
            <w:r w:rsidRPr="006F1C41">
              <w:tab/>
              <w:t>toetab Bosnia ja Hertsegoviina ühinemist ELiga ühtsuse, suveräänsuse ja territoriaalse terviklikkuse alusel; tuletab meelde, et ühinemise edenemine on tulemuspõhine ja eeldab reforme, et kaitsta demokraatlikke institutsioone, järgida õigusriigi põhimõtet, võidelda korruptsiooni ja organiseeritud kuritegevuse vastu ning tagada põhiõigused ja võrdsus kõigile kodanikele ja põhirahvustele;</w:t>
            </w:r>
          </w:p>
        </w:tc>
        <w:tc>
          <w:tcPr>
            <w:tcW w:w="4876" w:type="dxa"/>
            <w:tcBorders>
              <w:top w:val="nil"/>
              <w:left w:val="nil"/>
              <w:bottom w:val="nil"/>
              <w:right w:val="nil"/>
            </w:tcBorders>
          </w:tcPr>
          <w:p w14:paraId="17EE054D" w14:textId="77777777" w:rsidR="00BA0283" w:rsidRPr="006F1C41" w:rsidRDefault="00BA0283" w:rsidP="00D54EA3">
            <w:pPr>
              <w:pStyle w:val="Normal6a"/>
            </w:pPr>
            <w:r w:rsidRPr="006F1C41">
              <w:t>1.</w:t>
            </w:r>
            <w:r w:rsidRPr="006F1C41">
              <w:tab/>
              <w:t>toetab Bosnia ja Hertsegoviina ühinemist ELiga ühtsuse, suveräänsuse ja territoriaalse terviklikkuse alusel</w:t>
            </w:r>
            <w:r w:rsidRPr="006F1C41">
              <w:rPr>
                <w:b/>
                <w:i/>
              </w:rPr>
              <w:t>, kui riik on kõik vajalikud reformid täielikult ellu viinud</w:t>
            </w:r>
            <w:r w:rsidRPr="006F1C41">
              <w:t>; tuletab meelde, et ühinemise edenemine on tulemuspõhine ja eeldab reforme, et kaitsta demokraatlikke institutsioone, järgida õigusriigi põhimõtet, võidelda korruptsiooni ja organiseeritud kuritegevuse vastu ning tagada põhiõigused ja võrdsus kõigile kodanikele ja põhirahvustele;</w:t>
            </w:r>
          </w:p>
        </w:tc>
      </w:tr>
    </w:tbl>
    <w:p w14:paraId="49E0AB35"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4B14FABA" w14:textId="77777777" w:rsidR="00BA0283" w:rsidRPr="006F1C41" w:rsidRDefault="00BA0283" w:rsidP="00BA0283">
      <w:r w:rsidRPr="0025675B">
        <w:rPr>
          <w:rStyle w:val="HideTWBExt"/>
        </w:rPr>
        <w:t>&lt;/Amend&gt;</w:t>
      </w:r>
    </w:p>
    <w:p w14:paraId="7E3B1659"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69</w:t>
      </w:r>
      <w:r w:rsidRPr="0025675B">
        <w:rPr>
          <w:rStyle w:val="HideTWBExt"/>
          <w:b w:val="0"/>
        </w:rPr>
        <w:t>&lt;/NumAm&gt;</w:t>
      </w:r>
    </w:p>
    <w:p w14:paraId="3BD561F2"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041B6672" w14:textId="77777777" w:rsidR="00BA0283" w:rsidRPr="006F1C41" w:rsidRDefault="00BA0283" w:rsidP="00BA0283">
      <w:pPr>
        <w:pStyle w:val="NormalBold"/>
      </w:pPr>
      <w:r w:rsidRPr="0025675B">
        <w:rPr>
          <w:rStyle w:val="HideTWBExt"/>
          <w:b w:val="0"/>
        </w:rPr>
        <w:t>&lt;/RepeatBlock-By&gt;</w:t>
      </w:r>
    </w:p>
    <w:p w14:paraId="2A35DB9D"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F36D25A" w14:textId="77777777" w:rsidR="00BA0283" w:rsidRPr="006F1C41" w:rsidRDefault="00BA0283" w:rsidP="00BA0283">
      <w:pPr>
        <w:pStyle w:val="NormalBold"/>
      </w:pPr>
      <w:r w:rsidRPr="0025675B">
        <w:rPr>
          <w:rStyle w:val="HideTWBExt"/>
          <w:b w:val="0"/>
        </w:rPr>
        <w:t>&lt;Article&gt;</w:t>
      </w:r>
      <w:r w:rsidRPr="006F1C41">
        <w:t>Punkt 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6D04AD4" w14:textId="77777777" w:rsidTr="00D54EA3">
        <w:trPr>
          <w:trHeight w:hRule="exact" w:val="240"/>
          <w:jc w:val="center"/>
        </w:trPr>
        <w:tc>
          <w:tcPr>
            <w:tcW w:w="9752" w:type="dxa"/>
            <w:gridSpan w:val="2"/>
            <w:tcBorders>
              <w:top w:val="nil"/>
              <w:left w:val="nil"/>
              <w:bottom w:val="nil"/>
              <w:right w:val="nil"/>
            </w:tcBorders>
          </w:tcPr>
          <w:p w14:paraId="2530A901" w14:textId="77777777" w:rsidR="00BA0283" w:rsidRPr="006F1C41" w:rsidRDefault="00BA0283" w:rsidP="00D54EA3"/>
        </w:tc>
      </w:tr>
      <w:tr w:rsidR="00BA0283" w:rsidRPr="006F1C41" w14:paraId="283D8E3E" w14:textId="77777777" w:rsidTr="00D54EA3">
        <w:trPr>
          <w:trHeight w:val="240"/>
          <w:jc w:val="center"/>
        </w:trPr>
        <w:tc>
          <w:tcPr>
            <w:tcW w:w="4876" w:type="dxa"/>
            <w:tcBorders>
              <w:top w:val="nil"/>
              <w:left w:val="nil"/>
              <w:bottom w:val="nil"/>
              <w:right w:val="nil"/>
            </w:tcBorders>
          </w:tcPr>
          <w:p w14:paraId="0FD37B17"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F25CD30" w14:textId="77777777" w:rsidR="00BA0283" w:rsidRPr="006F1C41" w:rsidRDefault="00BA0283" w:rsidP="00D54EA3">
            <w:pPr>
              <w:pStyle w:val="AmColumnHeading"/>
            </w:pPr>
            <w:r w:rsidRPr="006F1C41">
              <w:t>Muudatusettepanek</w:t>
            </w:r>
          </w:p>
        </w:tc>
      </w:tr>
      <w:tr w:rsidR="00BA0283" w:rsidRPr="006F1C41" w14:paraId="3FE2F3F5" w14:textId="77777777" w:rsidTr="00D54EA3">
        <w:trPr>
          <w:jc w:val="center"/>
        </w:trPr>
        <w:tc>
          <w:tcPr>
            <w:tcW w:w="4876" w:type="dxa"/>
            <w:tcBorders>
              <w:top w:val="nil"/>
              <w:left w:val="nil"/>
              <w:bottom w:val="nil"/>
              <w:right w:val="nil"/>
            </w:tcBorders>
          </w:tcPr>
          <w:p w14:paraId="5C86B843" w14:textId="77777777" w:rsidR="00BA0283" w:rsidRPr="006F1C41" w:rsidRDefault="00BA0283" w:rsidP="00D54EA3">
            <w:pPr>
              <w:pStyle w:val="Normal6a"/>
            </w:pPr>
            <w:r w:rsidRPr="006F1C41">
              <w:t>1.</w:t>
            </w:r>
            <w:r w:rsidRPr="006F1C41">
              <w:tab/>
              <w:t xml:space="preserve">toetab Bosnia ja Hertsegoviina ühinemist ELiga ühtsuse, suveräänsuse ja territoriaalse terviklikkuse alusel; tuletab meelde, et ühinemise edenemine on tulemuspõhine ja eeldab reforme, et kaitsta demokraatlikke institutsioone, järgida õigusriigi põhimõtet, võidelda korruptsiooni ja organiseeritud kuritegevuse vastu ning tagada põhiõigused ja võrdsus </w:t>
            </w:r>
            <w:r w:rsidRPr="006F1C41">
              <w:rPr>
                <w:b/>
                <w:i/>
              </w:rPr>
              <w:t>kõigile kodanikele ja</w:t>
            </w:r>
            <w:r w:rsidRPr="006F1C41">
              <w:t xml:space="preserve"> põhirahvustele;</w:t>
            </w:r>
          </w:p>
        </w:tc>
        <w:tc>
          <w:tcPr>
            <w:tcW w:w="4876" w:type="dxa"/>
            <w:tcBorders>
              <w:top w:val="nil"/>
              <w:left w:val="nil"/>
              <w:bottom w:val="nil"/>
              <w:right w:val="nil"/>
            </w:tcBorders>
          </w:tcPr>
          <w:p w14:paraId="3757D714" w14:textId="77777777" w:rsidR="00BA0283" w:rsidRPr="006F1C41" w:rsidRDefault="00BA0283" w:rsidP="00D54EA3">
            <w:pPr>
              <w:pStyle w:val="Normal6a"/>
            </w:pPr>
            <w:r w:rsidRPr="006F1C41">
              <w:t>1.</w:t>
            </w:r>
            <w:r w:rsidRPr="006F1C41">
              <w:tab/>
              <w:t xml:space="preserve">toetab Bosnia ja Hertsegoviina ühinemist ELiga ühtsuse, suveräänsuse ja territoriaalse terviklikkuse alusel; tuletab meelde, et ühinemise edenemine on tulemuspõhine ja eeldab reforme, et kaitsta demokraatlikke institutsioone, järgida õigusriigi põhimõtet, võidelda korruptsiooni ja organiseeritud kuritegevuse vastu ning tagada põhiõigused ja võrdsus põhirahvustele </w:t>
            </w:r>
            <w:r w:rsidRPr="006F1C41">
              <w:rPr>
                <w:b/>
                <w:i/>
              </w:rPr>
              <w:t>ja kõigile kodanikele</w:t>
            </w:r>
            <w:r w:rsidRPr="006F1C41">
              <w:t>;</w:t>
            </w:r>
          </w:p>
        </w:tc>
      </w:tr>
    </w:tbl>
    <w:p w14:paraId="00B5C1BE"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7D6514A" w14:textId="77777777" w:rsidR="00BA0283" w:rsidRPr="006F1C41" w:rsidRDefault="00BA0283" w:rsidP="00BA0283">
      <w:r w:rsidRPr="0025675B">
        <w:rPr>
          <w:rStyle w:val="HideTWBExt"/>
        </w:rPr>
        <w:t>&lt;/Amend&gt;</w:t>
      </w:r>
    </w:p>
    <w:p w14:paraId="1136303B"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70</w:t>
      </w:r>
      <w:r w:rsidRPr="0025675B">
        <w:rPr>
          <w:rStyle w:val="HideTWBExt"/>
          <w:b w:val="0"/>
        </w:rPr>
        <w:t>&lt;/NumAm&gt;</w:t>
      </w:r>
    </w:p>
    <w:p w14:paraId="66E5059F" w14:textId="77777777" w:rsidR="00BA0283" w:rsidRPr="006F1C41" w:rsidRDefault="00BA0283" w:rsidP="00BA0283">
      <w:pPr>
        <w:pStyle w:val="NormalBold"/>
      </w:pPr>
      <w:r w:rsidRPr="0025675B">
        <w:rPr>
          <w:rStyle w:val="HideTWBExt"/>
          <w:b w:val="0"/>
        </w:rPr>
        <w:t>&lt;RepeatBlock-By&gt;&lt;Members&gt;</w:t>
      </w:r>
      <w:r w:rsidRPr="006F1C41">
        <w:t>Helmut Brandstätter</w:t>
      </w:r>
      <w:r w:rsidRPr="0025675B">
        <w:rPr>
          <w:rStyle w:val="HideTWBExt"/>
          <w:b w:val="0"/>
        </w:rPr>
        <w:t>&lt;/Members&gt;</w:t>
      </w:r>
    </w:p>
    <w:p w14:paraId="7B159BD2" w14:textId="77777777" w:rsidR="00BA0283" w:rsidRPr="006F1C41" w:rsidRDefault="00BA0283" w:rsidP="00BA0283">
      <w:pPr>
        <w:pStyle w:val="NormalBold"/>
      </w:pPr>
      <w:r w:rsidRPr="0025675B">
        <w:rPr>
          <w:rStyle w:val="HideTWBExt"/>
          <w:b w:val="0"/>
        </w:rPr>
        <w:t>&lt;/RepeatBlock-By&gt;</w:t>
      </w:r>
    </w:p>
    <w:p w14:paraId="0707B92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E57F725" w14:textId="77777777" w:rsidR="00BA0283" w:rsidRPr="006F1C41" w:rsidRDefault="00BA0283" w:rsidP="00BA0283">
      <w:pPr>
        <w:pStyle w:val="NormalBold"/>
      </w:pPr>
      <w:r w:rsidRPr="0025675B">
        <w:rPr>
          <w:rStyle w:val="HideTWBExt"/>
          <w:b w:val="0"/>
        </w:rPr>
        <w:t>&lt;Article&gt;</w:t>
      </w:r>
      <w:r w:rsidRPr="006F1C41">
        <w:t>Punkt 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C18BA55" w14:textId="77777777" w:rsidTr="00D54EA3">
        <w:trPr>
          <w:trHeight w:hRule="exact" w:val="240"/>
          <w:jc w:val="center"/>
        </w:trPr>
        <w:tc>
          <w:tcPr>
            <w:tcW w:w="9752" w:type="dxa"/>
            <w:gridSpan w:val="2"/>
            <w:tcBorders>
              <w:top w:val="nil"/>
              <w:left w:val="nil"/>
              <w:bottom w:val="nil"/>
              <w:right w:val="nil"/>
            </w:tcBorders>
          </w:tcPr>
          <w:p w14:paraId="1FB133B0" w14:textId="77777777" w:rsidR="00BA0283" w:rsidRPr="006F1C41" w:rsidRDefault="00BA0283" w:rsidP="00D54EA3"/>
        </w:tc>
      </w:tr>
      <w:tr w:rsidR="00BA0283" w:rsidRPr="006F1C41" w14:paraId="65A6860C" w14:textId="77777777" w:rsidTr="00D54EA3">
        <w:trPr>
          <w:trHeight w:val="240"/>
          <w:jc w:val="center"/>
        </w:trPr>
        <w:tc>
          <w:tcPr>
            <w:tcW w:w="4876" w:type="dxa"/>
            <w:tcBorders>
              <w:top w:val="nil"/>
              <w:left w:val="nil"/>
              <w:bottom w:val="nil"/>
              <w:right w:val="nil"/>
            </w:tcBorders>
          </w:tcPr>
          <w:p w14:paraId="0BB12F17"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7684186" w14:textId="77777777" w:rsidR="00BA0283" w:rsidRPr="006F1C41" w:rsidRDefault="00BA0283" w:rsidP="00D54EA3">
            <w:pPr>
              <w:pStyle w:val="AmColumnHeading"/>
            </w:pPr>
            <w:r w:rsidRPr="006F1C41">
              <w:t>Muudatusettepanek</w:t>
            </w:r>
          </w:p>
        </w:tc>
      </w:tr>
      <w:tr w:rsidR="00BA0283" w:rsidRPr="006F1C41" w14:paraId="3949FE66" w14:textId="77777777" w:rsidTr="00D54EA3">
        <w:trPr>
          <w:jc w:val="center"/>
        </w:trPr>
        <w:tc>
          <w:tcPr>
            <w:tcW w:w="4876" w:type="dxa"/>
            <w:tcBorders>
              <w:top w:val="nil"/>
              <w:left w:val="nil"/>
              <w:bottom w:val="nil"/>
              <w:right w:val="nil"/>
            </w:tcBorders>
          </w:tcPr>
          <w:p w14:paraId="4071686E" w14:textId="77777777" w:rsidR="00BA0283" w:rsidRPr="006F1C41" w:rsidRDefault="00BA0283" w:rsidP="00D54EA3">
            <w:pPr>
              <w:pStyle w:val="Normal6a"/>
            </w:pPr>
            <w:r w:rsidRPr="006F1C41">
              <w:t>1.</w:t>
            </w:r>
            <w:r w:rsidRPr="006F1C41">
              <w:tab/>
              <w:t>toetab Bosnia ja Hertsegoviina ühinemist ELiga ühtsuse, suveräänsuse ja territoriaalse terviklikkuse alusel; tuletab meelde, et ühinemise edenemine on tulemuspõhine ja eeldab reforme, et kaitsta demokraatlikke institutsioone, järgida õigusriigi põhimõtet, võidelda korruptsiooni ja organiseeritud kuritegevuse vastu ning tagada põhiõigused ja võrdsus kõigile kodanikele ja põhirahvustele;</w:t>
            </w:r>
          </w:p>
        </w:tc>
        <w:tc>
          <w:tcPr>
            <w:tcW w:w="4876" w:type="dxa"/>
            <w:tcBorders>
              <w:top w:val="nil"/>
              <w:left w:val="nil"/>
              <w:bottom w:val="nil"/>
              <w:right w:val="nil"/>
            </w:tcBorders>
          </w:tcPr>
          <w:p w14:paraId="59C01748" w14:textId="77777777" w:rsidR="00BA0283" w:rsidRPr="006F1C41" w:rsidRDefault="00BA0283" w:rsidP="00D54EA3">
            <w:pPr>
              <w:pStyle w:val="Normal6a"/>
            </w:pPr>
            <w:r w:rsidRPr="006F1C41">
              <w:t>1.</w:t>
            </w:r>
            <w:r w:rsidRPr="006F1C41">
              <w:tab/>
            </w:r>
            <w:r w:rsidRPr="006F1C41">
              <w:rPr>
                <w:b/>
                <w:i/>
              </w:rPr>
              <w:t xml:space="preserve">kinnitab veel kord kindlalt, et </w:t>
            </w:r>
            <w:r w:rsidRPr="006F1C41">
              <w:t>toetab Bosnia ja Hertsegoviina ühinemist ELiga ühtsuse, suveräänsuse ja territoriaalse terviklikkuse alusel; tuletab meelde, et ühinemise edenemine on tulemuspõhine ja eeldab reforme, et kaitsta demokraatlikke institutsioone, järgida õigusriigi põhimõtet, võidelda korruptsiooni ja organiseeritud kuritegevuse vastu ning tagada põhiõigused ja võrdsus kõigile kodanikele ja põhirahvustele;</w:t>
            </w:r>
          </w:p>
        </w:tc>
      </w:tr>
    </w:tbl>
    <w:p w14:paraId="66B14F57"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B3DB6F7" w14:textId="77777777" w:rsidR="00BA0283" w:rsidRPr="006F1C41" w:rsidRDefault="00BA0283" w:rsidP="00BA0283">
      <w:r w:rsidRPr="0025675B">
        <w:rPr>
          <w:rStyle w:val="HideTWBExt"/>
        </w:rPr>
        <w:t>&lt;/Amend&gt;</w:t>
      </w:r>
    </w:p>
    <w:p w14:paraId="11666828"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71</w:t>
      </w:r>
      <w:r w:rsidRPr="0025675B">
        <w:rPr>
          <w:rStyle w:val="HideTWBExt"/>
          <w:b w:val="0"/>
        </w:rPr>
        <w:t>&lt;/NumAm&gt;</w:t>
      </w:r>
    </w:p>
    <w:p w14:paraId="20B67404" w14:textId="77777777" w:rsidR="00BA0283" w:rsidRPr="006F1C41" w:rsidRDefault="00BA0283" w:rsidP="00BA0283">
      <w:pPr>
        <w:pStyle w:val="NormalBold"/>
      </w:pPr>
      <w:r w:rsidRPr="0025675B">
        <w:rPr>
          <w:rStyle w:val="HideTWBExt"/>
          <w:b w:val="0"/>
        </w:rPr>
        <w:t>&lt;RepeatBlock-By&gt;&lt;Members&gt;</w:t>
      </w:r>
      <w:r w:rsidRPr="006F1C41">
        <w:t>Giorgos Georgiou</w:t>
      </w:r>
      <w:r w:rsidRPr="0025675B">
        <w:rPr>
          <w:rStyle w:val="HideTWBExt"/>
          <w:b w:val="0"/>
        </w:rPr>
        <w:t>&lt;/Members&gt;</w:t>
      </w:r>
    </w:p>
    <w:p w14:paraId="128D7ABF" w14:textId="77777777" w:rsidR="00BA0283" w:rsidRPr="006F1C41" w:rsidRDefault="00BA0283" w:rsidP="00BA0283">
      <w:pPr>
        <w:pStyle w:val="NormalBold"/>
      </w:pPr>
      <w:r w:rsidRPr="0025675B">
        <w:rPr>
          <w:rStyle w:val="HideTWBExt"/>
          <w:b w:val="0"/>
        </w:rPr>
        <w:t>&lt;/RepeatBlock-By&gt;</w:t>
      </w:r>
    </w:p>
    <w:p w14:paraId="58AABB31"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8DC1D6B" w14:textId="77777777" w:rsidR="00BA0283" w:rsidRPr="006F1C41" w:rsidRDefault="00BA0283" w:rsidP="00BA0283">
      <w:pPr>
        <w:pStyle w:val="NormalBold"/>
      </w:pPr>
      <w:r w:rsidRPr="0025675B">
        <w:rPr>
          <w:rStyle w:val="HideTWBExt"/>
          <w:b w:val="0"/>
        </w:rPr>
        <w:t>&lt;Article&gt;</w:t>
      </w:r>
      <w:r w:rsidRPr="006F1C41">
        <w:t>Punkt 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74B7856" w14:textId="77777777" w:rsidTr="00D54EA3">
        <w:trPr>
          <w:trHeight w:hRule="exact" w:val="240"/>
          <w:jc w:val="center"/>
        </w:trPr>
        <w:tc>
          <w:tcPr>
            <w:tcW w:w="9752" w:type="dxa"/>
            <w:gridSpan w:val="2"/>
            <w:tcBorders>
              <w:top w:val="nil"/>
              <w:left w:val="nil"/>
              <w:bottom w:val="nil"/>
              <w:right w:val="nil"/>
            </w:tcBorders>
          </w:tcPr>
          <w:p w14:paraId="1F616AD0" w14:textId="77777777" w:rsidR="00BA0283" w:rsidRPr="006F1C41" w:rsidRDefault="00BA0283" w:rsidP="00D54EA3"/>
        </w:tc>
      </w:tr>
      <w:tr w:rsidR="00BA0283" w:rsidRPr="006F1C41" w14:paraId="036C3FBB" w14:textId="77777777" w:rsidTr="00D54EA3">
        <w:trPr>
          <w:trHeight w:val="240"/>
          <w:jc w:val="center"/>
        </w:trPr>
        <w:tc>
          <w:tcPr>
            <w:tcW w:w="4876" w:type="dxa"/>
            <w:tcBorders>
              <w:top w:val="nil"/>
              <w:left w:val="nil"/>
              <w:bottom w:val="nil"/>
              <w:right w:val="nil"/>
            </w:tcBorders>
          </w:tcPr>
          <w:p w14:paraId="25548616"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6A8C3CC" w14:textId="77777777" w:rsidR="00BA0283" w:rsidRPr="006F1C41" w:rsidRDefault="00BA0283" w:rsidP="00D54EA3">
            <w:pPr>
              <w:pStyle w:val="AmColumnHeading"/>
            </w:pPr>
            <w:r w:rsidRPr="006F1C41">
              <w:t>Muudatusettepanek</w:t>
            </w:r>
          </w:p>
        </w:tc>
      </w:tr>
      <w:tr w:rsidR="00BA0283" w:rsidRPr="006F1C41" w14:paraId="000FE9C8" w14:textId="77777777" w:rsidTr="00D54EA3">
        <w:trPr>
          <w:jc w:val="center"/>
        </w:trPr>
        <w:tc>
          <w:tcPr>
            <w:tcW w:w="4876" w:type="dxa"/>
            <w:tcBorders>
              <w:top w:val="nil"/>
              <w:left w:val="nil"/>
              <w:bottom w:val="nil"/>
              <w:right w:val="nil"/>
            </w:tcBorders>
          </w:tcPr>
          <w:p w14:paraId="6AD59B82" w14:textId="77777777" w:rsidR="00BA0283" w:rsidRPr="006F1C41" w:rsidRDefault="00BA0283" w:rsidP="00D54EA3">
            <w:pPr>
              <w:pStyle w:val="Normal6a"/>
            </w:pPr>
            <w:r w:rsidRPr="006F1C41">
              <w:t>1.</w:t>
            </w:r>
            <w:r w:rsidRPr="006F1C41">
              <w:tab/>
              <w:t xml:space="preserve">toetab Bosnia ja Hertsegoviina ühinemist ELiga ühtsuse, suveräänsuse ja territoriaalse terviklikkuse alusel; tuletab meelde, et ühinemise edenemine on tulemuspõhine ja eeldab reforme, et kaitsta demokraatlikke institutsioone, järgida õigusriigi põhimõtet, võidelda korruptsiooni ja organiseeritud kuritegevuse vastu ning tagada põhiõigused ja võrdsus kõigile kodanikele </w:t>
            </w:r>
            <w:r w:rsidRPr="006F1C41">
              <w:rPr>
                <w:b/>
                <w:i/>
              </w:rPr>
              <w:t>ja</w:t>
            </w:r>
            <w:r w:rsidRPr="006F1C41">
              <w:t xml:space="preserve"> põhirahvustele;</w:t>
            </w:r>
          </w:p>
        </w:tc>
        <w:tc>
          <w:tcPr>
            <w:tcW w:w="4876" w:type="dxa"/>
            <w:tcBorders>
              <w:top w:val="nil"/>
              <w:left w:val="nil"/>
              <w:bottom w:val="nil"/>
              <w:right w:val="nil"/>
            </w:tcBorders>
          </w:tcPr>
          <w:p w14:paraId="1FBBBB5F" w14:textId="47C7082B" w:rsidR="00BA0283" w:rsidRPr="006F1C41" w:rsidRDefault="00BA0283" w:rsidP="00D54EA3">
            <w:pPr>
              <w:pStyle w:val="Normal6a"/>
            </w:pPr>
            <w:r w:rsidRPr="006F1C41">
              <w:t>1.</w:t>
            </w:r>
            <w:r w:rsidRPr="006F1C41">
              <w:tab/>
              <w:t xml:space="preserve">toetab Bosnia ja Hertsegoviina ühinemist ELiga ühtsuse, suveräänsuse ja territoriaalse terviklikkuse alusel; tuletab meelde, et ühinemise edenemine on tulemuspõhine ja eeldab reforme, et kaitsta </w:t>
            </w:r>
            <w:r w:rsidRPr="006F1C41">
              <w:rPr>
                <w:b/>
                <w:i/>
              </w:rPr>
              <w:t xml:space="preserve">demokraatiat tagavaid </w:t>
            </w:r>
            <w:r w:rsidRPr="006F1C41">
              <w:t>demokraatlikke institutsioone, järgida õigusriigi põhimõtet, võidelda korruptsiooni ja organiseeritud kuritegevuse vastu ning tagada põhiõigused ja võrdsus kõigile kodanikele</w:t>
            </w:r>
            <w:r w:rsidRPr="006F1C41">
              <w:rPr>
                <w:b/>
                <w:i/>
              </w:rPr>
              <w:t>,</w:t>
            </w:r>
            <w:r w:rsidRPr="006F1C41">
              <w:t xml:space="preserve"> põhirahvustele</w:t>
            </w:r>
            <w:r w:rsidR="005A5357">
              <w:t xml:space="preserve"> </w:t>
            </w:r>
            <w:r w:rsidRPr="006F1C41">
              <w:rPr>
                <w:b/>
                <w:i/>
              </w:rPr>
              <w:t>ja vähemustele</w:t>
            </w:r>
            <w:r w:rsidRPr="006F1C41">
              <w:t>;</w:t>
            </w:r>
          </w:p>
        </w:tc>
      </w:tr>
    </w:tbl>
    <w:p w14:paraId="7D884EF5"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149FAC6" w14:textId="77777777" w:rsidR="00BA0283" w:rsidRPr="006F1C41" w:rsidRDefault="00BA0283" w:rsidP="00BA0283">
      <w:r w:rsidRPr="0025675B">
        <w:rPr>
          <w:rStyle w:val="HideTWBExt"/>
        </w:rPr>
        <w:t>&lt;/Amend&gt;</w:t>
      </w:r>
    </w:p>
    <w:p w14:paraId="07886F28"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72</w:t>
      </w:r>
      <w:r w:rsidRPr="0025675B">
        <w:rPr>
          <w:rStyle w:val="HideTWBExt"/>
          <w:b w:val="0"/>
        </w:rPr>
        <w:t>&lt;/NumAm&gt;</w:t>
      </w:r>
    </w:p>
    <w:p w14:paraId="181CFA25" w14:textId="77777777" w:rsidR="00BA0283" w:rsidRPr="006F1C41" w:rsidRDefault="00BA0283" w:rsidP="00BA0283">
      <w:pPr>
        <w:pStyle w:val="NormalBold"/>
      </w:pPr>
      <w:r w:rsidRPr="0025675B">
        <w:rPr>
          <w:rStyle w:val="HideTWBExt"/>
          <w:b w:val="0"/>
        </w:rPr>
        <w:t>&lt;RepeatBlock-By&gt;&lt;Members&gt;</w:t>
      </w:r>
      <w:r w:rsidRPr="006F1C41">
        <w:t>Alexander Sell</w:t>
      </w:r>
      <w:r w:rsidRPr="0025675B">
        <w:rPr>
          <w:rStyle w:val="HideTWBExt"/>
          <w:b w:val="0"/>
        </w:rPr>
        <w:t>&lt;/Members&gt;</w:t>
      </w:r>
    </w:p>
    <w:p w14:paraId="2AB52227" w14:textId="77777777" w:rsidR="00BA0283" w:rsidRPr="006F1C41" w:rsidRDefault="00BA0283" w:rsidP="00BA0283">
      <w:pPr>
        <w:pStyle w:val="NormalBold"/>
      </w:pPr>
      <w:r w:rsidRPr="0025675B">
        <w:rPr>
          <w:rStyle w:val="HideTWBExt"/>
          <w:b w:val="0"/>
        </w:rPr>
        <w:t>&lt;/RepeatBlock-By&gt;</w:t>
      </w:r>
    </w:p>
    <w:p w14:paraId="01EBFB4D"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514773D" w14:textId="77777777" w:rsidR="00BA0283" w:rsidRPr="006F1C41" w:rsidRDefault="00BA0283" w:rsidP="00BA0283">
      <w:pPr>
        <w:pStyle w:val="NormalBold"/>
      </w:pPr>
      <w:r w:rsidRPr="0025675B">
        <w:rPr>
          <w:rStyle w:val="HideTWBExt"/>
          <w:b w:val="0"/>
        </w:rPr>
        <w:t>&lt;Article&gt;</w:t>
      </w:r>
      <w:r w:rsidRPr="006F1C41">
        <w:t>Punkt 1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757416C" w14:textId="77777777" w:rsidTr="00D54EA3">
        <w:trPr>
          <w:trHeight w:hRule="exact" w:val="240"/>
          <w:jc w:val="center"/>
        </w:trPr>
        <w:tc>
          <w:tcPr>
            <w:tcW w:w="9752" w:type="dxa"/>
            <w:gridSpan w:val="2"/>
            <w:tcBorders>
              <w:top w:val="nil"/>
              <w:left w:val="nil"/>
              <w:bottom w:val="nil"/>
              <w:right w:val="nil"/>
            </w:tcBorders>
          </w:tcPr>
          <w:p w14:paraId="0D2F36D5" w14:textId="77777777" w:rsidR="00BA0283" w:rsidRPr="006F1C41" w:rsidRDefault="00BA0283" w:rsidP="00D54EA3"/>
        </w:tc>
      </w:tr>
      <w:tr w:rsidR="00BA0283" w:rsidRPr="006F1C41" w14:paraId="381CA03F" w14:textId="77777777" w:rsidTr="00D54EA3">
        <w:trPr>
          <w:trHeight w:val="240"/>
          <w:jc w:val="center"/>
        </w:trPr>
        <w:tc>
          <w:tcPr>
            <w:tcW w:w="4876" w:type="dxa"/>
            <w:tcBorders>
              <w:top w:val="nil"/>
              <w:left w:val="nil"/>
              <w:bottom w:val="nil"/>
              <w:right w:val="nil"/>
            </w:tcBorders>
          </w:tcPr>
          <w:p w14:paraId="1975C75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66D3F27" w14:textId="77777777" w:rsidR="00BA0283" w:rsidRPr="006F1C41" w:rsidRDefault="00BA0283" w:rsidP="00D54EA3">
            <w:pPr>
              <w:pStyle w:val="AmColumnHeading"/>
            </w:pPr>
            <w:r w:rsidRPr="006F1C41">
              <w:t>Muudatusettepanek</w:t>
            </w:r>
          </w:p>
        </w:tc>
      </w:tr>
      <w:tr w:rsidR="00BA0283" w:rsidRPr="006F1C41" w14:paraId="1A82B30F" w14:textId="77777777" w:rsidTr="00D54EA3">
        <w:trPr>
          <w:jc w:val="center"/>
        </w:trPr>
        <w:tc>
          <w:tcPr>
            <w:tcW w:w="4876" w:type="dxa"/>
            <w:tcBorders>
              <w:top w:val="nil"/>
              <w:left w:val="nil"/>
              <w:bottom w:val="nil"/>
              <w:right w:val="nil"/>
            </w:tcBorders>
          </w:tcPr>
          <w:p w14:paraId="3D3C6C00" w14:textId="77777777" w:rsidR="00BA0283" w:rsidRPr="006F1C41" w:rsidRDefault="00BA0283" w:rsidP="00D54EA3">
            <w:pPr>
              <w:pStyle w:val="Normal6a"/>
            </w:pPr>
          </w:p>
        </w:tc>
        <w:tc>
          <w:tcPr>
            <w:tcW w:w="4876" w:type="dxa"/>
            <w:tcBorders>
              <w:top w:val="nil"/>
              <w:left w:val="nil"/>
              <w:bottom w:val="nil"/>
              <w:right w:val="nil"/>
            </w:tcBorders>
          </w:tcPr>
          <w:p w14:paraId="5208110B" w14:textId="77777777" w:rsidR="00BA0283" w:rsidRPr="006F1C41" w:rsidRDefault="00BA0283" w:rsidP="00D54EA3">
            <w:pPr>
              <w:pStyle w:val="Normal6a"/>
            </w:pPr>
            <w:r w:rsidRPr="006F1C41">
              <w:rPr>
                <w:b/>
                <w:i/>
              </w:rPr>
              <w:t>1a.</w:t>
            </w:r>
            <w:r w:rsidRPr="006F1C41">
              <w:tab/>
            </w:r>
            <w:r w:rsidRPr="006F1C41">
              <w:rPr>
                <w:b/>
                <w:i/>
              </w:rPr>
              <w:t>rõhutab, et ilma täieliku ELi liikmesuseta Lääne-Balkani riikidega saab teha tõhusalt koostööd partnerluse ja koostöölepingute kaudu, nagu näitavad olemasolevad mudelid kolmandate riikidega;</w:t>
            </w:r>
          </w:p>
        </w:tc>
      </w:tr>
    </w:tbl>
    <w:p w14:paraId="231BF4AF"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28693D4" w14:textId="77777777" w:rsidR="00BA0283" w:rsidRPr="006F1C41" w:rsidRDefault="00BA0283" w:rsidP="00BA0283">
      <w:r w:rsidRPr="0025675B">
        <w:rPr>
          <w:rStyle w:val="HideTWBExt"/>
        </w:rPr>
        <w:t>&lt;/Amend&gt;</w:t>
      </w:r>
    </w:p>
    <w:p w14:paraId="7907A466"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73</w:t>
      </w:r>
      <w:r w:rsidRPr="0025675B">
        <w:rPr>
          <w:rStyle w:val="HideTWBExt"/>
          <w:b w:val="0"/>
        </w:rPr>
        <w:t>&lt;/NumAm&gt;</w:t>
      </w:r>
    </w:p>
    <w:p w14:paraId="353AC32F" w14:textId="77777777" w:rsidR="00BA0283" w:rsidRPr="006F1C41" w:rsidRDefault="00BA0283" w:rsidP="00BA0283">
      <w:pPr>
        <w:pStyle w:val="NormalBold"/>
      </w:pPr>
      <w:r w:rsidRPr="0025675B">
        <w:rPr>
          <w:rStyle w:val="HideTWBExt"/>
          <w:b w:val="0"/>
        </w:rPr>
        <w:t>&lt;RepeatBlock-By&gt;&lt;Members&gt;</w:t>
      </w:r>
      <w:r w:rsidRPr="006F1C41">
        <w:t>Alexander Sell</w:t>
      </w:r>
      <w:r w:rsidRPr="0025675B">
        <w:rPr>
          <w:rStyle w:val="HideTWBExt"/>
          <w:b w:val="0"/>
        </w:rPr>
        <w:t>&lt;/Members&gt;</w:t>
      </w:r>
    </w:p>
    <w:p w14:paraId="2A5EABBB" w14:textId="77777777" w:rsidR="00BA0283" w:rsidRPr="006F1C41" w:rsidRDefault="00BA0283" w:rsidP="00BA0283">
      <w:pPr>
        <w:pStyle w:val="NormalBold"/>
      </w:pPr>
      <w:r w:rsidRPr="0025675B">
        <w:rPr>
          <w:rStyle w:val="HideTWBExt"/>
          <w:b w:val="0"/>
        </w:rPr>
        <w:t>&lt;/RepeatBlock-By&gt;</w:t>
      </w:r>
    </w:p>
    <w:p w14:paraId="0CEEED9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51E8138" w14:textId="77777777" w:rsidR="00BA0283" w:rsidRPr="006F1C41" w:rsidRDefault="00BA0283" w:rsidP="00BA0283">
      <w:pPr>
        <w:pStyle w:val="NormalBold"/>
      </w:pPr>
      <w:r w:rsidRPr="0025675B">
        <w:rPr>
          <w:rStyle w:val="HideTWBExt"/>
          <w:b w:val="0"/>
        </w:rPr>
        <w:t>&lt;Article&gt;</w:t>
      </w:r>
      <w:r w:rsidRPr="006F1C41">
        <w:t>Punkt 1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FD12709" w14:textId="77777777" w:rsidTr="00D54EA3">
        <w:trPr>
          <w:trHeight w:hRule="exact" w:val="240"/>
          <w:jc w:val="center"/>
        </w:trPr>
        <w:tc>
          <w:tcPr>
            <w:tcW w:w="9752" w:type="dxa"/>
            <w:gridSpan w:val="2"/>
            <w:tcBorders>
              <w:top w:val="nil"/>
              <w:left w:val="nil"/>
              <w:bottom w:val="nil"/>
              <w:right w:val="nil"/>
            </w:tcBorders>
          </w:tcPr>
          <w:p w14:paraId="3E500B60" w14:textId="77777777" w:rsidR="00BA0283" w:rsidRPr="006F1C41" w:rsidRDefault="00BA0283" w:rsidP="00D54EA3"/>
        </w:tc>
      </w:tr>
      <w:tr w:rsidR="00BA0283" w:rsidRPr="006F1C41" w14:paraId="2978E636" w14:textId="77777777" w:rsidTr="00D54EA3">
        <w:trPr>
          <w:trHeight w:val="240"/>
          <w:jc w:val="center"/>
        </w:trPr>
        <w:tc>
          <w:tcPr>
            <w:tcW w:w="4876" w:type="dxa"/>
            <w:tcBorders>
              <w:top w:val="nil"/>
              <w:left w:val="nil"/>
              <w:bottom w:val="nil"/>
              <w:right w:val="nil"/>
            </w:tcBorders>
          </w:tcPr>
          <w:p w14:paraId="35D350D9"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6D160BD" w14:textId="77777777" w:rsidR="00BA0283" w:rsidRPr="006F1C41" w:rsidRDefault="00BA0283" w:rsidP="00D54EA3">
            <w:pPr>
              <w:pStyle w:val="AmColumnHeading"/>
            </w:pPr>
            <w:r w:rsidRPr="006F1C41">
              <w:t>Muudatusettepanek</w:t>
            </w:r>
          </w:p>
        </w:tc>
      </w:tr>
      <w:tr w:rsidR="00BA0283" w:rsidRPr="006F1C41" w14:paraId="6F7A627C" w14:textId="77777777" w:rsidTr="00D54EA3">
        <w:trPr>
          <w:jc w:val="center"/>
        </w:trPr>
        <w:tc>
          <w:tcPr>
            <w:tcW w:w="4876" w:type="dxa"/>
            <w:tcBorders>
              <w:top w:val="nil"/>
              <w:left w:val="nil"/>
              <w:bottom w:val="nil"/>
              <w:right w:val="nil"/>
            </w:tcBorders>
          </w:tcPr>
          <w:p w14:paraId="1E247E42" w14:textId="77777777" w:rsidR="00BA0283" w:rsidRPr="006F1C41" w:rsidRDefault="00BA0283" w:rsidP="00D54EA3">
            <w:pPr>
              <w:pStyle w:val="Normal6a"/>
            </w:pPr>
          </w:p>
        </w:tc>
        <w:tc>
          <w:tcPr>
            <w:tcW w:w="4876" w:type="dxa"/>
            <w:tcBorders>
              <w:top w:val="nil"/>
              <w:left w:val="nil"/>
              <w:bottom w:val="nil"/>
              <w:right w:val="nil"/>
            </w:tcBorders>
          </w:tcPr>
          <w:p w14:paraId="790C7F3E" w14:textId="77777777" w:rsidR="00BA0283" w:rsidRPr="006F1C41" w:rsidRDefault="00BA0283" w:rsidP="00D54EA3">
            <w:pPr>
              <w:pStyle w:val="Normal6a"/>
            </w:pPr>
            <w:r w:rsidRPr="006F1C41">
              <w:rPr>
                <w:b/>
                <w:i/>
              </w:rPr>
              <w:t>1b.</w:t>
            </w:r>
            <w:r w:rsidRPr="006F1C41">
              <w:tab/>
            </w:r>
            <w:r w:rsidRPr="006F1C41">
              <w:rPr>
                <w:b/>
                <w:i/>
              </w:rPr>
              <w:t>toetab koostööraamistike väljatöötamist Lääne-Balkani partneritega, sealhulgas Serbia ja Albaaniaga, milles seatakse esikohale majanduskoostöö ja julgeolek, ilma et see tooks kaasa ELi liikmesriike;</w:t>
            </w:r>
          </w:p>
        </w:tc>
      </w:tr>
    </w:tbl>
    <w:p w14:paraId="45211DB7"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27DDA43" w14:textId="77777777" w:rsidR="00BA0283" w:rsidRPr="006F1C41" w:rsidRDefault="00BA0283" w:rsidP="00BA0283">
      <w:r w:rsidRPr="0025675B">
        <w:rPr>
          <w:rStyle w:val="HideTWBExt"/>
        </w:rPr>
        <w:t>&lt;/Amend&gt;</w:t>
      </w:r>
    </w:p>
    <w:p w14:paraId="3F935D1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74</w:t>
      </w:r>
      <w:r w:rsidRPr="0025675B">
        <w:rPr>
          <w:rStyle w:val="HideTWBExt"/>
          <w:b w:val="0"/>
        </w:rPr>
        <w:t>&lt;/NumAm&gt;</w:t>
      </w:r>
    </w:p>
    <w:p w14:paraId="1367D5D7"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11834458" w14:textId="77777777" w:rsidR="00BA0283" w:rsidRPr="006F1C41" w:rsidRDefault="00BA0283" w:rsidP="00BA0283">
      <w:pPr>
        <w:pStyle w:val="NormalBold"/>
      </w:pPr>
      <w:r w:rsidRPr="0025675B">
        <w:rPr>
          <w:rStyle w:val="HideTWBExt"/>
          <w:b w:val="0"/>
        </w:rPr>
        <w:t>&lt;/RepeatBlock-By&gt;</w:t>
      </w:r>
    </w:p>
    <w:p w14:paraId="73E19006"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F5F2EE4" w14:textId="77777777" w:rsidR="00BA0283" w:rsidRPr="006F1C41" w:rsidRDefault="00BA0283" w:rsidP="00BA0283">
      <w:pPr>
        <w:pStyle w:val="NormalBold"/>
      </w:pPr>
      <w:r w:rsidRPr="0025675B">
        <w:rPr>
          <w:rStyle w:val="HideTWBExt"/>
          <w:b w:val="0"/>
        </w:rPr>
        <w:t>&lt;Article&gt;</w:t>
      </w:r>
      <w:r w:rsidRPr="006F1C41">
        <w:t>Punkt 1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C5C1CA0" w14:textId="77777777" w:rsidTr="00D54EA3">
        <w:trPr>
          <w:trHeight w:hRule="exact" w:val="240"/>
          <w:jc w:val="center"/>
        </w:trPr>
        <w:tc>
          <w:tcPr>
            <w:tcW w:w="9752" w:type="dxa"/>
            <w:gridSpan w:val="2"/>
            <w:tcBorders>
              <w:top w:val="nil"/>
              <w:left w:val="nil"/>
              <w:bottom w:val="nil"/>
              <w:right w:val="nil"/>
            </w:tcBorders>
          </w:tcPr>
          <w:p w14:paraId="7196AC47" w14:textId="77777777" w:rsidR="00BA0283" w:rsidRPr="006F1C41" w:rsidRDefault="00BA0283" w:rsidP="00D54EA3"/>
        </w:tc>
      </w:tr>
      <w:tr w:rsidR="00BA0283" w:rsidRPr="006F1C41" w14:paraId="1848CE3D" w14:textId="77777777" w:rsidTr="00D54EA3">
        <w:trPr>
          <w:trHeight w:val="240"/>
          <w:jc w:val="center"/>
        </w:trPr>
        <w:tc>
          <w:tcPr>
            <w:tcW w:w="4876" w:type="dxa"/>
            <w:tcBorders>
              <w:top w:val="nil"/>
              <w:left w:val="nil"/>
              <w:bottom w:val="nil"/>
              <w:right w:val="nil"/>
            </w:tcBorders>
          </w:tcPr>
          <w:p w14:paraId="34C2F147"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5AF11C0" w14:textId="77777777" w:rsidR="00BA0283" w:rsidRPr="006F1C41" w:rsidRDefault="00BA0283" w:rsidP="00D54EA3">
            <w:pPr>
              <w:pStyle w:val="AmColumnHeading"/>
            </w:pPr>
            <w:r w:rsidRPr="006F1C41">
              <w:t>Muudatusettepanek</w:t>
            </w:r>
          </w:p>
        </w:tc>
      </w:tr>
      <w:tr w:rsidR="00BA0283" w:rsidRPr="006F1C41" w14:paraId="2C731703" w14:textId="77777777" w:rsidTr="00D54EA3">
        <w:trPr>
          <w:jc w:val="center"/>
        </w:trPr>
        <w:tc>
          <w:tcPr>
            <w:tcW w:w="4876" w:type="dxa"/>
            <w:tcBorders>
              <w:top w:val="nil"/>
              <w:left w:val="nil"/>
              <w:bottom w:val="nil"/>
              <w:right w:val="nil"/>
            </w:tcBorders>
          </w:tcPr>
          <w:p w14:paraId="3C1CCBAF" w14:textId="77777777" w:rsidR="00BA0283" w:rsidRPr="006F1C41" w:rsidRDefault="00BA0283" w:rsidP="00D54EA3">
            <w:pPr>
              <w:pStyle w:val="Normal6a"/>
            </w:pPr>
          </w:p>
        </w:tc>
        <w:tc>
          <w:tcPr>
            <w:tcW w:w="4876" w:type="dxa"/>
            <w:tcBorders>
              <w:top w:val="nil"/>
              <w:left w:val="nil"/>
              <w:bottom w:val="nil"/>
              <w:right w:val="nil"/>
            </w:tcBorders>
          </w:tcPr>
          <w:p w14:paraId="37BEC407" w14:textId="77777777" w:rsidR="00BA0283" w:rsidRPr="006F1C41" w:rsidRDefault="00BA0283" w:rsidP="00D54EA3">
            <w:pPr>
              <w:pStyle w:val="Normal6a"/>
            </w:pPr>
            <w:r w:rsidRPr="006F1C41">
              <w:rPr>
                <w:b/>
                <w:i/>
              </w:rPr>
              <w:t>1a.</w:t>
            </w:r>
            <w:r w:rsidRPr="006F1C41">
              <w:tab/>
            </w:r>
            <w:r w:rsidRPr="006F1C41">
              <w:rPr>
                <w:b/>
                <w:i/>
              </w:rPr>
              <w:t>rõhutab, et kõik Kopenhaageni kriteeriumidega seotud reformid, eelkõige õigusriigi, korruptsioonivastase võitluse, demokraatlike institutsioonide toimimise ja põhiõiguste kaitse osas, tuleb täielikult ellu viia, enne kui ELi liikmesust saab pidada asjakohaseks;</w:t>
            </w:r>
          </w:p>
        </w:tc>
      </w:tr>
    </w:tbl>
    <w:p w14:paraId="5646991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6D6C00BD" w14:textId="77777777" w:rsidR="00BA0283" w:rsidRPr="006F1C41" w:rsidRDefault="00BA0283" w:rsidP="00BA0283">
      <w:r w:rsidRPr="0025675B">
        <w:rPr>
          <w:rStyle w:val="HideTWBExt"/>
        </w:rPr>
        <w:t>&lt;/Amend&gt;</w:t>
      </w:r>
    </w:p>
    <w:p w14:paraId="0266E81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75</w:t>
      </w:r>
      <w:r w:rsidRPr="0025675B">
        <w:rPr>
          <w:rStyle w:val="HideTWBExt"/>
          <w:b w:val="0"/>
        </w:rPr>
        <w:t>&lt;/NumAm&gt;</w:t>
      </w:r>
    </w:p>
    <w:p w14:paraId="40E2667D" w14:textId="77777777" w:rsidR="00BA0283" w:rsidRPr="006F1C41" w:rsidRDefault="00BA0283" w:rsidP="00BA0283">
      <w:pPr>
        <w:pStyle w:val="NormalBold"/>
      </w:pPr>
      <w:r w:rsidRPr="0025675B">
        <w:rPr>
          <w:rStyle w:val="HideTWBExt"/>
          <w:b w:val="0"/>
        </w:rPr>
        <w:t>&lt;RepeatBlock-By&gt;&lt;Members&gt;</w:t>
      </w:r>
      <w:r w:rsidRPr="006F1C41">
        <w:t>Helmut Brandstätter</w:t>
      </w:r>
      <w:r w:rsidRPr="0025675B">
        <w:rPr>
          <w:rStyle w:val="HideTWBExt"/>
          <w:b w:val="0"/>
        </w:rPr>
        <w:t>&lt;/Members&gt;</w:t>
      </w:r>
    </w:p>
    <w:p w14:paraId="4882A2BA" w14:textId="77777777" w:rsidR="00BA0283" w:rsidRPr="006F1C41" w:rsidRDefault="00BA0283" w:rsidP="00BA0283">
      <w:pPr>
        <w:pStyle w:val="NormalBold"/>
      </w:pPr>
      <w:r w:rsidRPr="0025675B">
        <w:rPr>
          <w:rStyle w:val="HideTWBExt"/>
          <w:b w:val="0"/>
        </w:rPr>
        <w:t>&lt;/RepeatBlock-By&gt;</w:t>
      </w:r>
    </w:p>
    <w:p w14:paraId="56A997D4"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3328D30" w14:textId="77777777" w:rsidR="00BA0283" w:rsidRPr="006F1C41" w:rsidRDefault="00BA0283" w:rsidP="00BA0283">
      <w:pPr>
        <w:pStyle w:val="NormalBold"/>
      </w:pPr>
      <w:r w:rsidRPr="0025675B">
        <w:rPr>
          <w:rStyle w:val="HideTWBExt"/>
          <w:b w:val="0"/>
        </w:rPr>
        <w:t>&lt;Article&gt;</w:t>
      </w:r>
      <w:r w:rsidRPr="006F1C41">
        <w:t>Punkt 1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0C8A09E" w14:textId="77777777" w:rsidTr="00D54EA3">
        <w:trPr>
          <w:trHeight w:hRule="exact" w:val="240"/>
          <w:jc w:val="center"/>
        </w:trPr>
        <w:tc>
          <w:tcPr>
            <w:tcW w:w="9752" w:type="dxa"/>
            <w:gridSpan w:val="2"/>
            <w:tcBorders>
              <w:top w:val="nil"/>
              <w:left w:val="nil"/>
              <w:bottom w:val="nil"/>
              <w:right w:val="nil"/>
            </w:tcBorders>
          </w:tcPr>
          <w:p w14:paraId="055F36DE" w14:textId="77777777" w:rsidR="00BA0283" w:rsidRPr="006F1C41" w:rsidRDefault="00BA0283" w:rsidP="00D54EA3"/>
        </w:tc>
      </w:tr>
      <w:tr w:rsidR="00BA0283" w:rsidRPr="006F1C41" w14:paraId="097D069E" w14:textId="77777777" w:rsidTr="00D54EA3">
        <w:trPr>
          <w:trHeight w:val="240"/>
          <w:jc w:val="center"/>
        </w:trPr>
        <w:tc>
          <w:tcPr>
            <w:tcW w:w="4876" w:type="dxa"/>
            <w:tcBorders>
              <w:top w:val="nil"/>
              <w:left w:val="nil"/>
              <w:bottom w:val="nil"/>
              <w:right w:val="nil"/>
            </w:tcBorders>
          </w:tcPr>
          <w:p w14:paraId="1BC68932"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A89F4B1" w14:textId="77777777" w:rsidR="00BA0283" w:rsidRPr="006F1C41" w:rsidRDefault="00BA0283" w:rsidP="00D54EA3">
            <w:pPr>
              <w:pStyle w:val="AmColumnHeading"/>
            </w:pPr>
            <w:r w:rsidRPr="006F1C41">
              <w:t>Muudatusettepanek</w:t>
            </w:r>
          </w:p>
        </w:tc>
      </w:tr>
      <w:tr w:rsidR="00BA0283" w:rsidRPr="006F1C41" w14:paraId="375CC6FF" w14:textId="77777777" w:rsidTr="00D54EA3">
        <w:trPr>
          <w:jc w:val="center"/>
        </w:trPr>
        <w:tc>
          <w:tcPr>
            <w:tcW w:w="4876" w:type="dxa"/>
            <w:tcBorders>
              <w:top w:val="nil"/>
              <w:left w:val="nil"/>
              <w:bottom w:val="nil"/>
              <w:right w:val="nil"/>
            </w:tcBorders>
          </w:tcPr>
          <w:p w14:paraId="1C73867C" w14:textId="77777777" w:rsidR="00BA0283" w:rsidRPr="006F1C41" w:rsidRDefault="00BA0283" w:rsidP="00D54EA3">
            <w:pPr>
              <w:pStyle w:val="Normal6a"/>
            </w:pPr>
          </w:p>
        </w:tc>
        <w:tc>
          <w:tcPr>
            <w:tcW w:w="4876" w:type="dxa"/>
            <w:tcBorders>
              <w:top w:val="nil"/>
              <w:left w:val="nil"/>
              <w:bottom w:val="nil"/>
              <w:right w:val="nil"/>
            </w:tcBorders>
          </w:tcPr>
          <w:p w14:paraId="16FB0789" w14:textId="77777777" w:rsidR="00BA0283" w:rsidRPr="006F1C41" w:rsidRDefault="00BA0283" w:rsidP="00D54EA3">
            <w:pPr>
              <w:pStyle w:val="Normal6a"/>
            </w:pPr>
            <w:r w:rsidRPr="006F1C41">
              <w:rPr>
                <w:b/>
                <w:i/>
              </w:rPr>
              <w:t>1a.</w:t>
            </w:r>
            <w:r w:rsidRPr="006F1C41">
              <w:tab/>
            </w:r>
            <w:r w:rsidRPr="006F1C41">
              <w:rPr>
                <w:b/>
                <w:i/>
              </w:rPr>
              <w:t>kinnitab veel kord Bosnia ja Hertsegoviina tähtsust Lääne-Balkani riikides; kutsub Euroopa Komisjoni üles võtma kasutusele vajalikud diplomaatilised, poliitilised ja kultuurilised vahendid, et tugevdada Bosnia ja Hertsegoviina strateegilisi partnerlussuhteid Euroopa Liiduga ning toetada piirkondlikku integratsiooni, austades täielikult suveräänsust ja rahvusvahelist koostööd;</w:t>
            </w:r>
          </w:p>
        </w:tc>
      </w:tr>
    </w:tbl>
    <w:p w14:paraId="7D4AEF43"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EC9DA3F" w14:textId="77777777" w:rsidR="00BA0283" w:rsidRPr="006F1C41" w:rsidRDefault="00BA0283" w:rsidP="00BA0283">
      <w:r w:rsidRPr="0025675B">
        <w:rPr>
          <w:rStyle w:val="HideTWBExt"/>
        </w:rPr>
        <w:t>&lt;/Amend&gt;</w:t>
      </w:r>
    </w:p>
    <w:p w14:paraId="238A19B6"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76</w:t>
      </w:r>
      <w:r w:rsidRPr="0025675B">
        <w:rPr>
          <w:rStyle w:val="HideTWBExt"/>
          <w:b w:val="0"/>
        </w:rPr>
        <w:t>&lt;/NumAm&gt;</w:t>
      </w:r>
    </w:p>
    <w:p w14:paraId="04091112" w14:textId="77777777" w:rsidR="00BA0283" w:rsidRPr="006F1C41" w:rsidRDefault="00BA0283" w:rsidP="00BA0283">
      <w:pPr>
        <w:pStyle w:val="NormalBold"/>
      </w:pPr>
      <w:r w:rsidRPr="0025675B">
        <w:rPr>
          <w:rStyle w:val="HideTWBExt"/>
          <w:b w:val="0"/>
        </w:rPr>
        <w:t>&lt;RepeatBlock-By&gt;&lt;Members&gt;</w:t>
      </w:r>
      <w:r w:rsidRPr="006F1C41">
        <w:t>Şerban Dimitrie Sturdza, Stephen Nikola Bartulica</w:t>
      </w:r>
      <w:r w:rsidRPr="0025675B">
        <w:rPr>
          <w:rStyle w:val="HideTWBExt"/>
          <w:b w:val="0"/>
        </w:rPr>
        <w:t>&lt;/Members&gt;</w:t>
      </w:r>
    </w:p>
    <w:p w14:paraId="6AE08A9F" w14:textId="77777777" w:rsidR="00BA0283" w:rsidRPr="006F1C41" w:rsidRDefault="00BA0283" w:rsidP="00BA0283">
      <w:pPr>
        <w:pStyle w:val="NormalBold"/>
      </w:pPr>
      <w:r w:rsidRPr="0025675B">
        <w:rPr>
          <w:rStyle w:val="HideTWBExt"/>
          <w:b w:val="0"/>
        </w:rPr>
        <w:t>&lt;/RepeatBlock-By&gt;</w:t>
      </w:r>
    </w:p>
    <w:p w14:paraId="4332E09C"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1DF9B6A" w14:textId="77777777" w:rsidR="00BA0283" w:rsidRPr="006F1C41" w:rsidRDefault="00BA0283" w:rsidP="00BA0283">
      <w:pPr>
        <w:pStyle w:val="NormalBold"/>
      </w:pPr>
      <w:r w:rsidRPr="0025675B">
        <w:rPr>
          <w:rStyle w:val="HideTWBExt"/>
          <w:b w:val="0"/>
        </w:rPr>
        <w:t>&lt;Article&gt;</w:t>
      </w:r>
      <w:r w:rsidRPr="006F1C41">
        <w:t>Punkt 1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5818B6A" w14:textId="77777777" w:rsidTr="00D54EA3">
        <w:trPr>
          <w:trHeight w:hRule="exact" w:val="240"/>
          <w:jc w:val="center"/>
        </w:trPr>
        <w:tc>
          <w:tcPr>
            <w:tcW w:w="9752" w:type="dxa"/>
            <w:gridSpan w:val="2"/>
            <w:tcBorders>
              <w:top w:val="nil"/>
              <w:left w:val="nil"/>
              <w:bottom w:val="nil"/>
              <w:right w:val="nil"/>
            </w:tcBorders>
          </w:tcPr>
          <w:p w14:paraId="4A59E3B6" w14:textId="77777777" w:rsidR="00BA0283" w:rsidRPr="006F1C41" w:rsidRDefault="00BA0283" w:rsidP="00D54EA3"/>
        </w:tc>
      </w:tr>
      <w:tr w:rsidR="00BA0283" w:rsidRPr="006F1C41" w14:paraId="4BAB5729" w14:textId="77777777" w:rsidTr="00D54EA3">
        <w:trPr>
          <w:trHeight w:val="240"/>
          <w:jc w:val="center"/>
        </w:trPr>
        <w:tc>
          <w:tcPr>
            <w:tcW w:w="4876" w:type="dxa"/>
            <w:tcBorders>
              <w:top w:val="nil"/>
              <w:left w:val="nil"/>
              <w:bottom w:val="nil"/>
              <w:right w:val="nil"/>
            </w:tcBorders>
          </w:tcPr>
          <w:p w14:paraId="05CE5A99"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8764113" w14:textId="77777777" w:rsidR="00BA0283" w:rsidRPr="006F1C41" w:rsidRDefault="00BA0283" w:rsidP="00D54EA3">
            <w:pPr>
              <w:pStyle w:val="AmColumnHeading"/>
            </w:pPr>
            <w:r w:rsidRPr="006F1C41">
              <w:t>Muudatusettepanek</w:t>
            </w:r>
          </w:p>
        </w:tc>
      </w:tr>
      <w:tr w:rsidR="00BA0283" w:rsidRPr="006F1C41" w14:paraId="0EEF3E63" w14:textId="77777777" w:rsidTr="00D54EA3">
        <w:trPr>
          <w:jc w:val="center"/>
        </w:trPr>
        <w:tc>
          <w:tcPr>
            <w:tcW w:w="4876" w:type="dxa"/>
            <w:tcBorders>
              <w:top w:val="nil"/>
              <w:left w:val="nil"/>
              <w:bottom w:val="nil"/>
              <w:right w:val="nil"/>
            </w:tcBorders>
          </w:tcPr>
          <w:p w14:paraId="073B90E5" w14:textId="77777777" w:rsidR="00BA0283" w:rsidRPr="006F1C41" w:rsidRDefault="00BA0283" w:rsidP="00D54EA3">
            <w:pPr>
              <w:pStyle w:val="Normal6a"/>
            </w:pPr>
          </w:p>
        </w:tc>
        <w:tc>
          <w:tcPr>
            <w:tcW w:w="4876" w:type="dxa"/>
            <w:tcBorders>
              <w:top w:val="nil"/>
              <w:left w:val="nil"/>
              <w:bottom w:val="nil"/>
              <w:right w:val="nil"/>
            </w:tcBorders>
          </w:tcPr>
          <w:p w14:paraId="1332623B" w14:textId="77777777" w:rsidR="00BA0283" w:rsidRPr="006F1C41" w:rsidRDefault="00BA0283" w:rsidP="00D54EA3">
            <w:pPr>
              <w:pStyle w:val="Normal6a"/>
            </w:pPr>
            <w:r w:rsidRPr="006F1C41">
              <w:rPr>
                <w:b/>
                <w:i/>
              </w:rPr>
              <w:t>1a.</w:t>
            </w:r>
            <w:r w:rsidRPr="006F1C41">
              <w:tab/>
            </w:r>
            <w:r w:rsidRPr="006F1C41">
              <w:rPr>
                <w:b/>
                <w:i/>
              </w:rPr>
              <w:t>rõhutab, et ELiga ühinemine ei ole automaatne protsess, vaid see tuleb saavutada püsivate ja usaldusväärsete reformidega; rõhutab, et liit peab nii nõudlikult kui ka õiglaselt hindama riigi edusamme ühinemiskriteeriumide alusel;</w:t>
            </w:r>
          </w:p>
        </w:tc>
      </w:tr>
    </w:tbl>
    <w:p w14:paraId="0B392459"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A342FA4" w14:textId="77777777" w:rsidR="00BA0283" w:rsidRPr="006F1C41" w:rsidRDefault="00BA0283" w:rsidP="00BA0283">
      <w:r w:rsidRPr="0025675B">
        <w:rPr>
          <w:rStyle w:val="HideTWBExt"/>
        </w:rPr>
        <w:t>&lt;/Amend&gt;</w:t>
      </w:r>
    </w:p>
    <w:p w14:paraId="3B413E1B"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77</w:t>
      </w:r>
      <w:r w:rsidRPr="0025675B">
        <w:rPr>
          <w:rStyle w:val="HideTWBExt"/>
          <w:b w:val="0"/>
        </w:rPr>
        <w:t>&lt;/NumAm&gt;</w:t>
      </w:r>
    </w:p>
    <w:p w14:paraId="50F86B46" w14:textId="77777777" w:rsidR="00BA0283" w:rsidRPr="006F1C41" w:rsidRDefault="00BA0283" w:rsidP="00BA0283">
      <w:pPr>
        <w:pStyle w:val="NormalBold"/>
      </w:pPr>
      <w:r w:rsidRPr="0025675B">
        <w:rPr>
          <w:rStyle w:val="HideTWBExt"/>
          <w:b w:val="0"/>
        </w:rPr>
        <w:t>&lt;RepeatBlock-By&gt;&lt;Members&gt;</w:t>
      </w:r>
      <w:r w:rsidRPr="006F1C41">
        <w:t>Davor Ivo Stier, Reinhold Lopatka</w:t>
      </w:r>
      <w:r w:rsidRPr="0025675B">
        <w:rPr>
          <w:rStyle w:val="HideTWBExt"/>
          <w:b w:val="0"/>
        </w:rPr>
        <w:t>&lt;/Members&gt;</w:t>
      </w:r>
    </w:p>
    <w:p w14:paraId="65383D16" w14:textId="77777777" w:rsidR="00BA0283" w:rsidRPr="006F1C41" w:rsidRDefault="00BA0283" w:rsidP="00BA0283">
      <w:pPr>
        <w:pStyle w:val="NormalBold"/>
      </w:pPr>
      <w:r w:rsidRPr="0025675B">
        <w:rPr>
          <w:rStyle w:val="HideTWBExt"/>
          <w:b w:val="0"/>
        </w:rPr>
        <w:t>&lt;/RepeatBlock-By&gt;</w:t>
      </w:r>
    </w:p>
    <w:p w14:paraId="398C5AF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88ABE19" w14:textId="77777777" w:rsidR="00BA0283" w:rsidRPr="006F1C41" w:rsidRDefault="00BA0283" w:rsidP="00BA0283">
      <w:pPr>
        <w:pStyle w:val="NormalBold"/>
      </w:pPr>
      <w:r w:rsidRPr="0025675B">
        <w:rPr>
          <w:rStyle w:val="HideTWBExt"/>
          <w:b w:val="0"/>
        </w:rPr>
        <w:t>&lt;Article&gt;</w:t>
      </w:r>
      <w:r w:rsidRPr="006F1C41">
        <w:t>Punkt 1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F5AEE9C" w14:textId="77777777" w:rsidTr="00D54EA3">
        <w:trPr>
          <w:trHeight w:hRule="exact" w:val="240"/>
          <w:jc w:val="center"/>
        </w:trPr>
        <w:tc>
          <w:tcPr>
            <w:tcW w:w="9752" w:type="dxa"/>
            <w:gridSpan w:val="2"/>
            <w:tcBorders>
              <w:top w:val="nil"/>
              <w:left w:val="nil"/>
              <w:bottom w:val="nil"/>
              <w:right w:val="nil"/>
            </w:tcBorders>
          </w:tcPr>
          <w:p w14:paraId="5DABB566" w14:textId="77777777" w:rsidR="00BA0283" w:rsidRPr="006F1C41" w:rsidRDefault="00BA0283" w:rsidP="00D54EA3"/>
        </w:tc>
      </w:tr>
      <w:tr w:rsidR="00BA0283" w:rsidRPr="006F1C41" w14:paraId="5E5E6411" w14:textId="77777777" w:rsidTr="00D54EA3">
        <w:trPr>
          <w:trHeight w:val="240"/>
          <w:jc w:val="center"/>
        </w:trPr>
        <w:tc>
          <w:tcPr>
            <w:tcW w:w="4876" w:type="dxa"/>
            <w:tcBorders>
              <w:top w:val="nil"/>
              <w:left w:val="nil"/>
              <w:bottom w:val="nil"/>
              <w:right w:val="nil"/>
            </w:tcBorders>
          </w:tcPr>
          <w:p w14:paraId="7E80A75E"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8A1B30B" w14:textId="77777777" w:rsidR="00BA0283" w:rsidRPr="006F1C41" w:rsidRDefault="00BA0283" w:rsidP="00D54EA3">
            <w:pPr>
              <w:pStyle w:val="AmColumnHeading"/>
            </w:pPr>
            <w:r w:rsidRPr="006F1C41">
              <w:t>Muudatusettepanek</w:t>
            </w:r>
          </w:p>
        </w:tc>
      </w:tr>
      <w:tr w:rsidR="00BA0283" w:rsidRPr="006F1C41" w14:paraId="376DAFB2" w14:textId="77777777" w:rsidTr="00D54EA3">
        <w:trPr>
          <w:jc w:val="center"/>
        </w:trPr>
        <w:tc>
          <w:tcPr>
            <w:tcW w:w="4876" w:type="dxa"/>
            <w:tcBorders>
              <w:top w:val="nil"/>
              <w:left w:val="nil"/>
              <w:bottom w:val="nil"/>
              <w:right w:val="nil"/>
            </w:tcBorders>
          </w:tcPr>
          <w:p w14:paraId="6631CD6B" w14:textId="77777777" w:rsidR="00BA0283" w:rsidRPr="006F1C41" w:rsidRDefault="00BA0283" w:rsidP="00D54EA3">
            <w:pPr>
              <w:pStyle w:val="Normal6a"/>
            </w:pPr>
          </w:p>
        </w:tc>
        <w:tc>
          <w:tcPr>
            <w:tcW w:w="4876" w:type="dxa"/>
            <w:tcBorders>
              <w:top w:val="nil"/>
              <w:left w:val="nil"/>
              <w:bottom w:val="nil"/>
              <w:right w:val="nil"/>
            </w:tcBorders>
          </w:tcPr>
          <w:p w14:paraId="1FA27BA2" w14:textId="77777777" w:rsidR="00BA0283" w:rsidRPr="006F1C41" w:rsidRDefault="00BA0283" w:rsidP="00D54EA3">
            <w:pPr>
              <w:pStyle w:val="Normal6a"/>
            </w:pPr>
            <w:r w:rsidRPr="006F1C41">
              <w:rPr>
                <w:b/>
                <w:i/>
              </w:rPr>
              <w:t>1a.</w:t>
            </w:r>
            <w:r w:rsidRPr="006F1C41">
              <w:tab/>
            </w:r>
            <w:r w:rsidRPr="006F1C41">
              <w:rPr>
                <w:b/>
                <w:i/>
              </w:rPr>
              <w:t>kordab, et Bosnia ja Hertsegoviina ühinemisprotsess peab tuginema toimivatele demokraatlikele institutsioonidele, õigusriigile, korruptsiooni ja organiseeritud kuritegevuse vastasele võitlusele ning põhiõiguste austamisele ja kõigi kodanike, sealhulgas põhirahvuste diskrimineerimiskeelule olenemata etnilisest päritolust, usutunnistusest või muust kuuluvusest;</w:t>
            </w:r>
          </w:p>
        </w:tc>
      </w:tr>
    </w:tbl>
    <w:p w14:paraId="05FA2233"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7FEAC88" w14:textId="77777777" w:rsidR="00BA0283" w:rsidRPr="006F1C41" w:rsidRDefault="00BA0283" w:rsidP="00BA0283">
      <w:r w:rsidRPr="0025675B">
        <w:rPr>
          <w:rStyle w:val="HideTWBExt"/>
        </w:rPr>
        <w:t>&lt;/Amend&gt;</w:t>
      </w:r>
    </w:p>
    <w:p w14:paraId="1FD1551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78</w:t>
      </w:r>
      <w:r w:rsidRPr="0025675B">
        <w:rPr>
          <w:rStyle w:val="HideTWBExt"/>
          <w:b w:val="0"/>
        </w:rPr>
        <w:t>&lt;/NumAm&gt;</w:t>
      </w:r>
    </w:p>
    <w:p w14:paraId="3CBB1CD1"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714D56C0" w14:textId="77777777" w:rsidR="00BA0283" w:rsidRPr="006F1C41" w:rsidRDefault="00BA0283" w:rsidP="00BA0283">
      <w:pPr>
        <w:pStyle w:val="NormalBold"/>
      </w:pPr>
      <w:r w:rsidRPr="0025675B">
        <w:rPr>
          <w:rStyle w:val="HideTWBExt"/>
          <w:b w:val="0"/>
        </w:rPr>
        <w:t>&lt;/RepeatBlock-By&gt;</w:t>
      </w:r>
    </w:p>
    <w:p w14:paraId="3F05FD95"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3DE2474" w14:textId="77777777" w:rsidR="00BA0283" w:rsidRPr="006F1C41" w:rsidRDefault="00BA0283" w:rsidP="00BA0283">
      <w:pPr>
        <w:pStyle w:val="NormalBold"/>
      </w:pPr>
      <w:r w:rsidRPr="0025675B">
        <w:rPr>
          <w:rStyle w:val="HideTWBExt"/>
          <w:b w:val="0"/>
        </w:rPr>
        <w:t>&lt;Article&gt;</w:t>
      </w:r>
      <w:r w:rsidRPr="006F1C41">
        <w:t>Punkt 1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AB421EA" w14:textId="77777777" w:rsidTr="00D54EA3">
        <w:trPr>
          <w:trHeight w:hRule="exact" w:val="240"/>
          <w:jc w:val="center"/>
        </w:trPr>
        <w:tc>
          <w:tcPr>
            <w:tcW w:w="9752" w:type="dxa"/>
            <w:gridSpan w:val="2"/>
            <w:tcBorders>
              <w:top w:val="nil"/>
              <w:left w:val="nil"/>
              <w:bottom w:val="nil"/>
              <w:right w:val="nil"/>
            </w:tcBorders>
          </w:tcPr>
          <w:p w14:paraId="5C29627C" w14:textId="77777777" w:rsidR="00BA0283" w:rsidRPr="006F1C41" w:rsidRDefault="00BA0283" w:rsidP="00D54EA3"/>
        </w:tc>
      </w:tr>
      <w:tr w:rsidR="00BA0283" w:rsidRPr="006F1C41" w14:paraId="674C63C1" w14:textId="77777777" w:rsidTr="00D54EA3">
        <w:trPr>
          <w:trHeight w:val="240"/>
          <w:jc w:val="center"/>
        </w:trPr>
        <w:tc>
          <w:tcPr>
            <w:tcW w:w="4876" w:type="dxa"/>
            <w:tcBorders>
              <w:top w:val="nil"/>
              <w:left w:val="nil"/>
              <w:bottom w:val="nil"/>
              <w:right w:val="nil"/>
            </w:tcBorders>
          </w:tcPr>
          <w:p w14:paraId="2B85D2F2"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7FA4596" w14:textId="77777777" w:rsidR="00BA0283" w:rsidRPr="006F1C41" w:rsidRDefault="00BA0283" w:rsidP="00D54EA3">
            <w:pPr>
              <w:pStyle w:val="AmColumnHeading"/>
            </w:pPr>
            <w:r w:rsidRPr="006F1C41">
              <w:t>Muudatusettepanek</w:t>
            </w:r>
          </w:p>
        </w:tc>
      </w:tr>
      <w:tr w:rsidR="00BA0283" w:rsidRPr="006F1C41" w14:paraId="45A20A01" w14:textId="77777777" w:rsidTr="00D54EA3">
        <w:trPr>
          <w:jc w:val="center"/>
        </w:trPr>
        <w:tc>
          <w:tcPr>
            <w:tcW w:w="4876" w:type="dxa"/>
            <w:tcBorders>
              <w:top w:val="nil"/>
              <w:left w:val="nil"/>
              <w:bottom w:val="nil"/>
              <w:right w:val="nil"/>
            </w:tcBorders>
          </w:tcPr>
          <w:p w14:paraId="789BE243" w14:textId="77777777" w:rsidR="00BA0283" w:rsidRPr="006F1C41" w:rsidRDefault="00BA0283" w:rsidP="00D54EA3">
            <w:pPr>
              <w:pStyle w:val="Normal6a"/>
            </w:pPr>
          </w:p>
        </w:tc>
        <w:tc>
          <w:tcPr>
            <w:tcW w:w="4876" w:type="dxa"/>
            <w:tcBorders>
              <w:top w:val="nil"/>
              <w:left w:val="nil"/>
              <w:bottom w:val="nil"/>
              <w:right w:val="nil"/>
            </w:tcBorders>
          </w:tcPr>
          <w:p w14:paraId="0F442DE9" w14:textId="77777777" w:rsidR="00BA0283" w:rsidRPr="006F1C41" w:rsidRDefault="00BA0283" w:rsidP="00D54EA3">
            <w:pPr>
              <w:pStyle w:val="Normal6a"/>
            </w:pPr>
            <w:r w:rsidRPr="006F1C41">
              <w:rPr>
                <w:b/>
                <w:i/>
              </w:rPr>
              <w:t>1a.</w:t>
            </w:r>
            <w:r w:rsidRPr="006F1C41">
              <w:tab/>
            </w:r>
            <w:r w:rsidRPr="006F1C41">
              <w:rPr>
                <w:b/>
                <w:i/>
              </w:rPr>
              <w:t>kordab, et Bosnia ja Hertsegoviina ühinemisprotsess peab tuginema toimivatele demokraatlikele institutsioonidele, õigusriigile, korruptsiooni ja organiseeritud kuritegevuse vastasele võitlusele ning põhiõiguste austamisele ja kõigi kodanike, sealhulgas põhirahvuste diskrimineerimiskeelule olenemata etnilisest päritolust, usutunnistusest või muust kuuluvusest;</w:t>
            </w:r>
          </w:p>
        </w:tc>
      </w:tr>
    </w:tbl>
    <w:p w14:paraId="74669157"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DE2B3AA" w14:textId="77777777" w:rsidR="00BA0283" w:rsidRPr="006F1C41" w:rsidRDefault="00BA0283" w:rsidP="00BA0283">
      <w:r w:rsidRPr="0025675B">
        <w:rPr>
          <w:rStyle w:val="HideTWBExt"/>
        </w:rPr>
        <w:t>&lt;/Amend&gt;</w:t>
      </w:r>
    </w:p>
    <w:p w14:paraId="7B899E31"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79</w:t>
      </w:r>
      <w:r w:rsidRPr="0025675B">
        <w:rPr>
          <w:rStyle w:val="HideTWBExt"/>
          <w:b w:val="0"/>
        </w:rPr>
        <w:t>&lt;/NumAm&gt;</w:t>
      </w:r>
    </w:p>
    <w:p w14:paraId="6986C44B" w14:textId="77777777" w:rsidR="00BA0283" w:rsidRPr="006F1C41" w:rsidRDefault="00BA0283" w:rsidP="00BA0283">
      <w:pPr>
        <w:pStyle w:val="NormalBold"/>
      </w:pPr>
      <w:r w:rsidRPr="0025675B">
        <w:rPr>
          <w:rStyle w:val="HideTWBExt"/>
          <w:b w:val="0"/>
        </w:rPr>
        <w:t>&lt;RepeatBlock-By&gt;&lt;Members&gt;</w:t>
      </w:r>
      <w:r w:rsidRPr="006F1C41">
        <w:t>Şerban Dimitrie Sturdza, Stephen Nikola Bartulica</w:t>
      </w:r>
      <w:r w:rsidRPr="0025675B">
        <w:rPr>
          <w:rStyle w:val="HideTWBExt"/>
          <w:b w:val="0"/>
        </w:rPr>
        <w:t>&lt;/Members&gt;</w:t>
      </w:r>
    </w:p>
    <w:p w14:paraId="7225733E" w14:textId="77777777" w:rsidR="00BA0283" w:rsidRPr="006F1C41" w:rsidRDefault="00BA0283" w:rsidP="00BA0283">
      <w:pPr>
        <w:pStyle w:val="NormalBold"/>
      </w:pPr>
      <w:r w:rsidRPr="0025675B">
        <w:rPr>
          <w:rStyle w:val="HideTWBExt"/>
          <w:b w:val="0"/>
        </w:rPr>
        <w:t>&lt;/RepeatBlock-By&gt;</w:t>
      </w:r>
    </w:p>
    <w:p w14:paraId="21C31759"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46374B1" w14:textId="77777777" w:rsidR="00BA0283" w:rsidRPr="006F1C41" w:rsidRDefault="00BA0283" w:rsidP="00BA0283">
      <w:pPr>
        <w:pStyle w:val="NormalBold"/>
      </w:pPr>
      <w:r w:rsidRPr="0025675B">
        <w:rPr>
          <w:rStyle w:val="HideTWBExt"/>
          <w:b w:val="0"/>
        </w:rPr>
        <w:t>&lt;Article&gt;</w:t>
      </w:r>
      <w:r w:rsidRPr="006F1C41">
        <w:t>Punkt 1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D0C373A" w14:textId="77777777" w:rsidTr="00D54EA3">
        <w:trPr>
          <w:trHeight w:hRule="exact" w:val="240"/>
          <w:jc w:val="center"/>
        </w:trPr>
        <w:tc>
          <w:tcPr>
            <w:tcW w:w="9752" w:type="dxa"/>
            <w:gridSpan w:val="2"/>
            <w:tcBorders>
              <w:top w:val="nil"/>
              <w:left w:val="nil"/>
              <w:bottom w:val="nil"/>
              <w:right w:val="nil"/>
            </w:tcBorders>
          </w:tcPr>
          <w:p w14:paraId="06808F75" w14:textId="77777777" w:rsidR="00BA0283" w:rsidRPr="006F1C41" w:rsidRDefault="00BA0283" w:rsidP="00D54EA3"/>
        </w:tc>
      </w:tr>
      <w:tr w:rsidR="00BA0283" w:rsidRPr="006F1C41" w14:paraId="03C9B4D0" w14:textId="77777777" w:rsidTr="00D54EA3">
        <w:trPr>
          <w:trHeight w:val="240"/>
          <w:jc w:val="center"/>
        </w:trPr>
        <w:tc>
          <w:tcPr>
            <w:tcW w:w="4876" w:type="dxa"/>
            <w:tcBorders>
              <w:top w:val="nil"/>
              <w:left w:val="nil"/>
              <w:bottom w:val="nil"/>
              <w:right w:val="nil"/>
            </w:tcBorders>
          </w:tcPr>
          <w:p w14:paraId="28AF56A2"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99B3EEB" w14:textId="77777777" w:rsidR="00BA0283" w:rsidRPr="006F1C41" w:rsidRDefault="00BA0283" w:rsidP="00D54EA3">
            <w:pPr>
              <w:pStyle w:val="AmColumnHeading"/>
            </w:pPr>
            <w:r w:rsidRPr="006F1C41">
              <w:t>Muudatusettepanek</w:t>
            </w:r>
          </w:p>
        </w:tc>
      </w:tr>
      <w:tr w:rsidR="00BA0283" w:rsidRPr="006F1C41" w14:paraId="27811FC0" w14:textId="77777777" w:rsidTr="00D54EA3">
        <w:trPr>
          <w:jc w:val="center"/>
        </w:trPr>
        <w:tc>
          <w:tcPr>
            <w:tcW w:w="4876" w:type="dxa"/>
            <w:tcBorders>
              <w:top w:val="nil"/>
              <w:left w:val="nil"/>
              <w:bottom w:val="nil"/>
              <w:right w:val="nil"/>
            </w:tcBorders>
          </w:tcPr>
          <w:p w14:paraId="6C2A3134" w14:textId="77777777" w:rsidR="00BA0283" w:rsidRPr="006F1C41" w:rsidRDefault="00BA0283" w:rsidP="00D54EA3">
            <w:pPr>
              <w:pStyle w:val="Normal6a"/>
            </w:pPr>
          </w:p>
        </w:tc>
        <w:tc>
          <w:tcPr>
            <w:tcW w:w="4876" w:type="dxa"/>
            <w:tcBorders>
              <w:top w:val="nil"/>
              <w:left w:val="nil"/>
              <w:bottom w:val="nil"/>
              <w:right w:val="nil"/>
            </w:tcBorders>
          </w:tcPr>
          <w:p w14:paraId="29AE8716" w14:textId="77777777" w:rsidR="00BA0283" w:rsidRPr="006F1C41" w:rsidRDefault="00BA0283" w:rsidP="00D54EA3">
            <w:pPr>
              <w:pStyle w:val="Normal6a"/>
            </w:pPr>
            <w:r w:rsidRPr="006F1C41">
              <w:rPr>
                <w:b/>
                <w:i/>
              </w:rPr>
              <w:t>1b.</w:t>
            </w:r>
            <w:r w:rsidRPr="006F1C41">
              <w:tab/>
            </w:r>
            <w:r w:rsidRPr="006F1C41">
              <w:rPr>
                <w:b/>
                <w:i/>
              </w:rPr>
              <w:t>kinnitab veel kord oma kindlat toetust Bosnia ja Hertsegoviina ühinemisele Euroopaga ning riigi suveräänsusele, territoriaalsele terviklikkusele ja põhiseaduslikule korrale;</w:t>
            </w:r>
          </w:p>
        </w:tc>
      </w:tr>
    </w:tbl>
    <w:p w14:paraId="1FABCA8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C85D60B" w14:textId="77777777" w:rsidR="00BA0283" w:rsidRPr="006F1C41" w:rsidRDefault="00BA0283" w:rsidP="00BA0283">
      <w:r w:rsidRPr="0025675B">
        <w:rPr>
          <w:rStyle w:val="HideTWBExt"/>
        </w:rPr>
        <w:t>&lt;/Amend&gt;</w:t>
      </w:r>
    </w:p>
    <w:p w14:paraId="64D4D63A"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80</w:t>
      </w:r>
      <w:r w:rsidRPr="0025675B">
        <w:rPr>
          <w:rStyle w:val="HideTWBExt"/>
          <w:b w:val="0"/>
        </w:rPr>
        <w:t>&lt;/NumAm&gt;</w:t>
      </w:r>
    </w:p>
    <w:p w14:paraId="542B59D8"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1E228717" w14:textId="77777777" w:rsidR="00BA0283" w:rsidRPr="006F1C41" w:rsidRDefault="00BA0283" w:rsidP="00BA0283">
      <w:pPr>
        <w:pStyle w:val="NormalBold"/>
      </w:pPr>
      <w:r w:rsidRPr="0025675B">
        <w:rPr>
          <w:rStyle w:val="HideTWBExt"/>
          <w:b w:val="0"/>
        </w:rPr>
        <w:t>&lt;/RepeatBlock-By&gt;</w:t>
      </w:r>
    </w:p>
    <w:p w14:paraId="2DA54C1B"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9657DFA" w14:textId="77777777" w:rsidR="00BA0283" w:rsidRPr="006F1C41" w:rsidRDefault="00BA0283" w:rsidP="00BA0283">
      <w:pPr>
        <w:pStyle w:val="NormalBold"/>
      </w:pPr>
      <w:r w:rsidRPr="0025675B">
        <w:rPr>
          <w:rStyle w:val="HideTWBExt"/>
          <w:b w:val="0"/>
        </w:rPr>
        <w:t>&lt;Article&gt;</w:t>
      </w:r>
      <w:r w:rsidRPr="006F1C41">
        <w:t>Punkt 1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49EA191" w14:textId="77777777" w:rsidTr="00D54EA3">
        <w:trPr>
          <w:trHeight w:hRule="exact" w:val="240"/>
          <w:jc w:val="center"/>
        </w:trPr>
        <w:tc>
          <w:tcPr>
            <w:tcW w:w="9752" w:type="dxa"/>
            <w:gridSpan w:val="2"/>
            <w:tcBorders>
              <w:top w:val="nil"/>
              <w:left w:val="nil"/>
              <w:bottom w:val="nil"/>
              <w:right w:val="nil"/>
            </w:tcBorders>
          </w:tcPr>
          <w:p w14:paraId="059EB551" w14:textId="77777777" w:rsidR="00BA0283" w:rsidRPr="006F1C41" w:rsidRDefault="00BA0283" w:rsidP="00D54EA3"/>
        </w:tc>
      </w:tr>
      <w:tr w:rsidR="00BA0283" w:rsidRPr="006F1C41" w14:paraId="74CC1544" w14:textId="77777777" w:rsidTr="00D54EA3">
        <w:trPr>
          <w:trHeight w:val="240"/>
          <w:jc w:val="center"/>
        </w:trPr>
        <w:tc>
          <w:tcPr>
            <w:tcW w:w="4876" w:type="dxa"/>
            <w:tcBorders>
              <w:top w:val="nil"/>
              <w:left w:val="nil"/>
              <w:bottom w:val="nil"/>
              <w:right w:val="nil"/>
            </w:tcBorders>
          </w:tcPr>
          <w:p w14:paraId="44A919E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653B824" w14:textId="77777777" w:rsidR="00BA0283" w:rsidRPr="006F1C41" w:rsidRDefault="00BA0283" w:rsidP="00D54EA3">
            <w:pPr>
              <w:pStyle w:val="AmColumnHeading"/>
            </w:pPr>
            <w:r w:rsidRPr="006F1C41">
              <w:t>Muudatusettepanek</w:t>
            </w:r>
          </w:p>
        </w:tc>
      </w:tr>
      <w:tr w:rsidR="00BA0283" w:rsidRPr="006F1C41" w14:paraId="2F3361BB" w14:textId="77777777" w:rsidTr="00D54EA3">
        <w:trPr>
          <w:jc w:val="center"/>
        </w:trPr>
        <w:tc>
          <w:tcPr>
            <w:tcW w:w="4876" w:type="dxa"/>
            <w:tcBorders>
              <w:top w:val="nil"/>
              <w:left w:val="nil"/>
              <w:bottom w:val="nil"/>
              <w:right w:val="nil"/>
            </w:tcBorders>
          </w:tcPr>
          <w:p w14:paraId="5458C9E3" w14:textId="77777777" w:rsidR="00BA0283" w:rsidRPr="006F1C41" w:rsidRDefault="00BA0283" w:rsidP="00D54EA3">
            <w:pPr>
              <w:pStyle w:val="Normal6a"/>
            </w:pPr>
          </w:p>
        </w:tc>
        <w:tc>
          <w:tcPr>
            <w:tcW w:w="4876" w:type="dxa"/>
            <w:tcBorders>
              <w:top w:val="nil"/>
              <w:left w:val="nil"/>
              <w:bottom w:val="nil"/>
              <w:right w:val="nil"/>
            </w:tcBorders>
          </w:tcPr>
          <w:p w14:paraId="6D45F0CA" w14:textId="77777777" w:rsidR="00BA0283" w:rsidRPr="006F1C41" w:rsidRDefault="00BA0283" w:rsidP="00D54EA3">
            <w:pPr>
              <w:pStyle w:val="Normal6a"/>
            </w:pPr>
            <w:r w:rsidRPr="006F1C41">
              <w:rPr>
                <w:b/>
                <w:i/>
              </w:rPr>
              <w:t>1b.</w:t>
            </w:r>
            <w:r w:rsidRPr="006F1C41">
              <w:tab/>
            </w:r>
            <w:r w:rsidRPr="006F1C41">
              <w:rPr>
                <w:b/>
                <w:i/>
              </w:rPr>
              <w:t>rõhutab, et seoses praeguse nn kiirendatud laienemise ja laienemispoliitika egopoliitilisema lähenemisviisiga tuleb erilist tähelepanu pöörata Bossiale ja Hertsegoviinale kui riigile, mida mõjutavad endiselt sõja tagajärjed ning kus rahu on habras ja ebakindel; rõhutab, et laienemisprotsessi mis tahes kohandusi tuleb kohaldada võrdselt ja järjepidevalt kõigi kandidaatriikide suhtes, ning rõhutab, et see põhimõte on eriti oluline Bosnia ja Hertsegoviina jaoks, kellega Euroopa Liidul on otsene välispiir, mistõttu on selle riigi stabiilsus, toimivad institutsioonid ja Euroopa perspektiiv liidu jaoks strateegilise tähtsusega;</w:t>
            </w:r>
          </w:p>
        </w:tc>
      </w:tr>
    </w:tbl>
    <w:p w14:paraId="61390F95"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517C05C" w14:textId="77777777" w:rsidR="00BA0283" w:rsidRPr="006F1C41" w:rsidRDefault="00BA0283" w:rsidP="00BA0283">
      <w:r w:rsidRPr="0025675B">
        <w:rPr>
          <w:rStyle w:val="HideTWBExt"/>
        </w:rPr>
        <w:t>&lt;/Amend&gt;</w:t>
      </w:r>
    </w:p>
    <w:p w14:paraId="5C492E08"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81</w:t>
      </w:r>
      <w:r w:rsidRPr="0025675B">
        <w:rPr>
          <w:rStyle w:val="HideTWBExt"/>
          <w:b w:val="0"/>
        </w:rPr>
        <w:t>&lt;/NumAm&gt;</w:t>
      </w:r>
    </w:p>
    <w:p w14:paraId="7E77DAF2" w14:textId="77777777" w:rsidR="00BA0283" w:rsidRPr="006F1C41" w:rsidRDefault="00BA0283" w:rsidP="00BA0283">
      <w:pPr>
        <w:pStyle w:val="NormalBold"/>
      </w:pPr>
      <w:r w:rsidRPr="0025675B">
        <w:rPr>
          <w:rStyle w:val="HideTWBExt"/>
          <w:b w:val="0"/>
        </w:rPr>
        <w:t>&lt;RepeatBlock-By&gt;&lt;Members&gt;</w:t>
      </w:r>
      <w:r w:rsidRPr="006F1C41">
        <w:t>Reinhold Lopatka</w:t>
      </w:r>
      <w:r w:rsidRPr="0025675B">
        <w:rPr>
          <w:rStyle w:val="HideTWBExt"/>
          <w:b w:val="0"/>
        </w:rPr>
        <w:t>&lt;/Members&gt;</w:t>
      </w:r>
    </w:p>
    <w:p w14:paraId="57176149" w14:textId="77777777" w:rsidR="00BA0283" w:rsidRPr="006F1C41" w:rsidRDefault="00BA0283" w:rsidP="00BA0283">
      <w:pPr>
        <w:pStyle w:val="NormalBold"/>
      </w:pPr>
      <w:r w:rsidRPr="0025675B">
        <w:rPr>
          <w:rStyle w:val="HideTWBExt"/>
          <w:b w:val="0"/>
        </w:rPr>
        <w:t>&lt;/RepeatBlock-By&gt;</w:t>
      </w:r>
    </w:p>
    <w:p w14:paraId="36FC1299"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F6252B1" w14:textId="77777777" w:rsidR="00BA0283" w:rsidRPr="006F1C41" w:rsidRDefault="00BA0283" w:rsidP="00BA0283">
      <w:pPr>
        <w:pStyle w:val="NormalBold"/>
      </w:pPr>
      <w:r w:rsidRPr="0025675B">
        <w:rPr>
          <w:rStyle w:val="HideTWBExt"/>
          <w:b w:val="0"/>
        </w:rPr>
        <w:t>&lt;Article&gt;</w:t>
      </w:r>
      <w:r w:rsidRPr="006F1C41">
        <w:t>Punkt 1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E643EE4" w14:textId="77777777" w:rsidTr="00D54EA3">
        <w:trPr>
          <w:trHeight w:hRule="exact" w:val="240"/>
          <w:jc w:val="center"/>
        </w:trPr>
        <w:tc>
          <w:tcPr>
            <w:tcW w:w="9752" w:type="dxa"/>
            <w:gridSpan w:val="2"/>
            <w:tcBorders>
              <w:top w:val="nil"/>
              <w:left w:val="nil"/>
              <w:bottom w:val="nil"/>
              <w:right w:val="nil"/>
            </w:tcBorders>
          </w:tcPr>
          <w:p w14:paraId="7A0B4BB4" w14:textId="77777777" w:rsidR="00BA0283" w:rsidRPr="006F1C41" w:rsidRDefault="00BA0283" w:rsidP="00D54EA3"/>
        </w:tc>
      </w:tr>
      <w:tr w:rsidR="00BA0283" w:rsidRPr="006F1C41" w14:paraId="02F1D17F" w14:textId="77777777" w:rsidTr="00D54EA3">
        <w:trPr>
          <w:trHeight w:val="240"/>
          <w:jc w:val="center"/>
        </w:trPr>
        <w:tc>
          <w:tcPr>
            <w:tcW w:w="4876" w:type="dxa"/>
            <w:tcBorders>
              <w:top w:val="nil"/>
              <w:left w:val="nil"/>
              <w:bottom w:val="nil"/>
              <w:right w:val="nil"/>
            </w:tcBorders>
          </w:tcPr>
          <w:p w14:paraId="06CD661B"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0D2D2E8" w14:textId="77777777" w:rsidR="00BA0283" w:rsidRPr="006F1C41" w:rsidRDefault="00BA0283" w:rsidP="00D54EA3">
            <w:pPr>
              <w:pStyle w:val="AmColumnHeading"/>
            </w:pPr>
            <w:r w:rsidRPr="006F1C41">
              <w:t>Muudatusettepanek</w:t>
            </w:r>
          </w:p>
        </w:tc>
      </w:tr>
      <w:tr w:rsidR="00BA0283" w:rsidRPr="006F1C41" w14:paraId="43C575F9" w14:textId="77777777" w:rsidTr="00D54EA3">
        <w:trPr>
          <w:jc w:val="center"/>
        </w:trPr>
        <w:tc>
          <w:tcPr>
            <w:tcW w:w="4876" w:type="dxa"/>
            <w:tcBorders>
              <w:top w:val="nil"/>
              <w:left w:val="nil"/>
              <w:bottom w:val="nil"/>
              <w:right w:val="nil"/>
            </w:tcBorders>
          </w:tcPr>
          <w:p w14:paraId="11FEA5FE" w14:textId="77777777" w:rsidR="00BA0283" w:rsidRPr="006F1C41" w:rsidRDefault="00BA0283" w:rsidP="00D54EA3">
            <w:pPr>
              <w:pStyle w:val="Normal6a"/>
            </w:pPr>
          </w:p>
        </w:tc>
        <w:tc>
          <w:tcPr>
            <w:tcW w:w="4876" w:type="dxa"/>
            <w:tcBorders>
              <w:top w:val="nil"/>
              <w:left w:val="nil"/>
              <w:bottom w:val="nil"/>
              <w:right w:val="nil"/>
            </w:tcBorders>
          </w:tcPr>
          <w:p w14:paraId="7132C53C" w14:textId="77777777" w:rsidR="00BA0283" w:rsidRPr="006F1C41" w:rsidRDefault="00BA0283" w:rsidP="00D54EA3">
            <w:pPr>
              <w:pStyle w:val="Normal6a"/>
            </w:pPr>
            <w:r w:rsidRPr="006F1C41">
              <w:rPr>
                <w:b/>
                <w:i/>
              </w:rPr>
              <w:t>1a.</w:t>
            </w:r>
            <w:r w:rsidRPr="006F1C41">
              <w:tab/>
            </w:r>
            <w:r w:rsidRPr="006F1C41">
              <w:rPr>
                <w:b/>
                <w:i/>
              </w:rPr>
              <w:t>toetab Bosnia ja Hertsegoviina järkjärgulist integreerimist valitud ELi poliitikavaldkondadesse ja programmidesse enne täisliikmeks saamist, lähtudes reformide edenemisest; on veendunud, et selline järkjärguline integreerimine toob Bosnia ja Hertsegoviina kodanikele käegakatsutavat kasu, suurendab nende usaldust ELiga ühinemise protsessi vastu ja annab pöördumatu tõuke täisliikmeks saamiseks;</w:t>
            </w:r>
          </w:p>
        </w:tc>
      </w:tr>
    </w:tbl>
    <w:p w14:paraId="094BAFF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7A98C44" w14:textId="77777777" w:rsidR="00BA0283" w:rsidRPr="006F1C41" w:rsidRDefault="00BA0283" w:rsidP="00BA0283">
      <w:r w:rsidRPr="0025675B">
        <w:rPr>
          <w:rStyle w:val="HideTWBExt"/>
        </w:rPr>
        <w:t>&lt;/Amend&gt;</w:t>
      </w:r>
    </w:p>
    <w:p w14:paraId="47C785F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82</w:t>
      </w:r>
      <w:r w:rsidRPr="0025675B">
        <w:rPr>
          <w:rStyle w:val="HideTWBExt"/>
          <w:b w:val="0"/>
        </w:rPr>
        <w:t>&lt;/NumAm&gt;</w:t>
      </w:r>
    </w:p>
    <w:p w14:paraId="4C6B273A" w14:textId="77777777" w:rsidR="00BA0283" w:rsidRPr="006F1C41" w:rsidRDefault="00BA0283" w:rsidP="00BA0283">
      <w:pPr>
        <w:pStyle w:val="NormalBold"/>
      </w:pPr>
      <w:r w:rsidRPr="0025675B">
        <w:rPr>
          <w:rStyle w:val="HideTWBExt"/>
          <w:b w:val="0"/>
        </w:rPr>
        <w:t>&lt;RepeatBlock-By&gt;&lt;Members&gt;</w:t>
      </w:r>
      <w:r w:rsidRPr="006F1C41">
        <w:t>Pierre-Romain Thionnet, Jordan Bardella, Matthieu Valet</w:t>
      </w:r>
      <w:r w:rsidRPr="0025675B">
        <w:rPr>
          <w:rStyle w:val="HideTWBExt"/>
          <w:b w:val="0"/>
        </w:rPr>
        <w:t>&lt;/Members&gt;</w:t>
      </w:r>
    </w:p>
    <w:p w14:paraId="45CCB563" w14:textId="77777777" w:rsidR="00BA0283" w:rsidRPr="006F1C41" w:rsidRDefault="00BA0283" w:rsidP="00BA0283">
      <w:pPr>
        <w:pStyle w:val="NormalBold"/>
      </w:pPr>
      <w:r w:rsidRPr="0025675B">
        <w:rPr>
          <w:rStyle w:val="HideTWBExt"/>
          <w:b w:val="0"/>
        </w:rPr>
        <w:t>&lt;/RepeatBlock-By&gt;</w:t>
      </w:r>
    </w:p>
    <w:p w14:paraId="59575E3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7C68096" w14:textId="77777777" w:rsidR="00BA0283" w:rsidRPr="006F1C41" w:rsidRDefault="00BA0283" w:rsidP="00BA0283">
      <w:pPr>
        <w:pStyle w:val="NormalBold"/>
      </w:pPr>
      <w:r w:rsidRPr="0025675B">
        <w:rPr>
          <w:rStyle w:val="HideTWBExt"/>
          <w:b w:val="0"/>
        </w:rPr>
        <w:t>&lt;Article&gt;</w:t>
      </w:r>
      <w:r w:rsidRPr="006F1C41">
        <w:t>Punkt 2</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4DFAD56" w14:textId="77777777" w:rsidTr="00D54EA3">
        <w:trPr>
          <w:trHeight w:hRule="exact" w:val="240"/>
          <w:jc w:val="center"/>
        </w:trPr>
        <w:tc>
          <w:tcPr>
            <w:tcW w:w="9752" w:type="dxa"/>
            <w:gridSpan w:val="2"/>
            <w:tcBorders>
              <w:top w:val="nil"/>
              <w:left w:val="nil"/>
              <w:bottom w:val="nil"/>
              <w:right w:val="nil"/>
            </w:tcBorders>
          </w:tcPr>
          <w:p w14:paraId="653F9FBB" w14:textId="77777777" w:rsidR="00BA0283" w:rsidRPr="006F1C41" w:rsidRDefault="00BA0283" w:rsidP="00D54EA3"/>
        </w:tc>
      </w:tr>
      <w:tr w:rsidR="00BA0283" w:rsidRPr="006F1C41" w14:paraId="77F0460E" w14:textId="77777777" w:rsidTr="00D54EA3">
        <w:trPr>
          <w:trHeight w:val="240"/>
          <w:jc w:val="center"/>
        </w:trPr>
        <w:tc>
          <w:tcPr>
            <w:tcW w:w="4876" w:type="dxa"/>
            <w:tcBorders>
              <w:top w:val="nil"/>
              <w:left w:val="nil"/>
              <w:bottom w:val="nil"/>
              <w:right w:val="nil"/>
            </w:tcBorders>
          </w:tcPr>
          <w:p w14:paraId="2409A55E"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119DAEC" w14:textId="77777777" w:rsidR="00BA0283" w:rsidRPr="006F1C41" w:rsidRDefault="00BA0283" w:rsidP="00D54EA3">
            <w:pPr>
              <w:pStyle w:val="AmColumnHeading"/>
            </w:pPr>
            <w:r w:rsidRPr="006F1C41">
              <w:t>Muudatusettepanek</w:t>
            </w:r>
          </w:p>
        </w:tc>
      </w:tr>
      <w:tr w:rsidR="00BA0283" w:rsidRPr="006F1C41" w14:paraId="4D36A35C" w14:textId="77777777" w:rsidTr="00D54EA3">
        <w:trPr>
          <w:jc w:val="center"/>
        </w:trPr>
        <w:tc>
          <w:tcPr>
            <w:tcW w:w="4876" w:type="dxa"/>
            <w:tcBorders>
              <w:top w:val="nil"/>
              <w:left w:val="nil"/>
              <w:bottom w:val="nil"/>
              <w:right w:val="nil"/>
            </w:tcBorders>
          </w:tcPr>
          <w:p w14:paraId="57BC7B60" w14:textId="77777777" w:rsidR="00BA0283" w:rsidRPr="006F1C41" w:rsidRDefault="00BA0283" w:rsidP="00D54EA3">
            <w:pPr>
              <w:pStyle w:val="Normal6a"/>
            </w:pPr>
            <w:r w:rsidRPr="006F1C41">
              <w:t>2.</w:t>
            </w:r>
            <w:r w:rsidRPr="006F1C41">
              <w:tab/>
              <w:t>nõuab tungivalt, et Bosnia ja Hertsegoviina poliitilised juhid kinnitaksid taas oma pühendumust ELiga ühinemise strateegilisele eesmärgile ning viiksid ellu komisjoni sätestatud vajalikud reformid ja meetmed</w:t>
            </w:r>
            <w:r w:rsidRPr="006F1C41">
              <w:rPr>
                <w:b/>
                <w:i/>
              </w:rPr>
              <w:t>, et alustada viivitamata ühinemisläbirääkimisi</w:t>
            </w:r>
            <w:r w:rsidRPr="006F1C41">
              <w:t>;</w:t>
            </w:r>
          </w:p>
        </w:tc>
        <w:tc>
          <w:tcPr>
            <w:tcW w:w="4876" w:type="dxa"/>
            <w:tcBorders>
              <w:top w:val="nil"/>
              <w:left w:val="nil"/>
              <w:bottom w:val="nil"/>
              <w:right w:val="nil"/>
            </w:tcBorders>
          </w:tcPr>
          <w:p w14:paraId="74D5E81D" w14:textId="77777777" w:rsidR="00BA0283" w:rsidRPr="006F1C41" w:rsidRDefault="00BA0283" w:rsidP="00D54EA3">
            <w:pPr>
              <w:pStyle w:val="Normal6a"/>
            </w:pPr>
            <w:r w:rsidRPr="006F1C41">
              <w:t>2.</w:t>
            </w:r>
            <w:r w:rsidRPr="006F1C41">
              <w:tab/>
              <w:t>nõuab tungivalt, et Bosnia ja Hertsegoviina poliitilised juhid kinnitaksid taas oma pühendumust ELiga ühinemise strateegilisele eesmärgile ning viiksid ellu komisjoni sätestatud vajalikud reformid ja meetmed</w:t>
            </w:r>
            <w:r w:rsidRPr="006F1C41">
              <w:rPr>
                <w:b/>
                <w:i/>
              </w:rPr>
              <w:t>; on vastu ühinemisläbirääkimiste alustamisele, kuna Bosnia ja Hertsegoviina on endiselt rahvusvahelise järelevalve all ning tema praegune põhiseaduslik ja poliitiline raamistik ning kõrge esindaja büroo olemasolu ei ole kooskõlas Kopenhaageni poliitiliste kriteeriumidega</w:t>
            </w:r>
            <w:r w:rsidRPr="006F1C41">
              <w:t>;</w:t>
            </w:r>
          </w:p>
        </w:tc>
      </w:tr>
    </w:tbl>
    <w:p w14:paraId="4425DFF5"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C0D842E" w14:textId="77777777" w:rsidR="00BA0283" w:rsidRPr="006F1C41" w:rsidRDefault="00BA0283" w:rsidP="00BA0283">
      <w:r w:rsidRPr="0025675B">
        <w:rPr>
          <w:rStyle w:val="HideTWBExt"/>
        </w:rPr>
        <w:t>&lt;/Amend&gt;</w:t>
      </w:r>
    </w:p>
    <w:p w14:paraId="2F74B2D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83</w:t>
      </w:r>
      <w:r w:rsidRPr="0025675B">
        <w:rPr>
          <w:rStyle w:val="HideTWBExt"/>
          <w:b w:val="0"/>
        </w:rPr>
        <w:t>&lt;/NumAm&gt;</w:t>
      </w:r>
    </w:p>
    <w:p w14:paraId="2AFD4A6E" w14:textId="77777777" w:rsidR="00BA0283" w:rsidRPr="006F1C41" w:rsidRDefault="00BA0283" w:rsidP="00BA0283">
      <w:pPr>
        <w:pStyle w:val="NormalBold"/>
      </w:pPr>
      <w:r w:rsidRPr="0025675B">
        <w:rPr>
          <w:rStyle w:val="HideTWBExt"/>
          <w:b w:val="0"/>
        </w:rPr>
        <w:t>&lt;RepeatBlock-By&gt;&lt;Members&gt;</w:t>
      </w:r>
      <w:r w:rsidRPr="006F1C41">
        <w:t>Reinhold Lopatka</w:t>
      </w:r>
      <w:r w:rsidRPr="0025675B">
        <w:rPr>
          <w:rStyle w:val="HideTWBExt"/>
          <w:b w:val="0"/>
        </w:rPr>
        <w:t>&lt;/Members&gt;</w:t>
      </w:r>
    </w:p>
    <w:p w14:paraId="521D2884" w14:textId="77777777" w:rsidR="00BA0283" w:rsidRPr="006F1C41" w:rsidRDefault="00BA0283" w:rsidP="00BA0283">
      <w:pPr>
        <w:pStyle w:val="NormalBold"/>
      </w:pPr>
      <w:r w:rsidRPr="0025675B">
        <w:rPr>
          <w:rStyle w:val="HideTWBExt"/>
          <w:b w:val="0"/>
        </w:rPr>
        <w:t>&lt;/RepeatBlock-By&gt;</w:t>
      </w:r>
    </w:p>
    <w:p w14:paraId="43A81F8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3CE5423" w14:textId="77777777" w:rsidR="00BA0283" w:rsidRPr="006F1C41" w:rsidRDefault="00BA0283" w:rsidP="00BA0283">
      <w:pPr>
        <w:pStyle w:val="NormalBold"/>
      </w:pPr>
      <w:r w:rsidRPr="0025675B">
        <w:rPr>
          <w:rStyle w:val="HideTWBExt"/>
          <w:b w:val="0"/>
        </w:rPr>
        <w:t>&lt;Article&gt;</w:t>
      </w:r>
      <w:r w:rsidRPr="006F1C41">
        <w:t>Punkt 2</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B96B8C9" w14:textId="77777777" w:rsidTr="00D54EA3">
        <w:trPr>
          <w:trHeight w:hRule="exact" w:val="240"/>
          <w:jc w:val="center"/>
        </w:trPr>
        <w:tc>
          <w:tcPr>
            <w:tcW w:w="9752" w:type="dxa"/>
            <w:gridSpan w:val="2"/>
            <w:tcBorders>
              <w:top w:val="nil"/>
              <w:left w:val="nil"/>
              <w:bottom w:val="nil"/>
              <w:right w:val="nil"/>
            </w:tcBorders>
          </w:tcPr>
          <w:p w14:paraId="3D7E913D" w14:textId="77777777" w:rsidR="00BA0283" w:rsidRPr="006F1C41" w:rsidRDefault="00BA0283" w:rsidP="00D54EA3"/>
        </w:tc>
      </w:tr>
      <w:tr w:rsidR="00BA0283" w:rsidRPr="006F1C41" w14:paraId="059037EA" w14:textId="77777777" w:rsidTr="00D54EA3">
        <w:trPr>
          <w:trHeight w:val="240"/>
          <w:jc w:val="center"/>
        </w:trPr>
        <w:tc>
          <w:tcPr>
            <w:tcW w:w="4876" w:type="dxa"/>
            <w:tcBorders>
              <w:top w:val="nil"/>
              <w:left w:val="nil"/>
              <w:bottom w:val="nil"/>
              <w:right w:val="nil"/>
            </w:tcBorders>
          </w:tcPr>
          <w:p w14:paraId="203BD8E1"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2FBEBC2" w14:textId="77777777" w:rsidR="00BA0283" w:rsidRPr="006F1C41" w:rsidRDefault="00BA0283" w:rsidP="00D54EA3">
            <w:pPr>
              <w:pStyle w:val="AmColumnHeading"/>
            </w:pPr>
            <w:r w:rsidRPr="006F1C41">
              <w:t>Muudatusettepanek</w:t>
            </w:r>
          </w:p>
        </w:tc>
      </w:tr>
      <w:tr w:rsidR="00BA0283" w:rsidRPr="006F1C41" w14:paraId="3663D7AB" w14:textId="77777777" w:rsidTr="00D54EA3">
        <w:trPr>
          <w:jc w:val="center"/>
        </w:trPr>
        <w:tc>
          <w:tcPr>
            <w:tcW w:w="4876" w:type="dxa"/>
            <w:tcBorders>
              <w:top w:val="nil"/>
              <w:left w:val="nil"/>
              <w:bottom w:val="nil"/>
              <w:right w:val="nil"/>
            </w:tcBorders>
          </w:tcPr>
          <w:p w14:paraId="08BDB599" w14:textId="77777777" w:rsidR="00BA0283" w:rsidRPr="006F1C41" w:rsidRDefault="00BA0283" w:rsidP="00D54EA3">
            <w:pPr>
              <w:pStyle w:val="Normal6a"/>
            </w:pPr>
            <w:r w:rsidRPr="006F1C41">
              <w:t>2.</w:t>
            </w:r>
            <w:r w:rsidRPr="006F1C41">
              <w:tab/>
              <w:t xml:space="preserve">nõuab tungivalt, et Bosnia ja Hertsegoviina poliitilised juhid kinnitaksid taas oma pühendumust ELiga ühinemise strateegilisele eesmärgile ning viiksid ellu komisjoni sätestatud vajalikud reformid ja meetmed, et alustada </w:t>
            </w:r>
            <w:r w:rsidRPr="006F1C41">
              <w:rPr>
                <w:b/>
                <w:i/>
              </w:rPr>
              <w:t>viivitamata</w:t>
            </w:r>
            <w:r w:rsidRPr="006F1C41">
              <w:t xml:space="preserve"> ühinemisläbirääkimisi;</w:t>
            </w:r>
          </w:p>
        </w:tc>
        <w:tc>
          <w:tcPr>
            <w:tcW w:w="4876" w:type="dxa"/>
            <w:tcBorders>
              <w:top w:val="nil"/>
              <w:left w:val="nil"/>
              <w:bottom w:val="nil"/>
              <w:right w:val="nil"/>
            </w:tcBorders>
          </w:tcPr>
          <w:p w14:paraId="70EC5AC9" w14:textId="77777777" w:rsidR="00BA0283" w:rsidRPr="006F1C41" w:rsidRDefault="00BA0283" w:rsidP="00D54EA3">
            <w:pPr>
              <w:pStyle w:val="Normal6a"/>
            </w:pPr>
            <w:r w:rsidRPr="006F1C41">
              <w:t>2.</w:t>
            </w:r>
            <w:r w:rsidRPr="006F1C41">
              <w:tab/>
              <w:t>nõuab tungivalt, et Bosnia ja Hertsegoviina poliitilised juhid kinnitaksid taas oma pühendumust ELiga ühinemise strateegilisele eesmärgile ning viiksid ellu komisjoni sätestatud vajalikud reformid ja meetmed, et alustada ühinemisläbirääkimisi</w:t>
            </w:r>
            <w:r w:rsidRPr="006F1C41">
              <w:rPr>
                <w:b/>
                <w:i/>
              </w:rPr>
              <w:t>, kui vajalikud eeltingimused on usaldusväärselt täidetud</w:t>
            </w:r>
            <w:r w:rsidRPr="006F1C41">
              <w:t>;</w:t>
            </w:r>
          </w:p>
        </w:tc>
      </w:tr>
    </w:tbl>
    <w:p w14:paraId="2F557E55"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DDC5A18" w14:textId="77777777" w:rsidR="00BA0283" w:rsidRPr="006F1C41" w:rsidRDefault="00BA0283" w:rsidP="00BA0283">
      <w:r w:rsidRPr="0025675B">
        <w:rPr>
          <w:rStyle w:val="HideTWBExt"/>
        </w:rPr>
        <w:t>&lt;/Amend&gt;</w:t>
      </w:r>
    </w:p>
    <w:p w14:paraId="02B08C6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84</w:t>
      </w:r>
      <w:r w:rsidRPr="0025675B">
        <w:rPr>
          <w:rStyle w:val="HideTWBExt"/>
          <w:b w:val="0"/>
        </w:rPr>
        <w:t>&lt;/NumAm&gt;</w:t>
      </w:r>
    </w:p>
    <w:p w14:paraId="4A06FD8B" w14:textId="77777777" w:rsidR="00BA0283" w:rsidRPr="006F1C41" w:rsidRDefault="00BA0283" w:rsidP="00BA0283">
      <w:pPr>
        <w:pStyle w:val="NormalBold"/>
      </w:pPr>
      <w:r w:rsidRPr="0025675B">
        <w:rPr>
          <w:rStyle w:val="HideTWBExt"/>
          <w:b w:val="0"/>
        </w:rPr>
        <w:t>&lt;RepeatBlock-By&gt;&lt;Members&gt;</w:t>
      </w:r>
      <w:r w:rsidRPr="006F1C41">
        <w:t>Şerban Dimitrie Sturdza, Stephen Nikola Bartulica</w:t>
      </w:r>
      <w:r w:rsidRPr="0025675B">
        <w:rPr>
          <w:rStyle w:val="HideTWBExt"/>
          <w:b w:val="0"/>
        </w:rPr>
        <w:t>&lt;/Members&gt;</w:t>
      </w:r>
    </w:p>
    <w:p w14:paraId="0939AB32" w14:textId="77777777" w:rsidR="00BA0283" w:rsidRPr="006F1C41" w:rsidRDefault="00BA0283" w:rsidP="00BA0283">
      <w:pPr>
        <w:pStyle w:val="NormalBold"/>
      </w:pPr>
      <w:r w:rsidRPr="0025675B">
        <w:rPr>
          <w:rStyle w:val="HideTWBExt"/>
          <w:b w:val="0"/>
        </w:rPr>
        <w:t>&lt;/RepeatBlock-By&gt;</w:t>
      </w:r>
    </w:p>
    <w:p w14:paraId="046964A6"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A46F2B8" w14:textId="77777777" w:rsidR="00BA0283" w:rsidRPr="006F1C41" w:rsidRDefault="00BA0283" w:rsidP="00BA0283">
      <w:pPr>
        <w:pStyle w:val="NormalBold"/>
      </w:pPr>
      <w:r w:rsidRPr="0025675B">
        <w:rPr>
          <w:rStyle w:val="HideTWBExt"/>
          <w:b w:val="0"/>
        </w:rPr>
        <w:t>&lt;Article&gt;</w:t>
      </w:r>
      <w:r w:rsidRPr="006F1C41">
        <w:t>Punkt 2</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AFF94F1" w14:textId="77777777" w:rsidTr="00D54EA3">
        <w:trPr>
          <w:trHeight w:hRule="exact" w:val="240"/>
          <w:jc w:val="center"/>
        </w:trPr>
        <w:tc>
          <w:tcPr>
            <w:tcW w:w="9752" w:type="dxa"/>
            <w:gridSpan w:val="2"/>
            <w:tcBorders>
              <w:top w:val="nil"/>
              <w:left w:val="nil"/>
              <w:bottom w:val="nil"/>
              <w:right w:val="nil"/>
            </w:tcBorders>
          </w:tcPr>
          <w:p w14:paraId="6EDA6272" w14:textId="77777777" w:rsidR="00BA0283" w:rsidRPr="006F1C41" w:rsidRDefault="00BA0283" w:rsidP="00D54EA3"/>
        </w:tc>
      </w:tr>
      <w:tr w:rsidR="00BA0283" w:rsidRPr="006F1C41" w14:paraId="0DBFFB65" w14:textId="77777777" w:rsidTr="00D54EA3">
        <w:trPr>
          <w:trHeight w:val="240"/>
          <w:jc w:val="center"/>
        </w:trPr>
        <w:tc>
          <w:tcPr>
            <w:tcW w:w="4876" w:type="dxa"/>
            <w:tcBorders>
              <w:top w:val="nil"/>
              <w:left w:val="nil"/>
              <w:bottom w:val="nil"/>
              <w:right w:val="nil"/>
            </w:tcBorders>
          </w:tcPr>
          <w:p w14:paraId="4A01C02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036B4B9" w14:textId="77777777" w:rsidR="00BA0283" w:rsidRPr="006F1C41" w:rsidRDefault="00BA0283" w:rsidP="00D54EA3">
            <w:pPr>
              <w:pStyle w:val="AmColumnHeading"/>
            </w:pPr>
            <w:r w:rsidRPr="006F1C41">
              <w:t>Muudatusettepanek</w:t>
            </w:r>
          </w:p>
        </w:tc>
      </w:tr>
      <w:tr w:rsidR="00BA0283" w:rsidRPr="006F1C41" w14:paraId="021C9A99" w14:textId="77777777" w:rsidTr="00D54EA3">
        <w:trPr>
          <w:jc w:val="center"/>
        </w:trPr>
        <w:tc>
          <w:tcPr>
            <w:tcW w:w="4876" w:type="dxa"/>
            <w:tcBorders>
              <w:top w:val="nil"/>
              <w:left w:val="nil"/>
              <w:bottom w:val="nil"/>
              <w:right w:val="nil"/>
            </w:tcBorders>
          </w:tcPr>
          <w:p w14:paraId="191C1188" w14:textId="77777777" w:rsidR="00BA0283" w:rsidRPr="006F1C41" w:rsidRDefault="00BA0283" w:rsidP="00D54EA3">
            <w:pPr>
              <w:pStyle w:val="Normal6a"/>
            </w:pPr>
            <w:r w:rsidRPr="006F1C41">
              <w:t>2.</w:t>
            </w:r>
            <w:r w:rsidRPr="006F1C41">
              <w:tab/>
              <w:t>nõuab tungivalt, et Bosnia ja Hertsegoviina poliitilised juhid kinnitaksid taas oma pühendumust ELiga ühinemise strateegilisele eesmärgile ning viiksid ellu komisjoni sätestatud vajalikud reformid ja meetmed, et alustada viivitamata ühinemisläbirääkimisi;</w:t>
            </w:r>
          </w:p>
        </w:tc>
        <w:tc>
          <w:tcPr>
            <w:tcW w:w="4876" w:type="dxa"/>
            <w:tcBorders>
              <w:top w:val="nil"/>
              <w:left w:val="nil"/>
              <w:bottom w:val="nil"/>
              <w:right w:val="nil"/>
            </w:tcBorders>
          </w:tcPr>
          <w:p w14:paraId="64D95EF4" w14:textId="77777777" w:rsidR="00BA0283" w:rsidRPr="006F1C41" w:rsidRDefault="00BA0283" w:rsidP="00D54EA3">
            <w:pPr>
              <w:pStyle w:val="Normal6a"/>
            </w:pPr>
            <w:r w:rsidRPr="006F1C41">
              <w:t>2.</w:t>
            </w:r>
            <w:r w:rsidRPr="006F1C41">
              <w:tab/>
              <w:t xml:space="preserve">nõuab tungivalt, et Bosnia ja Hertsegoviina poliitilised juhid kinnitaksid taas oma pühendumust ELiga ühinemise strateegilisele eesmärgile ning viiksid ellu komisjoni sätestatud vajalikud reformid ja meetmed </w:t>
            </w:r>
            <w:r w:rsidRPr="006F1C41">
              <w:rPr>
                <w:b/>
                <w:i/>
              </w:rPr>
              <w:t>ning tagaksid samas, et ühinemispüüdlused aitavad kaasa poliitilisele ühtekuuluvusele ega süvenda sisemisi erimeelsusi</w:t>
            </w:r>
            <w:r w:rsidRPr="006F1C41">
              <w:t>, et alustada viivitamata ühinemisläbirääkimisi;</w:t>
            </w:r>
          </w:p>
        </w:tc>
      </w:tr>
    </w:tbl>
    <w:p w14:paraId="1E639EE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ED3A3B0" w14:textId="77777777" w:rsidR="00BA0283" w:rsidRPr="006F1C41" w:rsidRDefault="00BA0283" w:rsidP="00BA0283">
      <w:r w:rsidRPr="0025675B">
        <w:rPr>
          <w:rStyle w:val="HideTWBExt"/>
        </w:rPr>
        <w:t>&lt;/Amend&gt;</w:t>
      </w:r>
    </w:p>
    <w:p w14:paraId="2050A0F5"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85</w:t>
      </w:r>
      <w:r w:rsidRPr="0025675B">
        <w:rPr>
          <w:rStyle w:val="HideTWBExt"/>
          <w:b w:val="0"/>
        </w:rPr>
        <w:t>&lt;/NumAm&gt;</w:t>
      </w:r>
    </w:p>
    <w:p w14:paraId="503B8AB4" w14:textId="77777777" w:rsidR="00BA0283" w:rsidRPr="006F1C41" w:rsidRDefault="00BA0283" w:rsidP="00BA0283">
      <w:pPr>
        <w:pStyle w:val="NormalBold"/>
      </w:pPr>
      <w:r w:rsidRPr="0025675B">
        <w:rPr>
          <w:rStyle w:val="HideTWBExt"/>
          <w:b w:val="0"/>
        </w:rPr>
        <w:t>&lt;RepeatBlock-By&gt;&lt;Members&gt;</w:t>
      </w:r>
      <w:r w:rsidRPr="006F1C41">
        <w:t>Ondřej Kolář</w:t>
      </w:r>
      <w:r w:rsidRPr="0025675B">
        <w:rPr>
          <w:rStyle w:val="HideTWBExt"/>
          <w:b w:val="0"/>
        </w:rPr>
        <w:t>&lt;/Members&gt;</w:t>
      </w:r>
    </w:p>
    <w:p w14:paraId="174501F8" w14:textId="77777777" w:rsidR="00BA0283" w:rsidRPr="006F1C41" w:rsidRDefault="00BA0283" w:rsidP="00BA0283">
      <w:pPr>
        <w:pStyle w:val="NormalBold"/>
      </w:pPr>
      <w:r w:rsidRPr="0025675B">
        <w:rPr>
          <w:rStyle w:val="HideTWBExt"/>
          <w:b w:val="0"/>
        </w:rPr>
        <w:t>&lt;/RepeatBlock-By&gt;</w:t>
      </w:r>
    </w:p>
    <w:p w14:paraId="4D69541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CCCF89C" w14:textId="77777777" w:rsidR="00BA0283" w:rsidRPr="006F1C41" w:rsidRDefault="00BA0283" w:rsidP="00BA0283">
      <w:pPr>
        <w:pStyle w:val="NormalBold"/>
      </w:pPr>
      <w:r w:rsidRPr="0025675B">
        <w:rPr>
          <w:rStyle w:val="HideTWBExt"/>
          <w:b w:val="0"/>
        </w:rPr>
        <w:t>&lt;Article&gt;</w:t>
      </w:r>
      <w:r w:rsidRPr="006F1C41">
        <w:t>Punkt 2</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1FA4599" w14:textId="77777777" w:rsidTr="00D54EA3">
        <w:trPr>
          <w:trHeight w:hRule="exact" w:val="240"/>
          <w:jc w:val="center"/>
        </w:trPr>
        <w:tc>
          <w:tcPr>
            <w:tcW w:w="9752" w:type="dxa"/>
            <w:gridSpan w:val="2"/>
            <w:tcBorders>
              <w:top w:val="nil"/>
              <w:left w:val="nil"/>
              <w:bottom w:val="nil"/>
              <w:right w:val="nil"/>
            </w:tcBorders>
          </w:tcPr>
          <w:p w14:paraId="3E6A6039" w14:textId="77777777" w:rsidR="00BA0283" w:rsidRPr="006F1C41" w:rsidRDefault="00BA0283" w:rsidP="00D54EA3"/>
        </w:tc>
      </w:tr>
      <w:tr w:rsidR="00BA0283" w:rsidRPr="006F1C41" w14:paraId="732E552C" w14:textId="77777777" w:rsidTr="00D54EA3">
        <w:trPr>
          <w:trHeight w:val="240"/>
          <w:jc w:val="center"/>
        </w:trPr>
        <w:tc>
          <w:tcPr>
            <w:tcW w:w="4876" w:type="dxa"/>
            <w:tcBorders>
              <w:top w:val="nil"/>
              <w:left w:val="nil"/>
              <w:bottom w:val="nil"/>
              <w:right w:val="nil"/>
            </w:tcBorders>
          </w:tcPr>
          <w:p w14:paraId="494CBEB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03D8544" w14:textId="77777777" w:rsidR="00BA0283" w:rsidRPr="006F1C41" w:rsidRDefault="00BA0283" w:rsidP="00D54EA3">
            <w:pPr>
              <w:pStyle w:val="AmColumnHeading"/>
            </w:pPr>
            <w:r w:rsidRPr="006F1C41">
              <w:t>Muudatusettepanek</w:t>
            </w:r>
          </w:p>
        </w:tc>
      </w:tr>
      <w:tr w:rsidR="00BA0283" w:rsidRPr="006F1C41" w14:paraId="2CD6DBF4" w14:textId="77777777" w:rsidTr="00D54EA3">
        <w:trPr>
          <w:jc w:val="center"/>
        </w:trPr>
        <w:tc>
          <w:tcPr>
            <w:tcW w:w="4876" w:type="dxa"/>
            <w:tcBorders>
              <w:top w:val="nil"/>
              <w:left w:val="nil"/>
              <w:bottom w:val="nil"/>
              <w:right w:val="nil"/>
            </w:tcBorders>
          </w:tcPr>
          <w:p w14:paraId="53866029" w14:textId="77777777" w:rsidR="00BA0283" w:rsidRPr="006F1C41" w:rsidRDefault="00BA0283" w:rsidP="00D54EA3">
            <w:pPr>
              <w:pStyle w:val="Normal6a"/>
            </w:pPr>
            <w:r w:rsidRPr="006F1C41">
              <w:t>2.</w:t>
            </w:r>
            <w:r w:rsidRPr="006F1C41">
              <w:tab/>
              <w:t>nõuab tungivalt, et Bosnia ja Hertsegoviina poliitilised juhid kinnitaksid taas oma pühendumust ELiga ühinemise strateegilisele eesmärgile ning viiksid ellu komisjoni sätestatud vajalikud reformid ja meetmed, et alustada viivitamata ühinemisläbirääkimisi;</w:t>
            </w:r>
          </w:p>
        </w:tc>
        <w:tc>
          <w:tcPr>
            <w:tcW w:w="4876" w:type="dxa"/>
            <w:tcBorders>
              <w:top w:val="nil"/>
              <w:left w:val="nil"/>
              <w:bottom w:val="nil"/>
              <w:right w:val="nil"/>
            </w:tcBorders>
          </w:tcPr>
          <w:p w14:paraId="6523E361" w14:textId="77777777" w:rsidR="00BA0283" w:rsidRPr="006F1C41" w:rsidRDefault="00BA0283" w:rsidP="00D54EA3">
            <w:pPr>
              <w:pStyle w:val="Normal6a"/>
            </w:pPr>
            <w:r w:rsidRPr="006F1C41">
              <w:t>2.</w:t>
            </w:r>
            <w:r w:rsidRPr="006F1C41">
              <w:tab/>
              <w:t>nõuab tungivalt, et Bosnia ja Hertsegoviina poliitilised juhid kinnitaksid taas oma pühendumust ELiga ühinemise strateegilisele eesmärgile ning viiksid ellu</w:t>
            </w:r>
            <w:r w:rsidRPr="006F1C41">
              <w:rPr>
                <w:b/>
                <w:i/>
              </w:rPr>
              <w:t xml:space="preserve"> ilma edasise viivituse ja poliitiliste takistusteta, usaldusväärselt, tõeliselt ja õigel ajal</w:t>
            </w:r>
            <w:r w:rsidRPr="006F1C41">
              <w:t xml:space="preserve"> komisjoni sätestatud vajalikud reformid ja meetmed, et alustada viivitamata ühinemisläbirääkimisi; </w:t>
            </w:r>
            <w:r w:rsidRPr="006F1C41">
              <w:rPr>
                <w:b/>
                <w:i/>
              </w:rPr>
              <w:t>nõuab, et lõpetataks takistamine, üksuste vetode poliitiliselt motiveeritud kasutamine, kahjulik retoorika ja lõhestav taktika, mis takistavad edusamme ja suunavad tähelepanu ELiga seotud reformidelt kõrvale; julgustab kõiki juhte konstruktiivselt osalema, vastama kodanike püüdlustele ja ummikseisust üle saama; </w:t>
            </w:r>
          </w:p>
        </w:tc>
      </w:tr>
    </w:tbl>
    <w:p w14:paraId="49C0DFB4"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752E1D9" w14:textId="77777777" w:rsidR="00BA0283" w:rsidRPr="006F1C41" w:rsidRDefault="00BA0283" w:rsidP="00BA0283">
      <w:r w:rsidRPr="0025675B">
        <w:rPr>
          <w:rStyle w:val="HideTWBExt"/>
        </w:rPr>
        <w:t>&lt;/Amend&gt;</w:t>
      </w:r>
    </w:p>
    <w:p w14:paraId="044A8AD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86</w:t>
      </w:r>
      <w:r w:rsidRPr="0025675B">
        <w:rPr>
          <w:rStyle w:val="HideTWBExt"/>
          <w:b w:val="0"/>
        </w:rPr>
        <w:t>&lt;/NumAm&gt;</w:t>
      </w:r>
    </w:p>
    <w:p w14:paraId="3ABDD856"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202140D9"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36C183FF" w14:textId="77777777" w:rsidR="00BA0283" w:rsidRPr="006F1C41" w:rsidRDefault="00BA0283" w:rsidP="00BA0283">
      <w:pPr>
        <w:pStyle w:val="NormalBold"/>
      </w:pPr>
      <w:r w:rsidRPr="0025675B">
        <w:rPr>
          <w:rStyle w:val="HideTWBExt"/>
          <w:b w:val="0"/>
        </w:rPr>
        <w:t>&lt;/RepeatBlock-By&gt;</w:t>
      </w:r>
    </w:p>
    <w:p w14:paraId="38F1AC3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A67DCD9" w14:textId="77777777" w:rsidR="00BA0283" w:rsidRPr="006F1C41" w:rsidRDefault="00BA0283" w:rsidP="00BA0283">
      <w:pPr>
        <w:pStyle w:val="NormalBold"/>
      </w:pPr>
      <w:r w:rsidRPr="0025675B">
        <w:rPr>
          <w:rStyle w:val="HideTWBExt"/>
          <w:b w:val="0"/>
        </w:rPr>
        <w:t>&lt;Article&gt;</w:t>
      </w:r>
      <w:r w:rsidRPr="006F1C41">
        <w:t>Punkt 2</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F128DC2" w14:textId="77777777" w:rsidTr="00D54EA3">
        <w:trPr>
          <w:trHeight w:hRule="exact" w:val="240"/>
          <w:jc w:val="center"/>
        </w:trPr>
        <w:tc>
          <w:tcPr>
            <w:tcW w:w="9752" w:type="dxa"/>
            <w:gridSpan w:val="2"/>
            <w:tcBorders>
              <w:top w:val="nil"/>
              <w:left w:val="nil"/>
              <w:bottom w:val="nil"/>
              <w:right w:val="nil"/>
            </w:tcBorders>
          </w:tcPr>
          <w:p w14:paraId="6D902CC6" w14:textId="77777777" w:rsidR="00BA0283" w:rsidRPr="006F1C41" w:rsidRDefault="00BA0283" w:rsidP="00D54EA3"/>
        </w:tc>
      </w:tr>
      <w:tr w:rsidR="00BA0283" w:rsidRPr="006F1C41" w14:paraId="064336C9" w14:textId="77777777" w:rsidTr="00D54EA3">
        <w:trPr>
          <w:trHeight w:val="240"/>
          <w:jc w:val="center"/>
        </w:trPr>
        <w:tc>
          <w:tcPr>
            <w:tcW w:w="4876" w:type="dxa"/>
            <w:tcBorders>
              <w:top w:val="nil"/>
              <w:left w:val="nil"/>
              <w:bottom w:val="nil"/>
              <w:right w:val="nil"/>
            </w:tcBorders>
          </w:tcPr>
          <w:p w14:paraId="15D51FA0"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C2AEFEE" w14:textId="77777777" w:rsidR="00BA0283" w:rsidRPr="006F1C41" w:rsidRDefault="00BA0283" w:rsidP="00D54EA3">
            <w:pPr>
              <w:pStyle w:val="AmColumnHeading"/>
            </w:pPr>
            <w:r w:rsidRPr="006F1C41">
              <w:t>Muudatusettepanek</w:t>
            </w:r>
          </w:p>
        </w:tc>
      </w:tr>
      <w:tr w:rsidR="00BA0283" w:rsidRPr="006F1C41" w14:paraId="0AC9201B" w14:textId="77777777" w:rsidTr="00D54EA3">
        <w:trPr>
          <w:jc w:val="center"/>
        </w:trPr>
        <w:tc>
          <w:tcPr>
            <w:tcW w:w="4876" w:type="dxa"/>
            <w:tcBorders>
              <w:top w:val="nil"/>
              <w:left w:val="nil"/>
              <w:bottom w:val="nil"/>
              <w:right w:val="nil"/>
            </w:tcBorders>
          </w:tcPr>
          <w:p w14:paraId="5B996EC5" w14:textId="77777777" w:rsidR="00BA0283" w:rsidRPr="006F1C41" w:rsidRDefault="00BA0283" w:rsidP="00D54EA3">
            <w:pPr>
              <w:pStyle w:val="Normal6a"/>
            </w:pPr>
            <w:r w:rsidRPr="006F1C41">
              <w:t>2.</w:t>
            </w:r>
            <w:r w:rsidRPr="006F1C41">
              <w:tab/>
              <w:t>nõuab tungivalt, et Bosnia ja Hertsegoviina poliitilised juhid kinnitaksid taas oma pühendumust ELiga ühinemise strateegilisele eesmärgile ning viiksid ellu komisjoni sätestatud vajalikud reformid ja meetmed, et alustada viivitamata ühinemisläbirääkimisi;</w:t>
            </w:r>
          </w:p>
        </w:tc>
        <w:tc>
          <w:tcPr>
            <w:tcW w:w="4876" w:type="dxa"/>
            <w:tcBorders>
              <w:top w:val="nil"/>
              <w:left w:val="nil"/>
              <w:bottom w:val="nil"/>
              <w:right w:val="nil"/>
            </w:tcBorders>
          </w:tcPr>
          <w:p w14:paraId="283B6CC9" w14:textId="77777777" w:rsidR="00BA0283" w:rsidRPr="006F1C41" w:rsidRDefault="00BA0283" w:rsidP="00D54EA3">
            <w:pPr>
              <w:pStyle w:val="Normal6a"/>
            </w:pPr>
            <w:r w:rsidRPr="006F1C41">
              <w:t>2.</w:t>
            </w:r>
            <w:r w:rsidRPr="006F1C41">
              <w:tab/>
              <w:t xml:space="preserve">nõuab tungivalt, et Bosnia ja Hertsegoviina poliitilised juhid kinnitaksid taas oma pühendumust ELiga ühinemise strateegilisele eesmärgile ning viiksid </w:t>
            </w:r>
            <w:r w:rsidRPr="006F1C41">
              <w:rPr>
                <w:b/>
                <w:i/>
              </w:rPr>
              <w:t>viivitamata, ilma edasiste poliitiliste takistusteta ning tõeliselt, läbipaistvalt ja usaldusväärselt,</w:t>
            </w:r>
            <w:r w:rsidRPr="006F1C41">
              <w:t xml:space="preserve"> ellu komisjoni sätestatud </w:t>
            </w:r>
            <w:r w:rsidRPr="006F1C41">
              <w:rPr>
                <w:b/>
                <w:i/>
              </w:rPr>
              <w:t>juba ammu</w:t>
            </w:r>
            <w:r w:rsidRPr="006F1C41">
              <w:t xml:space="preserve"> vajalikud reformid ja meetmed, et alustada viivitamata ühinemisläbirääkimisi;</w:t>
            </w:r>
          </w:p>
        </w:tc>
      </w:tr>
    </w:tbl>
    <w:p w14:paraId="60E1716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3C8E5E5" w14:textId="77777777" w:rsidR="00BA0283" w:rsidRPr="006F1C41" w:rsidRDefault="00BA0283" w:rsidP="00BA0283">
      <w:r w:rsidRPr="0025675B">
        <w:rPr>
          <w:rStyle w:val="HideTWBExt"/>
        </w:rPr>
        <w:t>&lt;/Amend&gt;</w:t>
      </w:r>
    </w:p>
    <w:p w14:paraId="398638AA"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87</w:t>
      </w:r>
      <w:r w:rsidRPr="0025675B">
        <w:rPr>
          <w:rStyle w:val="HideTWBExt"/>
          <w:b w:val="0"/>
        </w:rPr>
        <w:t>&lt;/NumAm&gt;</w:t>
      </w:r>
    </w:p>
    <w:p w14:paraId="6D38A1A1" w14:textId="77777777" w:rsidR="00BA0283" w:rsidRPr="006F1C41" w:rsidRDefault="00BA0283" w:rsidP="00BA0283">
      <w:pPr>
        <w:pStyle w:val="NormalBold"/>
      </w:pPr>
      <w:r w:rsidRPr="0025675B">
        <w:rPr>
          <w:rStyle w:val="HideTWBExt"/>
          <w:b w:val="0"/>
        </w:rPr>
        <w:t>&lt;RepeatBlock-By&gt;&lt;Members&gt;</w:t>
      </w:r>
      <w:r w:rsidRPr="006F1C41">
        <w:t>Helmut Brandstätter</w:t>
      </w:r>
      <w:r w:rsidRPr="0025675B">
        <w:rPr>
          <w:rStyle w:val="HideTWBExt"/>
          <w:b w:val="0"/>
        </w:rPr>
        <w:t>&lt;/Members&gt;</w:t>
      </w:r>
    </w:p>
    <w:p w14:paraId="309D8F75" w14:textId="77777777" w:rsidR="00BA0283" w:rsidRPr="006F1C41" w:rsidRDefault="00BA0283" w:rsidP="00BA0283">
      <w:pPr>
        <w:pStyle w:val="NormalBold"/>
      </w:pPr>
      <w:r w:rsidRPr="0025675B">
        <w:rPr>
          <w:rStyle w:val="HideTWBExt"/>
          <w:b w:val="0"/>
        </w:rPr>
        <w:t>&lt;/RepeatBlock-By&gt;</w:t>
      </w:r>
    </w:p>
    <w:p w14:paraId="2795399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2D0527E" w14:textId="77777777" w:rsidR="00BA0283" w:rsidRPr="006F1C41" w:rsidRDefault="00BA0283" w:rsidP="00BA0283">
      <w:pPr>
        <w:pStyle w:val="NormalBold"/>
      </w:pPr>
      <w:r w:rsidRPr="0025675B">
        <w:rPr>
          <w:rStyle w:val="HideTWBExt"/>
          <w:b w:val="0"/>
        </w:rPr>
        <w:t>&lt;Article&gt;</w:t>
      </w:r>
      <w:r w:rsidRPr="006F1C41">
        <w:t>Punkt 2</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A00BB4B" w14:textId="77777777" w:rsidTr="00D54EA3">
        <w:trPr>
          <w:trHeight w:hRule="exact" w:val="240"/>
          <w:jc w:val="center"/>
        </w:trPr>
        <w:tc>
          <w:tcPr>
            <w:tcW w:w="9752" w:type="dxa"/>
            <w:gridSpan w:val="2"/>
            <w:tcBorders>
              <w:top w:val="nil"/>
              <w:left w:val="nil"/>
              <w:bottom w:val="nil"/>
              <w:right w:val="nil"/>
            </w:tcBorders>
          </w:tcPr>
          <w:p w14:paraId="2CF97B6C" w14:textId="77777777" w:rsidR="00BA0283" w:rsidRPr="006F1C41" w:rsidRDefault="00BA0283" w:rsidP="00D54EA3"/>
        </w:tc>
      </w:tr>
      <w:tr w:rsidR="00BA0283" w:rsidRPr="006F1C41" w14:paraId="717D048F" w14:textId="77777777" w:rsidTr="00D54EA3">
        <w:trPr>
          <w:trHeight w:val="240"/>
          <w:jc w:val="center"/>
        </w:trPr>
        <w:tc>
          <w:tcPr>
            <w:tcW w:w="4876" w:type="dxa"/>
            <w:tcBorders>
              <w:top w:val="nil"/>
              <w:left w:val="nil"/>
              <w:bottom w:val="nil"/>
              <w:right w:val="nil"/>
            </w:tcBorders>
          </w:tcPr>
          <w:p w14:paraId="091E1D0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34BE42A" w14:textId="77777777" w:rsidR="00BA0283" w:rsidRPr="006F1C41" w:rsidRDefault="00BA0283" w:rsidP="00D54EA3">
            <w:pPr>
              <w:pStyle w:val="AmColumnHeading"/>
            </w:pPr>
            <w:r w:rsidRPr="006F1C41">
              <w:t>Muudatusettepanek</w:t>
            </w:r>
          </w:p>
        </w:tc>
      </w:tr>
      <w:tr w:rsidR="00BA0283" w:rsidRPr="006F1C41" w14:paraId="24736FFC" w14:textId="77777777" w:rsidTr="00D54EA3">
        <w:trPr>
          <w:jc w:val="center"/>
        </w:trPr>
        <w:tc>
          <w:tcPr>
            <w:tcW w:w="4876" w:type="dxa"/>
            <w:tcBorders>
              <w:top w:val="nil"/>
              <w:left w:val="nil"/>
              <w:bottom w:val="nil"/>
              <w:right w:val="nil"/>
            </w:tcBorders>
          </w:tcPr>
          <w:p w14:paraId="6424D1F7" w14:textId="77777777" w:rsidR="00BA0283" w:rsidRPr="006F1C41" w:rsidRDefault="00BA0283" w:rsidP="00D54EA3">
            <w:pPr>
              <w:pStyle w:val="Normal6a"/>
            </w:pPr>
            <w:r w:rsidRPr="006F1C41">
              <w:t>2.</w:t>
            </w:r>
            <w:r w:rsidRPr="006F1C41">
              <w:tab/>
              <w:t>nõuab tungivalt, et Bosnia ja Hertsegoviina poliitilised juhid kinnitaksid taas oma pühendumust ELiga ühinemise strateegilisele eesmärgile ning viiksid ellu komisjoni sätestatud vajalikud reformid ja meetmed, et alustada viivitamata ühinemisläbirääkimisi;</w:t>
            </w:r>
          </w:p>
        </w:tc>
        <w:tc>
          <w:tcPr>
            <w:tcW w:w="4876" w:type="dxa"/>
            <w:tcBorders>
              <w:top w:val="nil"/>
              <w:left w:val="nil"/>
              <w:bottom w:val="nil"/>
              <w:right w:val="nil"/>
            </w:tcBorders>
          </w:tcPr>
          <w:p w14:paraId="7397DFD9" w14:textId="77777777" w:rsidR="00BA0283" w:rsidRPr="006F1C41" w:rsidRDefault="00BA0283" w:rsidP="00D54EA3">
            <w:pPr>
              <w:pStyle w:val="Normal6a"/>
            </w:pPr>
            <w:r w:rsidRPr="006F1C41">
              <w:t>2.</w:t>
            </w:r>
            <w:r w:rsidRPr="006F1C41">
              <w:tab/>
              <w:t xml:space="preserve">nõuab tungivalt, et Bosnia ja Hertsegoviina poliitilised juhid kinnitaksid taas oma </w:t>
            </w:r>
            <w:r w:rsidRPr="006F1C41">
              <w:rPr>
                <w:b/>
                <w:i/>
              </w:rPr>
              <w:t>siirast</w:t>
            </w:r>
            <w:r w:rsidRPr="006F1C41">
              <w:t xml:space="preserve"> pühendumust ELiga ühinemise strateegilisele eesmärgile ning viiksid </w:t>
            </w:r>
            <w:r w:rsidRPr="006F1C41">
              <w:rPr>
                <w:b/>
                <w:i/>
              </w:rPr>
              <w:t>viivitamata</w:t>
            </w:r>
            <w:r w:rsidRPr="006F1C41">
              <w:t xml:space="preserve"> ellu komisjoni sätestatud vajalikud reformid ja meetmed, et alustada viivitamata ühinemisläbirääkimisi;</w:t>
            </w:r>
          </w:p>
        </w:tc>
      </w:tr>
    </w:tbl>
    <w:p w14:paraId="7B9BDC9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56AF9C8" w14:textId="77777777" w:rsidR="00BA0283" w:rsidRPr="006F1C41" w:rsidRDefault="00BA0283" w:rsidP="00BA0283">
      <w:r w:rsidRPr="0025675B">
        <w:rPr>
          <w:rStyle w:val="HideTWBExt"/>
        </w:rPr>
        <w:t>&lt;/Amend&gt;</w:t>
      </w:r>
    </w:p>
    <w:p w14:paraId="242E7C4F"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88</w:t>
      </w:r>
      <w:r w:rsidRPr="0025675B">
        <w:rPr>
          <w:rStyle w:val="HideTWBExt"/>
          <w:b w:val="0"/>
        </w:rPr>
        <w:t>&lt;/NumAm&gt;</w:t>
      </w:r>
    </w:p>
    <w:p w14:paraId="2663AED4"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5936C378" w14:textId="77777777" w:rsidR="00BA0283" w:rsidRPr="006F1C41" w:rsidRDefault="00BA0283" w:rsidP="00BA0283">
      <w:pPr>
        <w:pStyle w:val="NormalBold"/>
      </w:pPr>
      <w:r w:rsidRPr="0025675B">
        <w:rPr>
          <w:rStyle w:val="HideTWBExt"/>
          <w:b w:val="0"/>
        </w:rPr>
        <w:t>&lt;/RepeatBlock-By&gt;</w:t>
      </w:r>
    </w:p>
    <w:p w14:paraId="24F5C53C"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39C6531" w14:textId="77777777" w:rsidR="00BA0283" w:rsidRPr="006F1C41" w:rsidRDefault="00BA0283" w:rsidP="00BA0283">
      <w:pPr>
        <w:pStyle w:val="NormalBold"/>
      </w:pPr>
      <w:r w:rsidRPr="0025675B">
        <w:rPr>
          <w:rStyle w:val="HideTWBExt"/>
          <w:b w:val="0"/>
        </w:rPr>
        <w:t>&lt;Article&gt;</w:t>
      </w:r>
      <w:r w:rsidRPr="006F1C41">
        <w:t>Punkt 2</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4D904E3" w14:textId="77777777" w:rsidTr="00D54EA3">
        <w:trPr>
          <w:trHeight w:hRule="exact" w:val="240"/>
          <w:jc w:val="center"/>
        </w:trPr>
        <w:tc>
          <w:tcPr>
            <w:tcW w:w="9752" w:type="dxa"/>
            <w:gridSpan w:val="2"/>
            <w:tcBorders>
              <w:top w:val="nil"/>
              <w:left w:val="nil"/>
              <w:bottom w:val="nil"/>
              <w:right w:val="nil"/>
            </w:tcBorders>
          </w:tcPr>
          <w:p w14:paraId="21E2CCD6" w14:textId="77777777" w:rsidR="00BA0283" w:rsidRPr="006F1C41" w:rsidRDefault="00BA0283" w:rsidP="00D54EA3"/>
        </w:tc>
      </w:tr>
      <w:tr w:rsidR="00BA0283" w:rsidRPr="006F1C41" w14:paraId="116A8237" w14:textId="77777777" w:rsidTr="00D54EA3">
        <w:trPr>
          <w:trHeight w:val="240"/>
          <w:jc w:val="center"/>
        </w:trPr>
        <w:tc>
          <w:tcPr>
            <w:tcW w:w="4876" w:type="dxa"/>
            <w:tcBorders>
              <w:top w:val="nil"/>
              <w:left w:val="nil"/>
              <w:bottom w:val="nil"/>
              <w:right w:val="nil"/>
            </w:tcBorders>
          </w:tcPr>
          <w:p w14:paraId="649D357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E189DCB" w14:textId="77777777" w:rsidR="00BA0283" w:rsidRPr="006F1C41" w:rsidRDefault="00BA0283" w:rsidP="00D54EA3">
            <w:pPr>
              <w:pStyle w:val="AmColumnHeading"/>
            </w:pPr>
            <w:r w:rsidRPr="006F1C41">
              <w:t>Muudatusettepanek</w:t>
            </w:r>
          </w:p>
        </w:tc>
      </w:tr>
      <w:tr w:rsidR="00BA0283" w:rsidRPr="006F1C41" w14:paraId="68ABD03C" w14:textId="77777777" w:rsidTr="00D54EA3">
        <w:trPr>
          <w:jc w:val="center"/>
        </w:trPr>
        <w:tc>
          <w:tcPr>
            <w:tcW w:w="4876" w:type="dxa"/>
            <w:tcBorders>
              <w:top w:val="nil"/>
              <w:left w:val="nil"/>
              <w:bottom w:val="nil"/>
              <w:right w:val="nil"/>
            </w:tcBorders>
          </w:tcPr>
          <w:p w14:paraId="3E12290F" w14:textId="77777777" w:rsidR="00BA0283" w:rsidRPr="006F1C41" w:rsidRDefault="00BA0283" w:rsidP="00D54EA3">
            <w:pPr>
              <w:pStyle w:val="Normal6a"/>
            </w:pPr>
            <w:r w:rsidRPr="006F1C41">
              <w:t>2.</w:t>
            </w:r>
            <w:r w:rsidRPr="006F1C41">
              <w:tab/>
              <w:t>nõuab tungivalt, et Bosnia ja Hertsegoviina poliitilised juhid kinnitaksid taas oma pühendumust ELiga ühinemise strateegilisele eesmärgile ning viiksid ellu komisjoni sätestatud vajalikud reformid ja meetmed, et alustada viivitamata ühinemisläbirääkimisi;</w:t>
            </w:r>
          </w:p>
        </w:tc>
        <w:tc>
          <w:tcPr>
            <w:tcW w:w="4876" w:type="dxa"/>
            <w:tcBorders>
              <w:top w:val="nil"/>
              <w:left w:val="nil"/>
              <w:bottom w:val="nil"/>
              <w:right w:val="nil"/>
            </w:tcBorders>
          </w:tcPr>
          <w:p w14:paraId="59BDFD50" w14:textId="77777777" w:rsidR="00BA0283" w:rsidRPr="006F1C41" w:rsidRDefault="00BA0283" w:rsidP="00D54EA3">
            <w:pPr>
              <w:pStyle w:val="Normal6a"/>
            </w:pPr>
            <w:r w:rsidRPr="006F1C41">
              <w:t>2.</w:t>
            </w:r>
            <w:r w:rsidRPr="006F1C41">
              <w:tab/>
              <w:t xml:space="preserve">nõuab tungivalt, et Bosnia ja Hertsegoviina poliitilised juhid kinnitaksid taas oma pühendumust ELiga ühinemise strateegilisele eesmärgile ning viiksid ellu komisjoni sätestatud vajalikud reformid ja meetmed, et alustada viivitamata </w:t>
            </w:r>
            <w:r w:rsidRPr="006F1C41">
              <w:rPr>
                <w:b/>
                <w:i/>
              </w:rPr>
              <w:t>ja poliitiliste takistusteta</w:t>
            </w:r>
            <w:r w:rsidRPr="006F1C41">
              <w:t xml:space="preserve"> ühinemisläbirääkimisi;</w:t>
            </w:r>
          </w:p>
        </w:tc>
      </w:tr>
    </w:tbl>
    <w:p w14:paraId="2260766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9AAF068" w14:textId="77777777" w:rsidR="00BA0283" w:rsidRPr="006F1C41" w:rsidRDefault="00BA0283" w:rsidP="00BA0283">
      <w:r w:rsidRPr="0025675B">
        <w:rPr>
          <w:rStyle w:val="HideTWBExt"/>
        </w:rPr>
        <w:t>&lt;/Amend&gt;</w:t>
      </w:r>
    </w:p>
    <w:p w14:paraId="29BCD40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89</w:t>
      </w:r>
      <w:r w:rsidRPr="0025675B">
        <w:rPr>
          <w:rStyle w:val="HideTWBExt"/>
          <w:b w:val="0"/>
        </w:rPr>
        <w:t>&lt;/NumAm&gt;</w:t>
      </w:r>
    </w:p>
    <w:p w14:paraId="4C1FCF10" w14:textId="77777777" w:rsidR="00BA0283" w:rsidRPr="006F1C41" w:rsidRDefault="00BA0283" w:rsidP="00BA0283">
      <w:pPr>
        <w:pStyle w:val="NormalBold"/>
      </w:pPr>
      <w:r w:rsidRPr="0025675B">
        <w:rPr>
          <w:rStyle w:val="HideTWBExt"/>
          <w:b w:val="0"/>
        </w:rPr>
        <w:t>&lt;RepeatBlock-By&gt;&lt;Members&gt;</w:t>
      </w:r>
      <w:r w:rsidRPr="006F1C41">
        <w:t>António Tânger Corrêa, Jaroslav Bžoch, Hermann Tertsch</w:t>
      </w:r>
      <w:r w:rsidRPr="0025675B">
        <w:rPr>
          <w:rStyle w:val="HideTWBExt"/>
          <w:b w:val="0"/>
        </w:rPr>
        <w:t>&lt;/Members&gt;</w:t>
      </w:r>
    </w:p>
    <w:p w14:paraId="7B577891" w14:textId="77777777" w:rsidR="00BA0283" w:rsidRPr="006F1C41" w:rsidRDefault="00BA0283" w:rsidP="00BA0283">
      <w:pPr>
        <w:pStyle w:val="NormalBold"/>
      </w:pPr>
      <w:r w:rsidRPr="0025675B">
        <w:rPr>
          <w:rStyle w:val="HideTWBExt"/>
          <w:b w:val="0"/>
        </w:rPr>
        <w:t>&lt;/RepeatBlock-By&gt;</w:t>
      </w:r>
    </w:p>
    <w:p w14:paraId="65B9581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2768A6F" w14:textId="77777777" w:rsidR="00BA0283" w:rsidRPr="006F1C41" w:rsidRDefault="00BA0283" w:rsidP="00BA0283">
      <w:pPr>
        <w:pStyle w:val="NormalBold"/>
      </w:pPr>
      <w:r w:rsidRPr="0025675B">
        <w:rPr>
          <w:rStyle w:val="HideTWBExt"/>
          <w:b w:val="0"/>
        </w:rPr>
        <w:t>&lt;Article&gt;</w:t>
      </w:r>
      <w:r w:rsidRPr="006F1C41">
        <w:t>Punkt 2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C22FA14" w14:textId="77777777" w:rsidTr="00D54EA3">
        <w:trPr>
          <w:trHeight w:hRule="exact" w:val="240"/>
          <w:jc w:val="center"/>
        </w:trPr>
        <w:tc>
          <w:tcPr>
            <w:tcW w:w="9752" w:type="dxa"/>
            <w:gridSpan w:val="2"/>
            <w:tcBorders>
              <w:top w:val="nil"/>
              <w:left w:val="nil"/>
              <w:bottom w:val="nil"/>
              <w:right w:val="nil"/>
            </w:tcBorders>
          </w:tcPr>
          <w:p w14:paraId="68A990C0" w14:textId="77777777" w:rsidR="00BA0283" w:rsidRPr="006F1C41" w:rsidRDefault="00BA0283" w:rsidP="00D54EA3"/>
        </w:tc>
      </w:tr>
      <w:tr w:rsidR="00BA0283" w:rsidRPr="006F1C41" w14:paraId="793ABE02" w14:textId="77777777" w:rsidTr="00D54EA3">
        <w:trPr>
          <w:trHeight w:val="240"/>
          <w:jc w:val="center"/>
        </w:trPr>
        <w:tc>
          <w:tcPr>
            <w:tcW w:w="4876" w:type="dxa"/>
            <w:tcBorders>
              <w:top w:val="nil"/>
              <w:left w:val="nil"/>
              <w:bottom w:val="nil"/>
              <w:right w:val="nil"/>
            </w:tcBorders>
          </w:tcPr>
          <w:p w14:paraId="74E0B36B"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B500E1F" w14:textId="77777777" w:rsidR="00BA0283" w:rsidRPr="006F1C41" w:rsidRDefault="00BA0283" w:rsidP="00D54EA3">
            <w:pPr>
              <w:pStyle w:val="AmColumnHeading"/>
            </w:pPr>
            <w:r w:rsidRPr="006F1C41">
              <w:t>Muudatusettepanek</w:t>
            </w:r>
          </w:p>
        </w:tc>
      </w:tr>
      <w:tr w:rsidR="00BA0283" w:rsidRPr="006F1C41" w14:paraId="0C48CD95" w14:textId="77777777" w:rsidTr="00D54EA3">
        <w:trPr>
          <w:jc w:val="center"/>
        </w:trPr>
        <w:tc>
          <w:tcPr>
            <w:tcW w:w="4876" w:type="dxa"/>
            <w:tcBorders>
              <w:top w:val="nil"/>
              <w:left w:val="nil"/>
              <w:bottom w:val="nil"/>
              <w:right w:val="nil"/>
            </w:tcBorders>
          </w:tcPr>
          <w:p w14:paraId="5D985194" w14:textId="77777777" w:rsidR="00BA0283" w:rsidRPr="006F1C41" w:rsidRDefault="00BA0283" w:rsidP="00D54EA3">
            <w:pPr>
              <w:pStyle w:val="Normal6a"/>
            </w:pPr>
          </w:p>
        </w:tc>
        <w:tc>
          <w:tcPr>
            <w:tcW w:w="4876" w:type="dxa"/>
            <w:tcBorders>
              <w:top w:val="nil"/>
              <w:left w:val="nil"/>
              <w:bottom w:val="nil"/>
              <w:right w:val="nil"/>
            </w:tcBorders>
          </w:tcPr>
          <w:p w14:paraId="377E8889" w14:textId="77777777" w:rsidR="00BA0283" w:rsidRPr="006F1C41" w:rsidRDefault="00BA0283" w:rsidP="00D54EA3">
            <w:pPr>
              <w:pStyle w:val="Normal6a"/>
            </w:pPr>
            <w:r w:rsidRPr="006F1C41">
              <w:rPr>
                <w:b/>
                <w:i/>
              </w:rPr>
              <w:t>2a.</w:t>
            </w:r>
            <w:r w:rsidRPr="006F1C41">
              <w:tab/>
            </w:r>
            <w:r w:rsidRPr="006F1C41">
              <w:rPr>
                <w:b/>
                <w:i/>
              </w:rPr>
              <w:t xml:space="preserve">rõhutab, et kestliku liikumiseks Euroopaga ühinemise suunas on vaja protsessi, mida juhivad riigi õiguspärased institutsioonid kooskõlas riigi põhiseadusliku raamistikuga; rõhutab vajadust kaasava, riigisisese ja konsensusel põhineva protsessi järele, et vaadata läbi </w:t>
            </w:r>
            <w:proofErr w:type="spellStart"/>
            <w:r w:rsidRPr="006F1C41">
              <w:rPr>
                <w:b/>
                <w:i/>
              </w:rPr>
              <w:t>Daytoni</w:t>
            </w:r>
            <w:proofErr w:type="spellEnd"/>
            <w:r w:rsidRPr="006F1C41">
              <w:rPr>
                <w:b/>
                <w:i/>
              </w:rPr>
              <w:t xml:space="preserve"> rahukokkuleppega kehtestatud põhiseaduslik kord ja seda parandada, tagades institutsioonide toimimise ja näidates riigi sisemist põhiseaduslikku tasakaalu;</w:t>
            </w:r>
          </w:p>
        </w:tc>
      </w:tr>
    </w:tbl>
    <w:p w14:paraId="6003907D"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3CAF091" w14:textId="77777777" w:rsidR="00BA0283" w:rsidRPr="006F1C41" w:rsidRDefault="00BA0283" w:rsidP="00BA0283">
      <w:r w:rsidRPr="0025675B">
        <w:rPr>
          <w:rStyle w:val="HideTWBExt"/>
        </w:rPr>
        <w:t>&lt;/Amend&gt;</w:t>
      </w:r>
    </w:p>
    <w:p w14:paraId="34DAFF8F"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90</w:t>
      </w:r>
      <w:r w:rsidRPr="0025675B">
        <w:rPr>
          <w:rStyle w:val="HideTWBExt"/>
          <w:b w:val="0"/>
        </w:rPr>
        <w:t>&lt;/NumAm&gt;</w:t>
      </w:r>
    </w:p>
    <w:p w14:paraId="508ADBA7" w14:textId="77777777" w:rsidR="00BA0283" w:rsidRPr="006F1C41" w:rsidRDefault="00BA0283" w:rsidP="00BA0283">
      <w:pPr>
        <w:pStyle w:val="NormalBold"/>
      </w:pPr>
      <w:r w:rsidRPr="0025675B">
        <w:rPr>
          <w:rStyle w:val="HideTWBExt"/>
          <w:b w:val="0"/>
        </w:rPr>
        <w:t>&lt;RepeatBlock-By&gt;&lt;Members&gt;</w:t>
      </w:r>
      <w:r w:rsidRPr="006F1C41">
        <w:t>António Tânger Corrêa, Jaroslav Bžoch, Hermann Tertsch</w:t>
      </w:r>
      <w:r w:rsidRPr="0025675B">
        <w:rPr>
          <w:rStyle w:val="HideTWBExt"/>
          <w:b w:val="0"/>
        </w:rPr>
        <w:t>&lt;/Members&gt;</w:t>
      </w:r>
    </w:p>
    <w:p w14:paraId="7A19732D" w14:textId="77777777" w:rsidR="00BA0283" w:rsidRPr="006F1C41" w:rsidRDefault="00BA0283" w:rsidP="00BA0283">
      <w:pPr>
        <w:pStyle w:val="NormalBold"/>
      </w:pPr>
      <w:r w:rsidRPr="0025675B">
        <w:rPr>
          <w:rStyle w:val="HideTWBExt"/>
          <w:b w:val="0"/>
        </w:rPr>
        <w:t>&lt;/RepeatBlock-By&gt;</w:t>
      </w:r>
    </w:p>
    <w:p w14:paraId="3D647990"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29858A9" w14:textId="77777777" w:rsidR="00BA0283" w:rsidRPr="006F1C41" w:rsidRDefault="00BA0283" w:rsidP="00BA0283">
      <w:pPr>
        <w:pStyle w:val="NormalBold"/>
      </w:pPr>
      <w:r w:rsidRPr="0025675B">
        <w:rPr>
          <w:rStyle w:val="HideTWBExt"/>
          <w:b w:val="0"/>
        </w:rPr>
        <w:t>&lt;Article&gt;</w:t>
      </w:r>
      <w:r w:rsidRPr="006F1C41">
        <w:t>Punkt 2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F4548CE" w14:textId="77777777" w:rsidTr="00D54EA3">
        <w:trPr>
          <w:trHeight w:hRule="exact" w:val="240"/>
          <w:jc w:val="center"/>
        </w:trPr>
        <w:tc>
          <w:tcPr>
            <w:tcW w:w="9752" w:type="dxa"/>
            <w:gridSpan w:val="2"/>
            <w:tcBorders>
              <w:top w:val="nil"/>
              <w:left w:val="nil"/>
              <w:bottom w:val="nil"/>
              <w:right w:val="nil"/>
            </w:tcBorders>
          </w:tcPr>
          <w:p w14:paraId="398E32F2" w14:textId="77777777" w:rsidR="00BA0283" w:rsidRPr="006F1C41" w:rsidRDefault="00BA0283" w:rsidP="00D54EA3"/>
        </w:tc>
      </w:tr>
      <w:tr w:rsidR="00BA0283" w:rsidRPr="006F1C41" w14:paraId="70D5CD35" w14:textId="77777777" w:rsidTr="00D54EA3">
        <w:trPr>
          <w:trHeight w:val="240"/>
          <w:jc w:val="center"/>
        </w:trPr>
        <w:tc>
          <w:tcPr>
            <w:tcW w:w="4876" w:type="dxa"/>
            <w:tcBorders>
              <w:top w:val="nil"/>
              <w:left w:val="nil"/>
              <w:bottom w:val="nil"/>
              <w:right w:val="nil"/>
            </w:tcBorders>
          </w:tcPr>
          <w:p w14:paraId="4006C6F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F0C2AE0" w14:textId="77777777" w:rsidR="00BA0283" w:rsidRPr="006F1C41" w:rsidRDefault="00BA0283" w:rsidP="00D54EA3">
            <w:pPr>
              <w:pStyle w:val="AmColumnHeading"/>
            </w:pPr>
            <w:r w:rsidRPr="006F1C41">
              <w:t>Muudatusettepanek</w:t>
            </w:r>
          </w:p>
        </w:tc>
      </w:tr>
      <w:tr w:rsidR="00BA0283" w:rsidRPr="006F1C41" w14:paraId="524E3C20" w14:textId="77777777" w:rsidTr="00D54EA3">
        <w:trPr>
          <w:jc w:val="center"/>
        </w:trPr>
        <w:tc>
          <w:tcPr>
            <w:tcW w:w="4876" w:type="dxa"/>
            <w:tcBorders>
              <w:top w:val="nil"/>
              <w:left w:val="nil"/>
              <w:bottom w:val="nil"/>
              <w:right w:val="nil"/>
            </w:tcBorders>
          </w:tcPr>
          <w:p w14:paraId="552E516E" w14:textId="77777777" w:rsidR="00BA0283" w:rsidRPr="006F1C41" w:rsidRDefault="00BA0283" w:rsidP="00D54EA3">
            <w:pPr>
              <w:pStyle w:val="Normal6a"/>
            </w:pPr>
          </w:p>
        </w:tc>
        <w:tc>
          <w:tcPr>
            <w:tcW w:w="4876" w:type="dxa"/>
            <w:tcBorders>
              <w:top w:val="nil"/>
              <w:left w:val="nil"/>
              <w:bottom w:val="nil"/>
              <w:right w:val="nil"/>
            </w:tcBorders>
          </w:tcPr>
          <w:p w14:paraId="6CF6C771" w14:textId="77777777" w:rsidR="00BA0283" w:rsidRPr="006F1C41" w:rsidRDefault="00BA0283" w:rsidP="00D54EA3">
            <w:pPr>
              <w:pStyle w:val="Normal6a"/>
            </w:pPr>
            <w:r w:rsidRPr="006F1C41">
              <w:rPr>
                <w:b/>
                <w:i/>
              </w:rPr>
              <w:t>2b.</w:t>
            </w:r>
            <w:r w:rsidRPr="006F1C41">
              <w:tab/>
            </w:r>
            <w:r w:rsidRPr="006F1C41">
              <w:rPr>
                <w:b/>
                <w:i/>
              </w:rPr>
              <w:t>tuletab meelde, et Bosnia ja Hertsegoviina püsiva institutsioonilise stabiilsuse jaoks on vaja kohandamisprotsessi, mida juhivad riigi seaduslikud legitiimsed institutsioonilised osalejad kooskõlas riigi põhiseadusliku raamistikuga; nõuab kõigi reformipüüdluste jätkamist dialoogi, vastastikkuse ja riigis kehtestatud põhiseadusliku tasakaalu austamise kaudu;</w:t>
            </w:r>
          </w:p>
        </w:tc>
      </w:tr>
    </w:tbl>
    <w:p w14:paraId="1E657E0E"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6A19E2D" w14:textId="77777777" w:rsidR="00BA0283" w:rsidRPr="006F1C41" w:rsidRDefault="00BA0283" w:rsidP="00BA0283">
      <w:r w:rsidRPr="0025675B">
        <w:rPr>
          <w:rStyle w:val="HideTWBExt"/>
        </w:rPr>
        <w:t>&lt;/Amend&gt;</w:t>
      </w:r>
    </w:p>
    <w:p w14:paraId="5FF3AE8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91</w:t>
      </w:r>
      <w:r w:rsidRPr="0025675B">
        <w:rPr>
          <w:rStyle w:val="HideTWBExt"/>
          <w:b w:val="0"/>
        </w:rPr>
        <w:t>&lt;/NumAm&gt;</w:t>
      </w:r>
    </w:p>
    <w:p w14:paraId="227ABD92" w14:textId="77777777" w:rsidR="00BA0283" w:rsidRPr="006F1C41" w:rsidRDefault="00BA0283" w:rsidP="00BA0283">
      <w:pPr>
        <w:pStyle w:val="NormalBold"/>
      </w:pPr>
      <w:r w:rsidRPr="0025675B">
        <w:rPr>
          <w:rStyle w:val="HideTWBExt"/>
          <w:b w:val="0"/>
        </w:rPr>
        <w:t>&lt;RepeatBlock-By&gt;&lt;Members&gt;</w:t>
      </w:r>
      <w:r w:rsidRPr="006F1C41">
        <w:t>Şerban Dimitrie Sturdza, Stephen Nikola Bartulica</w:t>
      </w:r>
      <w:r w:rsidRPr="0025675B">
        <w:rPr>
          <w:rStyle w:val="HideTWBExt"/>
          <w:b w:val="0"/>
        </w:rPr>
        <w:t>&lt;/Members&gt;</w:t>
      </w:r>
    </w:p>
    <w:p w14:paraId="59C745AE" w14:textId="77777777" w:rsidR="00BA0283" w:rsidRPr="006F1C41" w:rsidRDefault="00BA0283" w:rsidP="00BA0283">
      <w:pPr>
        <w:pStyle w:val="NormalBold"/>
      </w:pPr>
      <w:r w:rsidRPr="0025675B">
        <w:rPr>
          <w:rStyle w:val="HideTWBExt"/>
          <w:b w:val="0"/>
        </w:rPr>
        <w:t>&lt;/RepeatBlock-By&gt;</w:t>
      </w:r>
    </w:p>
    <w:p w14:paraId="4CC9148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9256398" w14:textId="77777777" w:rsidR="00BA0283" w:rsidRPr="006F1C41" w:rsidRDefault="00BA0283" w:rsidP="00BA0283">
      <w:pPr>
        <w:pStyle w:val="NormalBold"/>
      </w:pPr>
      <w:r w:rsidRPr="0025675B">
        <w:rPr>
          <w:rStyle w:val="HideTWBExt"/>
          <w:b w:val="0"/>
        </w:rPr>
        <w:t>&lt;Article&gt;</w:t>
      </w:r>
      <w:r w:rsidRPr="006F1C41">
        <w:t>Punkt 2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AB956AF" w14:textId="77777777" w:rsidTr="00D54EA3">
        <w:trPr>
          <w:trHeight w:hRule="exact" w:val="240"/>
          <w:jc w:val="center"/>
        </w:trPr>
        <w:tc>
          <w:tcPr>
            <w:tcW w:w="9752" w:type="dxa"/>
            <w:gridSpan w:val="2"/>
            <w:tcBorders>
              <w:top w:val="nil"/>
              <w:left w:val="nil"/>
              <w:bottom w:val="nil"/>
              <w:right w:val="nil"/>
            </w:tcBorders>
          </w:tcPr>
          <w:p w14:paraId="0A6AB549" w14:textId="77777777" w:rsidR="00BA0283" w:rsidRPr="006F1C41" w:rsidRDefault="00BA0283" w:rsidP="00D54EA3"/>
        </w:tc>
      </w:tr>
      <w:tr w:rsidR="00BA0283" w:rsidRPr="006F1C41" w14:paraId="0EF09601" w14:textId="77777777" w:rsidTr="00D54EA3">
        <w:trPr>
          <w:trHeight w:val="240"/>
          <w:jc w:val="center"/>
        </w:trPr>
        <w:tc>
          <w:tcPr>
            <w:tcW w:w="4876" w:type="dxa"/>
            <w:tcBorders>
              <w:top w:val="nil"/>
              <w:left w:val="nil"/>
              <w:bottom w:val="nil"/>
              <w:right w:val="nil"/>
            </w:tcBorders>
          </w:tcPr>
          <w:p w14:paraId="733F5502"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FAD1AF8" w14:textId="77777777" w:rsidR="00BA0283" w:rsidRPr="006F1C41" w:rsidRDefault="00BA0283" w:rsidP="00D54EA3">
            <w:pPr>
              <w:pStyle w:val="AmColumnHeading"/>
            </w:pPr>
            <w:r w:rsidRPr="006F1C41">
              <w:t>Muudatusettepanek</w:t>
            </w:r>
          </w:p>
        </w:tc>
      </w:tr>
      <w:tr w:rsidR="00BA0283" w:rsidRPr="006F1C41" w14:paraId="6895580D" w14:textId="77777777" w:rsidTr="00D54EA3">
        <w:trPr>
          <w:jc w:val="center"/>
        </w:trPr>
        <w:tc>
          <w:tcPr>
            <w:tcW w:w="4876" w:type="dxa"/>
            <w:tcBorders>
              <w:top w:val="nil"/>
              <w:left w:val="nil"/>
              <w:bottom w:val="nil"/>
              <w:right w:val="nil"/>
            </w:tcBorders>
          </w:tcPr>
          <w:p w14:paraId="3EB76C25" w14:textId="77777777" w:rsidR="00BA0283" w:rsidRPr="006F1C41" w:rsidRDefault="00BA0283" w:rsidP="00D54EA3">
            <w:pPr>
              <w:pStyle w:val="Normal6a"/>
            </w:pPr>
          </w:p>
        </w:tc>
        <w:tc>
          <w:tcPr>
            <w:tcW w:w="4876" w:type="dxa"/>
            <w:tcBorders>
              <w:top w:val="nil"/>
              <w:left w:val="nil"/>
              <w:bottom w:val="nil"/>
              <w:right w:val="nil"/>
            </w:tcBorders>
          </w:tcPr>
          <w:p w14:paraId="1DBCA1BB" w14:textId="77777777" w:rsidR="00BA0283" w:rsidRPr="006F1C41" w:rsidRDefault="00BA0283" w:rsidP="00D54EA3">
            <w:pPr>
              <w:pStyle w:val="Normal6a"/>
            </w:pPr>
            <w:r w:rsidRPr="006F1C41">
              <w:rPr>
                <w:b/>
                <w:i/>
              </w:rPr>
              <w:t>2a.</w:t>
            </w:r>
            <w:r w:rsidRPr="006F1C41">
              <w:tab/>
            </w:r>
            <w:r w:rsidRPr="006F1C41">
              <w:rPr>
                <w:b/>
                <w:i/>
              </w:rPr>
              <w:t>kinnitab veel kord, et Euroopa Parlament toetab täielikult Bosnia ja Hertsegoviina ühinemisprotsessi ELiga, sealhulgas rahalise ja tehnilise abi kaudu; rõhutab siiski, et edusammud sõltuvad lõppkokkuvõttes poliitilisest tahtest ja ametiasutuste isevastutusest kõigil valitsemistasanditel; tuletab meelde, et Bosnia ja Hertsegoviina poliitilised osalejad on varem näidanud oma suutlikkust saavutada konsensus ja viia ellu peamised reformid, kui on olemas piisav poliitiline tahe, ning kutsub neid üles näitama samasugust otsusekindlust riigi liikumisel Euroopaga ühinemise suunas;</w:t>
            </w:r>
          </w:p>
        </w:tc>
      </w:tr>
    </w:tbl>
    <w:p w14:paraId="445FD1C0"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AFE8339" w14:textId="77777777" w:rsidR="00BA0283" w:rsidRPr="006F1C41" w:rsidRDefault="00BA0283" w:rsidP="00BA0283">
      <w:r w:rsidRPr="0025675B">
        <w:rPr>
          <w:rStyle w:val="HideTWBExt"/>
        </w:rPr>
        <w:t>&lt;/Amend&gt;</w:t>
      </w:r>
    </w:p>
    <w:p w14:paraId="6AE495E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92</w:t>
      </w:r>
      <w:r w:rsidRPr="0025675B">
        <w:rPr>
          <w:rStyle w:val="HideTWBExt"/>
          <w:b w:val="0"/>
        </w:rPr>
        <w:t>&lt;/NumAm&gt;</w:t>
      </w:r>
    </w:p>
    <w:p w14:paraId="5E574031" w14:textId="77777777" w:rsidR="00BA0283" w:rsidRPr="006F1C41" w:rsidRDefault="00BA0283" w:rsidP="00BA0283">
      <w:pPr>
        <w:pStyle w:val="NormalBold"/>
      </w:pPr>
      <w:r w:rsidRPr="0025675B">
        <w:rPr>
          <w:rStyle w:val="HideTWBExt"/>
          <w:b w:val="0"/>
        </w:rPr>
        <w:t>&lt;RepeatBlock-By&gt;&lt;Members&gt;</w:t>
      </w:r>
      <w:r w:rsidRPr="006F1C41">
        <w:t>Petras Auštrevičius</w:t>
      </w:r>
      <w:r w:rsidRPr="0025675B">
        <w:rPr>
          <w:rStyle w:val="HideTWBExt"/>
          <w:b w:val="0"/>
        </w:rPr>
        <w:t>&lt;/Members&gt;</w:t>
      </w:r>
    </w:p>
    <w:p w14:paraId="54467516" w14:textId="77777777" w:rsidR="00BA0283" w:rsidRPr="006F1C41" w:rsidRDefault="00BA0283" w:rsidP="00BA0283">
      <w:pPr>
        <w:pStyle w:val="NormalBold"/>
      </w:pPr>
      <w:r w:rsidRPr="0025675B">
        <w:rPr>
          <w:rStyle w:val="HideTWBExt"/>
          <w:b w:val="0"/>
        </w:rPr>
        <w:t>&lt;/RepeatBlock-By&gt;</w:t>
      </w:r>
    </w:p>
    <w:p w14:paraId="2E06AC4D"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10CE19C" w14:textId="77777777" w:rsidR="00BA0283" w:rsidRPr="006F1C41" w:rsidRDefault="00BA0283" w:rsidP="00BA0283">
      <w:pPr>
        <w:pStyle w:val="NormalBold"/>
      </w:pPr>
      <w:r w:rsidRPr="0025675B">
        <w:rPr>
          <w:rStyle w:val="HideTWBExt"/>
          <w:b w:val="0"/>
        </w:rPr>
        <w:t>&lt;Article&gt;</w:t>
      </w:r>
      <w:r w:rsidRPr="006F1C41">
        <w:t>Punkt 2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CF6C490" w14:textId="77777777" w:rsidTr="00D54EA3">
        <w:trPr>
          <w:trHeight w:hRule="exact" w:val="240"/>
          <w:jc w:val="center"/>
        </w:trPr>
        <w:tc>
          <w:tcPr>
            <w:tcW w:w="9752" w:type="dxa"/>
            <w:gridSpan w:val="2"/>
            <w:tcBorders>
              <w:top w:val="nil"/>
              <w:left w:val="nil"/>
              <w:bottom w:val="nil"/>
              <w:right w:val="nil"/>
            </w:tcBorders>
          </w:tcPr>
          <w:p w14:paraId="7637FD21" w14:textId="77777777" w:rsidR="00BA0283" w:rsidRPr="006F1C41" w:rsidRDefault="00BA0283" w:rsidP="00D54EA3"/>
        </w:tc>
      </w:tr>
      <w:tr w:rsidR="00BA0283" w:rsidRPr="006F1C41" w14:paraId="01E09838" w14:textId="77777777" w:rsidTr="00D54EA3">
        <w:trPr>
          <w:trHeight w:val="240"/>
          <w:jc w:val="center"/>
        </w:trPr>
        <w:tc>
          <w:tcPr>
            <w:tcW w:w="4876" w:type="dxa"/>
            <w:tcBorders>
              <w:top w:val="nil"/>
              <w:left w:val="nil"/>
              <w:bottom w:val="nil"/>
              <w:right w:val="nil"/>
            </w:tcBorders>
          </w:tcPr>
          <w:p w14:paraId="01DF9F9C"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AFAC83C" w14:textId="77777777" w:rsidR="00BA0283" w:rsidRPr="006F1C41" w:rsidRDefault="00BA0283" w:rsidP="00D54EA3">
            <w:pPr>
              <w:pStyle w:val="AmColumnHeading"/>
            </w:pPr>
            <w:r w:rsidRPr="006F1C41">
              <w:t>Muudatusettepanek</w:t>
            </w:r>
          </w:p>
        </w:tc>
      </w:tr>
      <w:tr w:rsidR="00BA0283" w:rsidRPr="006F1C41" w14:paraId="12D7E7BB" w14:textId="77777777" w:rsidTr="00D54EA3">
        <w:trPr>
          <w:jc w:val="center"/>
        </w:trPr>
        <w:tc>
          <w:tcPr>
            <w:tcW w:w="4876" w:type="dxa"/>
            <w:tcBorders>
              <w:top w:val="nil"/>
              <w:left w:val="nil"/>
              <w:bottom w:val="nil"/>
              <w:right w:val="nil"/>
            </w:tcBorders>
          </w:tcPr>
          <w:p w14:paraId="203C4E79" w14:textId="77777777" w:rsidR="00BA0283" w:rsidRPr="006F1C41" w:rsidRDefault="00BA0283" w:rsidP="00D54EA3">
            <w:pPr>
              <w:pStyle w:val="Normal6a"/>
            </w:pPr>
          </w:p>
        </w:tc>
        <w:tc>
          <w:tcPr>
            <w:tcW w:w="4876" w:type="dxa"/>
            <w:tcBorders>
              <w:top w:val="nil"/>
              <w:left w:val="nil"/>
              <w:bottom w:val="nil"/>
              <w:right w:val="nil"/>
            </w:tcBorders>
          </w:tcPr>
          <w:p w14:paraId="449B3F4B" w14:textId="77777777" w:rsidR="00BA0283" w:rsidRPr="006F1C41" w:rsidRDefault="00BA0283" w:rsidP="00D54EA3">
            <w:pPr>
              <w:pStyle w:val="Normal6a"/>
            </w:pPr>
            <w:r w:rsidRPr="006F1C41">
              <w:rPr>
                <w:b/>
                <w:i/>
              </w:rPr>
              <w:t>2a.</w:t>
            </w:r>
            <w:r w:rsidRPr="006F1C41">
              <w:tab/>
            </w:r>
            <w:r w:rsidRPr="006F1C41">
              <w:rPr>
                <w:b/>
                <w:i/>
              </w:rPr>
              <w:t>kutsub Bosnia ja Hertsegoviina poliitilisi osalejaid üles uuendama ja taas kinnitama oma püüdlusi liita riik ELiga ning toetama seda konkreetsete tulemuste ja hädavajalike reformidega;</w:t>
            </w:r>
          </w:p>
        </w:tc>
      </w:tr>
    </w:tbl>
    <w:p w14:paraId="7FE1AF5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010CEF0" w14:textId="77777777" w:rsidR="00BA0283" w:rsidRPr="006F1C41" w:rsidRDefault="00BA0283" w:rsidP="00BA0283">
      <w:r w:rsidRPr="0025675B">
        <w:rPr>
          <w:rStyle w:val="HideTWBExt"/>
        </w:rPr>
        <w:t>&lt;/Amend&gt;</w:t>
      </w:r>
    </w:p>
    <w:p w14:paraId="79F75660"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93</w:t>
      </w:r>
      <w:r w:rsidRPr="0025675B">
        <w:rPr>
          <w:rStyle w:val="HideTWBExt"/>
          <w:b w:val="0"/>
        </w:rPr>
        <w:t>&lt;/NumAm&gt;</w:t>
      </w:r>
    </w:p>
    <w:p w14:paraId="20B9A1C1" w14:textId="77777777" w:rsidR="00BA0283" w:rsidRPr="006F1C41" w:rsidRDefault="00BA0283" w:rsidP="00BA0283">
      <w:pPr>
        <w:pStyle w:val="NormalBold"/>
      </w:pPr>
      <w:r w:rsidRPr="0025675B">
        <w:rPr>
          <w:rStyle w:val="HideTWBExt"/>
          <w:b w:val="0"/>
        </w:rPr>
        <w:t>&lt;RepeatBlock-By&gt;&lt;Members&gt;</w:t>
      </w:r>
      <w:r w:rsidRPr="006F1C41">
        <w:t>Helmut Brandstätter</w:t>
      </w:r>
      <w:r w:rsidRPr="0025675B">
        <w:rPr>
          <w:rStyle w:val="HideTWBExt"/>
          <w:b w:val="0"/>
        </w:rPr>
        <w:t>&lt;/Members&gt;</w:t>
      </w:r>
    </w:p>
    <w:p w14:paraId="0C7F2CC7" w14:textId="77777777" w:rsidR="00BA0283" w:rsidRPr="006F1C41" w:rsidRDefault="00BA0283" w:rsidP="00BA0283">
      <w:pPr>
        <w:pStyle w:val="NormalBold"/>
      </w:pPr>
      <w:r w:rsidRPr="0025675B">
        <w:rPr>
          <w:rStyle w:val="HideTWBExt"/>
          <w:b w:val="0"/>
        </w:rPr>
        <w:t>&lt;/RepeatBlock-By&gt;</w:t>
      </w:r>
    </w:p>
    <w:p w14:paraId="05E58299"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0CFD2D1" w14:textId="77777777" w:rsidR="00BA0283" w:rsidRPr="006F1C41" w:rsidRDefault="00BA0283" w:rsidP="00BA0283">
      <w:pPr>
        <w:pStyle w:val="NormalBold"/>
      </w:pPr>
      <w:r w:rsidRPr="0025675B">
        <w:rPr>
          <w:rStyle w:val="HideTWBExt"/>
          <w:b w:val="0"/>
        </w:rPr>
        <w:t>&lt;Article&gt;</w:t>
      </w:r>
      <w:r w:rsidRPr="006F1C41">
        <w:t>Punkt 2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6B11EAE" w14:textId="77777777" w:rsidTr="00D54EA3">
        <w:trPr>
          <w:trHeight w:hRule="exact" w:val="240"/>
          <w:jc w:val="center"/>
        </w:trPr>
        <w:tc>
          <w:tcPr>
            <w:tcW w:w="9752" w:type="dxa"/>
            <w:gridSpan w:val="2"/>
            <w:tcBorders>
              <w:top w:val="nil"/>
              <w:left w:val="nil"/>
              <w:bottom w:val="nil"/>
              <w:right w:val="nil"/>
            </w:tcBorders>
          </w:tcPr>
          <w:p w14:paraId="4FD76E59" w14:textId="77777777" w:rsidR="00BA0283" w:rsidRPr="006F1C41" w:rsidRDefault="00BA0283" w:rsidP="00D54EA3"/>
        </w:tc>
      </w:tr>
      <w:tr w:rsidR="00BA0283" w:rsidRPr="006F1C41" w14:paraId="69EA062E" w14:textId="77777777" w:rsidTr="00D54EA3">
        <w:trPr>
          <w:trHeight w:val="240"/>
          <w:jc w:val="center"/>
        </w:trPr>
        <w:tc>
          <w:tcPr>
            <w:tcW w:w="4876" w:type="dxa"/>
            <w:tcBorders>
              <w:top w:val="nil"/>
              <w:left w:val="nil"/>
              <w:bottom w:val="nil"/>
              <w:right w:val="nil"/>
            </w:tcBorders>
          </w:tcPr>
          <w:p w14:paraId="23F2C497"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36CA45B" w14:textId="77777777" w:rsidR="00BA0283" w:rsidRPr="006F1C41" w:rsidRDefault="00BA0283" w:rsidP="00D54EA3">
            <w:pPr>
              <w:pStyle w:val="AmColumnHeading"/>
            </w:pPr>
            <w:r w:rsidRPr="006F1C41">
              <w:t>Muudatusettepanek</w:t>
            </w:r>
          </w:p>
        </w:tc>
      </w:tr>
      <w:tr w:rsidR="00BA0283" w:rsidRPr="006F1C41" w14:paraId="22E47319" w14:textId="77777777" w:rsidTr="00D54EA3">
        <w:trPr>
          <w:jc w:val="center"/>
        </w:trPr>
        <w:tc>
          <w:tcPr>
            <w:tcW w:w="4876" w:type="dxa"/>
            <w:tcBorders>
              <w:top w:val="nil"/>
              <w:left w:val="nil"/>
              <w:bottom w:val="nil"/>
              <w:right w:val="nil"/>
            </w:tcBorders>
          </w:tcPr>
          <w:p w14:paraId="51FC0BB8" w14:textId="77777777" w:rsidR="00BA0283" w:rsidRPr="006F1C41" w:rsidRDefault="00BA0283" w:rsidP="00D54EA3">
            <w:pPr>
              <w:pStyle w:val="Normal6a"/>
            </w:pPr>
          </w:p>
        </w:tc>
        <w:tc>
          <w:tcPr>
            <w:tcW w:w="4876" w:type="dxa"/>
            <w:tcBorders>
              <w:top w:val="nil"/>
              <w:left w:val="nil"/>
              <w:bottom w:val="nil"/>
              <w:right w:val="nil"/>
            </w:tcBorders>
          </w:tcPr>
          <w:p w14:paraId="4D5A7918" w14:textId="77777777" w:rsidR="00BA0283" w:rsidRPr="006F1C41" w:rsidRDefault="00BA0283" w:rsidP="00D54EA3">
            <w:pPr>
              <w:pStyle w:val="Normal6a"/>
            </w:pPr>
            <w:r w:rsidRPr="006F1C41">
              <w:rPr>
                <w:b/>
                <w:i/>
              </w:rPr>
              <w:t>2a.</w:t>
            </w:r>
            <w:r w:rsidRPr="006F1C41">
              <w:tab/>
            </w:r>
            <w:r w:rsidRPr="006F1C41">
              <w:rPr>
                <w:b/>
                <w:i/>
              </w:rPr>
              <w:t>rõhutab, et tähtis on liikuda tänapäevase kodanikuriigi mudeli suunas, minnes kaugemale mineviku piiravatest etnonatsionalistlikest paradigmadest, et tagada igale kodanikule, olenemata etnilisest päritolust, täielikud ja võrdsed poliitilised õigused;</w:t>
            </w:r>
          </w:p>
        </w:tc>
      </w:tr>
    </w:tbl>
    <w:p w14:paraId="312056B5"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0AB2250" w14:textId="77777777" w:rsidR="00BA0283" w:rsidRPr="006F1C41" w:rsidRDefault="00BA0283" w:rsidP="00BA0283">
      <w:r w:rsidRPr="0025675B">
        <w:rPr>
          <w:rStyle w:val="HideTWBExt"/>
        </w:rPr>
        <w:t>&lt;/Amend&gt;</w:t>
      </w:r>
    </w:p>
    <w:p w14:paraId="38C0C352"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94</w:t>
      </w:r>
      <w:r w:rsidRPr="0025675B">
        <w:rPr>
          <w:rStyle w:val="HideTWBExt"/>
          <w:b w:val="0"/>
        </w:rPr>
        <w:t>&lt;/NumAm&gt;</w:t>
      </w:r>
    </w:p>
    <w:p w14:paraId="5611F6F5" w14:textId="77777777" w:rsidR="00BA0283" w:rsidRPr="006F1C41" w:rsidRDefault="00BA0283" w:rsidP="00BA0283">
      <w:pPr>
        <w:pStyle w:val="NormalBold"/>
      </w:pPr>
      <w:r w:rsidRPr="0025675B">
        <w:rPr>
          <w:rStyle w:val="HideTWBExt"/>
          <w:b w:val="0"/>
        </w:rPr>
        <w:t>&lt;RepeatBlock-By&gt;&lt;Members&gt;</w:t>
      </w:r>
      <w:r w:rsidRPr="006F1C41">
        <w:t>Şerban Dimitrie Sturdza, Stephen Nikola Bartulica</w:t>
      </w:r>
      <w:r w:rsidRPr="0025675B">
        <w:rPr>
          <w:rStyle w:val="HideTWBExt"/>
          <w:b w:val="0"/>
        </w:rPr>
        <w:t>&lt;/Members&gt;</w:t>
      </w:r>
    </w:p>
    <w:p w14:paraId="0A3BEA80" w14:textId="77777777" w:rsidR="00BA0283" w:rsidRPr="006F1C41" w:rsidRDefault="00BA0283" w:rsidP="00BA0283">
      <w:pPr>
        <w:pStyle w:val="NormalBold"/>
      </w:pPr>
      <w:r w:rsidRPr="0025675B">
        <w:rPr>
          <w:rStyle w:val="HideTWBExt"/>
          <w:b w:val="0"/>
        </w:rPr>
        <w:t>&lt;/RepeatBlock-By&gt;</w:t>
      </w:r>
    </w:p>
    <w:p w14:paraId="379FEDA4"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D6C8ED0" w14:textId="77777777" w:rsidR="00BA0283" w:rsidRPr="006F1C41" w:rsidRDefault="00BA0283" w:rsidP="00BA0283">
      <w:pPr>
        <w:pStyle w:val="NormalBold"/>
      </w:pPr>
      <w:r w:rsidRPr="0025675B">
        <w:rPr>
          <w:rStyle w:val="HideTWBExt"/>
          <w:b w:val="0"/>
        </w:rPr>
        <w:t>&lt;Article&gt;</w:t>
      </w:r>
      <w:r w:rsidRPr="006F1C41">
        <w:t>Punkt 2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EEA69A4" w14:textId="77777777" w:rsidTr="00D54EA3">
        <w:trPr>
          <w:trHeight w:hRule="exact" w:val="240"/>
          <w:jc w:val="center"/>
        </w:trPr>
        <w:tc>
          <w:tcPr>
            <w:tcW w:w="9752" w:type="dxa"/>
            <w:gridSpan w:val="2"/>
            <w:tcBorders>
              <w:top w:val="nil"/>
              <w:left w:val="nil"/>
              <w:bottom w:val="nil"/>
              <w:right w:val="nil"/>
            </w:tcBorders>
          </w:tcPr>
          <w:p w14:paraId="18AF7A10" w14:textId="77777777" w:rsidR="00BA0283" w:rsidRPr="006F1C41" w:rsidRDefault="00BA0283" w:rsidP="00D54EA3"/>
        </w:tc>
      </w:tr>
      <w:tr w:rsidR="00BA0283" w:rsidRPr="006F1C41" w14:paraId="32023F96" w14:textId="77777777" w:rsidTr="00D54EA3">
        <w:trPr>
          <w:trHeight w:val="240"/>
          <w:jc w:val="center"/>
        </w:trPr>
        <w:tc>
          <w:tcPr>
            <w:tcW w:w="4876" w:type="dxa"/>
            <w:tcBorders>
              <w:top w:val="nil"/>
              <w:left w:val="nil"/>
              <w:bottom w:val="nil"/>
              <w:right w:val="nil"/>
            </w:tcBorders>
          </w:tcPr>
          <w:p w14:paraId="21E38A67"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1415262" w14:textId="77777777" w:rsidR="00BA0283" w:rsidRPr="006F1C41" w:rsidRDefault="00BA0283" w:rsidP="00D54EA3">
            <w:pPr>
              <w:pStyle w:val="AmColumnHeading"/>
            </w:pPr>
            <w:r w:rsidRPr="006F1C41">
              <w:t>Muudatusettepanek</w:t>
            </w:r>
          </w:p>
        </w:tc>
      </w:tr>
      <w:tr w:rsidR="00BA0283" w:rsidRPr="006F1C41" w14:paraId="498D1F13" w14:textId="77777777" w:rsidTr="00D54EA3">
        <w:trPr>
          <w:jc w:val="center"/>
        </w:trPr>
        <w:tc>
          <w:tcPr>
            <w:tcW w:w="4876" w:type="dxa"/>
            <w:tcBorders>
              <w:top w:val="nil"/>
              <w:left w:val="nil"/>
              <w:bottom w:val="nil"/>
              <w:right w:val="nil"/>
            </w:tcBorders>
          </w:tcPr>
          <w:p w14:paraId="1B4E29FF" w14:textId="77777777" w:rsidR="00BA0283" w:rsidRPr="006F1C41" w:rsidRDefault="00BA0283" w:rsidP="00D54EA3">
            <w:pPr>
              <w:pStyle w:val="Normal6a"/>
            </w:pPr>
          </w:p>
        </w:tc>
        <w:tc>
          <w:tcPr>
            <w:tcW w:w="4876" w:type="dxa"/>
            <w:tcBorders>
              <w:top w:val="nil"/>
              <w:left w:val="nil"/>
              <w:bottom w:val="nil"/>
              <w:right w:val="nil"/>
            </w:tcBorders>
          </w:tcPr>
          <w:p w14:paraId="20ADE093" w14:textId="77777777" w:rsidR="00BA0283" w:rsidRPr="006F1C41" w:rsidRDefault="00BA0283" w:rsidP="00D54EA3">
            <w:pPr>
              <w:pStyle w:val="Normal6a"/>
            </w:pPr>
            <w:r w:rsidRPr="006F1C41">
              <w:rPr>
                <w:b/>
                <w:i/>
              </w:rPr>
              <w:t>2b.</w:t>
            </w:r>
            <w:r w:rsidRPr="006F1C41">
              <w:tab/>
            </w:r>
            <w:r w:rsidRPr="006F1C41">
              <w:rPr>
                <w:b/>
                <w:i/>
              </w:rPr>
              <w:t xml:space="preserve">tuletab meelde, et Bosnia ja Hertsegoviina liikumine Euroopaga ühinemise suunas saab olla edukas ainult siis, kui on tagatud kõigi kolme põhirahvuse täielik võrdsus ja seaduslik esindatus kooskõlas </w:t>
            </w:r>
            <w:proofErr w:type="spellStart"/>
            <w:r w:rsidRPr="006F1C41">
              <w:rPr>
                <w:b/>
                <w:i/>
              </w:rPr>
              <w:t>Daytoni</w:t>
            </w:r>
            <w:proofErr w:type="spellEnd"/>
            <w:r w:rsidRPr="006F1C41">
              <w:rPr>
                <w:b/>
                <w:i/>
              </w:rPr>
              <w:t xml:space="preserve"> kokkuleppega;</w:t>
            </w:r>
          </w:p>
        </w:tc>
      </w:tr>
    </w:tbl>
    <w:p w14:paraId="45EDF42B"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4BCEE69" w14:textId="77777777" w:rsidR="00BA0283" w:rsidRPr="006F1C41" w:rsidRDefault="00BA0283" w:rsidP="00BA0283">
      <w:r w:rsidRPr="0025675B">
        <w:rPr>
          <w:rStyle w:val="HideTWBExt"/>
        </w:rPr>
        <w:t>&lt;/Amend&gt;</w:t>
      </w:r>
    </w:p>
    <w:p w14:paraId="2B1463B5"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95</w:t>
      </w:r>
      <w:r w:rsidRPr="0025675B">
        <w:rPr>
          <w:rStyle w:val="HideTWBExt"/>
          <w:b w:val="0"/>
        </w:rPr>
        <w:t>&lt;/NumAm&gt;</w:t>
      </w:r>
    </w:p>
    <w:p w14:paraId="4841EEDF"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2475ABDE" w14:textId="77777777" w:rsidR="00BA0283" w:rsidRPr="006F1C41" w:rsidRDefault="00BA0283" w:rsidP="00BA0283">
      <w:pPr>
        <w:pStyle w:val="NormalBold"/>
      </w:pPr>
      <w:r w:rsidRPr="0025675B">
        <w:rPr>
          <w:rStyle w:val="HideTWBExt"/>
          <w:b w:val="0"/>
        </w:rPr>
        <w:t>&lt;/RepeatBlock-By&gt;</w:t>
      </w:r>
    </w:p>
    <w:p w14:paraId="514F28BB"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4DA79E7" w14:textId="77777777" w:rsidR="00BA0283" w:rsidRPr="006F1C41" w:rsidRDefault="00BA0283" w:rsidP="00BA0283">
      <w:pPr>
        <w:pStyle w:val="NormalBold"/>
      </w:pPr>
      <w:r w:rsidRPr="0025675B">
        <w:rPr>
          <w:rStyle w:val="HideTWBExt"/>
          <w:b w:val="0"/>
        </w:rPr>
        <w:t>&lt;Article&gt;</w:t>
      </w:r>
      <w:r w:rsidRPr="006F1C41">
        <w:t>Punkt 2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D374EE0" w14:textId="77777777" w:rsidTr="00D54EA3">
        <w:trPr>
          <w:trHeight w:hRule="exact" w:val="240"/>
          <w:jc w:val="center"/>
        </w:trPr>
        <w:tc>
          <w:tcPr>
            <w:tcW w:w="9752" w:type="dxa"/>
            <w:gridSpan w:val="2"/>
            <w:tcBorders>
              <w:top w:val="nil"/>
              <w:left w:val="nil"/>
              <w:bottom w:val="nil"/>
              <w:right w:val="nil"/>
            </w:tcBorders>
          </w:tcPr>
          <w:p w14:paraId="2C83894E" w14:textId="77777777" w:rsidR="00BA0283" w:rsidRPr="006F1C41" w:rsidRDefault="00BA0283" w:rsidP="00D54EA3"/>
        </w:tc>
      </w:tr>
      <w:tr w:rsidR="00BA0283" w:rsidRPr="006F1C41" w14:paraId="5F02AEAB" w14:textId="77777777" w:rsidTr="00D54EA3">
        <w:trPr>
          <w:trHeight w:val="240"/>
          <w:jc w:val="center"/>
        </w:trPr>
        <w:tc>
          <w:tcPr>
            <w:tcW w:w="4876" w:type="dxa"/>
            <w:tcBorders>
              <w:top w:val="nil"/>
              <w:left w:val="nil"/>
              <w:bottom w:val="nil"/>
              <w:right w:val="nil"/>
            </w:tcBorders>
          </w:tcPr>
          <w:p w14:paraId="5DD9C389"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62F48A6" w14:textId="77777777" w:rsidR="00BA0283" w:rsidRPr="006F1C41" w:rsidRDefault="00BA0283" w:rsidP="00D54EA3">
            <w:pPr>
              <w:pStyle w:val="AmColumnHeading"/>
            </w:pPr>
            <w:r w:rsidRPr="006F1C41">
              <w:t>Muudatusettepanek</w:t>
            </w:r>
          </w:p>
        </w:tc>
      </w:tr>
      <w:tr w:rsidR="00BA0283" w:rsidRPr="006F1C41" w14:paraId="389C5306" w14:textId="77777777" w:rsidTr="00D54EA3">
        <w:trPr>
          <w:jc w:val="center"/>
        </w:trPr>
        <w:tc>
          <w:tcPr>
            <w:tcW w:w="4876" w:type="dxa"/>
            <w:tcBorders>
              <w:top w:val="nil"/>
              <w:left w:val="nil"/>
              <w:bottom w:val="nil"/>
              <w:right w:val="nil"/>
            </w:tcBorders>
          </w:tcPr>
          <w:p w14:paraId="04F3AFF7" w14:textId="77777777" w:rsidR="00BA0283" w:rsidRPr="006F1C41" w:rsidRDefault="00BA0283" w:rsidP="00D54EA3">
            <w:pPr>
              <w:pStyle w:val="Normal6a"/>
            </w:pPr>
          </w:p>
        </w:tc>
        <w:tc>
          <w:tcPr>
            <w:tcW w:w="4876" w:type="dxa"/>
            <w:tcBorders>
              <w:top w:val="nil"/>
              <w:left w:val="nil"/>
              <w:bottom w:val="nil"/>
              <w:right w:val="nil"/>
            </w:tcBorders>
          </w:tcPr>
          <w:p w14:paraId="13B2420B" w14:textId="77777777" w:rsidR="00BA0283" w:rsidRPr="006F1C41" w:rsidRDefault="00BA0283" w:rsidP="00D54EA3">
            <w:pPr>
              <w:pStyle w:val="Normal6a"/>
            </w:pPr>
            <w:r w:rsidRPr="006F1C41">
              <w:rPr>
                <w:b/>
                <w:i/>
              </w:rPr>
              <w:t>2a.</w:t>
            </w:r>
            <w:r w:rsidRPr="006F1C41">
              <w:tab/>
            </w:r>
            <w:r w:rsidRPr="006F1C41">
              <w:rPr>
                <w:b/>
                <w:i/>
              </w:rPr>
              <w:t xml:space="preserve">kordab, et </w:t>
            </w:r>
            <w:proofErr w:type="spellStart"/>
            <w:r w:rsidRPr="006F1C41">
              <w:rPr>
                <w:b/>
                <w:i/>
              </w:rPr>
              <w:t>Daytoni</w:t>
            </w:r>
            <w:proofErr w:type="spellEnd"/>
            <w:r w:rsidRPr="006F1C41">
              <w:rPr>
                <w:b/>
                <w:i/>
              </w:rPr>
              <w:t>-Pariisi rahukokkuleppe jõustamine hõlmab kohustust järgida Bosnia ja Hertsegoviina põhiseaduslikku ülesehitust, austades põhirahvuste ja kõigi kodanike õigusi;</w:t>
            </w:r>
          </w:p>
        </w:tc>
      </w:tr>
    </w:tbl>
    <w:p w14:paraId="6029DB67"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0D2F089" w14:textId="77777777" w:rsidR="00BA0283" w:rsidRPr="006F1C41" w:rsidRDefault="00BA0283" w:rsidP="00BA0283">
      <w:r w:rsidRPr="0025675B">
        <w:rPr>
          <w:rStyle w:val="HideTWBExt"/>
        </w:rPr>
        <w:t>&lt;/Amend&gt;</w:t>
      </w:r>
    </w:p>
    <w:p w14:paraId="0B69C480"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96</w:t>
      </w:r>
      <w:r w:rsidRPr="0025675B">
        <w:rPr>
          <w:rStyle w:val="HideTWBExt"/>
          <w:b w:val="0"/>
        </w:rPr>
        <w:t>&lt;/NumAm&gt;</w:t>
      </w:r>
    </w:p>
    <w:p w14:paraId="73A41034" w14:textId="77777777" w:rsidR="00BA0283" w:rsidRPr="006F1C41" w:rsidRDefault="00BA0283" w:rsidP="00BA0283">
      <w:pPr>
        <w:pStyle w:val="NormalBold"/>
      </w:pPr>
      <w:r w:rsidRPr="0025675B">
        <w:rPr>
          <w:rStyle w:val="HideTWBExt"/>
          <w:b w:val="0"/>
        </w:rPr>
        <w:t>&lt;RepeatBlock-By&gt;&lt;Members&gt;</w:t>
      </w:r>
      <w:r w:rsidRPr="006F1C41">
        <w:t>Tomasz Froelich</w:t>
      </w:r>
      <w:r w:rsidRPr="0025675B">
        <w:rPr>
          <w:rStyle w:val="HideTWBExt"/>
          <w:b w:val="0"/>
        </w:rPr>
        <w:t>&lt;/Members&gt;</w:t>
      </w:r>
    </w:p>
    <w:p w14:paraId="780E9372" w14:textId="77777777" w:rsidR="00BA0283" w:rsidRPr="006F1C41" w:rsidRDefault="00BA0283" w:rsidP="00BA0283">
      <w:pPr>
        <w:pStyle w:val="NormalBold"/>
      </w:pPr>
      <w:r w:rsidRPr="0025675B">
        <w:rPr>
          <w:rStyle w:val="HideTWBExt"/>
          <w:b w:val="0"/>
        </w:rPr>
        <w:t>&lt;/RepeatBlock-By&gt;</w:t>
      </w:r>
    </w:p>
    <w:p w14:paraId="623B86A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0A9B9D1" w14:textId="77777777" w:rsidR="00BA0283" w:rsidRPr="006F1C41" w:rsidRDefault="00BA0283" w:rsidP="00BA0283">
      <w:pPr>
        <w:pStyle w:val="NormalBold"/>
      </w:pPr>
      <w:r w:rsidRPr="0025675B">
        <w:rPr>
          <w:rStyle w:val="HideTWBExt"/>
          <w:b w:val="0"/>
        </w:rPr>
        <w:t>&lt;Article&gt;</w:t>
      </w:r>
      <w:r w:rsidRPr="006F1C41">
        <w:t>Punkt 3</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1247FC0" w14:textId="77777777" w:rsidTr="00D54EA3">
        <w:trPr>
          <w:trHeight w:hRule="exact" w:val="240"/>
          <w:jc w:val="center"/>
        </w:trPr>
        <w:tc>
          <w:tcPr>
            <w:tcW w:w="9752" w:type="dxa"/>
            <w:gridSpan w:val="2"/>
            <w:tcBorders>
              <w:top w:val="nil"/>
              <w:left w:val="nil"/>
              <w:bottom w:val="nil"/>
              <w:right w:val="nil"/>
            </w:tcBorders>
          </w:tcPr>
          <w:p w14:paraId="2A4A5826" w14:textId="77777777" w:rsidR="00BA0283" w:rsidRPr="006F1C41" w:rsidRDefault="00BA0283" w:rsidP="00D54EA3"/>
        </w:tc>
      </w:tr>
      <w:tr w:rsidR="00BA0283" w:rsidRPr="006F1C41" w14:paraId="743B76E4" w14:textId="77777777" w:rsidTr="00D54EA3">
        <w:trPr>
          <w:trHeight w:val="240"/>
          <w:jc w:val="center"/>
        </w:trPr>
        <w:tc>
          <w:tcPr>
            <w:tcW w:w="4876" w:type="dxa"/>
            <w:tcBorders>
              <w:top w:val="nil"/>
              <w:left w:val="nil"/>
              <w:bottom w:val="nil"/>
              <w:right w:val="nil"/>
            </w:tcBorders>
          </w:tcPr>
          <w:p w14:paraId="7045A956"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B7E381D" w14:textId="77777777" w:rsidR="00BA0283" w:rsidRPr="006F1C41" w:rsidRDefault="00BA0283" w:rsidP="00D54EA3">
            <w:pPr>
              <w:pStyle w:val="AmColumnHeading"/>
            </w:pPr>
            <w:r w:rsidRPr="006F1C41">
              <w:t>Muudatusettepanek</w:t>
            </w:r>
          </w:p>
        </w:tc>
      </w:tr>
      <w:tr w:rsidR="00BA0283" w:rsidRPr="006F1C41" w14:paraId="53163A7F" w14:textId="77777777" w:rsidTr="00D54EA3">
        <w:trPr>
          <w:jc w:val="center"/>
        </w:trPr>
        <w:tc>
          <w:tcPr>
            <w:tcW w:w="4876" w:type="dxa"/>
            <w:tcBorders>
              <w:top w:val="nil"/>
              <w:left w:val="nil"/>
              <w:bottom w:val="nil"/>
              <w:right w:val="nil"/>
            </w:tcBorders>
          </w:tcPr>
          <w:p w14:paraId="284CF82C" w14:textId="77777777" w:rsidR="00BA0283" w:rsidRPr="006F1C41" w:rsidRDefault="00BA0283" w:rsidP="00D54EA3">
            <w:pPr>
              <w:pStyle w:val="Normal6a"/>
            </w:pPr>
            <w:r w:rsidRPr="006F1C41">
              <w:t>3.</w:t>
            </w:r>
            <w:r w:rsidRPr="006F1C41">
              <w:tab/>
            </w:r>
            <w:r w:rsidRPr="006F1C41">
              <w:rPr>
                <w:b/>
                <w:i/>
              </w:rPr>
              <w:t>rõhutab Bosnia ja Hertsegoviina parlamendi keskset rolli ühinemisprotsessis; ergutab Bosnia ja Hertsegoviina parlamenti seadma prioriteediks ELiga seotud reformid ja alustama konstruktiivset dialoogi, et tagada tõhus ja takistamatu õigusloomeprotsess</w:t>
            </w:r>
            <w:r w:rsidRPr="006F1C41">
              <w:t>; nõuab, et Bosnia ja Hertsegoviina võtaks vastu kõrgema kohtu- ja prokuratuurinõukogu seaduse ning kohtute seaduse kooskõlas Euroopa standarditega;</w:t>
            </w:r>
          </w:p>
        </w:tc>
        <w:tc>
          <w:tcPr>
            <w:tcW w:w="4876" w:type="dxa"/>
            <w:tcBorders>
              <w:top w:val="nil"/>
              <w:left w:val="nil"/>
              <w:bottom w:val="nil"/>
              <w:right w:val="nil"/>
            </w:tcBorders>
          </w:tcPr>
          <w:p w14:paraId="2BD986D4" w14:textId="77777777" w:rsidR="00BA0283" w:rsidRPr="006F1C41" w:rsidRDefault="00BA0283" w:rsidP="00D54EA3">
            <w:pPr>
              <w:pStyle w:val="Normal6a"/>
            </w:pPr>
            <w:r w:rsidRPr="006F1C41">
              <w:t>3.</w:t>
            </w:r>
            <w:r w:rsidRPr="006F1C41">
              <w:tab/>
            </w:r>
            <w:r w:rsidRPr="006F1C41">
              <w:rPr>
                <w:b/>
                <w:i/>
              </w:rPr>
              <w:t>on seisukohal, et Bosnia ja Hertsegoviina vähesed edusammud korruptsioonivastases võitluses on tingitud ka ebaõnnestunud jõupingutustest kõrvaldada poliitiline mõju kohtunike ametisse nimetamisele ning reguleerida tõhusalt kohtunike ja prokuröride sõltumatust ja vastutust</w:t>
            </w:r>
            <w:r w:rsidRPr="006F1C41">
              <w:t xml:space="preserve">; nõuab </w:t>
            </w:r>
            <w:r w:rsidRPr="006F1C41">
              <w:rPr>
                <w:b/>
                <w:i/>
              </w:rPr>
              <w:t>seetõttu</w:t>
            </w:r>
            <w:r w:rsidRPr="006F1C41">
              <w:t xml:space="preserve">, et Bosnia ja Hertsegoviina võtaks vastu kõrgema kohtu- ja prokuratuurinõukogu seaduse ning kohtute seaduse kooskõlas Euroopa standarditega; </w:t>
            </w:r>
            <w:r w:rsidRPr="006F1C41">
              <w:rPr>
                <w:b/>
                <w:i/>
              </w:rPr>
              <w:t>tunneb muret selle pärast, et peamised otsustajad püüavad säilitada mehhanisme, mis võimaldavad poliitilist kontrolli kohtusüsteemi üle;</w:t>
            </w:r>
          </w:p>
        </w:tc>
      </w:tr>
    </w:tbl>
    <w:p w14:paraId="16CEFEEB"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E163C9D" w14:textId="77777777" w:rsidR="00BA0283" w:rsidRPr="006F1C41" w:rsidRDefault="00BA0283" w:rsidP="00BA0283">
      <w:r w:rsidRPr="0025675B">
        <w:rPr>
          <w:rStyle w:val="HideTWBExt"/>
        </w:rPr>
        <w:t>&lt;/Amend&gt;</w:t>
      </w:r>
    </w:p>
    <w:p w14:paraId="56DA4376"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97</w:t>
      </w:r>
      <w:r w:rsidRPr="0025675B">
        <w:rPr>
          <w:rStyle w:val="HideTWBExt"/>
          <w:b w:val="0"/>
        </w:rPr>
        <w:t>&lt;/NumAm&gt;</w:t>
      </w:r>
    </w:p>
    <w:p w14:paraId="0E5AF6CA"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52BA4C98" w14:textId="77777777" w:rsidR="00BA0283" w:rsidRPr="006F1C41" w:rsidRDefault="00BA0283" w:rsidP="00BA0283">
      <w:pPr>
        <w:pStyle w:val="NormalBold"/>
      </w:pPr>
      <w:r w:rsidRPr="0025675B">
        <w:rPr>
          <w:rStyle w:val="HideTWBExt"/>
          <w:b w:val="0"/>
        </w:rPr>
        <w:t>&lt;/RepeatBlock-By&gt;</w:t>
      </w:r>
    </w:p>
    <w:p w14:paraId="50193950"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2B88096" w14:textId="77777777" w:rsidR="00BA0283" w:rsidRPr="006F1C41" w:rsidRDefault="00BA0283" w:rsidP="00BA0283">
      <w:pPr>
        <w:pStyle w:val="NormalBold"/>
      </w:pPr>
      <w:r w:rsidRPr="0025675B">
        <w:rPr>
          <w:rStyle w:val="HideTWBExt"/>
          <w:b w:val="0"/>
        </w:rPr>
        <w:t>&lt;Article&gt;</w:t>
      </w:r>
      <w:r w:rsidRPr="006F1C41">
        <w:t>Punkt 3</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0D47AD5" w14:textId="77777777" w:rsidTr="00D54EA3">
        <w:trPr>
          <w:trHeight w:hRule="exact" w:val="240"/>
          <w:jc w:val="center"/>
        </w:trPr>
        <w:tc>
          <w:tcPr>
            <w:tcW w:w="9752" w:type="dxa"/>
            <w:gridSpan w:val="2"/>
            <w:tcBorders>
              <w:top w:val="nil"/>
              <w:left w:val="nil"/>
              <w:bottom w:val="nil"/>
              <w:right w:val="nil"/>
            </w:tcBorders>
          </w:tcPr>
          <w:p w14:paraId="2B29E21F" w14:textId="77777777" w:rsidR="00BA0283" w:rsidRPr="006F1C41" w:rsidRDefault="00BA0283" w:rsidP="00D54EA3"/>
        </w:tc>
      </w:tr>
      <w:tr w:rsidR="00BA0283" w:rsidRPr="006F1C41" w14:paraId="25F002CE" w14:textId="77777777" w:rsidTr="00D54EA3">
        <w:trPr>
          <w:trHeight w:val="240"/>
          <w:jc w:val="center"/>
        </w:trPr>
        <w:tc>
          <w:tcPr>
            <w:tcW w:w="4876" w:type="dxa"/>
            <w:tcBorders>
              <w:top w:val="nil"/>
              <w:left w:val="nil"/>
              <w:bottom w:val="nil"/>
              <w:right w:val="nil"/>
            </w:tcBorders>
          </w:tcPr>
          <w:p w14:paraId="7279005D"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70FD877" w14:textId="77777777" w:rsidR="00BA0283" w:rsidRPr="006F1C41" w:rsidRDefault="00BA0283" w:rsidP="00D54EA3">
            <w:pPr>
              <w:pStyle w:val="AmColumnHeading"/>
            </w:pPr>
            <w:r w:rsidRPr="006F1C41">
              <w:t>Muudatusettepanek</w:t>
            </w:r>
          </w:p>
        </w:tc>
      </w:tr>
      <w:tr w:rsidR="00BA0283" w:rsidRPr="006F1C41" w14:paraId="01F26CD1" w14:textId="77777777" w:rsidTr="00D54EA3">
        <w:trPr>
          <w:jc w:val="center"/>
        </w:trPr>
        <w:tc>
          <w:tcPr>
            <w:tcW w:w="4876" w:type="dxa"/>
            <w:tcBorders>
              <w:top w:val="nil"/>
              <w:left w:val="nil"/>
              <w:bottom w:val="nil"/>
              <w:right w:val="nil"/>
            </w:tcBorders>
          </w:tcPr>
          <w:p w14:paraId="03A86DCF" w14:textId="77777777" w:rsidR="00BA0283" w:rsidRPr="006F1C41" w:rsidRDefault="00BA0283" w:rsidP="00D54EA3">
            <w:pPr>
              <w:pStyle w:val="Normal6a"/>
            </w:pPr>
            <w:r w:rsidRPr="006F1C41">
              <w:t>3.</w:t>
            </w:r>
            <w:r w:rsidRPr="006F1C41">
              <w:tab/>
              <w:t>rõhutab Bosnia ja Hertsegoviina parlamendi keskset rolli ühinemisprotsessis; ergutab Bosnia ja Hertsegoviina parlamenti seadma prioriteediks ELiga seotud reformid ja alustama konstruktiivset dialoogi, et tagada tõhus ja takistamatu õigusloomeprotsess; nõuab, et Bosnia ja Hertsegoviina võtaks vastu kõrgema kohtu- ja prokuratuurinõukogu seaduse ning kohtute seaduse kooskõlas Euroopa standarditega;</w:t>
            </w:r>
          </w:p>
        </w:tc>
        <w:tc>
          <w:tcPr>
            <w:tcW w:w="4876" w:type="dxa"/>
            <w:tcBorders>
              <w:top w:val="nil"/>
              <w:left w:val="nil"/>
              <w:bottom w:val="nil"/>
              <w:right w:val="nil"/>
            </w:tcBorders>
          </w:tcPr>
          <w:p w14:paraId="6F8950EC" w14:textId="77777777" w:rsidR="00BA0283" w:rsidRPr="006F1C41" w:rsidRDefault="00BA0283" w:rsidP="00D54EA3">
            <w:pPr>
              <w:pStyle w:val="Normal6a"/>
            </w:pPr>
            <w:r w:rsidRPr="006F1C41">
              <w:t>3.</w:t>
            </w:r>
            <w:r w:rsidRPr="006F1C41">
              <w:tab/>
              <w:t xml:space="preserve">rõhutab Bosnia ja Hertsegoviina parlamendi keskset rolli ühinemisprotsessis; ergutab Bosnia ja Hertsegoviina parlamenti seadma prioriteediks ELiga seotud reformid ja alustama konstruktiivset dialoogi, et tagada tõhus ja takistamatu õigusloomeprotsess; nõuab, et Bosnia ja Hertsegoviina võtaks vastu kõrgema kohtu- ja prokuratuurinõukogu seaduse ning kohtute seaduse kooskõlas Euroopa standarditega; </w:t>
            </w:r>
            <w:r w:rsidRPr="006F1C41">
              <w:rPr>
                <w:b/>
                <w:i/>
              </w:rPr>
              <w:t>rõhutab, et riigi ELiga ühinemisprotsess ei saa edeneda enne, kui kõik vajalikud reformid on jõustunud;</w:t>
            </w:r>
          </w:p>
        </w:tc>
      </w:tr>
    </w:tbl>
    <w:p w14:paraId="4C4543CC"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1846D9F5" w14:textId="77777777" w:rsidR="00BA0283" w:rsidRPr="006F1C41" w:rsidRDefault="00BA0283" w:rsidP="00BA0283">
      <w:r w:rsidRPr="0025675B">
        <w:rPr>
          <w:rStyle w:val="HideTWBExt"/>
        </w:rPr>
        <w:t>&lt;/Amend&gt;</w:t>
      </w:r>
    </w:p>
    <w:p w14:paraId="566EAA16"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98</w:t>
      </w:r>
      <w:r w:rsidRPr="0025675B">
        <w:rPr>
          <w:rStyle w:val="HideTWBExt"/>
          <w:b w:val="0"/>
        </w:rPr>
        <w:t>&lt;/NumAm&gt;</w:t>
      </w:r>
    </w:p>
    <w:p w14:paraId="6E7FFF82" w14:textId="77777777" w:rsidR="00BA0283" w:rsidRPr="006F1C41" w:rsidRDefault="00BA0283" w:rsidP="00BA0283">
      <w:pPr>
        <w:pStyle w:val="NormalBold"/>
      </w:pPr>
      <w:r w:rsidRPr="0025675B">
        <w:rPr>
          <w:rStyle w:val="HideTWBExt"/>
          <w:b w:val="0"/>
        </w:rPr>
        <w:t>&lt;RepeatBlock-By&gt;&lt;Members&gt;</w:t>
      </w:r>
      <w:r w:rsidRPr="006F1C41">
        <w:t>Marie-Agnes Strack-Zimmermann, Hilde Vautmans, Lucia Yar, Dan Barna</w:t>
      </w:r>
      <w:r w:rsidRPr="0025675B">
        <w:rPr>
          <w:rStyle w:val="HideTWBExt"/>
          <w:b w:val="0"/>
        </w:rPr>
        <w:t>&lt;/Members&gt;</w:t>
      </w:r>
    </w:p>
    <w:p w14:paraId="3F79FF2F" w14:textId="77777777" w:rsidR="00BA0283" w:rsidRPr="006F1C41" w:rsidRDefault="00BA0283" w:rsidP="00BA0283">
      <w:pPr>
        <w:pStyle w:val="NormalBold"/>
      </w:pPr>
      <w:r w:rsidRPr="0025675B">
        <w:rPr>
          <w:rStyle w:val="HideTWBExt"/>
          <w:b w:val="0"/>
        </w:rPr>
        <w:t>&lt;/RepeatBlock-By&gt;</w:t>
      </w:r>
    </w:p>
    <w:p w14:paraId="463F89B6"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E92EA94" w14:textId="77777777" w:rsidR="00BA0283" w:rsidRPr="006F1C41" w:rsidRDefault="00BA0283" w:rsidP="00BA0283">
      <w:pPr>
        <w:pStyle w:val="NormalBold"/>
      </w:pPr>
      <w:r w:rsidRPr="0025675B">
        <w:rPr>
          <w:rStyle w:val="HideTWBExt"/>
          <w:b w:val="0"/>
        </w:rPr>
        <w:t>&lt;Article&gt;</w:t>
      </w:r>
      <w:r w:rsidRPr="006F1C41">
        <w:t>Punkt 3</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49F380A" w14:textId="77777777" w:rsidTr="00D54EA3">
        <w:trPr>
          <w:trHeight w:hRule="exact" w:val="240"/>
          <w:jc w:val="center"/>
        </w:trPr>
        <w:tc>
          <w:tcPr>
            <w:tcW w:w="9752" w:type="dxa"/>
            <w:gridSpan w:val="2"/>
            <w:tcBorders>
              <w:top w:val="nil"/>
              <w:left w:val="nil"/>
              <w:bottom w:val="nil"/>
              <w:right w:val="nil"/>
            </w:tcBorders>
          </w:tcPr>
          <w:p w14:paraId="353DF2FA" w14:textId="77777777" w:rsidR="00BA0283" w:rsidRPr="006F1C41" w:rsidRDefault="00BA0283" w:rsidP="00D54EA3"/>
        </w:tc>
      </w:tr>
      <w:tr w:rsidR="00BA0283" w:rsidRPr="006F1C41" w14:paraId="44F971CE" w14:textId="77777777" w:rsidTr="00D54EA3">
        <w:trPr>
          <w:trHeight w:val="240"/>
          <w:jc w:val="center"/>
        </w:trPr>
        <w:tc>
          <w:tcPr>
            <w:tcW w:w="4876" w:type="dxa"/>
            <w:tcBorders>
              <w:top w:val="nil"/>
              <w:left w:val="nil"/>
              <w:bottom w:val="nil"/>
              <w:right w:val="nil"/>
            </w:tcBorders>
          </w:tcPr>
          <w:p w14:paraId="0B359B99"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29EE665" w14:textId="77777777" w:rsidR="00BA0283" w:rsidRPr="006F1C41" w:rsidRDefault="00BA0283" w:rsidP="00D54EA3">
            <w:pPr>
              <w:pStyle w:val="AmColumnHeading"/>
            </w:pPr>
            <w:r w:rsidRPr="006F1C41">
              <w:t>Muudatusettepanek</w:t>
            </w:r>
          </w:p>
        </w:tc>
      </w:tr>
      <w:tr w:rsidR="00BA0283" w:rsidRPr="006F1C41" w14:paraId="70FFCD57" w14:textId="77777777" w:rsidTr="00D54EA3">
        <w:trPr>
          <w:jc w:val="center"/>
        </w:trPr>
        <w:tc>
          <w:tcPr>
            <w:tcW w:w="4876" w:type="dxa"/>
            <w:tcBorders>
              <w:top w:val="nil"/>
              <w:left w:val="nil"/>
              <w:bottom w:val="nil"/>
              <w:right w:val="nil"/>
            </w:tcBorders>
          </w:tcPr>
          <w:p w14:paraId="308FBFC2" w14:textId="77777777" w:rsidR="00BA0283" w:rsidRPr="006F1C41" w:rsidRDefault="00BA0283" w:rsidP="00D54EA3">
            <w:pPr>
              <w:pStyle w:val="Normal6a"/>
            </w:pPr>
            <w:r w:rsidRPr="006F1C41">
              <w:t>3.</w:t>
            </w:r>
            <w:r w:rsidRPr="006F1C41">
              <w:tab/>
              <w:t>rõhutab Bosnia ja Hertsegoviina parlamendi keskset rolli ühinemisprotsessis; ergutab Bosnia ja Hertsegoviina parlamenti seadma prioriteediks ELiga seotud reformid ja alustama konstruktiivset dialoogi, et tagada tõhus ja takistamatu õigusloomeprotsess; nõuab, et Bosnia ja Hertsegoviina võtaks vastu kõrgema kohtu- ja prokuratuurinõukogu seaduse ning kohtute seaduse kooskõlas Euroopa standarditega;</w:t>
            </w:r>
          </w:p>
        </w:tc>
        <w:tc>
          <w:tcPr>
            <w:tcW w:w="4876" w:type="dxa"/>
            <w:tcBorders>
              <w:top w:val="nil"/>
              <w:left w:val="nil"/>
              <w:bottom w:val="nil"/>
              <w:right w:val="nil"/>
            </w:tcBorders>
          </w:tcPr>
          <w:p w14:paraId="15BC39BD" w14:textId="77777777" w:rsidR="00BA0283" w:rsidRPr="006F1C41" w:rsidRDefault="00BA0283" w:rsidP="00D54EA3">
            <w:pPr>
              <w:pStyle w:val="Normal6a"/>
            </w:pPr>
            <w:r w:rsidRPr="006F1C41">
              <w:t>3.</w:t>
            </w:r>
            <w:r w:rsidRPr="006F1C41">
              <w:tab/>
              <w:t xml:space="preserve">rõhutab Bosnia ja Hertsegoviina parlamendi keskset rolli ühinemisprotsessis; ergutab Bosnia ja Hertsegoviina parlamenti seadma prioriteediks ELiga seotud reformid ja alustama konstruktiivset dialoogi, et tagada tõhus ja takistamatu õigusloomeprotsess; </w:t>
            </w:r>
            <w:r w:rsidRPr="006F1C41">
              <w:rPr>
                <w:b/>
                <w:i/>
              </w:rPr>
              <w:t>mõistab sõnaselgelt hukka Bosnia ja Hertsegoviina parlamentaarse assamblee esindajate koja tahtliku ja poliitiliselt motiveeritud blokaadi, mis on halvanud riigi tasandi seadusandliku võimu toimimise ja otseselt takistanud ELi nõutavate õigusaktide vastuvõtmist; kutsub nõukogu üles määrama nõukogu otsusega 2011/173/ÜVJP kehtestatud Bosnia ja Hertsegoviina suhtes kehtiva ELi sanktsioonide raamistiku ja selle järjestikuste pikendamiste alusel isikud, kes vastutavad otseselt Bosnia ja Hertsegoviina parlamentaarse assamblee toimimise pideva ja organiseeritud takistamise eest; rõhutab, et selliste isikute sihipärased reisikeelud ja varade külmutamine oleksid nii õiguslikult põhjendatud kui ka proportsionaalsed takistamise tõsidusega;</w:t>
            </w:r>
            <w:r w:rsidRPr="006F1C41">
              <w:t xml:space="preserve"> nõuab, et Bosnia ja Hertsegoviina võtaks vastu kõrgema kohtu- ja prokuratuurinõukogu seaduse ning kohtute seaduse kooskõlas Euroopa standarditega;</w:t>
            </w:r>
          </w:p>
        </w:tc>
      </w:tr>
    </w:tbl>
    <w:p w14:paraId="20757FF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6BAD5DC" w14:textId="77777777" w:rsidR="00BA0283" w:rsidRPr="006F1C41" w:rsidRDefault="00BA0283" w:rsidP="00BA0283">
      <w:r w:rsidRPr="0025675B">
        <w:rPr>
          <w:rStyle w:val="HideTWBExt"/>
        </w:rPr>
        <w:t>&lt;/Amend&gt;</w:t>
      </w:r>
    </w:p>
    <w:p w14:paraId="49C2674A"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99</w:t>
      </w:r>
      <w:r w:rsidRPr="0025675B">
        <w:rPr>
          <w:rStyle w:val="HideTWBExt"/>
          <w:b w:val="0"/>
        </w:rPr>
        <w:t>&lt;/NumAm&gt;</w:t>
      </w:r>
    </w:p>
    <w:p w14:paraId="42015D25"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495F376C"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64DE020C" w14:textId="77777777" w:rsidR="00BA0283" w:rsidRPr="006F1C41" w:rsidRDefault="00BA0283" w:rsidP="00BA0283">
      <w:pPr>
        <w:pStyle w:val="NormalBold"/>
      </w:pPr>
      <w:r w:rsidRPr="0025675B">
        <w:rPr>
          <w:rStyle w:val="HideTWBExt"/>
          <w:b w:val="0"/>
        </w:rPr>
        <w:t>&lt;/RepeatBlock-By&gt;</w:t>
      </w:r>
    </w:p>
    <w:p w14:paraId="34018211"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8E79BBF" w14:textId="77777777" w:rsidR="00BA0283" w:rsidRPr="006F1C41" w:rsidRDefault="00BA0283" w:rsidP="00BA0283">
      <w:pPr>
        <w:pStyle w:val="NormalBold"/>
      </w:pPr>
      <w:r w:rsidRPr="0025675B">
        <w:rPr>
          <w:rStyle w:val="HideTWBExt"/>
          <w:b w:val="0"/>
        </w:rPr>
        <w:t>&lt;Article&gt;</w:t>
      </w:r>
      <w:r w:rsidRPr="006F1C41">
        <w:t>Punkt 3</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E22903F" w14:textId="77777777" w:rsidTr="00D54EA3">
        <w:trPr>
          <w:trHeight w:hRule="exact" w:val="240"/>
          <w:jc w:val="center"/>
        </w:trPr>
        <w:tc>
          <w:tcPr>
            <w:tcW w:w="9752" w:type="dxa"/>
            <w:gridSpan w:val="2"/>
            <w:tcBorders>
              <w:top w:val="nil"/>
              <w:left w:val="nil"/>
              <w:bottom w:val="nil"/>
              <w:right w:val="nil"/>
            </w:tcBorders>
          </w:tcPr>
          <w:p w14:paraId="284EB280" w14:textId="77777777" w:rsidR="00BA0283" w:rsidRPr="006F1C41" w:rsidRDefault="00BA0283" w:rsidP="00D54EA3"/>
        </w:tc>
      </w:tr>
      <w:tr w:rsidR="00BA0283" w:rsidRPr="006F1C41" w14:paraId="4D4402E9" w14:textId="77777777" w:rsidTr="00D54EA3">
        <w:trPr>
          <w:trHeight w:val="240"/>
          <w:jc w:val="center"/>
        </w:trPr>
        <w:tc>
          <w:tcPr>
            <w:tcW w:w="4876" w:type="dxa"/>
            <w:tcBorders>
              <w:top w:val="nil"/>
              <w:left w:val="nil"/>
              <w:bottom w:val="nil"/>
              <w:right w:val="nil"/>
            </w:tcBorders>
          </w:tcPr>
          <w:p w14:paraId="3F04A01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F7F9A02" w14:textId="77777777" w:rsidR="00BA0283" w:rsidRPr="006F1C41" w:rsidRDefault="00BA0283" w:rsidP="00D54EA3">
            <w:pPr>
              <w:pStyle w:val="AmColumnHeading"/>
            </w:pPr>
            <w:r w:rsidRPr="006F1C41">
              <w:t>Muudatusettepanek</w:t>
            </w:r>
          </w:p>
        </w:tc>
      </w:tr>
      <w:tr w:rsidR="00BA0283" w:rsidRPr="006F1C41" w14:paraId="5E0F73D5" w14:textId="77777777" w:rsidTr="00D54EA3">
        <w:trPr>
          <w:jc w:val="center"/>
        </w:trPr>
        <w:tc>
          <w:tcPr>
            <w:tcW w:w="4876" w:type="dxa"/>
            <w:tcBorders>
              <w:top w:val="nil"/>
              <w:left w:val="nil"/>
              <w:bottom w:val="nil"/>
              <w:right w:val="nil"/>
            </w:tcBorders>
          </w:tcPr>
          <w:p w14:paraId="453089B9" w14:textId="77777777" w:rsidR="00BA0283" w:rsidRPr="006F1C41" w:rsidRDefault="00BA0283" w:rsidP="00D54EA3">
            <w:pPr>
              <w:pStyle w:val="Normal6a"/>
            </w:pPr>
            <w:r w:rsidRPr="006F1C41">
              <w:t>3.</w:t>
            </w:r>
            <w:r w:rsidRPr="006F1C41">
              <w:tab/>
              <w:t xml:space="preserve">rõhutab Bosnia ja Hertsegoviina parlamendi keskset rolli ühinemisprotsessis; ergutab Bosnia ja Hertsegoviina parlamenti seadma prioriteediks ELiga seotud reformid ja alustama </w:t>
            </w:r>
            <w:r w:rsidRPr="006F1C41">
              <w:rPr>
                <w:b/>
                <w:i/>
              </w:rPr>
              <w:t>konstruktiivset</w:t>
            </w:r>
            <w:r w:rsidRPr="006F1C41">
              <w:t xml:space="preserve"> dialoogi, et tagada tõhus ja takistamatu õigusloomeprotsess; nõuab, et Bosnia ja Hertsegoviina võtaks vastu kõrgema kohtu- ja prokuratuurinõukogu seaduse ning kohtute seaduse kooskõlas Euroopa standarditega;</w:t>
            </w:r>
          </w:p>
        </w:tc>
        <w:tc>
          <w:tcPr>
            <w:tcW w:w="4876" w:type="dxa"/>
            <w:tcBorders>
              <w:top w:val="nil"/>
              <w:left w:val="nil"/>
              <w:bottom w:val="nil"/>
              <w:right w:val="nil"/>
            </w:tcBorders>
          </w:tcPr>
          <w:p w14:paraId="72205951" w14:textId="77777777" w:rsidR="00BA0283" w:rsidRPr="006F1C41" w:rsidRDefault="00BA0283" w:rsidP="00D54EA3">
            <w:pPr>
              <w:pStyle w:val="Normal6a"/>
            </w:pPr>
            <w:r w:rsidRPr="006F1C41">
              <w:t>3.</w:t>
            </w:r>
            <w:r w:rsidRPr="006F1C41">
              <w:tab/>
              <w:t xml:space="preserve">rõhutab Bosnia ja Hertsegoviina parlamendi keskset rolli ühinemisprotsessis; ergutab Bosnia ja Hertsegoviina parlamenti seadma prioriteediks ELiga seotud reformid ja alustama </w:t>
            </w:r>
            <w:r w:rsidRPr="006F1C41">
              <w:rPr>
                <w:b/>
                <w:i/>
              </w:rPr>
              <w:t>konstitutiivset</w:t>
            </w:r>
            <w:r w:rsidRPr="006F1C41">
              <w:t xml:space="preserve"> dialoogi, et tagada tõhus ja takistamatu õigusloomeprotsess; nõuab, et Bosnia ja Hertsegoviina võtaks </w:t>
            </w:r>
            <w:r w:rsidRPr="006F1C41">
              <w:rPr>
                <w:b/>
                <w:i/>
              </w:rPr>
              <w:t>pärast läbipaistvat ja kaasavat avalikku arutelu</w:t>
            </w:r>
            <w:r w:rsidRPr="006F1C41">
              <w:t xml:space="preserve"> vastu kõrgema kohtu- ja prokuratuurinõukogu seaduse ning kohtute seaduse kooskõlas </w:t>
            </w:r>
            <w:r w:rsidRPr="006F1C41">
              <w:rPr>
                <w:b/>
                <w:i/>
              </w:rPr>
              <w:t>Veneetsia komisjoni soovituste ja</w:t>
            </w:r>
            <w:r w:rsidRPr="006F1C41">
              <w:t xml:space="preserve"> Euroopa standarditega;</w:t>
            </w:r>
          </w:p>
        </w:tc>
      </w:tr>
    </w:tbl>
    <w:p w14:paraId="11DB9284"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F908727" w14:textId="77777777" w:rsidR="00BA0283" w:rsidRPr="006F1C41" w:rsidRDefault="00BA0283" w:rsidP="00BA0283">
      <w:r w:rsidRPr="0025675B">
        <w:rPr>
          <w:rStyle w:val="HideTWBExt"/>
        </w:rPr>
        <w:t>&lt;/Amend&gt;</w:t>
      </w:r>
    </w:p>
    <w:p w14:paraId="36AE88EF"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100</w:t>
      </w:r>
      <w:r w:rsidRPr="0025675B">
        <w:rPr>
          <w:rStyle w:val="HideTWBExt"/>
          <w:b w:val="0"/>
        </w:rPr>
        <w:t>&lt;/NumAm&gt;</w:t>
      </w:r>
    </w:p>
    <w:p w14:paraId="60C7F6CA" w14:textId="77777777" w:rsidR="00BA0283" w:rsidRPr="006F1C41" w:rsidRDefault="00BA0283" w:rsidP="00BA0283">
      <w:pPr>
        <w:pStyle w:val="NormalBold"/>
      </w:pPr>
      <w:r w:rsidRPr="0025675B">
        <w:rPr>
          <w:rStyle w:val="HideTWBExt"/>
          <w:b w:val="0"/>
        </w:rPr>
        <w:t>&lt;RepeatBlock-By&gt;&lt;Members&gt;</w:t>
      </w:r>
      <w:r w:rsidRPr="006F1C41">
        <w:t>Helmut Brandstätter</w:t>
      </w:r>
      <w:r w:rsidRPr="0025675B">
        <w:rPr>
          <w:rStyle w:val="HideTWBExt"/>
          <w:b w:val="0"/>
        </w:rPr>
        <w:t>&lt;/Members&gt;</w:t>
      </w:r>
    </w:p>
    <w:p w14:paraId="72538589" w14:textId="77777777" w:rsidR="00BA0283" w:rsidRPr="006F1C41" w:rsidRDefault="00BA0283" w:rsidP="00BA0283">
      <w:pPr>
        <w:pStyle w:val="NormalBold"/>
      </w:pPr>
      <w:r w:rsidRPr="0025675B">
        <w:rPr>
          <w:rStyle w:val="HideTWBExt"/>
          <w:b w:val="0"/>
        </w:rPr>
        <w:t>&lt;/RepeatBlock-By&gt;</w:t>
      </w:r>
    </w:p>
    <w:p w14:paraId="0936D70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7E3DD92" w14:textId="77777777" w:rsidR="00BA0283" w:rsidRPr="006F1C41" w:rsidRDefault="00BA0283" w:rsidP="00BA0283">
      <w:pPr>
        <w:pStyle w:val="NormalBold"/>
      </w:pPr>
      <w:r w:rsidRPr="0025675B">
        <w:rPr>
          <w:rStyle w:val="HideTWBExt"/>
          <w:b w:val="0"/>
        </w:rPr>
        <w:t>&lt;Article&gt;</w:t>
      </w:r>
      <w:r w:rsidRPr="006F1C41">
        <w:t>Punkt 3</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7834514" w14:textId="77777777" w:rsidTr="00D54EA3">
        <w:trPr>
          <w:trHeight w:hRule="exact" w:val="240"/>
          <w:jc w:val="center"/>
        </w:trPr>
        <w:tc>
          <w:tcPr>
            <w:tcW w:w="9752" w:type="dxa"/>
            <w:gridSpan w:val="2"/>
            <w:tcBorders>
              <w:top w:val="nil"/>
              <w:left w:val="nil"/>
              <w:bottom w:val="nil"/>
              <w:right w:val="nil"/>
            </w:tcBorders>
          </w:tcPr>
          <w:p w14:paraId="1BB7DC18" w14:textId="77777777" w:rsidR="00BA0283" w:rsidRPr="006F1C41" w:rsidRDefault="00BA0283" w:rsidP="00D54EA3"/>
        </w:tc>
      </w:tr>
      <w:tr w:rsidR="00BA0283" w:rsidRPr="006F1C41" w14:paraId="10260733" w14:textId="77777777" w:rsidTr="00D54EA3">
        <w:trPr>
          <w:trHeight w:val="240"/>
          <w:jc w:val="center"/>
        </w:trPr>
        <w:tc>
          <w:tcPr>
            <w:tcW w:w="4876" w:type="dxa"/>
            <w:tcBorders>
              <w:top w:val="nil"/>
              <w:left w:val="nil"/>
              <w:bottom w:val="nil"/>
              <w:right w:val="nil"/>
            </w:tcBorders>
          </w:tcPr>
          <w:p w14:paraId="01FE1199"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AF5BB7B" w14:textId="77777777" w:rsidR="00BA0283" w:rsidRPr="006F1C41" w:rsidRDefault="00BA0283" w:rsidP="00D54EA3">
            <w:pPr>
              <w:pStyle w:val="AmColumnHeading"/>
            </w:pPr>
            <w:r w:rsidRPr="006F1C41">
              <w:t>Muudatusettepanek</w:t>
            </w:r>
          </w:p>
        </w:tc>
      </w:tr>
      <w:tr w:rsidR="00BA0283" w:rsidRPr="006F1C41" w14:paraId="6F21799D" w14:textId="77777777" w:rsidTr="00D54EA3">
        <w:trPr>
          <w:jc w:val="center"/>
        </w:trPr>
        <w:tc>
          <w:tcPr>
            <w:tcW w:w="4876" w:type="dxa"/>
            <w:tcBorders>
              <w:top w:val="nil"/>
              <w:left w:val="nil"/>
              <w:bottom w:val="nil"/>
              <w:right w:val="nil"/>
            </w:tcBorders>
          </w:tcPr>
          <w:p w14:paraId="1DEEEBC3" w14:textId="77777777" w:rsidR="00BA0283" w:rsidRPr="006F1C41" w:rsidRDefault="00BA0283" w:rsidP="00D54EA3">
            <w:pPr>
              <w:pStyle w:val="Normal6a"/>
            </w:pPr>
            <w:r w:rsidRPr="006F1C41">
              <w:t>3.</w:t>
            </w:r>
            <w:r w:rsidRPr="006F1C41">
              <w:tab/>
              <w:t>rõhutab Bosnia ja Hertsegoviina parlamendi keskset rolli ühinemisprotsessis; ergutab Bosnia ja Hertsegoviina parlamenti seadma prioriteediks ELiga seotud reformid ja alustama konstruktiivset dialoogi, et tagada tõhus ja takistamatu õigusloomeprotsess; nõuab, et Bosnia ja Hertsegoviina võtaks vastu kõrgema kohtu- ja prokuratuurinõukogu seaduse ning kohtute seaduse kooskõlas Euroopa standarditega;</w:t>
            </w:r>
          </w:p>
        </w:tc>
        <w:tc>
          <w:tcPr>
            <w:tcW w:w="4876" w:type="dxa"/>
            <w:tcBorders>
              <w:top w:val="nil"/>
              <w:left w:val="nil"/>
              <w:bottom w:val="nil"/>
              <w:right w:val="nil"/>
            </w:tcBorders>
          </w:tcPr>
          <w:p w14:paraId="71D763ED" w14:textId="77777777" w:rsidR="00BA0283" w:rsidRPr="006F1C41" w:rsidRDefault="00BA0283" w:rsidP="00D54EA3">
            <w:pPr>
              <w:pStyle w:val="Normal6a"/>
            </w:pPr>
            <w:r w:rsidRPr="006F1C41">
              <w:t>3.</w:t>
            </w:r>
            <w:r w:rsidRPr="006F1C41">
              <w:tab/>
              <w:t xml:space="preserve">rõhutab Bosnia ja Hertsegoviina parlamendi keskset rolli ühinemisprotsessis; ergutab Bosnia ja Hertsegoviina parlamenti seadma prioriteediks ELiga seotud reformid ja alustama konstruktiivset dialoogi, et tagada tõhus ja takistamatu õigusloomeprotsess; nõuab, et Bosnia ja Hertsegoviina võtaks </w:t>
            </w:r>
            <w:r w:rsidRPr="006F1C41">
              <w:rPr>
                <w:b/>
                <w:i/>
              </w:rPr>
              <w:t>pärast sisukat ja kaasavat avalikku arutelu</w:t>
            </w:r>
            <w:r w:rsidRPr="006F1C41">
              <w:t xml:space="preserve"> vastu kõrgema kohtu- ja prokuratuurinõukogu seaduse ning kohtute seaduse kooskõlas </w:t>
            </w:r>
            <w:r w:rsidRPr="006F1C41">
              <w:rPr>
                <w:b/>
                <w:i/>
              </w:rPr>
              <w:t>Veneetsia komisjoni soovituste ja</w:t>
            </w:r>
            <w:r w:rsidRPr="006F1C41">
              <w:t xml:space="preserve"> Euroopa standarditega;</w:t>
            </w:r>
          </w:p>
        </w:tc>
      </w:tr>
    </w:tbl>
    <w:p w14:paraId="72435DA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D6D36AD" w14:textId="77777777" w:rsidR="00BA0283" w:rsidRPr="006F1C41" w:rsidRDefault="00BA0283" w:rsidP="00BA0283">
      <w:r w:rsidRPr="0025675B">
        <w:rPr>
          <w:rStyle w:val="HideTWBExt"/>
        </w:rPr>
        <w:t>&lt;/Amend&gt;</w:t>
      </w:r>
    </w:p>
    <w:p w14:paraId="180A6D2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101</w:t>
      </w:r>
      <w:r w:rsidRPr="0025675B">
        <w:rPr>
          <w:rStyle w:val="HideTWBExt"/>
          <w:b w:val="0"/>
        </w:rPr>
        <w:t>&lt;/NumAm&gt;</w:t>
      </w:r>
    </w:p>
    <w:p w14:paraId="630A3487"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198E0433" w14:textId="77777777" w:rsidR="00BA0283" w:rsidRPr="006F1C41" w:rsidRDefault="00BA0283" w:rsidP="00BA0283">
      <w:pPr>
        <w:pStyle w:val="NormalBold"/>
      </w:pPr>
      <w:r w:rsidRPr="0025675B">
        <w:rPr>
          <w:rStyle w:val="HideTWBExt"/>
          <w:b w:val="0"/>
        </w:rPr>
        <w:t>&lt;/RepeatBlock-By&gt;</w:t>
      </w:r>
    </w:p>
    <w:p w14:paraId="7843D43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D3245CF" w14:textId="77777777" w:rsidR="00BA0283" w:rsidRPr="006F1C41" w:rsidRDefault="00BA0283" w:rsidP="00BA0283">
      <w:pPr>
        <w:pStyle w:val="NormalBold"/>
      </w:pPr>
      <w:r w:rsidRPr="0025675B">
        <w:rPr>
          <w:rStyle w:val="HideTWBExt"/>
          <w:b w:val="0"/>
        </w:rPr>
        <w:t>&lt;Article&gt;</w:t>
      </w:r>
      <w:r w:rsidRPr="006F1C41">
        <w:t>Punkt 3</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27E75ED" w14:textId="77777777" w:rsidTr="00D54EA3">
        <w:trPr>
          <w:trHeight w:hRule="exact" w:val="240"/>
          <w:jc w:val="center"/>
        </w:trPr>
        <w:tc>
          <w:tcPr>
            <w:tcW w:w="9752" w:type="dxa"/>
            <w:gridSpan w:val="2"/>
            <w:tcBorders>
              <w:top w:val="nil"/>
              <w:left w:val="nil"/>
              <w:bottom w:val="nil"/>
              <w:right w:val="nil"/>
            </w:tcBorders>
          </w:tcPr>
          <w:p w14:paraId="6CACF6A1" w14:textId="77777777" w:rsidR="00BA0283" w:rsidRPr="006F1C41" w:rsidRDefault="00BA0283" w:rsidP="00D54EA3"/>
        </w:tc>
      </w:tr>
      <w:tr w:rsidR="00BA0283" w:rsidRPr="006F1C41" w14:paraId="082F291E" w14:textId="77777777" w:rsidTr="00D54EA3">
        <w:trPr>
          <w:trHeight w:val="240"/>
          <w:jc w:val="center"/>
        </w:trPr>
        <w:tc>
          <w:tcPr>
            <w:tcW w:w="4876" w:type="dxa"/>
            <w:tcBorders>
              <w:top w:val="nil"/>
              <w:left w:val="nil"/>
              <w:bottom w:val="nil"/>
              <w:right w:val="nil"/>
            </w:tcBorders>
          </w:tcPr>
          <w:p w14:paraId="087ECD42"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3950D62" w14:textId="77777777" w:rsidR="00BA0283" w:rsidRPr="006F1C41" w:rsidRDefault="00BA0283" w:rsidP="00D54EA3">
            <w:pPr>
              <w:pStyle w:val="AmColumnHeading"/>
            </w:pPr>
            <w:r w:rsidRPr="006F1C41">
              <w:t>Muudatusettepanek</w:t>
            </w:r>
          </w:p>
        </w:tc>
      </w:tr>
      <w:tr w:rsidR="00BA0283" w:rsidRPr="006F1C41" w14:paraId="1F62EB46" w14:textId="77777777" w:rsidTr="00D54EA3">
        <w:trPr>
          <w:jc w:val="center"/>
        </w:trPr>
        <w:tc>
          <w:tcPr>
            <w:tcW w:w="4876" w:type="dxa"/>
            <w:tcBorders>
              <w:top w:val="nil"/>
              <w:left w:val="nil"/>
              <w:bottom w:val="nil"/>
              <w:right w:val="nil"/>
            </w:tcBorders>
          </w:tcPr>
          <w:p w14:paraId="14492670" w14:textId="77777777" w:rsidR="00BA0283" w:rsidRPr="006F1C41" w:rsidRDefault="00BA0283" w:rsidP="00D54EA3">
            <w:pPr>
              <w:pStyle w:val="Normal6a"/>
            </w:pPr>
            <w:r w:rsidRPr="006F1C41">
              <w:t>3.</w:t>
            </w:r>
            <w:r w:rsidRPr="006F1C41">
              <w:tab/>
              <w:t>rõhutab Bosnia ja Hertsegoviina parlamendi keskset rolli ühinemisprotsessis; ergutab Bosnia ja Hertsegoviina parlamenti seadma prioriteediks ELiga seotud reformid ja alustama konstruktiivset dialoogi, et tagada tõhus ja takistamatu õigusloomeprotsess; nõuab, et Bosnia ja Hertsegoviina võtaks vastu kõrgema kohtu- ja prokuratuurinõukogu seaduse ning kohtute seaduse kooskõlas Euroopa standarditega;</w:t>
            </w:r>
          </w:p>
        </w:tc>
        <w:tc>
          <w:tcPr>
            <w:tcW w:w="4876" w:type="dxa"/>
            <w:tcBorders>
              <w:top w:val="nil"/>
              <w:left w:val="nil"/>
              <w:bottom w:val="nil"/>
              <w:right w:val="nil"/>
            </w:tcBorders>
          </w:tcPr>
          <w:p w14:paraId="5554558D" w14:textId="77777777" w:rsidR="00BA0283" w:rsidRPr="006F1C41" w:rsidRDefault="00BA0283" w:rsidP="00D54EA3">
            <w:pPr>
              <w:pStyle w:val="Normal6a"/>
            </w:pPr>
            <w:r w:rsidRPr="006F1C41">
              <w:t>3.</w:t>
            </w:r>
            <w:r w:rsidRPr="006F1C41">
              <w:tab/>
              <w:t xml:space="preserve">rõhutab Bosnia ja Hertsegoviina parlamendi keskset rolli ühinemisprotsessis; ergutab Bosnia ja Hertsegoviina parlamenti seadma prioriteediks ELiga seotud reformid ja alustama konstruktiivset dialoogi, et tagada tõhus ja takistamatu õigusloomeprotsess; nõuab, et Bosnia ja Hertsegoviina võtaks </w:t>
            </w:r>
            <w:r w:rsidRPr="006F1C41">
              <w:rPr>
                <w:b/>
                <w:i/>
              </w:rPr>
              <w:t>pärast sisukat ja kaasavat avalikku arutelu</w:t>
            </w:r>
            <w:r w:rsidRPr="006F1C41">
              <w:t xml:space="preserve"> vastu kõrgema kohtu- ja prokuratuurinõukogu seaduse ning kohtute seaduse kooskõlas </w:t>
            </w:r>
            <w:r w:rsidRPr="006F1C41">
              <w:rPr>
                <w:b/>
                <w:i/>
              </w:rPr>
              <w:t>Veneetsia komisjoni soovituste ja</w:t>
            </w:r>
            <w:r w:rsidRPr="006F1C41">
              <w:t xml:space="preserve"> Euroopa standarditega;</w:t>
            </w:r>
          </w:p>
        </w:tc>
      </w:tr>
    </w:tbl>
    <w:p w14:paraId="30E8A93C"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8B11D3D" w14:textId="77777777" w:rsidR="00BA0283" w:rsidRPr="006F1C41" w:rsidRDefault="00BA0283" w:rsidP="00BA0283">
      <w:r w:rsidRPr="0025675B">
        <w:rPr>
          <w:rStyle w:val="HideTWBExt"/>
        </w:rPr>
        <w:t>&lt;/Amend&gt;</w:t>
      </w:r>
    </w:p>
    <w:p w14:paraId="0B403B80"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102</w:t>
      </w:r>
      <w:r w:rsidRPr="0025675B">
        <w:rPr>
          <w:rStyle w:val="HideTWBExt"/>
          <w:b w:val="0"/>
        </w:rPr>
        <w:t>&lt;/NumAm&gt;</w:t>
      </w:r>
    </w:p>
    <w:p w14:paraId="3A375FBD" w14:textId="77777777" w:rsidR="00BA0283" w:rsidRPr="006F1C41" w:rsidRDefault="00BA0283" w:rsidP="00BA0283">
      <w:pPr>
        <w:pStyle w:val="NormalBold"/>
      </w:pPr>
      <w:r w:rsidRPr="0025675B">
        <w:rPr>
          <w:rStyle w:val="HideTWBExt"/>
          <w:b w:val="0"/>
        </w:rPr>
        <w:t>&lt;RepeatBlock-By&gt;&lt;Members&gt;</w:t>
      </w:r>
      <w:r w:rsidRPr="006F1C41">
        <w:t>Ondřej Kolář</w:t>
      </w:r>
      <w:r w:rsidRPr="0025675B">
        <w:rPr>
          <w:rStyle w:val="HideTWBExt"/>
          <w:b w:val="0"/>
        </w:rPr>
        <w:t>&lt;/Members&gt;</w:t>
      </w:r>
    </w:p>
    <w:p w14:paraId="79609F03" w14:textId="77777777" w:rsidR="00BA0283" w:rsidRPr="006F1C41" w:rsidRDefault="00BA0283" w:rsidP="00BA0283">
      <w:pPr>
        <w:pStyle w:val="NormalBold"/>
      </w:pPr>
      <w:r w:rsidRPr="0025675B">
        <w:rPr>
          <w:rStyle w:val="HideTWBExt"/>
          <w:b w:val="0"/>
        </w:rPr>
        <w:t>&lt;/RepeatBlock-By&gt;</w:t>
      </w:r>
    </w:p>
    <w:p w14:paraId="0AC12FA1"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04CD894" w14:textId="77777777" w:rsidR="00BA0283" w:rsidRPr="006F1C41" w:rsidRDefault="00BA0283" w:rsidP="00BA0283">
      <w:pPr>
        <w:pStyle w:val="NormalBold"/>
      </w:pPr>
      <w:r w:rsidRPr="0025675B">
        <w:rPr>
          <w:rStyle w:val="HideTWBExt"/>
          <w:b w:val="0"/>
        </w:rPr>
        <w:t>&lt;Article&gt;</w:t>
      </w:r>
      <w:r w:rsidRPr="006F1C41">
        <w:t>Punkt 3</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933D4CC" w14:textId="77777777" w:rsidTr="00D54EA3">
        <w:trPr>
          <w:trHeight w:hRule="exact" w:val="240"/>
          <w:jc w:val="center"/>
        </w:trPr>
        <w:tc>
          <w:tcPr>
            <w:tcW w:w="9752" w:type="dxa"/>
            <w:gridSpan w:val="2"/>
            <w:tcBorders>
              <w:top w:val="nil"/>
              <w:left w:val="nil"/>
              <w:bottom w:val="nil"/>
              <w:right w:val="nil"/>
            </w:tcBorders>
          </w:tcPr>
          <w:p w14:paraId="0F1D7C3C" w14:textId="77777777" w:rsidR="00BA0283" w:rsidRPr="006F1C41" w:rsidRDefault="00BA0283" w:rsidP="00D54EA3"/>
        </w:tc>
      </w:tr>
      <w:tr w:rsidR="00BA0283" w:rsidRPr="006F1C41" w14:paraId="745AFDA2" w14:textId="77777777" w:rsidTr="00D54EA3">
        <w:trPr>
          <w:trHeight w:val="240"/>
          <w:jc w:val="center"/>
        </w:trPr>
        <w:tc>
          <w:tcPr>
            <w:tcW w:w="4876" w:type="dxa"/>
            <w:tcBorders>
              <w:top w:val="nil"/>
              <w:left w:val="nil"/>
              <w:bottom w:val="nil"/>
              <w:right w:val="nil"/>
            </w:tcBorders>
          </w:tcPr>
          <w:p w14:paraId="54778F7E"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9C8B882" w14:textId="77777777" w:rsidR="00BA0283" w:rsidRPr="006F1C41" w:rsidRDefault="00BA0283" w:rsidP="00D54EA3">
            <w:pPr>
              <w:pStyle w:val="AmColumnHeading"/>
            </w:pPr>
            <w:r w:rsidRPr="006F1C41">
              <w:t>Muudatusettepanek</w:t>
            </w:r>
          </w:p>
        </w:tc>
      </w:tr>
      <w:tr w:rsidR="00BA0283" w:rsidRPr="006F1C41" w14:paraId="207DF474" w14:textId="77777777" w:rsidTr="00D54EA3">
        <w:trPr>
          <w:jc w:val="center"/>
        </w:trPr>
        <w:tc>
          <w:tcPr>
            <w:tcW w:w="4876" w:type="dxa"/>
            <w:tcBorders>
              <w:top w:val="nil"/>
              <w:left w:val="nil"/>
              <w:bottom w:val="nil"/>
              <w:right w:val="nil"/>
            </w:tcBorders>
          </w:tcPr>
          <w:p w14:paraId="61C128B6" w14:textId="77777777" w:rsidR="00BA0283" w:rsidRPr="006F1C41" w:rsidRDefault="00BA0283" w:rsidP="00D54EA3">
            <w:pPr>
              <w:pStyle w:val="Normal6a"/>
            </w:pPr>
            <w:r w:rsidRPr="006F1C41">
              <w:t>3.</w:t>
            </w:r>
            <w:r w:rsidRPr="006F1C41">
              <w:tab/>
              <w:t>rõhutab Bosnia ja Hertsegoviina parlamendi keskset rolli ühinemisprotsessis; ergutab Bosnia ja Hertsegoviina parlamenti seadma prioriteediks ELiga seotud reformid ja alustama konstruktiivset dialoogi, et tagada tõhus ja takistamatu õigusloomeprotsess; nõuab, et Bosnia ja Hertsegoviina võtaks vastu kõrgema kohtu- ja prokuratuurinõukogu seaduse ning kohtute seaduse kooskõlas Euroopa standarditega;</w:t>
            </w:r>
          </w:p>
        </w:tc>
        <w:tc>
          <w:tcPr>
            <w:tcW w:w="4876" w:type="dxa"/>
            <w:tcBorders>
              <w:top w:val="nil"/>
              <w:left w:val="nil"/>
              <w:bottom w:val="nil"/>
              <w:right w:val="nil"/>
            </w:tcBorders>
          </w:tcPr>
          <w:p w14:paraId="4A43A782" w14:textId="77777777" w:rsidR="00BA0283" w:rsidRPr="006F1C41" w:rsidRDefault="00BA0283" w:rsidP="00D54EA3">
            <w:pPr>
              <w:pStyle w:val="Normal6a"/>
            </w:pPr>
            <w:r w:rsidRPr="006F1C41">
              <w:t>3.</w:t>
            </w:r>
            <w:r w:rsidRPr="006F1C41">
              <w:tab/>
              <w:t xml:space="preserve">rõhutab Bosnia ja Hertsegoviina parlamendi keskset rolli ühinemisprotsessis; ergutab Bosnia ja Hertsegoviina parlamenti seadma prioriteediks ELiga seotud reformid ja alustama konstruktiivset dialoogi, et tagada tõhus ja takistamatu õigusloomeprotsess; nõuab, et Bosnia ja Hertsegoviina võtaks </w:t>
            </w:r>
            <w:r w:rsidRPr="006F1C41">
              <w:rPr>
                <w:b/>
                <w:i/>
              </w:rPr>
              <w:t>pärast sisukat ja kaasavat avalikku arutelu</w:t>
            </w:r>
            <w:r w:rsidRPr="006F1C41">
              <w:t xml:space="preserve"> vastu kõrgema kohtu- ja prokuratuurinõukogu </w:t>
            </w:r>
            <w:r w:rsidRPr="006F1C41">
              <w:rPr>
                <w:b/>
                <w:i/>
              </w:rPr>
              <w:t>(HJPC)</w:t>
            </w:r>
            <w:r w:rsidRPr="006F1C41">
              <w:t xml:space="preserve"> seaduse ning kohtute seaduse kooskõlas </w:t>
            </w:r>
            <w:r w:rsidRPr="006F1C41">
              <w:rPr>
                <w:b/>
                <w:i/>
              </w:rPr>
              <w:t xml:space="preserve">Veneetsia komisjoni soovituste ja </w:t>
            </w:r>
            <w:r w:rsidRPr="006F1C41">
              <w:t>Euroopa standarditega;</w:t>
            </w:r>
          </w:p>
        </w:tc>
      </w:tr>
    </w:tbl>
    <w:p w14:paraId="1B17D1E5"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BDC0A2A" w14:textId="77777777" w:rsidR="00BA0283" w:rsidRPr="006F1C41" w:rsidRDefault="00BA0283" w:rsidP="00BA0283">
      <w:r w:rsidRPr="0025675B">
        <w:rPr>
          <w:rStyle w:val="HideTWBExt"/>
        </w:rPr>
        <w:t>&lt;/Amend&gt;</w:t>
      </w:r>
    </w:p>
    <w:p w14:paraId="0714CAB5"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103</w:t>
      </w:r>
      <w:r w:rsidRPr="0025675B">
        <w:rPr>
          <w:rStyle w:val="HideTWBExt"/>
          <w:b w:val="0"/>
        </w:rPr>
        <w:t>&lt;/NumAm&gt;</w:t>
      </w:r>
    </w:p>
    <w:p w14:paraId="43B12618"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7E0F443A" w14:textId="77777777" w:rsidR="00BA0283" w:rsidRPr="006F1C41" w:rsidRDefault="00BA0283" w:rsidP="00BA0283">
      <w:pPr>
        <w:pStyle w:val="NormalBold"/>
      </w:pPr>
      <w:r w:rsidRPr="0025675B">
        <w:rPr>
          <w:rStyle w:val="HideTWBExt"/>
          <w:b w:val="0"/>
        </w:rPr>
        <w:t>&lt;/RepeatBlock-By&gt;</w:t>
      </w:r>
    </w:p>
    <w:p w14:paraId="2AB95949"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3A314DF" w14:textId="77777777" w:rsidR="00BA0283" w:rsidRPr="006F1C41" w:rsidRDefault="00BA0283" w:rsidP="00BA0283">
      <w:pPr>
        <w:pStyle w:val="NormalBold"/>
      </w:pPr>
      <w:r w:rsidRPr="0025675B">
        <w:rPr>
          <w:rStyle w:val="HideTWBExt"/>
          <w:b w:val="0"/>
        </w:rPr>
        <w:t>&lt;Article&gt;</w:t>
      </w:r>
      <w:r w:rsidRPr="006F1C41">
        <w:t>Punkt 3</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2312F6B" w14:textId="77777777" w:rsidTr="00D54EA3">
        <w:trPr>
          <w:trHeight w:hRule="exact" w:val="240"/>
          <w:jc w:val="center"/>
        </w:trPr>
        <w:tc>
          <w:tcPr>
            <w:tcW w:w="9752" w:type="dxa"/>
            <w:gridSpan w:val="2"/>
            <w:tcBorders>
              <w:top w:val="nil"/>
              <w:left w:val="nil"/>
              <w:bottom w:val="nil"/>
              <w:right w:val="nil"/>
            </w:tcBorders>
          </w:tcPr>
          <w:p w14:paraId="42647033" w14:textId="77777777" w:rsidR="00BA0283" w:rsidRPr="006F1C41" w:rsidRDefault="00BA0283" w:rsidP="00D54EA3"/>
        </w:tc>
      </w:tr>
      <w:tr w:rsidR="00BA0283" w:rsidRPr="006F1C41" w14:paraId="3B02F647" w14:textId="77777777" w:rsidTr="00D54EA3">
        <w:trPr>
          <w:trHeight w:val="240"/>
          <w:jc w:val="center"/>
        </w:trPr>
        <w:tc>
          <w:tcPr>
            <w:tcW w:w="4876" w:type="dxa"/>
            <w:tcBorders>
              <w:top w:val="nil"/>
              <w:left w:val="nil"/>
              <w:bottom w:val="nil"/>
              <w:right w:val="nil"/>
            </w:tcBorders>
          </w:tcPr>
          <w:p w14:paraId="53F4DC02"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3A92525" w14:textId="77777777" w:rsidR="00BA0283" w:rsidRPr="006F1C41" w:rsidRDefault="00BA0283" w:rsidP="00D54EA3">
            <w:pPr>
              <w:pStyle w:val="AmColumnHeading"/>
            </w:pPr>
            <w:r w:rsidRPr="006F1C41">
              <w:t>Muudatusettepanek</w:t>
            </w:r>
          </w:p>
        </w:tc>
      </w:tr>
      <w:tr w:rsidR="00BA0283" w:rsidRPr="006F1C41" w14:paraId="0ED24586" w14:textId="77777777" w:rsidTr="00D54EA3">
        <w:trPr>
          <w:jc w:val="center"/>
        </w:trPr>
        <w:tc>
          <w:tcPr>
            <w:tcW w:w="4876" w:type="dxa"/>
            <w:tcBorders>
              <w:top w:val="nil"/>
              <w:left w:val="nil"/>
              <w:bottom w:val="nil"/>
              <w:right w:val="nil"/>
            </w:tcBorders>
          </w:tcPr>
          <w:p w14:paraId="7BAEC2C1" w14:textId="77777777" w:rsidR="00BA0283" w:rsidRPr="006F1C41" w:rsidRDefault="00BA0283" w:rsidP="00D54EA3">
            <w:pPr>
              <w:pStyle w:val="Normal6a"/>
            </w:pPr>
            <w:r w:rsidRPr="006F1C41">
              <w:t>3.</w:t>
            </w:r>
            <w:r w:rsidRPr="006F1C41">
              <w:tab/>
              <w:t xml:space="preserve">rõhutab Bosnia ja Hertsegoviina </w:t>
            </w:r>
            <w:r w:rsidRPr="006F1C41">
              <w:rPr>
                <w:b/>
                <w:i/>
              </w:rPr>
              <w:t>parlamendi</w:t>
            </w:r>
            <w:r w:rsidRPr="006F1C41">
              <w:t xml:space="preserve"> keskset rolli ühinemisprotsessis; ergutab Bosnia ja Hertsegoviina parlamenti seadma prioriteediks ELiga seotud reformid ja alustama konstruktiivset dialoogi, et tagada tõhus ja takistamatu õigusloomeprotsess; nõuab, et Bosnia ja Hertsegoviina võtaks vastu kõrgema kohtu- ja prokuratuurinõukogu seaduse ning kohtute seaduse kooskõlas Euroopa standarditega;</w:t>
            </w:r>
          </w:p>
        </w:tc>
        <w:tc>
          <w:tcPr>
            <w:tcW w:w="4876" w:type="dxa"/>
            <w:tcBorders>
              <w:top w:val="nil"/>
              <w:left w:val="nil"/>
              <w:bottom w:val="nil"/>
              <w:right w:val="nil"/>
            </w:tcBorders>
          </w:tcPr>
          <w:p w14:paraId="7A725275" w14:textId="77777777" w:rsidR="00BA0283" w:rsidRPr="006F1C41" w:rsidRDefault="00BA0283" w:rsidP="00D54EA3">
            <w:pPr>
              <w:pStyle w:val="Normal6a"/>
            </w:pPr>
            <w:r w:rsidRPr="006F1C41">
              <w:t>3.</w:t>
            </w:r>
            <w:r w:rsidRPr="006F1C41">
              <w:tab/>
              <w:t xml:space="preserve">rõhutab Bosnia ja Hertsegoviina </w:t>
            </w:r>
            <w:r w:rsidRPr="006F1C41">
              <w:rPr>
                <w:b/>
                <w:i/>
              </w:rPr>
              <w:t>parlamentaarse assamblee</w:t>
            </w:r>
            <w:r w:rsidRPr="006F1C41">
              <w:t xml:space="preserve"> keskset rolli ühinemisprotsessis; ergutab Bosnia ja Hertsegoviina parlamenti seadma prioriteediks ELiga seotud reformid ja alustama konstruktiivset dialoogi, et tagada tõhus ja takistamatu õigusloomeprotsess; nõuab, et Bosnia ja Hertsegoviina võtaks vastu kõrgema kohtu- ja prokuratuurinõukogu seaduse ning</w:t>
            </w:r>
            <w:r w:rsidRPr="006F1C41">
              <w:rPr>
                <w:b/>
                <w:i/>
              </w:rPr>
              <w:t xml:space="preserve"> Bosnia ja Hertsegoviina</w:t>
            </w:r>
            <w:r w:rsidRPr="006F1C41">
              <w:t xml:space="preserve"> kohtute seaduse kooskõlas Euroopa standarditega;</w:t>
            </w:r>
          </w:p>
        </w:tc>
      </w:tr>
    </w:tbl>
    <w:p w14:paraId="33C1D243"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DAC311A" w14:textId="77777777" w:rsidR="00BA0283" w:rsidRPr="006F1C41" w:rsidRDefault="00BA0283" w:rsidP="00BA0283">
      <w:r w:rsidRPr="0025675B">
        <w:rPr>
          <w:rStyle w:val="HideTWBExt"/>
        </w:rPr>
        <w:t>&lt;/Amend&gt;</w:t>
      </w:r>
    </w:p>
    <w:p w14:paraId="1DB79CA0"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104</w:t>
      </w:r>
      <w:r w:rsidRPr="0025675B">
        <w:rPr>
          <w:rStyle w:val="HideTWBExt"/>
          <w:b w:val="0"/>
        </w:rPr>
        <w:t>&lt;/NumAm&gt;</w:t>
      </w:r>
    </w:p>
    <w:p w14:paraId="28007972"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353FE3A8"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6F0D6451" w14:textId="77777777" w:rsidR="00BA0283" w:rsidRPr="006F1C41" w:rsidRDefault="00BA0283" w:rsidP="00BA0283">
      <w:pPr>
        <w:pStyle w:val="NormalBold"/>
      </w:pPr>
      <w:r w:rsidRPr="0025675B">
        <w:rPr>
          <w:rStyle w:val="HideTWBExt"/>
          <w:b w:val="0"/>
        </w:rPr>
        <w:t>&lt;/RepeatBlock-By&gt;</w:t>
      </w:r>
    </w:p>
    <w:p w14:paraId="6FCE71C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DEFF752" w14:textId="77777777" w:rsidR="00BA0283" w:rsidRPr="006F1C41" w:rsidRDefault="00BA0283" w:rsidP="00BA0283">
      <w:pPr>
        <w:pStyle w:val="NormalBold"/>
      </w:pPr>
      <w:r w:rsidRPr="0025675B">
        <w:rPr>
          <w:rStyle w:val="HideTWBExt"/>
          <w:b w:val="0"/>
        </w:rPr>
        <w:t>&lt;Article&gt;</w:t>
      </w:r>
      <w:r w:rsidRPr="006F1C41">
        <w:t>Punkt 3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56733B0" w14:textId="77777777" w:rsidTr="00D54EA3">
        <w:trPr>
          <w:trHeight w:hRule="exact" w:val="240"/>
          <w:jc w:val="center"/>
        </w:trPr>
        <w:tc>
          <w:tcPr>
            <w:tcW w:w="9752" w:type="dxa"/>
            <w:gridSpan w:val="2"/>
            <w:tcBorders>
              <w:top w:val="nil"/>
              <w:left w:val="nil"/>
              <w:bottom w:val="nil"/>
              <w:right w:val="nil"/>
            </w:tcBorders>
          </w:tcPr>
          <w:p w14:paraId="59EFF3C2" w14:textId="77777777" w:rsidR="00BA0283" w:rsidRPr="006F1C41" w:rsidRDefault="00BA0283" w:rsidP="00D54EA3"/>
        </w:tc>
      </w:tr>
      <w:tr w:rsidR="00BA0283" w:rsidRPr="006F1C41" w14:paraId="19891533" w14:textId="77777777" w:rsidTr="00D54EA3">
        <w:trPr>
          <w:trHeight w:val="240"/>
          <w:jc w:val="center"/>
        </w:trPr>
        <w:tc>
          <w:tcPr>
            <w:tcW w:w="4876" w:type="dxa"/>
            <w:tcBorders>
              <w:top w:val="nil"/>
              <w:left w:val="nil"/>
              <w:bottom w:val="nil"/>
              <w:right w:val="nil"/>
            </w:tcBorders>
          </w:tcPr>
          <w:p w14:paraId="4336DB73"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A8DB5ED" w14:textId="77777777" w:rsidR="00BA0283" w:rsidRPr="006F1C41" w:rsidRDefault="00BA0283" w:rsidP="00D54EA3">
            <w:pPr>
              <w:pStyle w:val="AmColumnHeading"/>
            </w:pPr>
            <w:r w:rsidRPr="006F1C41">
              <w:t>Muudatusettepanek</w:t>
            </w:r>
          </w:p>
        </w:tc>
      </w:tr>
      <w:tr w:rsidR="00BA0283" w:rsidRPr="006F1C41" w14:paraId="09159BEF" w14:textId="77777777" w:rsidTr="00D54EA3">
        <w:trPr>
          <w:jc w:val="center"/>
        </w:trPr>
        <w:tc>
          <w:tcPr>
            <w:tcW w:w="4876" w:type="dxa"/>
            <w:tcBorders>
              <w:top w:val="nil"/>
              <w:left w:val="nil"/>
              <w:bottom w:val="nil"/>
              <w:right w:val="nil"/>
            </w:tcBorders>
          </w:tcPr>
          <w:p w14:paraId="3AFEFFAC" w14:textId="77777777" w:rsidR="00BA0283" w:rsidRPr="006F1C41" w:rsidRDefault="00BA0283" w:rsidP="00D54EA3">
            <w:pPr>
              <w:pStyle w:val="Normal6a"/>
            </w:pPr>
          </w:p>
        </w:tc>
        <w:tc>
          <w:tcPr>
            <w:tcW w:w="4876" w:type="dxa"/>
            <w:tcBorders>
              <w:top w:val="nil"/>
              <w:left w:val="nil"/>
              <w:bottom w:val="nil"/>
              <w:right w:val="nil"/>
            </w:tcBorders>
          </w:tcPr>
          <w:p w14:paraId="63A34186" w14:textId="77777777" w:rsidR="00BA0283" w:rsidRPr="006F1C41" w:rsidRDefault="00BA0283" w:rsidP="00D54EA3">
            <w:pPr>
              <w:pStyle w:val="Normal6a"/>
            </w:pPr>
            <w:r w:rsidRPr="006F1C41">
              <w:rPr>
                <w:b/>
                <w:i/>
              </w:rPr>
              <w:t>3a.</w:t>
            </w:r>
            <w:r w:rsidRPr="006F1C41">
              <w:tab/>
            </w:r>
            <w:r w:rsidRPr="006F1C41">
              <w:rPr>
                <w:b/>
                <w:i/>
              </w:rPr>
              <w:t>rõhutab, et keerulise põhiseadusliku korraga kandidaatriikides, nagu Bosnia ja Hertsegoviina, ei tohi riigi tasandi institutsioonide toimimist, sõltumatust ja pädevust mõjutavaid peamisi reforme viia läbi kiirustades ega neid poliitiliselt ära kasutada; rõhutab, et kiirendatud menetlused või surve poliitilisest ajakavast kinnipidamiseks ei tohi toimuda õigusliku kvaliteedi ja institutsioonilise terviklikkuse ega põhiseadusliku võimude lahususe arvelt; rõhutab, et reforme, mis vähendavad keskasutuste tõhusust, ei saa pidada edusammudeks ELi liikmesriike suunas;</w:t>
            </w:r>
          </w:p>
        </w:tc>
      </w:tr>
    </w:tbl>
    <w:p w14:paraId="1D0BC2AB"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737DF5A" w14:textId="77777777" w:rsidR="00BA0283" w:rsidRPr="006F1C41" w:rsidRDefault="00BA0283" w:rsidP="00BA0283">
      <w:r w:rsidRPr="0025675B">
        <w:rPr>
          <w:rStyle w:val="HideTWBExt"/>
        </w:rPr>
        <w:t>&lt;/Amend&gt;</w:t>
      </w:r>
    </w:p>
    <w:p w14:paraId="558EA210"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105</w:t>
      </w:r>
      <w:r w:rsidRPr="0025675B">
        <w:rPr>
          <w:rStyle w:val="HideTWBExt"/>
          <w:b w:val="0"/>
        </w:rPr>
        <w:t>&lt;/NumAm&gt;</w:t>
      </w:r>
    </w:p>
    <w:p w14:paraId="5BEC171A" w14:textId="77777777" w:rsidR="00BA0283" w:rsidRPr="006F1C41" w:rsidRDefault="00BA0283" w:rsidP="00BA0283">
      <w:pPr>
        <w:pStyle w:val="NormalBold"/>
      </w:pPr>
      <w:r w:rsidRPr="0025675B">
        <w:rPr>
          <w:rStyle w:val="HideTWBExt"/>
          <w:b w:val="0"/>
        </w:rPr>
        <w:t>&lt;RepeatBlock-By&gt;&lt;Members&gt;</w:t>
      </w:r>
      <w:r w:rsidRPr="006F1C41">
        <w:t>Tomasz Froelich</w:t>
      </w:r>
      <w:r w:rsidRPr="0025675B">
        <w:rPr>
          <w:rStyle w:val="HideTWBExt"/>
          <w:b w:val="0"/>
        </w:rPr>
        <w:t>&lt;/Members&gt;</w:t>
      </w:r>
    </w:p>
    <w:p w14:paraId="0B3F31BE" w14:textId="77777777" w:rsidR="00BA0283" w:rsidRPr="006F1C41" w:rsidRDefault="00BA0283" w:rsidP="00BA0283">
      <w:pPr>
        <w:pStyle w:val="NormalBold"/>
      </w:pPr>
      <w:r w:rsidRPr="0025675B">
        <w:rPr>
          <w:rStyle w:val="HideTWBExt"/>
          <w:b w:val="0"/>
        </w:rPr>
        <w:t>&lt;/RepeatBlock-By&gt;</w:t>
      </w:r>
    </w:p>
    <w:p w14:paraId="1263EBB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E568CF8" w14:textId="77777777" w:rsidR="00BA0283" w:rsidRPr="006F1C41" w:rsidRDefault="00BA0283" w:rsidP="00BA0283">
      <w:pPr>
        <w:pStyle w:val="NormalBold"/>
      </w:pPr>
      <w:r w:rsidRPr="0025675B">
        <w:rPr>
          <w:rStyle w:val="HideTWBExt"/>
          <w:b w:val="0"/>
        </w:rPr>
        <w:t>&lt;Article&gt;</w:t>
      </w:r>
      <w:r w:rsidRPr="006F1C41">
        <w:t>Punkt 4</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2B375CB" w14:textId="77777777" w:rsidTr="00D54EA3">
        <w:trPr>
          <w:trHeight w:hRule="exact" w:val="240"/>
          <w:jc w:val="center"/>
        </w:trPr>
        <w:tc>
          <w:tcPr>
            <w:tcW w:w="9752" w:type="dxa"/>
            <w:gridSpan w:val="2"/>
            <w:tcBorders>
              <w:top w:val="nil"/>
              <w:left w:val="nil"/>
              <w:bottom w:val="nil"/>
              <w:right w:val="nil"/>
            </w:tcBorders>
          </w:tcPr>
          <w:p w14:paraId="796AD67D" w14:textId="77777777" w:rsidR="00BA0283" w:rsidRPr="006F1C41" w:rsidRDefault="00BA0283" w:rsidP="00D54EA3"/>
        </w:tc>
      </w:tr>
      <w:tr w:rsidR="00BA0283" w:rsidRPr="006F1C41" w14:paraId="5AE44953" w14:textId="77777777" w:rsidTr="00D54EA3">
        <w:trPr>
          <w:trHeight w:val="240"/>
          <w:jc w:val="center"/>
        </w:trPr>
        <w:tc>
          <w:tcPr>
            <w:tcW w:w="4876" w:type="dxa"/>
            <w:tcBorders>
              <w:top w:val="nil"/>
              <w:left w:val="nil"/>
              <w:bottom w:val="nil"/>
              <w:right w:val="nil"/>
            </w:tcBorders>
          </w:tcPr>
          <w:p w14:paraId="09BAB44E"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AA3D9B8" w14:textId="77777777" w:rsidR="00BA0283" w:rsidRPr="006F1C41" w:rsidRDefault="00BA0283" w:rsidP="00D54EA3">
            <w:pPr>
              <w:pStyle w:val="AmColumnHeading"/>
            </w:pPr>
            <w:r w:rsidRPr="006F1C41">
              <w:t>Muudatusettepanek</w:t>
            </w:r>
          </w:p>
        </w:tc>
      </w:tr>
      <w:tr w:rsidR="00BA0283" w:rsidRPr="006F1C41" w14:paraId="179830B5" w14:textId="77777777" w:rsidTr="00D54EA3">
        <w:trPr>
          <w:jc w:val="center"/>
        </w:trPr>
        <w:tc>
          <w:tcPr>
            <w:tcW w:w="4876" w:type="dxa"/>
            <w:tcBorders>
              <w:top w:val="nil"/>
              <w:left w:val="nil"/>
              <w:bottom w:val="nil"/>
              <w:right w:val="nil"/>
            </w:tcBorders>
          </w:tcPr>
          <w:p w14:paraId="02DDDB0F" w14:textId="77777777" w:rsidR="00BA0283" w:rsidRPr="006F1C41" w:rsidRDefault="00BA0283" w:rsidP="00D54EA3">
            <w:pPr>
              <w:pStyle w:val="Normal6a"/>
            </w:pPr>
            <w:r w:rsidRPr="006F1C41">
              <w:rPr>
                <w:b/>
                <w:i/>
              </w:rPr>
              <w:t>4.</w:t>
            </w:r>
            <w:r w:rsidRPr="006F1C41">
              <w:tab/>
            </w:r>
            <w:r w:rsidRPr="006F1C41">
              <w:rPr>
                <w:b/>
                <w:i/>
              </w:rPr>
              <w:t>kutsub Bosnia ja Hertsegoviina ministrite nõukogu üles nimetama viivitamata Bosnia ja Hertsegoviina ELiga ühinemise läbirääkimiste pealäbirääkija; ergutab Bosnia ja Hertsegoviina ametiasutusi koordineerima kõigil tasanditel oma õigusaktide ühtlustamist liidu õigustikuga;</w:t>
            </w:r>
          </w:p>
        </w:tc>
        <w:tc>
          <w:tcPr>
            <w:tcW w:w="4876" w:type="dxa"/>
            <w:tcBorders>
              <w:top w:val="nil"/>
              <w:left w:val="nil"/>
              <w:bottom w:val="nil"/>
              <w:right w:val="nil"/>
            </w:tcBorders>
          </w:tcPr>
          <w:p w14:paraId="14298320" w14:textId="77777777" w:rsidR="00BA0283" w:rsidRPr="006F1C41" w:rsidRDefault="00BA0283" w:rsidP="00D54EA3">
            <w:pPr>
              <w:pStyle w:val="Normal6a"/>
            </w:pPr>
            <w:r w:rsidRPr="006F1C41">
              <w:rPr>
                <w:b/>
                <w:i/>
              </w:rPr>
              <w:t>välja jäetud</w:t>
            </w:r>
          </w:p>
        </w:tc>
      </w:tr>
    </w:tbl>
    <w:p w14:paraId="44913E3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30C68C6" w14:textId="77777777" w:rsidR="00BA0283" w:rsidRPr="006F1C41" w:rsidRDefault="00BA0283" w:rsidP="00BA0283">
      <w:r w:rsidRPr="0025675B">
        <w:rPr>
          <w:rStyle w:val="HideTWBExt"/>
        </w:rPr>
        <w:t>&lt;/Amend&gt;</w:t>
      </w:r>
    </w:p>
    <w:p w14:paraId="189CA55F"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106</w:t>
      </w:r>
      <w:r w:rsidRPr="0025675B">
        <w:rPr>
          <w:rStyle w:val="HideTWBExt"/>
          <w:b w:val="0"/>
        </w:rPr>
        <w:t>&lt;/NumAm&gt;</w:t>
      </w:r>
    </w:p>
    <w:p w14:paraId="4C80F598" w14:textId="77777777" w:rsidR="00BA0283" w:rsidRPr="006F1C41" w:rsidRDefault="00BA0283" w:rsidP="00BA0283">
      <w:pPr>
        <w:pStyle w:val="NormalBold"/>
      </w:pPr>
      <w:r w:rsidRPr="0025675B">
        <w:rPr>
          <w:rStyle w:val="HideTWBExt"/>
          <w:b w:val="0"/>
        </w:rPr>
        <w:t>&lt;RepeatBlock-By&gt;&lt;Members&gt;</w:t>
      </w:r>
      <w:r w:rsidRPr="006F1C41">
        <w:t>Şerban Dimitrie Sturdza, Stephen Nikola Bartulica</w:t>
      </w:r>
      <w:r w:rsidRPr="0025675B">
        <w:rPr>
          <w:rStyle w:val="HideTWBExt"/>
          <w:b w:val="0"/>
        </w:rPr>
        <w:t>&lt;/Members&gt;</w:t>
      </w:r>
    </w:p>
    <w:p w14:paraId="0A5A9805" w14:textId="77777777" w:rsidR="00BA0283" w:rsidRPr="006F1C41" w:rsidRDefault="00BA0283" w:rsidP="00BA0283">
      <w:pPr>
        <w:pStyle w:val="NormalBold"/>
      </w:pPr>
      <w:r w:rsidRPr="0025675B">
        <w:rPr>
          <w:rStyle w:val="HideTWBExt"/>
          <w:b w:val="0"/>
        </w:rPr>
        <w:t>&lt;/RepeatBlock-By&gt;</w:t>
      </w:r>
    </w:p>
    <w:p w14:paraId="5086BC73"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BF8704D" w14:textId="77777777" w:rsidR="00BA0283" w:rsidRPr="006F1C41" w:rsidRDefault="00BA0283" w:rsidP="00BA0283">
      <w:pPr>
        <w:pStyle w:val="NormalBold"/>
      </w:pPr>
      <w:r w:rsidRPr="0025675B">
        <w:rPr>
          <w:rStyle w:val="HideTWBExt"/>
          <w:b w:val="0"/>
        </w:rPr>
        <w:t>&lt;Article&gt;</w:t>
      </w:r>
      <w:r w:rsidRPr="006F1C41">
        <w:t>Punkt 4</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4B5EA80" w14:textId="77777777" w:rsidTr="00D54EA3">
        <w:trPr>
          <w:trHeight w:hRule="exact" w:val="240"/>
          <w:jc w:val="center"/>
        </w:trPr>
        <w:tc>
          <w:tcPr>
            <w:tcW w:w="9752" w:type="dxa"/>
            <w:gridSpan w:val="2"/>
            <w:tcBorders>
              <w:top w:val="nil"/>
              <w:left w:val="nil"/>
              <w:bottom w:val="nil"/>
              <w:right w:val="nil"/>
            </w:tcBorders>
          </w:tcPr>
          <w:p w14:paraId="64F922B8" w14:textId="77777777" w:rsidR="00BA0283" w:rsidRPr="006F1C41" w:rsidRDefault="00BA0283" w:rsidP="00D54EA3"/>
        </w:tc>
      </w:tr>
      <w:tr w:rsidR="00BA0283" w:rsidRPr="006F1C41" w14:paraId="4FAD95F1" w14:textId="77777777" w:rsidTr="00D54EA3">
        <w:trPr>
          <w:trHeight w:val="240"/>
          <w:jc w:val="center"/>
        </w:trPr>
        <w:tc>
          <w:tcPr>
            <w:tcW w:w="4876" w:type="dxa"/>
            <w:tcBorders>
              <w:top w:val="nil"/>
              <w:left w:val="nil"/>
              <w:bottom w:val="nil"/>
              <w:right w:val="nil"/>
            </w:tcBorders>
          </w:tcPr>
          <w:p w14:paraId="11F1FB6E"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B477704" w14:textId="77777777" w:rsidR="00BA0283" w:rsidRPr="006F1C41" w:rsidRDefault="00BA0283" w:rsidP="00D54EA3">
            <w:pPr>
              <w:pStyle w:val="AmColumnHeading"/>
            </w:pPr>
            <w:r w:rsidRPr="006F1C41">
              <w:t>Muudatusettepanek</w:t>
            </w:r>
          </w:p>
        </w:tc>
      </w:tr>
      <w:tr w:rsidR="00BA0283" w:rsidRPr="006F1C41" w14:paraId="10AB692B" w14:textId="77777777" w:rsidTr="00D54EA3">
        <w:trPr>
          <w:jc w:val="center"/>
        </w:trPr>
        <w:tc>
          <w:tcPr>
            <w:tcW w:w="4876" w:type="dxa"/>
            <w:tcBorders>
              <w:top w:val="nil"/>
              <w:left w:val="nil"/>
              <w:bottom w:val="nil"/>
              <w:right w:val="nil"/>
            </w:tcBorders>
          </w:tcPr>
          <w:p w14:paraId="515E0EF3" w14:textId="77777777" w:rsidR="00BA0283" w:rsidRPr="006F1C41" w:rsidRDefault="00BA0283" w:rsidP="00D54EA3">
            <w:pPr>
              <w:pStyle w:val="Normal6a"/>
            </w:pPr>
            <w:r w:rsidRPr="006F1C41">
              <w:t>4.</w:t>
            </w:r>
            <w:r w:rsidRPr="006F1C41">
              <w:tab/>
              <w:t>kutsub Bosnia ja Hertsegoviina ministrite nõukogu üles nimetama viivitamata Bosnia ja Hertsegoviina ELiga ühinemise läbirääkimiste pealäbirääkija; ergutab Bosnia ja Hertsegoviina ametiasutusi koordineerima kõigil tasanditel oma õigusaktide ühtlustamist liidu õigustikuga;</w:t>
            </w:r>
          </w:p>
        </w:tc>
        <w:tc>
          <w:tcPr>
            <w:tcW w:w="4876" w:type="dxa"/>
            <w:tcBorders>
              <w:top w:val="nil"/>
              <w:left w:val="nil"/>
              <w:bottom w:val="nil"/>
              <w:right w:val="nil"/>
            </w:tcBorders>
          </w:tcPr>
          <w:p w14:paraId="2070564C" w14:textId="77777777" w:rsidR="00BA0283" w:rsidRPr="006F1C41" w:rsidRDefault="00BA0283" w:rsidP="00D54EA3">
            <w:pPr>
              <w:pStyle w:val="Normal6a"/>
            </w:pPr>
            <w:r w:rsidRPr="006F1C41">
              <w:t>4.</w:t>
            </w:r>
            <w:r w:rsidRPr="006F1C41">
              <w:tab/>
              <w:t xml:space="preserve">kutsub Bosnia ja Hertsegoviina ministrite nõukogu üles nimetama viivitamata Bosnia ja Hertsegoviina ELiga ühinemise läbirääkimiste pealäbirääkija; ergutab Bosnia ja Hertsegoviina ametiasutusi koordineerima kõigil tasanditel oma õigusaktide ühtlustamist liidu õigustikuga; </w:t>
            </w:r>
            <w:r w:rsidRPr="006F1C41">
              <w:rPr>
                <w:b/>
                <w:i/>
              </w:rPr>
              <w:t>nõuab, et pealäbirääkija ja ELiga ühinemise läbirääkimiste meeskond moodustataks viisil, mis tagab tasakaalu ja kõigi kolme põhirahvuse seadusliku esindatuse, et vältida ühe poole domineerimist;</w:t>
            </w:r>
          </w:p>
        </w:tc>
      </w:tr>
    </w:tbl>
    <w:p w14:paraId="1AEE5C0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54C73D8" w14:textId="77777777" w:rsidR="00BA0283" w:rsidRPr="006F1C41" w:rsidRDefault="00BA0283" w:rsidP="00BA0283">
      <w:r w:rsidRPr="0025675B">
        <w:rPr>
          <w:rStyle w:val="HideTWBExt"/>
        </w:rPr>
        <w:t>&lt;/Amend&gt;</w:t>
      </w:r>
    </w:p>
    <w:p w14:paraId="4B17202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107</w:t>
      </w:r>
      <w:r w:rsidRPr="0025675B">
        <w:rPr>
          <w:rStyle w:val="HideTWBExt"/>
          <w:b w:val="0"/>
        </w:rPr>
        <w:t>&lt;/NumAm&gt;</w:t>
      </w:r>
    </w:p>
    <w:p w14:paraId="513A357D"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4122DFC4"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71EF367F" w14:textId="77777777" w:rsidR="00BA0283" w:rsidRPr="006F1C41" w:rsidRDefault="00BA0283" w:rsidP="00BA0283">
      <w:pPr>
        <w:pStyle w:val="NormalBold"/>
      </w:pPr>
      <w:r w:rsidRPr="0025675B">
        <w:rPr>
          <w:rStyle w:val="HideTWBExt"/>
          <w:b w:val="0"/>
        </w:rPr>
        <w:t>&lt;/RepeatBlock-By&gt;</w:t>
      </w:r>
    </w:p>
    <w:p w14:paraId="010A8D3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CD9349B" w14:textId="77777777" w:rsidR="00BA0283" w:rsidRPr="006F1C41" w:rsidRDefault="00BA0283" w:rsidP="00BA0283">
      <w:pPr>
        <w:pStyle w:val="NormalBold"/>
      </w:pPr>
      <w:r w:rsidRPr="0025675B">
        <w:rPr>
          <w:rStyle w:val="HideTWBExt"/>
          <w:b w:val="0"/>
        </w:rPr>
        <w:t>&lt;Article&gt;</w:t>
      </w:r>
      <w:r w:rsidRPr="006F1C41">
        <w:t>Punkt 4</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A2E8AE1" w14:textId="77777777" w:rsidTr="00D54EA3">
        <w:trPr>
          <w:trHeight w:hRule="exact" w:val="240"/>
          <w:jc w:val="center"/>
        </w:trPr>
        <w:tc>
          <w:tcPr>
            <w:tcW w:w="9752" w:type="dxa"/>
            <w:gridSpan w:val="2"/>
            <w:tcBorders>
              <w:top w:val="nil"/>
              <w:left w:val="nil"/>
              <w:bottom w:val="nil"/>
              <w:right w:val="nil"/>
            </w:tcBorders>
          </w:tcPr>
          <w:p w14:paraId="03C3D0D1" w14:textId="77777777" w:rsidR="00BA0283" w:rsidRPr="006F1C41" w:rsidRDefault="00BA0283" w:rsidP="00D54EA3"/>
        </w:tc>
      </w:tr>
      <w:tr w:rsidR="00BA0283" w:rsidRPr="006F1C41" w14:paraId="56519A29" w14:textId="77777777" w:rsidTr="00D54EA3">
        <w:trPr>
          <w:trHeight w:val="240"/>
          <w:jc w:val="center"/>
        </w:trPr>
        <w:tc>
          <w:tcPr>
            <w:tcW w:w="4876" w:type="dxa"/>
            <w:tcBorders>
              <w:top w:val="nil"/>
              <w:left w:val="nil"/>
              <w:bottom w:val="nil"/>
              <w:right w:val="nil"/>
            </w:tcBorders>
          </w:tcPr>
          <w:p w14:paraId="36928443"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DE8C81C" w14:textId="77777777" w:rsidR="00BA0283" w:rsidRPr="006F1C41" w:rsidRDefault="00BA0283" w:rsidP="00D54EA3">
            <w:pPr>
              <w:pStyle w:val="AmColumnHeading"/>
            </w:pPr>
            <w:r w:rsidRPr="006F1C41">
              <w:t>Muudatusettepanek</w:t>
            </w:r>
          </w:p>
        </w:tc>
      </w:tr>
      <w:tr w:rsidR="00BA0283" w:rsidRPr="006F1C41" w14:paraId="6B0901B4" w14:textId="77777777" w:rsidTr="00D54EA3">
        <w:trPr>
          <w:jc w:val="center"/>
        </w:trPr>
        <w:tc>
          <w:tcPr>
            <w:tcW w:w="4876" w:type="dxa"/>
            <w:tcBorders>
              <w:top w:val="nil"/>
              <w:left w:val="nil"/>
              <w:bottom w:val="nil"/>
              <w:right w:val="nil"/>
            </w:tcBorders>
          </w:tcPr>
          <w:p w14:paraId="1393F562" w14:textId="77777777" w:rsidR="00BA0283" w:rsidRPr="006F1C41" w:rsidRDefault="00BA0283" w:rsidP="00D54EA3">
            <w:pPr>
              <w:pStyle w:val="Normal6a"/>
            </w:pPr>
            <w:r w:rsidRPr="006F1C41">
              <w:t>4.</w:t>
            </w:r>
            <w:r w:rsidRPr="006F1C41">
              <w:tab/>
              <w:t>kutsub Bosnia ja Hertsegoviina ministrite nõukogu üles nimetama viivitamata Bosnia ja Hertsegoviina ELiga ühinemise läbirääkimiste pealäbirääkija</w:t>
            </w:r>
            <w:r w:rsidRPr="006F1C41">
              <w:rPr>
                <w:b/>
                <w:i/>
              </w:rPr>
              <w:t xml:space="preserve">; ergutab </w:t>
            </w:r>
            <w:r w:rsidRPr="006F1C41">
              <w:t xml:space="preserve">Bosnia ja Hertsegoviina ametiasutusi </w:t>
            </w:r>
            <w:r w:rsidRPr="006F1C41">
              <w:rPr>
                <w:b/>
                <w:i/>
              </w:rPr>
              <w:t>koordineerima kõigil tasanditel oma õigusaktide ühtlustamist</w:t>
            </w:r>
            <w:r w:rsidRPr="006F1C41">
              <w:t xml:space="preserve"> liidu õigustikuga;</w:t>
            </w:r>
          </w:p>
        </w:tc>
        <w:tc>
          <w:tcPr>
            <w:tcW w:w="4876" w:type="dxa"/>
            <w:tcBorders>
              <w:top w:val="nil"/>
              <w:left w:val="nil"/>
              <w:bottom w:val="nil"/>
              <w:right w:val="nil"/>
            </w:tcBorders>
          </w:tcPr>
          <w:p w14:paraId="2E3965F4" w14:textId="77777777" w:rsidR="00BA0283" w:rsidRPr="006F1C41" w:rsidRDefault="00BA0283" w:rsidP="00D54EA3">
            <w:pPr>
              <w:pStyle w:val="Normal6a"/>
            </w:pPr>
            <w:r w:rsidRPr="006F1C41">
              <w:t>4.</w:t>
            </w:r>
            <w:r w:rsidRPr="006F1C41">
              <w:tab/>
              <w:t>kutsub Bosnia ja Hertsegoviina ministrite nõukogu üles nimetama viivitamata Bosnia ja Hertsegoviina ELiga ühinemise läbirääkimiste pealäbirääkija</w:t>
            </w:r>
            <w:r w:rsidRPr="006F1C41">
              <w:rPr>
                <w:b/>
                <w:i/>
              </w:rPr>
              <w:t xml:space="preserve"> kooskõlas Bosnia ja Hertsegoviina konstitutsioonikohtu hiljutiste otsustega ning austades täielikult Bosnia ja Hertsegoviina põhiseaduslikke pädevusi ja õiguskorda</w:t>
            </w:r>
            <w:r w:rsidRPr="006F1C41">
              <w:t>;</w:t>
            </w:r>
            <w:r w:rsidRPr="006F1C41">
              <w:rPr>
                <w:b/>
                <w:i/>
              </w:rPr>
              <w:t xml:space="preserve"> kutsub lisaks</w:t>
            </w:r>
            <w:r w:rsidRPr="006F1C41">
              <w:t xml:space="preserve"> Bosnia ja Hertsegoviina ametiasutusi </w:t>
            </w:r>
            <w:r w:rsidRPr="006F1C41">
              <w:rPr>
                <w:b/>
                <w:i/>
              </w:rPr>
              <w:t>üles tagama, et riikliku raamistiku loomine ELiga ühinemise läbirääkimiste pidamiseks oleks läbipaistev ja kaasav ning sisaldaks sisulisi mehhanisme dialoogiks kodanikuühiskonna organisatsioonide ja sotsiaalpartneritega, tagades samal ajal kõigil valitsustasanditel koordineeritud kooskõla</w:t>
            </w:r>
            <w:r w:rsidRPr="006F1C41">
              <w:t xml:space="preserve"> liidu õigustikuga;</w:t>
            </w:r>
          </w:p>
        </w:tc>
      </w:tr>
    </w:tbl>
    <w:p w14:paraId="53933BD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26BA535" w14:textId="77777777" w:rsidR="00BA0283" w:rsidRPr="006F1C41" w:rsidRDefault="00BA0283" w:rsidP="00BA0283">
      <w:r w:rsidRPr="0025675B">
        <w:rPr>
          <w:rStyle w:val="HideTWBExt"/>
        </w:rPr>
        <w:t>&lt;/Amend&gt;</w:t>
      </w:r>
    </w:p>
    <w:p w14:paraId="01A0421B"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108</w:t>
      </w:r>
      <w:r w:rsidRPr="0025675B">
        <w:rPr>
          <w:rStyle w:val="HideTWBExt"/>
          <w:b w:val="0"/>
        </w:rPr>
        <w:t>&lt;/NumAm&gt;</w:t>
      </w:r>
    </w:p>
    <w:p w14:paraId="7C14A653" w14:textId="77777777" w:rsidR="00BA0283" w:rsidRPr="006F1C41" w:rsidRDefault="00BA0283" w:rsidP="00BA0283">
      <w:pPr>
        <w:pStyle w:val="NormalBold"/>
      </w:pPr>
      <w:r w:rsidRPr="0025675B">
        <w:rPr>
          <w:rStyle w:val="HideTWBExt"/>
          <w:b w:val="0"/>
        </w:rPr>
        <w:t>&lt;RepeatBlock-By&gt;&lt;Members&gt;</w:t>
      </w:r>
      <w:r w:rsidRPr="006F1C41">
        <w:t>Helmut Brandstätter</w:t>
      </w:r>
      <w:r w:rsidRPr="0025675B">
        <w:rPr>
          <w:rStyle w:val="HideTWBExt"/>
          <w:b w:val="0"/>
        </w:rPr>
        <w:t>&lt;/Members&gt;</w:t>
      </w:r>
    </w:p>
    <w:p w14:paraId="3F3DC649" w14:textId="77777777" w:rsidR="00BA0283" w:rsidRPr="006F1C41" w:rsidRDefault="00BA0283" w:rsidP="00BA0283">
      <w:pPr>
        <w:pStyle w:val="NormalBold"/>
      </w:pPr>
      <w:r w:rsidRPr="0025675B">
        <w:rPr>
          <w:rStyle w:val="HideTWBExt"/>
          <w:b w:val="0"/>
        </w:rPr>
        <w:t>&lt;/RepeatBlock-By&gt;</w:t>
      </w:r>
    </w:p>
    <w:p w14:paraId="3FECAE9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5F3C3E7" w14:textId="77777777" w:rsidR="00BA0283" w:rsidRPr="006F1C41" w:rsidRDefault="00BA0283" w:rsidP="00BA0283">
      <w:pPr>
        <w:pStyle w:val="NormalBold"/>
      </w:pPr>
      <w:r w:rsidRPr="0025675B">
        <w:rPr>
          <w:rStyle w:val="HideTWBExt"/>
          <w:b w:val="0"/>
        </w:rPr>
        <w:t>&lt;Article&gt;</w:t>
      </w:r>
      <w:r w:rsidRPr="006F1C41">
        <w:t>Punkt 4</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CE7FB1D" w14:textId="77777777" w:rsidTr="00D54EA3">
        <w:trPr>
          <w:trHeight w:hRule="exact" w:val="240"/>
          <w:jc w:val="center"/>
        </w:trPr>
        <w:tc>
          <w:tcPr>
            <w:tcW w:w="9752" w:type="dxa"/>
            <w:gridSpan w:val="2"/>
            <w:tcBorders>
              <w:top w:val="nil"/>
              <w:left w:val="nil"/>
              <w:bottom w:val="nil"/>
              <w:right w:val="nil"/>
            </w:tcBorders>
          </w:tcPr>
          <w:p w14:paraId="23AF7353" w14:textId="77777777" w:rsidR="00BA0283" w:rsidRPr="006F1C41" w:rsidRDefault="00BA0283" w:rsidP="00D54EA3"/>
        </w:tc>
      </w:tr>
      <w:tr w:rsidR="00BA0283" w:rsidRPr="006F1C41" w14:paraId="5A4A855A" w14:textId="77777777" w:rsidTr="00D54EA3">
        <w:trPr>
          <w:trHeight w:val="240"/>
          <w:jc w:val="center"/>
        </w:trPr>
        <w:tc>
          <w:tcPr>
            <w:tcW w:w="4876" w:type="dxa"/>
            <w:tcBorders>
              <w:top w:val="nil"/>
              <w:left w:val="nil"/>
              <w:bottom w:val="nil"/>
              <w:right w:val="nil"/>
            </w:tcBorders>
          </w:tcPr>
          <w:p w14:paraId="0A9957B6"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7C6A23B" w14:textId="77777777" w:rsidR="00BA0283" w:rsidRPr="006F1C41" w:rsidRDefault="00BA0283" w:rsidP="00D54EA3">
            <w:pPr>
              <w:pStyle w:val="AmColumnHeading"/>
            </w:pPr>
            <w:r w:rsidRPr="006F1C41">
              <w:t>Muudatusettepanek</w:t>
            </w:r>
          </w:p>
        </w:tc>
      </w:tr>
      <w:tr w:rsidR="00BA0283" w:rsidRPr="006F1C41" w14:paraId="6495E419" w14:textId="77777777" w:rsidTr="00D54EA3">
        <w:trPr>
          <w:jc w:val="center"/>
        </w:trPr>
        <w:tc>
          <w:tcPr>
            <w:tcW w:w="4876" w:type="dxa"/>
            <w:tcBorders>
              <w:top w:val="nil"/>
              <w:left w:val="nil"/>
              <w:bottom w:val="nil"/>
              <w:right w:val="nil"/>
            </w:tcBorders>
          </w:tcPr>
          <w:p w14:paraId="77EAB851" w14:textId="77777777" w:rsidR="00BA0283" w:rsidRPr="006F1C41" w:rsidRDefault="00BA0283" w:rsidP="00D54EA3">
            <w:pPr>
              <w:pStyle w:val="Normal6a"/>
            </w:pPr>
            <w:r w:rsidRPr="006F1C41">
              <w:t>4.</w:t>
            </w:r>
            <w:r w:rsidRPr="006F1C41">
              <w:tab/>
              <w:t>kutsub Bosnia ja Hertsegoviina ministrite nõukogu üles nimetama viivitamata Bosnia ja Hertsegoviina ELiga ühinemise läbirääkimiste pealäbirääkija</w:t>
            </w:r>
            <w:r w:rsidRPr="006F1C41">
              <w:rPr>
                <w:b/>
                <w:i/>
              </w:rPr>
              <w:t xml:space="preserve">; ergutab </w:t>
            </w:r>
            <w:r w:rsidRPr="006F1C41">
              <w:t xml:space="preserve">Bosnia ja Hertsegoviina ametiasutusi </w:t>
            </w:r>
            <w:r w:rsidRPr="006F1C41">
              <w:rPr>
                <w:b/>
                <w:i/>
              </w:rPr>
              <w:t>koordineerima kõigil tasanditel oma õigusaktide ühtlustamist</w:t>
            </w:r>
            <w:r w:rsidRPr="006F1C41">
              <w:t xml:space="preserve"> liidu õigustikuga;</w:t>
            </w:r>
          </w:p>
        </w:tc>
        <w:tc>
          <w:tcPr>
            <w:tcW w:w="4876" w:type="dxa"/>
            <w:tcBorders>
              <w:top w:val="nil"/>
              <w:left w:val="nil"/>
              <w:bottom w:val="nil"/>
              <w:right w:val="nil"/>
            </w:tcBorders>
          </w:tcPr>
          <w:p w14:paraId="02ADE77A" w14:textId="77777777" w:rsidR="00BA0283" w:rsidRPr="006F1C41" w:rsidRDefault="00BA0283" w:rsidP="00D54EA3">
            <w:pPr>
              <w:pStyle w:val="Normal6a"/>
            </w:pPr>
            <w:r w:rsidRPr="006F1C41">
              <w:t>4.</w:t>
            </w:r>
            <w:r w:rsidRPr="006F1C41">
              <w:tab/>
              <w:t>kutsub Bosnia ja Hertsegoviina ministrite nõukogu üles nimetama viivitamata Bosnia ja Hertsegoviina ELiga ühinemise läbirääkimiste pealäbirääkija</w:t>
            </w:r>
            <w:r w:rsidRPr="006F1C41">
              <w:rPr>
                <w:b/>
                <w:i/>
              </w:rPr>
              <w:t xml:space="preserve"> kooskõlas Bosnia ja Hertsegoviina konstitutsioonikohtu hiljutiste otsustega ning austades täielikult Bosnia ja Hertsegoviina põhiseaduslikke pädevusi ja õiguskorda</w:t>
            </w:r>
            <w:r w:rsidRPr="006F1C41">
              <w:t>;</w:t>
            </w:r>
            <w:r w:rsidRPr="006F1C41">
              <w:rPr>
                <w:b/>
                <w:i/>
              </w:rPr>
              <w:t xml:space="preserve"> kutsub lisaks</w:t>
            </w:r>
            <w:r w:rsidRPr="006F1C41">
              <w:t xml:space="preserve"> Bosnia ja Hertsegoviina ametiasutusi </w:t>
            </w:r>
            <w:r w:rsidRPr="006F1C41">
              <w:rPr>
                <w:b/>
                <w:i/>
              </w:rPr>
              <w:t>üles tagama, et riikliku raamistiku loomine ELiga ühinemise läbirääkimiste pidamiseks oleks läbipaistev ja kaasav ning sisaldaks sisulisi mehhanisme dialoogiks kodanikuühiskonna organisatsioonide ja sotsiaalpartneritega, tagades samal ajal kõigil valitsustasanditel koordineeritud kooskõla</w:t>
            </w:r>
            <w:r w:rsidRPr="006F1C41">
              <w:t xml:space="preserve"> liidu õigustikuga;</w:t>
            </w:r>
          </w:p>
        </w:tc>
      </w:tr>
    </w:tbl>
    <w:p w14:paraId="655C7670"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73891FD" w14:textId="77777777" w:rsidR="00BA0283" w:rsidRPr="006F1C41" w:rsidRDefault="00BA0283" w:rsidP="00BA0283">
      <w:r w:rsidRPr="0025675B">
        <w:rPr>
          <w:rStyle w:val="HideTWBExt"/>
        </w:rPr>
        <w:t>&lt;/Amend&gt;</w:t>
      </w:r>
    </w:p>
    <w:p w14:paraId="6E717C42"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109</w:t>
      </w:r>
      <w:r w:rsidRPr="0025675B">
        <w:rPr>
          <w:rStyle w:val="HideTWBExt"/>
          <w:b w:val="0"/>
        </w:rPr>
        <w:t>&lt;/NumAm&gt;</w:t>
      </w:r>
    </w:p>
    <w:p w14:paraId="12B8DEA6" w14:textId="77777777" w:rsidR="00BA0283" w:rsidRPr="006F1C41" w:rsidRDefault="00BA0283" w:rsidP="00BA0283">
      <w:pPr>
        <w:pStyle w:val="NormalBold"/>
      </w:pPr>
      <w:r w:rsidRPr="0025675B">
        <w:rPr>
          <w:rStyle w:val="HideTWBExt"/>
          <w:b w:val="0"/>
        </w:rPr>
        <w:t>&lt;RepeatBlock-By&gt;&lt;Members&gt;</w:t>
      </w:r>
      <w:r w:rsidRPr="006F1C41">
        <w:t xml:space="preserve">Matjaž </w:t>
      </w:r>
      <w:proofErr w:type="spellStart"/>
      <w:r w:rsidRPr="006F1C41">
        <w:t>Nemec</w:t>
      </w:r>
      <w:proofErr w:type="spellEnd"/>
      <w:r w:rsidRPr="0025675B">
        <w:rPr>
          <w:rStyle w:val="HideTWBExt"/>
          <w:b w:val="0"/>
        </w:rPr>
        <w:t>&lt;/Members&gt;</w:t>
      </w:r>
    </w:p>
    <w:p w14:paraId="594244B8" w14:textId="77777777" w:rsidR="00BA0283" w:rsidRPr="006F1C41" w:rsidRDefault="00BA0283" w:rsidP="00BA0283">
      <w:pPr>
        <w:pStyle w:val="NormalBold"/>
      </w:pPr>
      <w:r w:rsidRPr="0025675B">
        <w:rPr>
          <w:rStyle w:val="HideTWBExt"/>
          <w:b w:val="0"/>
        </w:rPr>
        <w:t>&lt;/RepeatBlock-By&gt;</w:t>
      </w:r>
    </w:p>
    <w:p w14:paraId="5E532C7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7DCF6F1" w14:textId="77777777" w:rsidR="00BA0283" w:rsidRPr="006F1C41" w:rsidRDefault="00BA0283" w:rsidP="00BA0283">
      <w:pPr>
        <w:pStyle w:val="NormalBold"/>
      </w:pPr>
      <w:r w:rsidRPr="0025675B">
        <w:rPr>
          <w:rStyle w:val="HideTWBExt"/>
          <w:b w:val="0"/>
        </w:rPr>
        <w:t>&lt;Article&gt;</w:t>
      </w:r>
      <w:r w:rsidRPr="006F1C41">
        <w:t>Punkt 4</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95FC6DA" w14:textId="77777777" w:rsidTr="00D54EA3">
        <w:trPr>
          <w:trHeight w:hRule="exact" w:val="240"/>
          <w:jc w:val="center"/>
        </w:trPr>
        <w:tc>
          <w:tcPr>
            <w:tcW w:w="9752" w:type="dxa"/>
            <w:gridSpan w:val="2"/>
            <w:tcBorders>
              <w:top w:val="nil"/>
              <w:left w:val="nil"/>
              <w:bottom w:val="nil"/>
              <w:right w:val="nil"/>
            </w:tcBorders>
          </w:tcPr>
          <w:p w14:paraId="32FA5A1D" w14:textId="77777777" w:rsidR="00BA0283" w:rsidRPr="006F1C41" w:rsidRDefault="00BA0283" w:rsidP="00D54EA3"/>
        </w:tc>
      </w:tr>
      <w:tr w:rsidR="00BA0283" w:rsidRPr="006F1C41" w14:paraId="572441A9" w14:textId="77777777" w:rsidTr="00D54EA3">
        <w:trPr>
          <w:trHeight w:val="240"/>
          <w:jc w:val="center"/>
        </w:trPr>
        <w:tc>
          <w:tcPr>
            <w:tcW w:w="4876" w:type="dxa"/>
            <w:tcBorders>
              <w:top w:val="nil"/>
              <w:left w:val="nil"/>
              <w:bottom w:val="nil"/>
              <w:right w:val="nil"/>
            </w:tcBorders>
          </w:tcPr>
          <w:p w14:paraId="7A5C7B7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8FAC354" w14:textId="77777777" w:rsidR="00BA0283" w:rsidRPr="006F1C41" w:rsidRDefault="00BA0283" w:rsidP="00D54EA3">
            <w:pPr>
              <w:pStyle w:val="AmColumnHeading"/>
            </w:pPr>
            <w:r w:rsidRPr="006F1C41">
              <w:t>Muudatusettepanek</w:t>
            </w:r>
          </w:p>
        </w:tc>
      </w:tr>
      <w:tr w:rsidR="00BA0283" w:rsidRPr="006F1C41" w14:paraId="7AFAE8F7" w14:textId="77777777" w:rsidTr="00D54EA3">
        <w:trPr>
          <w:jc w:val="center"/>
        </w:trPr>
        <w:tc>
          <w:tcPr>
            <w:tcW w:w="4876" w:type="dxa"/>
            <w:tcBorders>
              <w:top w:val="nil"/>
              <w:left w:val="nil"/>
              <w:bottom w:val="nil"/>
              <w:right w:val="nil"/>
            </w:tcBorders>
          </w:tcPr>
          <w:p w14:paraId="24F7C990" w14:textId="77777777" w:rsidR="00BA0283" w:rsidRPr="006F1C41" w:rsidRDefault="00BA0283" w:rsidP="00D54EA3">
            <w:pPr>
              <w:pStyle w:val="Normal6a"/>
            </w:pPr>
            <w:r w:rsidRPr="006F1C41">
              <w:t>4.</w:t>
            </w:r>
            <w:r w:rsidRPr="006F1C41">
              <w:tab/>
              <w:t xml:space="preserve">kutsub Bosnia ja Hertsegoviina </w:t>
            </w:r>
            <w:r w:rsidRPr="006F1C41">
              <w:rPr>
                <w:b/>
                <w:i/>
              </w:rPr>
              <w:t>ministrite nõukogu</w:t>
            </w:r>
            <w:r w:rsidRPr="006F1C41">
              <w:t xml:space="preserve"> üles nimetama viivitamata Bosnia ja Hertsegoviina ELiga ühinemise läbirääkimiste pealäbirääkija; ergutab Bosnia ja Hertsegoviina </w:t>
            </w:r>
            <w:r w:rsidRPr="006F1C41">
              <w:rPr>
                <w:b/>
                <w:i/>
              </w:rPr>
              <w:t>ametiasutusi</w:t>
            </w:r>
            <w:r w:rsidRPr="006F1C41">
              <w:t xml:space="preserve"> koordineerima kõigil </w:t>
            </w:r>
            <w:r w:rsidRPr="006F1C41">
              <w:rPr>
                <w:b/>
                <w:i/>
              </w:rPr>
              <w:t>tasanditel</w:t>
            </w:r>
            <w:r w:rsidRPr="006F1C41">
              <w:t xml:space="preserve"> oma õigusaktide ühtlustamist liidu õigustikuga;</w:t>
            </w:r>
          </w:p>
        </w:tc>
        <w:tc>
          <w:tcPr>
            <w:tcW w:w="4876" w:type="dxa"/>
            <w:tcBorders>
              <w:top w:val="nil"/>
              <w:left w:val="nil"/>
              <w:bottom w:val="nil"/>
              <w:right w:val="nil"/>
            </w:tcBorders>
          </w:tcPr>
          <w:p w14:paraId="50FC52A2" w14:textId="29325455" w:rsidR="00BA0283" w:rsidRPr="006F1C41" w:rsidRDefault="00BA0283" w:rsidP="00D54EA3">
            <w:pPr>
              <w:pStyle w:val="Normal6a"/>
            </w:pPr>
            <w:r w:rsidRPr="006F1C41">
              <w:t>4.</w:t>
            </w:r>
            <w:r w:rsidRPr="006F1C41">
              <w:tab/>
              <w:t xml:space="preserve">kutsub Bosnia ja Hertsegoviina </w:t>
            </w:r>
            <w:r w:rsidRPr="006F1C41">
              <w:rPr>
                <w:b/>
                <w:i/>
              </w:rPr>
              <w:t>ametiasutusi</w:t>
            </w:r>
            <w:r w:rsidRPr="006F1C41">
              <w:t xml:space="preserve"> üles nimetama viivitamata Bosnia ja Hertsegoviina ELiga ühinemise läbirääkimiste pealäbirääkija</w:t>
            </w:r>
            <w:r w:rsidRPr="006F1C41">
              <w:rPr>
                <w:b/>
                <w:i/>
              </w:rPr>
              <w:t>, kellel on täielik volitus esindada riiki kooskõlas Bosnia ja Hertsegoviina põhiseadusega</w:t>
            </w:r>
            <w:r w:rsidRPr="006F1C41">
              <w:t xml:space="preserve">; ergutab Bosnia ja Hertsegoviina </w:t>
            </w:r>
            <w:r w:rsidRPr="006F1C41">
              <w:rPr>
                <w:b/>
                <w:i/>
              </w:rPr>
              <w:t xml:space="preserve">ministrite nõukogu Euroopa integratsiooni direktoraati </w:t>
            </w:r>
            <w:r w:rsidRPr="006F1C41">
              <w:t xml:space="preserve">koordineerima kõigil </w:t>
            </w:r>
            <w:r w:rsidRPr="006F1C41">
              <w:rPr>
                <w:b/>
                <w:i/>
              </w:rPr>
              <w:t>juhtimistasanditel</w:t>
            </w:r>
            <w:r w:rsidRPr="006F1C41">
              <w:t xml:space="preserve"> oma õigusaktide ühtlustamist liidu õigustikuga; </w:t>
            </w:r>
            <w:r w:rsidRPr="006F1C41">
              <w:rPr>
                <w:b/>
                <w:i/>
              </w:rPr>
              <w:t>kutsub lisaks Bosnia ja Hertsegoviina ametiasutusi üles tagama, et riikliku raamistiku loomine ELiga ühinemise läbirääkimiste pidamiseks oleks läbipaistev ja kaasav ning sisaldaks sisulisi mehhanisme dialoogiks kodanikuühiskonna organisatsioonide ja sotsiaalpartneritega;</w:t>
            </w:r>
          </w:p>
        </w:tc>
      </w:tr>
    </w:tbl>
    <w:p w14:paraId="06C83CF3"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AD6FB70" w14:textId="77777777" w:rsidR="00BA0283" w:rsidRPr="006F1C41" w:rsidRDefault="00BA0283" w:rsidP="00BA0283">
      <w:r w:rsidRPr="0025675B">
        <w:rPr>
          <w:rStyle w:val="HideTWBExt"/>
        </w:rPr>
        <w:t>&lt;/Amend&gt;</w:t>
      </w:r>
    </w:p>
    <w:p w14:paraId="2025DC4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110</w:t>
      </w:r>
      <w:r w:rsidRPr="0025675B">
        <w:rPr>
          <w:rStyle w:val="HideTWBExt"/>
          <w:b w:val="0"/>
        </w:rPr>
        <w:t>&lt;/NumAm&gt;</w:t>
      </w:r>
    </w:p>
    <w:p w14:paraId="677FD6C5" w14:textId="77777777" w:rsidR="00BA0283" w:rsidRPr="006F1C41" w:rsidRDefault="00BA0283" w:rsidP="00BA0283">
      <w:pPr>
        <w:pStyle w:val="NormalBold"/>
      </w:pPr>
      <w:r w:rsidRPr="0025675B">
        <w:rPr>
          <w:rStyle w:val="HideTWBExt"/>
          <w:b w:val="0"/>
        </w:rPr>
        <w:t>&lt;RepeatBlock-By&gt;&lt;Members&gt;</w:t>
      </w:r>
      <w:r w:rsidRPr="006F1C41">
        <w:t xml:space="preserve">Sebastian </w:t>
      </w:r>
      <w:proofErr w:type="spellStart"/>
      <w:r w:rsidRPr="006F1C41">
        <w:t>Tynkkynen</w:t>
      </w:r>
      <w:proofErr w:type="spellEnd"/>
      <w:r w:rsidRPr="0025675B">
        <w:rPr>
          <w:rStyle w:val="HideTWBExt"/>
          <w:b w:val="0"/>
        </w:rPr>
        <w:t>&lt;/Members&gt;</w:t>
      </w:r>
    </w:p>
    <w:p w14:paraId="2E5F3B01" w14:textId="77777777" w:rsidR="00BA0283" w:rsidRPr="006F1C41" w:rsidRDefault="00BA0283" w:rsidP="00BA0283">
      <w:pPr>
        <w:pStyle w:val="NormalBold"/>
      </w:pPr>
      <w:r w:rsidRPr="0025675B">
        <w:rPr>
          <w:rStyle w:val="HideTWBExt"/>
          <w:b w:val="0"/>
        </w:rPr>
        <w:t>&lt;/RepeatBlock-By&gt;</w:t>
      </w:r>
    </w:p>
    <w:p w14:paraId="16675D5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675CE58" w14:textId="77777777" w:rsidR="00BA0283" w:rsidRPr="006F1C41" w:rsidRDefault="00BA0283" w:rsidP="00BA0283">
      <w:pPr>
        <w:pStyle w:val="NormalBold"/>
      </w:pPr>
      <w:r w:rsidRPr="0025675B">
        <w:rPr>
          <w:rStyle w:val="HideTWBExt"/>
          <w:b w:val="0"/>
        </w:rPr>
        <w:t>&lt;Article&gt;</w:t>
      </w:r>
      <w:r w:rsidRPr="006F1C41">
        <w:t>Punkt 4</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BFC775C" w14:textId="77777777" w:rsidTr="00D54EA3">
        <w:trPr>
          <w:trHeight w:hRule="exact" w:val="240"/>
          <w:jc w:val="center"/>
        </w:trPr>
        <w:tc>
          <w:tcPr>
            <w:tcW w:w="9752" w:type="dxa"/>
            <w:gridSpan w:val="2"/>
            <w:tcBorders>
              <w:top w:val="nil"/>
              <w:left w:val="nil"/>
              <w:bottom w:val="nil"/>
              <w:right w:val="nil"/>
            </w:tcBorders>
          </w:tcPr>
          <w:p w14:paraId="4079CEB9" w14:textId="77777777" w:rsidR="00BA0283" w:rsidRPr="006F1C41" w:rsidRDefault="00BA0283" w:rsidP="00D54EA3"/>
        </w:tc>
      </w:tr>
      <w:tr w:rsidR="00BA0283" w:rsidRPr="006F1C41" w14:paraId="2F007F90" w14:textId="77777777" w:rsidTr="00D54EA3">
        <w:trPr>
          <w:trHeight w:val="240"/>
          <w:jc w:val="center"/>
        </w:trPr>
        <w:tc>
          <w:tcPr>
            <w:tcW w:w="4876" w:type="dxa"/>
            <w:tcBorders>
              <w:top w:val="nil"/>
              <w:left w:val="nil"/>
              <w:bottom w:val="nil"/>
              <w:right w:val="nil"/>
            </w:tcBorders>
          </w:tcPr>
          <w:p w14:paraId="3F7BCA55"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B0DE46A" w14:textId="77777777" w:rsidR="00BA0283" w:rsidRPr="006F1C41" w:rsidRDefault="00BA0283" w:rsidP="00D54EA3">
            <w:pPr>
              <w:pStyle w:val="AmColumnHeading"/>
            </w:pPr>
            <w:r w:rsidRPr="006F1C41">
              <w:t>Muudatusettepanek</w:t>
            </w:r>
          </w:p>
        </w:tc>
      </w:tr>
      <w:tr w:rsidR="00BA0283" w:rsidRPr="006F1C41" w14:paraId="748A67EA" w14:textId="77777777" w:rsidTr="00D54EA3">
        <w:trPr>
          <w:jc w:val="center"/>
        </w:trPr>
        <w:tc>
          <w:tcPr>
            <w:tcW w:w="4876" w:type="dxa"/>
            <w:tcBorders>
              <w:top w:val="nil"/>
              <w:left w:val="nil"/>
              <w:bottom w:val="nil"/>
              <w:right w:val="nil"/>
            </w:tcBorders>
          </w:tcPr>
          <w:p w14:paraId="412A94F9" w14:textId="77777777" w:rsidR="00BA0283" w:rsidRPr="006F1C41" w:rsidRDefault="00BA0283" w:rsidP="00D54EA3">
            <w:pPr>
              <w:pStyle w:val="Normal6a"/>
            </w:pPr>
            <w:r w:rsidRPr="006F1C41">
              <w:t>4.</w:t>
            </w:r>
            <w:r w:rsidRPr="006F1C41">
              <w:tab/>
              <w:t>kutsub Bosnia ja Hertsegoviina ministrite nõukogu üles nimetama viivitamata Bosnia ja Hertsegoviina ELiga ühinemise läbirääkimiste pealäbirääkija; ergutab Bosnia ja Hertsegoviina ametiasutusi koordineerima kõigil tasanditel oma õigusaktide ühtlustamist liidu õigustikuga;</w:t>
            </w:r>
          </w:p>
        </w:tc>
        <w:tc>
          <w:tcPr>
            <w:tcW w:w="4876" w:type="dxa"/>
            <w:tcBorders>
              <w:top w:val="nil"/>
              <w:left w:val="nil"/>
              <w:bottom w:val="nil"/>
              <w:right w:val="nil"/>
            </w:tcBorders>
          </w:tcPr>
          <w:p w14:paraId="19A1F03F" w14:textId="77777777" w:rsidR="00BA0283" w:rsidRPr="006F1C41" w:rsidRDefault="00BA0283" w:rsidP="00D54EA3">
            <w:pPr>
              <w:pStyle w:val="Normal6a"/>
            </w:pPr>
            <w:r w:rsidRPr="006F1C41">
              <w:t>4.</w:t>
            </w:r>
            <w:r w:rsidRPr="006F1C41">
              <w:tab/>
              <w:t>kutsub Bosnia ja Hertsegoviina ministrite nõukogu üles nimetama viivitamata Bosnia ja Hertsegoviina ELiga ühinemise läbirääkimiste pealäbirääkija; ergutab Bosnia ja Hertsegoviina ametiasutusi koordineerima kõigil tasanditel oma õigusaktide ühtlustamist liidu õigustikuga</w:t>
            </w:r>
            <w:r w:rsidRPr="006F1C41">
              <w:rPr>
                <w:b/>
                <w:i/>
              </w:rPr>
              <w:t>, mis on ELi liikmesuse eeltingimus</w:t>
            </w:r>
            <w:r w:rsidRPr="006F1C41">
              <w:t>;</w:t>
            </w:r>
          </w:p>
        </w:tc>
      </w:tr>
    </w:tbl>
    <w:p w14:paraId="7CC183B3"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26E6686F" w14:textId="77777777" w:rsidR="00BA0283" w:rsidRPr="006F1C41" w:rsidRDefault="00BA0283" w:rsidP="00BA0283">
      <w:r w:rsidRPr="0025675B">
        <w:rPr>
          <w:rStyle w:val="HideTWBExt"/>
        </w:rPr>
        <w:t>&lt;/Amend&gt;</w:t>
      </w:r>
    </w:p>
    <w:p w14:paraId="71BE4081"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111</w:t>
      </w:r>
      <w:r w:rsidRPr="0025675B">
        <w:rPr>
          <w:rStyle w:val="HideTWBExt"/>
          <w:b w:val="0"/>
        </w:rPr>
        <w:t>&lt;/NumAm&gt;</w:t>
      </w:r>
    </w:p>
    <w:p w14:paraId="2ABD8E06"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44FE4B14" w14:textId="77777777" w:rsidR="00BA0283" w:rsidRPr="006F1C41" w:rsidRDefault="00BA0283" w:rsidP="00BA0283">
      <w:pPr>
        <w:pStyle w:val="NormalBold"/>
      </w:pPr>
      <w:r w:rsidRPr="0025675B">
        <w:rPr>
          <w:rStyle w:val="HideTWBExt"/>
          <w:b w:val="0"/>
        </w:rPr>
        <w:t>&lt;/RepeatBlock-By&gt;</w:t>
      </w:r>
    </w:p>
    <w:p w14:paraId="6A93225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99A63C4" w14:textId="77777777" w:rsidR="00BA0283" w:rsidRPr="006F1C41" w:rsidRDefault="00BA0283" w:rsidP="00BA0283">
      <w:pPr>
        <w:pStyle w:val="NormalBold"/>
      </w:pPr>
      <w:r w:rsidRPr="0025675B">
        <w:rPr>
          <w:rStyle w:val="HideTWBExt"/>
          <w:b w:val="0"/>
        </w:rPr>
        <w:t>&lt;Article&gt;</w:t>
      </w:r>
      <w:r w:rsidRPr="006F1C41">
        <w:t>Punkt 4</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BF9B7E8" w14:textId="77777777" w:rsidTr="00D54EA3">
        <w:trPr>
          <w:trHeight w:hRule="exact" w:val="240"/>
          <w:jc w:val="center"/>
        </w:trPr>
        <w:tc>
          <w:tcPr>
            <w:tcW w:w="9752" w:type="dxa"/>
            <w:gridSpan w:val="2"/>
            <w:tcBorders>
              <w:top w:val="nil"/>
              <w:left w:val="nil"/>
              <w:bottom w:val="nil"/>
              <w:right w:val="nil"/>
            </w:tcBorders>
          </w:tcPr>
          <w:p w14:paraId="22F21419" w14:textId="77777777" w:rsidR="00BA0283" w:rsidRPr="006F1C41" w:rsidRDefault="00BA0283" w:rsidP="00D54EA3"/>
        </w:tc>
      </w:tr>
      <w:tr w:rsidR="00BA0283" w:rsidRPr="006F1C41" w14:paraId="7FE8281D" w14:textId="77777777" w:rsidTr="00D54EA3">
        <w:trPr>
          <w:trHeight w:val="240"/>
          <w:jc w:val="center"/>
        </w:trPr>
        <w:tc>
          <w:tcPr>
            <w:tcW w:w="4876" w:type="dxa"/>
            <w:tcBorders>
              <w:top w:val="nil"/>
              <w:left w:val="nil"/>
              <w:bottom w:val="nil"/>
              <w:right w:val="nil"/>
            </w:tcBorders>
          </w:tcPr>
          <w:p w14:paraId="76111B4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950E830" w14:textId="77777777" w:rsidR="00BA0283" w:rsidRPr="006F1C41" w:rsidRDefault="00BA0283" w:rsidP="00D54EA3">
            <w:pPr>
              <w:pStyle w:val="AmColumnHeading"/>
            </w:pPr>
            <w:r w:rsidRPr="006F1C41">
              <w:t>Muudatusettepanek</w:t>
            </w:r>
          </w:p>
        </w:tc>
      </w:tr>
      <w:tr w:rsidR="00BA0283" w:rsidRPr="006F1C41" w14:paraId="629C9EEF" w14:textId="77777777" w:rsidTr="00D54EA3">
        <w:trPr>
          <w:jc w:val="center"/>
        </w:trPr>
        <w:tc>
          <w:tcPr>
            <w:tcW w:w="4876" w:type="dxa"/>
            <w:tcBorders>
              <w:top w:val="nil"/>
              <w:left w:val="nil"/>
              <w:bottom w:val="nil"/>
              <w:right w:val="nil"/>
            </w:tcBorders>
          </w:tcPr>
          <w:p w14:paraId="0857E6F6" w14:textId="77777777" w:rsidR="00BA0283" w:rsidRPr="006F1C41" w:rsidRDefault="00BA0283" w:rsidP="00D54EA3">
            <w:pPr>
              <w:pStyle w:val="Normal6a"/>
            </w:pPr>
            <w:r w:rsidRPr="006F1C41">
              <w:t>4.</w:t>
            </w:r>
            <w:r w:rsidRPr="006F1C41">
              <w:tab/>
              <w:t>kutsub Bosnia ja Hertsegoviina ministrite nõukogu üles nimetama viivitamata Bosnia ja Hertsegoviina ELiga ühinemise läbirääkimiste pealäbirääkija; ergutab Bosnia ja Hertsegoviina ametiasutusi koordineerima kõigil tasanditel oma õigusaktide ühtlustamist liidu õigustikuga;</w:t>
            </w:r>
          </w:p>
        </w:tc>
        <w:tc>
          <w:tcPr>
            <w:tcW w:w="4876" w:type="dxa"/>
            <w:tcBorders>
              <w:top w:val="nil"/>
              <w:left w:val="nil"/>
              <w:bottom w:val="nil"/>
              <w:right w:val="nil"/>
            </w:tcBorders>
          </w:tcPr>
          <w:p w14:paraId="2F4419C0" w14:textId="77777777" w:rsidR="00BA0283" w:rsidRPr="006F1C41" w:rsidRDefault="00BA0283" w:rsidP="00D54EA3">
            <w:pPr>
              <w:pStyle w:val="Normal6a"/>
            </w:pPr>
            <w:r w:rsidRPr="006F1C41">
              <w:rPr>
                <w:i/>
                <w:iCs/>
              </w:rPr>
              <w:t>(Ei puuduta eestikeelset versiooni.)</w:t>
            </w:r>
          </w:p>
        </w:tc>
      </w:tr>
    </w:tbl>
    <w:p w14:paraId="2D8A1BE7"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65D4808" w14:textId="77777777" w:rsidR="00BA0283" w:rsidRPr="006F1C41" w:rsidRDefault="00BA0283" w:rsidP="00BA0283">
      <w:r w:rsidRPr="0025675B">
        <w:rPr>
          <w:rStyle w:val="HideTWBExt"/>
        </w:rPr>
        <w:t>&lt;/Amend&gt;</w:t>
      </w:r>
    </w:p>
    <w:p w14:paraId="65EA6630"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112</w:t>
      </w:r>
      <w:r w:rsidRPr="0025675B">
        <w:rPr>
          <w:rStyle w:val="HideTWBExt"/>
          <w:b w:val="0"/>
        </w:rPr>
        <w:t>&lt;/NumAm&gt;</w:t>
      </w:r>
    </w:p>
    <w:p w14:paraId="6C5F385F" w14:textId="77777777" w:rsidR="00BA0283" w:rsidRPr="006F1C41" w:rsidRDefault="00BA0283" w:rsidP="00BA0283">
      <w:pPr>
        <w:pStyle w:val="NormalBold"/>
      </w:pPr>
      <w:r w:rsidRPr="0025675B">
        <w:rPr>
          <w:rStyle w:val="HideTWBExt"/>
          <w:b w:val="0"/>
        </w:rPr>
        <w:t>&lt;RepeatBlock-By&gt;&lt;Members&gt;</w:t>
      </w:r>
      <w:r w:rsidRPr="006F1C41">
        <w:t>Ondřej Kolář</w:t>
      </w:r>
      <w:r w:rsidRPr="0025675B">
        <w:rPr>
          <w:rStyle w:val="HideTWBExt"/>
          <w:b w:val="0"/>
        </w:rPr>
        <w:t>&lt;/Members&gt;</w:t>
      </w:r>
    </w:p>
    <w:p w14:paraId="1C0274CC" w14:textId="77777777" w:rsidR="00BA0283" w:rsidRPr="006F1C41" w:rsidRDefault="00BA0283" w:rsidP="00BA0283">
      <w:pPr>
        <w:pStyle w:val="NormalBold"/>
      </w:pPr>
      <w:r w:rsidRPr="0025675B">
        <w:rPr>
          <w:rStyle w:val="HideTWBExt"/>
          <w:b w:val="0"/>
        </w:rPr>
        <w:t>&lt;/RepeatBlock-By&gt;</w:t>
      </w:r>
    </w:p>
    <w:p w14:paraId="2547795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2061601" w14:textId="77777777" w:rsidR="00BA0283" w:rsidRPr="006F1C41" w:rsidRDefault="00BA0283" w:rsidP="00BA0283">
      <w:pPr>
        <w:pStyle w:val="NormalBold"/>
      </w:pPr>
      <w:r w:rsidRPr="0025675B">
        <w:rPr>
          <w:rStyle w:val="HideTWBExt"/>
          <w:b w:val="0"/>
        </w:rPr>
        <w:t>&lt;Article&gt;</w:t>
      </w:r>
      <w:r w:rsidRPr="006F1C41">
        <w:t>Punkt 4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E4B461D" w14:textId="77777777" w:rsidTr="00D54EA3">
        <w:trPr>
          <w:trHeight w:hRule="exact" w:val="240"/>
          <w:jc w:val="center"/>
        </w:trPr>
        <w:tc>
          <w:tcPr>
            <w:tcW w:w="9752" w:type="dxa"/>
            <w:gridSpan w:val="2"/>
            <w:tcBorders>
              <w:top w:val="nil"/>
              <w:left w:val="nil"/>
              <w:bottom w:val="nil"/>
              <w:right w:val="nil"/>
            </w:tcBorders>
          </w:tcPr>
          <w:p w14:paraId="7E870EAF" w14:textId="77777777" w:rsidR="00BA0283" w:rsidRPr="006F1C41" w:rsidRDefault="00BA0283" w:rsidP="00D54EA3"/>
        </w:tc>
      </w:tr>
      <w:tr w:rsidR="00BA0283" w:rsidRPr="006F1C41" w14:paraId="0C16AC1D" w14:textId="77777777" w:rsidTr="00D54EA3">
        <w:trPr>
          <w:trHeight w:val="240"/>
          <w:jc w:val="center"/>
        </w:trPr>
        <w:tc>
          <w:tcPr>
            <w:tcW w:w="4876" w:type="dxa"/>
            <w:tcBorders>
              <w:top w:val="nil"/>
              <w:left w:val="nil"/>
              <w:bottom w:val="nil"/>
              <w:right w:val="nil"/>
            </w:tcBorders>
          </w:tcPr>
          <w:p w14:paraId="48CD87CC"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FDF7EF8" w14:textId="77777777" w:rsidR="00BA0283" w:rsidRPr="006F1C41" w:rsidRDefault="00BA0283" w:rsidP="00D54EA3">
            <w:pPr>
              <w:pStyle w:val="AmColumnHeading"/>
            </w:pPr>
            <w:r w:rsidRPr="006F1C41">
              <w:t>Muudatusettepanek</w:t>
            </w:r>
          </w:p>
        </w:tc>
      </w:tr>
      <w:tr w:rsidR="00BA0283" w:rsidRPr="006F1C41" w14:paraId="63BA3491" w14:textId="77777777" w:rsidTr="00D54EA3">
        <w:trPr>
          <w:jc w:val="center"/>
        </w:trPr>
        <w:tc>
          <w:tcPr>
            <w:tcW w:w="4876" w:type="dxa"/>
            <w:tcBorders>
              <w:top w:val="nil"/>
              <w:left w:val="nil"/>
              <w:bottom w:val="nil"/>
              <w:right w:val="nil"/>
            </w:tcBorders>
          </w:tcPr>
          <w:p w14:paraId="5CD59AF7" w14:textId="77777777" w:rsidR="00BA0283" w:rsidRPr="006F1C41" w:rsidRDefault="00BA0283" w:rsidP="00D54EA3">
            <w:pPr>
              <w:pStyle w:val="Normal6a"/>
            </w:pPr>
          </w:p>
        </w:tc>
        <w:tc>
          <w:tcPr>
            <w:tcW w:w="4876" w:type="dxa"/>
            <w:tcBorders>
              <w:top w:val="nil"/>
              <w:left w:val="nil"/>
              <w:bottom w:val="nil"/>
              <w:right w:val="nil"/>
            </w:tcBorders>
          </w:tcPr>
          <w:p w14:paraId="09A6EC0C" w14:textId="77777777" w:rsidR="00BA0283" w:rsidRPr="006F1C41" w:rsidRDefault="00BA0283" w:rsidP="00D54EA3">
            <w:pPr>
              <w:pStyle w:val="Normal6a"/>
            </w:pPr>
            <w:r w:rsidRPr="006F1C41">
              <w:rPr>
                <w:b/>
                <w:i/>
              </w:rPr>
              <w:t>4a.</w:t>
            </w:r>
            <w:r w:rsidRPr="006F1C41">
              <w:tab/>
            </w:r>
            <w:r w:rsidRPr="006F1C41">
              <w:rPr>
                <w:b/>
                <w:i/>
              </w:rPr>
              <w:t>kutsub Bosniat ja Hertsegoviinat üles vaatama enne riigisisese ELiga ühinemise läbirääkimisraamistiku loomist läbi otsuse Euroopa integratsiooniprotsessi koordineerimissüsteemi kohta, et tagada toimivam, tõhusam, läbipaistvam ja vastutustundlikum süsteem, sealhulgas hääleõiguse põhiseaduslike pädevustega vastavusse viimise, aruandlusmehhanismide ja ametisse nimetamise selgete kriteeriumide kehtestamise ning liidu õigustiku vastuvõtmise riikliku programmi või samaväärse integratsiooniprogrammi kui ühinemisprotsessi tegevuskava vastuvõtmise kaudu;</w:t>
            </w:r>
          </w:p>
        </w:tc>
      </w:tr>
    </w:tbl>
    <w:p w14:paraId="797F7EF5"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B366681" w14:textId="77777777" w:rsidR="00BA0283" w:rsidRPr="006F1C41" w:rsidRDefault="00BA0283" w:rsidP="00BA0283">
      <w:r w:rsidRPr="0025675B">
        <w:rPr>
          <w:rStyle w:val="HideTWBExt"/>
        </w:rPr>
        <w:t>&lt;/Amend&gt;</w:t>
      </w:r>
    </w:p>
    <w:p w14:paraId="5BE1EFD0"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113</w:t>
      </w:r>
      <w:r w:rsidRPr="0025675B">
        <w:rPr>
          <w:rStyle w:val="HideTWBExt"/>
          <w:b w:val="0"/>
        </w:rPr>
        <w:t>&lt;/NumAm&gt;</w:t>
      </w:r>
    </w:p>
    <w:p w14:paraId="05B9F2EE"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49A94B4F" w14:textId="77777777" w:rsidR="00BA0283" w:rsidRPr="006F1C41" w:rsidRDefault="00BA0283" w:rsidP="00BA0283">
      <w:pPr>
        <w:pStyle w:val="NormalBold"/>
      </w:pPr>
      <w:r w:rsidRPr="0025675B">
        <w:rPr>
          <w:rStyle w:val="HideTWBExt"/>
          <w:b w:val="0"/>
        </w:rPr>
        <w:t>&lt;/RepeatBlock-By&gt;</w:t>
      </w:r>
    </w:p>
    <w:p w14:paraId="7EBAEE09"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44AD564" w14:textId="77777777" w:rsidR="00BA0283" w:rsidRPr="006F1C41" w:rsidRDefault="00BA0283" w:rsidP="00BA0283">
      <w:pPr>
        <w:pStyle w:val="NormalBold"/>
      </w:pPr>
      <w:r w:rsidRPr="0025675B">
        <w:rPr>
          <w:rStyle w:val="HideTWBExt"/>
          <w:b w:val="0"/>
        </w:rPr>
        <w:t>&lt;Article&gt;</w:t>
      </w:r>
      <w:r w:rsidRPr="006F1C41">
        <w:t>Punkt 4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FC534FA" w14:textId="77777777" w:rsidTr="00D54EA3">
        <w:trPr>
          <w:trHeight w:hRule="exact" w:val="240"/>
          <w:jc w:val="center"/>
        </w:trPr>
        <w:tc>
          <w:tcPr>
            <w:tcW w:w="9752" w:type="dxa"/>
            <w:gridSpan w:val="2"/>
            <w:tcBorders>
              <w:top w:val="nil"/>
              <w:left w:val="nil"/>
              <w:bottom w:val="nil"/>
              <w:right w:val="nil"/>
            </w:tcBorders>
          </w:tcPr>
          <w:p w14:paraId="25E93C90" w14:textId="77777777" w:rsidR="00BA0283" w:rsidRPr="006F1C41" w:rsidRDefault="00BA0283" w:rsidP="00D54EA3"/>
        </w:tc>
      </w:tr>
      <w:tr w:rsidR="00BA0283" w:rsidRPr="006F1C41" w14:paraId="490C183E" w14:textId="77777777" w:rsidTr="00D54EA3">
        <w:trPr>
          <w:trHeight w:val="240"/>
          <w:jc w:val="center"/>
        </w:trPr>
        <w:tc>
          <w:tcPr>
            <w:tcW w:w="4876" w:type="dxa"/>
            <w:tcBorders>
              <w:top w:val="nil"/>
              <w:left w:val="nil"/>
              <w:bottom w:val="nil"/>
              <w:right w:val="nil"/>
            </w:tcBorders>
          </w:tcPr>
          <w:p w14:paraId="4B8E64C3"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0BC761E" w14:textId="77777777" w:rsidR="00BA0283" w:rsidRPr="006F1C41" w:rsidRDefault="00BA0283" w:rsidP="00D54EA3">
            <w:pPr>
              <w:pStyle w:val="AmColumnHeading"/>
            </w:pPr>
            <w:r w:rsidRPr="006F1C41">
              <w:t>Muudatusettepanek</w:t>
            </w:r>
          </w:p>
        </w:tc>
      </w:tr>
      <w:tr w:rsidR="00BA0283" w:rsidRPr="006F1C41" w14:paraId="09A172EB" w14:textId="77777777" w:rsidTr="00D54EA3">
        <w:trPr>
          <w:jc w:val="center"/>
        </w:trPr>
        <w:tc>
          <w:tcPr>
            <w:tcW w:w="4876" w:type="dxa"/>
            <w:tcBorders>
              <w:top w:val="nil"/>
              <w:left w:val="nil"/>
              <w:bottom w:val="nil"/>
              <w:right w:val="nil"/>
            </w:tcBorders>
          </w:tcPr>
          <w:p w14:paraId="700AD6F7" w14:textId="77777777" w:rsidR="00BA0283" w:rsidRPr="006F1C41" w:rsidRDefault="00BA0283" w:rsidP="00D54EA3">
            <w:pPr>
              <w:pStyle w:val="Normal6a"/>
            </w:pPr>
          </w:p>
        </w:tc>
        <w:tc>
          <w:tcPr>
            <w:tcW w:w="4876" w:type="dxa"/>
            <w:tcBorders>
              <w:top w:val="nil"/>
              <w:left w:val="nil"/>
              <w:bottom w:val="nil"/>
              <w:right w:val="nil"/>
            </w:tcBorders>
          </w:tcPr>
          <w:p w14:paraId="6AE5B6C4" w14:textId="77777777" w:rsidR="00BA0283" w:rsidRPr="006F1C41" w:rsidRDefault="00BA0283" w:rsidP="00D54EA3">
            <w:pPr>
              <w:pStyle w:val="Normal6a"/>
            </w:pPr>
            <w:r w:rsidRPr="006F1C41">
              <w:rPr>
                <w:b/>
                <w:i/>
              </w:rPr>
              <w:t>4a.</w:t>
            </w:r>
            <w:r w:rsidRPr="006F1C41">
              <w:tab/>
            </w:r>
            <w:r w:rsidRPr="006F1C41">
              <w:rPr>
                <w:b/>
                <w:i/>
              </w:rPr>
              <w:t>kutsub Bosniat ja Hertsegoviinat üles vaatama läbi otsuse Euroopa integratsiooniprotsessi koordineerimissüsteemi kohta, et tagada toimivam, tõhusam, läbipaistvam ja vastutustundlikum süsteem, sealhulgas viies hääleõiguse kooskõlla põhiseadusliku ja õigusliku pädevusega, võttes kasutusele aruandlusmehhanismid ja selged ametisse nimetamise kriteeriumid ning võttes ühinemisprotsessi tegevuskavana vastu õigustiku vastuvõtmise riikliku programmi;</w:t>
            </w:r>
          </w:p>
        </w:tc>
      </w:tr>
    </w:tbl>
    <w:p w14:paraId="11C262A3"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94EC2B5" w14:textId="77777777" w:rsidR="00BA0283" w:rsidRPr="006F1C41" w:rsidRDefault="00BA0283" w:rsidP="00BA0283">
      <w:r w:rsidRPr="0025675B">
        <w:rPr>
          <w:rStyle w:val="HideTWBExt"/>
        </w:rPr>
        <w:t>&lt;/Amend&gt;</w:t>
      </w:r>
    </w:p>
    <w:p w14:paraId="5C10E50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114</w:t>
      </w:r>
      <w:r w:rsidRPr="0025675B">
        <w:rPr>
          <w:rStyle w:val="HideTWBExt"/>
          <w:b w:val="0"/>
        </w:rPr>
        <w:t>&lt;/NumAm&gt;</w:t>
      </w:r>
    </w:p>
    <w:p w14:paraId="0F302414"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44E4CC83"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18868EBD" w14:textId="77777777" w:rsidR="00BA0283" w:rsidRPr="006F1C41" w:rsidRDefault="00BA0283" w:rsidP="00BA0283">
      <w:pPr>
        <w:pStyle w:val="NormalBold"/>
      </w:pPr>
      <w:r w:rsidRPr="0025675B">
        <w:rPr>
          <w:rStyle w:val="HideTWBExt"/>
          <w:b w:val="0"/>
        </w:rPr>
        <w:t>&lt;/RepeatBlock-By&gt;</w:t>
      </w:r>
    </w:p>
    <w:p w14:paraId="7D1EB7A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E77ACED" w14:textId="77777777" w:rsidR="00BA0283" w:rsidRPr="006F1C41" w:rsidRDefault="00BA0283" w:rsidP="00BA0283">
      <w:pPr>
        <w:pStyle w:val="NormalBold"/>
      </w:pPr>
      <w:r w:rsidRPr="0025675B">
        <w:rPr>
          <w:rStyle w:val="HideTWBExt"/>
          <w:b w:val="0"/>
        </w:rPr>
        <w:t>&lt;Article&gt;</w:t>
      </w:r>
      <w:r w:rsidRPr="006F1C41">
        <w:t>Punkt 4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1047A92" w14:textId="77777777" w:rsidTr="00D54EA3">
        <w:trPr>
          <w:trHeight w:hRule="exact" w:val="240"/>
          <w:jc w:val="center"/>
        </w:trPr>
        <w:tc>
          <w:tcPr>
            <w:tcW w:w="9752" w:type="dxa"/>
            <w:gridSpan w:val="2"/>
            <w:tcBorders>
              <w:top w:val="nil"/>
              <w:left w:val="nil"/>
              <w:bottom w:val="nil"/>
              <w:right w:val="nil"/>
            </w:tcBorders>
          </w:tcPr>
          <w:p w14:paraId="7031C94D" w14:textId="77777777" w:rsidR="00BA0283" w:rsidRPr="006F1C41" w:rsidRDefault="00BA0283" w:rsidP="00D54EA3"/>
        </w:tc>
      </w:tr>
      <w:tr w:rsidR="00BA0283" w:rsidRPr="006F1C41" w14:paraId="3E3C07B8" w14:textId="77777777" w:rsidTr="00D54EA3">
        <w:trPr>
          <w:trHeight w:val="240"/>
          <w:jc w:val="center"/>
        </w:trPr>
        <w:tc>
          <w:tcPr>
            <w:tcW w:w="4876" w:type="dxa"/>
            <w:tcBorders>
              <w:top w:val="nil"/>
              <w:left w:val="nil"/>
              <w:bottom w:val="nil"/>
              <w:right w:val="nil"/>
            </w:tcBorders>
          </w:tcPr>
          <w:p w14:paraId="63DF0695"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E0C7045" w14:textId="77777777" w:rsidR="00BA0283" w:rsidRPr="006F1C41" w:rsidRDefault="00BA0283" w:rsidP="00D54EA3">
            <w:pPr>
              <w:pStyle w:val="AmColumnHeading"/>
            </w:pPr>
            <w:r w:rsidRPr="006F1C41">
              <w:t>Muudatusettepanek</w:t>
            </w:r>
          </w:p>
        </w:tc>
      </w:tr>
      <w:tr w:rsidR="00BA0283" w:rsidRPr="006F1C41" w14:paraId="2EF6930E" w14:textId="77777777" w:rsidTr="00D54EA3">
        <w:trPr>
          <w:jc w:val="center"/>
        </w:trPr>
        <w:tc>
          <w:tcPr>
            <w:tcW w:w="4876" w:type="dxa"/>
            <w:tcBorders>
              <w:top w:val="nil"/>
              <w:left w:val="nil"/>
              <w:bottom w:val="nil"/>
              <w:right w:val="nil"/>
            </w:tcBorders>
          </w:tcPr>
          <w:p w14:paraId="2000F30A" w14:textId="77777777" w:rsidR="00BA0283" w:rsidRPr="006F1C41" w:rsidRDefault="00BA0283" w:rsidP="00D54EA3">
            <w:pPr>
              <w:pStyle w:val="Normal6a"/>
            </w:pPr>
          </w:p>
        </w:tc>
        <w:tc>
          <w:tcPr>
            <w:tcW w:w="4876" w:type="dxa"/>
            <w:tcBorders>
              <w:top w:val="nil"/>
              <w:left w:val="nil"/>
              <w:bottom w:val="nil"/>
              <w:right w:val="nil"/>
            </w:tcBorders>
          </w:tcPr>
          <w:p w14:paraId="5F788E43" w14:textId="77777777" w:rsidR="00BA0283" w:rsidRPr="006F1C41" w:rsidRDefault="00BA0283" w:rsidP="00D54EA3">
            <w:pPr>
              <w:pStyle w:val="Normal6a"/>
            </w:pPr>
            <w:r w:rsidRPr="006F1C41">
              <w:rPr>
                <w:b/>
                <w:i/>
              </w:rPr>
              <w:t>4a.</w:t>
            </w:r>
            <w:r w:rsidRPr="006F1C41">
              <w:tab/>
            </w:r>
            <w:r w:rsidRPr="006F1C41">
              <w:rPr>
                <w:b/>
                <w:i/>
              </w:rPr>
              <w:t>kutsub Bosniat ja Hertsegoviinat üles vaatama viivitamata läbi otsuse Euroopa integratsiooniprotsessi koordineerimissüsteemi kohta, et tagada toimiv, tõhus, läbipaistev ja vastutustundlik süsteem, sealhulgas hääleõiguse põhiseaduslike pädevustega vastavusse viimise, aruandlusmehhanismide ja ametisse nimetamise selgete kriteeriumide kehtestamise ning ühinemisprotsessi tegevuskava vastuvõtmise kaudu;</w:t>
            </w:r>
          </w:p>
        </w:tc>
      </w:tr>
    </w:tbl>
    <w:p w14:paraId="44745D7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F31C4B1" w14:textId="77777777" w:rsidR="00BA0283" w:rsidRPr="006F1C41" w:rsidRDefault="00BA0283" w:rsidP="00BA0283">
      <w:r w:rsidRPr="0025675B">
        <w:rPr>
          <w:rStyle w:val="HideTWBExt"/>
        </w:rPr>
        <w:t>&lt;/Amend&gt;</w:t>
      </w:r>
    </w:p>
    <w:p w14:paraId="009C3F7B"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115</w:t>
      </w:r>
      <w:r w:rsidRPr="0025675B">
        <w:rPr>
          <w:rStyle w:val="HideTWBExt"/>
          <w:b w:val="0"/>
        </w:rPr>
        <w:t>&lt;/NumAm&gt;</w:t>
      </w:r>
    </w:p>
    <w:p w14:paraId="053BFE45" w14:textId="77777777" w:rsidR="00BA0283" w:rsidRPr="006F1C41" w:rsidRDefault="00BA0283" w:rsidP="00BA0283">
      <w:pPr>
        <w:pStyle w:val="NormalBold"/>
      </w:pPr>
      <w:r w:rsidRPr="0025675B">
        <w:rPr>
          <w:rStyle w:val="HideTWBExt"/>
          <w:b w:val="0"/>
        </w:rPr>
        <w:t>&lt;RepeatBlock-By&gt;&lt;Members&gt;</w:t>
      </w:r>
      <w:r w:rsidRPr="006F1C41">
        <w:t>Alexander Sell</w:t>
      </w:r>
      <w:r w:rsidRPr="0025675B">
        <w:rPr>
          <w:rStyle w:val="HideTWBExt"/>
          <w:b w:val="0"/>
        </w:rPr>
        <w:t>&lt;/Members&gt;</w:t>
      </w:r>
    </w:p>
    <w:p w14:paraId="6996611E" w14:textId="77777777" w:rsidR="00BA0283" w:rsidRPr="006F1C41" w:rsidRDefault="00BA0283" w:rsidP="00BA0283">
      <w:pPr>
        <w:pStyle w:val="NormalBold"/>
      </w:pPr>
      <w:r w:rsidRPr="0025675B">
        <w:rPr>
          <w:rStyle w:val="HideTWBExt"/>
          <w:b w:val="0"/>
        </w:rPr>
        <w:t>&lt;/RepeatBlock-By&gt;</w:t>
      </w:r>
    </w:p>
    <w:p w14:paraId="4918ABC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283CF35" w14:textId="77777777" w:rsidR="00BA0283" w:rsidRPr="006F1C41" w:rsidRDefault="00BA0283" w:rsidP="00BA0283">
      <w:pPr>
        <w:pStyle w:val="NormalBold"/>
      </w:pPr>
      <w:r w:rsidRPr="0025675B">
        <w:rPr>
          <w:rStyle w:val="HideTWBExt"/>
          <w:b w:val="0"/>
        </w:rPr>
        <w:t>&lt;Article&gt;</w:t>
      </w:r>
      <w:r w:rsidRPr="006F1C41">
        <w:t>Punkt 5</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391DF10" w14:textId="77777777" w:rsidTr="00D54EA3">
        <w:trPr>
          <w:trHeight w:hRule="exact" w:val="240"/>
          <w:jc w:val="center"/>
        </w:trPr>
        <w:tc>
          <w:tcPr>
            <w:tcW w:w="9752" w:type="dxa"/>
            <w:gridSpan w:val="2"/>
            <w:tcBorders>
              <w:top w:val="nil"/>
              <w:left w:val="nil"/>
              <w:bottom w:val="nil"/>
              <w:right w:val="nil"/>
            </w:tcBorders>
          </w:tcPr>
          <w:p w14:paraId="25B10823" w14:textId="77777777" w:rsidR="00BA0283" w:rsidRPr="006F1C41" w:rsidRDefault="00BA0283" w:rsidP="00D54EA3"/>
        </w:tc>
      </w:tr>
      <w:tr w:rsidR="00BA0283" w:rsidRPr="006F1C41" w14:paraId="234023BD" w14:textId="77777777" w:rsidTr="00D54EA3">
        <w:trPr>
          <w:trHeight w:val="240"/>
          <w:jc w:val="center"/>
        </w:trPr>
        <w:tc>
          <w:tcPr>
            <w:tcW w:w="4876" w:type="dxa"/>
            <w:tcBorders>
              <w:top w:val="nil"/>
              <w:left w:val="nil"/>
              <w:bottom w:val="nil"/>
              <w:right w:val="nil"/>
            </w:tcBorders>
          </w:tcPr>
          <w:p w14:paraId="5E273311"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0DEED3E" w14:textId="77777777" w:rsidR="00BA0283" w:rsidRPr="006F1C41" w:rsidRDefault="00BA0283" w:rsidP="00D54EA3">
            <w:pPr>
              <w:pStyle w:val="AmColumnHeading"/>
            </w:pPr>
            <w:r w:rsidRPr="006F1C41">
              <w:t>Muudatusettepanek</w:t>
            </w:r>
          </w:p>
        </w:tc>
      </w:tr>
      <w:tr w:rsidR="00BA0283" w:rsidRPr="006F1C41" w14:paraId="3E12F125" w14:textId="77777777" w:rsidTr="00D54EA3">
        <w:trPr>
          <w:jc w:val="center"/>
        </w:trPr>
        <w:tc>
          <w:tcPr>
            <w:tcW w:w="4876" w:type="dxa"/>
            <w:tcBorders>
              <w:top w:val="nil"/>
              <w:left w:val="nil"/>
              <w:bottom w:val="nil"/>
              <w:right w:val="nil"/>
            </w:tcBorders>
          </w:tcPr>
          <w:p w14:paraId="6EA7D6AF" w14:textId="77777777" w:rsidR="00BA0283" w:rsidRPr="006F1C41" w:rsidRDefault="00BA0283" w:rsidP="00D54EA3">
            <w:pPr>
              <w:pStyle w:val="Normal6a"/>
            </w:pPr>
            <w:r w:rsidRPr="006F1C41">
              <w:t>5.</w:t>
            </w:r>
            <w:r w:rsidRPr="006F1C41">
              <w:tab/>
            </w:r>
            <w:r w:rsidRPr="006F1C41">
              <w:rPr>
                <w:b/>
                <w:i/>
              </w:rPr>
              <w:t>peab kahetsusväärseks</w:t>
            </w:r>
            <w:r w:rsidRPr="006F1C41">
              <w:t xml:space="preserve"> poliitiliste lõhede, separatistlike jõupingutuste ja riigi kaaperdamise</w:t>
            </w:r>
            <w:r w:rsidRPr="006F1C41">
              <w:rPr>
                <w:b/>
                <w:i/>
              </w:rPr>
              <w:t xml:space="preserve"> jätkuvat levikut</w:t>
            </w:r>
            <w:r w:rsidRPr="006F1C41">
              <w:t>, mis aastakümneid pärast sõda õõnestab üldsuse usaldust ja kiirendab ajude äravoolu;</w:t>
            </w:r>
          </w:p>
        </w:tc>
        <w:tc>
          <w:tcPr>
            <w:tcW w:w="4876" w:type="dxa"/>
            <w:tcBorders>
              <w:top w:val="nil"/>
              <w:left w:val="nil"/>
              <w:bottom w:val="nil"/>
              <w:right w:val="nil"/>
            </w:tcBorders>
          </w:tcPr>
          <w:p w14:paraId="37E3ED4A" w14:textId="77777777" w:rsidR="00BA0283" w:rsidRPr="006F1C41" w:rsidRDefault="00BA0283" w:rsidP="00D54EA3">
            <w:pPr>
              <w:pStyle w:val="Normal6a"/>
            </w:pPr>
            <w:r w:rsidRPr="006F1C41">
              <w:t>5.</w:t>
            </w:r>
            <w:r w:rsidRPr="006F1C41">
              <w:tab/>
            </w:r>
            <w:r w:rsidRPr="006F1C41">
              <w:rPr>
                <w:b/>
                <w:i/>
              </w:rPr>
              <w:t>juhib tähelepanu</w:t>
            </w:r>
            <w:r w:rsidRPr="006F1C41">
              <w:t xml:space="preserve"> poliitiliste lõhede, separatistlike jõupingutuste ja riigi kaaperdamise </w:t>
            </w:r>
            <w:r w:rsidRPr="006F1C41">
              <w:rPr>
                <w:b/>
                <w:i/>
              </w:rPr>
              <w:t>jätkuvale levikule</w:t>
            </w:r>
            <w:r w:rsidRPr="006F1C41">
              <w:t xml:space="preserve">, mis aastakümneid pärast sõda õõnestab üldsuse usaldust ja kiirendab ajude äravoolu; </w:t>
            </w:r>
            <w:r w:rsidRPr="006F1C41">
              <w:rPr>
                <w:b/>
                <w:i/>
              </w:rPr>
              <w:t>rõhutab, et need struktuursed puudused näitavad, et Bosnia ja Hertsegoviina ei ole valmis ELiga ühinema, ning kujutavad endast tõsist ohtu, et ebastabiilsus kandub üle Euroopa Liitu;</w:t>
            </w:r>
          </w:p>
        </w:tc>
      </w:tr>
    </w:tbl>
    <w:p w14:paraId="77B9FA4B"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4C417FE" w14:textId="77777777" w:rsidR="00BA0283" w:rsidRPr="006F1C41" w:rsidRDefault="00BA0283" w:rsidP="00BA0283">
      <w:r w:rsidRPr="0025675B">
        <w:rPr>
          <w:rStyle w:val="HideTWBExt"/>
        </w:rPr>
        <w:t>&lt;/Amend&gt;</w:t>
      </w:r>
    </w:p>
    <w:p w14:paraId="12B1AB9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116</w:t>
      </w:r>
      <w:r w:rsidRPr="0025675B">
        <w:rPr>
          <w:rStyle w:val="HideTWBExt"/>
          <w:b w:val="0"/>
        </w:rPr>
        <w:t>&lt;/NumAm&gt;</w:t>
      </w:r>
    </w:p>
    <w:p w14:paraId="450FD801" w14:textId="77777777" w:rsidR="00BA0283" w:rsidRPr="006F1C41" w:rsidRDefault="00BA0283" w:rsidP="00BA0283">
      <w:pPr>
        <w:pStyle w:val="NormalBold"/>
      </w:pPr>
      <w:r w:rsidRPr="0025675B">
        <w:rPr>
          <w:rStyle w:val="HideTWBExt"/>
          <w:b w:val="0"/>
        </w:rPr>
        <w:t>&lt;RepeatBlock-By&gt;&lt;Members&gt;</w:t>
      </w:r>
      <w:r w:rsidRPr="006F1C41">
        <w:t>António Tânger Corrêa, Jaroslav Bžoch, Hermann Tertsch</w:t>
      </w:r>
      <w:r w:rsidRPr="0025675B">
        <w:rPr>
          <w:rStyle w:val="HideTWBExt"/>
          <w:b w:val="0"/>
        </w:rPr>
        <w:t>&lt;/Members&gt;</w:t>
      </w:r>
    </w:p>
    <w:p w14:paraId="0BDE81A6" w14:textId="77777777" w:rsidR="00BA0283" w:rsidRPr="006F1C41" w:rsidRDefault="00BA0283" w:rsidP="00BA0283">
      <w:pPr>
        <w:pStyle w:val="NormalBold"/>
      </w:pPr>
      <w:r w:rsidRPr="0025675B">
        <w:rPr>
          <w:rStyle w:val="HideTWBExt"/>
          <w:b w:val="0"/>
        </w:rPr>
        <w:t>&lt;/RepeatBlock-By&gt;</w:t>
      </w:r>
    </w:p>
    <w:p w14:paraId="72206444"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FB36FED" w14:textId="77777777" w:rsidR="00BA0283" w:rsidRPr="006F1C41" w:rsidRDefault="00BA0283" w:rsidP="00BA0283">
      <w:pPr>
        <w:pStyle w:val="NormalBold"/>
      </w:pPr>
      <w:r w:rsidRPr="0025675B">
        <w:rPr>
          <w:rStyle w:val="HideTWBExt"/>
          <w:b w:val="0"/>
        </w:rPr>
        <w:t>&lt;Article&gt;</w:t>
      </w:r>
      <w:r w:rsidRPr="006F1C41">
        <w:t>Punkt 5</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6FE3D85" w14:textId="77777777" w:rsidTr="00D54EA3">
        <w:trPr>
          <w:trHeight w:hRule="exact" w:val="240"/>
          <w:jc w:val="center"/>
        </w:trPr>
        <w:tc>
          <w:tcPr>
            <w:tcW w:w="9752" w:type="dxa"/>
            <w:gridSpan w:val="2"/>
            <w:tcBorders>
              <w:top w:val="nil"/>
              <w:left w:val="nil"/>
              <w:bottom w:val="nil"/>
              <w:right w:val="nil"/>
            </w:tcBorders>
          </w:tcPr>
          <w:p w14:paraId="01D9AE3E" w14:textId="77777777" w:rsidR="00BA0283" w:rsidRPr="006F1C41" w:rsidRDefault="00BA0283" w:rsidP="00D54EA3"/>
        </w:tc>
      </w:tr>
      <w:tr w:rsidR="00BA0283" w:rsidRPr="006F1C41" w14:paraId="641281A6" w14:textId="77777777" w:rsidTr="00D54EA3">
        <w:trPr>
          <w:trHeight w:val="240"/>
          <w:jc w:val="center"/>
        </w:trPr>
        <w:tc>
          <w:tcPr>
            <w:tcW w:w="4876" w:type="dxa"/>
            <w:tcBorders>
              <w:top w:val="nil"/>
              <w:left w:val="nil"/>
              <w:bottom w:val="nil"/>
              <w:right w:val="nil"/>
            </w:tcBorders>
          </w:tcPr>
          <w:p w14:paraId="328AC540"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0BDFFFF" w14:textId="77777777" w:rsidR="00BA0283" w:rsidRPr="006F1C41" w:rsidRDefault="00BA0283" w:rsidP="00D54EA3">
            <w:pPr>
              <w:pStyle w:val="AmColumnHeading"/>
            </w:pPr>
            <w:r w:rsidRPr="006F1C41">
              <w:t>Muudatusettepanek</w:t>
            </w:r>
          </w:p>
        </w:tc>
      </w:tr>
      <w:tr w:rsidR="00BA0283" w:rsidRPr="006F1C41" w14:paraId="7B13B624" w14:textId="77777777" w:rsidTr="00D54EA3">
        <w:trPr>
          <w:jc w:val="center"/>
        </w:trPr>
        <w:tc>
          <w:tcPr>
            <w:tcW w:w="4876" w:type="dxa"/>
            <w:tcBorders>
              <w:top w:val="nil"/>
              <w:left w:val="nil"/>
              <w:bottom w:val="nil"/>
              <w:right w:val="nil"/>
            </w:tcBorders>
          </w:tcPr>
          <w:p w14:paraId="350496FF" w14:textId="77777777" w:rsidR="00BA0283" w:rsidRPr="006F1C41" w:rsidRDefault="00BA0283" w:rsidP="00D54EA3">
            <w:pPr>
              <w:pStyle w:val="Normal6a"/>
            </w:pPr>
            <w:r w:rsidRPr="006F1C41">
              <w:t>5.</w:t>
            </w:r>
            <w:r w:rsidRPr="006F1C41">
              <w:tab/>
              <w:t>peab kahetsusväärseks poliitiliste lõhede</w:t>
            </w:r>
            <w:r w:rsidRPr="006F1C41">
              <w:rPr>
                <w:b/>
                <w:i/>
              </w:rPr>
              <w:t>, separatistlike jõupingutuste ja riigi kaaperdamise</w:t>
            </w:r>
            <w:r w:rsidRPr="006F1C41">
              <w:t xml:space="preserve"> jätkuvat levikut, mis aastakümneid pärast sõda õõnestab üldsuse usaldust ja kiirendab ajude äravoolu;</w:t>
            </w:r>
          </w:p>
        </w:tc>
        <w:tc>
          <w:tcPr>
            <w:tcW w:w="4876" w:type="dxa"/>
            <w:tcBorders>
              <w:top w:val="nil"/>
              <w:left w:val="nil"/>
              <w:bottom w:val="nil"/>
              <w:right w:val="nil"/>
            </w:tcBorders>
          </w:tcPr>
          <w:p w14:paraId="0C217860" w14:textId="77777777" w:rsidR="00BA0283" w:rsidRPr="006F1C41" w:rsidRDefault="00BA0283" w:rsidP="00D54EA3">
            <w:pPr>
              <w:pStyle w:val="Normal6a"/>
            </w:pPr>
            <w:r w:rsidRPr="006F1C41">
              <w:t>5.</w:t>
            </w:r>
            <w:r w:rsidRPr="006F1C41">
              <w:tab/>
              <w:t xml:space="preserve">peab kahetsusväärseks poliitiliste lõhede jätkuvat levikut, mis aastakümneid pärast sõda õõnestab üldsuse usaldust ja kiirendab ajude äravoolu </w:t>
            </w:r>
            <w:r w:rsidRPr="006F1C41">
              <w:rPr>
                <w:b/>
                <w:i/>
              </w:rPr>
              <w:t>ning rõhutab vajadust uuendada institutsioonide toimimisviise</w:t>
            </w:r>
            <w:r w:rsidRPr="006F1C41">
              <w:t>;</w:t>
            </w:r>
          </w:p>
        </w:tc>
      </w:tr>
    </w:tbl>
    <w:p w14:paraId="3E3F76EB"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3C1E852" w14:textId="77777777" w:rsidR="00BA0283" w:rsidRPr="006F1C41" w:rsidRDefault="00BA0283" w:rsidP="00BA0283">
      <w:r w:rsidRPr="0025675B">
        <w:rPr>
          <w:rStyle w:val="HideTWBExt"/>
        </w:rPr>
        <w:t>&lt;/Amend&gt;</w:t>
      </w:r>
    </w:p>
    <w:p w14:paraId="381E04B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117</w:t>
      </w:r>
      <w:r w:rsidRPr="0025675B">
        <w:rPr>
          <w:rStyle w:val="HideTWBExt"/>
          <w:b w:val="0"/>
        </w:rPr>
        <w:t>&lt;/NumAm&gt;</w:t>
      </w:r>
    </w:p>
    <w:p w14:paraId="72A887C5" w14:textId="77777777" w:rsidR="00BA0283" w:rsidRPr="006F1C41" w:rsidRDefault="00BA0283" w:rsidP="00BA0283">
      <w:pPr>
        <w:pStyle w:val="NormalBold"/>
      </w:pPr>
      <w:r w:rsidRPr="0025675B">
        <w:rPr>
          <w:rStyle w:val="HideTWBExt"/>
          <w:b w:val="0"/>
        </w:rPr>
        <w:t>&lt;RepeatBlock-By&gt;&lt;Members&gt;</w:t>
      </w:r>
      <w:r w:rsidRPr="006F1C41">
        <w:t>Şerban Dimitrie Sturdza, Stephen Nikola Bartulica</w:t>
      </w:r>
      <w:r w:rsidRPr="0025675B">
        <w:rPr>
          <w:rStyle w:val="HideTWBExt"/>
          <w:b w:val="0"/>
        </w:rPr>
        <w:t>&lt;/Members&gt;</w:t>
      </w:r>
    </w:p>
    <w:p w14:paraId="466D8AD9" w14:textId="77777777" w:rsidR="00BA0283" w:rsidRPr="006F1C41" w:rsidRDefault="00BA0283" w:rsidP="00BA0283">
      <w:pPr>
        <w:pStyle w:val="NormalBold"/>
      </w:pPr>
      <w:r w:rsidRPr="0025675B">
        <w:rPr>
          <w:rStyle w:val="HideTWBExt"/>
          <w:b w:val="0"/>
        </w:rPr>
        <w:t>&lt;/RepeatBlock-By&gt;</w:t>
      </w:r>
    </w:p>
    <w:p w14:paraId="73749174"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9FCFB30" w14:textId="77777777" w:rsidR="00BA0283" w:rsidRPr="006F1C41" w:rsidRDefault="00BA0283" w:rsidP="00BA0283">
      <w:pPr>
        <w:pStyle w:val="NormalBold"/>
      </w:pPr>
      <w:r w:rsidRPr="0025675B">
        <w:rPr>
          <w:rStyle w:val="HideTWBExt"/>
          <w:b w:val="0"/>
        </w:rPr>
        <w:t>&lt;Article&gt;</w:t>
      </w:r>
      <w:r w:rsidRPr="006F1C41">
        <w:t>Punkt 5</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C8A0C1F" w14:textId="77777777" w:rsidTr="00D54EA3">
        <w:trPr>
          <w:trHeight w:hRule="exact" w:val="240"/>
          <w:jc w:val="center"/>
        </w:trPr>
        <w:tc>
          <w:tcPr>
            <w:tcW w:w="9752" w:type="dxa"/>
            <w:gridSpan w:val="2"/>
            <w:tcBorders>
              <w:top w:val="nil"/>
              <w:left w:val="nil"/>
              <w:bottom w:val="nil"/>
              <w:right w:val="nil"/>
            </w:tcBorders>
          </w:tcPr>
          <w:p w14:paraId="593D3794" w14:textId="77777777" w:rsidR="00BA0283" w:rsidRPr="006F1C41" w:rsidRDefault="00BA0283" w:rsidP="00D54EA3"/>
        </w:tc>
      </w:tr>
      <w:tr w:rsidR="00BA0283" w:rsidRPr="006F1C41" w14:paraId="43852A61" w14:textId="77777777" w:rsidTr="00D54EA3">
        <w:trPr>
          <w:trHeight w:val="240"/>
          <w:jc w:val="center"/>
        </w:trPr>
        <w:tc>
          <w:tcPr>
            <w:tcW w:w="4876" w:type="dxa"/>
            <w:tcBorders>
              <w:top w:val="nil"/>
              <w:left w:val="nil"/>
              <w:bottom w:val="nil"/>
              <w:right w:val="nil"/>
            </w:tcBorders>
          </w:tcPr>
          <w:p w14:paraId="76FFD58E"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FB08FB0" w14:textId="77777777" w:rsidR="00BA0283" w:rsidRPr="006F1C41" w:rsidRDefault="00BA0283" w:rsidP="00D54EA3">
            <w:pPr>
              <w:pStyle w:val="AmColumnHeading"/>
            </w:pPr>
            <w:r w:rsidRPr="006F1C41">
              <w:t>Muudatusettepanek</w:t>
            </w:r>
          </w:p>
        </w:tc>
      </w:tr>
      <w:tr w:rsidR="00BA0283" w:rsidRPr="006F1C41" w14:paraId="053D8D01" w14:textId="77777777" w:rsidTr="00D54EA3">
        <w:trPr>
          <w:jc w:val="center"/>
        </w:trPr>
        <w:tc>
          <w:tcPr>
            <w:tcW w:w="4876" w:type="dxa"/>
            <w:tcBorders>
              <w:top w:val="nil"/>
              <w:left w:val="nil"/>
              <w:bottom w:val="nil"/>
              <w:right w:val="nil"/>
            </w:tcBorders>
          </w:tcPr>
          <w:p w14:paraId="66B7A41A" w14:textId="77777777" w:rsidR="00BA0283" w:rsidRPr="006F1C41" w:rsidRDefault="00BA0283" w:rsidP="00D54EA3">
            <w:pPr>
              <w:pStyle w:val="Normal6a"/>
            </w:pPr>
            <w:r w:rsidRPr="006F1C41">
              <w:t>5.</w:t>
            </w:r>
            <w:r w:rsidRPr="006F1C41">
              <w:tab/>
              <w:t>peab kahetsusväärseks poliitiliste lõhede</w:t>
            </w:r>
            <w:r w:rsidRPr="006F1C41">
              <w:rPr>
                <w:b/>
                <w:i/>
              </w:rPr>
              <w:t>, separatistlike jõupingutuste</w:t>
            </w:r>
            <w:r w:rsidRPr="006F1C41">
              <w:t xml:space="preserve"> ja riigi kaaperdamise jätkuvat levikut, mis aastakümneid pärast sõda õõnestab üldsuse usaldust ja kiirendab ajude äravoolu;</w:t>
            </w:r>
          </w:p>
        </w:tc>
        <w:tc>
          <w:tcPr>
            <w:tcW w:w="4876" w:type="dxa"/>
            <w:tcBorders>
              <w:top w:val="nil"/>
              <w:left w:val="nil"/>
              <w:bottom w:val="nil"/>
              <w:right w:val="nil"/>
            </w:tcBorders>
          </w:tcPr>
          <w:p w14:paraId="2E1F639F" w14:textId="77777777" w:rsidR="00BA0283" w:rsidRPr="006F1C41" w:rsidRDefault="00BA0283" w:rsidP="00D54EA3">
            <w:pPr>
              <w:pStyle w:val="Normal6a"/>
            </w:pPr>
            <w:r w:rsidRPr="006F1C41">
              <w:t>5.</w:t>
            </w:r>
            <w:r w:rsidRPr="006F1C41">
              <w:tab/>
              <w:t xml:space="preserve">peab kahetsusväärseks poliitiliste lõhede ja riigi kaaperdamise jätkuvat levikut, mis aastakümneid pärast sõda õõnestab üldsuse usaldust ja kiirendab ajude äravoolu; </w:t>
            </w:r>
            <w:r w:rsidRPr="006F1C41">
              <w:rPr>
                <w:b/>
                <w:i/>
              </w:rPr>
              <w:t>rõhutab, et EL peab tegutsema neutraalse ja usaldusväärse abilisena, kes edendab dialoogi ja usaldust kõigi sidusrühmade vahel;</w:t>
            </w:r>
          </w:p>
        </w:tc>
      </w:tr>
    </w:tbl>
    <w:p w14:paraId="2557025B"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602303B" w14:textId="77777777" w:rsidR="00BA0283" w:rsidRPr="006F1C41" w:rsidRDefault="00BA0283" w:rsidP="00BA0283">
      <w:r w:rsidRPr="0025675B">
        <w:rPr>
          <w:rStyle w:val="HideTWBExt"/>
        </w:rPr>
        <w:t>&lt;/Amend&gt;</w:t>
      </w:r>
    </w:p>
    <w:p w14:paraId="7850D88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118</w:t>
      </w:r>
      <w:r w:rsidRPr="0025675B">
        <w:rPr>
          <w:rStyle w:val="HideTWBExt"/>
          <w:b w:val="0"/>
        </w:rPr>
        <w:t>&lt;/NumAm&gt;</w:t>
      </w:r>
    </w:p>
    <w:p w14:paraId="509082A5"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52F0E3A9" w14:textId="77777777" w:rsidR="00BA0283" w:rsidRPr="006F1C41" w:rsidRDefault="00BA0283" w:rsidP="00BA0283">
      <w:pPr>
        <w:pStyle w:val="NormalBold"/>
      </w:pPr>
      <w:r w:rsidRPr="0025675B">
        <w:rPr>
          <w:rStyle w:val="HideTWBExt"/>
          <w:b w:val="0"/>
        </w:rPr>
        <w:t>&lt;/RepeatBlock-By&gt;</w:t>
      </w:r>
    </w:p>
    <w:p w14:paraId="7E5A9D90"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55B8EFA" w14:textId="77777777" w:rsidR="00BA0283" w:rsidRPr="006F1C41" w:rsidRDefault="00BA0283" w:rsidP="00BA0283">
      <w:pPr>
        <w:pStyle w:val="NormalBold"/>
      </w:pPr>
      <w:r w:rsidRPr="0025675B">
        <w:rPr>
          <w:rStyle w:val="HideTWBExt"/>
          <w:b w:val="0"/>
        </w:rPr>
        <w:t>&lt;Article&gt;</w:t>
      </w:r>
      <w:r w:rsidRPr="006F1C41">
        <w:t>Punkt 5</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6304EAC" w14:textId="77777777" w:rsidTr="00D54EA3">
        <w:trPr>
          <w:trHeight w:hRule="exact" w:val="240"/>
          <w:jc w:val="center"/>
        </w:trPr>
        <w:tc>
          <w:tcPr>
            <w:tcW w:w="9752" w:type="dxa"/>
            <w:gridSpan w:val="2"/>
            <w:tcBorders>
              <w:top w:val="nil"/>
              <w:left w:val="nil"/>
              <w:bottom w:val="nil"/>
              <w:right w:val="nil"/>
            </w:tcBorders>
          </w:tcPr>
          <w:p w14:paraId="5488FBCA" w14:textId="77777777" w:rsidR="00BA0283" w:rsidRPr="006F1C41" w:rsidRDefault="00BA0283" w:rsidP="00D54EA3"/>
        </w:tc>
      </w:tr>
      <w:tr w:rsidR="00BA0283" w:rsidRPr="006F1C41" w14:paraId="0B002BEF" w14:textId="77777777" w:rsidTr="00D54EA3">
        <w:trPr>
          <w:trHeight w:val="240"/>
          <w:jc w:val="center"/>
        </w:trPr>
        <w:tc>
          <w:tcPr>
            <w:tcW w:w="4876" w:type="dxa"/>
            <w:tcBorders>
              <w:top w:val="nil"/>
              <w:left w:val="nil"/>
              <w:bottom w:val="nil"/>
              <w:right w:val="nil"/>
            </w:tcBorders>
          </w:tcPr>
          <w:p w14:paraId="2646F19B"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AAF87FA" w14:textId="77777777" w:rsidR="00BA0283" w:rsidRPr="006F1C41" w:rsidRDefault="00BA0283" w:rsidP="00D54EA3">
            <w:pPr>
              <w:pStyle w:val="AmColumnHeading"/>
            </w:pPr>
            <w:r w:rsidRPr="006F1C41">
              <w:t>Muudatusettepanek</w:t>
            </w:r>
          </w:p>
        </w:tc>
      </w:tr>
      <w:tr w:rsidR="00BA0283" w:rsidRPr="006F1C41" w14:paraId="18327CBE" w14:textId="77777777" w:rsidTr="00D54EA3">
        <w:trPr>
          <w:jc w:val="center"/>
        </w:trPr>
        <w:tc>
          <w:tcPr>
            <w:tcW w:w="4876" w:type="dxa"/>
            <w:tcBorders>
              <w:top w:val="nil"/>
              <w:left w:val="nil"/>
              <w:bottom w:val="nil"/>
              <w:right w:val="nil"/>
            </w:tcBorders>
          </w:tcPr>
          <w:p w14:paraId="20A22673" w14:textId="77777777" w:rsidR="00BA0283" w:rsidRPr="006F1C41" w:rsidRDefault="00BA0283" w:rsidP="00D54EA3">
            <w:pPr>
              <w:pStyle w:val="Normal6a"/>
            </w:pPr>
            <w:r w:rsidRPr="006F1C41">
              <w:t>5.</w:t>
            </w:r>
            <w:r w:rsidRPr="006F1C41">
              <w:tab/>
              <w:t>peab kahetsusväärseks poliitiliste lõhede, separatistlike jõupingutuste ja riigi kaaperdamise jätkuvat levikut, mis aastakümneid pärast sõda õõnestab üldsuse usaldust ja kiirendab ajude äravoolu;</w:t>
            </w:r>
          </w:p>
        </w:tc>
        <w:tc>
          <w:tcPr>
            <w:tcW w:w="4876" w:type="dxa"/>
            <w:tcBorders>
              <w:top w:val="nil"/>
              <w:left w:val="nil"/>
              <w:bottom w:val="nil"/>
              <w:right w:val="nil"/>
            </w:tcBorders>
          </w:tcPr>
          <w:p w14:paraId="07A9CD37" w14:textId="77777777" w:rsidR="00BA0283" w:rsidRPr="006F1C41" w:rsidRDefault="00BA0283" w:rsidP="00D54EA3">
            <w:pPr>
              <w:pStyle w:val="Normal6a"/>
            </w:pPr>
            <w:r w:rsidRPr="006F1C41">
              <w:t>5.</w:t>
            </w:r>
            <w:r w:rsidRPr="006F1C41">
              <w:tab/>
              <w:t xml:space="preserve">peab kahetsusväärseks poliitiliste lõhede, separatistlike </w:t>
            </w:r>
            <w:r w:rsidRPr="006F1C41">
              <w:rPr>
                <w:b/>
                <w:i/>
              </w:rPr>
              <w:t xml:space="preserve">ja </w:t>
            </w:r>
            <w:proofErr w:type="spellStart"/>
            <w:r w:rsidRPr="006F1C41">
              <w:rPr>
                <w:b/>
                <w:i/>
              </w:rPr>
              <w:t>unitaristlike</w:t>
            </w:r>
            <w:proofErr w:type="spellEnd"/>
            <w:r w:rsidRPr="006F1C41">
              <w:t xml:space="preserve"> jõupingutuste ja riigi kaaperdamise jätkuvat levikut, mis aastakümneid pärast sõda õõnestab üldsuse usaldust ja kiirendab ajude äravoolu;</w:t>
            </w:r>
          </w:p>
        </w:tc>
      </w:tr>
    </w:tbl>
    <w:p w14:paraId="63E83C9E"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F6A710F" w14:textId="77777777" w:rsidR="00BA0283" w:rsidRPr="006F1C41" w:rsidRDefault="00BA0283" w:rsidP="00BA0283">
      <w:r w:rsidRPr="0025675B">
        <w:rPr>
          <w:rStyle w:val="HideTWBExt"/>
        </w:rPr>
        <w:t>&lt;/Amend&gt;</w:t>
      </w:r>
    </w:p>
    <w:p w14:paraId="22F742FF"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119</w:t>
      </w:r>
      <w:r w:rsidRPr="0025675B">
        <w:rPr>
          <w:rStyle w:val="HideTWBExt"/>
          <w:b w:val="0"/>
        </w:rPr>
        <w:t>&lt;/NumAm&gt;</w:t>
      </w:r>
    </w:p>
    <w:p w14:paraId="02D206F5"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4E61A212" w14:textId="77777777" w:rsidR="00BA0283" w:rsidRPr="006F1C41" w:rsidRDefault="00BA0283" w:rsidP="00BA0283">
      <w:pPr>
        <w:pStyle w:val="NormalBold"/>
      </w:pPr>
      <w:r w:rsidRPr="0025675B">
        <w:rPr>
          <w:rStyle w:val="HideTWBExt"/>
          <w:b w:val="0"/>
        </w:rPr>
        <w:t>&lt;/RepeatBlock-By&gt;</w:t>
      </w:r>
    </w:p>
    <w:p w14:paraId="129367C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C021D75" w14:textId="77777777" w:rsidR="00BA0283" w:rsidRPr="006F1C41" w:rsidRDefault="00BA0283" w:rsidP="00BA0283">
      <w:pPr>
        <w:pStyle w:val="NormalBold"/>
      </w:pPr>
      <w:r w:rsidRPr="0025675B">
        <w:rPr>
          <w:rStyle w:val="HideTWBExt"/>
          <w:b w:val="0"/>
        </w:rPr>
        <w:t>&lt;Article&gt;</w:t>
      </w:r>
      <w:r w:rsidRPr="006F1C41">
        <w:t>Punkt 5</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617F3C8" w14:textId="77777777" w:rsidTr="00D54EA3">
        <w:trPr>
          <w:trHeight w:hRule="exact" w:val="240"/>
          <w:jc w:val="center"/>
        </w:trPr>
        <w:tc>
          <w:tcPr>
            <w:tcW w:w="9752" w:type="dxa"/>
            <w:gridSpan w:val="2"/>
            <w:tcBorders>
              <w:top w:val="nil"/>
              <w:left w:val="nil"/>
              <w:bottom w:val="nil"/>
              <w:right w:val="nil"/>
            </w:tcBorders>
          </w:tcPr>
          <w:p w14:paraId="3830E041" w14:textId="77777777" w:rsidR="00BA0283" w:rsidRPr="006F1C41" w:rsidRDefault="00BA0283" w:rsidP="00D54EA3"/>
        </w:tc>
      </w:tr>
      <w:tr w:rsidR="00BA0283" w:rsidRPr="006F1C41" w14:paraId="30F856EE" w14:textId="77777777" w:rsidTr="00D54EA3">
        <w:trPr>
          <w:trHeight w:val="240"/>
          <w:jc w:val="center"/>
        </w:trPr>
        <w:tc>
          <w:tcPr>
            <w:tcW w:w="4876" w:type="dxa"/>
            <w:tcBorders>
              <w:top w:val="nil"/>
              <w:left w:val="nil"/>
              <w:bottom w:val="nil"/>
              <w:right w:val="nil"/>
            </w:tcBorders>
          </w:tcPr>
          <w:p w14:paraId="1FF01527"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868364F" w14:textId="77777777" w:rsidR="00BA0283" w:rsidRPr="006F1C41" w:rsidRDefault="00BA0283" w:rsidP="00D54EA3">
            <w:pPr>
              <w:pStyle w:val="AmColumnHeading"/>
            </w:pPr>
            <w:r w:rsidRPr="006F1C41">
              <w:t>Muudatusettepanek</w:t>
            </w:r>
          </w:p>
        </w:tc>
      </w:tr>
      <w:tr w:rsidR="00BA0283" w:rsidRPr="006F1C41" w14:paraId="6D83AB01" w14:textId="77777777" w:rsidTr="00D54EA3">
        <w:trPr>
          <w:jc w:val="center"/>
        </w:trPr>
        <w:tc>
          <w:tcPr>
            <w:tcW w:w="4876" w:type="dxa"/>
            <w:tcBorders>
              <w:top w:val="nil"/>
              <w:left w:val="nil"/>
              <w:bottom w:val="nil"/>
              <w:right w:val="nil"/>
            </w:tcBorders>
          </w:tcPr>
          <w:p w14:paraId="422BC752" w14:textId="77777777" w:rsidR="00BA0283" w:rsidRPr="006F1C41" w:rsidRDefault="00BA0283" w:rsidP="00D54EA3">
            <w:pPr>
              <w:pStyle w:val="Normal6a"/>
            </w:pPr>
            <w:r w:rsidRPr="006F1C41">
              <w:t>5.</w:t>
            </w:r>
            <w:r w:rsidRPr="006F1C41">
              <w:tab/>
              <w:t>peab kahetsusväärseks poliitiliste lõhede, separatistlike jõupingutuste ja riigi kaaperdamise</w:t>
            </w:r>
            <w:r w:rsidRPr="006F1C41">
              <w:rPr>
                <w:b/>
                <w:bCs/>
                <w:i/>
                <w:iCs/>
              </w:rPr>
              <w:t xml:space="preserve"> jätkuvat levikut</w:t>
            </w:r>
            <w:r w:rsidRPr="006F1C41">
              <w:t>, mis aastakümneid pärast sõda õõnestab üldsuse usaldust ja kiirendab ajude äravoolu;</w:t>
            </w:r>
          </w:p>
        </w:tc>
        <w:tc>
          <w:tcPr>
            <w:tcW w:w="4876" w:type="dxa"/>
            <w:tcBorders>
              <w:top w:val="nil"/>
              <w:left w:val="nil"/>
              <w:bottom w:val="nil"/>
              <w:right w:val="nil"/>
            </w:tcBorders>
          </w:tcPr>
          <w:p w14:paraId="248A6CFB" w14:textId="77777777" w:rsidR="00BA0283" w:rsidRPr="006F1C41" w:rsidRDefault="00BA0283" w:rsidP="00D54EA3">
            <w:pPr>
              <w:pStyle w:val="Normal6a"/>
            </w:pPr>
            <w:r w:rsidRPr="006F1C41">
              <w:t>5.</w:t>
            </w:r>
            <w:r w:rsidRPr="006F1C41">
              <w:tab/>
              <w:t>peab kahetsusväärseks</w:t>
            </w:r>
            <w:r w:rsidRPr="006F1C41">
              <w:rPr>
                <w:b/>
                <w:i/>
              </w:rPr>
              <w:t xml:space="preserve"> ummikseisu ELi reformide läbiviimisel, mille tingib</w:t>
            </w:r>
            <w:r w:rsidRPr="006F1C41">
              <w:t xml:space="preserve"> poliitiliste lõhede, separatistlike jõupingutuste ja riigi kaaperdamise </w:t>
            </w:r>
            <w:r w:rsidRPr="006F1C41">
              <w:rPr>
                <w:b/>
                <w:i/>
              </w:rPr>
              <w:t>jätkuv levik</w:t>
            </w:r>
            <w:r w:rsidRPr="006F1C41">
              <w:t xml:space="preserve">, mis aastakümneid pärast sõda õõnestab üldsuse usaldust ja kiirendab ajude äravoolu </w:t>
            </w:r>
            <w:r w:rsidRPr="006F1C41">
              <w:rPr>
                <w:b/>
                <w:i/>
              </w:rPr>
              <w:t>ja takistab oluliselt Bosnia ja Hertsegoviina edusamme Euroopaga integreerumise suunas, kusjuures etnilistel kriteeriumidel põhinev põhiseaduslik raamistik võimaldab endiselt poliitilisi blokaade ja institutsioonilisi vetoõiguse mehhanisme, mida kasutatakse sageli otsuste edasilükkamiseks, riigi toimimise nõrgendamiseks ning riigi reformiprotsessi ja Euroopaga integreerumise aeglustamiseks</w:t>
            </w:r>
            <w:r w:rsidRPr="006F1C41">
              <w:t>;</w:t>
            </w:r>
          </w:p>
        </w:tc>
      </w:tr>
    </w:tbl>
    <w:p w14:paraId="6F442CB0"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573485C" w14:textId="77777777" w:rsidR="00BA0283" w:rsidRPr="006F1C41" w:rsidRDefault="00BA0283" w:rsidP="00BA0283">
      <w:r w:rsidRPr="0025675B">
        <w:rPr>
          <w:rStyle w:val="HideTWBExt"/>
        </w:rPr>
        <w:t>&lt;/Amend&gt;</w:t>
      </w:r>
    </w:p>
    <w:p w14:paraId="4F41921B"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120</w:t>
      </w:r>
      <w:r w:rsidRPr="0025675B">
        <w:rPr>
          <w:rStyle w:val="HideTWBExt"/>
          <w:b w:val="0"/>
        </w:rPr>
        <w:t>&lt;/NumAm&gt;</w:t>
      </w:r>
    </w:p>
    <w:p w14:paraId="218F0022"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0604E887"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05594429" w14:textId="77777777" w:rsidR="00BA0283" w:rsidRPr="006F1C41" w:rsidRDefault="00BA0283" w:rsidP="00BA0283">
      <w:pPr>
        <w:pStyle w:val="NormalBold"/>
      </w:pPr>
      <w:r w:rsidRPr="0025675B">
        <w:rPr>
          <w:rStyle w:val="HideTWBExt"/>
          <w:b w:val="0"/>
        </w:rPr>
        <w:t>&lt;/RepeatBlock-By&gt;</w:t>
      </w:r>
    </w:p>
    <w:p w14:paraId="4C988673"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26AD467" w14:textId="77777777" w:rsidR="00BA0283" w:rsidRPr="006F1C41" w:rsidRDefault="00BA0283" w:rsidP="00BA0283">
      <w:pPr>
        <w:pStyle w:val="NormalBold"/>
      </w:pPr>
      <w:r w:rsidRPr="0025675B">
        <w:rPr>
          <w:rStyle w:val="HideTWBExt"/>
          <w:b w:val="0"/>
        </w:rPr>
        <w:t>&lt;Article&gt;</w:t>
      </w:r>
      <w:r w:rsidRPr="006F1C41">
        <w:t>Punkt 5</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4927170" w14:textId="77777777" w:rsidTr="00D54EA3">
        <w:trPr>
          <w:trHeight w:hRule="exact" w:val="240"/>
          <w:jc w:val="center"/>
        </w:trPr>
        <w:tc>
          <w:tcPr>
            <w:tcW w:w="9752" w:type="dxa"/>
            <w:gridSpan w:val="2"/>
            <w:tcBorders>
              <w:top w:val="nil"/>
              <w:left w:val="nil"/>
              <w:bottom w:val="nil"/>
              <w:right w:val="nil"/>
            </w:tcBorders>
          </w:tcPr>
          <w:p w14:paraId="2763391A" w14:textId="77777777" w:rsidR="00BA0283" w:rsidRPr="006F1C41" w:rsidRDefault="00BA0283" w:rsidP="00D54EA3"/>
        </w:tc>
      </w:tr>
      <w:tr w:rsidR="00BA0283" w:rsidRPr="006F1C41" w14:paraId="3EB9A152" w14:textId="77777777" w:rsidTr="00D54EA3">
        <w:trPr>
          <w:trHeight w:val="240"/>
          <w:jc w:val="center"/>
        </w:trPr>
        <w:tc>
          <w:tcPr>
            <w:tcW w:w="4876" w:type="dxa"/>
            <w:tcBorders>
              <w:top w:val="nil"/>
              <w:left w:val="nil"/>
              <w:bottom w:val="nil"/>
              <w:right w:val="nil"/>
            </w:tcBorders>
          </w:tcPr>
          <w:p w14:paraId="2116AB1C"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DAF0757" w14:textId="77777777" w:rsidR="00BA0283" w:rsidRPr="006F1C41" w:rsidRDefault="00BA0283" w:rsidP="00D54EA3">
            <w:pPr>
              <w:pStyle w:val="AmColumnHeading"/>
            </w:pPr>
            <w:r w:rsidRPr="006F1C41">
              <w:t>Muudatusettepanek</w:t>
            </w:r>
          </w:p>
        </w:tc>
      </w:tr>
      <w:tr w:rsidR="00BA0283" w:rsidRPr="006F1C41" w14:paraId="6A01016F" w14:textId="77777777" w:rsidTr="00D54EA3">
        <w:trPr>
          <w:jc w:val="center"/>
        </w:trPr>
        <w:tc>
          <w:tcPr>
            <w:tcW w:w="4876" w:type="dxa"/>
            <w:tcBorders>
              <w:top w:val="nil"/>
              <w:left w:val="nil"/>
              <w:bottom w:val="nil"/>
              <w:right w:val="nil"/>
            </w:tcBorders>
          </w:tcPr>
          <w:p w14:paraId="726EA56C" w14:textId="77777777" w:rsidR="00BA0283" w:rsidRPr="006F1C41" w:rsidRDefault="00BA0283" w:rsidP="00D54EA3">
            <w:pPr>
              <w:pStyle w:val="Normal6a"/>
            </w:pPr>
            <w:r w:rsidRPr="006F1C41">
              <w:t>5.</w:t>
            </w:r>
            <w:r w:rsidRPr="006F1C41">
              <w:tab/>
              <w:t>peab kahetsusväärseks poliitiliste lõhede, separatistlike jõupingutuste ja riigi kaaperdamise jätkuvat levikut, mis aastakümneid pärast sõda õõnestab üldsuse usaldust ja kiirendab ajude äravoolu;</w:t>
            </w:r>
          </w:p>
        </w:tc>
        <w:tc>
          <w:tcPr>
            <w:tcW w:w="4876" w:type="dxa"/>
            <w:tcBorders>
              <w:top w:val="nil"/>
              <w:left w:val="nil"/>
              <w:bottom w:val="nil"/>
              <w:right w:val="nil"/>
            </w:tcBorders>
          </w:tcPr>
          <w:p w14:paraId="19CD09E3" w14:textId="77777777" w:rsidR="00BA0283" w:rsidRPr="006F1C41" w:rsidRDefault="00BA0283" w:rsidP="00D54EA3">
            <w:pPr>
              <w:pStyle w:val="Normal6a"/>
            </w:pPr>
            <w:r w:rsidRPr="006F1C41">
              <w:t>5.</w:t>
            </w:r>
            <w:r w:rsidRPr="006F1C41">
              <w:tab/>
              <w:t>peab kahetsusväärseks poliitiliste lõhede, separatistlike jõupingutuste</w:t>
            </w:r>
            <w:r w:rsidRPr="006F1C41">
              <w:rPr>
                <w:b/>
                <w:i/>
              </w:rPr>
              <w:t xml:space="preserve">, vaenukõne, sealhulgas etnilise, usulise ja rassilise sallimatuse õhutamise, genotsiidi </w:t>
            </w:r>
            <w:r w:rsidRPr="006F1C41">
              <w:t xml:space="preserve">ja </w:t>
            </w:r>
            <w:r w:rsidRPr="006F1C41">
              <w:rPr>
                <w:b/>
                <w:i/>
              </w:rPr>
              <w:t>muude sõjakuritegude eitamise, sõjakurjategijate ülistamise ning</w:t>
            </w:r>
            <w:r w:rsidRPr="006F1C41">
              <w:t xml:space="preserve"> riigi kaaperdamise jätkuvat levikut, mis aastakümneid pärast sõda õõnestab üldsuse usaldust ja kiirendab ajude äravoolu;</w:t>
            </w:r>
          </w:p>
        </w:tc>
      </w:tr>
    </w:tbl>
    <w:p w14:paraId="43A0F377"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0A8E48A" w14:textId="77777777" w:rsidR="00BA0283" w:rsidRPr="006F1C41" w:rsidRDefault="00BA0283" w:rsidP="00BA0283">
      <w:r w:rsidRPr="0025675B">
        <w:rPr>
          <w:rStyle w:val="HideTWBExt"/>
        </w:rPr>
        <w:t>&lt;/Amend&gt;</w:t>
      </w:r>
    </w:p>
    <w:p w14:paraId="66FDB516"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121</w:t>
      </w:r>
      <w:r w:rsidRPr="0025675B">
        <w:rPr>
          <w:rStyle w:val="HideTWBExt"/>
          <w:b w:val="0"/>
        </w:rPr>
        <w:t>&lt;/NumAm&gt;</w:t>
      </w:r>
    </w:p>
    <w:p w14:paraId="2E18EE40" w14:textId="77777777" w:rsidR="00BA0283" w:rsidRPr="006F1C41" w:rsidRDefault="00BA0283" w:rsidP="00BA0283">
      <w:pPr>
        <w:pStyle w:val="NormalBold"/>
      </w:pPr>
      <w:r w:rsidRPr="0025675B">
        <w:rPr>
          <w:rStyle w:val="HideTWBExt"/>
          <w:b w:val="0"/>
        </w:rPr>
        <w:t>&lt;RepeatBlock-By&gt;&lt;Members&gt;</w:t>
      </w:r>
      <w:r w:rsidRPr="006F1C41">
        <w:t>Ondřej Kolář</w:t>
      </w:r>
      <w:r w:rsidRPr="0025675B">
        <w:rPr>
          <w:rStyle w:val="HideTWBExt"/>
          <w:b w:val="0"/>
        </w:rPr>
        <w:t>&lt;/Members&gt;</w:t>
      </w:r>
    </w:p>
    <w:p w14:paraId="0D78DE40" w14:textId="77777777" w:rsidR="00BA0283" w:rsidRPr="006F1C41" w:rsidRDefault="00BA0283" w:rsidP="00BA0283">
      <w:pPr>
        <w:pStyle w:val="NormalBold"/>
      </w:pPr>
      <w:r w:rsidRPr="0025675B">
        <w:rPr>
          <w:rStyle w:val="HideTWBExt"/>
          <w:b w:val="0"/>
        </w:rPr>
        <w:t>&lt;/RepeatBlock-By&gt;</w:t>
      </w:r>
    </w:p>
    <w:p w14:paraId="70F2FE49"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51229D6" w14:textId="77777777" w:rsidR="00BA0283" w:rsidRPr="006F1C41" w:rsidRDefault="00BA0283" w:rsidP="00BA0283">
      <w:pPr>
        <w:pStyle w:val="NormalBold"/>
      </w:pPr>
      <w:r w:rsidRPr="0025675B">
        <w:rPr>
          <w:rStyle w:val="HideTWBExt"/>
          <w:b w:val="0"/>
        </w:rPr>
        <w:t>&lt;Article&gt;</w:t>
      </w:r>
      <w:r w:rsidRPr="006F1C41">
        <w:t>Punkt 5</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D42D3CE" w14:textId="77777777" w:rsidTr="00D54EA3">
        <w:trPr>
          <w:trHeight w:hRule="exact" w:val="240"/>
          <w:jc w:val="center"/>
        </w:trPr>
        <w:tc>
          <w:tcPr>
            <w:tcW w:w="9752" w:type="dxa"/>
            <w:gridSpan w:val="2"/>
            <w:tcBorders>
              <w:top w:val="nil"/>
              <w:left w:val="nil"/>
              <w:bottom w:val="nil"/>
              <w:right w:val="nil"/>
            </w:tcBorders>
          </w:tcPr>
          <w:p w14:paraId="14DBBF33" w14:textId="77777777" w:rsidR="00BA0283" w:rsidRPr="006F1C41" w:rsidRDefault="00BA0283" w:rsidP="00D54EA3"/>
        </w:tc>
      </w:tr>
      <w:tr w:rsidR="00BA0283" w:rsidRPr="006F1C41" w14:paraId="6C125DBC" w14:textId="77777777" w:rsidTr="00D54EA3">
        <w:trPr>
          <w:trHeight w:val="240"/>
          <w:jc w:val="center"/>
        </w:trPr>
        <w:tc>
          <w:tcPr>
            <w:tcW w:w="4876" w:type="dxa"/>
            <w:tcBorders>
              <w:top w:val="nil"/>
              <w:left w:val="nil"/>
              <w:bottom w:val="nil"/>
              <w:right w:val="nil"/>
            </w:tcBorders>
          </w:tcPr>
          <w:p w14:paraId="17C45C3B"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3130777" w14:textId="77777777" w:rsidR="00BA0283" w:rsidRPr="006F1C41" w:rsidRDefault="00BA0283" w:rsidP="00D54EA3">
            <w:pPr>
              <w:pStyle w:val="AmColumnHeading"/>
            </w:pPr>
            <w:r w:rsidRPr="006F1C41">
              <w:t>Muudatusettepanek</w:t>
            </w:r>
          </w:p>
        </w:tc>
      </w:tr>
      <w:tr w:rsidR="00BA0283" w:rsidRPr="006F1C41" w14:paraId="06A74E37" w14:textId="77777777" w:rsidTr="00D54EA3">
        <w:trPr>
          <w:jc w:val="center"/>
        </w:trPr>
        <w:tc>
          <w:tcPr>
            <w:tcW w:w="4876" w:type="dxa"/>
            <w:tcBorders>
              <w:top w:val="nil"/>
              <w:left w:val="nil"/>
              <w:bottom w:val="nil"/>
              <w:right w:val="nil"/>
            </w:tcBorders>
          </w:tcPr>
          <w:p w14:paraId="17A2D8A8" w14:textId="77777777" w:rsidR="00BA0283" w:rsidRPr="006F1C41" w:rsidRDefault="00BA0283" w:rsidP="00D54EA3">
            <w:pPr>
              <w:pStyle w:val="Normal6a"/>
            </w:pPr>
            <w:r w:rsidRPr="006F1C41">
              <w:t>5.</w:t>
            </w:r>
            <w:r w:rsidRPr="006F1C41">
              <w:tab/>
              <w:t xml:space="preserve">peab kahetsusväärseks poliitiliste lõhede, separatistlike jõupingutuste ja riigi kaaperdamise jätkuvat levikut, mis aastakümneid pärast sõda õõnestab üldsuse usaldust </w:t>
            </w:r>
            <w:r w:rsidRPr="006F1C41">
              <w:rPr>
                <w:b/>
                <w:i/>
              </w:rPr>
              <w:t>ja</w:t>
            </w:r>
            <w:r w:rsidRPr="006F1C41">
              <w:t xml:space="preserve"> kiirendab ajude äravoolu;</w:t>
            </w:r>
          </w:p>
        </w:tc>
        <w:tc>
          <w:tcPr>
            <w:tcW w:w="4876" w:type="dxa"/>
            <w:tcBorders>
              <w:top w:val="nil"/>
              <w:left w:val="nil"/>
              <w:bottom w:val="nil"/>
              <w:right w:val="nil"/>
            </w:tcBorders>
          </w:tcPr>
          <w:p w14:paraId="5D5E531C" w14:textId="77777777" w:rsidR="00BA0283" w:rsidRPr="006F1C41" w:rsidRDefault="00BA0283" w:rsidP="00D54EA3">
            <w:pPr>
              <w:pStyle w:val="Normal6a"/>
            </w:pPr>
            <w:r w:rsidRPr="006F1C41">
              <w:t>5.</w:t>
            </w:r>
            <w:r w:rsidRPr="006F1C41">
              <w:tab/>
              <w:t>peab kahetsusväärseks poliitiliste lõhede, separatistlike jõupingutuste ja riigi kaaperdamise jätkuvat levikut, mis aastakümneid pärast sõda õõnestab üldsuse usaldust</w:t>
            </w:r>
            <w:r w:rsidRPr="006F1C41">
              <w:rPr>
                <w:b/>
                <w:i/>
              </w:rPr>
              <w:t>,</w:t>
            </w:r>
            <w:r w:rsidRPr="006F1C41">
              <w:t xml:space="preserve"> kiirendab ajude äravoolu </w:t>
            </w:r>
            <w:r w:rsidRPr="006F1C41">
              <w:rPr>
                <w:b/>
                <w:i/>
              </w:rPr>
              <w:t>ja halvab riigi tegevuse</w:t>
            </w:r>
            <w:r w:rsidRPr="006F1C41">
              <w:t>;</w:t>
            </w:r>
          </w:p>
        </w:tc>
      </w:tr>
    </w:tbl>
    <w:p w14:paraId="5B703CD1"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BD9F789" w14:textId="77777777" w:rsidR="00BA0283" w:rsidRPr="006F1C41" w:rsidRDefault="00BA0283" w:rsidP="00BA0283">
      <w:r w:rsidRPr="0025675B">
        <w:rPr>
          <w:rStyle w:val="HideTWBExt"/>
        </w:rPr>
        <w:t>&lt;/Amend&gt;</w:t>
      </w:r>
    </w:p>
    <w:p w14:paraId="2E62039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122</w:t>
      </w:r>
      <w:r w:rsidRPr="0025675B">
        <w:rPr>
          <w:rStyle w:val="HideTWBExt"/>
          <w:b w:val="0"/>
        </w:rPr>
        <w:t>&lt;/NumAm&gt;</w:t>
      </w:r>
    </w:p>
    <w:p w14:paraId="01301E75"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2E0D323E" w14:textId="77777777" w:rsidR="00BA0283" w:rsidRPr="006F1C41" w:rsidRDefault="00BA0283" w:rsidP="00BA0283">
      <w:pPr>
        <w:pStyle w:val="NormalBold"/>
      </w:pPr>
      <w:r w:rsidRPr="0025675B">
        <w:rPr>
          <w:rStyle w:val="HideTWBExt"/>
          <w:b w:val="0"/>
        </w:rPr>
        <w:t>&lt;/RepeatBlock-By&gt;</w:t>
      </w:r>
    </w:p>
    <w:p w14:paraId="4B4D2FCB"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B2F57B9" w14:textId="77777777" w:rsidR="00BA0283" w:rsidRPr="006F1C41" w:rsidRDefault="00BA0283" w:rsidP="00BA0283">
      <w:pPr>
        <w:pStyle w:val="NormalBold"/>
      </w:pPr>
      <w:r w:rsidRPr="0025675B">
        <w:rPr>
          <w:rStyle w:val="HideTWBExt"/>
          <w:b w:val="0"/>
        </w:rPr>
        <w:t>&lt;Article&gt;</w:t>
      </w:r>
      <w:r w:rsidRPr="006F1C41">
        <w:t>Punkt 5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426A6F9" w14:textId="77777777" w:rsidTr="00D54EA3">
        <w:trPr>
          <w:trHeight w:hRule="exact" w:val="240"/>
          <w:jc w:val="center"/>
        </w:trPr>
        <w:tc>
          <w:tcPr>
            <w:tcW w:w="9752" w:type="dxa"/>
            <w:gridSpan w:val="2"/>
            <w:tcBorders>
              <w:top w:val="nil"/>
              <w:left w:val="nil"/>
              <w:bottom w:val="nil"/>
              <w:right w:val="nil"/>
            </w:tcBorders>
          </w:tcPr>
          <w:p w14:paraId="1245359E" w14:textId="77777777" w:rsidR="00BA0283" w:rsidRPr="006F1C41" w:rsidRDefault="00BA0283" w:rsidP="00D54EA3"/>
        </w:tc>
      </w:tr>
      <w:tr w:rsidR="00BA0283" w:rsidRPr="006F1C41" w14:paraId="654AB2C3" w14:textId="77777777" w:rsidTr="00D54EA3">
        <w:trPr>
          <w:trHeight w:val="240"/>
          <w:jc w:val="center"/>
        </w:trPr>
        <w:tc>
          <w:tcPr>
            <w:tcW w:w="4876" w:type="dxa"/>
            <w:tcBorders>
              <w:top w:val="nil"/>
              <w:left w:val="nil"/>
              <w:bottom w:val="nil"/>
              <w:right w:val="nil"/>
            </w:tcBorders>
          </w:tcPr>
          <w:p w14:paraId="59E05740"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E802651" w14:textId="77777777" w:rsidR="00BA0283" w:rsidRPr="006F1C41" w:rsidRDefault="00BA0283" w:rsidP="00D54EA3">
            <w:pPr>
              <w:pStyle w:val="AmColumnHeading"/>
            </w:pPr>
            <w:r w:rsidRPr="006F1C41">
              <w:t>Muudatusettepanek</w:t>
            </w:r>
          </w:p>
        </w:tc>
      </w:tr>
      <w:tr w:rsidR="00BA0283" w:rsidRPr="006F1C41" w14:paraId="4201E1C6" w14:textId="77777777" w:rsidTr="00D54EA3">
        <w:trPr>
          <w:jc w:val="center"/>
        </w:trPr>
        <w:tc>
          <w:tcPr>
            <w:tcW w:w="4876" w:type="dxa"/>
            <w:tcBorders>
              <w:top w:val="nil"/>
              <w:left w:val="nil"/>
              <w:bottom w:val="nil"/>
              <w:right w:val="nil"/>
            </w:tcBorders>
          </w:tcPr>
          <w:p w14:paraId="7DB8CBA9" w14:textId="77777777" w:rsidR="00BA0283" w:rsidRPr="006F1C41" w:rsidRDefault="00BA0283" w:rsidP="00D54EA3">
            <w:pPr>
              <w:pStyle w:val="Normal6a"/>
            </w:pPr>
          </w:p>
        </w:tc>
        <w:tc>
          <w:tcPr>
            <w:tcW w:w="4876" w:type="dxa"/>
            <w:tcBorders>
              <w:top w:val="nil"/>
              <w:left w:val="nil"/>
              <w:bottom w:val="nil"/>
              <w:right w:val="nil"/>
            </w:tcBorders>
          </w:tcPr>
          <w:p w14:paraId="356A1705" w14:textId="77777777" w:rsidR="00BA0283" w:rsidRPr="006F1C41" w:rsidRDefault="00BA0283" w:rsidP="00D54EA3">
            <w:pPr>
              <w:pStyle w:val="Normal6a"/>
            </w:pPr>
            <w:r w:rsidRPr="006F1C41">
              <w:rPr>
                <w:b/>
                <w:i/>
              </w:rPr>
              <w:t>5a.</w:t>
            </w:r>
            <w:r w:rsidRPr="006F1C41">
              <w:tab/>
            </w:r>
            <w:r w:rsidRPr="006F1C41">
              <w:rPr>
                <w:b/>
                <w:i/>
              </w:rPr>
              <w:t xml:space="preserve">rõhutab, et nii separatistlik kui ka </w:t>
            </w:r>
            <w:proofErr w:type="spellStart"/>
            <w:r w:rsidRPr="006F1C41">
              <w:rPr>
                <w:b/>
                <w:i/>
              </w:rPr>
              <w:t>unitaristlik</w:t>
            </w:r>
            <w:proofErr w:type="spellEnd"/>
            <w:r w:rsidRPr="006F1C41">
              <w:rPr>
                <w:b/>
                <w:i/>
              </w:rPr>
              <w:t xml:space="preserve"> retoorika põhjustab Bosnias ja Hertsegoviinas ebastabiilsust ning takistab Bosnia ja Hertsegoviina kolme põhirahvuse ja kõigi kodanike võrdset esindatust ja õiguste tagamist, nagu on sätestatud Bosnia ja Hertsegoviina põhiseaduses;</w:t>
            </w:r>
          </w:p>
        </w:tc>
      </w:tr>
    </w:tbl>
    <w:p w14:paraId="5D3F434B"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F057055" w14:textId="77777777" w:rsidR="00BA0283" w:rsidRPr="006F1C41" w:rsidRDefault="00BA0283" w:rsidP="00BA0283">
      <w:r w:rsidRPr="0025675B">
        <w:rPr>
          <w:rStyle w:val="HideTWBExt"/>
        </w:rPr>
        <w:t>&lt;/Amend&gt;</w:t>
      </w:r>
    </w:p>
    <w:p w14:paraId="132EE3F5"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123</w:t>
      </w:r>
      <w:r w:rsidRPr="0025675B">
        <w:rPr>
          <w:rStyle w:val="HideTWBExt"/>
          <w:b w:val="0"/>
        </w:rPr>
        <w:t>&lt;/NumAm&gt;</w:t>
      </w:r>
    </w:p>
    <w:p w14:paraId="08EBFC88" w14:textId="77777777" w:rsidR="00BA0283" w:rsidRPr="006F1C41" w:rsidRDefault="00BA0283" w:rsidP="00BA0283">
      <w:pPr>
        <w:pStyle w:val="NormalBold"/>
      </w:pPr>
      <w:r w:rsidRPr="0025675B">
        <w:rPr>
          <w:rStyle w:val="HideTWBExt"/>
          <w:b w:val="0"/>
        </w:rPr>
        <w:t>&lt;RepeatBlock-By&gt;&lt;Members&gt;</w:t>
      </w:r>
      <w:r w:rsidRPr="006F1C41">
        <w:t>Tomasz Froelich</w:t>
      </w:r>
      <w:r w:rsidRPr="0025675B">
        <w:rPr>
          <w:rStyle w:val="HideTWBExt"/>
          <w:b w:val="0"/>
        </w:rPr>
        <w:t>&lt;/Members&gt;</w:t>
      </w:r>
    </w:p>
    <w:p w14:paraId="6043AEAB" w14:textId="77777777" w:rsidR="00BA0283" w:rsidRPr="006F1C41" w:rsidRDefault="00BA0283" w:rsidP="00BA0283">
      <w:pPr>
        <w:pStyle w:val="NormalBold"/>
      </w:pPr>
      <w:r w:rsidRPr="0025675B">
        <w:rPr>
          <w:rStyle w:val="HideTWBExt"/>
          <w:b w:val="0"/>
        </w:rPr>
        <w:t>&lt;/RepeatBlock-By&gt;</w:t>
      </w:r>
    </w:p>
    <w:p w14:paraId="1F90B7FB"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DEED434" w14:textId="77777777" w:rsidR="00BA0283" w:rsidRPr="006F1C41" w:rsidRDefault="00BA0283" w:rsidP="00BA0283">
      <w:pPr>
        <w:pStyle w:val="NormalBold"/>
      </w:pPr>
      <w:r w:rsidRPr="0025675B">
        <w:rPr>
          <w:rStyle w:val="HideTWBExt"/>
          <w:b w:val="0"/>
        </w:rPr>
        <w:t>&lt;Article&gt;</w:t>
      </w:r>
      <w:r w:rsidRPr="006F1C41">
        <w:t>Punkt 6</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E206119" w14:textId="77777777" w:rsidTr="00D54EA3">
        <w:trPr>
          <w:trHeight w:hRule="exact" w:val="240"/>
          <w:jc w:val="center"/>
        </w:trPr>
        <w:tc>
          <w:tcPr>
            <w:tcW w:w="9752" w:type="dxa"/>
            <w:gridSpan w:val="2"/>
            <w:tcBorders>
              <w:top w:val="nil"/>
              <w:left w:val="nil"/>
              <w:bottom w:val="nil"/>
              <w:right w:val="nil"/>
            </w:tcBorders>
          </w:tcPr>
          <w:p w14:paraId="1E4F9553" w14:textId="77777777" w:rsidR="00BA0283" w:rsidRPr="006F1C41" w:rsidRDefault="00BA0283" w:rsidP="00D54EA3"/>
        </w:tc>
      </w:tr>
      <w:tr w:rsidR="00BA0283" w:rsidRPr="006F1C41" w14:paraId="346C279D" w14:textId="77777777" w:rsidTr="00D54EA3">
        <w:trPr>
          <w:trHeight w:val="240"/>
          <w:jc w:val="center"/>
        </w:trPr>
        <w:tc>
          <w:tcPr>
            <w:tcW w:w="4876" w:type="dxa"/>
            <w:tcBorders>
              <w:top w:val="nil"/>
              <w:left w:val="nil"/>
              <w:bottom w:val="nil"/>
              <w:right w:val="nil"/>
            </w:tcBorders>
          </w:tcPr>
          <w:p w14:paraId="6B39F50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9797AE3" w14:textId="77777777" w:rsidR="00BA0283" w:rsidRPr="006F1C41" w:rsidRDefault="00BA0283" w:rsidP="00D54EA3">
            <w:pPr>
              <w:pStyle w:val="AmColumnHeading"/>
            </w:pPr>
            <w:r w:rsidRPr="006F1C41">
              <w:t>Muudatusettepanek</w:t>
            </w:r>
          </w:p>
        </w:tc>
      </w:tr>
      <w:tr w:rsidR="00BA0283" w:rsidRPr="006F1C41" w14:paraId="5BBCC59A" w14:textId="77777777" w:rsidTr="00D54EA3">
        <w:trPr>
          <w:jc w:val="center"/>
        </w:trPr>
        <w:tc>
          <w:tcPr>
            <w:tcW w:w="4876" w:type="dxa"/>
            <w:tcBorders>
              <w:top w:val="nil"/>
              <w:left w:val="nil"/>
              <w:bottom w:val="nil"/>
              <w:right w:val="nil"/>
            </w:tcBorders>
          </w:tcPr>
          <w:p w14:paraId="34388103" w14:textId="77777777" w:rsidR="00BA0283" w:rsidRPr="006F1C41" w:rsidRDefault="00BA0283" w:rsidP="00D54EA3">
            <w:pPr>
              <w:pStyle w:val="Normal6a"/>
            </w:pPr>
            <w:r w:rsidRPr="006F1C41">
              <w:t>6.</w:t>
            </w:r>
            <w:r w:rsidRPr="006F1C41">
              <w:tab/>
              <w:t>väljendab heameelt Serblaste Vabariigi (</w:t>
            </w:r>
            <w:proofErr w:type="spellStart"/>
            <w:r w:rsidRPr="006F1C41">
              <w:t>Republika</w:t>
            </w:r>
            <w:proofErr w:type="spellEnd"/>
            <w:r w:rsidRPr="006F1C41">
              <w:t xml:space="preserve"> </w:t>
            </w:r>
            <w:proofErr w:type="spellStart"/>
            <w:r w:rsidRPr="006F1C41">
              <w:t>Srpska</w:t>
            </w:r>
            <w:proofErr w:type="spellEnd"/>
            <w:r w:rsidRPr="006F1C41">
              <w:t xml:space="preserve">) üksuse assamblee otsuste üle tunnistada kehtetuks Bosnia ja Hertsegoviina konstitutsioonikohtu poolt põhiseadusevastaseks tunnistatud seadused; </w:t>
            </w:r>
            <w:r w:rsidRPr="006F1C41">
              <w:rPr>
                <w:b/>
                <w:i/>
              </w:rPr>
              <w:t>mõistab hukka Serblaste Vabariigi üksuse juhtkonna jätkuva vaenu õhutava ja halvustava retoorika ja separatistliku poliitika, mis nõrgestab Bosniat ja Hertsegoviinat ning õõnestab tema ühinemisprotsessi;</w:t>
            </w:r>
          </w:p>
        </w:tc>
        <w:tc>
          <w:tcPr>
            <w:tcW w:w="4876" w:type="dxa"/>
            <w:tcBorders>
              <w:top w:val="nil"/>
              <w:left w:val="nil"/>
              <w:bottom w:val="nil"/>
              <w:right w:val="nil"/>
            </w:tcBorders>
          </w:tcPr>
          <w:p w14:paraId="76BA14CC" w14:textId="77777777" w:rsidR="00BA0283" w:rsidRPr="006F1C41" w:rsidRDefault="00BA0283" w:rsidP="00D54EA3">
            <w:pPr>
              <w:pStyle w:val="Normal6a"/>
            </w:pPr>
            <w:r w:rsidRPr="006F1C41">
              <w:t>6.</w:t>
            </w:r>
            <w:r w:rsidRPr="006F1C41">
              <w:tab/>
              <w:t>väljendab heameelt Serblaste Vabariigi (</w:t>
            </w:r>
            <w:proofErr w:type="spellStart"/>
            <w:r w:rsidRPr="006F1C41">
              <w:t>Republika</w:t>
            </w:r>
            <w:proofErr w:type="spellEnd"/>
            <w:r w:rsidRPr="006F1C41">
              <w:t xml:space="preserve"> </w:t>
            </w:r>
            <w:proofErr w:type="spellStart"/>
            <w:r w:rsidRPr="006F1C41">
              <w:t>Srpska</w:t>
            </w:r>
            <w:proofErr w:type="spellEnd"/>
            <w:r w:rsidRPr="006F1C41">
              <w:t>) üksuse assamblee otsuste üle tunnistada kehtetuks Bosnia ja Hertsegoviina konstitutsioonikohtu poolt põhiseadusevastaseks tunnistatud seadused;</w:t>
            </w:r>
          </w:p>
        </w:tc>
      </w:tr>
    </w:tbl>
    <w:p w14:paraId="73F5899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DABA412" w14:textId="77777777" w:rsidR="00BA0283" w:rsidRPr="006F1C41" w:rsidRDefault="00BA0283" w:rsidP="00BA0283">
      <w:r w:rsidRPr="0025675B">
        <w:rPr>
          <w:rStyle w:val="HideTWBExt"/>
        </w:rPr>
        <w:t>&lt;/Amend&gt;</w:t>
      </w:r>
    </w:p>
    <w:p w14:paraId="02BC71C2"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124</w:t>
      </w:r>
      <w:r w:rsidRPr="0025675B">
        <w:rPr>
          <w:rStyle w:val="HideTWBExt"/>
          <w:b w:val="0"/>
        </w:rPr>
        <w:t>&lt;/NumAm&gt;</w:t>
      </w:r>
    </w:p>
    <w:p w14:paraId="1264E011" w14:textId="77777777" w:rsidR="00BA0283" w:rsidRPr="006F1C41" w:rsidRDefault="00BA0283" w:rsidP="00BA0283">
      <w:pPr>
        <w:pStyle w:val="NormalBold"/>
      </w:pPr>
      <w:r w:rsidRPr="0025675B">
        <w:rPr>
          <w:rStyle w:val="HideTWBExt"/>
          <w:b w:val="0"/>
        </w:rPr>
        <w:t>&lt;RepeatBlock-By&gt;&lt;Members&gt;</w:t>
      </w:r>
      <w:r w:rsidRPr="006F1C41">
        <w:t>António Tânger Corrêa, Jaroslav Bžoch, Hermann Tertsch</w:t>
      </w:r>
      <w:r w:rsidRPr="0025675B">
        <w:rPr>
          <w:rStyle w:val="HideTWBExt"/>
          <w:b w:val="0"/>
        </w:rPr>
        <w:t>&lt;/Members&gt;</w:t>
      </w:r>
    </w:p>
    <w:p w14:paraId="42F4B5AF" w14:textId="77777777" w:rsidR="00BA0283" w:rsidRPr="006F1C41" w:rsidRDefault="00BA0283" w:rsidP="00BA0283">
      <w:pPr>
        <w:pStyle w:val="NormalBold"/>
      </w:pPr>
      <w:r w:rsidRPr="0025675B">
        <w:rPr>
          <w:rStyle w:val="HideTWBExt"/>
          <w:b w:val="0"/>
        </w:rPr>
        <w:t>&lt;/RepeatBlock-By&gt;</w:t>
      </w:r>
    </w:p>
    <w:p w14:paraId="40EACC5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AAD4627" w14:textId="77777777" w:rsidR="00BA0283" w:rsidRPr="006F1C41" w:rsidRDefault="00BA0283" w:rsidP="00BA0283">
      <w:pPr>
        <w:pStyle w:val="NormalBold"/>
      </w:pPr>
      <w:r w:rsidRPr="0025675B">
        <w:rPr>
          <w:rStyle w:val="HideTWBExt"/>
          <w:b w:val="0"/>
        </w:rPr>
        <w:t>&lt;Article&gt;</w:t>
      </w:r>
      <w:r w:rsidRPr="006F1C41">
        <w:t>Punkt 6</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7E25BC6" w14:textId="77777777" w:rsidTr="00D54EA3">
        <w:trPr>
          <w:trHeight w:hRule="exact" w:val="240"/>
          <w:jc w:val="center"/>
        </w:trPr>
        <w:tc>
          <w:tcPr>
            <w:tcW w:w="9752" w:type="dxa"/>
            <w:gridSpan w:val="2"/>
            <w:tcBorders>
              <w:top w:val="nil"/>
              <w:left w:val="nil"/>
              <w:bottom w:val="nil"/>
              <w:right w:val="nil"/>
            </w:tcBorders>
          </w:tcPr>
          <w:p w14:paraId="3468E9E9" w14:textId="77777777" w:rsidR="00BA0283" w:rsidRPr="006F1C41" w:rsidRDefault="00BA0283" w:rsidP="00D54EA3"/>
        </w:tc>
      </w:tr>
      <w:tr w:rsidR="00BA0283" w:rsidRPr="006F1C41" w14:paraId="35A8D5EB" w14:textId="77777777" w:rsidTr="00D54EA3">
        <w:trPr>
          <w:trHeight w:val="240"/>
          <w:jc w:val="center"/>
        </w:trPr>
        <w:tc>
          <w:tcPr>
            <w:tcW w:w="4876" w:type="dxa"/>
            <w:tcBorders>
              <w:top w:val="nil"/>
              <w:left w:val="nil"/>
              <w:bottom w:val="nil"/>
              <w:right w:val="nil"/>
            </w:tcBorders>
          </w:tcPr>
          <w:p w14:paraId="01E7836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9A8393E" w14:textId="77777777" w:rsidR="00BA0283" w:rsidRPr="006F1C41" w:rsidRDefault="00BA0283" w:rsidP="00D54EA3">
            <w:pPr>
              <w:pStyle w:val="AmColumnHeading"/>
            </w:pPr>
            <w:r w:rsidRPr="006F1C41">
              <w:t>Muudatusettepanek</w:t>
            </w:r>
          </w:p>
        </w:tc>
      </w:tr>
      <w:tr w:rsidR="00BA0283" w:rsidRPr="006F1C41" w14:paraId="76ABB585" w14:textId="77777777" w:rsidTr="00D54EA3">
        <w:trPr>
          <w:jc w:val="center"/>
        </w:trPr>
        <w:tc>
          <w:tcPr>
            <w:tcW w:w="4876" w:type="dxa"/>
            <w:tcBorders>
              <w:top w:val="nil"/>
              <w:left w:val="nil"/>
              <w:bottom w:val="nil"/>
              <w:right w:val="nil"/>
            </w:tcBorders>
          </w:tcPr>
          <w:p w14:paraId="29237369" w14:textId="77777777" w:rsidR="00BA0283" w:rsidRPr="006F1C41" w:rsidRDefault="00BA0283" w:rsidP="00D54EA3">
            <w:pPr>
              <w:pStyle w:val="Normal6a"/>
            </w:pPr>
            <w:r w:rsidRPr="006F1C41">
              <w:t>6.</w:t>
            </w:r>
            <w:r w:rsidRPr="006F1C41">
              <w:tab/>
              <w:t>väljendab heameelt Serblaste Vabariigi (</w:t>
            </w:r>
            <w:proofErr w:type="spellStart"/>
            <w:r w:rsidRPr="006F1C41">
              <w:t>Republika</w:t>
            </w:r>
            <w:proofErr w:type="spellEnd"/>
            <w:r w:rsidRPr="006F1C41">
              <w:t xml:space="preserve"> </w:t>
            </w:r>
            <w:proofErr w:type="spellStart"/>
            <w:r w:rsidRPr="006F1C41">
              <w:t>Srpska</w:t>
            </w:r>
            <w:proofErr w:type="spellEnd"/>
            <w:r w:rsidRPr="006F1C41">
              <w:t xml:space="preserve">) üksuse assamblee otsuste üle tunnistada kehtetuks Bosnia ja Hertsegoviina konstitutsioonikohtu poolt põhiseadusevastaseks tunnistatud seadused; </w:t>
            </w:r>
            <w:r w:rsidRPr="006F1C41">
              <w:rPr>
                <w:b/>
                <w:i/>
              </w:rPr>
              <w:t>mõistab hukka Serblaste Vabariigi üksuse juhtkonna jätkuva vaenu õhutava ja halvustava retoorika ja separatistliku poliitika, mis nõrgestab Bosniat ja Hertsegoviinat ning õõnestab tema ühinemisprotsessi;</w:t>
            </w:r>
          </w:p>
        </w:tc>
        <w:tc>
          <w:tcPr>
            <w:tcW w:w="4876" w:type="dxa"/>
            <w:tcBorders>
              <w:top w:val="nil"/>
              <w:left w:val="nil"/>
              <w:bottom w:val="nil"/>
              <w:right w:val="nil"/>
            </w:tcBorders>
          </w:tcPr>
          <w:p w14:paraId="500F5138" w14:textId="77777777" w:rsidR="00BA0283" w:rsidRPr="006F1C41" w:rsidRDefault="00BA0283" w:rsidP="00D54EA3">
            <w:pPr>
              <w:pStyle w:val="Normal6a"/>
            </w:pPr>
            <w:r w:rsidRPr="006F1C41">
              <w:t>6.</w:t>
            </w:r>
            <w:r w:rsidRPr="006F1C41">
              <w:tab/>
              <w:t>väljendab heameelt Serblaste Vabariigi (</w:t>
            </w:r>
            <w:proofErr w:type="spellStart"/>
            <w:r w:rsidRPr="006F1C41">
              <w:t>Republika</w:t>
            </w:r>
            <w:proofErr w:type="spellEnd"/>
            <w:r w:rsidRPr="006F1C41">
              <w:t xml:space="preserve"> </w:t>
            </w:r>
            <w:proofErr w:type="spellStart"/>
            <w:r w:rsidRPr="006F1C41">
              <w:t>Srpska</w:t>
            </w:r>
            <w:proofErr w:type="spellEnd"/>
            <w:r w:rsidRPr="006F1C41">
              <w:t xml:space="preserve">) üksuse assamblee otsuste üle tunnistada kehtetuks Bosnia ja Hertsegoviina konstitutsioonikohtu poolt põhiseadusevastaseks tunnistatud seadused; </w:t>
            </w:r>
            <w:r w:rsidRPr="006F1C41">
              <w:rPr>
                <w:b/>
                <w:i/>
              </w:rPr>
              <w:t>juhib murega tähelepanu poliitilistele pingetele ja retoorikale kogu riigis, mis võib kahjustada institutsioonide stabiilsust, ning kutsub kõiki poliitilisi osalejaid üles alustama konstruktiivset dialoogi kooskõlas põhiseadusliku raamistikuga;</w:t>
            </w:r>
          </w:p>
        </w:tc>
      </w:tr>
    </w:tbl>
    <w:p w14:paraId="345FA9E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505BCB0" w14:textId="77777777" w:rsidR="00BA0283" w:rsidRPr="006F1C41" w:rsidRDefault="00BA0283" w:rsidP="00BA0283">
      <w:r w:rsidRPr="0025675B">
        <w:rPr>
          <w:rStyle w:val="HideTWBExt"/>
        </w:rPr>
        <w:t>&lt;/Amend&gt;</w:t>
      </w:r>
    </w:p>
    <w:p w14:paraId="66599C42"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125</w:t>
      </w:r>
      <w:r w:rsidRPr="0025675B">
        <w:rPr>
          <w:rStyle w:val="HideTWBExt"/>
          <w:b w:val="0"/>
        </w:rPr>
        <w:t>&lt;/NumAm&gt;</w:t>
      </w:r>
    </w:p>
    <w:p w14:paraId="16CC8252" w14:textId="77777777" w:rsidR="00BA0283" w:rsidRPr="006F1C41" w:rsidRDefault="00BA0283" w:rsidP="00BA0283">
      <w:pPr>
        <w:pStyle w:val="NormalBold"/>
      </w:pPr>
      <w:r w:rsidRPr="0025675B">
        <w:rPr>
          <w:rStyle w:val="HideTWBExt"/>
          <w:b w:val="0"/>
        </w:rPr>
        <w:t>&lt;RepeatBlock-By&gt;&lt;Members&gt;</w:t>
      </w:r>
      <w:r w:rsidRPr="006F1C41">
        <w:t>Şerban Dimitrie Sturdza</w:t>
      </w:r>
      <w:r w:rsidRPr="0025675B">
        <w:rPr>
          <w:rStyle w:val="HideTWBExt"/>
          <w:b w:val="0"/>
        </w:rPr>
        <w:t>&lt;/Members&gt;</w:t>
      </w:r>
    </w:p>
    <w:p w14:paraId="3EB03E4F" w14:textId="77777777" w:rsidR="00BA0283" w:rsidRPr="006F1C41" w:rsidRDefault="00BA0283" w:rsidP="00BA0283">
      <w:pPr>
        <w:pStyle w:val="NormalBold"/>
      </w:pPr>
      <w:r w:rsidRPr="0025675B">
        <w:rPr>
          <w:rStyle w:val="HideTWBExt"/>
          <w:b w:val="0"/>
        </w:rPr>
        <w:t>&lt;/RepeatBlock-By&gt;</w:t>
      </w:r>
    </w:p>
    <w:p w14:paraId="0A533139"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49406FD" w14:textId="77777777" w:rsidR="00BA0283" w:rsidRPr="006F1C41" w:rsidRDefault="00BA0283" w:rsidP="00BA0283">
      <w:pPr>
        <w:pStyle w:val="NormalBold"/>
      </w:pPr>
      <w:r w:rsidRPr="0025675B">
        <w:rPr>
          <w:rStyle w:val="HideTWBExt"/>
          <w:b w:val="0"/>
        </w:rPr>
        <w:t>&lt;Article&gt;</w:t>
      </w:r>
      <w:r w:rsidRPr="006F1C41">
        <w:t>Punkt 6</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DFCDDE7" w14:textId="77777777" w:rsidTr="00D54EA3">
        <w:trPr>
          <w:trHeight w:hRule="exact" w:val="240"/>
          <w:jc w:val="center"/>
        </w:trPr>
        <w:tc>
          <w:tcPr>
            <w:tcW w:w="9752" w:type="dxa"/>
            <w:gridSpan w:val="2"/>
            <w:tcBorders>
              <w:top w:val="nil"/>
              <w:left w:val="nil"/>
              <w:bottom w:val="nil"/>
              <w:right w:val="nil"/>
            </w:tcBorders>
          </w:tcPr>
          <w:p w14:paraId="2DDCE2FD" w14:textId="77777777" w:rsidR="00BA0283" w:rsidRPr="006F1C41" w:rsidRDefault="00BA0283" w:rsidP="00D54EA3"/>
        </w:tc>
      </w:tr>
      <w:tr w:rsidR="00BA0283" w:rsidRPr="006F1C41" w14:paraId="753430C1" w14:textId="77777777" w:rsidTr="00D54EA3">
        <w:trPr>
          <w:trHeight w:val="240"/>
          <w:jc w:val="center"/>
        </w:trPr>
        <w:tc>
          <w:tcPr>
            <w:tcW w:w="4876" w:type="dxa"/>
            <w:tcBorders>
              <w:top w:val="nil"/>
              <w:left w:val="nil"/>
              <w:bottom w:val="nil"/>
              <w:right w:val="nil"/>
            </w:tcBorders>
          </w:tcPr>
          <w:p w14:paraId="38D9A02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FE23C69" w14:textId="77777777" w:rsidR="00BA0283" w:rsidRPr="006F1C41" w:rsidRDefault="00BA0283" w:rsidP="00D54EA3">
            <w:pPr>
              <w:pStyle w:val="AmColumnHeading"/>
            </w:pPr>
            <w:r w:rsidRPr="006F1C41">
              <w:t>Muudatusettepanek</w:t>
            </w:r>
          </w:p>
        </w:tc>
      </w:tr>
      <w:tr w:rsidR="00BA0283" w:rsidRPr="006F1C41" w14:paraId="289D1040" w14:textId="77777777" w:rsidTr="00D54EA3">
        <w:trPr>
          <w:jc w:val="center"/>
        </w:trPr>
        <w:tc>
          <w:tcPr>
            <w:tcW w:w="4876" w:type="dxa"/>
            <w:tcBorders>
              <w:top w:val="nil"/>
              <w:left w:val="nil"/>
              <w:bottom w:val="nil"/>
              <w:right w:val="nil"/>
            </w:tcBorders>
          </w:tcPr>
          <w:p w14:paraId="6E3F472F" w14:textId="77777777" w:rsidR="00BA0283" w:rsidRPr="006F1C41" w:rsidRDefault="00BA0283" w:rsidP="00D54EA3">
            <w:pPr>
              <w:pStyle w:val="Normal6a"/>
            </w:pPr>
            <w:r w:rsidRPr="006F1C41">
              <w:t>6.</w:t>
            </w:r>
            <w:r w:rsidRPr="006F1C41">
              <w:tab/>
              <w:t>väljendab heameelt Serblaste Vabariigi (</w:t>
            </w:r>
            <w:proofErr w:type="spellStart"/>
            <w:r w:rsidRPr="006F1C41">
              <w:t>Republika</w:t>
            </w:r>
            <w:proofErr w:type="spellEnd"/>
            <w:r w:rsidRPr="006F1C41">
              <w:t xml:space="preserve"> </w:t>
            </w:r>
            <w:proofErr w:type="spellStart"/>
            <w:r w:rsidRPr="006F1C41">
              <w:t>Srpska</w:t>
            </w:r>
            <w:proofErr w:type="spellEnd"/>
            <w:r w:rsidRPr="006F1C41">
              <w:t xml:space="preserve">) üksuse assamblee otsuste üle tunnistada kehtetuks Bosnia ja Hertsegoviina konstitutsioonikohtu poolt põhiseadusevastaseks tunnistatud seadused; </w:t>
            </w:r>
            <w:r w:rsidRPr="006F1C41">
              <w:rPr>
                <w:b/>
                <w:i/>
              </w:rPr>
              <w:t>mõistab hukka Serblaste Vabariigi üksuse juhtkonna jätkuva vaenu õhutava ja halvustava retoorika ja separatistliku poliitika, mis nõrgestab Bosniat ja Hertsegoviinat ning õõnestab tema ühinemisprotsessi;</w:t>
            </w:r>
          </w:p>
        </w:tc>
        <w:tc>
          <w:tcPr>
            <w:tcW w:w="4876" w:type="dxa"/>
            <w:tcBorders>
              <w:top w:val="nil"/>
              <w:left w:val="nil"/>
              <w:bottom w:val="nil"/>
              <w:right w:val="nil"/>
            </w:tcBorders>
          </w:tcPr>
          <w:p w14:paraId="0C9AC5A5" w14:textId="77777777" w:rsidR="00BA0283" w:rsidRPr="006F1C41" w:rsidRDefault="00BA0283" w:rsidP="00D54EA3">
            <w:pPr>
              <w:pStyle w:val="Normal6a"/>
            </w:pPr>
            <w:r w:rsidRPr="006F1C41">
              <w:t>6.</w:t>
            </w:r>
            <w:r w:rsidRPr="006F1C41">
              <w:tab/>
              <w:t>väljendab heameelt Serblaste Vabariigi (</w:t>
            </w:r>
            <w:proofErr w:type="spellStart"/>
            <w:r w:rsidRPr="006F1C41">
              <w:t>Republika</w:t>
            </w:r>
            <w:proofErr w:type="spellEnd"/>
            <w:r w:rsidRPr="006F1C41">
              <w:t xml:space="preserve"> </w:t>
            </w:r>
            <w:proofErr w:type="spellStart"/>
            <w:r w:rsidRPr="006F1C41">
              <w:t>Srpska</w:t>
            </w:r>
            <w:proofErr w:type="spellEnd"/>
            <w:r w:rsidRPr="006F1C41">
              <w:t xml:space="preserve">) üksuse assamblee otsuste üle tunnistada kehtetuks Bosnia ja Hertsegoviina konstitutsioonikohtu poolt põhiseadusevastaseks tunnistatud seadused; </w:t>
            </w:r>
            <w:r w:rsidRPr="006F1C41">
              <w:rPr>
                <w:b/>
                <w:i/>
              </w:rPr>
              <w:t>juhib murega tähelepanu poliitilistele pingetele ja retoorikale kogu riigis, mis võib kahjustada institutsioonide stabiilsust, ning kutsub kõiki poliitilisi osalejaid üles alustama konstruktiivset dialoogi kooskõlas põhiseadusliku raamistikuga;</w:t>
            </w:r>
          </w:p>
        </w:tc>
      </w:tr>
    </w:tbl>
    <w:p w14:paraId="2C8541C4"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F38BFDE" w14:textId="77777777" w:rsidR="00BA0283" w:rsidRPr="006F1C41" w:rsidRDefault="00BA0283" w:rsidP="00BA0283">
      <w:r w:rsidRPr="0025675B">
        <w:rPr>
          <w:rStyle w:val="HideTWBExt"/>
        </w:rPr>
        <w:t>&lt;/Amend&gt;</w:t>
      </w:r>
    </w:p>
    <w:p w14:paraId="54483BB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126</w:t>
      </w:r>
      <w:r w:rsidRPr="0025675B">
        <w:rPr>
          <w:rStyle w:val="HideTWBExt"/>
          <w:b w:val="0"/>
        </w:rPr>
        <w:t>&lt;/NumAm&gt;</w:t>
      </w:r>
    </w:p>
    <w:p w14:paraId="7228CD66"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225CB90B" w14:textId="77777777" w:rsidR="00BA0283" w:rsidRPr="006F1C41" w:rsidRDefault="00BA0283" w:rsidP="00BA0283">
      <w:pPr>
        <w:pStyle w:val="NormalBold"/>
      </w:pPr>
      <w:r w:rsidRPr="0025675B">
        <w:rPr>
          <w:rStyle w:val="HideTWBExt"/>
          <w:b w:val="0"/>
        </w:rPr>
        <w:t>&lt;/RepeatBlock-By&gt;</w:t>
      </w:r>
    </w:p>
    <w:p w14:paraId="5A339F8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97CEC25" w14:textId="77777777" w:rsidR="00BA0283" w:rsidRPr="006F1C41" w:rsidRDefault="00BA0283" w:rsidP="00BA0283">
      <w:pPr>
        <w:pStyle w:val="NormalBold"/>
      </w:pPr>
      <w:r w:rsidRPr="0025675B">
        <w:rPr>
          <w:rStyle w:val="HideTWBExt"/>
          <w:b w:val="0"/>
        </w:rPr>
        <w:t>&lt;Article&gt;</w:t>
      </w:r>
      <w:r w:rsidRPr="006F1C41">
        <w:t>Punkt 6</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A2FFA31" w14:textId="77777777" w:rsidTr="00D54EA3">
        <w:trPr>
          <w:trHeight w:hRule="exact" w:val="240"/>
          <w:jc w:val="center"/>
        </w:trPr>
        <w:tc>
          <w:tcPr>
            <w:tcW w:w="9752" w:type="dxa"/>
            <w:gridSpan w:val="2"/>
            <w:tcBorders>
              <w:top w:val="nil"/>
              <w:left w:val="nil"/>
              <w:bottom w:val="nil"/>
              <w:right w:val="nil"/>
            </w:tcBorders>
          </w:tcPr>
          <w:p w14:paraId="187C0DF4" w14:textId="77777777" w:rsidR="00BA0283" w:rsidRPr="006F1C41" w:rsidRDefault="00BA0283" w:rsidP="00D54EA3"/>
        </w:tc>
      </w:tr>
      <w:tr w:rsidR="00BA0283" w:rsidRPr="006F1C41" w14:paraId="6DF66547" w14:textId="77777777" w:rsidTr="00D54EA3">
        <w:trPr>
          <w:trHeight w:val="240"/>
          <w:jc w:val="center"/>
        </w:trPr>
        <w:tc>
          <w:tcPr>
            <w:tcW w:w="4876" w:type="dxa"/>
            <w:tcBorders>
              <w:top w:val="nil"/>
              <w:left w:val="nil"/>
              <w:bottom w:val="nil"/>
              <w:right w:val="nil"/>
            </w:tcBorders>
          </w:tcPr>
          <w:p w14:paraId="4D9E1E9D"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6094DB1" w14:textId="77777777" w:rsidR="00BA0283" w:rsidRPr="006F1C41" w:rsidRDefault="00BA0283" w:rsidP="00D54EA3">
            <w:pPr>
              <w:pStyle w:val="AmColumnHeading"/>
            </w:pPr>
            <w:r w:rsidRPr="006F1C41">
              <w:t>Muudatusettepanek</w:t>
            </w:r>
          </w:p>
        </w:tc>
      </w:tr>
      <w:tr w:rsidR="00BA0283" w:rsidRPr="006F1C41" w14:paraId="3097DA27" w14:textId="77777777" w:rsidTr="00D54EA3">
        <w:trPr>
          <w:jc w:val="center"/>
        </w:trPr>
        <w:tc>
          <w:tcPr>
            <w:tcW w:w="4876" w:type="dxa"/>
            <w:tcBorders>
              <w:top w:val="nil"/>
              <w:left w:val="nil"/>
              <w:bottom w:val="nil"/>
              <w:right w:val="nil"/>
            </w:tcBorders>
          </w:tcPr>
          <w:p w14:paraId="209836CD" w14:textId="77777777" w:rsidR="00BA0283" w:rsidRPr="006F1C41" w:rsidRDefault="00BA0283" w:rsidP="00D54EA3">
            <w:pPr>
              <w:pStyle w:val="Normal6a"/>
            </w:pPr>
            <w:r w:rsidRPr="006F1C41">
              <w:t>6.</w:t>
            </w:r>
            <w:r w:rsidRPr="006F1C41">
              <w:tab/>
            </w:r>
            <w:r w:rsidRPr="006F1C41">
              <w:rPr>
                <w:b/>
                <w:i/>
              </w:rPr>
              <w:t>väljendab heameelt Serblaste Vabariigi (</w:t>
            </w:r>
            <w:proofErr w:type="spellStart"/>
            <w:r w:rsidRPr="006F1C41">
              <w:rPr>
                <w:b/>
                <w:i/>
              </w:rPr>
              <w:t>Republika</w:t>
            </w:r>
            <w:proofErr w:type="spellEnd"/>
            <w:r w:rsidRPr="006F1C41">
              <w:rPr>
                <w:b/>
                <w:i/>
              </w:rPr>
              <w:t xml:space="preserve"> </w:t>
            </w:r>
            <w:proofErr w:type="spellStart"/>
            <w:r w:rsidRPr="006F1C41">
              <w:rPr>
                <w:b/>
                <w:i/>
              </w:rPr>
              <w:t>Srpska</w:t>
            </w:r>
            <w:proofErr w:type="spellEnd"/>
            <w:r w:rsidRPr="006F1C41">
              <w:rPr>
                <w:b/>
                <w:i/>
              </w:rPr>
              <w:t>) üksuse assamblee otsuste üle tunnistada kehtetuks Bosnia ja Hertsegoviina konstitutsioonikohtu poolt põhiseadusevastaseks tunnistatud seadused;</w:t>
            </w:r>
            <w:r w:rsidRPr="006F1C41">
              <w:t xml:space="preserve"> mõistab hukka Serblaste Vabariigi üksuse juhtkonna jätkuva vaenu õhutava ja halvustava retoorika ja separatistliku poliitika, mis </w:t>
            </w:r>
            <w:r w:rsidRPr="006F1C41">
              <w:rPr>
                <w:b/>
                <w:i/>
              </w:rPr>
              <w:t>nõrgestab Bosniat ja Hertsegoviinat ning</w:t>
            </w:r>
            <w:r w:rsidRPr="006F1C41">
              <w:t xml:space="preserve"> õõnestab </w:t>
            </w:r>
            <w:r w:rsidRPr="006F1C41">
              <w:rPr>
                <w:b/>
                <w:i/>
              </w:rPr>
              <w:t>tema</w:t>
            </w:r>
            <w:r w:rsidRPr="006F1C41">
              <w:t xml:space="preserve"> ühinemisprotsessi;</w:t>
            </w:r>
          </w:p>
        </w:tc>
        <w:tc>
          <w:tcPr>
            <w:tcW w:w="4876" w:type="dxa"/>
            <w:tcBorders>
              <w:top w:val="nil"/>
              <w:left w:val="nil"/>
              <w:bottom w:val="nil"/>
              <w:right w:val="nil"/>
            </w:tcBorders>
          </w:tcPr>
          <w:p w14:paraId="0A7B206E" w14:textId="77777777" w:rsidR="00BA0283" w:rsidRPr="006F1C41" w:rsidRDefault="00BA0283" w:rsidP="00D54EA3">
            <w:pPr>
              <w:pStyle w:val="Normal6a"/>
            </w:pPr>
            <w:r w:rsidRPr="006F1C41">
              <w:t>6.</w:t>
            </w:r>
            <w:r w:rsidRPr="006F1C41">
              <w:tab/>
              <w:t>mõistab hukka Serblaste Vabariigi üksuse juhtkonna jätkuva vaenu õhutava ja halvustava retoorika ja separatistliku poliitika</w:t>
            </w:r>
            <w:r w:rsidRPr="006F1C41">
              <w:rPr>
                <w:b/>
                <w:i/>
              </w:rPr>
              <w:t>, samuti ametnike, eelkõige kõrgetel ametikohtadel olevate isikute vaenuliku ja häbimärgistava käitumise kodanikuühiskonna organisatsioonide, poliitilise opositsiooni, sõltumatu meedia ja teiste ühiskonna kriitiliste häälte suhtes</w:t>
            </w:r>
            <w:r w:rsidRPr="006F1C41">
              <w:t>, mis õõnestab</w:t>
            </w:r>
            <w:r w:rsidRPr="006F1C41">
              <w:rPr>
                <w:b/>
                <w:i/>
              </w:rPr>
              <w:t xml:space="preserve"> Bosnia ja Hertsegoviina stabiilsust ja</w:t>
            </w:r>
            <w:r w:rsidRPr="006F1C41">
              <w:t xml:space="preserve"> ühinemisprotsessi;</w:t>
            </w:r>
          </w:p>
        </w:tc>
      </w:tr>
    </w:tbl>
    <w:p w14:paraId="4C98DADE"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F11422E" w14:textId="77777777" w:rsidR="00BA0283" w:rsidRPr="006F1C41" w:rsidRDefault="00BA0283" w:rsidP="00BA0283">
      <w:r w:rsidRPr="0025675B">
        <w:rPr>
          <w:rStyle w:val="HideTWBExt"/>
        </w:rPr>
        <w:t>&lt;/Amend&gt;</w:t>
      </w:r>
    </w:p>
    <w:p w14:paraId="49F0CB4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127</w:t>
      </w:r>
      <w:r w:rsidRPr="0025675B">
        <w:rPr>
          <w:rStyle w:val="HideTWBExt"/>
          <w:b w:val="0"/>
        </w:rPr>
        <w:t>&lt;/NumAm&gt;</w:t>
      </w:r>
    </w:p>
    <w:p w14:paraId="35B33E48" w14:textId="77777777" w:rsidR="00BA0283" w:rsidRPr="006F1C41" w:rsidRDefault="00BA0283" w:rsidP="00BA0283">
      <w:pPr>
        <w:pStyle w:val="NormalBold"/>
      </w:pPr>
      <w:r w:rsidRPr="0025675B">
        <w:rPr>
          <w:rStyle w:val="HideTWBExt"/>
          <w:b w:val="0"/>
        </w:rPr>
        <w:t>&lt;RepeatBlock-By&gt;&lt;Members&gt;</w:t>
      </w:r>
      <w:r w:rsidRPr="006F1C41">
        <w:t>Marie-Agnes Strack-Zimmermann, Hilde Vautmans, Lucia Yar, Dan Barna</w:t>
      </w:r>
      <w:r w:rsidRPr="0025675B">
        <w:rPr>
          <w:rStyle w:val="HideTWBExt"/>
          <w:b w:val="0"/>
        </w:rPr>
        <w:t>&lt;/Members&gt;</w:t>
      </w:r>
    </w:p>
    <w:p w14:paraId="386921AE" w14:textId="77777777" w:rsidR="00BA0283" w:rsidRPr="006F1C41" w:rsidRDefault="00BA0283" w:rsidP="00BA0283">
      <w:pPr>
        <w:pStyle w:val="NormalBold"/>
      </w:pPr>
      <w:r w:rsidRPr="0025675B">
        <w:rPr>
          <w:rStyle w:val="HideTWBExt"/>
          <w:b w:val="0"/>
        </w:rPr>
        <w:t>&lt;/RepeatBlock-By&gt;</w:t>
      </w:r>
    </w:p>
    <w:p w14:paraId="343DDBAA"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420DF3A" w14:textId="77777777" w:rsidR="00BA0283" w:rsidRPr="006F1C41" w:rsidRDefault="00BA0283" w:rsidP="00BA0283">
      <w:pPr>
        <w:pStyle w:val="NormalBold"/>
      </w:pPr>
      <w:r w:rsidRPr="0025675B">
        <w:rPr>
          <w:rStyle w:val="HideTWBExt"/>
          <w:b w:val="0"/>
        </w:rPr>
        <w:t>&lt;Article&gt;</w:t>
      </w:r>
      <w:r w:rsidRPr="006F1C41">
        <w:t>Punkt 6</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5B7CEEC" w14:textId="77777777" w:rsidTr="00D54EA3">
        <w:trPr>
          <w:trHeight w:hRule="exact" w:val="240"/>
          <w:jc w:val="center"/>
        </w:trPr>
        <w:tc>
          <w:tcPr>
            <w:tcW w:w="9752" w:type="dxa"/>
            <w:gridSpan w:val="2"/>
            <w:tcBorders>
              <w:top w:val="nil"/>
              <w:left w:val="nil"/>
              <w:bottom w:val="nil"/>
              <w:right w:val="nil"/>
            </w:tcBorders>
          </w:tcPr>
          <w:p w14:paraId="3C207F13" w14:textId="77777777" w:rsidR="00BA0283" w:rsidRPr="006F1C41" w:rsidRDefault="00BA0283" w:rsidP="00D54EA3"/>
        </w:tc>
      </w:tr>
      <w:tr w:rsidR="00BA0283" w:rsidRPr="006F1C41" w14:paraId="393A55DC" w14:textId="77777777" w:rsidTr="00D54EA3">
        <w:trPr>
          <w:trHeight w:val="240"/>
          <w:jc w:val="center"/>
        </w:trPr>
        <w:tc>
          <w:tcPr>
            <w:tcW w:w="4876" w:type="dxa"/>
            <w:tcBorders>
              <w:top w:val="nil"/>
              <w:left w:val="nil"/>
              <w:bottom w:val="nil"/>
              <w:right w:val="nil"/>
            </w:tcBorders>
          </w:tcPr>
          <w:p w14:paraId="378A1777"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7B30101" w14:textId="77777777" w:rsidR="00BA0283" w:rsidRPr="006F1C41" w:rsidRDefault="00BA0283" w:rsidP="00D54EA3">
            <w:pPr>
              <w:pStyle w:val="AmColumnHeading"/>
            </w:pPr>
            <w:r w:rsidRPr="006F1C41">
              <w:t>Muudatusettepanek</w:t>
            </w:r>
          </w:p>
        </w:tc>
      </w:tr>
      <w:tr w:rsidR="00BA0283" w:rsidRPr="006F1C41" w14:paraId="0BC6F9C0" w14:textId="77777777" w:rsidTr="00D54EA3">
        <w:trPr>
          <w:jc w:val="center"/>
        </w:trPr>
        <w:tc>
          <w:tcPr>
            <w:tcW w:w="4876" w:type="dxa"/>
            <w:tcBorders>
              <w:top w:val="nil"/>
              <w:left w:val="nil"/>
              <w:bottom w:val="nil"/>
              <w:right w:val="nil"/>
            </w:tcBorders>
          </w:tcPr>
          <w:p w14:paraId="0DFCB23D" w14:textId="77777777" w:rsidR="00BA0283" w:rsidRPr="006F1C41" w:rsidRDefault="00BA0283" w:rsidP="00D54EA3">
            <w:pPr>
              <w:pStyle w:val="Normal6a"/>
            </w:pPr>
            <w:r w:rsidRPr="006F1C41">
              <w:t>6.</w:t>
            </w:r>
            <w:r w:rsidRPr="006F1C41">
              <w:tab/>
              <w:t>väljendab heameelt Serblaste Vabariigi (</w:t>
            </w:r>
            <w:proofErr w:type="spellStart"/>
            <w:r w:rsidRPr="006F1C41">
              <w:t>Republika</w:t>
            </w:r>
            <w:proofErr w:type="spellEnd"/>
            <w:r w:rsidRPr="006F1C41">
              <w:t xml:space="preserve"> </w:t>
            </w:r>
            <w:proofErr w:type="spellStart"/>
            <w:r w:rsidRPr="006F1C41">
              <w:t>Srpska</w:t>
            </w:r>
            <w:proofErr w:type="spellEnd"/>
            <w:r w:rsidRPr="006F1C41">
              <w:t>) üksuse assamblee otsuste üle tunnistada kehtetuks Bosnia ja Hertsegoviina konstitutsioonikohtu poolt põhiseadusevastaseks tunnistatud seadused; mõistab hukka Serblaste Vabariigi üksuse juhtkonna jätkuva vaenu õhutava ja halvustava retoorika ja separatistliku poliitika, mis nõrgestab Bosniat ja Hertsegoviinat ning õõnestab tema ühinemisprotsessi;</w:t>
            </w:r>
          </w:p>
        </w:tc>
        <w:tc>
          <w:tcPr>
            <w:tcW w:w="4876" w:type="dxa"/>
            <w:tcBorders>
              <w:top w:val="nil"/>
              <w:left w:val="nil"/>
              <w:bottom w:val="nil"/>
              <w:right w:val="nil"/>
            </w:tcBorders>
          </w:tcPr>
          <w:p w14:paraId="324E956B" w14:textId="77777777" w:rsidR="00BA0283" w:rsidRPr="006F1C41" w:rsidRDefault="00BA0283" w:rsidP="00D54EA3">
            <w:pPr>
              <w:pStyle w:val="Normal6a"/>
            </w:pPr>
            <w:r w:rsidRPr="006F1C41">
              <w:t>6.</w:t>
            </w:r>
            <w:r w:rsidRPr="006F1C41">
              <w:tab/>
              <w:t>väljendab heameelt Serblaste Vabariigi (</w:t>
            </w:r>
            <w:proofErr w:type="spellStart"/>
            <w:r w:rsidRPr="006F1C41">
              <w:t>Republika</w:t>
            </w:r>
            <w:proofErr w:type="spellEnd"/>
            <w:r w:rsidRPr="006F1C41">
              <w:t xml:space="preserve"> </w:t>
            </w:r>
            <w:proofErr w:type="spellStart"/>
            <w:r w:rsidRPr="006F1C41">
              <w:t>Srpska</w:t>
            </w:r>
            <w:proofErr w:type="spellEnd"/>
            <w:r w:rsidRPr="006F1C41">
              <w:t>) üksuse assamblee otsuste üle tunnistada kehtetuks Bosnia ja Hertsegoviina konstitutsioonikohtu poolt põhiseadusevastaseks tunnistatud seadused; mõistab hukka Serblaste Vabariigi üksuse juhtkonna</w:t>
            </w:r>
            <w:r w:rsidRPr="006F1C41">
              <w:rPr>
                <w:b/>
                <w:i/>
              </w:rPr>
              <w:t xml:space="preserve">, sealhulgas endise Serblaste Vabariigi presidendi </w:t>
            </w:r>
            <w:proofErr w:type="spellStart"/>
            <w:r w:rsidRPr="006F1C41">
              <w:rPr>
                <w:b/>
                <w:i/>
              </w:rPr>
              <w:t>Milorad</w:t>
            </w:r>
            <w:proofErr w:type="spellEnd"/>
            <w:r w:rsidRPr="006F1C41">
              <w:rPr>
                <w:b/>
                <w:i/>
              </w:rPr>
              <w:t xml:space="preserve"> </w:t>
            </w:r>
            <w:proofErr w:type="spellStart"/>
            <w:r w:rsidRPr="006F1C41">
              <w:rPr>
                <w:b/>
                <w:i/>
              </w:rPr>
              <w:t>Dodiki</w:t>
            </w:r>
            <w:proofErr w:type="spellEnd"/>
            <w:r w:rsidRPr="006F1C41">
              <w:rPr>
                <w:b/>
                <w:i/>
              </w:rPr>
              <w:t xml:space="preserve"> ja tema kaaslaste</w:t>
            </w:r>
            <w:r w:rsidRPr="006F1C41">
              <w:t xml:space="preserve"> jätkuva vaenu õhutava ja halvustava retoorika ja separatistliku poliitika, </w:t>
            </w:r>
            <w:r w:rsidRPr="006F1C41">
              <w:rPr>
                <w:b/>
                <w:i/>
              </w:rPr>
              <w:t>kuna see avalik vastuhakk kõrge esindaja büroo autoriteedile ning süvenevad poliitilised ja majanduslikud sidemed Venemaaga takistavad otseselt ja tahtlikult Bosnia ja Hertsegoviina ühinemist Euroopa Liiduga kutsub nõukogu ja komisjoni üles kaaluma kõiki olemasolevaid vahendeid, sealhulgas sihipäraseid piiravaid meetmeid isikute suhtes, kes süstemaatiliselt takistavad Bosnia ja Hertsegoviina põhiseadusliku korra loomist ja ELiga integreerumist,</w:t>
            </w:r>
            <w:r w:rsidRPr="006F1C41">
              <w:t xml:space="preserve"> mis nõrgestab Bosniat ja Hertsegoviinat ning õõnestab tema ühinemisprotsessi;</w:t>
            </w:r>
          </w:p>
        </w:tc>
      </w:tr>
    </w:tbl>
    <w:p w14:paraId="6B67DFFD"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B08D151" w14:textId="77777777" w:rsidR="00BA0283" w:rsidRPr="006F1C41" w:rsidRDefault="00BA0283" w:rsidP="00BA0283">
      <w:r w:rsidRPr="0025675B">
        <w:rPr>
          <w:rStyle w:val="HideTWBExt"/>
        </w:rPr>
        <w:t>&lt;/Amend&gt;</w:t>
      </w:r>
    </w:p>
    <w:p w14:paraId="52232CA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128</w:t>
      </w:r>
      <w:r w:rsidRPr="0025675B">
        <w:rPr>
          <w:rStyle w:val="HideTWBExt"/>
          <w:b w:val="0"/>
        </w:rPr>
        <w:t>&lt;/NumAm&gt;</w:t>
      </w:r>
    </w:p>
    <w:p w14:paraId="2A74D8C3"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5FAC7F5D"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779EFA68" w14:textId="77777777" w:rsidR="00BA0283" w:rsidRPr="006F1C41" w:rsidRDefault="00BA0283" w:rsidP="00BA0283">
      <w:pPr>
        <w:pStyle w:val="NormalBold"/>
      </w:pPr>
      <w:r w:rsidRPr="0025675B">
        <w:rPr>
          <w:rStyle w:val="HideTWBExt"/>
          <w:b w:val="0"/>
        </w:rPr>
        <w:t>&lt;/RepeatBlock-By&gt;</w:t>
      </w:r>
    </w:p>
    <w:p w14:paraId="28F97001"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44A9289" w14:textId="77777777" w:rsidR="00BA0283" w:rsidRPr="006F1C41" w:rsidRDefault="00BA0283" w:rsidP="00BA0283">
      <w:pPr>
        <w:pStyle w:val="NormalBold"/>
      </w:pPr>
      <w:r w:rsidRPr="0025675B">
        <w:rPr>
          <w:rStyle w:val="HideTWBExt"/>
          <w:b w:val="0"/>
        </w:rPr>
        <w:t>&lt;Article&gt;</w:t>
      </w:r>
      <w:r w:rsidRPr="006F1C41">
        <w:t>Punkt 6</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E6F7D00" w14:textId="77777777" w:rsidTr="00D54EA3">
        <w:trPr>
          <w:trHeight w:hRule="exact" w:val="240"/>
          <w:jc w:val="center"/>
        </w:trPr>
        <w:tc>
          <w:tcPr>
            <w:tcW w:w="9752" w:type="dxa"/>
            <w:gridSpan w:val="2"/>
            <w:tcBorders>
              <w:top w:val="nil"/>
              <w:left w:val="nil"/>
              <w:bottom w:val="nil"/>
              <w:right w:val="nil"/>
            </w:tcBorders>
          </w:tcPr>
          <w:p w14:paraId="3BE43FC7" w14:textId="77777777" w:rsidR="00BA0283" w:rsidRPr="006F1C41" w:rsidRDefault="00BA0283" w:rsidP="00D54EA3"/>
        </w:tc>
      </w:tr>
      <w:tr w:rsidR="00BA0283" w:rsidRPr="006F1C41" w14:paraId="290FC632" w14:textId="77777777" w:rsidTr="00D54EA3">
        <w:trPr>
          <w:trHeight w:val="240"/>
          <w:jc w:val="center"/>
        </w:trPr>
        <w:tc>
          <w:tcPr>
            <w:tcW w:w="4876" w:type="dxa"/>
            <w:tcBorders>
              <w:top w:val="nil"/>
              <w:left w:val="nil"/>
              <w:bottom w:val="nil"/>
              <w:right w:val="nil"/>
            </w:tcBorders>
          </w:tcPr>
          <w:p w14:paraId="561B3C52"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DE5EF07" w14:textId="77777777" w:rsidR="00BA0283" w:rsidRPr="006F1C41" w:rsidRDefault="00BA0283" w:rsidP="00D54EA3">
            <w:pPr>
              <w:pStyle w:val="AmColumnHeading"/>
            </w:pPr>
            <w:r w:rsidRPr="006F1C41">
              <w:t>Muudatusettepanek</w:t>
            </w:r>
          </w:p>
        </w:tc>
      </w:tr>
      <w:tr w:rsidR="00BA0283" w:rsidRPr="006F1C41" w14:paraId="609CD0F8" w14:textId="77777777" w:rsidTr="00D54EA3">
        <w:trPr>
          <w:jc w:val="center"/>
        </w:trPr>
        <w:tc>
          <w:tcPr>
            <w:tcW w:w="4876" w:type="dxa"/>
            <w:tcBorders>
              <w:top w:val="nil"/>
              <w:left w:val="nil"/>
              <w:bottom w:val="nil"/>
              <w:right w:val="nil"/>
            </w:tcBorders>
          </w:tcPr>
          <w:p w14:paraId="5D33404F" w14:textId="77777777" w:rsidR="00BA0283" w:rsidRPr="006F1C41" w:rsidRDefault="00BA0283" w:rsidP="00D54EA3">
            <w:pPr>
              <w:pStyle w:val="Normal6a"/>
            </w:pPr>
            <w:r w:rsidRPr="006F1C41">
              <w:t>6.</w:t>
            </w:r>
            <w:r w:rsidRPr="006F1C41">
              <w:tab/>
              <w:t>väljendab heameelt Serblaste Vabariigi (</w:t>
            </w:r>
            <w:proofErr w:type="spellStart"/>
            <w:r w:rsidRPr="006F1C41">
              <w:t>Republika</w:t>
            </w:r>
            <w:proofErr w:type="spellEnd"/>
            <w:r w:rsidRPr="006F1C41">
              <w:t xml:space="preserve"> </w:t>
            </w:r>
            <w:proofErr w:type="spellStart"/>
            <w:r w:rsidRPr="006F1C41">
              <w:t>Srpska</w:t>
            </w:r>
            <w:proofErr w:type="spellEnd"/>
            <w:r w:rsidRPr="006F1C41">
              <w:t>) üksuse assamblee otsuste üle tunnistada kehtetuks Bosnia ja Hertsegoviina konstitutsioonikohtu poolt põhiseadusevastaseks tunnistatud seadused; mõistab hukka Serblaste Vabariigi üksuse juhtkonna jätkuva vaenu õhutava ja halvustava retoorika ja separatistliku poliitika, mis nõrgestab Bosniat ja Hertsegoviinat ning õõnestab tema ühinemisprotsessi;</w:t>
            </w:r>
          </w:p>
        </w:tc>
        <w:tc>
          <w:tcPr>
            <w:tcW w:w="4876" w:type="dxa"/>
            <w:tcBorders>
              <w:top w:val="nil"/>
              <w:left w:val="nil"/>
              <w:bottom w:val="nil"/>
              <w:right w:val="nil"/>
            </w:tcBorders>
          </w:tcPr>
          <w:p w14:paraId="1236EFDE" w14:textId="77777777" w:rsidR="00BA0283" w:rsidRPr="006F1C41" w:rsidRDefault="00BA0283" w:rsidP="00D54EA3">
            <w:pPr>
              <w:pStyle w:val="Normal6a"/>
            </w:pPr>
            <w:r w:rsidRPr="006F1C41">
              <w:t>6.</w:t>
            </w:r>
            <w:r w:rsidRPr="006F1C41">
              <w:tab/>
              <w:t>väljendab heameelt Serblaste Vabariigi (</w:t>
            </w:r>
            <w:proofErr w:type="spellStart"/>
            <w:r w:rsidRPr="006F1C41">
              <w:t>Republika</w:t>
            </w:r>
            <w:proofErr w:type="spellEnd"/>
            <w:r w:rsidRPr="006F1C41">
              <w:t xml:space="preserve"> </w:t>
            </w:r>
            <w:proofErr w:type="spellStart"/>
            <w:r w:rsidRPr="006F1C41">
              <w:t>Srpska</w:t>
            </w:r>
            <w:proofErr w:type="spellEnd"/>
            <w:r w:rsidRPr="006F1C41">
              <w:t xml:space="preserve">) üksuse assamblee otsuste üle tunnistada kehtetuks Bosnia ja Hertsegoviina konstitutsioonikohtu poolt põhiseadusevastaseks tunnistatud seadused; mõistab hukka Serblaste Vabariigi </w:t>
            </w:r>
            <w:r w:rsidRPr="006F1C41">
              <w:rPr>
                <w:b/>
                <w:i/>
              </w:rPr>
              <w:t>formaalse ja tegeliku</w:t>
            </w:r>
            <w:r w:rsidRPr="006F1C41">
              <w:t xml:space="preserve"> üksuse juhtkonna jätkuva vaenu õhutava ja halvustava retoorika ja separatistliku poliitika</w:t>
            </w:r>
            <w:r w:rsidRPr="006F1C41">
              <w:rPr>
                <w:b/>
                <w:i/>
              </w:rPr>
              <w:t>, samuti ametnike, eelkõige kõrgetel ametikohtadel olevate isikute vaenuliku käitumise kodanikuühiskonna organisatsioonide, poliitilise opositsiooni, sõltumatu meedia ja teiste ühiskonna kriitiliste häälte suhtes</w:t>
            </w:r>
            <w:r w:rsidRPr="006F1C41">
              <w:t>, mis nõrgestab Bosniat ja Hertsegoviinat ning õõnestab tema ühinemisprotsessi;</w:t>
            </w:r>
          </w:p>
        </w:tc>
      </w:tr>
    </w:tbl>
    <w:p w14:paraId="7B099235"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93AEC79" w14:textId="77777777" w:rsidR="00BA0283" w:rsidRPr="006F1C41" w:rsidRDefault="00BA0283" w:rsidP="00BA0283">
      <w:r w:rsidRPr="0025675B">
        <w:rPr>
          <w:rStyle w:val="HideTWBExt"/>
        </w:rPr>
        <w:t>&lt;/Amend&gt;</w:t>
      </w:r>
    </w:p>
    <w:p w14:paraId="3C7E5ECA"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129</w:t>
      </w:r>
      <w:r w:rsidRPr="0025675B">
        <w:rPr>
          <w:rStyle w:val="HideTWBExt"/>
          <w:b w:val="0"/>
        </w:rPr>
        <w:t>&lt;/NumAm&gt;</w:t>
      </w:r>
    </w:p>
    <w:p w14:paraId="57074991" w14:textId="77777777" w:rsidR="00BA0283" w:rsidRPr="006F1C41" w:rsidRDefault="00BA0283" w:rsidP="00BA0283">
      <w:pPr>
        <w:pStyle w:val="NormalBold"/>
      </w:pPr>
      <w:r w:rsidRPr="0025675B">
        <w:rPr>
          <w:rStyle w:val="HideTWBExt"/>
          <w:b w:val="0"/>
        </w:rPr>
        <w:t>&lt;RepeatBlock-By&gt;&lt;Members&gt;</w:t>
      </w:r>
      <w:r w:rsidRPr="006F1C41">
        <w:t>Ondřej Kolář</w:t>
      </w:r>
      <w:r w:rsidRPr="0025675B">
        <w:rPr>
          <w:rStyle w:val="HideTWBExt"/>
          <w:b w:val="0"/>
        </w:rPr>
        <w:t>&lt;/Members&gt;</w:t>
      </w:r>
    </w:p>
    <w:p w14:paraId="4D9E25E1" w14:textId="77777777" w:rsidR="00BA0283" w:rsidRPr="006F1C41" w:rsidRDefault="00BA0283" w:rsidP="00BA0283">
      <w:pPr>
        <w:pStyle w:val="NormalBold"/>
      </w:pPr>
      <w:r w:rsidRPr="0025675B">
        <w:rPr>
          <w:rStyle w:val="HideTWBExt"/>
          <w:b w:val="0"/>
        </w:rPr>
        <w:t>&lt;/RepeatBlock-By&gt;</w:t>
      </w:r>
    </w:p>
    <w:p w14:paraId="471FF949"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0AB497A" w14:textId="77777777" w:rsidR="00BA0283" w:rsidRPr="006F1C41" w:rsidRDefault="00BA0283" w:rsidP="00BA0283">
      <w:pPr>
        <w:pStyle w:val="NormalBold"/>
      </w:pPr>
      <w:r w:rsidRPr="0025675B">
        <w:rPr>
          <w:rStyle w:val="HideTWBExt"/>
          <w:b w:val="0"/>
        </w:rPr>
        <w:t>&lt;Article&gt;</w:t>
      </w:r>
      <w:r w:rsidRPr="006F1C41">
        <w:t>Punkt 6</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2D60F59" w14:textId="77777777" w:rsidTr="00D54EA3">
        <w:trPr>
          <w:trHeight w:hRule="exact" w:val="240"/>
          <w:jc w:val="center"/>
        </w:trPr>
        <w:tc>
          <w:tcPr>
            <w:tcW w:w="9752" w:type="dxa"/>
            <w:gridSpan w:val="2"/>
            <w:tcBorders>
              <w:top w:val="nil"/>
              <w:left w:val="nil"/>
              <w:bottom w:val="nil"/>
              <w:right w:val="nil"/>
            </w:tcBorders>
          </w:tcPr>
          <w:p w14:paraId="362E8CA3" w14:textId="77777777" w:rsidR="00BA0283" w:rsidRPr="006F1C41" w:rsidRDefault="00BA0283" w:rsidP="00D54EA3"/>
        </w:tc>
      </w:tr>
      <w:tr w:rsidR="00BA0283" w:rsidRPr="006F1C41" w14:paraId="48E2758C" w14:textId="77777777" w:rsidTr="00D54EA3">
        <w:trPr>
          <w:trHeight w:val="240"/>
          <w:jc w:val="center"/>
        </w:trPr>
        <w:tc>
          <w:tcPr>
            <w:tcW w:w="4876" w:type="dxa"/>
            <w:tcBorders>
              <w:top w:val="nil"/>
              <w:left w:val="nil"/>
              <w:bottom w:val="nil"/>
              <w:right w:val="nil"/>
            </w:tcBorders>
          </w:tcPr>
          <w:p w14:paraId="5917A3C5"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AF29F9E" w14:textId="77777777" w:rsidR="00BA0283" w:rsidRPr="006F1C41" w:rsidRDefault="00BA0283" w:rsidP="00D54EA3">
            <w:pPr>
              <w:pStyle w:val="AmColumnHeading"/>
            </w:pPr>
            <w:r w:rsidRPr="006F1C41">
              <w:t>Muudatusettepanek</w:t>
            </w:r>
          </w:p>
        </w:tc>
      </w:tr>
      <w:tr w:rsidR="00BA0283" w:rsidRPr="006F1C41" w14:paraId="7972D5E1" w14:textId="77777777" w:rsidTr="00D54EA3">
        <w:trPr>
          <w:jc w:val="center"/>
        </w:trPr>
        <w:tc>
          <w:tcPr>
            <w:tcW w:w="4876" w:type="dxa"/>
            <w:tcBorders>
              <w:top w:val="nil"/>
              <w:left w:val="nil"/>
              <w:bottom w:val="nil"/>
              <w:right w:val="nil"/>
            </w:tcBorders>
          </w:tcPr>
          <w:p w14:paraId="32C44D28" w14:textId="77777777" w:rsidR="00BA0283" w:rsidRPr="006F1C41" w:rsidRDefault="00BA0283" w:rsidP="00D54EA3">
            <w:pPr>
              <w:pStyle w:val="Normal6a"/>
            </w:pPr>
            <w:r w:rsidRPr="006F1C41">
              <w:t>6.</w:t>
            </w:r>
            <w:r w:rsidRPr="006F1C41">
              <w:tab/>
              <w:t>väljendab heameelt Serblaste Vabariigi (</w:t>
            </w:r>
            <w:proofErr w:type="spellStart"/>
            <w:r w:rsidRPr="006F1C41">
              <w:t>Republika</w:t>
            </w:r>
            <w:proofErr w:type="spellEnd"/>
            <w:r w:rsidRPr="006F1C41">
              <w:t xml:space="preserve"> </w:t>
            </w:r>
            <w:proofErr w:type="spellStart"/>
            <w:r w:rsidRPr="006F1C41">
              <w:t>Srpska</w:t>
            </w:r>
            <w:proofErr w:type="spellEnd"/>
            <w:r w:rsidRPr="006F1C41">
              <w:t>) üksuse assamblee otsuste üle tunnistada kehtetuks Bosnia ja Hertsegoviina konstitutsioonikohtu poolt põhiseadusevastaseks tunnistatud seadused; mõistab hukka Serblaste Vabariigi üksuse juhtkonna jätkuva vaenu õhutava ja halvustava retoorika ja separatistliku poliitika, mis nõrgestab Bosniat ja Hertsegoviinat ning õõnestab tema ühinemisprotsessi;</w:t>
            </w:r>
          </w:p>
        </w:tc>
        <w:tc>
          <w:tcPr>
            <w:tcW w:w="4876" w:type="dxa"/>
            <w:tcBorders>
              <w:top w:val="nil"/>
              <w:left w:val="nil"/>
              <w:bottom w:val="nil"/>
              <w:right w:val="nil"/>
            </w:tcBorders>
          </w:tcPr>
          <w:p w14:paraId="2FD0D472" w14:textId="77777777" w:rsidR="00BA0283" w:rsidRPr="006F1C41" w:rsidRDefault="00BA0283" w:rsidP="00D54EA3">
            <w:pPr>
              <w:pStyle w:val="Normal6a"/>
            </w:pPr>
            <w:r w:rsidRPr="006F1C41">
              <w:t>6.</w:t>
            </w:r>
            <w:r w:rsidRPr="006F1C41">
              <w:tab/>
              <w:t>väljendab heameelt Serblaste Vabariigi (</w:t>
            </w:r>
            <w:proofErr w:type="spellStart"/>
            <w:r w:rsidRPr="006F1C41">
              <w:t>Republika</w:t>
            </w:r>
            <w:proofErr w:type="spellEnd"/>
            <w:r w:rsidRPr="006F1C41">
              <w:t xml:space="preserve"> </w:t>
            </w:r>
            <w:proofErr w:type="spellStart"/>
            <w:r w:rsidRPr="006F1C41">
              <w:t>Srpska</w:t>
            </w:r>
            <w:proofErr w:type="spellEnd"/>
            <w:r w:rsidRPr="006F1C41">
              <w:t>) üksuse assamblee otsuste üle tunnistada kehtetuks Bosnia ja Hertsegoviina konstitutsioonikohtu poolt põhiseadusevastaseks tunnistatud seadused; mõistab hukka Serblaste Vabariigi üksuse juhtkonna jätkuva vaenu õhutava ja halvustava retoorika ja separatistliku poliitika, mis nõrgestab Bosniat ja Hertsegoviinat ning õõnestab tema ühinemisprotsessi;</w:t>
            </w:r>
            <w:r w:rsidRPr="006F1C41">
              <w:rPr>
                <w:b/>
                <w:i/>
              </w:rPr>
              <w:t> mõistab hukka Serblaste Vabariigi üksuse ametivõimude jätkuva koostöö Venemaa ametnike ja sanktsioonide alla kuuluvate üksustega, rõhutades sellega kaasnevaid ohte Bosnia ja Hertsegoviina julgeolekule ja stabiilsusele; nõuab tungivalt, et kõik Serblaste Vabariigi poliitilised osalejad osaleksid konstruktiivselt riigiasutustes ja seaksid esikohale reformid, mis on vajalikud Bosnia ja Hertsegoviina ühinemiseks Euroopaga;</w:t>
            </w:r>
          </w:p>
        </w:tc>
      </w:tr>
    </w:tbl>
    <w:p w14:paraId="458408FB"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55962EA" w14:textId="77777777" w:rsidR="00BA0283" w:rsidRPr="006F1C41" w:rsidRDefault="00BA0283" w:rsidP="00BA0283">
      <w:r w:rsidRPr="0025675B">
        <w:rPr>
          <w:rStyle w:val="HideTWBExt"/>
        </w:rPr>
        <w:t>&lt;/Amend&gt;</w:t>
      </w:r>
    </w:p>
    <w:p w14:paraId="7B6E53E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130</w:t>
      </w:r>
      <w:r w:rsidRPr="0025675B">
        <w:rPr>
          <w:rStyle w:val="HideTWBExt"/>
          <w:b w:val="0"/>
        </w:rPr>
        <w:t>&lt;/NumAm&gt;</w:t>
      </w:r>
    </w:p>
    <w:p w14:paraId="5296C560" w14:textId="77777777" w:rsidR="00BA0283" w:rsidRPr="006F1C41" w:rsidRDefault="00BA0283" w:rsidP="00BA0283">
      <w:pPr>
        <w:pStyle w:val="NormalBold"/>
      </w:pPr>
      <w:r w:rsidRPr="0025675B">
        <w:rPr>
          <w:rStyle w:val="HideTWBExt"/>
          <w:b w:val="0"/>
        </w:rPr>
        <w:t>&lt;RepeatBlock-By&gt;&lt;Members&gt;</w:t>
      </w:r>
      <w:r w:rsidRPr="006F1C41">
        <w:t>Tonino Picula</w:t>
      </w:r>
      <w:r w:rsidRPr="0025675B">
        <w:rPr>
          <w:rStyle w:val="HideTWBExt"/>
          <w:b w:val="0"/>
        </w:rPr>
        <w:t>&lt;/Members&gt;</w:t>
      </w:r>
    </w:p>
    <w:p w14:paraId="7D1ECDB6" w14:textId="77777777" w:rsidR="00BA0283" w:rsidRPr="006F1C41" w:rsidRDefault="00BA0283" w:rsidP="00BA0283">
      <w:pPr>
        <w:pStyle w:val="NormalBold"/>
      </w:pPr>
      <w:r w:rsidRPr="0025675B">
        <w:rPr>
          <w:rStyle w:val="HideTWBExt"/>
          <w:b w:val="0"/>
        </w:rPr>
        <w:t>&lt;/RepeatBlock-By&gt;</w:t>
      </w:r>
    </w:p>
    <w:p w14:paraId="21C6B72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F6D2CB5" w14:textId="77777777" w:rsidR="00BA0283" w:rsidRPr="006F1C41" w:rsidRDefault="00BA0283" w:rsidP="00BA0283">
      <w:pPr>
        <w:pStyle w:val="NormalBold"/>
      </w:pPr>
      <w:r w:rsidRPr="0025675B">
        <w:rPr>
          <w:rStyle w:val="HideTWBExt"/>
          <w:b w:val="0"/>
        </w:rPr>
        <w:t>&lt;Article&gt;</w:t>
      </w:r>
      <w:r w:rsidRPr="006F1C41">
        <w:t>Punkt 6</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22BB5E2" w14:textId="77777777" w:rsidTr="00D54EA3">
        <w:trPr>
          <w:trHeight w:hRule="exact" w:val="240"/>
          <w:jc w:val="center"/>
        </w:trPr>
        <w:tc>
          <w:tcPr>
            <w:tcW w:w="9752" w:type="dxa"/>
            <w:gridSpan w:val="2"/>
            <w:tcBorders>
              <w:top w:val="nil"/>
              <w:left w:val="nil"/>
              <w:bottom w:val="nil"/>
              <w:right w:val="nil"/>
            </w:tcBorders>
          </w:tcPr>
          <w:p w14:paraId="7A58F7EA" w14:textId="77777777" w:rsidR="00BA0283" w:rsidRPr="006F1C41" w:rsidRDefault="00BA0283" w:rsidP="00D54EA3"/>
        </w:tc>
      </w:tr>
      <w:tr w:rsidR="00BA0283" w:rsidRPr="006F1C41" w14:paraId="4885761F" w14:textId="77777777" w:rsidTr="00D54EA3">
        <w:trPr>
          <w:trHeight w:val="240"/>
          <w:jc w:val="center"/>
        </w:trPr>
        <w:tc>
          <w:tcPr>
            <w:tcW w:w="4876" w:type="dxa"/>
            <w:tcBorders>
              <w:top w:val="nil"/>
              <w:left w:val="nil"/>
              <w:bottom w:val="nil"/>
              <w:right w:val="nil"/>
            </w:tcBorders>
          </w:tcPr>
          <w:p w14:paraId="21ED6BE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C515DBA" w14:textId="77777777" w:rsidR="00BA0283" w:rsidRPr="006F1C41" w:rsidRDefault="00BA0283" w:rsidP="00D54EA3">
            <w:pPr>
              <w:pStyle w:val="AmColumnHeading"/>
            </w:pPr>
            <w:r w:rsidRPr="006F1C41">
              <w:t>Muudatusettepanek</w:t>
            </w:r>
          </w:p>
        </w:tc>
      </w:tr>
      <w:tr w:rsidR="00BA0283" w:rsidRPr="006F1C41" w14:paraId="5A526E65" w14:textId="77777777" w:rsidTr="00D54EA3">
        <w:trPr>
          <w:jc w:val="center"/>
        </w:trPr>
        <w:tc>
          <w:tcPr>
            <w:tcW w:w="4876" w:type="dxa"/>
            <w:tcBorders>
              <w:top w:val="nil"/>
              <w:left w:val="nil"/>
              <w:bottom w:val="nil"/>
              <w:right w:val="nil"/>
            </w:tcBorders>
          </w:tcPr>
          <w:p w14:paraId="43115D07" w14:textId="77777777" w:rsidR="00BA0283" w:rsidRPr="006F1C41" w:rsidRDefault="00BA0283" w:rsidP="00D54EA3">
            <w:pPr>
              <w:pStyle w:val="Normal6a"/>
            </w:pPr>
            <w:r w:rsidRPr="006F1C41">
              <w:t>6.</w:t>
            </w:r>
            <w:r w:rsidRPr="006F1C41">
              <w:tab/>
              <w:t>väljendab heameelt Serblaste Vabariigi (</w:t>
            </w:r>
            <w:proofErr w:type="spellStart"/>
            <w:r w:rsidRPr="006F1C41">
              <w:t>Republika</w:t>
            </w:r>
            <w:proofErr w:type="spellEnd"/>
            <w:r w:rsidRPr="006F1C41">
              <w:t xml:space="preserve"> </w:t>
            </w:r>
            <w:proofErr w:type="spellStart"/>
            <w:r w:rsidRPr="006F1C41">
              <w:t>Srpska</w:t>
            </w:r>
            <w:proofErr w:type="spellEnd"/>
            <w:r w:rsidRPr="006F1C41">
              <w:t>) üksuse assamblee otsuste üle tunnistada kehtetuks Bosnia ja Hertsegoviina konstitutsioonikohtu poolt põhiseadusevastaseks tunnistatud seadused; mõistab hukka Serblaste Vabariigi üksuse juhtkonna jätkuva vaenu õhutava ja halvustava retoorika ja separatistliku poliitika, mis nõrgestab Bosniat ja Hertsegoviinat ning õõnestab tema ühinemisprotsessi;</w:t>
            </w:r>
          </w:p>
        </w:tc>
        <w:tc>
          <w:tcPr>
            <w:tcW w:w="4876" w:type="dxa"/>
            <w:tcBorders>
              <w:top w:val="nil"/>
              <w:left w:val="nil"/>
              <w:bottom w:val="nil"/>
              <w:right w:val="nil"/>
            </w:tcBorders>
          </w:tcPr>
          <w:p w14:paraId="0C2AA040" w14:textId="77777777" w:rsidR="00BA0283" w:rsidRPr="006F1C41" w:rsidRDefault="00BA0283" w:rsidP="00D54EA3">
            <w:pPr>
              <w:pStyle w:val="Normal6a"/>
            </w:pPr>
            <w:r w:rsidRPr="006F1C41">
              <w:t>6.</w:t>
            </w:r>
            <w:r w:rsidRPr="006F1C41">
              <w:tab/>
              <w:t>väljendab heameelt Serblaste Vabariigi (</w:t>
            </w:r>
            <w:proofErr w:type="spellStart"/>
            <w:r w:rsidRPr="006F1C41">
              <w:t>Republika</w:t>
            </w:r>
            <w:proofErr w:type="spellEnd"/>
            <w:r w:rsidRPr="006F1C41">
              <w:t xml:space="preserve"> </w:t>
            </w:r>
            <w:proofErr w:type="spellStart"/>
            <w:r w:rsidRPr="006F1C41">
              <w:t>Srpska</w:t>
            </w:r>
            <w:proofErr w:type="spellEnd"/>
            <w:r w:rsidRPr="006F1C41">
              <w:t xml:space="preserve">) üksuse assamblee otsuste üle tunnistada kehtetuks Bosnia ja Hertsegoviina konstitutsioonikohtu poolt põhiseadusevastaseks tunnistatud seadused; mõistab hukka Serblaste Vabariigi üksuse juhtkonna jätkuva vaenu õhutava ja halvustava retoorika ja separatistliku poliitika, mis nõrgestab Bosniat ja Hertsegoviinat ning õõnestab tema ühinemisprotsessi; </w:t>
            </w:r>
            <w:r w:rsidRPr="006F1C41">
              <w:rPr>
                <w:b/>
                <w:i/>
              </w:rPr>
              <w:t xml:space="preserve">mõistab teravalt hukka </w:t>
            </w:r>
            <w:proofErr w:type="spellStart"/>
            <w:r w:rsidRPr="006F1C41">
              <w:rPr>
                <w:b/>
                <w:i/>
              </w:rPr>
              <w:t>Milorad</w:t>
            </w:r>
            <w:proofErr w:type="spellEnd"/>
            <w:r w:rsidRPr="006F1C41">
              <w:rPr>
                <w:b/>
                <w:i/>
              </w:rPr>
              <w:t xml:space="preserve"> </w:t>
            </w:r>
            <w:proofErr w:type="spellStart"/>
            <w:r w:rsidRPr="006F1C41">
              <w:rPr>
                <w:b/>
                <w:i/>
              </w:rPr>
              <w:t>Dodiku</w:t>
            </w:r>
            <w:proofErr w:type="spellEnd"/>
            <w:r w:rsidRPr="006F1C41">
              <w:rPr>
                <w:b/>
                <w:i/>
              </w:rPr>
              <w:t xml:space="preserve"> hiljutise tegevuse ja retoorika – hoolimata kohtuotsusest ja presidendi ametist tagandamisest mängib ta riigis jätkuvalt hävitavat rolli;</w:t>
            </w:r>
          </w:p>
        </w:tc>
      </w:tr>
    </w:tbl>
    <w:p w14:paraId="27620CE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795EF8D" w14:textId="77777777" w:rsidR="00BA0283" w:rsidRPr="006F1C41" w:rsidRDefault="00BA0283" w:rsidP="00BA0283">
      <w:r w:rsidRPr="0025675B">
        <w:rPr>
          <w:rStyle w:val="HideTWBExt"/>
        </w:rPr>
        <w:t>&lt;/Amend&gt;</w:t>
      </w:r>
    </w:p>
    <w:p w14:paraId="472F9DF1"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131</w:t>
      </w:r>
      <w:r w:rsidRPr="0025675B">
        <w:rPr>
          <w:rStyle w:val="HideTWBExt"/>
          <w:b w:val="0"/>
        </w:rPr>
        <w:t>&lt;/NumAm&gt;</w:t>
      </w:r>
    </w:p>
    <w:p w14:paraId="08CAEF63"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6C4E4B5B" w14:textId="77777777" w:rsidR="00BA0283" w:rsidRPr="006F1C41" w:rsidRDefault="00BA0283" w:rsidP="00BA0283">
      <w:pPr>
        <w:pStyle w:val="NormalBold"/>
      </w:pPr>
      <w:r w:rsidRPr="0025675B">
        <w:rPr>
          <w:rStyle w:val="HideTWBExt"/>
          <w:b w:val="0"/>
        </w:rPr>
        <w:t>&lt;/RepeatBlock-By&gt;</w:t>
      </w:r>
    </w:p>
    <w:p w14:paraId="12ADCA36"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0333FAD" w14:textId="77777777" w:rsidR="00BA0283" w:rsidRPr="006F1C41" w:rsidRDefault="00BA0283" w:rsidP="00BA0283">
      <w:pPr>
        <w:pStyle w:val="NormalBold"/>
      </w:pPr>
      <w:r w:rsidRPr="0025675B">
        <w:rPr>
          <w:rStyle w:val="HideTWBExt"/>
          <w:b w:val="0"/>
        </w:rPr>
        <w:t>&lt;Article&gt;</w:t>
      </w:r>
      <w:r w:rsidRPr="006F1C41">
        <w:t>Punkt 6</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76C419A" w14:textId="77777777" w:rsidTr="00D54EA3">
        <w:trPr>
          <w:trHeight w:hRule="exact" w:val="240"/>
          <w:jc w:val="center"/>
        </w:trPr>
        <w:tc>
          <w:tcPr>
            <w:tcW w:w="9752" w:type="dxa"/>
            <w:gridSpan w:val="2"/>
            <w:tcBorders>
              <w:top w:val="nil"/>
              <w:left w:val="nil"/>
              <w:bottom w:val="nil"/>
              <w:right w:val="nil"/>
            </w:tcBorders>
          </w:tcPr>
          <w:p w14:paraId="391EA352" w14:textId="77777777" w:rsidR="00BA0283" w:rsidRPr="006F1C41" w:rsidRDefault="00BA0283" w:rsidP="00D54EA3"/>
        </w:tc>
      </w:tr>
      <w:tr w:rsidR="00BA0283" w:rsidRPr="006F1C41" w14:paraId="733B2505" w14:textId="77777777" w:rsidTr="00D54EA3">
        <w:trPr>
          <w:trHeight w:val="240"/>
          <w:jc w:val="center"/>
        </w:trPr>
        <w:tc>
          <w:tcPr>
            <w:tcW w:w="4876" w:type="dxa"/>
            <w:tcBorders>
              <w:top w:val="nil"/>
              <w:left w:val="nil"/>
              <w:bottom w:val="nil"/>
              <w:right w:val="nil"/>
            </w:tcBorders>
          </w:tcPr>
          <w:p w14:paraId="3F1D8F5B"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C116ACD" w14:textId="77777777" w:rsidR="00BA0283" w:rsidRPr="006F1C41" w:rsidRDefault="00BA0283" w:rsidP="00D54EA3">
            <w:pPr>
              <w:pStyle w:val="AmColumnHeading"/>
            </w:pPr>
            <w:r w:rsidRPr="006F1C41">
              <w:t>Muudatusettepanek</w:t>
            </w:r>
          </w:p>
        </w:tc>
      </w:tr>
      <w:tr w:rsidR="00BA0283" w:rsidRPr="006F1C41" w14:paraId="782CB207" w14:textId="77777777" w:rsidTr="00D54EA3">
        <w:trPr>
          <w:jc w:val="center"/>
        </w:trPr>
        <w:tc>
          <w:tcPr>
            <w:tcW w:w="4876" w:type="dxa"/>
            <w:tcBorders>
              <w:top w:val="nil"/>
              <w:left w:val="nil"/>
              <w:bottom w:val="nil"/>
              <w:right w:val="nil"/>
            </w:tcBorders>
          </w:tcPr>
          <w:p w14:paraId="3F08160B" w14:textId="77777777" w:rsidR="00BA0283" w:rsidRPr="006F1C41" w:rsidRDefault="00BA0283" w:rsidP="00D54EA3">
            <w:pPr>
              <w:pStyle w:val="Normal6a"/>
            </w:pPr>
            <w:r w:rsidRPr="006F1C41">
              <w:t>6.</w:t>
            </w:r>
            <w:r w:rsidRPr="006F1C41">
              <w:tab/>
              <w:t>väljendab heameelt Serblaste Vabariigi (</w:t>
            </w:r>
            <w:proofErr w:type="spellStart"/>
            <w:r w:rsidRPr="006F1C41">
              <w:t>Republika</w:t>
            </w:r>
            <w:proofErr w:type="spellEnd"/>
            <w:r w:rsidRPr="006F1C41">
              <w:t xml:space="preserve"> </w:t>
            </w:r>
            <w:proofErr w:type="spellStart"/>
            <w:r w:rsidRPr="006F1C41">
              <w:t>Srpska</w:t>
            </w:r>
            <w:proofErr w:type="spellEnd"/>
            <w:r w:rsidRPr="006F1C41">
              <w:t>) üksuse assamblee otsuste üle tunnistada kehtetuks Bosnia ja Hertsegoviina konstitutsioonikohtu poolt põhiseadusevastaseks tunnistatud seadused; mõistab hukka Serblaste Vabariigi üksuse juhtkonna jätkuva vaenu õhutava ja halvustava retoorika ja separatistliku poliitika, mis nõrgestab Bosniat ja Hertsegoviinat ning õõnestab tema ühinemisprotsessi;</w:t>
            </w:r>
          </w:p>
        </w:tc>
        <w:tc>
          <w:tcPr>
            <w:tcW w:w="4876" w:type="dxa"/>
            <w:tcBorders>
              <w:top w:val="nil"/>
              <w:left w:val="nil"/>
              <w:bottom w:val="nil"/>
              <w:right w:val="nil"/>
            </w:tcBorders>
          </w:tcPr>
          <w:p w14:paraId="34428D1F" w14:textId="77777777" w:rsidR="00BA0283" w:rsidRPr="006F1C41" w:rsidRDefault="00BA0283" w:rsidP="00D54EA3">
            <w:pPr>
              <w:pStyle w:val="Normal6a"/>
            </w:pPr>
            <w:r w:rsidRPr="006F1C41">
              <w:t>6.</w:t>
            </w:r>
            <w:r w:rsidRPr="006F1C41">
              <w:tab/>
              <w:t>väljendab heameelt Serblaste Vabariigi (</w:t>
            </w:r>
            <w:proofErr w:type="spellStart"/>
            <w:r w:rsidRPr="006F1C41">
              <w:t>Republika</w:t>
            </w:r>
            <w:proofErr w:type="spellEnd"/>
            <w:r w:rsidRPr="006F1C41">
              <w:t xml:space="preserve"> </w:t>
            </w:r>
            <w:proofErr w:type="spellStart"/>
            <w:r w:rsidRPr="006F1C41">
              <w:t>Srpska</w:t>
            </w:r>
            <w:proofErr w:type="spellEnd"/>
            <w:r w:rsidRPr="006F1C41">
              <w:t xml:space="preserve">) üksuse assamblee otsuste üle tunnistada kehtetuks Bosnia ja Hertsegoviina konstitutsioonikohtu poolt põhiseadusevastaseks tunnistatud seadused; mõistab hukka Serblaste Vabariigi üksuse juhtkonna jätkuva vaenu õhutava ja halvustava retoorika ja separatistliku poliitika, mis nõrgestab Bosniat ja Hertsegoviinat ning õõnestab </w:t>
            </w:r>
            <w:r w:rsidRPr="006F1C41">
              <w:rPr>
                <w:b/>
                <w:i/>
              </w:rPr>
              <w:t>märkimisväärselt</w:t>
            </w:r>
            <w:r w:rsidRPr="006F1C41">
              <w:t xml:space="preserve"> tema ühinemisprotsessi;</w:t>
            </w:r>
          </w:p>
        </w:tc>
      </w:tr>
    </w:tbl>
    <w:p w14:paraId="65B6B997"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2DFACA38" w14:textId="77777777" w:rsidR="00BA0283" w:rsidRPr="006F1C41" w:rsidRDefault="00BA0283" w:rsidP="00BA0283">
      <w:r w:rsidRPr="0025675B">
        <w:rPr>
          <w:rStyle w:val="HideTWBExt"/>
        </w:rPr>
        <w:t>&lt;/Amend&gt;</w:t>
      </w:r>
    </w:p>
    <w:p w14:paraId="510579B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132</w:t>
      </w:r>
      <w:r w:rsidRPr="0025675B">
        <w:rPr>
          <w:rStyle w:val="HideTWBExt"/>
          <w:b w:val="0"/>
        </w:rPr>
        <w:t>&lt;/NumAm&gt;</w:t>
      </w:r>
    </w:p>
    <w:p w14:paraId="5A1AAA42" w14:textId="77777777" w:rsidR="00BA0283" w:rsidRPr="006F1C41" w:rsidRDefault="00BA0283" w:rsidP="00BA0283">
      <w:pPr>
        <w:pStyle w:val="NormalBold"/>
      </w:pPr>
      <w:r w:rsidRPr="0025675B">
        <w:rPr>
          <w:rStyle w:val="HideTWBExt"/>
          <w:b w:val="0"/>
        </w:rPr>
        <w:t>&lt;RepeatBlock-By&gt;&lt;Members&gt;</w:t>
      </w:r>
      <w:r w:rsidRPr="006F1C41">
        <w:t>Geadis Geadi</w:t>
      </w:r>
      <w:r w:rsidRPr="0025675B">
        <w:rPr>
          <w:rStyle w:val="HideTWBExt"/>
          <w:b w:val="0"/>
        </w:rPr>
        <w:t>&lt;/Members&gt;</w:t>
      </w:r>
    </w:p>
    <w:p w14:paraId="4C0284D6" w14:textId="77777777" w:rsidR="00BA0283" w:rsidRPr="006F1C41" w:rsidRDefault="00BA0283" w:rsidP="00BA0283">
      <w:pPr>
        <w:pStyle w:val="NormalBold"/>
      </w:pPr>
      <w:r w:rsidRPr="0025675B">
        <w:rPr>
          <w:rStyle w:val="HideTWBExt"/>
          <w:b w:val="0"/>
        </w:rPr>
        <w:t>&lt;/RepeatBlock-By&gt;</w:t>
      </w:r>
    </w:p>
    <w:p w14:paraId="17AEDDF0"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A84EBA6" w14:textId="77777777" w:rsidR="00BA0283" w:rsidRPr="006F1C41" w:rsidRDefault="00BA0283" w:rsidP="00BA0283">
      <w:pPr>
        <w:pStyle w:val="NormalBold"/>
      </w:pPr>
      <w:r w:rsidRPr="0025675B">
        <w:rPr>
          <w:rStyle w:val="HideTWBExt"/>
          <w:b w:val="0"/>
        </w:rPr>
        <w:t>&lt;Article&gt;</w:t>
      </w:r>
      <w:r w:rsidRPr="006F1C41">
        <w:t>Punkt 6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6841D0C" w14:textId="77777777" w:rsidTr="00D54EA3">
        <w:trPr>
          <w:trHeight w:hRule="exact" w:val="240"/>
          <w:jc w:val="center"/>
        </w:trPr>
        <w:tc>
          <w:tcPr>
            <w:tcW w:w="9752" w:type="dxa"/>
            <w:gridSpan w:val="2"/>
            <w:tcBorders>
              <w:top w:val="nil"/>
              <w:left w:val="nil"/>
              <w:bottom w:val="nil"/>
              <w:right w:val="nil"/>
            </w:tcBorders>
          </w:tcPr>
          <w:p w14:paraId="48510044" w14:textId="77777777" w:rsidR="00BA0283" w:rsidRPr="006F1C41" w:rsidRDefault="00BA0283" w:rsidP="00D54EA3"/>
        </w:tc>
      </w:tr>
      <w:tr w:rsidR="00BA0283" w:rsidRPr="006F1C41" w14:paraId="62306A66" w14:textId="77777777" w:rsidTr="00D54EA3">
        <w:trPr>
          <w:trHeight w:val="240"/>
          <w:jc w:val="center"/>
        </w:trPr>
        <w:tc>
          <w:tcPr>
            <w:tcW w:w="4876" w:type="dxa"/>
            <w:tcBorders>
              <w:top w:val="nil"/>
              <w:left w:val="nil"/>
              <w:bottom w:val="nil"/>
              <w:right w:val="nil"/>
            </w:tcBorders>
          </w:tcPr>
          <w:p w14:paraId="755B4839"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9EE9E01" w14:textId="77777777" w:rsidR="00BA0283" w:rsidRPr="006F1C41" w:rsidRDefault="00BA0283" w:rsidP="00D54EA3">
            <w:pPr>
              <w:pStyle w:val="AmColumnHeading"/>
            </w:pPr>
            <w:r w:rsidRPr="006F1C41">
              <w:t>Muudatusettepanek</w:t>
            </w:r>
          </w:p>
        </w:tc>
      </w:tr>
      <w:tr w:rsidR="00BA0283" w:rsidRPr="006F1C41" w14:paraId="7685660B" w14:textId="77777777" w:rsidTr="00D54EA3">
        <w:trPr>
          <w:jc w:val="center"/>
        </w:trPr>
        <w:tc>
          <w:tcPr>
            <w:tcW w:w="4876" w:type="dxa"/>
            <w:tcBorders>
              <w:top w:val="nil"/>
              <w:left w:val="nil"/>
              <w:bottom w:val="nil"/>
              <w:right w:val="nil"/>
            </w:tcBorders>
          </w:tcPr>
          <w:p w14:paraId="766EA351" w14:textId="77777777" w:rsidR="00BA0283" w:rsidRPr="006F1C41" w:rsidRDefault="00BA0283" w:rsidP="00D54EA3">
            <w:pPr>
              <w:pStyle w:val="Normal6a"/>
            </w:pPr>
          </w:p>
        </w:tc>
        <w:tc>
          <w:tcPr>
            <w:tcW w:w="4876" w:type="dxa"/>
            <w:tcBorders>
              <w:top w:val="nil"/>
              <w:left w:val="nil"/>
              <w:bottom w:val="nil"/>
              <w:right w:val="nil"/>
            </w:tcBorders>
          </w:tcPr>
          <w:p w14:paraId="0D7C5995" w14:textId="77777777" w:rsidR="00BA0283" w:rsidRPr="006F1C41" w:rsidRDefault="00BA0283" w:rsidP="00D54EA3">
            <w:pPr>
              <w:pStyle w:val="Normal6a"/>
            </w:pPr>
            <w:r w:rsidRPr="006F1C41">
              <w:rPr>
                <w:b/>
                <w:i/>
              </w:rPr>
              <w:t>6a.</w:t>
            </w:r>
            <w:r w:rsidRPr="006F1C41">
              <w:tab/>
            </w:r>
            <w:r w:rsidRPr="006F1C41">
              <w:rPr>
                <w:b/>
                <w:i/>
              </w:rPr>
              <w:t xml:space="preserve">julgustab Euroopa Komisjoni suurendama oma kohapealset tegevust </w:t>
            </w:r>
            <w:proofErr w:type="spellStart"/>
            <w:r w:rsidRPr="006F1C41">
              <w:rPr>
                <w:b/>
                <w:i/>
              </w:rPr>
              <w:t>Banja</w:t>
            </w:r>
            <w:proofErr w:type="spellEnd"/>
            <w:r w:rsidRPr="006F1C41">
              <w:rPr>
                <w:b/>
                <w:i/>
              </w:rPr>
              <w:t xml:space="preserve"> Lukas, sealhulgas otsekontaktide kaudu Bosnia ja Hertsegoviina serblaste kogukonna esindajatega, et soodustada dialoogi, suurendada usaldust ja edendada piirkondlikku integratsiooni;</w:t>
            </w:r>
          </w:p>
        </w:tc>
      </w:tr>
    </w:tbl>
    <w:p w14:paraId="76A8A7AF"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F35CFCC" w14:textId="77777777" w:rsidR="00BA0283" w:rsidRPr="006F1C41" w:rsidRDefault="00BA0283" w:rsidP="00BA0283">
      <w:r w:rsidRPr="0025675B">
        <w:rPr>
          <w:rStyle w:val="HideTWBExt"/>
        </w:rPr>
        <w:t>&lt;/Amend&gt;</w:t>
      </w:r>
    </w:p>
    <w:p w14:paraId="449C68E0"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133</w:t>
      </w:r>
      <w:r w:rsidRPr="0025675B">
        <w:rPr>
          <w:rStyle w:val="HideTWBExt"/>
          <w:b w:val="0"/>
        </w:rPr>
        <w:t>&lt;/NumAm&gt;</w:t>
      </w:r>
    </w:p>
    <w:p w14:paraId="3F704486" w14:textId="77777777" w:rsidR="00BA0283" w:rsidRPr="006F1C41" w:rsidRDefault="00BA0283" w:rsidP="00BA0283">
      <w:pPr>
        <w:pStyle w:val="NormalBold"/>
      </w:pPr>
      <w:r w:rsidRPr="0025675B">
        <w:rPr>
          <w:rStyle w:val="HideTWBExt"/>
          <w:b w:val="0"/>
        </w:rPr>
        <w:t>&lt;RepeatBlock-By&gt;&lt;Members&gt;</w:t>
      </w:r>
      <w:r w:rsidRPr="006F1C41">
        <w:t>Mircea-Gheorghe Hava</w:t>
      </w:r>
      <w:r w:rsidRPr="0025675B">
        <w:rPr>
          <w:rStyle w:val="HideTWBExt"/>
          <w:b w:val="0"/>
        </w:rPr>
        <w:t>&lt;/Members&gt;</w:t>
      </w:r>
    </w:p>
    <w:p w14:paraId="510198C7" w14:textId="77777777" w:rsidR="00BA0283" w:rsidRPr="006F1C41" w:rsidRDefault="00BA0283" w:rsidP="00BA0283">
      <w:pPr>
        <w:pStyle w:val="NormalBold"/>
      </w:pPr>
      <w:r w:rsidRPr="0025675B">
        <w:rPr>
          <w:rStyle w:val="HideTWBExt"/>
          <w:b w:val="0"/>
        </w:rPr>
        <w:t>&lt;/RepeatBlock-By&gt;</w:t>
      </w:r>
    </w:p>
    <w:p w14:paraId="454EEACD"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F929283" w14:textId="77777777" w:rsidR="00BA0283" w:rsidRPr="006F1C41" w:rsidRDefault="00BA0283" w:rsidP="00BA0283">
      <w:pPr>
        <w:pStyle w:val="NormalBold"/>
      </w:pPr>
      <w:r w:rsidRPr="0025675B">
        <w:rPr>
          <w:rStyle w:val="HideTWBExt"/>
          <w:b w:val="0"/>
        </w:rPr>
        <w:t>&lt;Article&gt;</w:t>
      </w:r>
      <w:r w:rsidRPr="006F1C41">
        <w:t>Punkt 6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8802277" w14:textId="77777777" w:rsidTr="00D54EA3">
        <w:trPr>
          <w:trHeight w:hRule="exact" w:val="240"/>
          <w:jc w:val="center"/>
        </w:trPr>
        <w:tc>
          <w:tcPr>
            <w:tcW w:w="9752" w:type="dxa"/>
            <w:gridSpan w:val="2"/>
            <w:tcBorders>
              <w:top w:val="nil"/>
              <w:left w:val="nil"/>
              <w:bottom w:val="nil"/>
              <w:right w:val="nil"/>
            </w:tcBorders>
          </w:tcPr>
          <w:p w14:paraId="350B95D7" w14:textId="77777777" w:rsidR="00BA0283" w:rsidRPr="006F1C41" w:rsidRDefault="00BA0283" w:rsidP="00D54EA3"/>
        </w:tc>
      </w:tr>
      <w:tr w:rsidR="00BA0283" w:rsidRPr="006F1C41" w14:paraId="785C5DB7" w14:textId="77777777" w:rsidTr="00D54EA3">
        <w:trPr>
          <w:trHeight w:val="240"/>
          <w:jc w:val="center"/>
        </w:trPr>
        <w:tc>
          <w:tcPr>
            <w:tcW w:w="4876" w:type="dxa"/>
            <w:tcBorders>
              <w:top w:val="nil"/>
              <w:left w:val="nil"/>
              <w:bottom w:val="nil"/>
              <w:right w:val="nil"/>
            </w:tcBorders>
          </w:tcPr>
          <w:p w14:paraId="06B6DC0B"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02436F0" w14:textId="77777777" w:rsidR="00BA0283" w:rsidRPr="006F1C41" w:rsidRDefault="00BA0283" w:rsidP="00D54EA3">
            <w:pPr>
              <w:pStyle w:val="AmColumnHeading"/>
            </w:pPr>
            <w:r w:rsidRPr="006F1C41">
              <w:t>Muudatusettepanek</w:t>
            </w:r>
          </w:p>
        </w:tc>
      </w:tr>
      <w:tr w:rsidR="00BA0283" w:rsidRPr="006F1C41" w14:paraId="43A45FC5" w14:textId="77777777" w:rsidTr="00D54EA3">
        <w:trPr>
          <w:jc w:val="center"/>
        </w:trPr>
        <w:tc>
          <w:tcPr>
            <w:tcW w:w="4876" w:type="dxa"/>
            <w:tcBorders>
              <w:top w:val="nil"/>
              <w:left w:val="nil"/>
              <w:bottom w:val="nil"/>
              <w:right w:val="nil"/>
            </w:tcBorders>
          </w:tcPr>
          <w:p w14:paraId="0A842F18" w14:textId="77777777" w:rsidR="00BA0283" w:rsidRPr="006F1C41" w:rsidRDefault="00BA0283" w:rsidP="00D54EA3">
            <w:pPr>
              <w:pStyle w:val="Normal6a"/>
            </w:pPr>
          </w:p>
        </w:tc>
        <w:tc>
          <w:tcPr>
            <w:tcW w:w="4876" w:type="dxa"/>
            <w:tcBorders>
              <w:top w:val="nil"/>
              <w:left w:val="nil"/>
              <w:bottom w:val="nil"/>
              <w:right w:val="nil"/>
            </w:tcBorders>
          </w:tcPr>
          <w:p w14:paraId="0C0F57B5" w14:textId="77777777" w:rsidR="00BA0283" w:rsidRPr="006F1C41" w:rsidRDefault="00BA0283" w:rsidP="00D54EA3">
            <w:pPr>
              <w:pStyle w:val="Normal6a"/>
            </w:pPr>
            <w:r w:rsidRPr="006F1C41">
              <w:rPr>
                <w:b/>
                <w:i/>
              </w:rPr>
              <w:t>6a.</w:t>
            </w:r>
            <w:r w:rsidRPr="006F1C41">
              <w:tab/>
            </w:r>
            <w:r w:rsidRPr="006F1C41">
              <w:rPr>
                <w:b/>
                <w:i/>
              </w:rPr>
              <w:t xml:space="preserve">kutsub komisjoni asepresidenti ning liidu välisasjade ja julgeolekupoliitika kõrget esindajat ja nõukogu üles valmistama koostöös rahvusvaheliste partneritega ette sihipärased piiravad meetmed isikute ja üksuste vastu, kelle teod kahjustavad tõsiselt Bosnia ja Hertsegoviina suveräänsust, põhiseaduslikku korda, territoriaalset terviklikkust või riigiasutuste toimimist, sealhulgas põhiseadusevastaste tegude toetamise, separatistliku retoorika, konstitutsioonikohtu otsuste täitmise takistamise või vaenuliku </w:t>
            </w:r>
            <w:proofErr w:type="spellStart"/>
            <w:r w:rsidRPr="006F1C41">
              <w:rPr>
                <w:b/>
                <w:i/>
              </w:rPr>
              <w:t>välissekkumise</w:t>
            </w:r>
            <w:proofErr w:type="spellEnd"/>
            <w:r w:rsidRPr="006F1C41">
              <w:rPr>
                <w:b/>
                <w:i/>
              </w:rPr>
              <w:t xml:space="preserve"> hõlbustamise kaudu; rõhutab, et sellised meetmed peavad olema proportsionaalsed, tagasipööratavad ja kavandatud nii, et need ei mõjutaks elanikkonda;</w:t>
            </w:r>
          </w:p>
        </w:tc>
      </w:tr>
    </w:tbl>
    <w:p w14:paraId="13FAD811"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{RO}</w:t>
      </w:r>
      <w:proofErr w:type="spellStart"/>
      <w:r w:rsidRPr="006F1C41">
        <w:t>ro</w:t>
      </w:r>
      <w:proofErr w:type="spellEnd"/>
      <w:r w:rsidRPr="0025675B">
        <w:rPr>
          <w:rStyle w:val="HideTWBExt"/>
        </w:rPr>
        <w:t>&lt;/Original&gt;</w:t>
      </w:r>
    </w:p>
    <w:p w14:paraId="193FD34E" w14:textId="77777777" w:rsidR="00BA0283" w:rsidRPr="006F1C41" w:rsidRDefault="00BA0283" w:rsidP="00BA0283">
      <w:r w:rsidRPr="0025675B">
        <w:rPr>
          <w:rStyle w:val="HideTWBExt"/>
        </w:rPr>
        <w:t>&lt;/Amend&gt;</w:t>
      </w:r>
    </w:p>
    <w:p w14:paraId="6DFA42F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134</w:t>
      </w:r>
      <w:r w:rsidRPr="0025675B">
        <w:rPr>
          <w:rStyle w:val="HideTWBExt"/>
          <w:b w:val="0"/>
        </w:rPr>
        <w:t>&lt;/NumAm&gt;</w:t>
      </w:r>
    </w:p>
    <w:p w14:paraId="34E8DC19" w14:textId="77777777" w:rsidR="00BA0283" w:rsidRPr="006F1C41" w:rsidRDefault="00BA0283" w:rsidP="00BA0283">
      <w:pPr>
        <w:pStyle w:val="NormalBold"/>
      </w:pPr>
      <w:r w:rsidRPr="0025675B">
        <w:rPr>
          <w:rStyle w:val="HideTWBExt"/>
          <w:b w:val="0"/>
        </w:rPr>
        <w:t>&lt;RepeatBlock-By&gt;&lt;Members&gt;</w:t>
      </w:r>
      <w:r w:rsidRPr="006F1C41">
        <w:t>Helmut Brandstätter</w:t>
      </w:r>
      <w:r w:rsidRPr="0025675B">
        <w:rPr>
          <w:rStyle w:val="HideTWBExt"/>
          <w:b w:val="0"/>
        </w:rPr>
        <w:t>&lt;/Members&gt;</w:t>
      </w:r>
    </w:p>
    <w:p w14:paraId="64506C0B" w14:textId="77777777" w:rsidR="00BA0283" w:rsidRPr="006F1C41" w:rsidRDefault="00BA0283" w:rsidP="00BA0283">
      <w:pPr>
        <w:pStyle w:val="NormalBold"/>
      </w:pPr>
      <w:r w:rsidRPr="0025675B">
        <w:rPr>
          <w:rStyle w:val="HideTWBExt"/>
          <w:b w:val="0"/>
        </w:rPr>
        <w:t>&lt;/RepeatBlock-By&gt;</w:t>
      </w:r>
    </w:p>
    <w:p w14:paraId="7C4DCE5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FF1D278" w14:textId="77777777" w:rsidR="00BA0283" w:rsidRPr="006F1C41" w:rsidRDefault="00BA0283" w:rsidP="00BA0283">
      <w:pPr>
        <w:pStyle w:val="NormalBold"/>
      </w:pPr>
      <w:r w:rsidRPr="0025675B">
        <w:rPr>
          <w:rStyle w:val="HideTWBExt"/>
          <w:b w:val="0"/>
        </w:rPr>
        <w:t>&lt;Article&gt;</w:t>
      </w:r>
      <w:r w:rsidRPr="006F1C41">
        <w:t>Punkt 6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67758BD" w14:textId="77777777" w:rsidTr="00D54EA3">
        <w:trPr>
          <w:trHeight w:hRule="exact" w:val="240"/>
          <w:jc w:val="center"/>
        </w:trPr>
        <w:tc>
          <w:tcPr>
            <w:tcW w:w="9752" w:type="dxa"/>
            <w:gridSpan w:val="2"/>
            <w:tcBorders>
              <w:top w:val="nil"/>
              <w:left w:val="nil"/>
              <w:bottom w:val="nil"/>
              <w:right w:val="nil"/>
            </w:tcBorders>
          </w:tcPr>
          <w:p w14:paraId="0B2430F8" w14:textId="77777777" w:rsidR="00BA0283" w:rsidRPr="006F1C41" w:rsidRDefault="00BA0283" w:rsidP="00D54EA3"/>
        </w:tc>
      </w:tr>
      <w:tr w:rsidR="00BA0283" w:rsidRPr="006F1C41" w14:paraId="5DDC7DAA" w14:textId="77777777" w:rsidTr="00D54EA3">
        <w:trPr>
          <w:trHeight w:val="240"/>
          <w:jc w:val="center"/>
        </w:trPr>
        <w:tc>
          <w:tcPr>
            <w:tcW w:w="4876" w:type="dxa"/>
            <w:tcBorders>
              <w:top w:val="nil"/>
              <w:left w:val="nil"/>
              <w:bottom w:val="nil"/>
              <w:right w:val="nil"/>
            </w:tcBorders>
          </w:tcPr>
          <w:p w14:paraId="2B93F871"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6AEE037" w14:textId="77777777" w:rsidR="00BA0283" w:rsidRPr="006F1C41" w:rsidRDefault="00BA0283" w:rsidP="00D54EA3">
            <w:pPr>
              <w:pStyle w:val="AmColumnHeading"/>
            </w:pPr>
            <w:r w:rsidRPr="006F1C41">
              <w:t>Muudatusettepanek</w:t>
            </w:r>
          </w:p>
        </w:tc>
      </w:tr>
      <w:tr w:rsidR="00BA0283" w:rsidRPr="006F1C41" w14:paraId="046E1299" w14:textId="77777777" w:rsidTr="00D54EA3">
        <w:trPr>
          <w:jc w:val="center"/>
        </w:trPr>
        <w:tc>
          <w:tcPr>
            <w:tcW w:w="4876" w:type="dxa"/>
            <w:tcBorders>
              <w:top w:val="nil"/>
              <w:left w:val="nil"/>
              <w:bottom w:val="nil"/>
              <w:right w:val="nil"/>
            </w:tcBorders>
          </w:tcPr>
          <w:p w14:paraId="6ECDBADF" w14:textId="77777777" w:rsidR="00BA0283" w:rsidRPr="006F1C41" w:rsidRDefault="00BA0283" w:rsidP="00D54EA3">
            <w:pPr>
              <w:pStyle w:val="Normal6a"/>
            </w:pPr>
          </w:p>
        </w:tc>
        <w:tc>
          <w:tcPr>
            <w:tcW w:w="4876" w:type="dxa"/>
            <w:tcBorders>
              <w:top w:val="nil"/>
              <w:left w:val="nil"/>
              <w:bottom w:val="nil"/>
              <w:right w:val="nil"/>
            </w:tcBorders>
          </w:tcPr>
          <w:p w14:paraId="6586EE3A" w14:textId="77777777" w:rsidR="00BA0283" w:rsidRPr="006F1C41" w:rsidRDefault="00BA0283" w:rsidP="00D54EA3">
            <w:pPr>
              <w:pStyle w:val="Normal6a"/>
            </w:pPr>
            <w:r w:rsidRPr="006F1C41">
              <w:rPr>
                <w:b/>
                <w:i/>
              </w:rPr>
              <w:t>6a.</w:t>
            </w:r>
            <w:r w:rsidRPr="006F1C41">
              <w:tab/>
            </w:r>
            <w:r w:rsidRPr="006F1C41">
              <w:rPr>
                <w:b/>
                <w:i/>
              </w:rPr>
              <w:t xml:space="preserve">mõistab hukka Serblaste Vabariigi juhtkonna vastuvõetamatu ja ohtliku separatistliku surve; hoiatab, et selline tegevus rikub otseselt </w:t>
            </w:r>
            <w:proofErr w:type="spellStart"/>
            <w:r w:rsidRPr="006F1C41">
              <w:rPr>
                <w:b/>
                <w:i/>
              </w:rPr>
              <w:t>Daytoni</w:t>
            </w:r>
            <w:proofErr w:type="spellEnd"/>
            <w:r w:rsidRPr="006F1C41">
              <w:rPr>
                <w:b/>
                <w:i/>
              </w:rPr>
              <w:t xml:space="preserve"> rahukokkulepet ja seab ohtu piirkondliku rahu; nõuab USA sanktsioonide viivitamatut taaskehtestamist ja kogu ELi hõlmavate sanktsioonide tugevdamist ametnike suhtes, kes kahjustavad aktiivselt riigi territoriaalset terviklikkust;</w:t>
            </w:r>
          </w:p>
        </w:tc>
      </w:tr>
    </w:tbl>
    <w:p w14:paraId="0DCC1DCD"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A9FE702" w14:textId="77777777" w:rsidR="00BA0283" w:rsidRPr="006F1C41" w:rsidRDefault="00BA0283" w:rsidP="00BA0283">
      <w:r w:rsidRPr="0025675B">
        <w:rPr>
          <w:rStyle w:val="HideTWBExt"/>
        </w:rPr>
        <w:t>&lt;/Amend&gt;</w:t>
      </w:r>
    </w:p>
    <w:p w14:paraId="40FFD251"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135</w:t>
      </w:r>
      <w:r w:rsidRPr="0025675B">
        <w:rPr>
          <w:rStyle w:val="HideTWBExt"/>
          <w:b w:val="0"/>
        </w:rPr>
        <w:t>&lt;/NumAm&gt;</w:t>
      </w:r>
    </w:p>
    <w:p w14:paraId="31344338"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3D03945C" w14:textId="77777777" w:rsidR="00BA0283" w:rsidRPr="006F1C41" w:rsidRDefault="00BA0283" w:rsidP="00BA0283">
      <w:pPr>
        <w:pStyle w:val="NormalBold"/>
      </w:pPr>
      <w:r w:rsidRPr="0025675B">
        <w:rPr>
          <w:rStyle w:val="HideTWBExt"/>
          <w:b w:val="0"/>
        </w:rPr>
        <w:t>&lt;/RepeatBlock-By&gt;</w:t>
      </w:r>
    </w:p>
    <w:p w14:paraId="4D5F5F2B"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ED2D4FA" w14:textId="77777777" w:rsidR="00BA0283" w:rsidRPr="006F1C41" w:rsidRDefault="00BA0283" w:rsidP="00BA0283">
      <w:pPr>
        <w:pStyle w:val="NormalBold"/>
      </w:pPr>
      <w:r w:rsidRPr="0025675B">
        <w:rPr>
          <w:rStyle w:val="HideTWBExt"/>
          <w:b w:val="0"/>
        </w:rPr>
        <w:t>&lt;Article&gt;</w:t>
      </w:r>
      <w:r w:rsidRPr="006F1C41">
        <w:t>Punkt 6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DBDC203" w14:textId="77777777" w:rsidTr="00D54EA3">
        <w:trPr>
          <w:trHeight w:hRule="exact" w:val="240"/>
          <w:jc w:val="center"/>
        </w:trPr>
        <w:tc>
          <w:tcPr>
            <w:tcW w:w="9752" w:type="dxa"/>
            <w:gridSpan w:val="2"/>
            <w:tcBorders>
              <w:top w:val="nil"/>
              <w:left w:val="nil"/>
              <w:bottom w:val="nil"/>
              <w:right w:val="nil"/>
            </w:tcBorders>
          </w:tcPr>
          <w:p w14:paraId="59416B49" w14:textId="77777777" w:rsidR="00BA0283" w:rsidRPr="006F1C41" w:rsidRDefault="00BA0283" w:rsidP="00D54EA3"/>
        </w:tc>
      </w:tr>
      <w:tr w:rsidR="00BA0283" w:rsidRPr="006F1C41" w14:paraId="5B187D1B" w14:textId="77777777" w:rsidTr="00D54EA3">
        <w:trPr>
          <w:trHeight w:val="240"/>
          <w:jc w:val="center"/>
        </w:trPr>
        <w:tc>
          <w:tcPr>
            <w:tcW w:w="4876" w:type="dxa"/>
            <w:tcBorders>
              <w:top w:val="nil"/>
              <w:left w:val="nil"/>
              <w:bottom w:val="nil"/>
              <w:right w:val="nil"/>
            </w:tcBorders>
          </w:tcPr>
          <w:p w14:paraId="33C8B58C"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5E98823" w14:textId="77777777" w:rsidR="00BA0283" w:rsidRPr="006F1C41" w:rsidRDefault="00BA0283" w:rsidP="00D54EA3">
            <w:pPr>
              <w:pStyle w:val="AmColumnHeading"/>
            </w:pPr>
            <w:r w:rsidRPr="006F1C41">
              <w:t>Muudatusettepanek</w:t>
            </w:r>
          </w:p>
        </w:tc>
      </w:tr>
      <w:tr w:rsidR="00BA0283" w:rsidRPr="006F1C41" w14:paraId="476A450C" w14:textId="77777777" w:rsidTr="00D54EA3">
        <w:trPr>
          <w:jc w:val="center"/>
        </w:trPr>
        <w:tc>
          <w:tcPr>
            <w:tcW w:w="4876" w:type="dxa"/>
            <w:tcBorders>
              <w:top w:val="nil"/>
              <w:left w:val="nil"/>
              <w:bottom w:val="nil"/>
              <w:right w:val="nil"/>
            </w:tcBorders>
          </w:tcPr>
          <w:p w14:paraId="55845F35" w14:textId="77777777" w:rsidR="00BA0283" w:rsidRPr="006F1C41" w:rsidRDefault="00BA0283" w:rsidP="00D54EA3">
            <w:pPr>
              <w:pStyle w:val="Normal6a"/>
            </w:pPr>
          </w:p>
        </w:tc>
        <w:tc>
          <w:tcPr>
            <w:tcW w:w="4876" w:type="dxa"/>
            <w:tcBorders>
              <w:top w:val="nil"/>
              <w:left w:val="nil"/>
              <w:bottom w:val="nil"/>
              <w:right w:val="nil"/>
            </w:tcBorders>
          </w:tcPr>
          <w:p w14:paraId="52454B65" w14:textId="77777777" w:rsidR="00BA0283" w:rsidRPr="006F1C41" w:rsidRDefault="00BA0283" w:rsidP="00D54EA3">
            <w:pPr>
              <w:pStyle w:val="Normal6a"/>
            </w:pPr>
            <w:r w:rsidRPr="006F1C41">
              <w:rPr>
                <w:b/>
                <w:i/>
              </w:rPr>
              <w:t>6a.</w:t>
            </w:r>
            <w:r w:rsidRPr="006F1C41">
              <w:tab/>
            </w:r>
            <w:r w:rsidRPr="006F1C41">
              <w:rPr>
                <w:b/>
                <w:i/>
              </w:rPr>
              <w:t>mõistab teravalt hukka Serblaste Vabariigi üksuse valitsuse lobitöö, mille eesmärk on tagada rahvusvaheline toetus riigi eraldumisele, õõnestada Bosnia ja Hertsegoviina põhiseaduslikku korda või seada kahtluse alla kõrge esindaja volitused, kuna selline tegevus rikub otseselt Bosnia ja Hertsegoviina põhiseadust ning on vastuolus riigi suveräänsuse, territoriaalse terviklikkuse ja Euroopa suunas liikumisega;</w:t>
            </w:r>
          </w:p>
        </w:tc>
      </w:tr>
    </w:tbl>
    <w:p w14:paraId="52E7B1A7"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D973AC6" w14:textId="77777777" w:rsidR="00BA0283" w:rsidRPr="006F1C41" w:rsidRDefault="00BA0283" w:rsidP="00BA0283">
      <w:r w:rsidRPr="0025675B">
        <w:rPr>
          <w:rStyle w:val="HideTWBExt"/>
        </w:rPr>
        <w:t>&lt;/Amend&gt;</w:t>
      </w:r>
    </w:p>
    <w:p w14:paraId="07B756B9"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136</w:t>
      </w:r>
      <w:r w:rsidRPr="0025675B">
        <w:rPr>
          <w:rStyle w:val="HideTWBExt"/>
          <w:b w:val="0"/>
        </w:rPr>
        <w:t>&lt;/NumAm&gt;</w:t>
      </w:r>
    </w:p>
    <w:p w14:paraId="1F86A4FE" w14:textId="77777777" w:rsidR="00BA0283" w:rsidRPr="006F1C41" w:rsidRDefault="00BA0283" w:rsidP="00BA0283">
      <w:pPr>
        <w:pStyle w:val="NormalBold"/>
      </w:pPr>
      <w:r w:rsidRPr="0025675B">
        <w:rPr>
          <w:rStyle w:val="HideTWBExt"/>
          <w:b w:val="0"/>
        </w:rPr>
        <w:t>&lt;RepeatBlock-By&gt;&lt;Members&gt;</w:t>
      </w:r>
      <w:r w:rsidRPr="006F1C41">
        <w:t>Helmut Brandstätter</w:t>
      </w:r>
      <w:r w:rsidRPr="0025675B">
        <w:rPr>
          <w:rStyle w:val="HideTWBExt"/>
          <w:b w:val="0"/>
        </w:rPr>
        <w:t>&lt;/Members&gt;</w:t>
      </w:r>
    </w:p>
    <w:p w14:paraId="0B745714" w14:textId="77777777" w:rsidR="00BA0283" w:rsidRPr="006F1C41" w:rsidRDefault="00BA0283" w:rsidP="00BA0283">
      <w:pPr>
        <w:pStyle w:val="NormalBold"/>
      </w:pPr>
      <w:r w:rsidRPr="0025675B">
        <w:rPr>
          <w:rStyle w:val="HideTWBExt"/>
          <w:b w:val="0"/>
        </w:rPr>
        <w:t>&lt;/RepeatBlock-By&gt;</w:t>
      </w:r>
    </w:p>
    <w:p w14:paraId="093D539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0BC799C" w14:textId="77777777" w:rsidR="00BA0283" w:rsidRPr="006F1C41" w:rsidRDefault="00BA0283" w:rsidP="00BA0283">
      <w:pPr>
        <w:pStyle w:val="NormalBold"/>
      </w:pPr>
      <w:r w:rsidRPr="0025675B">
        <w:rPr>
          <w:rStyle w:val="HideTWBExt"/>
          <w:b w:val="0"/>
        </w:rPr>
        <w:t>&lt;Article&gt;</w:t>
      </w:r>
      <w:r w:rsidRPr="006F1C41">
        <w:t>Punkt 6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5F6A020" w14:textId="77777777" w:rsidTr="00D54EA3">
        <w:trPr>
          <w:trHeight w:hRule="exact" w:val="240"/>
          <w:jc w:val="center"/>
        </w:trPr>
        <w:tc>
          <w:tcPr>
            <w:tcW w:w="9752" w:type="dxa"/>
            <w:gridSpan w:val="2"/>
            <w:tcBorders>
              <w:top w:val="nil"/>
              <w:left w:val="nil"/>
              <w:bottom w:val="nil"/>
              <w:right w:val="nil"/>
            </w:tcBorders>
          </w:tcPr>
          <w:p w14:paraId="29922087" w14:textId="77777777" w:rsidR="00BA0283" w:rsidRPr="006F1C41" w:rsidRDefault="00BA0283" w:rsidP="00D54EA3"/>
        </w:tc>
      </w:tr>
      <w:tr w:rsidR="00BA0283" w:rsidRPr="006F1C41" w14:paraId="2E028BD9" w14:textId="77777777" w:rsidTr="00D54EA3">
        <w:trPr>
          <w:trHeight w:val="240"/>
          <w:jc w:val="center"/>
        </w:trPr>
        <w:tc>
          <w:tcPr>
            <w:tcW w:w="4876" w:type="dxa"/>
            <w:tcBorders>
              <w:top w:val="nil"/>
              <w:left w:val="nil"/>
              <w:bottom w:val="nil"/>
              <w:right w:val="nil"/>
            </w:tcBorders>
          </w:tcPr>
          <w:p w14:paraId="4169D799"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480D89C" w14:textId="77777777" w:rsidR="00BA0283" w:rsidRPr="006F1C41" w:rsidRDefault="00BA0283" w:rsidP="00D54EA3">
            <w:pPr>
              <w:pStyle w:val="AmColumnHeading"/>
            </w:pPr>
            <w:r w:rsidRPr="006F1C41">
              <w:t>Muudatusettepanek</w:t>
            </w:r>
          </w:p>
        </w:tc>
      </w:tr>
      <w:tr w:rsidR="00BA0283" w:rsidRPr="006F1C41" w14:paraId="77D86787" w14:textId="77777777" w:rsidTr="00D54EA3">
        <w:trPr>
          <w:jc w:val="center"/>
        </w:trPr>
        <w:tc>
          <w:tcPr>
            <w:tcW w:w="4876" w:type="dxa"/>
            <w:tcBorders>
              <w:top w:val="nil"/>
              <w:left w:val="nil"/>
              <w:bottom w:val="nil"/>
              <w:right w:val="nil"/>
            </w:tcBorders>
          </w:tcPr>
          <w:p w14:paraId="32BBDFFF" w14:textId="77777777" w:rsidR="00BA0283" w:rsidRPr="006F1C41" w:rsidRDefault="00BA0283" w:rsidP="00D54EA3">
            <w:pPr>
              <w:pStyle w:val="Normal6a"/>
            </w:pPr>
          </w:p>
        </w:tc>
        <w:tc>
          <w:tcPr>
            <w:tcW w:w="4876" w:type="dxa"/>
            <w:tcBorders>
              <w:top w:val="nil"/>
              <w:left w:val="nil"/>
              <w:bottom w:val="nil"/>
              <w:right w:val="nil"/>
            </w:tcBorders>
          </w:tcPr>
          <w:p w14:paraId="6C8CFD25" w14:textId="77777777" w:rsidR="00BA0283" w:rsidRPr="006F1C41" w:rsidRDefault="00BA0283" w:rsidP="00D54EA3">
            <w:pPr>
              <w:pStyle w:val="Normal6a"/>
            </w:pPr>
            <w:r w:rsidRPr="006F1C41">
              <w:rPr>
                <w:b/>
                <w:i/>
              </w:rPr>
              <w:t>6b.</w:t>
            </w:r>
            <w:r w:rsidRPr="006F1C41">
              <w:tab/>
            </w:r>
            <w:r w:rsidRPr="006F1C41">
              <w:rPr>
                <w:b/>
                <w:i/>
              </w:rPr>
              <w:t xml:space="preserve">väljendab sügavat muret </w:t>
            </w:r>
            <w:proofErr w:type="spellStart"/>
            <w:r w:rsidRPr="006F1C41">
              <w:rPr>
                <w:b/>
                <w:i/>
              </w:rPr>
              <w:t>Milorad</w:t>
            </w:r>
            <w:proofErr w:type="spellEnd"/>
            <w:r w:rsidRPr="006F1C41">
              <w:rPr>
                <w:b/>
                <w:i/>
              </w:rPr>
              <w:t xml:space="preserve"> </w:t>
            </w:r>
            <w:proofErr w:type="spellStart"/>
            <w:r w:rsidRPr="006F1C41">
              <w:rPr>
                <w:b/>
                <w:i/>
              </w:rPr>
              <w:t>Dodiku</w:t>
            </w:r>
            <w:proofErr w:type="spellEnd"/>
            <w:r w:rsidRPr="006F1C41">
              <w:rPr>
                <w:b/>
                <w:i/>
              </w:rPr>
              <w:t xml:space="preserve"> hiljutiste visiitide pärast Ameerika Ühendriikidesse, et taotleda separatistliku tegevuskava õiguspärasust; peab kahetsusväärseks kõiki diplomaatilisi signaale, mida võib tõlgendada vaba voli andmisena separatistlikule retoorikale; nõuab tungivalt, et meie rahvusvahelised partnerid, sealhulgas USA administratsioon, säilitaksid ühtse rinde nende vastu, kes ohustavad Bosnia ja Hertsegoviina suveräänsust;</w:t>
            </w:r>
          </w:p>
        </w:tc>
      </w:tr>
    </w:tbl>
    <w:p w14:paraId="4408A63F"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ADE90A3" w14:textId="77777777" w:rsidR="00BA0283" w:rsidRPr="006F1C41" w:rsidRDefault="00BA0283" w:rsidP="00BA0283">
      <w:r w:rsidRPr="0025675B">
        <w:rPr>
          <w:rStyle w:val="HideTWBExt"/>
        </w:rPr>
        <w:t>&lt;/Amend&gt;</w:t>
      </w:r>
    </w:p>
    <w:p w14:paraId="3B65A49A"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137</w:t>
      </w:r>
      <w:r w:rsidRPr="0025675B">
        <w:rPr>
          <w:rStyle w:val="HideTWBExt"/>
          <w:b w:val="0"/>
        </w:rPr>
        <w:t>&lt;/NumAm&gt;</w:t>
      </w:r>
    </w:p>
    <w:p w14:paraId="45688B00"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56A95DC9" w14:textId="77777777" w:rsidR="00BA0283" w:rsidRPr="006F1C41" w:rsidRDefault="00BA0283" w:rsidP="00BA0283">
      <w:pPr>
        <w:pStyle w:val="NormalBold"/>
      </w:pPr>
      <w:r w:rsidRPr="0025675B">
        <w:rPr>
          <w:rStyle w:val="HideTWBExt"/>
          <w:b w:val="0"/>
        </w:rPr>
        <w:t>&lt;/RepeatBlock-By&gt;</w:t>
      </w:r>
    </w:p>
    <w:p w14:paraId="3A7FB93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0F25577" w14:textId="77777777" w:rsidR="00BA0283" w:rsidRPr="006F1C41" w:rsidRDefault="00BA0283" w:rsidP="00BA0283">
      <w:pPr>
        <w:pStyle w:val="NormalBold"/>
      </w:pPr>
      <w:r w:rsidRPr="0025675B">
        <w:rPr>
          <w:rStyle w:val="HideTWBExt"/>
          <w:b w:val="0"/>
        </w:rPr>
        <w:t>&lt;Article&gt;</w:t>
      </w:r>
      <w:r w:rsidRPr="006F1C41">
        <w:t>Punkt 6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72BDD94" w14:textId="77777777" w:rsidTr="00D54EA3">
        <w:trPr>
          <w:trHeight w:hRule="exact" w:val="240"/>
          <w:jc w:val="center"/>
        </w:trPr>
        <w:tc>
          <w:tcPr>
            <w:tcW w:w="9752" w:type="dxa"/>
            <w:gridSpan w:val="2"/>
            <w:tcBorders>
              <w:top w:val="nil"/>
              <w:left w:val="nil"/>
              <w:bottom w:val="nil"/>
              <w:right w:val="nil"/>
            </w:tcBorders>
          </w:tcPr>
          <w:p w14:paraId="7BC59D2E" w14:textId="77777777" w:rsidR="00BA0283" w:rsidRPr="006F1C41" w:rsidRDefault="00BA0283" w:rsidP="00D54EA3"/>
        </w:tc>
      </w:tr>
      <w:tr w:rsidR="00BA0283" w:rsidRPr="006F1C41" w14:paraId="5B0FCEDB" w14:textId="77777777" w:rsidTr="00D54EA3">
        <w:trPr>
          <w:trHeight w:val="240"/>
          <w:jc w:val="center"/>
        </w:trPr>
        <w:tc>
          <w:tcPr>
            <w:tcW w:w="4876" w:type="dxa"/>
            <w:tcBorders>
              <w:top w:val="nil"/>
              <w:left w:val="nil"/>
              <w:bottom w:val="nil"/>
              <w:right w:val="nil"/>
            </w:tcBorders>
          </w:tcPr>
          <w:p w14:paraId="18E057F3"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19ACF4E" w14:textId="77777777" w:rsidR="00BA0283" w:rsidRPr="006F1C41" w:rsidRDefault="00BA0283" w:rsidP="00D54EA3">
            <w:pPr>
              <w:pStyle w:val="AmColumnHeading"/>
            </w:pPr>
            <w:r w:rsidRPr="006F1C41">
              <w:t>Muudatusettepanek</w:t>
            </w:r>
          </w:p>
        </w:tc>
      </w:tr>
      <w:tr w:rsidR="00BA0283" w:rsidRPr="006F1C41" w14:paraId="69FE6F38" w14:textId="77777777" w:rsidTr="00D54EA3">
        <w:trPr>
          <w:jc w:val="center"/>
        </w:trPr>
        <w:tc>
          <w:tcPr>
            <w:tcW w:w="4876" w:type="dxa"/>
            <w:tcBorders>
              <w:top w:val="nil"/>
              <w:left w:val="nil"/>
              <w:bottom w:val="nil"/>
              <w:right w:val="nil"/>
            </w:tcBorders>
          </w:tcPr>
          <w:p w14:paraId="087F9A94" w14:textId="77777777" w:rsidR="00BA0283" w:rsidRPr="006F1C41" w:rsidRDefault="00BA0283" w:rsidP="00D54EA3">
            <w:pPr>
              <w:pStyle w:val="Normal6a"/>
            </w:pPr>
          </w:p>
        </w:tc>
        <w:tc>
          <w:tcPr>
            <w:tcW w:w="4876" w:type="dxa"/>
            <w:tcBorders>
              <w:top w:val="nil"/>
              <w:left w:val="nil"/>
              <w:bottom w:val="nil"/>
              <w:right w:val="nil"/>
            </w:tcBorders>
          </w:tcPr>
          <w:p w14:paraId="2259CC46" w14:textId="77777777" w:rsidR="00BA0283" w:rsidRPr="006F1C41" w:rsidRDefault="00BA0283" w:rsidP="00D54EA3">
            <w:pPr>
              <w:pStyle w:val="Normal6a"/>
            </w:pPr>
            <w:r w:rsidRPr="006F1C41">
              <w:rPr>
                <w:b/>
                <w:i/>
              </w:rPr>
              <w:t>6b.</w:t>
            </w:r>
            <w:r w:rsidRPr="006F1C41">
              <w:tab/>
            </w:r>
            <w:r w:rsidRPr="006F1C41">
              <w:rPr>
                <w:b/>
                <w:i/>
              </w:rPr>
              <w:t>mõistab teravalt hukka vaenu õhutava retoorika korduva kasutamise ja nn Serblaste Vabariigi päeva tähistamise, mille Bosnia ja Hertsegoviina konstitutsioonikohus on korduvalt kuulutanud põhiseadusevastaseks ning mille jätkuv mälestamine õõnestab õigusriiki ja riigi põhiseaduslikku korda;</w:t>
            </w:r>
          </w:p>
        </w:tc>
      </w:tr>
    </w:tbl>
    <w:p w14:paraId="60FDB6B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057A8F5" w14:textId="77777777" w:rsidR="00BA0283" w:rsidRPr="006F1C41" w:rsidRDefault="00BA0283" w:rsidP="00BA0283">
      <w:r w:rsidRPr="0025675B">
        <w:rPr>
          <w:rStyle w:val="HideTWBExt"/>
        </w:rPr>
        <w:t>&lt;/Amend&gt;</w:t>
      </w:r>
    </w:p>
    <w:p w14:paraId="00196C1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138</w:t>
      </w:r>
      <w:r w:rsidRPr="0025675B">
        <w:rPr>
          <w:rStyle w:val="HideTWBExt"/>
          <w:b w:val="0"/>
        </w:rPr>
        <w:t>&lt;/NumAm&gt;</w:t>
      </w:r>
    </w:p>
    <w:p w14:paraId="6A555C8A"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67CC0953" w14:textId="77777777" w:rsidR="00BA0283" w:rsidRPr="006F1C41" w:rsidRDefault="00BA0283" w:rsidP="00BA0283">
      <w:pPr>
        <w:pStyle w:val="NormalBold"/>
      </w:pPr>
      <w:r w:rsidRPr="0025675B">
        <w:rPr>
          <w:rStyle w:val="HideTWBExt"/>
          <w:b w:val="0"/>
        </w:rPr>
        <w:t>&lt;/RepeatBlock-By&gt;</w:t>
      </w:r>
    </w:p>
    <w:p w14:paraId="198EB1E9"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24BFBAF" w14:textId="77777777" w:rsidR="00BA0283" w:rsidRPr="006F1C41" w:rsidRDefault="00BA0283" w:rsidP="00BA0283">
      <w:pPr>
        <w:pStyle w:val="NormalBold"/>
      </w:pPr>
      <w:r w:rsidRPr="0025675B">
        <w:rPr>
          <w:rStyle w:val="HideTWBExt"/>
          <w:b w:val="0"/>
        </w:rPr>
        <w:t>&lt;Article&gt;</w:t>
      </w:r>
      <w:r w:rsidRPr="006F1C41">
        <w:t>Punkt 6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9F0750C" w14:textId="77777777" w:rsidTr="00D54EA3">
        <w:trPr>
          <w:trHeight w:hRule="exact" w:val="240"/>
          <w:jc w:val="center"/>
        </w:trPr>
        <w:tc>
          <w:tcPr>
            <w:tcW w:w="9752" w:type="dxa"/>
            <w:gridSpan w:val="2"/>
            <w:tcBorders>
              <w:top w:val="nil"/>
              <w:left w:val="nil"/>
              <w:bottom w:val="nil"/>
              <w:right w:val="nil"/>
            </w:tcBorders>
          </w:tcPr>
          <w:p w14:paraId="0803195B" w14:textId="77777777" w:rsidR="00BA0283" w:rsidRPr="006F1C41" w:rsidRDefault="00BA0283" w:rsidP="00D54EA3"/>
        </w:tc>
      </w:tr>
      <w:tr w:rsidR="00BA0283" w:rsidRPr="006F1C41" w14:paraId="3CAC06E6" w14:textId="77777777" w:rsidTr="00D54EA3">
        <w:trPr>
          <w:trHeight w:val="240"/>
          <w:jc w:val="center"/>
        </w:trPr>
        <w:tc>
          <w:tcPr>
            <w:tcW w:w="4876" w:type="dxa"/>
            <w:tcBorders>
              <w:top w:val="nil"/>
              <w:left w:val="nil"/>
              <w:bottom w:val="nil"/>
              <w:right w:val="nil"/>
            </w:tcBorders>
          </w:tcPr>
          <w:p w14:paraId="18C74805"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022A8A1" w14:textId="77777777" w:rsidR="00BA0283" w:rsidRPr="006F1C41" w:rsidRDefault="00BA0283" w:rsidP="00D54EA3">
            <w:pPr>
              <w:pStyle w:val="AmColumnHeading"/>
            </w:pPr>
            <w:r w:rsidRPr="006F1C41">
              <w:t>Muudatusettepanek</w:t>
            </w:r>
          </w:p>
        </w:tc>
      </w:tr>
      <w:tr w:rsidR="00BA0283" w:rsidRPr="006F1C41" w14:paraId="0BC6039D" w14:textId="77777777" w:rsidTr="00D54EA3">
        <w:trPr>
          <w:jc w:val="center"/>
        </w:trPr>
        <w:tc>
          <w:tcPr>
            <w:tcW w:w="4876" w:type="dxa"/>
            <w:tcBorders>
              <w:top w:val="nil"/>
              <w:left w:val="nil"/>
              <w:bottom w:val="nil"/>
              <w:right w:val="nil"/>
            </w:tcBorders>
          </w:tcPr>
          <w:p w14:paraId="2E917A4D" w14:textId="77777777" w:rsidR="00BA0283" w:rsidRPr="006F1C41" w:rsidRDefault="00BA0283" w:rsidP="00D54EA3">
            <w:pPr>
              <w:pStyle w:val="Normal6a"/>
            </w:pPr>
          </w:p>
        </w:tc>
        <w:tc>
          <w:tcPr>
            <w:tcW w:w="4876" w:type="dxa"/>
            <w:tcBorders>
              <w:top w:val="nil"/>
              <w:left w:val="nil"/>
              <w:bottom w:val="nil"/>
              <w:right w:val="nil"/>
            </w:tcBorders>
          </w:tcPr>
          <w:p w14:paraId="1E0DA029" w14:textId="77777777" w:rsidR="00BA0283" w:rsidRPr="006F1C41" w:rsidRDefault="00BA0283" w:rsidP="00D54EA3">
            <w:pPr>
              <w:pStyle w:val="Normal6a"/>
            </w:pPr>
            <w:r w:rsidRPr="006F1C41">
              <w:rPr>
                <w:b/>
                <w:i/>
              </w:rPr>
              <w:t>6a.</w:t>
            </w:r>
            <w:r w:rsidRPr="006F1C41">
              <w:tab/>
            </w:r>
            <w:r w:rsidRPr="006F1C41">
              <w:rPr>
                <w:b/>
                <w:i/>
              </w:rPr>
              <w:t xml:space="preserve">rõhutab oma muret selle pärast, et Serblaste Vabariigi üksuse juhid, eelkõige endine president </w:t>
            </w:r>
            <w:proofErr w:type="spellStart"/>
            <w:r w:rsidRPr="006F1C41">
              <w:rPr>
                <w:b/>
                <w:i/>
              </w:rPr>
              <w:t>Milorad</w:t>
            </w:r>
            <w:proofErr w:type="spellEnd"/>
            <w:r w:rsidRPr="006F1C41">
              <w:rPr>
                <w:b/>
                <w:i/>
              </w:rPr>
              <w:t xml:space="preserve"> </w:t>
            </w:r>
            <w:proofErr w:type="spellStart"/>
            <w:r w:rsidRPr="006F1C41">
              <w:rPr>
                <w:b/>
                <w:i/>
              </w:rPr>
              <w:t>Dodik</w:t>
            </w:r>
            <w:proofErr w:type="spellEnd"/>
            <w:r w:rsidRPr="006F1C41">
              <w:rPr>
                <w:b/>
                <w:i/>
              </w:rPr>
              <w:t xml:space="preserve">, on õõnestanud Bosnia ja Hertsegoviina võimalusi saada ELi liikmeks, eelkõige tema vastuseisu tõttu Venemaa-vastastele sanktsioonidele ning tihedate suhete tõttu Venemaa ja diktaatori Vladimir Putiniga; loodab, et Serblaste Vabariigi üksuse uus president </w:t>
            </w:r>
            <w:proofErr w:type="spellStart"/>
            <w:r w:rsidRPr="006F1C41">
              <w:rPr>
                <w:b/>
                <w:i/>
              </w:rPr>
              <w:t>Siniša</w:t>
            </w:r>
            <w:proofErr w:type="spellEnd"/>
            <w:r w:rsidRPr="006F1C41">
              <w:rPr>
                <w:b/>
                <w:i/>
              </w:rPr>
              <w:t xml:space="preserve"> </w:t>
            </w:r>
            <w:proofErr w:type="spellStart"/>
            <w:r w:rsidRPr="006F1C41">
              <w:rPr>
                <w:b/>
                <w:i/>
              </w:rPr>
              <w:t>Karan</w:t>
            </w:r>
            <w:proofErr w:type="spellEnd"/>
            <w:r w:rsidRPr="006F1C41">
              <w:rPr>
                <w:b/>
                <w:i/>
              </w:rPr>
              <w:t xml:space="preserve"> muudab seda häbiväärset suundumust ja teeb kõik endast oleneva riigi liitmiseks Euroopaga;</w:t>
            </w:r>
          </w:p>
        </w:tc>
      </w:tr>
    </w:tbl>
    <w:p w14:paraId="468552C9"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03C5BE11" w14:textId="77777777" w:rsidR="00BA0283" w:rsidRPr="006F1C41" w:rsidRDefault="00BA0283" w:rsidP="00BA0283">
      <w:r w:rsidRPr="0025675B">
        <w:rPr>
          <w:rStyle w:val="HideTWBExt"/>
        </w:rPr>
        <w:t>&lt;/Amend&gt;</w:t>
      </w:r>
    </w:p>
    <w:p w14:paraId="7549249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139</w:t>
      </w:r>
      <w:r w:rsidRPr="0025675B">
        <w:rPr>
          <w:rStyle w:val="HideTWBExt"/>
          <w:b w:val="0"/>
        </w:rPr>
        <w:t>&lt;/NumAm&gt;</w:t>
      </w:r>
    </w:p>
    <w:p w14:paraId="120D19F6" w14:textId="77777777" w:rsidR="00BA0283" w:rsidRPr="006F1C41" w:rsidRDefault="00BA0283" w:rsidP="00BA0283">
      <w:pPr>
        <w:pStyle w:val="NormalBold"/>
      </w:pPr>
      <w:r w:rsidRPr="0025675B">
        <w:rPr>
          <w:rStyle w:val="HideTWBExt"/>
          <w:b w:val="0"/>
        </w:rPr>
        <w:t>&lt;RepeatBlock-By&gt;&lt;Members&gt;</w:t>
      </w:r>
      <w:r w:rsidRPr="006F1C41">
        <w:t>Helmut Brandstätter</w:t>
      </w:r>
      <w:r w:rsidRPr="0025675B">
        <w:rPr>
          <w:rStyle w:val="HideTWBExt"/>
          <w:b w:val="0"/>
        </w:rPr>
        <w:t>&lt;/Members&gt;</w:t>
      </w:r>
    </w:p>
    <w:p w14:paraId="1BA99DE7" w14:textId="77777777" w:rsidR="00BA0283" w:rsidRPr="006F1C41" w:rsidRDefault="00BA0283" w:rsidP="00BA0283">
      <w:pPr>
        <w:pStyle w:val="NormalBold"/>
      </w:pPr>
      <w:r w:rsidRPr="0025675B">
        <w:rPr>
          <w:rStyle w:val="HideTWBExt"/>
          <w:b w:val="0"/>
        </w:rPr>
        <w:t>&lt;/RepeatBlock-By&gt;</w:t>
      </w:r>
    </w:p>
    <w:p w14:paraId="551B6ED9"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878630F" w14:textId="77777777" w:rsidR="00BA0283" w:rsidRPr="006F1C41" w:rsidRDefault="00BA0283" w:rsidP="00BA0283">
      <w:pPr>
        <w:pStyle w:val="NormalBold"/>
      </w:pPr>
      <w:r w:rsidRPr="0025675B">
        <w:rPr>
          <w:rStyle w:val="HideTWBExt"/>
          <w:b w:val="0"/>
        </w:rPr>
        <w:t>&lt;Article&gt;</w:t>
      </w:r>
      <w:r w:rsidRPr="006F1C41">
        <w:t>Punkt 6 c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FF56EEE" w14:textId="77777777" w:rsidTr="00D54EA3">
        <w:trPr>
          <w:trHeight w:hRule="exact" w:val="240"/>
          <w:jc w:val="center"/>
        </w:trPr>
        <w:tc>
          <w:tcPr>
            <w:tcW w:w="9752" w:type="dxa"/>
            <w:gridSpan w:val="2"/>
            <w:tcBorders>
              <w:top w:val="nil"/>
              <w:left w:val="nil"/>
              <w:bottom w:val="nil"/>
              <w:right w:val="nil"/>
            </w:tcBorders>
          </w:tcPr>
          <w:p w14:paraId="5D7D0353" w14:textId="77777777" w:rsidR="00BA0283" w:rsidRPr="006F1C41" w:rsidRDefault="00BA0283" w:rsidP="00D54EA3"/>
        </w:tc>
      </w:tr>
      <w:tr w:rsidR="00BA0283" w:rsidRPr="006F1C41" w14:paraId="688AD646" w14:textId="77777777" w:rsidTr="00D54EA3">
        <w:trPr>
          <w:trHeight w:val="240"/>
          <w:jc w:val="center"/>
        </w:trPr>
        <w:tc>
          <w:tcPr>
            <w:tcW w:w="4876" w:type="dxa"/>
            <w:tcBorders>
              <w:top w:val="nil"/>
              <w:left w:val="nil"/>
              <w:bottom w:val="nil"/>
              <w:right w:val="nil"/>
            </w:tcBorders>
          </w:tcPr>
          <w:p w14:paraId="25AD69E5"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8C429F8" w14:textId="77777777" w:rsidR="00BA0283" w:rsidRPr="006F1C41" w:rsidRDefault="00BA0283" w:rsidP="00D54EA3">
            <w:pPr>
              <w:pStyle w:val="AmColumnHeading"/>
            </w:pPr>
            <w:r w:rsidRPr="006F1C41">
              <w:t>Muudatusettepanek</w:t>
            </w:r>
          </w:p>
        </w:tc>
      </w:tr>
      <w:tr w:rsidR="00BA0283" w:rsidRPr="006F1C41" w14:paraId="62A17DC7" w14:textId="77777777" w:rsidTr="00D54EA3">
        <w:trPr>
          <w:jc w:val="center"/>
        </w:trPr>
        <w:tc>
          <w:tcPr>
            <w:tcW w:w="4876" w:type="dxa"/>
            <w:tcBorders>
              <w:top w:val="nil"/>
              <w:left w:val="nil"/>
              <w:bottom w:val="nil"/>
              <w:right w:val="nil"/>
            </w:tcBorders>
          </w:tcPr>
          <w:p w14:paraId="314B2AB3" w14:textId="77777777" w:rsidR="00BA0283" w:rsidRPr="006F1C41" w:rsidRDefault="00BA0283" w:rsidP="00D54EA3">
            <w:pPr>
              <w:pStyle w:val="Normal6a"/>
            </w:pPr>
          </w:p>
        </w:tc>
        <w:tc>
          <w:tcPr>
            <w:tcW w:w="4876" w:type="dxa"/>
            <w:tcBorders>
              <w:top w:val="nil"/>
              <w:left w:val="nil"/>
              <w:bottom w:val="nil"/>
              <w:right w:val="nil"/>
            </w:tcBorders>
          </w:tcPr>
          <w:p w14:paraId="2BB1E4C1" w14:textId="77777777" w:rsidR="00BA0283" w:rsidRPr="006F1C41" w:rsidRDefault="00BA0283" w:rsidP="00D54EA3">
            <w:pPr>
              <w:pStyle w:val="Normal6a"/>
            </w:pPr>
            <w:r w:rsidRPr="006F1C41">
              <w:rPr>
                <w:b/>
                <w:i/>
              </w:rPr>
              <w:t>6c.</w:t>
            </w:r>
            <w:r w:rsidRPr="006F1C41">
              <w:tab/>
            </w:r>
            <w:r w:rsidRPr="006F1C41">
              <w:rPr>
                <w:b/>
                <w:i/>
              </w:rPr>
              <w:t>mõistab teravalt hukka Serblaste Vabariigi juhtkonna jätkuva strateegilise kooskõlastamistegevuse Venemaa Föderatsiooniga; peab sagedasi konsultatsioone Moskvaga tahtlikuks katseks destabiliseerida Bosniat ja Hertsegoviinat, Lääne-Balkani riike ja kogu ELi;</w:t>
            </w:r>
          </w:p>
        </w:tc>
      </w:tr>
    </w:tbl>
    <w:p w14:paraId="686327F0"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F000A90" w14:textId="77777777" w:rsidR="00BA0283" w:rsidRPr="006F1C41" w:rsidRDefault="00BA0283" w:rsidP="00BA0283">
      <w:r w:rsidRPr="0025675B">
        <w:rPr>
          <w:rStyle w:val="HideTWBExt"/>
        </w:rPr>
        <w:t>&lt;/Amend&gt;</w:t>
      </w:r>
    </w:p>
    <w:p w14:paraId="78763DC0"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140</w:t>
      </w:r>
      <w:r w:rsidRPr="0025675B">
        <w:rPr>
          <w:rStyle w:val="HideTWBExt"/>
          <w:b w:val="0"/>
        </w:rPr>
        <w:t>&lt;/NumAm&gt;</w:t>
      </w:r>
    </w:p>
    <w:p w14:paraId="6B2BD9F8" w14:textId="77777777" w:rsidR="00BA0283" w:rsidRPr="006F1C41" w:rsidRDefault="00BA0283" w:rsidP="00BA0283">
      <w:pPr>
        <w:pStyle w:val="NormalBold"/>
      </w:pPr>
      <w:r w:rsidRPr="0025675B">
        <w:rPr>
          <w:rStyle w:val="HideTWBExt"/>
          <w:b w:val="0"/>
        </w:rPr>
        <w:t>&lt;RepeatBlock-By&gt;&lt;Members&gt;</w:t>
      </w:r>
      <w:r w:rsidRPr="006F1C41">
        <w:t>Helmut Brandstätter</w:t>
      </w:r>
      <w:r w:rsidRPr="0025675B">
        <w:rPr>
          <w:rStyle w:val="HideTWBExt"/>
          <w:b w:val="0"/>
        </w:rPr>
        <w:t>&lt;/Members&gt;</w:t>
      </w:r>
    </w:p>
    <w:p w14:paraId="0C55FC9A" w14:textId="77777777" w:rsidR="00BA0283" w:rsidRPr="006F1C41" w:rsidRDefault="00BA0283" w:rsidP="00BA0283">
      <w:pPr>
        <w:pStyle w:val="NormalBold"/>
      </w:pPr>
      <w:r w:rsidRPr="0025675B">
        <w:rPr>
          <w:rStyle w:val="HideTWBExt"/>
          <w:b w:val="0"/>
        </w:rPr>
        <w:t>&lt;/RepeatBlock-By&gt;</w:t>
      </w:r>
    </w:p>
    <w:p w14:paraId="59C85D03"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6A51759" w14:textId="77777777" w:rsidR="00BA0283" w:rsidRPr="006F1C41" w:rsidRDefault="00BA0283" w:rsidP="00BA0283">
      <w:pPr>
        <w:pStyle w:val="NormalBold"/>
      </w:pPr>
      <w:r w:rsidRPr="0025675B">
        <w:rPr>
          <w:rStyle w:val="HideTWBExt"/>
          <w:b w:val="0"/>
        </w:rPr>
        <w:t>&lt;Article&gt;</w:t>
      </w:r>
      <w:r w:rsidRPr="006F1C41">
        <w:t>Punkt 6 d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06F56BE" w14:textId="77777777" w:rsidTr="00D54EA3">
        <w:trPr>
          <w:trHeight w:hRule="exact" w:val="240"/>
          <w:jc w:val="center"/>
        </w:trPr>
        <w:tc>
          <w:tcPr>
            <w:tcW w:w="9752" w:type="dxa"/>
            <w:gridSpan w:val="2"/>
            <w:tcBorders>
              <w:top w:val="nil"/>
              <w:left w:val="nil"/>
              <w:bottom w:val="nil"/>
              <w:right w:val="nil"/>
            </w:tcBorders>
          </w:tcPr>
          <w:p w14:paraId="367DBAAD" w14:textId="77777777" w:rsidR="00BA0283" w:rsidRPr="006F1C41" w:rsidRDefault="00BA0283" w:rsidP="00D54EA3"/>
        </w:tc>
      </w:tr>
      <w:tr w:rsidR="00BA0283" w:rsidRPr="006F1C41" w14:paraId="28F351C4" w14:textId="77777777" w:rsidTr="00D54EA3">
        <w:trPr>
          <w:trHeight w:val="240"/>
          <w:jc w:val="center"/>
        </w:trPr>
        <w:tc>
          <w:tcPr>
            <w:tcW w:w="4876" w:type="dxa"/>
            <w:tcBorders>
              <w:top w:val="nil"/>
              <w:left w:val="nil"/>
              <w:bottom w:val="nil"/>
              <w:right w:val="nil"/>
            </w:tcBorders>
          </w:tcPr>
          <w:p w14:paraId="1A5F6CF9"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9E45DE7" w14:textId="77777777" w:rsidR="00BA0283" w:rsidRPr="006F1C41" w:rsidRDefault="00BA0283" w:rsidP="00D54EA3">
            <w:pPr>
              <w:pStyle w:val="AmColumnHeading"/>
            </w:pPr>
            <w:r w:rsidRPr="006F1C41">
              <w:t>Muudatusettepanek</w:t>
            </w:r>
          </w:p>
        </w:tc>
      </w:tr>
      <w:tr w:rsidR="00BA0283" w:rsidRPr="006F1C41" w14:paraId="12162D6C" w14:textId="77777777" w:rsidTr="00D54EA3">
        <w:trPr>
          <w:jc w:val="center"/>
        </w:trPr>
        <w:tc>
          <w:tcPr>
            <w:tcW w:w="4876" w:type="dxa"/>
            <w:tcBorders>
              <w:top w:val="nil"/>
              <w:left w:val="nil"/>
              <w:bottom w:val="nil"/>
              <w:right w:val="nil"/>
            </w:tcBorders>
          </w:tcPr>
          <w:p w14:paraId="1994A6CB" w14:textId="77777777" w:rsidR="00BA0283" w:rsidRPr="006F1C41" w:rsidRDefault="00BA0283" w:rsidP="00D54EA3">
            <w:pPr>
              <w:pStyle w:val="Normal6a"/>
            </w:pPr>
          </w:p>
        </w:tc>
        <w:tc>
          <w:tcPr>
            <w:tcW w:w="4876" w:type="dxa"/>
            <w:tcBorders>
              <w:top w:val="nil"/>
              <w:left w:val="nil"/>
              <w:bottom w:val="nil"/>
              <w:right w:val="nil"/>
            </w:tcBorders>
          </w:tcPr>
          <w:p w14:paraId="76CF845F" w14:textId="77777777" w:rsidR="00BA0283" w:rsidRPr="006F1C41" w:rsidRDefault="00BA0283" w:rsidP="00D54EA3">
            <w:pPr>
              <w:pStyle w:val="Normal6a"/>
            </w:pPr>
            <w:r w:rsidRPr="006F1C41">
              <w:rPr>
                <w:b/>
                <w:i/>
              </w:rPr>
              <w:t>6d.</w:t>
            </w:r>
            <w:r w:rsidRPr="006F1C41">
              <w:tab/>
            </w:r>
            <w:r w:rsidRPr="006F1C41">
              <w:rPr>
                <w:b/>
                <w:i/>
              </w:rPr>
              <w:t>mõistab hukka Serblaste Vabariigi juhtkonna vaenuliku käitumise ja häbimärgistamise katsed kodanikuühiskonna organisatsioonide, poliitilise opositsiooni, sõltumatu meedia ja muude ühiskonna kriitiliste esindajate vastu;</w:t>
            </w:r>
          </w:p>
        </w:tc>
      </w:tr>
    </w:tbl>
    <w:p w14:paraId="77D933E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2A9943D" w14:textId="77777777" w:rsidR="00BA0283" w:rsidRPr="006F1C41" w:rsidRDefault="00BA0283" w:rsidP="00BA0283">
      <w:r w:rsidRPr="0025675B">
        <w:rPr>
          <w:rStyle w:val="HideTWBExt"/>
        </w:rPr>
        <w:t>&lt;/Amend&gt;</w:t>
      </w:r>
    </w:p>
    <w:p w14:paraId="4DD2FB2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141</w:t>
      </w:r>
      <w:r w:rsidRPr="0025675B">
        <w:rPr>
          <w:rStyle w:val="HideTWBExt"/>
          <w:b w:val="0"/>
        </w:rPr>
        <w:t>&lt;/NumAm&gt;</w:t>
      </w:r>
    </w:p>
    <w:p w14:paraId="31F95F02" w14:textId="77777777" w:rsidR="00BA0283" w:rsidRPr="006F1C41" w:rsidRDefault="00BA0283" w:rsidP="00BA0283">
      <w:pPr>
        <w:pStyle w:val="NormalBold"/>
      </w:pPr>
      <w:r w:rsidRPr="0025675B">
        <w:rPr>
          <w:rStyle w:val="HideTWBExt"/>
          <w:b w:val="0"/>
        </w:rPr>
        <w:t>&lt;RepeatBlock-By&gt;&lt;Members&gt;</w:t>
      </w:r>
      <w:r w:rsidRPr="006F1C41">
        <w:t>Geadis Geadi</w:t>
      </w:r>
      <w:r w:rsidRPr="0025675B">
        <w:rPr>
          <w:rStyle w:val="HideTWBExt"/>
          <w:b w:val="0"/>
        </w:rPr>
        <w:t>&lt;/Members&gt;</w:t>
      </w:r>
    </w:p>
    <w:p w14:paraId="46BEA73E" w14:textId="77777777" w:rsidR="00BA0283" w:rsidRPr="006F1C41" w:rsidRDefault="00BA0283" w:rsidP="00BA0283">
      <w:pPr>
        <w:pStyle w:val="NormalBold"/>
      </w:pPr>
      <w:r w:rsidRPr="0025675B">
        <w:rPr>
          <w:rStyle w:val="HideTWBExt"/>
          <w:b w:val="0"/>
        </w:rPr>
        <w:t>&lt;/RepeatBlock-By&gt;</w:t>
      </w:r>
    </w:p>
    <w:p w14:paraId="1B22D55C"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25FEA1D" w14:textId="77777777" w:rsidR="00BA0283" w:rsidRPr="006F1C41" w:rsidRDefault="00BA0283" w:rsidP="00BA0283">
      <w:pPr>
        <w:pStyle w:val="NormalBold"/>
      </w:pPr>
      <w:r w:rsidRPr="0025675B">
        <w:rPr>
          <w:rStyle w:val="HideTWBExt"/>
          <w:b w:val="0"/>
        </w:rPr>
        <w:t>&lt;Article&gt;</w:t>
      </w:r>
      <w:r w:rsidRPr="006F1C41">
        <w:t>Punkt 6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D5C00A3" w14:textId="77777777" w:rsidTr="00D54EA3">
        <w:trPr>
          <w:trHeight w:hRule="exact" w:val="240"/>
          <w:jc w:val="center"/>
        </w:trPr>
        <w:tc>
          <w:tcPr>
            <w:tcW w:w="9752" w:type="dxa"/>
            <w:gridSpan w:val="2"/>
            <w:tcBorders>
              <w:top w:val="nil"/>
              <w:left w:val="nil"/>
              <w:bottom w:val="nil"/>
              <w:right w:val="nil"/>
            </w:tcBorders>
          </w:tcPr>
          <w:p w14:paraId="54A51D25" w14:textId="77777777" w:rsidR="00BA0283" w:rsidRPr="006F1C41" w:rsidRDefault="00BA0283" w:rsidP="00D54EA3"/>
        </w:tc>
      </w:tr>
      <w:tr w:rsidR="00BA0283" w:rsidRPr="006F1C41" w14:paraId="6881E4AF" w14:textId="77777777" w:rsidTr="00D54EA3">
        <w:trPr>
          <w:trHeight w:val="240"/>
          <w:jc w:val="center"/>
        </w:trPr>
        <w:tc>
          <w:tcPr>
            <w:tcW w:w="4876" w:type="dxa"/>
            <w:tcBorders>
              <w:top w:val="nil"/>
              <w:left w:val="nil"/>
              <w:bottom w:val="nil"/>
              <w:right w:val="nil"/>
            </w:tcBorders>
          </w:tcPr>
          <w:p w14:paraId="2D915225"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B09229E" w14:textId="77777777" w:rsidR="00BA0283" w:rsidRPr="006F1C41" w:rsidRDefault="00BA0283" w:rsidP="00D54EA3">
            <w:pPr>
              <w:pStyle w:val="AmColumnHeading"/>
            </w:pPr>
            <w:r w:rsidRPr="006F1C41">
              <w:t>Muudatusettepanek</w:t>
            </w:r>
          </w:p>
        </w:tc>
      </w:tr>
      <w:tr w:rsidR="00BA0283" w:rsidRPr="006F1C41" w14:paraId="71ABB31E" w14:textId="77777777" w:rsidTr="00D54EA3">
        <w:trPr>
          <w:jc w:val="center"/>
        </w:trPr>
        <w:tc>
          <w:tcPr>
            <w:tcW w:w="4876" w:type="dxa"/>
            <w:tcBorders>
              <w:top w:val="nil"/>
              <w:left w:val="nil"/>
              <w:bottom w:val="nil"/>
              <w:right w:val="nil"/>
            </w:tcBorders>
          </w:tcPr>
          <w:p w14:paraId="5A2EECE2" w14:textId="77777777" w:rsidR="00BA0283" w:rsidRPr="006F1C41" w:rsidRDefault="00BA0283" w:rsidP="00D54EA3">
            <w:pPr>
              <w:pStyle w:val="Normal6a"/>
            </w:pPr>
          </w:p>
        </w:tc>
        <w:tc>
          <w:tcPr>
            <w:tcW w:w="4876" w:type="dxa"/>
            <w:tcBorders>
              <w:top w:val="nil"/>
              <w:left w:val="nil"/>
              <w:bottom w:val="nil"/>
              <w:right w:val="nil"/>
            </w:tcBorders>
          </w:tcPr>
          <w:p w14:paraId="554275BD" w14:textId="77777777" w:rsidR="00BA0283" w:rsidRPr="006F1C41" w:rsidRDefault="00BA0283" w:rsidP="00D54EA3">
            <w:pPr>
              <w:pStyle w:val="Normal6a"/>
            </w:pPr>
            <w:r w:rsidRPr="006F1C41">
              <w:rPr>
                <w:b/>
                <w:i/>
              </w:rPr>
              <w:t>6b.</w:t>
            </w:r>
            <w:r w:rsidRPr="006F1C41">
              <w:tab/>
            </w:r>
            <w:r w:rsidRPr="006F1C41">
              <w:rPr>
                <w:b/>
                <w:i/>
              </w:rPr>
              <w:t>võtab rahuloluga teadmiseks Serblaste Vabariigi rahvuskogu otsuse tunnistada kehtetuks mitu varem põhiseadusevastaseks peetud õigusakti, sealhulgas need, mis on seotud riigivaraga, Bosnia ja Hertsegoviina konstitutsioonikohtu otsuste eiramise, riigi tasandi institutsioonide toimimise piiramise, kriminaalseadustiku muutmise ning eraldi kõrgema kohtu- ja prokuratuurinõukogu loomisega; rõhutab, et see on konstruktiivne edusamm põhiseadusliku korra ja õigusriigi põhimõtte austamise tugevdamise suunas Bosnias ja Hertsegoviinas;</w:t>
            </w:r>
          </w:p>
        </w:tc>
      </w:tr>
    </w:tbl>
    <w:p w14:paraId="63036F7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5D84C40" w14:textId="77777777" w:rsidR="00BA0283" w:rsidRPr="006F1C41" w:rsidRDefault="00BA0283" w:rsidP="00BA0283">
      <w:r w:rsidRPr="0025675B">
        <w:rPr>
          <w:rStyle w:val="HideTWBExt"/>
        </w:rPr>
        <w:t>&lt;/Amend&gt;</w:t>
      </w:r>
    </w:p>
    <w:p w14:paraId="05DFD9E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142</w:t>
      </w:r>
      <w:r w:rsidRPr="0025675B">
        <w:rPr>
          <w:rStyle w:val="HideTWBExt"/>
          <w:b w:val="0"/>
        </w:rPr>
        <w:t>&lt;/NumAm&gt;</w:t>
      </w:r>
    </w:p>
    <w:p w14:paraId="77B7D413" w14:textId="77777777" w:rsidR="00BA0283" w:rsidRPr="006F1C41" w:rsidRDefault="00BA0283" w:rsidP="00BA0283">
      <w:pPr>
        <w:pStyle w:val="NormalBold"/>
      </w:pPr>
      <w:r w:rsidRPr="0025675B">
        <w:rPr>
          <w:rStyle w:val="HideTWBExt"/>
          <w:b w:val="0"/>
        </w:rPr>
        <w:t>&lt;RepeatBlock-By&gt;&lt;Members&gt;</w:t>
      </w:r>
      <w:r w:rsidRPr="006F1C41">
        <w:t>Giorgos Georgiou</w:t>
      </w:r>
      <w:r w:rsidRPr="0025675B">
        <w:rPr>
          <w:rStyle w:val="HideTWBExt"/>
          <w:b w:val="0"/>
        </w:rPr>
        <w:t>&lt;/Members&gt;</w:t>
      </w:r>
    </w:p>
    <w:p w14:paraId="624FD696" w14:textId="77777777" w:rsidR="00BA0283" w:rsidRPr="006F1C41" w:rsidRDefault="00BA0283" w:rsidP="00BA0283">
      <w:pPr>
        <w:pStyle w:val="NormalBold"/>
      </w:pPr>
      <w:r w:rsidRPr="0025675B">
        <w:rPr>
          <w:rStyle w:val="HideTWBExt"/>
          <w:b w:val="0"/>
        </w:rPr>
        <w:t>&lt;/RepeatBlock-By&gt;</w:t>
      </w:r>
    </w:p>
    <w:p w14:paraId="2BE811BC"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0FD1997" w14:textId="77777777" w:rsidR="00BA0283" w:rsidRPr="006F1C41" w:rsidRDefault="00BA0283" w:rsidP="00BA0283">
      <w:pPr>
        <w:pStyle w:val="NormalBold"/>
      </w:pPr>
      <w:r w:rsidRPr="0025675B">
        <w:rPr>
          <w:rStyle w:val="HideTWBExt"/>
          <w:b w:val="0"/>
        </w:rPr>
        <w:t>&lt;Article&gt;</w:t>
      </w:r>
      <w:r w:rsidRPr="006F1C41">
        <w:t>Punkt 7</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DB47DA3" w14:textId="77777777" w:rsidTr="00D54EA3">
        <w:trPr>
          <w:trHeight w:hRule="exact" w:val="240"/>
          <w:jc w:val="center"/>
        </w:trPr>
        <w:tc>
          <w:tcPr>
            <w:tcW w:w="9752" w:type="dxa"/>
            <w:gridSpan w:val="2"/>
            <w:tcBorders>
              <w:top w:val="nil"/>
              <w:left w:val="nil"/>
              <w:bottom w:val="nil"/>
              <w:right w:val="nil"/>
            </w:tcBorders>
          </w:tcPr>
          <w:p w14:paraId="08CB637E" w14:textId="77777777" w:rsidR="00BA0283" w:rsidRPr="006F1C41" w:rsidRDefault="00BA0283" w:rsidP="00D54EA3"/>
        </w:tc>
      </w:tr>
      <w:tr w:rsidR="00BA0283" w:rsidRPr="006F1C41" w14:paraId="0D21AF56" w14:textId="77777777" w:rsidTr="00D54EA3">
        <w:trPr>
          <w:trHeight w:val="240"/>
          <w:jc w:val="center"/>
        </w:trPr>
        <w:tc>
          <w:tcPr>
            <w:tcW w:w="4876" w:type="dxa"/>
            <w:tcBorders>
              <w:top w:val="nil"/>
              <w:left w:val="nil"/>
              <w:bottom w:val="nil"/>
              <w:right w:val="nil"/>
            </w:tcBorders>
          </w:tcPr>
          <w:p w14:paraId="1044C9A5"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9F87EB5" w14:textId="77777777" w:rsidR="00BA0283" w:rsidRPr="006F1C41" w:rsidRDefault="00BA0283" w:rsidP="00D54EA3">
            <w:pPr>
              <w:pStyle w:val="AmColumnHeading"/>
            </w:pPr>
            <w:r w:rsidRPr="006F1C41">
              <w:t>Muudatusettepanek</w:t>
            </w:r>
          </w:p>
        </w:tc>
      </w:tr>
      <w:tr w:rsidR="00BA0283" w:rsidRPr="006F1C41" w14:paraId="341CBD92" w14:textId="77777777" w:rsidTr="00D54EA3">
        <w:trPr>
          <w:jc w:val="center"/>
        </w:trPr>
        <w:tc>
          <w:tcPr>
            <w:tcW w:w="4876" w:type="dxa"/>
            <w:tcBorders>
              <w:top w:val="nil"/>
              <w:left w:val="nil"/>
              <w:bottom w:val="nil"/>
              <w:right w:val="nil"/>
            </w:tcBorders>
          </w:tcPr>
          <w:p w14:paraId="605037F4" w14:textId="77777777" w:rsidR="00BA0283" w:rsidRPr="006F1C41" w:rsidRDefault="00BA0283" w:rsidP="00D54EA3">
            <w:pPr>
              <w:pStyle w:val="Normal6a"/>
            </w:pPr>
            <w:r w:rsidRPr="006F1C41">
              <w:rPr>
                <w:b/>
                <w:i/>
              </w:rPr>
              <w:t>7.</w:t>
            </w:r>
            <w:r w:rsidRPr="006F1C41">
              <w:tab/>
            </w:r>
            <w:r w:rsidRPr="006F1C41">
              <w:rPr>
                <w:b/>
                <w:i/>
              </w:rPr>
              <w:t xml:space="preserve">väljendab heameelt selle üle, et Bosnia ja Hertsegoviina jätkab ametlikult oma poliitika täielikku kooskõlastamist ELi ühise </w:t>
            </w:r>
            <w:proofErr w:type="spellStart"/>
            <w:r w:rsidRPr="006F1C41">
              <w:rPr>
                <w:b/>
                <w:i/>
              </w:rPr>
              <w:t>välis</w:t>
            </w:r>
            <w:proofErr w:type="spellEnd"/>
            <w:r w:rsidRPr="006F1C41">
              <w:rPr>
                <w:b/>
                <w:i/>
              </w:rPr>
              <w:t>- ja julgeolekupoliitikaga, sealhulgas piiravate meetmetega, mis on kehtestatud vastuseks Venemaa agressioonisõjale Ukraina vastu, ning nõuab tungivalt nende meetmete tulemuslikku rakendamist ja täitmise tagamist;</w:t>
            </w:r>
          </w:p>
        </w:tc>
        <w:tc>
          <w:tcPr>
            <w:tcW w:w="4876" w:type="dxa"/>
            <w:tcBorders>
              <w:top w:val="nil"/>
              <w:left w:val="nil"/>
              <w:bottom w:val="nil"/>
              <w:right w:val="nil"/>
            </w:tcBorders>
          </w:tcPr>
          <w:p w14:paraId="007F70F3" w14:textId="77777777" w:rsidR="00BA0283" w:rsidRPr="006F1C41" w:rsidRDefault="00BA0283" w:rsidP="00D54EA3">
            <w:pPr>
              <w:pStyle w:val="Normal6a"/>
            </w:pPr>
            <w:r w:rsidRPr="006F1C41">
              <w:rPr>
                <w:b/>
                <w:i/>
              </w:rPr>
              <w:t>välja jäetud</w:t>
            </w:r>
          </w:p>
        </w:tc>
      </w:tr>
    </w:tbl>
    <w:p w14:paraId="4DA152B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0EF4987" w14:textId="77777777" w:rsidR="00BA0283" w:rsidRPr="006F1C41" w:rsidRDefault="00BA0283" w:rsidP="00BA0283">
      <w:r w:rsidRPr="0025675B">
        <w:rPr>
          <w:rStyle w:val="HideTWBExt"/>
        </w:rPr>
        <w:t>&lt;/Amend&gt;</w:t>
      </w:r>
    </w:p>
    <w:p w14:paraId="04005A1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143</w:t>
      </w:r>
      <w:r w:rsidRPr="0025675B">
        <w:rPr>
          <w:rStyle w:val="HideTWBExt"/>
          <w:b w:val="0"/>
        </w:rPr>
        <w:t>&lt;/NumAm&gt;</w:t>
      </w:r>
    </w:p>
    <w:p w14:paraId="1C8DB0D3" w14:textId="77777777" w:rsidR="00BA0283" w:rsidRPr="006F1C41" w:rsidRDefault="00BA0283" w:rsidP="00BA0283">
      <w:pPr>
        <w:pStyle w:val="NormalBold"/>
      </w:pPr>
      <w:r w:rsidRPr="0025675B">
        <w:rPr>
          <w:rStyle w:val="HideTWBExt"/>
          <w:b w:val="0"/>
        </w:rPr>
        <w:t>&lt;RepeatBlock-By&gt;&lt;Members&gt;</w:t>
      </w:r>
      <w:r w:rsidRPr="006F1C41">
        <w:t>António Tânger Corrêa, Jaroslav Bžoch, Hermann Tertsch</w:t>
      </w:r>
      <w:r w:rsidRPr="0025675B">
        <w:rPr>
          <w:rStyle w:val="HideTWBExt"/>
          <w:b w:val="0"/>
        </w:rPr>
        <w:t>&lt;/Members&gt;</w:t>
      </w:r>
    </w:p>
    <w:p w14:paraId="02C56187" w14:textId="77777777" w:rsidR="00BA0283" w:rsidRPr="006F1C41" w:rsidRDefault="00BA0283" w:rsidP="00BA0283">
      <w:pPr>
        <w:pStyle w:val="NormalBold"/>
      </w:pPr>
      <w:r w:rsidRPr="0025675B">
        <w:rPr>
          <w:rStyle w:val="HideTWBExt"/>
          <w:b w:val="0"/>
        </w:rPr>
        <w:t>&lt;/RepeatBlock-By&gt;</w:t>
      </w:r>
    </w:p>
    <w:p w14:paraId="693B277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D6625FA" w14:textId="77777777" w:rsidR="00BA0283" w:rsidRPr="006F1C41" w:rsidRDefault="00BA0283" w:rsidP="00BA0283">
      <w:pPr>
        <w:pStyle w:val="NormalBold"/>
      </w:pPr>
      <w:r w:rsidRPr="0025675B">
        <w:rPr>
          <w:rStyle w:val="HideTWBExt"/>
          <w:b w:val="0"/>
        </w:rPr>
        <w:t>&lt;Article&gt;</w:t>
      </w:r>
      <w:r w:rsidRPr="006F1C41">
        <w:t>Punkt 7</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A4D8A8D" w14:textId="77777777" w:rsidTr="00D54EA3">
        <w:trPr>
          <w:trHeight w:hRule="exact" w:val="240"/>
          <w:jc w:val="center"/>
        </w:trPr>
        <w:tc>
          <w:tcPr>
            <w:tcW w:w="9752" w:type="dxa"/>
            <w:gridSpan w:val="2"/>
            <w:tcBorders>
              <w:top w:val="nil"/>
              <w:left w:val="nil"/>
              <w:bottom w:val="nil"/>
              <w:right w:val="nil"/>
            </w:tcBorders>
          </w:tcPr>
          <w:p w14:paraId="72CBAA34" w14:textId="77777777" w:rsidR="00BA0283" w:rsidRPr="006F1C41" w:rsidRDefault="00BA0283" w:rsidP="00D54EA3"/>
        </w:tc>
      </w:tr>
      <w:tr w:rsidR="00BA0283" w:rsidRPr="006F1C41" w14:paraId="08D78012" w14:textId="77777777" w:rsidTr="00D54EA3">
        <w:trPr>
          <w:trHeight w:val="240"/>
          <w:jc w:val="center"/>
        </w:trPr>
        <w:tc>
          <w:tcPr>
            <w:tcW w:w="4876" w:type="dxa"/>
            <w:tcBorders>
              <w:top w:val="nil"/>
              <w:left w:val="nil"/>
              <w:bottom w:val="nil"/>
              <w:right w:val="nil"/>
            </w:tcBorders>
          </w:tcPr>
          <w:p w14:paraId="5BC8E7DC"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573DC4E" w14:textId="77777777" w:rsidR="00BA0283" w:rsidRPr="006F1C41" w:rsidRDefault="00BA0283" w:rsidP="00D54EA3">
            <w:pPr>
              <w:pStyle w:val="AmColumnHeading"/>
            </w:pPr>
            <w:r w:rsidRPr="006F1C41">
              <w:t>Muudatusettepanek</w:t>
            </w:r>
          </w:p>
        </w:tc>
      </w:tr>
      <w:tr w:rsidR="00BA0283" w:rsidRPr="006F1C41" w14:paraId="0D260D3F" w14:textId="77777777" w:rsidTr="00D54EA3">
        <w:trPr>
          <w:jc w:val="center"/>
        </w:trPr>
        <w:tc>
          <w:tcPr>
            <w:tcW w:w="4876" w:type="dxa"/>
            <w:tcBorders>
              <w:top w:val="nil"/>
              <w:left w:val="nil"/>
              <w:bottom w:val="nil"/>
              <w:right w:val="nil"/>
            </w:tcBorders>
          </w:tcPr>
          <w:p w14:paraId="4E58DCF3" w14:textId="77777777" w:rsidR="00BA0283" w:rsidRPr="006F1C41" w:rsidRDefault="00BA0283" w:rsidP="00D54EA3">
            <w:pPr>
              <w:pStyle w:val="Normal6a"/>
            </w:pPr>
            <w:r w:rsidRPr="006F1C41">
              <w:t>7.</w:t>
            </w:r>
            <w:r w:rsidRPr="006F1C41">
              <w:tab/>
            </w:r>
            <w:r w:rsidRPr="006F1C41">
              <w:rPr>
                <w:b/>
                <w:i/>
              </w:rPr>
              <w:t xml:space="preserve">väljendab heameelt selle üle, et Bosnia ja Hertsegoviina jätkab ametlikult oma poliitika täielikku kooskõlastamist ELi ühise </w:t>
            </w:r>
            <w:proofErr w:type="spellStart"/>
            <w:r w:rsidRPr="006F1C41">
              <w:rPr>
                <w:b/>
                <w:i/>
              </w:rPr>
              <w:t>välis</w:t>
            </w:r>
            <w:proofErr w:type="spellEnd"/>
            <w:r w:rsidRPr="006F1C41">
              <w:rPr>
                <w:b/>
                <w:i/>
              </w:rPr>
              <w:t>- ja julgeolekupoliitikaga, sealhulgas piiravate meetmetega, mis on kehtestatud vastuseks Venemaa agressioonisõjale Ukraina vastu, ning nõuab tungivalt nende meetmete tulemuslikku rakendamist ja täitmise tagamist;</w:t>
            </w:r>
          </w:p>
        </w:tc>
        <w:tc>
          <w:tcPr>
            <w:tcW w:w="4876" w:type="dxa"/>
            <w:tcBorders>
              <w:top w:val="nil"/>
              <w:left w:val="nil"/>
              <w:bottom w:val="nil"/>
              <w:right w:val="nil"/>
            </w:tcBorders>
          </w:tcPr>
          <w:p w14:paraId="422128C6" w14:textId="77777777" w:rsidR="00BA0283" w:rsidRPr="006F1C41" w:rsidRDefault="00BA0283" w:rsidP="00D54EA3">
            <w:pPr>
              <w:pStyle w:val="Normal6a"/>
            </w:pPr>
            <w:r w:rsidRPr="006F1C41">
              <w:t>7.</w:t>
            </w:r>
            <w:r w:rsidRPr="006F1C41">
              <w:tab/>
            </w:r>
            <w:r w:rsidRPr="006F1C41">
              <w:rPr>
                <w:b/>
                <w:i/>
              </w:rPr>
              <w:t>rõhutab, kui oluline on säilitada institutsiooniline stabiilsus ja tugevdada vastupanuvõimet välismõjudele, mis võivad süvendada sisemisi lõhesid;</w:t>
            </w:r>
          </w:p>
        </w:tc>
      </w:tr>
    </w:tbl>
    <w:p w14:paraId="07D6F12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BEDE850" w14:textId="77777777" w:rsidR="00BA0283" w:rsidRPr="006F1C41" w:rsidRDefault="00BA0283" w:rsidP="00BA0283">
      <w:r w:rsidRPr="0025675B">
        <w:rPr>
          <w:rStyle w:val="HideTWBExt"/>
        </w:rPr>
        <w:t>&lt;/Amend&gt;</w:t>
      </w:r>
    </w:p>
    <w:p w14:paraId="6D57ABC8"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144</w:t>
      </w:r>
      <w:r w:rsidRPr="0025675B">
        <w:rPr>
          <w:rStyle w:val="HideTWBExt"/>
          <w:b w:val="0"/>
        </w:rPr>
        <w:t>&lt;/NumAm&gt;</w:t>
      </w:r>
    </w:p>
    <w:p w14:paraId="57661B4E" w14:textId="77777777" w:rsidR="00BA0283" w:rsidRPr="006F1C41" w:rsidRDefault="00BA0283" w:rsidP="00BA0283">
      <w:pPr>
        <w:pStyle w:val="NormalBold"/>
      </w:pPr>
      <w:r w:rsidRPr="0025675B">
        <w:rPr>
          <w:rStyle w:val="HideTWBExt"/>
          <w:b w:val="0"/>
        </w:rPr>
        <w:t>&lt;RepeatBlock-By&gt;&lt;Members&gt;</w:t>
      </w:r>
      <w:r w:rsidRPr="006F1C41">
        <w:t xml:space="preserve">Tomasz </w:t>
      </w:r>
      <w:proofErr w:type="spellStart"/>
      <w:r w:rsidRPr="006F1C41">
        <w:t>Froelich</w:t>
      </w:r>
      <w:proofErr w:type="spellEnd"/>
      <w:r w:rsidRPr="0025675B">
        <w:rPr>
          <w:rStyle w:val="HideTWBExt"/>
          <w:b w:val="0"/>
        </w:rPr>
        <w:t>&lt;/Members&gt;</w:t>
      </w:r>
    </w:p>
    <w:p w14:paraId="03325EB9" w14:textId="77777777" w:rsidR="00BA0283" w:rsidRPr="006F1C41" w:rsidRDefault="00BA0283" w:rsidP="00BA0283">
      <w:pPr>
        <w:pStyle w:val="NormalBold"/>
      </w:pPr>
      <w:r w:rsidRPr="0025675B">
        <w:rPr>
          <w:rStyle w:val="HideTWBExt"/>
          <w:b w:val="0"/>
        </w:rPr>
        <w:t>&lt;/RepeatBlock-By&gt;</w:t>
      </w:r>
    </w:p>
    <w:p w14:paraId="3E689B73"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E20661E" w14:textId="77777777" w:rsidR="00BA0283" w:rsidRPr="006F1C41" w:rsidRDefault="00BA0283" w:rsidP="00BA0283">
      <w:pPr>
        <w:pStyle w:val="NormalBold"/>
      </w:pPr>
      <w:r w:rsidRPr="0025675B">
        <w:rPr>
          <w:rStyle w:val="HideTWBExt"/>
          <w:b w:val="0"/>
        </w:rPr>
        <w:t>&lt;Article&gt;</w:t>
      </w:r>
      <w:r w:rsidRPr="006F1C41">
        <w:t>Punkt 7</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060F109" w14:textId="77777777" w:rsidTr="00D54EA3">
        <w:trPr>
          <w:trHeight w:hRule="exact" w:val="240"/>
          <w:jc w:val="center"/>
        </w:trPr>
        <w:tc>
          <w:tcPr>
            <w:tcW w:w="9752" w:type="dxa"/>
            <w:gridSpan w:val="2"/>
            <w:tcBorders>
              <w:top w:val="nil"/>
              <w:left w:val="nil"/>
              <w:bottom w:val="nil"/>
              <w:right w:val="nil"/>
            </w:tcBorders>
          </w:tcPr>
          <w:p w14:paraId="4BFA677D" w14:textId="77777777" w:rsidR="00BA0283" w:rsidRPr="006F1C41" w:rsidRDefault="00BA0283" w:rsidP="00D54EA3"/>
        </w:tc>
      </w:tr>
      <w:tr w:rsidR="00BA0283" w:rsidRPr="006F1C41" w14:paraId="1780A3B2" w14:textId="77777777" w:rsidTr="00D54EA3">
        <w:trPr>
          <w:trHeight w:val="240"/>
          <w:jc w:val="center"/>
        </w:trPr>
        <w:tc>
          <w:tcPr>
            <w:tcW w:w="4876" w:type="dxa"/>
            <w:tcBorders>
              <w:top w:val="nil"/>
              <w:left w:val="nil"/>
              <w:bottom w:val="nil"/>
              <w:right w:val="nil"/>
            </w:tcBorders>
          </w:tcPr>
          <w:p w14:paraId="020BE32E"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D170752" w14:textId="77777777" w:rsidR="00BA0283" w:rsidRPr="006F1C41" w:rsidRDefault="00BA0283" w:rsidP="00D54EA3">
            <w:pPr>
              <w:pStyle w:val="AmColumnHeading"/>
            </w:pPr>
            <w:r w:rsidRPr="006F1C41">
              <w:t>Muudatusettepanek</w:t>
            </w:r>
          </w:p>
        </w:tc>
      </w:tr>
      <w:tr w:rsidR="00BA0283" w:rsidRPr="006F1C41" w14:paraId="2BBCAB93" w14:textId="77777777" w:rsidTr="00D54EA3">
        <w:trPr>
          <w:jc w:val="center"/>
        </w:trPr>
        <w:tc>
          <w:tcPr>
            <w:tcW w:w="4876" w:type="dxa"/>
            <w:tcBorders>
              <w:top w:val="nil"/>
              <w:left w:val="nil"/>
              <w:bottom w:val="nil"/>
              <w:right w:val="nil"/>
            </w:tcBorders>
          </w:tcPr>
          <w:p w14:paraId="3D14920C" w14:textId="77777777" w:rsidR="00BA0283" w:rsidRPr="006F1C41" w:rsidRDefault="00BA0283" w:rsidP="00D54EA3">
            <w:pPr>
              <w:pStyle w:val="Normal6a"/>
            </w:pPr>
            <w:r w:rsidRPr="006F1C41">
              <w:t>7.</w:t>
            </w:r>
            <w:r w:rsidRPr="006F1C41">
              <w:tab/>
            </w:r>
            <w:r w:rsidRPr="006F1C41">
              <w:rPr>
                <w:b/>
                <w:i/>
              </w:rPr>
              <w:t>väljendab heameelt selle üle</w:t>
            </w:r>
            <w:r w:rsidRPr="006F1C41">
              <w:t xml:space="preserve">, et Bosnia ja Hertsegoviina jätkab ametlikult oma poliitika täielikku kooskõlastamist ELi ühise </w:t>
            </w:r>
            <w:proofErr w:type="spellStart"/>
            <w:r w:rsidRPr="006F1C41">
              <w:t>välis</w:t>
            </w:r>
            <w:proofErr w:type="spellEnd"/>
            <w:r w:rsidRPr="006F1C41">
              <w:t>- ja julgeolekupoliitikaga, sealhulgas piiravate meetmetega, mis on kehtestatud vastuseks Venemaa agressioonisõjale Ukraina vastu</w:t>
            </w:r>
            <w:r w:rsidRPr="006F1C41">
              <w:rPr>
                <w:b/>
                <w:i/>
              </w:rPr>
              <w:t>, ning nõuab tungivalt nende meetmete tulemuslikku rakendamist ja täitmise tagamist</w:t>
            </w:r>
            <w:r w:rsidRPr="006F1C41">
              <w:t>;</w:t>
            </w:r>
          </w:p>
        </w:tc>
        <w:tc>
          <w:tcPr>
            <w:tcW w:w="4876" w:type="dxa"/>
            <w:tcBorders>
              <w:top w:val="nil"/>
              <w:left w:val="nil"/>
              <w:bottom w:val="nil"/>
              <w:right w:val="nil"/>
            </w:tcBorders>
          </w:tcPr>
          <w:p w14:paraId="59339A8B" w14:textId="77777777" w:rsidR="00BA0283" w:rsidRPr="006F1C41" w:rsidRDefault="00BA0283" w:rsidP="00D54EA3">
            <w:pPr>
              <w:pStyle w:val="Normal6a"/>
            </w:pPr>
            <w:r w:rsidRPr="006F1C41">
              <w:t>7.</w:t>
            </w:r>
            <w:r w:rsidRPr="006F1C41">
              <w:tab/>
            </w:r>
            <w:r w:rsidRPr="006F1C41">
              <w:rPr>
                <w:b/>
                <w:i/>
              </w:rPr>
              <w:t>märgib</w:t>
            </w:r>
            <w:r w:rsidRPr="006F1C41">
              <w:t xml:space="preserve">, et Bosnia ja Hertsegoviina jätkab ametlikult oma poliitika täielikku kooskõlastamist ELi ühise </w:t>
            </w:r>
            <w:proofErr w:type="spellStart"/>
            <w:r w:rsidRPr="006F1C41">
              <w:t>välis</w:t>
            </w:r>
            <w:proofErr w:type="spellEnd"/>
            <w:r w:rsidRPr="006F1C41">
              <w:t>- ja julgeolekupoliitikaga, sealhulgas piiravate meetmetega, mis on kehtestatud vastuseks Venemaa agressioonisõjale Ukraina vastu;</w:t>
            </w:r>
          </w:p>
        </w:tc>
      </w:tr>
    </w:tbl>
    <w:p w14:paraId="000F0185"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AB9F9FF" w14:textId="77777777" w:rsidR="00BA0283" w:rsidRPr="006F1C41" w:rsidRDefault="00BA0283" w:rsidP="00BA0283">
      <w:r w:rsidRPr="0025675B">
        <w:rPr>
          <w:rStyle w:val="HideTWBExt"/>
        </w:rPr>
        <w:t>&lt;/Amend&gt;</w:t>
      </w:r>
    </w:p>
    <w:p w14:paraId="672C147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145</w:t>
      </w:r>
      <w:r w:rsidRPr="0025675B">
        <w:rPr>
          <w:rStyle w:val="HideTWBExt"/>
          <w:b w:val="0"/>
        </w:rPr>
        <w:t>&lt;/NumAm&gt;</w:t>
      </w:r>
    </w:p>
    <w:p w14:paraId="21199C28" w14:textId="77777777" w:rsidR="00BA0283" w:rsidRPr="006F1C41" w:rsidRDefault="00BA0283" w:rsidP="00BA0283">
      <w:pPr>
        <w:pStyle w:val="NormalBold"/>
      </w:pPr>
      <w:r w:rsidRPr="0025675B">
        <w:rPr>
          <w:rStyle w:val="HideTWBExt"/>
          <w:b w:val="0"/>
        </w:rPr>
        <w:t>&lt;RepeatBlock-By&gt;&lt;Members&gt;</w:t>
      </w:r>
      <w:r w:rsidRPr="006F1C41">
        <w:t xml:space="preserve">Sebastian </w:t>
      </w:r>
      <w:proofErr w:type="spellStart"/>
      <w:r w:rsidRPr="006F1C41">
        <w:t>Tynkkynen</w:t>
      </w:r>
      <w:proofErr w:type="spellEnd"/>
      <w:r w:rsidRPr="0025675B">
        <w:rPr>
          <w:rStyle w:val="HideTWBExt"/>
          <w:b w:val="0"/>
        </w:rPr>
        <w:t>&lt;/Members&gt;</w:t>
      </w:r>
    </w:p>
    <w:p w14:paraId="6E88613A" w14:textId="77777777" w:rsidR="00BA0283" w:rsidRPr="006F1C41" w:rsidRDefault="00BA0283" w:rsidP="00BA0283">
      <w:pPr>
        <w:pStyle w:val="NormalBold"/>
      </w:pPr>
      <w:r w:rsidRPr="0025675B">
        <w:rPr>
          <w:rStyle w:val="HideTWBExt"/>
          <w:b w:val="0"/>
        </w:rPr>
        <w:t>&lt;/RepeatBlock-By&gt;</w:t>
      </w:r>
    </w:p>
    <w:p w14:paraId="0106DED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F9F9FD0" w14:textId="77777777" w:rsidR="00BA0283" w:rsidRPr="006F1C41" w:rsidRDefault="00BA0283" w:rsidP="00BA0283">
      <w:pPr>
        <w:pStyle w:val="NormalBold"/>
      </w:pPr>
      <w:r w:rsidRPr="0025675B">
        <w:rPr>
          <w:rStyle w:val="HideTWBExt"/>
          <w:b w:val="0"/>
        </w:rPr>
        <w:t>&lt;Article&gt;</w:t>
      </w:r>
      <w:r w:rsidRPr="006F1C41">
        <w:t>Punkt 7</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8067EA1" w14:textId="77777777" w:rsidTr="00D54EA3">
        <w:trPr>
          <w:trHeight w:hRule="exact" w:val="240"/>
          <w:jc w:val="center"/>
        </w:trPr>
        <w:tc>
          <w:tcPr>
            <w:tcW w:w="9752" w:type="dxa"/>
            <w:gridSpan w:val="2"/>
            <w:tcBorders>
              <w:top w:val="nil"/>
              <w:left w:val="nil"/>
              <w:bottom w:val="nil"/>
              <w:right w:val="nil"/>
            </w:tcBorders>
          </w:tcPr>
          <w:p w14:paraId="29C2FA3B" w14:textId="77777777" w:rsidR="00BA0283" w:rsidRPr="006F1C41" w:rsidRDefault="00BA0283" w:rsidP="00D54EA3"/>
        </w:tc>
      </w:tr>
      <w:tr w:rsidR="00BA0283" w:rsidRPr="006F1C41" w14:paraId="33130F79" w14:textId="77777777" w:rsidTr="00D54EA3">
        <w:trPr>
          <w:trHeight w:val="240"/>
          <w:jc w:val="center"/>
        </w:trPr>
        <w:tc>
          <w:tcPr>
            <w:tcW w:w="4876" w:type="dxa"/>
            <w:tcBorders>
              <w:top w:val="nil"/>
              <w:left w:val="nil"/>
              <w:bottom w:val="nil"/>
              <w:right w:val="nil"/>
            </w:tcBorders>
          </w:tcPr>
          <w:p w14:paraId="6C34AE1E"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C08A79D" w14:textId="77777777" w:rsidR="00BA0283" w:rsidRPr="006F1C41" w:rsidRDefault="00BA0283" w:rsidP="00D54EA3">
            <w:pPr>
              <w:pStyle w:val="AmColumnHeading"/>
            </w:pPr>
            <w:r w:rsidRPr="006F1C41">
              <w:t>Muudatusettepanek</w:t>
            </w:r>
          </w:p>
        </w:tc>
      </w:tr>
      <w:tr w:rsidR="00BA0283" w:rsidRPr="006F1C41" w14:paraId="1EC280C9" w14:textId="77777777" w:rsidTr="00D54EA3">
        <w:trPr>
          <w:jc w:val="center"/>
        </w:trPr>
        <w:tc>
          <w:tcPr>
            <w:tcW w:w="4876" w:type="dxa"/>
            <w:tcBorders>
              <w:top w:val="nil"/>
              <w:left w:val="nil"/>
              <w:bottom w:val="nil"/>
              <w:right w:val="nil"/>
            </w:tcBorders>
          </w:tcPr>
          <w:p w14:paraId="7D455BD6" w14:textId="77777777" w:rsidR="00BA0283" w:rsidRPr="006F1C41" w:rsidRDefault="00BA0283" w:rsidP="00D54EA3">
            <w:pPr>
              <w:pStyle w:val="Normal6a"/>
            </w:pPr>
            <w:r w:rsidRPr="006F1C41">
              <w:t>7.</w:t>
            </w:r>
            <w:r w:rsidRPr="006F1C41">
              <w:tab/>
            </w:r>
            <w:r w:rsidRPr="006F1C41">
              <w:rPr>
                <w:b/>
                <w:i/>
              </w:rPr>
              <w:t>väljendab heameelt selle üle, et</w:t>
            </w:r>
            <w:r w:rsidRPr="006F1C41">
              <w:t xml:space="preserve"> Bosnia ja Hertsegoviina </w:t>
            </w:r>
            <w:r w:rsidRPr="006F1C41">
              <w:rPr>
                <w:b/>
                <w:i/>
              </w:rPr>
              <w:t>jätkab</w:t>
            </w:r>
            <w:r w:rsidRPr="006F1C41">
              <w:t xml:space="preserve"> ametlikult oma poliitika </w:t>
            </w:r>
            <w:r w:rsidRPr="006F1C41">
              <w:rPr>
                <w:b/>
                <w:i/>
              </w:rPr>
              <w:t>täielikku kooskõlastamist</w:t>
            </w:r>
            <w:r w:rsidRPr="006F1C41">
              <w:t xml:space="preserve"> ELi ühise </w:t>
            </w:r>
            <w:proofErr w:type="spellStart"/>
            <w:r w:rsidRPr="006F1C41">
              <w:t>välis</w:t>
            </w:r>
            <w:proofErr w:type="spellEnd"/>
            <w:r w:rsidRPr="006F1C41">
              <w:t xml:space="preserve">- ja julgeolekupoliitikaga, sealhulgas piiravate meetmetega, mis on kehtestatud vastuseks Venemaa agressioonisõjale Ukraina vastu, </w:t>
            </w:r>
            <w:r w:rsidRPr="006F1C41">
              <w:rPr>
                <w:b/>
                <w:i/>
              </w:rPr>
              <w:t xml:space="preserve">ning nõuab tungivalt </w:t>
            </w:r>
            <w:r w:rsidRPr="006F1C41">
              <w:t xml:space="preserve">nende </w:t>
            </w:r>
            <w:r w:rsidRPr="006F1C41">
              <w:rPr>
                <w:b/>
                <w:i/>
              </w:rPr>
              <w:t>meetmete</w:t>
            </w:r>
            <w:r w:rsidRPr="006F1C41">
              <w:t xml:space="preserve"> tulemuslikku rakendamist </w:t>
            </w:r>
            <w:r w:rsidRPr="006F1C41">
              <w:rPr>
                <w:b/>
                <w:i/>
              </w:rPr>
              <w:t>ja</w:t>
            </w:r>
            <w:r w:rsidRPr="006F1C41">
              <w:t xml:space="preserve"> täitmise </w:t>
            </w:r>
            <w:r w:rsidRPr="006F1C41">
              <w:rPr>
                <w:b/>
                <w:i/>
              </w:rPr>
              <w:t>tagamist</w:t>
            </w:r>
            <w:r w:rsidRPr="006F1C41">
              <w:t>;</w:t>
            </w:r>
          </w:p>
        </w:tc>
        <w:tc>
          <w:tcPr>
            <w:tcW w:w="4876" w:type="dxa"/>
            <w:tcBorders>
              <w:top w:val="nil"/>
              <w:left w:val="nil"/>
              <w:bottom w:val="nil"/>
              <w:right w:val="nil"/>
            </w:tcBorders>
          </w:tcPr>
          <w:p w14:paraId="68E11A80" w14:textId="0AD9FA47" w:rsidR="00BA0283" w:rsidRPr="006F1C41" w:rsidRDefault="00BA0283" w:rsidP="00D54EA3">
            <w:pPr>
              <w:pStyle w:val="Normal6a"/>
            </w:pPr>
            <w:r w:rsidRPr="006F1C41">
              <w:t>7.</w:t>
            </w:r>
            <w:r w:rsidRPr="006F1C41">
              <w:tab/>
            </w:r>
            <w:r w:rsidRPr="006F1C41">
              <w:rPr>
                <w:b/>
                <w:i/>
              </w:rPr>
              <w:t xml:space="preserve">märgib murega, et kuigi </w:t>
            </w:r>
            <w:r w:rsidRPr="006F1C41">
              <w:t xml:space="preserve">Bosnia ja Hertsegoviina </w:t>
            </w:r>
            <w:r w:rsidRPr="006F1C41">
              <w:rPr>
                <w:b/>
                <w:i/>
              </w:rPr>
              <w:t>on</w:t>
            </w:r>
            <w:r w:rsidRPr="006F1C41">
              <w:t xml:space="preserve"> ametlikult oma poliitika </w:t>
            </w:r>
            <w:r w:rsidRPr="006F1C41">
              <w:rPr>
                <w:b/>
                <w:i/>
              </w:rPr>
              <w:t>täielikult kooskõlastanud</w:t>
            </w:r>
            <w:r w:rsidRPr="006F1C41">
              <w:t xml:space="preserve"> ELi ühise </w:t>
            </w:r>
            <w:proofErr w:type="spellStart"/>
            <w:r w:rsidRPr="006F1C41">
              <w:t>välis</w:t>
            </w:r>
            <w:proofErr w:type="spellEnd"/>
            <w:r w:rsidRPr="006F1C41">
              <w:t xml:space="preserve">- ja julgeolekupoliitikaga, sealhulgas piiravate meetmetega, mis on kehtestatud vastuseks Venemaa agressioonisõjale Ukraina vastu, </w:t>
            </w:r>
            <w:r w:rsidRPr="006F1C41">
              <w:rPr>
                <w:b/>
                <w:i/>
              </w:rPr>
              <w:t>ei ole SNSD erakonna vastuseisu tõttu olnud võimalik sanktsioone tõhusalt rakendada; nõuab, et kõik Bosnia ja Hertsegoviina poliitilised osalejad kohustuksid toetama Venemaa-vastaseid sanktsioone ja</w:t>
            </w:r>
            <w:r w:rsidRPr="006F1C41">
              <w:t xml:space="preserve"> nende tulemuslikku rakendamist </w:t>
            </w:r>
            <w:r w:rsidRPr="006F1C41">
              <w:rPr>
                <w:b/>
                <w:i/>
              </w:rPr>
              <w:t>ning tagama nende nõuetekohase</w:t>
            </w:r>
            <w:r w:rsidRPr="006F1C41">
              <w:t xml:space="preserve"> täitmise</w:t>
            </w:r>
            <w:r w:rsidRPr="006F1C41">
              <w:rPr>
                <w:b/>
                <w:i/>
              </w:rPr>
              <w:t>, mis on eeltingimus edusammude tegemiseks ELi liikmesuse küsimuses</w:t>
            </w:r>
            <w:r w:rsidRPr="006F1C41">
              <w:t>;</w:t>
            </w:r>
          </w:p>
        </w:tc>
      </w:tr>
    </w:tbl>
    <w:p w14:paraId="26D3622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166968C8" w14:textId="77777777" w:rsidR="00BA0283" w:rsidRPr="006F1C41" w:rsidRDefault="00BA0283" w:rsidP="00BA0283">
      <w:r w:rsidRPr="0025675B">
        <w:rPr>
          <w:rStyle w:val="HideTWBExt"/>
        </w:rPr>
        <w:t>&lt;/Amend&gt;</w:t>
      </w:r>
    </w:p>
    <w:p w14:paraId="52AC08AA"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146</w:t>
      </w:r>
      <w:r w:rsidRPr="0025675B">
        <w:rPr>
          <w:rStyle w:val="HideTWBExt"/>
          <w:b w:val="0"/>
        </w:rPr>
        <w:t>&lt;/NumAm&gt;</w:t>
      </w:r>
    </w:p>
    <w:p w14:paraId="2CD530F5" w14:textId="77777777" w:rsidR="00BA0283" w:rsidRPr="006F1C41" w:rsidRDefault="00BA0283" w:rsidP="00BA0283">
      <w:pPr>
        <w:pStyle w:val="NormalBold"/>
      </w:pPr>
      <w:r w:rsidRPr="0025675B">
        <w:rPr>
          <w:rStyle w:val="HideTWBExt"/>
          <w:b w:val="0"/>
        </w:rPr>
        <w:t>&lt;RepeatBlock-By&gt;&lt;Members&gt;</w:t>
      </w:r>
      <w:r w:rsidRPr="006F1C41">
        <w:t>Davor Ivo Stier, Reinhold Lopatka</w:t>
      </w:r>
      <w:r w:rsidRPr="0025675B">
        <w:rPr>
          <w:rStyle w:val="HideTWBExt"/>
          <w:b w:val="0"/>
        </w:rPr>
        <w:t>&lt;/Members&gt;</w:t>
      </w:r>
    </w:p>
    <w:p w14:paraId="09C4009F" w14:textId="77777777" w:rsidR="00BA0283" w:rsidRPr="006F1C41" w:rsidRDefault="00BA0283" w:rsidP="00BA0283">
      <w:pPr>
        <w:pStyle w:val="NormalBold"/>
      </w:pPr>
      <w:r w:rsidRPr="0025675B">
        <w:rPr>
          <w:rStyle w:val="HideTWBExt"/>
          <w:b w:val="0"/>
        </w:rPr>
        <w:t>&lt;/RepeatBlock-By&gt;</w:t>
      </w:r>
    </w:p>
    <w:p w14:paraId="3F58908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3AD70CC" w14:textId="77777777" w:rsidR="00BA0283" w:rsidRPr="006F1C41" w:rsidRDefault="00BA0283" w:rsidP="00BA0283">
      <w:pPr>
        <w:pStyle w:val="NormalBold"/>
      </w:pPr>
      <w:r w:rsidRPr="0025675B">
        <w:rPr>
          <w:rStyle w:val="HideTWBExt"/>
          <w:b w:val="0"/>
        </w:rPr>
        <w:t>&lt;Article&gt;</w:t>
      </w:r>
      <w:r w:rsidRPr="006F1C41">
        <w:t>Punkt 7</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8CD60F0" w14:textId="77777777" w:rsidTr="00D54EA3">
        <w:trPr>
          <w:trHeight w:hRule="exact" w:val="240"/>
          <w:jc w:val="center"/>
        </w:trPr>
        <w:tc>
          <w:tcPr>
            <w:tcW w:w="9752" w:type="dxa"/>
            <w:gridSpan w:val="2"/>
            <w:tcBorders>
              <w:top w:val="nil"/>
              <w:left w:val="nil"/>
              <w:bottom w:val="nil"/>
              <w:right w:val="nil"/>
            </w:tcBorders>
          </w:tcPr>
          <w:p w14:paraId="6FCD0F35" w14:textId="77777777" w:rsidR="00BA0283" w:rsidRPr="006F1C41" w:rsidRDefault="00BA0283" w:rsidP="00D54EA3"/>
        </w:tc>
      </w:tr>
      <w:tr w:rsidR="00BA0283" w:rsidRPr="006F1C41" w14:paraId="4617E05B" w14:textId="77777777" w:rsidTr="00D54EA3">
        <w:trPr>
          <w:trHeight w:val="240"/>
          <w:jc w:val="center"/>
        </w:trPr>
        <w:tc>
          <w:tcPr>
            <w:tcW w:w="4876" w:type="dxa"/>
            <w:tcBorders>
              <w:top w:val="nil"/>
              <w:left w:val="nil"/>
              <w:bottom w:val="nil"/>
              <w:right w:val="nil"/>
            </w:tcBorders>
          </w:tcPr>
          <w:p w14:paraId="6A0C9440"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FA05CDF" w14:textId="77777777" w:rsidR="00BA0283" w:rsidRPr="006F1C41" w:rsidRDefault="00BA0283" w:rsidP="00D54EA3">
            <w:pPr>
              <w:pStyle w:val="AmColumnHeading"/>
            </w:pPr>
            <w:r w:rsidRPr="006F1C41">
              <w:t>Muudatusettepanek</w:t>
            </w:r>
          </w:p>
        </w:tc>
      </w:tr>
      <w:tr w:rsidR="00BA0283" w:rsidRPr="006F1C41" w14:paraId="4BC10A4D" w14:textId="77777777" w:rsidTr="00D54EA3">
        <w:trPr>
          <w:jc w:val="center"/>
        </w:trPr>
        <w:tc>
          <w:tcPr>
            <w:tcW w:w="4876" w:type="dxa"/>
            <w:tcBorders>
              <w:top w:val="nil"/>
              <w:left w:val="nil"/>
              <w:bottom w:val="nil"/>
              <w:right w:val="nil"/>
            </w:tcBorders>
          </w:tcPr>
          <w:p w14:paraId="1D06DAF4" w14:textId="77777777" w:rsidR="00BA0283" w:rsidRPr="006F1C41" w:rsidRDefault="00BA0283" w:rsidP="00D54EA3">
            <w:pPr>
              <w:pStyle w:val="Normal6a"/>
            </w:pPr>
            <w:r w:rsidRPr="006F1C41">
              <w:t>7.</w:t>
            </w:r>
            <w:r w:rsidRPr="006F1C41">
              <w:tab/>
              <w:t xml:space="preserve">väljendab heameelt selle üle, et Bosnia ja Hertsegoviina jätkab ametlikult oma poliitika täielikku kooskõlastamist ELi ühise </w:t>
            </w:r>
            <w:proofErr w:type="spellStart"/>
            <w:r w:rsidRPr="006F1C41">
              <w:t>välis</w:t>
            </w:r>
            <w:proofErr w:type="spellEnd"/>
            <w:r w:rsidRPr="006F1C41">
              <w:t>- ja julgeolekupoliitikaga, sealhulgas piiravate meetmetega, mis on kehtestatud vastuseks Venemaa agressioonisõjale Ukraina vastu, ning nõuab tungivalt nende meetmete tulemuslikku rakendamist ja täitmise tagamist;</w:t>
            </w:r>
          </w:p>
        </w:tc>
        <w:tc>
          <w:tcPr>
            <w:tcW w:w="4876" w:type="dxa"/>
            <w:tcBorders>
              <w:top w:val="nil"/>
              <w:left w:val="nil"/>
              <w:bottom w:val="nil"/>
              <w:right w:val="nil"/>
            </w:tcBorders>
          </w:tcPr>
          <w:p w14:paraId="2B0A7897" w14:textId="77777777" w:rsidR="00BA0283" w:rsidRPr="006F1C41" w:rsidRDefault="00BA0283" w:rsidP="00D54EA3">
            <w:pPr>
              <w:pStyle w:val="Normal6a"/>
            </w:pPr>
            <w:r w:rsidRPr="006F1C41">
              <w:t>7.</w:t>
            </w:r>
            <w:r w:rsidRPr="006F1C41">
              <w:tab/>
              <w:t xml:space="preserve">väljendab heameelt selle üle, et Bosnia ja Hertsegoviina jätkab ametlikult oma poliitika täielikku kooskõlastamist ELi ühise </w:t>
            </w:r>
            <w:proofErr w:type="spellStart"/>
            <w:r w:rsidRPr="006F1C41">
              <w:t>välis</w:t>
            </w:r>
            <w:proofErr w:type="spellEnd"/>
            <w:r w:rsidRPr="006F1C41">
              <w:t xml:space="preserve">- ja julgeolekupoliitikaga, sealhulgas piiravate meetmetega, mis on kehtestatud vastuseks Venemaa agressioonisõjale Ukraina vastu, ning nõuab tungivalt nende meetmete tulemuslikku rakendamist ja täitmise tagamist; </w:t>
            </w:r>
            <w:r w:rsidRPr="006F1C41">
              <w:rPr>
                <w:b/>
                <w:i/>
              </w:rPr>
              <w:t xml:space="preserve">väljendab heameelt Bosnia ja Hertsegoviina jätkuva osalemise üle ELi </w:t>
            </w:r>
            <w:proofErr w:type="spellStart"/>
            <w:r w:rsidRPr="006F1C41">
              <w:rPr>
                <w:b/>
                <w:i/>
              </w:rPr>
              <w:t>kriisiohjemissioonidel</w:t>
            </w:r>
            <w:proofErr w:type="spellEnd"/>
            <w:r w:rsidRPr="006F1C41">
              <w:rPr>
                <w:b/>
                <w:i/>
              </w:rPr>
              <w:t xml:space="preserve"> ja -operatsioonides;</w:t>
            </w:r>
          </w:p>
        </w:tc>
      </w:tr>
    </w:tbl>
    <w:p w14:paraId="47B516D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93950E2" w14:textId="77777777" w:rsidR="00BA0283" w:rsidRPr="006F1C41" w:rsidRDefault="00BA0283" w:rsidP="00BA0283">
      <w:r w:rsidRPr="0025675B">
        <w:rPr>
          <w:rStyle w:val="HideTWBExt"/>
        </w:rPr>
        <w:t>&lt;/Amend&gt;</w:t>
      </w:r>
    </w:p>
    <w:p w14:paraId="7E6BAC8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147</w:t>
      </w:r>
      <w:r w:rsidRPr="0025675B">
        <w:rPr>
          <w:rStyle w:val="HideTWBExt"/>
          <w:b w:val="0"/>
        </w:rPr>
        <w:t>&lt;/NumAm&gt;</w:t>
      </w:r>
    </w:p>
    <w:p w14:paraId="03C630D4" w14:textId="77777777" w:rsidR="00BA0283" w:rsidRPr="006F1C41" w:rsidRDefault="00BA0283" w:rsidP="00BA0283">
      <w:pPr>
        <w:pStyle w:val="NormalBold"/>
      </w:pPr>
      <w:r w:rsidRPr="0025675B">
        <w:rPr>
          <w:rStyle w:val="HideTWBExt"/>
          <w:b w:val="0"/>
        </w:rPr>
        <w:t>&lt;RepeatBlock-By&gt;&lt;Members&gt;</w:t>
      </w:r>
      <w:r w:rsidRPr="006F1C41">
        <w:t>Reinhold Lopatka</w:t>
      </w:r>
      <w:r w:rsidRPr="0025675B">
        <w:rPr>
          <w:rStyle w:val="HideTWBExt"/>
          <w:b w:val="0"/>
        </w:rPr>
        <w:t>&lt;/Members&gt;</w:t>
      </w:r>
    </w:p>
    <w:p w14:paraId="654BE5A4" w14:textId="77777777" w:rsidR="00BA0283" w:rsidRPr="006F1C41" w:rsidRDefault="00BA0283" w:rsidP="00BA0283">
      <w:pPr>
        <w:pStyle w:val="NormalBold"/>
      </w:pPr>
      <w:r w:rsidRPr="0025675B">
        <w:rPr>
          <w:rStyle w:val="HideTWBExt"/>
          <w:b w:val="0"/>
        </w:rPr>
        <w:t>&lt;/RepeatBlock-By&gt;</w:t>
      </w:r>
    </w:p>
    <w:p w14:paraId="2BB5C05C"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6A165F5" w14:textId="77777777" w:rsidR="00BA0283" w:rsidRPr="006F1C41" w:rsidRDefault="00BA0283" w:rsidP="00BA0283">
      <w:pPr>
        <w:pStyle w:val="NormalBold"/>
      </w:pPr>
      <w:r w:rsidRPr="0025675B">
        <w:rPr>
          <w:rStyle w:val="HideTWBExt"/>
          <w:b w:val="0"/>
        </w:rPr>
        <w:t>&lt;Article&gt;</w:t>
      </w:r>
      <w:r w:rsidRPr="006F1C41">
        <w:t>Punkt 7</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0B7D7B2" w14:textId="77777777" w:rsidTr="00D54EA3">
        <w:trPr>
          <w:trHeight w:hRule="exact" w:val="240"/>
          <w:jc w:val="center"/>
        </w:trPr>
        <w:tc>
          <w:tcPr>
            <w:tcW w:w="9752" w:type="dxa"/>
            <w:gridSpan w:val="2"/>
            <w:tcBorders>
              <w:top w:val="nil"/>
              <w:left w:val="nil"/>
              <w:bottom w:val="nil"/>
              <w:right w:val="nil"/>
            </w:tcBorders>
          </w:tcPr>
          <w:p w14:paraId="28D14E5C" w14:textId="77777777" w:rsidR="00BA0283" w:rsidRPr="006F1C41" w:rsidRDefault="00BA0283" w:rsidP="00D54EA3"/>
        </w:tc>
      </w:tr>
      <w:tr w:rsidR="00BA0283" w:rsidRPr="006F1C41" w14:paraId="652E2292" w14:textId="77777777" w:rsidTr="00D54EA3">
        <w:trPr>
          <w:trHeight w:val="240"/>
          <w:jc w:val="center"/>
        </w:trPr>
        <w:tc>
          <w:tcPr>
            <w:tcW w:w="4876" w:type="dxa"/>
            <w:tcBorders>
              <w:top w:val="nil"/>
              <w:left w:val="nil"/>
              <w:bottom w:val="nil"/>
              <w:right w:val="nil"/>
            </w:tcBorders>
          </w:tcPr>
          <w:p w14:paraId="27DA8AF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6116A78" w14:textId="77777777" w:rsidR="00BA0283" w:rsidRPr="006F1C41" w:rsidRDefault="00BA0283" w:rsidP="00D54EA3">
            <w:pPr>
              <w:pStyle w:val="AmColumnHeading"/>
            </w:pPr>
            <w:r w:rsidRPr="006F1C41">
              <w:t>Muudatusettepanek</w:t>
            </w:r>
          </w:p>
        </w:tc>
      </w:tr>
      <w:tr w:rsidR="00BA0283" w:rsidRPr="006F1C41" w14:paraId="721311A6" w14:textId="77777777" w:rsidTr="00D54EA3">
        <w:trPr>
          <w:jc w:val="center"/>
        </w:trPr>
        <w:tc>
          <w:tcPr>
            <w:tcW w:w="4876" w:type="dxa"/>
            <w:tcBorders>
              <w:top w:val="nil"/>
              <w:left w:val="nil"/>
              <w:bottom w:val="nil"/>
              <w:right w:val="nil"/>
            </w:tcBorders>
          </w:tcPr>
          <w:p w14:paraId="35F11A3D" w14:textId="77777777" w:rsidR="00BA0283" w:rsidRPr="006F1C41" w:rsidRDefault="00BA0283" w:rsidP="00D54EA3">
            <w:pPr>
              <w:pStyle w:val="Normal6a"/>
            </w:pPr>
            <w:r w:rsidRPr="006F1C41">
              <w:t>7.</w:t>
            </w:r>
            <w:r w:rsidRPr="006F1C41">
              <w:tab/>
              <w:t xml:space="preserve">väljendab heameelt selle üle, et Bosnia ja Hertsegoviina jätkab ametlikult oma poliitika täielikku kooskõlastamist ELi ühise </w:t>
            </w:r>
            <w:proofErr w:type="spellStart"/>
            <w:r w:rsidRPr="006F1C41">
              <w:t>välis</w:t>
            </w:r>
            <w:proofErr w:type="spellEnd"/>
            <w:r w:rsidRPr="006F1C41">
              <w:t>- ja julgeolekupoliitikaga, sealhulgas piiravate meetmetega, mis on kehtestatud vastuseks Venemaa agressioonisõjale Ukraina vastu, ning nõuab tungivalt nende meetmete tulemuslikku rakendamist ja täitmise tagamist;</w:t>
            </w:r>
          </w:p>
        </w:tc>
        <w:tc>
          <w:tcPr>
            <w:tcW w:w="4876" w:type="dxa"/>
            <w:tcBorders>
              <w:top w:val="nil"/>
              <w:left w:val="nil"/>
              <w:bottom w:val="nil"/>
              <w:right w:val="nil"/>
            </w:tcBorders>
          </w:tcPr>
          <w:p w14:paraId="7D885433" w14:textId="77777777" w:rsidR="00BA0283" w:rsidRPr="006F1C41" w:rsidRDefault="00BA0283" w:rsidP="00D54EA3">
            <w:pPr>
              <w:pStyle w:val="Normal6a"/>
            </w:pPr>
            <w:r w:rsidRPr="006F1C41">
              <w:t>7.</w:t>
            </w:r>
            <w:r w:rsidRPr="006F1C41">
              <w:tab/>
              <w:t xml:space="preserve">väljendab heameelt selle üle, et Bosnia ja Hertsegoviina jätkab ametlikult oma poliitika täielikku kooskõlastamist ELi ühise </w:t>
            </w:r>
            <w:proofErr w:type="spellStart"/>
            <w:r w:rsidRPr="006F1C41">
              <w:t>välis</w:t>
            </w:r>
            <w:proofErr w:type="spellEnd"/>
            <w:r w:rsidRPr="006F1C41">
              <w:t xml:space="preserve">- ja julgeolekupoliitikaga, sealhulgas piiravate meetmetega, mis on kehtestatud vastuseks Venemaa agressioonisõjale Ukraina vastu, ning nõuab tungivalt nende meetmete tulemuslikku rakendamist ja täitmise tagamist; </w:t>
            </w:r>
            <w:r w:rsidRPr="006F1C41">
              <w:rPr>
                <w:b/>
                <w:i/>
              </w:rPr>
              <w:t xml:space="preserve">väljendab heameelt Bosnia ja Hertsegoviina jätkuva osalemise üle ELi </w:t>
            </w:r>
            <w:proofErr w:type="spellStart"/>
            <w:r w:rsidRPr="006F1C41">
              <w:rPr>
                <w:b/>
                <w:i/>
              </w:rPr>
              <w:t>kriisiohjemissioonidel</w:t>
            </w:r>
            <w:proofErr w:type="spellEnd"/>
            <w:r w:rsidRPr="006F1C41">
              <w:rPr>
                <w:b/>
                <w:i/>
              </w:rPr>
              <w:t xml:space="preserve"> ja -operatsioonides;</w:t>
            </w:r>
          </w:p>
        </w:tc>
      </w:tr>
    </w:tbl>
    <w:p w14:paraId="60990783"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9C21051" w14:textId="77777777" w:rsidR="00BA0283" w:rsidRPr="006F1C41" w:rsidRDefault="00BA0283" w:rsidP="00BA0283">
      <w:r w:rsidRPr="0025675B">
        <w:rPr>
          <w:rStyle w:val="HideTWBExt"/>
        </w:rPr>
        <w:t>&lt;/Amend&gt;</w:t>
      </w:r>
    </w:p>
    <w:p w14:paraId="0D3BA485"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148</w:t>
      </w:r>
      <w:r w:rsidRPr="0025675B">
        <w:rPr>
          <w:rStyle w:val="HideTWBExt"/>
          <w:b w:val="0"/>
        </w:rPr>
        <w:t>&lt;/NumAm&gt;</w:t>
      </w:r>
    </w:p>
    <w:p w14:paraId="44233232" w14:textId="77777777" w:rsidR="00BA0283" w:rsidRPr="006F1C41" w:rsidRDefault="00BA0283" w:rsidP="00BA0283">
      <w:pPr>
        <w:pStyle w:val="NormalBold"/>
      </w:pPr>
      <w:r w:rsidRPr="0025675B">
        <w:rPr>
          <w:rStyle w:val="HideTWBExt"/>
          <w:b w:val="0"/>
        </w:rPr>
        <w:t>&lt;RepeatBlock-By&gt;&lt;Members&gt;</w:t>
      </w:r>
      <w:r w:rsidRPr="006F1C41">
        <w:t>Şerban Dimitrie Sturdza, Stephen Nikola Bartulica</w:t>
      </w:r>
      <w:r w:rsidRPr="0025675B">
        <w:rPr>
          <w:rStyle w:val="HideTWBExt"/>
          <w:b w:val="0"/>
        </w:rPr>
        <w:t>&lt;/Members&gt;</w:t>
      </w:r>
    </w:p>
    <w:p w14:paraId="154984A1" w14:textId="77777777" w:rsidR="00BA0283" w:rsidRPr="006F1C41" w:rsidRDefault="00BA0283" w:rsidP="00BA0283">
      <w:pPr>
        <w:pStyle w:val="NormalBold"/>
      </w:pPr>
      <w:r w:rsidRPr="0025675B">
        <w:rPr>
          <w:rStyle w:val="HideTWBExt"/>
          <w:b w:val="0"/>
        </w:rPr>
        <w:t>&lt;/RepeatBlock-By&gt;</w:t>
      </w:r>
    </w:p>
    <w:p w14:paraId="4071CD8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8E5D6D4" w14:textId="77777777" w:rsidR="00BA0283" w:rsidRPr="006F1C41" w:rsidRDefault="00BA0283" w:rsidP="00BA0283">
      <w:pPr>
        <w:pStyle w:val="NormalBold"/>
      </w:pPr>
      <w:r w:rsidRPr="0025675B">
        <w:rPr>
          <w:rStyle w:val="HideTWBExt"/>
          <w:b w:val="0"/>
        </w:rPr>
        <w:t>&lt;Article&gt;</w:t>
      </w:r>
      <w:r w:rsidRPr="006F1C41">
        <w:t>Punkt 7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5434A6E" w14:textId="77777777" w:rsidTr="00D54EA3">
        <w:trPr>
          <w:trHeight w:hRule="exact" w:val="240"/>
          <w:jc w:val="center"/>
        </w:trPr>
        <w:tc>
          <w:tcPr>
            <w:tcW w:w="9752" w:type="dxa"/>
            <w:gridSpan w:val="2"/>
            <w:tcBorders>
              <w:top w:val="nil"/>
              <w:left w:val="nil"/>
              <w:bottom w:val="nil"/>
              <w:right w:val="nil"/>
            </w:tcBorders>
          </w:tcPr>
          <w:p w14:paraId="546F84B7" w14:textId="77777777" w:rsidR="00BA0283" w:rsidRPr="006F1C41" w:rsidRDefault="00BA0283" w:rsidP="00D54EA3"/>
        </w:tc>
      </w:tr>
      <w:tr w:rsidR="00BA0283" w:rsidRPr="006F1C41" w14:paraId="34BACACC" w14:textId="77777777" w:rsidTr="00D54EA3">
        <w:trPr>
          <w:trHeight w:val="240"/>
          <w:jc w:val="center"/>
        </w:trPr>
        <w:tc>
          <w:tcPr>
            <w:tcW w:w="4876" w:type="dxa"/>
            <w:tcBorders>
              <w:top w:val="nil"/>
              <w:left w:val="nil"/>
              <w:bottom w:val="nil"/>
              <w:right w:val="nil"/>
            </w:tcBorders>
          </w:tcPr>
          <w:p w14:paraId="118B31A9"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3FCCFC0" w14:textId="77777777" w:rsidR="00BA0283" w:rsidRPr="006F1C41" w:rsidRDefault="00BA0283" w:rsidP="00D54EA3">
            <w:pPr>
              <w:pStyle w:val="AmColumnHeading"/>
            </w:pPr>
            <w:r w:rsidRPr="006F1C41">
              <w:t>Muudatusettepanek</w:t>
            </w:r>
          </w:p>
        </w:tc>
      </w:tr>
      <w:tr w:rsidR="00BA0283" w:rsidRPr="006F1C41" w14:paraId="21CDBB8A" w14:textId="77777777" w:rsidTr="00D54EA3">
        <w:trPr>
          <w:jc w:val="center"/>
        </w:trPr>
        <w:tc>
          <w:tcPr>
            <w:tcW w:w="4876" w:type="dxa"/>
            <w:tcBorders>
              <w:top w:val="nil"/>
              <w:left w:val="nil"/>
              <w:bottom w:val="nil"/>
              <w:right w:val="nil"/>
            </w:tcBorders>
          </w:tcPr>
          <w:p w14:paraId="7D02C9F9" w14:textId="77777777" w:rsidR="00BA0283" w:rsidRPr="006F1C41" w:rsidRDefault="00BA0283" w:rsidP="00D54EA3">
            <w:pPr>
              <w:pStyle w:val="Normal6a"/>
            </w:pPr>
          </w:p>
        </w:tc>
        <w:tc>
          <w:tcPr>
            <w:tcW w:w="4876" w:type="dxa"/>
            <w:tcBorders>
              <w:top w:val="nil"/>
              <w:left w:val="nil"/>
              <w:bottom w:val="nil"/>
              <w:right w:val="nil"/>
            </w:tcBorders>
          </w:tcPr>
          <w:p w14:paraId="6F0B5BCD" w14:textId="77777777" w:rsidR="00BA0283" w:rsidRPr="006F1C41" w:rsidRDefault="00BA0283" w:rsidP="00D54EA3">
            <w:pPr>
              <w:pStyle w:val="Normal6a"/>
            </w:pPr>
            <w:r w:rsidRPr="006F1C41">
              <w:rPr>
                <w:b/>
                <w:i/>
              </w:rPr>
              <w:t>7a.</w:t>
            </w:r>
            <w:r w:rsidRPr="006F1C41">
              <w:tab/>
            </w:r>
            <w:r w:rsidRPr="006F1C41">
              <w:rPr>
                <w:b/>
                <w:i/>
              </w:rPr>
              <w:t>rõhutab, et välispoliitilised seisukohad tuleks sõnastada kooskõlas Bosnia ja Hertsegoviina põhiseaduslike pädevustega ja sisemise konsensuse alusel, et tagada legitiimsus, sidusus ja kestlik rakendamine;</w:t>
            </w:r>
          </w:p>
        </w:tc>
      </w:tr>
    </w:tbl>
    <w:p w14:paraId="6CA05E8B"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F57EA4A" w14:textId="77777777" w:rsidR="00BA0283" w:rsidRPr="006F1C41" w:rsidRDefault="00BA0283" w:rsidP="00BA0283">
      <w:r w:rsidRPr="0025675B">
        <w:rPr>
          <w:rStyle w:val="HideTWBExt"/>
        </w:rPr>
        <w:t>&lt;/Amend&gt;</w:t>
      </w:r>
    </w:p>
    <w:p w14:paraId="55ACACAF"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149</w:t>
      </w:r>
      <w:r w:rsidRPr="0025675B">
        <w:rPr>
          <w:rStyle w:val="HideTWBExt"/>
          <w:b w:val="0"/>
        </w:rPr>
        <w:t>&lt;/NumAm&gt;</w:t>
      </w:r>
    </w:p>
    <w:p w14:paraId="5C69872B" w14:textId="77777777" w:rsidR="00BA0283" w:rsidRPr="006F1C41" w:rsidRDefault="00BA0283" w:rsidP="00BA0283">
      <w:pPr>
        <w:pStyle w:val="NormalBold"/>
      </w:pPr>
      <w:r w:rsidRPr="0025675B">
        <w:rPr>
          <w:rStyle w:val="HideTWBExt"/>
          <w:b w:val="0"/>
        </w:rPr>
        <w:t>&lt;RepeatBlock-By&gt;&lt;Members&gt;</w:t>
      </w:r>
      <w:r w:rsidRPr="006F1C41">
        <w:t>António Tânger Corrêa, Jaroslav Bžoch, Hermann Tertsch</w:t>
      </w:r>
      <w:r w:rsidRPr="0025675B">
        <w:rPr>
          <w:rStyle w:val="HideTWBExt"/>
          <w:b w:val="0"/>
        </w:rPr>
        <w:t>&lt;/Members&gt;</w:t>
      </w:r>
    </w:p>
    <w:p w14:paraId="57737568" w14:textId="77777777" w:rsidR="00BA0283" w:rsidRPr="006F1C41" w:rsidRDefault="00BA0283" w:rsidP="00BA0283">
      <w:pPr>
        <w:pStyle w:val="NormalBold"/>
      </w:pPr>
      <w:r w:rsidRPr="0025675B">
        <w:rPr>
          <w:rStyle w:val="HideTWBExt"/>
          <w:b w:val="0"/>
        </w:rPr>
        <w:t>&lt;/RepeatBlock-By&gt;</w:t>
      </w:r>
    </w:p>
    <w:p w14:paraId="036BE92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DDB625D" w14:textId="77777777" w:rsidR="00BA0283" w:rsidRPr="006F1C41" w:rsidRDefault="00BA0283" w:rsidP="00BA0283">
      <w:pPr>
        <w:pStyle w:val="NormalBold"/>
      </w:pPr>
      <w:r w:rsidRPr="0025675B">
        <w:rPr>
          <w:rStyle w:val="HideTWBExt"/>
          <w:b w:val="0"/>
        </w:rPr>
        <w:t>&lt;Article&gt;</w:t>
      </w:r>
      <w:r w:rsidRPr="006F1C41">
        <w:t>Punkt 7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882D26E" w14:textId="77777777" w:rsidTr="00D54EA3">
        <w:trPr>
          <w:trHeight w:hRule="exact" w:val="240"/>
          <w:jc w:val="center"/>
        </w:trPr>
        <w:tc>
          <w:tcPr>
            <w:tcW w:w="9752" w:type="dxa"/>
            <w:gridSpan w:val="2"/>
            <w:tcBorders>
              <w:top w:val="nil"/>
              <w:left w:val="nil"/>
              <w:bottom w:val="nil"/>
              <w:right w:val="nil"/>
            </w:tcBorders>
          </w:tcPr>
          <w:p w14:paraId="44597FA6" w14:textId="77777777" w:rsidR="00BA0283" w:rsidRPr="006F1C41" w:rsidRDefault="00BA0283" w:rsidP="00D54EA3"/>
        </w:tc>
      </w:tr>
      <w:tr w:rsidR="00BA0283" w:rsidRPr="006F1C41" w14:paraId="575EA853" w14:textId="77777777" w:rsidTr="00D54EA3">
        <w:trPr>
          <w:trHeight w:val="240"/>
          <w:jc w:val="center"/>
        </w:trPr>
        <w:tc>
          <w:tcPr>
            <w:tcW w:w="4876" w:type="dxa"/>
            <w:tcBorders>
              <w:top w:val="nil"/>
              <w:left w:val="nil"/>
              <w:bottom w:val="nil"/>
              <w:right w:val="nil"/>
            </w:tcBorders>
          </w:tcPr>
          <w:p w14:paraId="0DCF989C"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01E598F" w14:textId="77777777" w:rsidR="00BA0283" w:rsidRPr="006F1C41" w:rsidRDefault="00BA0283" w:rsidP="00D54EA3">
            <w:pPr>
              <w:pStyle w:val="AmColumnHeading"/>
            </w:pPr>
            <w:r w:rsidRPr="006F1C41">
              <w:t>Muudatusettepanek</w:t>
            </w:r>
          </w:p>
        </w:tc>
      </w:tr>
      <w:tr w:rsidR="00BA0283" w:rsidRPr="006F1C41" w14:paraId="1230C4AA" w14:textId="77777777" w:rsidTr="00D54EA3">
        <w:trPr>
          <w:jc w:val="center"/>
        </w:trPr>
        <w:tc>
          <w:tcPr>
            <w:tcW w:w="4876" w:type="dxa"/>
            <w:tcBorders>
              <w:top w:val="nil"/>
              <w:left w:val="nil"/>
              <w:bottom w:val="nil"/>
              <w:right w:val="nil"/>
            </w:tcBorders>
          </w:tcPr>
          <w:p w14:paraId="656C6F36" w14:textId="77777777" w:rsidR="00BA0283" w:rsidRPr="006F1C41" w:rsidRDefault="00BA0283" w:rsidP="00D54EA3">
            <w:pPr>
              <w:pStyle w:val="Normal6a"/>
            </w:pPr>
          </w:p>
        </w:tc>
        <w:tc>
          <w:tcPr>
            <w:tcW w:w="4876" w:type="dxa"/>
            <w:tcBorders>
              <w:top w:val="nil"/>
              <w:left w:val="nil"/>
              <w:bottom w:val="nil"/>
              <w:right w:val="nil"/>
            </w:tcBorders>
          </w:tcPr>
          <w:p w14:paraId="0BF35C83" w14:textId="77777777" w:rsidR="00BA0283" w:rsidRPr="006F1C41" w:rsidRDefault="00BA0283" w:rsidP="00D54EA3">
            <w:pPr>
              <w:pStyle w:val="Normal6a"/>
            </w:pPr>
            <w:r w:rsidRPr="006F1C41">
              <w:rPr>
                <w:b/>
                <w:i/>
              </w:rPr>
              <w:t>7a.</w:t>
            </w:r>
            <w:r w:rsidRPr="006F1C41">
              <w:tab/>
            </w:r>
            <w:r w:rsidRPr="006F1C41">
              <w:rPr>
                <w:b/>
                <w:i/>
              </w:rPr>
              <w:t>rõhutab, et välispoliitilised seisukohad tuleks sõnastada kooskõlas Bosnia ja Hertsegoviina põhiseaduslike pädevustega ja sisemise konsensuse alusel, et tagada legitiimsus, sidusus ja kestlik rakendamine;</w:t>
            </w:r>
          </w:p>
        </w:tc>
      </w:tr>
    </w:tbl>
    <w:p w14:paraId="73F574A3"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A888AFA" w14:textId="77777777" w:rsidR="00BA0283" w:rsidRPr="006F1C41" w:rsidRDefault="00BA0283" w:rsidP="00BA0283">
      <w:r w:rsidRPr="0025675B">
        <w:rPr>
          <w:rStyle w:val="HideTWBExt"/>
        </w:rPr>
        <w:t>&lt;/Amend&gt;</w:t>
      </w:r>
    </w:p>
    <w:p w14:paraId="3986C4DF"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150</w:t>
      </w:r>
      <w:r w:rsidRPr="0025675B">
        <w:rPr>
          <w:rStyle w:val="HideTWBExt"/>
          <w:b w:val="0"/>
        </w:rPr>
        <w:t>&lt;/NumAm&gt;</w:t>
      </w:r>
    </w:p>
    <w:p w14:paraId="023B71E3"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3D8CC0E5" w14:textId="77777777" w:rsidR="00BA0283" w:rsidRPr="006F1C41" w:rsidRDefault="00BA0283" w:rsidP="00BA0283">
      <w:pPr>
        <w:pStyle w:val="NormalBold"/>
      </w:pPr>
      <w:r w:rsidRPr="0025675B">
        <w:rPr>
          <w:rStyle w:val="HideTWBExt"/>
          <w:b w:val="0"/>
        </w:rPr>
        <w:t>&lt;/RepeatBlock-By&gt;</w:t>
      </w:r>
    </w:p>
    <w:p w14:paraId="5BD0EA35"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8B5DC00" w14:textId="77777777" w:rsidR="00BA0283" w:rsidRPr="006F1C41" w:rsidRDefault="00BA0283" w:rsidP="00BA0283">
      <w:pPr>
        <w:pStyle w:val="NormalBold"/>
      </w:pPr>
      <w:r w:rsidRPr="0025675B">
        <w:rPr>
          <w:rStyle w:val="HideTWBExt"/>
          <w:b w:val="0"/>
        </w:rPr>
        <w:t>&lt;Article&gt;</w:t>
      </w:r>
      <w:r w:rsidRPr="006F1C41">
        <w:t>Punkt 7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AA19D0A" w14:textId="77777777" w:rsidTr="00D54EA3">
        <w:trPr>
          <w:trHeight w:hRule="exact" w:val="240"/>
          <w:jc w:val="center"/>
        </w:trPr>
        <w:tc>
          <w:tcPr>
            <w:tcW w:w="9752" w:type="dxa"/>
            <w:gridSpan w:val="2"/>
            <w:tcBorders>
              <w:top w:val="nil"/>
              <w:left w:val="nil"/>
              <w:bottom w:val="nil"/>
              <w:right w:val="nil"/>
            </w:tcBorders>
          </w:tcPr>
          <w:p w14:paraId="73C5E9A7" w14:textId="77777777" w:rsidR="00BA0283" w:rsidRPr="006F1C41" w:rsidRDefault="00BA0283" w:rsidP="00D54EA3"/>
        </w:tc>
      </w:tr>
      <w:tr w:rsidR="00BA0283" w:rsidRPr="006F1C41" w14:paraId="57A930B3" w14:textId="77777777" w:rsidTr="00D54EA3">
        <w:trPr>
          <w:trHeight w:val="240"/>
          <w:jc w:val="center"/>
        </w:trPr>
        <w:tc>
          <w:tcPr>
            <w:tcW w:w="4876" w:type="dxa"/>
            <w:tcBorders>
              <w:top w:val="nil"/>
              <w:left w:val="nil"/>
              <w:bottom w:val="nil"/>
              <w:right w:val="nil"/>
            </w:tcBorders>
          </w:tcPr>
          <w:p w14:paraId="7512355D"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6961B7B" w14:textId="77777777" w:rsidR="00BA0283" w:rsidRPr="006F1C41" w:rsidRDefault="00BA0283" w:rsidP="00D54EA3">
            <w:pPr>
              <w:pStyle w:val="AmColumnHeading"/>
            </w:pPr>
            <w:r w:rsidRPr="006F1C41">
              <w:t>Muudatusettepanek</w:t>
            </w:r>
          </w:p>
        </w:tc>
      </w:tr>
      <w:tr w:rsidR="00BA0283" w:rsidRPr="006F1C41" w14:paraId="2676A559" w14:textId="77777777" w:rsidTr="00D54EA3">
        <w:trPr>
          <w:jc w:val="center"/>
        </w:trPr>
        <w:tc>
          <w:tcPr>
            <w:tcW w:w="4876" w:type="dxa"/>
            <w:tcBorders>
              <w:top w:val="nil"/>
              <w:left w:val="nil"/>
              <w:bottom w:val="nil"/>
              <w:right w:val="nil"/>
            </w:tcBorders>
          </w:tcPr>
          <w:p w14:paraId="10BE15E7" w14:textId="77777777" w:rsidR="00BA0283" w:rsidRPr="006F1C41" w:rsidRDefault="00BA0283" w:rsidP="00D54EA3">
            <w:pPr>
              <w:pStyle w:val="Normal6a"/>
            </w:pPr>
          </w:p>
        </w:tc>
        <w:tc>
          <w:tcPr>
            <w:tcW w:w="4876" w:type="dxa"/>
            <w:tcBorders>
              <w:top w:val="nil"/>
              <w:left w:val="nil"/>
              <w:bottom w:val="nil"/>
              <w:right w:val="nil"/>
            </w:tcBorders>
          </w:tcPr>
          <w:p w14:paraId="675AEE58" w14:textId="77777777" w:rsidR="00BA0283" w:rsidRPr="006F1C41" w:rsidRDefault="00BA0283" w:rsidP="00D54EA3">
            <w:pPr>
              <w:pStyle w:val="Normal6a"/>
            </w:pPr>
            <w:r w:rsidRPr="006F1C41">
              <w:rPr>
                <w:b/>
                <w:i/>
              </w:rPr>
              <w:t>7a.</w:t>
            </w:r>
            <w:r w:rsidRPr="006F1C41">
              <w:tab/>
            </w:r>
            <w:r w:rsidRPr="006F1C41">
              <w:rPr>
                <w:b/>
                <w:i/>
              </w:rPr>
              <w:t xml:space="preserve">juhib tähelepanu sellele, et komisjoni aruannete kohaselt on Bosnia ja Hertsegoviina alates 2024. aastast viinud oma poliitika täielikult ametlikult vastavusse ELi ühise </w:t>
            </w:r>
            <w:proofErr w:type="spellStart"/>
            <w:r w:rsidRPr="006F1C41">
              <w:rPr>
                <w:b/>
                <w:i/>
              </w:rPr>
              <w:t>välis</w:t>
            </w:r>
            <w:proofErr w:type="spellEnd"/>
            <w:r w:rsidRPr="006F1C41">
              <w:rPr>
                <w:b/>
                <w:i/>
              </w:rPr>
              <w:t>- ja julgeolekupoliitikaga;</w:t>
            </w:r>
          </w:p>
        </w:tc>
      </w:tr>
    </w:tbl>
    <w:p w14:paraId="30B21914"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3B78F4A0" w14:textId="77777777" w:rsidR="00BA0283" w:rsidRPr="006F1C41" w:rsidRDefault="00BA0283" w:rsidP="00BA0283">
      <w:r w:rsidRPr="0025675B">
        <w:rPr>
          <w:rStyle w:val="HideTWBExt"/>
        </w:rPr>
        <w:t>&lt;/Amend&gt;</w:t>
      </w:r>
    </w:p>
    <w:p w14:paraId="477D7075"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151</w:t>
      </w:r>
      <w:r w:rsidRPr="0025675B">
        <w:rPr>
          <w:rStyle w:val="HideTWBExt"/>
          <w:b w:val="0"/>
        </w:rPr>
        <w:t>&lt;/NumAm&gt;</w:t>
      </w:r>
    </w:p>
    <w:p w14:paraId="325010D8"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44A30E3A" w14:textId="77777777" w:rsidR="00BA0283" w:rsidRPr="006F1C41" w:rsidRDefault="00BA0283" w:rsidP="00BA0283">
      <w:pPr>
        <w:pStyle w:val="NormalBold"/>
      </w:pPr>
      <w:r w:rsidRPr="0025675B">
        <w:rPr>
          <w:rStyle w:val="HideTWBExt"/>
          <w:b w:val="0"/>
        </w:rPr>
        <w:t>&lt;/RepeatBlock-By&gt;</w:t>
      </w:r>
    </w:p>
    <w:p w14:paraId="3E65A62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CA41343" w14:textId="77777777" w:rsidR="00BA0283" w:rsidRPr="006F1C41" w:rsidRDefault="00BA0283" w:rsidP="00BA0283">
      <w:pPr>
        <w:pStyle w:val="NormalBold"/>
      </w:pPr>
      <w:r w:rsidRPr="0025675B">
        <w:rPr>
          <w:rStyle w:val="HideTWBExt"/>
          <w:b w:val="0"/>
        </w:rPr>
        <w:t>&lt;Article&gt;</w:t>
      </w:r>
      <w:r w:rsidRPr="006F1C41">
        <w:t>Punkt 7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6C85658" w14:textId="77777777" w:rsidTr="00D54EA3">
        <w:trPr>
          <w:trHeight w:hRule="exact" w:val="240"/>
          <w:jc w:val="center"/>
        </w:trPr>
        <w:tc>
          <w:tcPr>
            <w:tcW w:w="9752" w:type="dxa"/>
            <w:gridSpan w:val="2"/>
            <w:tcBorders>
              <w:top w:val="nil"/>
              <w:left w:val="nil"/>
              <w:bottom w:val="nil"/>
              <w:right w:val="nil"/>
            </w:tcBorders>
          </w:tcPr>
          <w:p w14:paraId="1D83DD2A" w14:textId="77777777" w:rsidR="00BA0283" w:rsidRPr="006F1C41" w:rsidRDefault="00BA0283" w:rsidP="00D54EA3"/>
        </w:tc>
      </w:tr>
      <w:tr w:rsidR="00BA0283" w:rsidRPr="006F1C41" w14:paraId="433699D0" w14:textId="77777777" w:rsidTr="00D54EA3">
        <w:trPr>
          <w:trHeight w:val="240"/>
          <w:jc w:val="center"/>
        </w:trPr>
        <w:tc>
          <w:tcPr>
            <w:tcW w:w="4876" w:type="dxa"/>
            <w:tcBorders>
              <w:top w:val="nil"/>
              <w:left w:val="nil"/>
              <w:bottom w:val="nil"/>
              <w:right w:val="nil"/>
            </w:tcBorders>
          </w:tcPr>
          <w:p w14:paraId="2EA54FC0"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6F1542A" w14:textId="77777777" w:rsidR="00BA0283" w:rsidRPr="006F1C41" w:rsidRDefault="00BA0283" w:rsidP="00D54EA3">
            <w:pPr>
              <w:pStyle w:val="AmColumnHeading"/>
            </w:pPr>
            <w:r w:rsidRPr="006F1C41">
              <w:t>Muudatusettepanek</w:t>
            </w:r>
          </w:p>
        </w:tc>
      </w:tr>
      <w:tr w:rsidR="00BA0283" w:rsidRPr="006F1C41" w14:paraId="452527B9" w14:textId="77777777" w:rsidTr="00D54EA3">
        <w:trPr>
          <w:jc w:val="center"/>
        </w:trPr>
        <w:tc>
          <w:tcPr>
            <w:tcW w:w="4876" w:type="dxa"/>
            <w:tcBorders>
              <w:top w:val="nil"/>
              <w:left w:val="nil"/>
              <w:bottom w:val="nil"/>
              <w:right w:val="nil"/>
            </w:tcBorders>
          </w:tcPr>
          <w:p w14:paraId="20B79023" w14:textId="77777777" w:rsidR="00BA0283" w:rsidRPr="006F1C41" w:rsidRDefault="00BA0283" w:rsidP="00D54EA3">
            <w:pPr>
              <w:pStyle w:val="Normal6a"/>
            </w:pPr>
          </w:p>
        </w:tc>
        <w:tc>
          <w:tcPr>
            <w:tcW w:w="4876" w:type="dxa"/>
            <w:tcBorders>
              <w:top w:val="nil"/>
              <w:left w:val="nil"/>
              <w:bottom w:val="nil"/>
              <w:right w:val="nil"/>
            </w:tcBorders>
          </w:tcPr>
          <w:p w14:paraId="3D2164CF" w14:textId="77777777" w:rsidR="00BA0283" w:rsidRPr="006F1C41" w:rsidRDefault="00BA0283" w:rsidP="00D54EA3">
            <w:pPr>
              <w:pStyle w:val="Normal6a"/>
            </w:pPr>
            <w:r w:rsidRPr="006F1C41">
              <w:rPr>
                <w:b/>
                <w:i/>
              </w:rPr>
              <w:t>7a.</w:t>
            </w:r>
            <w:r w:rsidRPr="006F1C41">
              <w:tab/>
            </w:r>
            <w:r w:rsidRPr="006F1C41">
              <w:rPr>
                <w:b/>
                <w:i/>
              </w:rPr>
              <w:t xml:space="preserve">väljendab heameelt Bosnia ja Hertsegoviina jätkuva osalemise üle ELi </w:t>
            </w:r>
            <w:proofErr w:type="spellStart"/>
            <w:r w:rsidRPr="006F1C41">
              <w:rPr>
                <w:b/>
                <w:i/>
              </w:rPr>
              <w:t>kriisiohjemissioonidel</w:t>
            </w:r>
            <w:proofErr w:type="spellEnd"/>
            <w:r w:rsidRPr="006F1C41">
              <w:rPr>
                <w:b/>
                <w:i/>
              </w:rPr>
              <w:t xml:space="preserve"> ja -operatsioonides;</w:t>
            </w:r>
          </w:p>
        </w:tc>
      </w:tr>
    </w:tbl>
    <w:p w14:paraId="3D71CBD5"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1A58C3C" w14:textId="77777777" w:rsidR="00BA0283" w:rsidRPr="006F1C41" w:rsidRDefault="00BA0283" w:rsidP="00BA0283">
      <w:r w:rsidRPr="0025675B">
        <w:rPr>
          <w:rStyle w:val="HideTWBExt"/>
        </w:rPr>
        <w:t>&lt;/Amend&gt;</w:t>
      </w:r>
    </w:p>
    <w:p w14:paraId="5CC0BAD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152</w:t>
      </w:r>
      <w:r w:rsidRPr="0025675B">
        <w:rPr>
          <w:rStyle w:val="HideTWBExt"/>
          <w:b w:val="0"/>
        </w:rPr>
        <w:t>&lt;/NumAm&gt;</w:t>
      </w:r>
    </w:p>
    <w:p w14:paraId="68CC1FC5"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79EBB0B7" w14:textId="77777777" w:rsidR="00BA0283" w:rsidRPr="006F1C41" w:rsidRDefault="00BA0283" w:rsidP="00BA0283">
      <w:pPr>
        <w:pStyle w:val="NormalBold"/>
      </w:pPr>
      <w:r w:rsidRPr="0025675B">
        <w:rPr>
          <w:rStyle w:val="HideTWBExt"/>
          <w:b w:val="0"/>
        </w:rPr>
        <w:t>&lt;/RepeatBlock-By&gt;</w:t>
      </w:r>
    </w:p>
    <w:p w14:paraId="61E748C0"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0DED9BA" w14:textId="77777777" w:rsidR="00BA0283" w:rsidRPr="006F1C41" w:rsidRDefault="00BA0283" w:rsidP="00BA0283">
      <w:pPr>
        <w:pStyle w:val="NormalBold"/>
      </w:pPr>
      <w:r w:rsidRPr="0025675B">
        <w:rPr>
          <w:rStyle w:val="HideTWBExt"/>
          <w:b w:val="0"/>
        </w:rPr>
        <w:t>&lt;Article&gt;</w:t>
      </w:r>
      <w:r w:rsidRPr="006F1C41">
        <w:t>Punkt 7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952D6FA" w14:textId="77777777" w:rsidTr="00D54EA3">
        <w:trPr>
          <w:trHeight w:hRule="exact" w:val="240"/>
          <w:jc w:val="center"/>
        </w:trPr>
        <w:tc>
          <w:tcPr>
            <w:tcW w:w="9752" w:type="dxa"/>
            <w:gridSpan w:val="2"/>
            <w:tcBorders>
              <w:top w:val="nil"/>
              <w:left w:val="nil"/>
              <w:bottom w:val="nil"/>
              <w:right w:val="nil"/>
            </w:tcBorders>
          </w:tcPr>
          <w:p w14:paraId="00535E3C" w14:textId="77777777" w:rsidR="00BA0283" w:rsidRPr="006F1C41" w:rsidRDefault="00BA0283" w:rsidP="00D54EA3"/>
        </w:tc>
      </w:tr>
      <w:tr w:rsidR="00BA0283" w:rsidRPr="006F1C41" w14:paraId="52AF9019" w14:textId="77777777" w:rsidTr="00D54EA3">
        <w:trPr>
          <w:trHeight w:val="240"/>
          <w:jc w:val="center"/>
        </w:trPr>
        <w:tc>
          <w:tcPr>
            <w:tcW w:w="4876" w:type="dxa"/>
            <w:tcBorders>
              <w:top w:val="nil"/>
              <w:left w:val="nil"/>
              <w:bottom w:val="nil"/>
              <w:right w:val="nil"/>
            </w:tcBorders>
          </w:tcPr>
          <w:p w14:paraId="1A0DF61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4A7C14E" w14:textId="77777777" w:rsidR="00BA0283" w:rsidRPr="006F1C41" w:rsidRDefault="00BA0283" w:rsidP="00D54EA3">
            <w:pPr>
              <w:pStyle w:val="AmColumnHeading"/>
            </w:pPr>
            <w:r w:rsidRPr="006F1C41">
              <w:t>Muudatusettepanek</w:t>
            </w:r>
          </w:p>
        </w:tc>
      </w:tr>
      <w:tr w:rsidR="00BA0283" w:rsidRPr="006F1C41" w14:paraId="1C7D2908" w14:textId="77777777" w:rsidTr="00D54EA3">
        <w:trPr>
          <w:jc w:val="center"/>
        </w:trPr>
        <w:tc>
          <w:tcPr>
            <w:tcW w:w="4876" w:type="dxa"/>
            <w:tcBorders>
              <w:top w:val="nil"/>
              <w:left w:val="nil"/>
              <w:bottom w:val="nil"/>
              <w:right w:val="nil"/>
            </w:tcBorders>
          </w:tcPr>
          <w:p w14:paraId="3437E2DA" w14:textId="77777777" w:rsidR="00BA0283" w:rsidRPr="006F1C41" w:rsidRDefault="00BA0283" w:rsidP="00D54EA3">
            <w:pPr>
              <w:pStyle w:val="Normal6a"/>
            </w:pPr>
          </w:p>
        </w:tc>
        <w:tc>
          <w:tcPr>
            <w:tcW w:w="4876" w:type="dxa"/>
            <w:tcBorders>
              <w:top w:val="nil"/>
              <w:left w:val="nil"/>
              <w:bottom w:val="nil"/>
              <w:right w:val="nil"/>
            </w:tcBorders>
          </w:tcPr>
          <w:p w14:paraId="5F06A1E1" w14:textId="77777777" w:rsidR="00BA0283" w:rsidRPr="006F1C41" w:rsidRDefault="00BA0283" w:rsidP="00D54EA3">
            <w:pPr>
              <w:pStyle w:val="Normal6a"/>
            </w:pPr>
            <w:r w:rsidRPr="006F1C41">
              <w:rPr>
                <w:b/>
                <w:i/>
              </w:rPr>
              <w:t>7b.</w:t>
            </w:r>
            <w:r w:rsidRPr="006F1C41">
              <w:tab/>
            </w:r>
            <w:r w:rsidRPr="006F1C41">
              <w:rPr>
                <w:b/>
                <w:i/>
              </w:rPr>
              <w:t>väljendab heameelt selle üle, et Bosnia ja Hertsegoviina ministrite nõukogu võttis ühehäälselt vastu Bosnia ja Hertsegoviina 2025. aasta reformikava, mis esitatakse NATO-le, ning peab seda oluliseks sammuks, et tagada Bosnia ja Hertsegoviina jätkuv osalemine NATO raamistikus „Partnerlus rahu nimel“; julgustab riigi institutsioone jätkama sellest koostööst tulenevate prioriteetide ja kohustuste rakendamist, et tugevdada institutsioonide suutlikkust, julgeolekukoostööd ja Euroopa-Atlandi integratsiooni;</w:t>
            </w:r>
          </w:p>
        </w:tc>
      </w:tr>
    </w:tbl>
    <w:p w14:paraId="089BC7C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B4C467B" w14:textId="77777777" w:rsidR="00BA0283" w:rsidRPr="006F1C41" w:rsidRDefault="00BA0283" w:rsidP="00BA0283">
      <w:r w:rsidRPr="0025675B">
        <w:rPr>
          <w:rStyle w:val="HideTWBExt"/>
        </w:rPr>
        <w:t>&lt;/Amend&gt;</w:t>
      </w:r>
    </w:p>
    <w:p w14:paraId="1DE7CF3B"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153</w:t>
      </w:r>
      <w:r w:rsidRPr="0025675B">
        <w:rPr>
          <w:rStyle w:val="HideTWBExt"/>
          <w:b w:val="0"/>
        </w:rPr>
        <w:t>&lt;/NumAm&gt;</w:t>
      </w:r>
    </w:p>
    <w:p w14:paraId="6105CD1E" w14:textId="77777777" w:rsidR="00BA0283" w:rsidRPr="006F1C41" w:rsidRDefault="00BA0283" w:rsidP="00BA0283">
      <w:pPr>
        <w:pStyle w:val="NormalBold"/>
      </w:pPr>
      <w:r w:rsidRPr="0025675B">
        <w:rPr>
          <w:rStyle w:val="HideTWBExt"/>
          <w:b w:val="0"/>
        </w:rPr>
        <w:t>&lt;RepeatBlock-By&gt;&lt;Members&gt;</w:t>
      </w:r>
      <w:r w:rsidRPr="006F1C41">
        <w:t>António Tânger Corrêa, Jaroslav Bžoch, Hermann Tertsch</w:t>
      </w:r>
      <w:r w:rsidRPr="0025675B">
        <w:rPr>
          <w:rStyle w:val="HideTWBExt"/>
          <w:b w:val="0"/>
        </w:rPr>
        <w:t>&lt;/Members&gt;</w:t>
      </w:r>
    </w:p>
    <w:p w14:paraId="369AEB10" w14:textId="77777777" w:rsidR="00BA0283" w:rsidRPr="006F1C41" w:rsidRDefault="00BA0283" w:rsidP="00BA0283">
      <w:pPr>
        <w:pStyle w:val="NormalBold"/>
      </w:pPr>
      <w:r w:rsidRPr="0025675B">
        <w:rPr>
          <w:rStyle w:val="HideTWBExt"/>
          <w:b w:val="0"/>
        </w:rPr>
        <w:t>&lt;/RepeatBlock-By&gt;</w:t>
      </w:r>
    </w:p>
    <w:p w14:paraId="7038A59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8369250" w14:textId="77777777" w:rsidR="00BA0283" w:rsidRPr="006F1C41" w:rsidRDefault="00BA0283" w:rsidP="00BA0283">
      <w:pPr>
        <w:pStyle w:val="NormalBold"/>
      </w:pPr>
      <w:r w:rsidRPr="0025675B">
        <w:rPr>
          <w:rStyle w:val="HideTWBExt"/>
          <w:b w:val="0"/>
        </w:rPr>
        <w:t>&lt;Article&gt;</w:t>
      </w:r>
      <w:r w:rsidRPr="006F1C41">
        <w:t>Punkt 8</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D9BCF98" w14:textId="77777777" w:rsidTr="00D54EA3">
        <w:trPr>
          <w:trHeight w:hRule="exact" w:val="240"/>
          <w:jc w:val="center"/>
        </w:trPr>
        <w:tc>
          <w:tcPr>
            <w:tcW w:w="9752" w:type="dxa"/>
            <w:gridSpan w:val="2"/>
            <w:tcBorders>
              <w:top w:val="nil"/>
              <w:left w:val="nil"/>
              <w:bottom w:val="nil"/>
              <w:right w:val="nil"/>
            </w:tcBorders>
          </w:tcPr>
          <w:p w14:paraId="7097E0E6" w14:textId="77777777" w:rsidR="00BA0283" w:rsidRPr="006F1C41" w:rsidRDefault="00BA0283" w:rsidP="00D54EA3"/>
        </w:tc>
      </w:tr>
      <w:tr w:rsidR="00BA0283" w:rsidRPr="006F1C41" w14:paraId="3CBCB012" w14:textId="77777777" w:rsidTr="00D54EA3">
        <w:trPr>
          <w:trHeight w:val="240"/>
          <w:jc w:val="center"/>
        </w:trPr>
        <w:tc>
          <w:tcPr>
            <w:tcW w:w="4876" w:type="dxa"/>
            <w:tcBorders>
              <w:top w:val="nil"/>
              <w:left w:val="nil"/>
              <w:bottom w:val="nil"/>
              <w:right w:val="nil"/>
            </w:tcBorders>
          </w:tcPr>
          <w:p w14:paraId="2D77AD65"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343D7DA" w14:textId="77777777" w:rsidR="00BA0283" w:rsidRPr="006F1C41" w:rsidRDefault="00BA0283" w:rsidP="00D54EA3">
            <w:pPr>
              <w:pStyle w:val="AmColumnHeading"/>
            </w:pPr>
            <w:r w:rsidRPr="006F1C41">
              <w:t>Muudatusettepanek</w:t>
            </w:r>
          </w:p>
        </w:tc>
      </w:tr>
      <w:tr w:rsidR="00BA0283" w:rsidRPr="006F1C41" w14:paraId="78196F2A" w14:textId="77777777" w:rsidTr="00D54EA3">
        <w:trPr>
          <w:jc w:val="center"/>
        </w:trPr>
        <w:tc>
          <w:tcPr>
            <w:tcW w:w="4876" w:type="dxa"/>
            <w:tcBorders>
              <w:top w:val="nil"/>
              <w:left w:val="nil"/>
              <w:bottom w:val="nil"/>
              <w:right w:val="nil"/>
            </w:tcBorders>
          </w:tcPr>
          <w:p w14:paraId="2DBB6F44" w14:textId="77777777" w:rsidR="00BA0283" w:rsidRPr="006F1C41" w:rsidRDefault="00BA0283" w:rsidP="00D54EA3">
            <w:pPr>
              <w:pStyle w:val="Normal6a"/>
            </w:pPr>
            <w:r w:rsidRPr="006F1C41">
              <w:t>8.</w:t>
            </w:r>
            <w:r w:rsidRPr="006F1C41">
              <w:tab/>
              <w:t xml:space="preserve">kinnitab taas </w:t>
            </w:r>
            <w:r w:rsidRPr="006F1C41">
              <w:rPr>
                <w:b/>
                <w:i/>
              </w:rPr>
              <w:t xml:space="preserve">oma toetust kõrge esindaja büroole ja </w:t>
            </w:r>
            <w:proofErr w:type="spellStart"/>
            <w:r w:rsidRPr="006F1C41">
              <w:rPr>
                <w:b/>
                <w:i/>
              </w:rPr>
              <w:t>EUFORi</w:t>
            </w:r>
            <w:proofErr w:type="spellEnd"/>
            <w:r w:rsidRPr="006F1C41">
              <w:rPr>
                <w:b/>
                <w:i/>
              </w:rPr>
              <w:t xml:space="preserve"> operatsioonile </w:t>
            </w:r>
            <w:proofErr w:type="spellStart"/>
            <w:r w:rsidRPr="006F1C41">
              <w:rPr>
                <w:b/>
                <w:i/>
              </w:rPr>
              <w:t>Althea</w:t>
            </w:r>
            <w:proofErr w:type="spellEnd"/>
            <w:r w:rsidRPr="006F1C41">
              <w:rPr>
                <w:b/>
                <w:i/>
              </w:rPr>
              <w:t xml:space="preserve"> ning ehkki peab kahetsusväärseks Bosnia ja Hertsegoviina jätkuvat sõltuvust nendest institutsioonidest, tunnistab siiski nende olulist rolli rahu ja stabiilsuse tagamisel</w:t>
            </w:r>
            <w:r w:rsidRPr="006F1C41">
              <w:t>;</w:t>
            </w:r>
          </w:p>
        </w:tc>
        <w:tc>
          <w:tcPr>
            <w:tcW w:w="4876" w:type="dxa"/>
            <w:tcBorders>
              <w:top w:val="nil"/>
              <w:left w:val="nil"/>
              <w:bottom w:val="nil"/>
              <w:right w:val="nil"/>
            </w:tcBorders>
          </w:tcPr>
          <w:p w14:paraId="0AA85D8C" w14:textId="77777777" w:rsidR="00BA0283" w:rsidRPr="006F1C41" w:rsidRDefault="00BA0283" w:rsidP="00D54EA3">
            <w:pPr>
              <w:pStyle w:val="Normal6a"/>
            </w:pPr>
            <w:r w:rsidRPr="006F1C41">
              <w:t>8.</w:t>
            </w:r>
            <w:r w:rsidRPr="006F1C41">
              <w:tab/>
              <w:t>kinnitab taas</w:t>
            </w:r>
            <w:r w:rsidRPr="006F1C41">
              <w:rPr>
                <w:b/>
                <w:i/>
              </w:rPr>
              <w:t>, kui tähtis on säilitada Bosnias ja Hertsegoviinas rahu ja stabiilsus, rõhutades samas, et kestlikud poliitilised lahendused peavad olema riigisisesed ning põhinema dialoogil riigi õiguspäraste institutsiooniliste ja poliitiliste osalejate vahel</w:t>
            </w:r>
            <w:r w:rsidRPr="006F1C41">
              <w:t>;</w:t>
            </w:r>
          </w:p>
        </w:tc>
      </w:tr>
    </w:tbl>
    <w:p w14:paraId="02CA9E04"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21CA764" w14:textId="77777777" w:rsidR="00BA0283" w:rsidRPr="006F1C41" w:rsidRDefault="00BA0283" w:rsidP="00BA0283">
      <w:r w:rsidRPr="0025675B">
        <w:rPr>
          <w:rStyle w:val="HideTWBExt"/>
        </w:rPr>
        <w:t>&lt;/Amend&gt;</w:t>
      </w:r>
    </w:p>
    <w:p w14:paraId="3F463CAB"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154</w:t>
      </w:r>
      <w:r w:rsidRPr="0025675B">
        <w:rPr>
          <w:rStyle w:val="HideTWBExt"/>
          <w:b w:val="0"/>
        </w:rPr>
        <w:t>&lt;/NumAm&gt;</w:t>
      </w:r>
    </w:p>
    <w:p w14:paraId="04924BE2" w14:textId="77777777" w:rsidR="00BA0283" w:rsidRPr="006F1C41" w:rsidRDefault="00BA0283" w:rsidP="00BA0283">
      <w:pPr>
        <w:pStyle w:val="NormalBold"/>
      </w:pPr>
      <w:r w:rsidRPr="0025675B">
        <w:rPr>
          <w:rStyle w:val="HideTWBExt"/>
          <w:b w:val="0"/>
        </w:rPr>
        <w:t>&lt;RepeatBlock-By&gt;&lt;Members&gt;</w:t>
      </w:r>
      <w:r w:rsidRPr="006F1C41">
        <w:t>Tomasz Froelich</w:t>
      </w:r>
      <w:r w:rsidRPr="0025675B">
        <w:rPr>
          <w:rStyle w:val="HideTWBExt"/>
          <w:b w:val="0"/>
        </w:rPr>
        <w:t>&lt;/Members&gt;</w:t>
      </w:r>
    </w:p>
    <w:p w14:paraId="7B75D5D2" w14:textId="77777777" w:rsidR="00BA0283" w:rsidRPr="006F1C41" w:rsidRDefault="00BA0283" w:rsidP="00BA0283">
      <w:pPr>
        <w:pStyle w:val="NormalBold"/>
      </w:pPr>
      <w:r w:rsidRPr="0025675B">
        <w:rPr>
          <w:rStyle w:val="HideTWBExt"/>
          <w:b w:val="0"/>
        </w:rPr>
        <w:t>&lt;/RepeatBlock-By&gt;</w:t>
      </w:r>
    </w:p>
    <w:p w14:paraId="7298C66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9FF896C" w14:textId="77777777" w:rsidR="00BA0283" w:rsidRPr="006F1C41" w:rsidRDefault="00BA0283" w:rsidP="00BA0283">
      <w:pPr>
        <w:pStyle w:val="NormalBold"/>
      </w:pPr>
      <w:r w:rsidRPr="0025675B">
        <w:rPr>
          <w:rStyle w:val="HideTWBExt"/>
          <w:b w:val="0"/>
        </w:rPr>
        <w:t>&lt;Article&gt;</w:t>
      </w:r>
      <w:r w:rsidRPr="006F1C41">
        <w:t>Punkt 8</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EECE73A" w14:textId="77777777" w:rsidTr="00D54EA3">
        <w:trPr>
          <w:trHeight w:hRule="exact" w:val="240"/>
          <w:jc w:val="center"/>
        </w:trPr>
        <w:tc>
          <w:tcPr>
            <w:tcW w:w="9752" w:type="dxa"/>
            <w:gridSpan w:val="2"/>
            <w:tcBorders>
              <w:top w:val="nil"/>
              <w:left w:val="nil"/>
              <w:bottom w:val="nil"/>
              <w:right w:val="nil"/>
            </w:tcBorders>
          </w:tcPr>
          <w:p w14:paraId="0B47DCC3" w14:textId="77777777" w:rsidR="00BA0283" w:rsidRPr="006F1C41" w:rsidRDefault="00BA0283" w:rsidP="00D54EA3"/>
        </w:tc>
      </w:tr>
      <w:tr w:rsidR="00BA0283" w:rsidRPr="006F1C41" w14:paraId="60E21588" w14:textId="77777777" w:rsidTr="00D54EA3">
        <w:trPr>
          <w:trHeight w:val="240"/>
          <w:jc w:val="center"/>
        </w:trPr>
        <w:tc>
          <w:tcPr>
            <w:tcW w:w="4876" w:type="dxa"/>
            <w:tcBorders>
              <w:top w:val="nil"/>
              <w:left w:val="nil"/>
              <w:bottom w:val="nil"/>
              <w:right w:val="nil"/>
            </w:tcBorders>
          </w:tcPr>
          <w:p w14:paraId="416F735D"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BA981B6" w14:textId="77777777" w:rsidR="00BA0283" w:rsidRPr="006F1C41" w:rsidRDefault="00BA0283" w:rsidP="00D54EA3">
            <w:pPr>
              <w:pStyle w:val="AmColumnHeading"/>
            </w:pPr>
            <w:r w:rsidRPr="006F1C41">
              <w:t>Muudatusettepanek</w:t>
            </w:r>
          </w:p>
        </w:tc>
      </w:tr>
      <w:tr w:rsidR="00BA0283" w:rsidRPr="006F1C41" w14:paraId="6A32C0C8" w14:textId="77777777" w:rsidTr="00D54EA3">
        <w:trPr>
          <w:jc w:val="center"/>
        </w:trPr>
        <w:tc>
          <w:tcPr>
            <w:tcW w:w="4876" w:type="dxa"/>
            <w:tcBorders>
              <w:top w:val="nil"/>
              <w:left w:val="nil"/>
              <w:bottom w:val="nil"/>
              <w:right w:val="nil"/>
            </w:tcBorders>
          </w:tcPr>
          <w:p w14:paraId="5C60EA55" w14:textId="77777777" w:rsidR="00BA0283" w:rsidRPr="006F1C41" w:rsidRDefault="00BA0283" w:rsidP="00D54EA3">
            <w:pPr>
              <w:pStyle w:val="Normal6a"/>
            </w:pPr>
            <w:r w:rsidRPr="006F1C41">
              <w:t>8.</w:t>
            </w:r>
            <w:r w:rsidRPr="006F1C41">
              <w:tab/>
            </w:r>
            <w:r w:rsidRPr="006F1C41">
              <w:rPr>
                <w:b/>
                <w:i/>
              </w:rPr>
              <w:t>kinnitab taas oma toetust</w:t>
            </w:r>
            <w:r w:rsidRPr="006F1C41">
              <w:t xml:space="preserve"> kõrge esindaja </w:t>
            </w:r>
            <w:r w:rsidRPr="006F1C41">
              <w:rPr>
                <w:b/>
                <w:i/>
              </w:rPr>
              <w:t>büroole</w:t>
            </w:r>
            <w:r w:rsidRPr="006F1C41">
              <w:t xml:space="preserve"> ja </w:t>
            </w:r>
            <w:proofErr w:type="spellStart"/>
            <w:r w:rsidRPr="006F1C41">
              <w:t>EUFORi</w:t>
            </w:r>
            <w:proofErr w:type="spellEnd"/>
            <w:r w:rsidRPr="006F1C41">
              <w:t xml:space="preserve"> </w:t>
            </w:r>
            <w:r w:rsidRPr="006F1C41">
              <w:rPr>
                <w:b/>
                <w:i/>
              </w:rPr>
              <w:t>operatsioonile</w:t>
            </w:r>
            <w:r w:rsidRPr="006F1C41">
              <w:t xml:space="preserve"> </w:t>
            </w:r>
            <w:proofErr w:type="spellStart"/>
            <w:r w:rsidRPr="006F1C41">
              <w:t>Althea</w:t>
            </w:r>
            <w:proofErr w:type="spellEnd"/>
            <w:r w:rsidRPr="006F1C41">
              <w:t xml:space="preserve"> </w:t>
            </w:r>
            <w:r w:rsidRPr="006F1C41">
              <w:rPr>
                <w:b/>
                <w:i/>
              </w:rPr>
              <w:t xml:space="preserve">ning ehkki peab kahetsusväärseks Bosnia ja Hertsegoviina jätkuvat sõltuvust nendest institutsioonidest, </w:t>
            </w:r>
            <w:r w:rsidRPr="006F1C41">
              <w:t>tunnistab siiski nende olulist rolli rahu ja stabiilsuse tagamisel;</w:t>
            </w:r>
          </w:p>
        </w:tc>
        <w:tc>
          <w:tcPr>
            <w:tcW w:w="4876" w:type="dxa"/>
            <w:tcBorders>
              <w:top w:val="nil"/>
              <w:left w:val="nil"/>
              <w:bottom w:val="nil"/>
              <w:right w:val="nil"/>
            </w:tcBorders>
          </w:tcPr>
          <w:p w14:paraId="0D0A9640" w14:textId="77777777" w:rsidR="00BA0283" w:rsidRPr="006F1C41" w:rsidRDefault="00BA0283" w:rsidP="00D54EA3">
            <w:pPr>
              <w:pStyle w:val="Normal6a"/>
            </w:pPr>
            <w:r w:rsidRPr="006F1C41">
              <w:t>8.</w:t>
            </w:r>
            <w:r w:rsidRPr="006F1C41">
              <w:tab/>
            </w:r>
            <w:r w:rsidRPr="006F1C41">
              <w:rPr>
                <w:b/>
                <w:i/>
              </w:rPr>
              <w:t>võtab teadmiseks Bosnia ja Hertsegoviina jätkuva sõltuvuse</w:t>
            </w:r>
            <w:r w:rsidRPr="006F1C41">
              <w:t xml:space="preserve"> kõrge esindaja </w:t>
            </w:r>
            <w:r w:rsidRPr="006F1C41">
              <w:rPr>
                <w:b/>
                <w:i/>
              </w:rPr>
              <w:t>büroost</w:t>
            </w:r>
            <w:r w:rsidRPr="006F1C41">
              <w:t xml:space="preserve"> ja </w:t>
            </w:r>
            <w:proofErr w:type="spellStart"/>
            <w:r w:rsidRPr="006F1C41">
              <w:t>EUFORi</w:t>
            </w:r>
            <w:proofErr w:type="spellEnd"/>
            <w:r w:rsidRPr="006F1C41">
              <w:t xml:space="preserve"> </w:t>
            </w:r>
            <w:r w:rsidRPr="006F1C41">
              <w:rPr>
                <w:b/>
                <w:i/>
              </w:rPr>
              <w:t>operatsioonist</w:t>
            </w:r>
            <w:r w:rsidRPr="006F1C41">
              <w:t xml:space="preserve"> </w:t>
            </w:r>
            <w:proofErr w:type="spellStart"/>
            <w:r w:rsidRPr="006F1C41">
              <w:t>Althea</w:t>
            </w:r>
            <w:proofErr w:type="spellEnd"/>
            <w:r w:rsidRPr="006F1C41">
              <w:rPr>
                <w:b/>
                <w:i/>
              </w:rPr>
              <w:t>;</w:t>
            </w:r>
            <w:r w:rsidRPr="006F1C41">
              <w:t xml:space="preserve"> tunnistab siiski nende olulist rolli rahu ja stabiilsuse tagamisel;</w:t>
            </w:r>
          </w:p>
        </w:tc>
      </w:tr>
    </w:tbl>
    <w:p w14:paraId="381AA6F4"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183A080" w14:textId="77777777" w:rsidR="00BA0283" w:rsidRPr="006F1C41" w:rsidRDefault="00BA0283" w:rsidP="00BA0283">
      <w:r w:rsidRPr="0025675B">
        <w:rPr>
          <w:rStyle w:val="HideTWBExt"/>
        </w:rPr>
        <w:t>&lt;/Amend&gt;</w:t>
      </w:r>
    </w:p>
    <w:p w14:paraId="5B26A396"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155</w:t>
      </w:r>
      <w:r w:rsidRPr="0025675B">
        <w:rPr>
          <w:rStyle w:val="HideTWBExt"/>
          <w:b w:val="0"/>
        </w:rPr>
        <w:t>&lt;/NumAm&gt;</w:t>
      </w:r>
    </w:p>
    <w:p w14:paraId="745E8C9A" w14:textId="77777777" w:rsidR="00BA0283" w:rsidRPr="006F1C41" w:rsidRDefault="00BA0283" w:rsidP="00BA0283">
      <w:pPr>
        <w:pStyle w:val="NormalBold"/>
      </w:pPr>
      <w:r w:rsidRPr="0025675B">
        <w:rPr>
          <w:rStyle w:val="HideTWBExt"/>
          <w:b w:val="0"/>
        </w:rPr>
        <w:t>&lt;RepeatBlock-By&gt;&lt;Members&gt;</w:t>
      </w:r>
      <w:r w:rsidRPr="006F1C41">
        <w:t>Pierre-Romain Thionnet, Jordan Bardella, Matthieu Valet</w:t>
      </w:r>
      <w:r w:rsidRPr="0025675B">
        <w:rPr>
          <w:rStyle w:val="HideTWBExt"/>
          <w:b w:val="0"/>
        </w:rPr>
        <w:t>&lt;/Members&gt;</w:t>
      </w:r>
    </w:p>
    <w:p w14:paraId="6A44EB5A" w14:textId="77777777" w:rsidR="00BA0283" w:rsidRPr="006F1C41" w:rsidRDefault="00BA0283" w:rsidP="00BA0283">
      <w:pPr>
        <w:pStyle w:val="NormalBold"/>
      </w:pPr>
      <w:r w:rsidRPr="0025675B">
        <w:rPr>
          <w:rStyle w:val="HideTWBExt"/>
          <w:b w:val="0"/>
        </w:rPr>
        <w:t>&lt;/RepeatBlock-By&gt;</w:t>
      </w:r>
    </w:p>
    <w:p w14:paraId="7105BBD3"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4038F95" w14:textId="77777777" w:rsidR="00BA0283" w:rsidRPr="006F1C41" w:rsidRDefault="00BA0283" w:rsidP="00BA0283">
      <w:pPr>
        <w:pStyle w:val="NormalBold"/>
      </w:pPr>
      <w:r w:rsidRPr="0025675B">
        <w:rPr>
          <w:rStyle w:val="HideTWBExt"/>
          <w:b w:val="0"/>
        </w:rPr>
        <w:t>&lt;Article&gt;</w:t>
      </w:r>
      <w:r w:rsidRPr="006F1C41">
        <w:t>Punkt 8</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217E00D" w14:textId="77777777" w:rsidTr="00D54EA3">
        <w:trPr>
          <w:trHeight w:hRule="exact" w:val="240"/>
          <w:jc w:val="center"/>
        </w:trPr>
        <w:tc>
          <w:tcPr>
            <w:tcW w:w="9752" w:type="dxa"/>
            <w:gridSpan w:val="2"/>
            <w:tcBorders>
              <w:top w:val="nil"/>
              <w:left w:val="nil"/>
              <w:bottom w:val="nil"/>
              <w:right w:val="nil"/>
            </w:tcBorders>
          </w:tcPr>
          <w:p w14:paraId="17A7F969" w14:textId="77777777" w:rsidR="00BA0283" w:rsidRPr="006F1C41" w:rsidRDefault="00BA0283" w:rsidP="00D54EA3"/>
        </w:tc>
      </w:tr>
      <w:tr w:rsidR="00BA0283" w:rsidRPr="006F1C41" w14:paraId="451ECE56" w14:textId="77777777" w:rsidTr="00D54EA3">
        <w:trPr>
          <w:trHeight w:val="240"/>
          <w:jc w:val="center"/>
        </w:trPr>
        <w:tc>
          <w:tcPr>
            <w:tcW w:w="4876" w:type="dxa"/>
            <w:tcBorders>
              <w:top w:val="nil"/>
              <w:left w:val="nil"/>
              <w:bottom w:val="nil"/>
              <w:right w:val="nil"/>
            </w:tcBorders>
          </w:tcPr>
          <w:p w14:paraId="08FB2153"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53A3563" w14:textId="77777777" w:rsidR="00BA0283" w:rsidRPr="006F1C41" w:rsidRDefault="00BA0283" w:rsidP="00D54EA3">
            <w:pPr>
              <w:pStyle w:val="AmColumnHeading"/>
            </w:pPr>
            <w:r w:rsidRPr="006F1C41">
              <w:t>Muudatusettepanek</w:t>
            </w:r>
          </w:p>
        </w:tc>
      </w:tr>
      <w:tr w:rsidR="00BA0283" w:rsidRPr="006F1C41" w14:paraId="1092C25B" w14:textId="77777777" w:rsidTr="00D54EA3">
        <w:trPr>
          <w:jc w:val="center"/>
        </w:trPr>
        <w:tc>
          <w:tcPr>
            <w:tcW w:w="4876" w:type="dxa"/>
            <w:tcBorders>
              <w:top w:val="nil"/>
              <w:left w:val="nil"/>
              <w:bottom w:val="nil"/>
              <w:right w:val="nil"/>
            </w:tcBorders>
          </w:tcPr>
          <w:p w14:paraId="49DE9BFF" w14:textId="77777777" w:rsidR="00BA0283" w:rsidRPr="006F1C41" w:rsidRDefault="00BA0283" w:rsidP="00D54EA3">
            <w:pPr>
              <w:pStyle w:val="Normal6a"/>
            </w:pPr>
            <w:r w:rsidRPr="006F1C41">
              <w:t>8.</w:t>
            </w:r>
            <w:r w:rsidRPr="006F1C41">
              <w:tab/>
              <w:t xml:space="preserve">kinnitab taas oma toetust kõrge esindaja büroole ja </w:t>
            </w:r>
            <w:proofErr w:type="spellStart"/>
            <w:r w:rsidRPr="006F1C41">
              <w:t>EUFORi</w:t>
            </w:r>
            <w:proofErr w:type="spellEnd"/>
            <w:r w:rsidRPr="006F1C41">
              <w:t xml:space="preserve"> operatsioonile </w:t>
            </w:r>
            <w:proofErr w:type="spellStart"/>
            <w:r w:rsidRPr="006F1C41">
              <w:t>Althea</w:t>
            </w:r>
            <w:proofErr w:type="spellEnd"/>
            <w:r w:rsidRPr="006F1C41">
              <w:t xml:space="preserve"> ning ehkki peab kahetsusväärseks Bosnia ja Hertsegoviina jätkuvat sõltuvust nendest institutsioonidest, tunnistab siiski nende olulist rolli rahu ja stabiilsuse tagamisel;</w:t>
            </w:r>
          </w:p>
        </w:tc>
        <w:tc>
          <w:tcPr>
            <w:tcW w:w="4876" w:type="dxa"/>
            <w:tcBorders>
              <w:top w:val="nil"/>
              <w:left w:val="nil"/>
              <w:bottom w:val="nil"/>
              <w:right w:val="nil"/>
            </w:tcBorders>
          </w:tcPr>
          <w:p w14:paraId="7C136EE8" w14:textId="77777777" w:rsidR="00BA0283" w:rsidRPr="006F1C41" w:rsidRDefault="00BA0283" w:rsidP="00D54EA3">
            <w:pPr>
              <w:pStyle w:val="Normal6a"/>
            </w:pPr>
            <w:r w:rsidRPr="006F1C41">
              <w:t>8.</w:t>
            </w:r>
            <w:r w:rsidRPr="006F1C41">
              <w:tab/>
              <w:t xml:space="preserve">kinnitab taas oma toetust kõrge esindaja büroole ja </w:t>
            </w:r>
            <w:proofErr w:type="spellStart"/>
            <w:r w:rsidRPr="006F1C41">
              <w:t>EUFORi</w:t>
            </w:r>
            <w:proofErr w:type="spellEnd"/>
            <w:r w:rsidRPr="006F1C41">
              <w:t xml:space="preserve"> operatsioonile </w:t>
            </w:r>
            <w:proofErr w:type="spellStart"/>
            <w:r w:rsidRPr="006F1C41">
              <w:t>Althea</w:t>
            </w:r>
            <w:proofErr w:type="spellEnd"/>
            <w:r w:rsidRPr="006F1C41">
              <w:t xml:space="preserve"> ning ehkki peab kahetsusväärseks Bosnia ja Hertsegoviina jätkuvat sõltuvust nendest institutsioonidest, tunnistab siiski nende olulist rolli rahu ja stabiilsuse tagamisel; </w:t>
            </w:r>
            <w:r w:rsidRPr="006F1C41">
              <w:rPr>
                <w:b/>
                <w:i/>
              </w:rPr>
              <w:t>väljendab siiski muret selle pärast, et kõrge esindaja büroo volitused ei ole õiguslikult selgelt piiritletud, selle otsuseid ei ole võimalik edasi kaevata ning puuduvad ka vastutusmehhanismid ja demokraatlik legitiimsus, mis on seotud ametikohaga, mis annab aru ainult rahu tagamise nõukogule;</w:t>
            </w:r>
          </w:p>
        </w:tc>
      </w:tr>
    </w:tbl>
    <w:p w14:paraId="6936CB23"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61BF2C0" w14:textId="77777777" w:rsidR="00BA0283" w:rsidRPr="006F1C41" w:rsidRDefault="00BA0283" w:rsidP="00BA0283">
      <w:r w:rsidRPr="0025675B">
        <w:rPr>
          <w:rStyle w:val="HideTWBExt"/>
        </w:rPr>
        <w:t>&lt;/Amend&gt;</w:t>
      </w:r>
    </w:p>
    <w:p w14:paraId="1A4982B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156</w:t>
      </w:r>
      <w:r w:rsidRPr="0025675B">
        <w:rPr>
          <w:rStyle w:val="HideTWBExt"/>
          <w:b w:val="0"/>
        </w:rPr>
        <w:t>&lt;/NumAm&gt;</w:t>
      </w:r>
    </w:p>
    <w:p w14:paraId="1129277D" w14:textId="77777777" w:rsidR="00BA0283" w:rsidRPr="006F1C41" w:rsidRDefault="00BA0283" w:rsidP="00BA0283">
      <w:pPr>
        <w:pStyle w:val="NormalBold"/>
      </w:pPr>
      <w:r w:rsidRPr="0025675B">
        <w:rPr>
          <w:rStyle w:val="HideTWBExt"/>
          <w:b w:val="0"/>
        </w:rPr>
        <w:t>&lt;RepeatBlock-By&gt;&lt;Members&gt;</w:t>
      </w:r>
      <w:r w:rsidRPr="006F1C41">
        <w:t>Mircea-Gheorghe Hava</w:t>
      </w:r>
      <w:r w:rsidRPr="0025675B">
        <w:rPr>
          <w:rStyle w:val="HideTWBExt"/>
          <w:b w:val="0"/>
        </w:rPr>
        <w:t>&lt;/Members&gt;</w:t>
      </w:r>
    </w:p>
    <w:p w14:paraId="72DC9AEF" w14:textId="77777777" w:rsidR="00BA0283" w:rsidRPr="006F1C41" w:rsidRDefault="00BA0283" w:rsidP="00BA0283">
      <w:pPr>
        <w:pStyle w:val="NormalBold"/>
      </w:pPr>
      <w:r w:rsidRPr="0025675B">
        <w:rPr>
          <w:rStyle w:val="HideTWBExt"/>
          <w:b w:val="0"/>
        </w:rPr>
        <w:t>&lt;/RepeatBlock-By&gt;</w:t>
      </w:r>
    </w:p>
    <w:p w14:paraId="1430A954"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9DCC193" w14:textId="77777777" w:rsidR="00BA0283" w:rsidRPr="006F1C41" w:rsidRDefault="00BA0283" w:rsidP="00BA0283">
      <w:pPr>
        <w:pStyle w:val="NormalBold"/>
      </w:pPr>
      <w:r w:rsidRPr="0025675B">
        <w:rPr>
          <w:rStyle w:val="HideTWBExt"/>
          <w:b w:val="0"/>
        </w:rPr>
        <w:t>&lt;Article&gt;</w:t>
      </w:r>
      <w:r w:rsidRPr="006F1C41">
        <w:t>Punkt 8</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B040D2F" w14:textId="77777777" w:rsidTr="00D54EA3">
        <w:trPr>
          <w:trHeight w:hRule="exact" w:val="240"/>
          <w:jc w:val="center"/>
        </w:trPr>
        <w:tc>
          <w:tcPr>
            <w:tcW w:w="9752" w:type="dxa"/>
            <w:gridSpan w:val="2"/>
            <w:tcBorders>
              <w:top w:val="nil"/>
              <w:left w:val="nil"/>
              <w:bottom w:val="nil"/>
              <w:right w:val="nil"/>
            </w:tcBorders>
          </w:tcPr>
          <w:p w14:paraId="14FAF7E0" w14:textId="77777777" w:rsidR="00BA0283" w:rsidRPr="006F1C41" w:rsidRDefault="00BA0283" w:rsidP="00D54EA3"/>
        </w:tc>
      </w:tr>
      <w:tr w:rsidR="00BA0283" w:rsidRPr="006F1C41" w14:paraId="40E14EF3" w14:textId="77777777" w:rsidTr="00D54EA3">
        <w:trPr>
          <w:trHeight w:val="240"/>
          <w:jc w:val="center"/>
        </w:trPr>
        <w:tc>
          <w:tcPr>
            <w:tcW w:w="4876" w:type="dxa"/>
            <w:tcBorders>
              <w:top w:val="nil"/>
              <w:left w:val="nil"/>
              <w:bottom w:val="nil"/>
              <w:right w:val="nil"/>
            </w:tcBorders>
          </w:tcPr>
          <w:p w14:paraId="657AC8D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2780194" w14:textId="77777777" w:rsidR="00BA0283" w:rsidRPr="006F1C41" w:rsidRDefault="00BA0283" w:rsidP="00D54EA3">
            <w:pPr>
              <w:pStyle w:val="AmColumnHeading"/>
            </w:pPr>
            <w:r w:rsidRPr="006F1C41">
              <w:t>Muudatusettepanek</w:t>
            </w:r>
          </w:p>
        </w:tc>
      </w:tr>
      <w:tr w:rsidR="00BA0283" w:rsidRPr="006F1C41" w14:paraId="27C7C008" w14:textId="77777777" w:rsidTr="00D54EA3">
        <w:trPr>
          <w:jc w:val="center"/>
        </w:trPr>
        <w:tc>
          <w:tcPr>
            <w:tcW w:w="4876" w:type="dxa"/>
            <w:tcBorders>
              <w:top w:val="nil"/>
              <w:left w:val="nil"/>
              <w:bottom w:val="nil"/>
              <w:right w:val="nil"/>
            </w:tcBorders>
          </w:tcPr>
          <w:p w14:paraId="1E9EA55C" w14:textId="77777777" w:rsidR="00BA0283" w:rsidRPr="006F1C41" w:rsidRDefault="00BA0283" w:rsidP="00D54EA3">
            <w:pPr>
              <w:pStyle w:val="Normal6a"/>
            </w:pPr>
            <w:r w:rsidRPr="006F1C41">
              <w:t>8.</w:t>
            </w:r>
            <w:r w:rsidRPr="006F1C41">
              <w:tab/>
              <w:t xml:space="preserve">kinnitab taas oma toetust kõrge esindaja büroole ja </w:t>
            </w:r>
            <w:proofErr w:type="spellStart"/>
            <w:r w:rsidRPr="006F1C41">
              <w:t>EUFORi</w:t>
            </w:r>
            <w:proofErr w:type="spellEnd"/>
            <w:r w:rsidRPr="006F1C41">
              <w:t xml:space="preserve"> operatsioonile </w:t>
            </w:r>
            <w:proofErr w:type="spellStart"/>
            <w:r w:rsidRPr="006F1C41">
              <w:t>Althea</w:t>
            </w:r>
            <w:proofErr w:type="spellEnd"/>
            <w:r w:rsidRPr="006F1C41">
              <w:t xml:space="preserve"> ning ehkki peab kahetsusväärseks Bosnia ja Hertsegoviina jätkuvat sõltuvust nendest </w:t>
            </w:r>
            <w:r w:rsidRPr="006F1C41">
              <w:rPr>
                <w:b/>
                <w:i/>
              </w:rPr>
              <w:t>institutsioonidest</w:t>
            </w:r>
            <w:r w:rsidRPr="006F1C41">
              <w:t xml:space="preserve">, tunnistab siiski nende olulist rolli rahu </w:t>
            </w:r>
            <w:r w:rsidRPr="006F1C41">
              <w:rPr>
                <w:b/>
                <w:i/>
              </w:rPr>
              <w:t>ja</w:t>
            </w:r>
            <w:r w:rsidRPr="006F1C41">
              <w:t xml:space="preserve"> stabiilsuse tagamisel;</w:t>
            </w:r>
          </w:p>
        </w:tc>
        <w:tc>
          <w:tcPr>
            <w:tcW w:w="4876" w:type="dxa"/>
            <w:tcBorders>
              <w:top w:val="nil"/>
              <w:left w:val="nil"/>
              <w:bottom w:val="nil"/>
              <w:right w:val="nil"/>
            </w:tcBorders>
          </w:tcPr>
          <w:p w14:paraId="473A6F2C" w14:textId="77777777" w:rsidR="00BA0283" w:rsidRPr="006F1C41" w:rsidRDefault="00BA0283" w:rsidP="00D54EA3">
            <w:pPr>
              <w:pStyle w:val="Normal6a"/>
            </w:pPr>
            <w:r w:rsidRPr="006F1C41">
              <w:t>8.</w:t>
            </w:r>
            <w:r w:rsidRPr="006F1C41">
              <w:tab/>
              <w:t xml:space="preserve">kinnitab taas oma </w:t>
            </w:r>
            <w:r w:rsidRPr="006F1C41">
              <w:rPr>
                <w:b/>
                <w:i/>
              </w:rPr>
              <w:t>kindlat</w:t>
            </w:r>
            <w:r w:rsidRPr="006F1C41">
              <w:t xml:space="preserve"> toetust kõrge esindaja büroole ja </w:t>
            </w:r>
            <w:proofErr w:type="spellStart"/>
            <w:r w:rsidRPr="006F1C41">
              <w:t>EUFORi</w:t>
            </w:r>
            <w:proofErr w:type="spellEnd"/>
            <w:r w:rsidRPr="006F1C41">
              <w:t xml:space="preserve"> operatsioonile </w:t>
            </w:r>
            <w:proofErr w:type="spellStart"/>
            <w:r w:rsidRPr="006F1C41">
              <w:t>Althea</w:t>
            </w:r>
            <w:proofErr w:type="spellEnd"/>
            <w:r w:rsidRPr="006F1C41">
              <w:t xml:space="preserve"> ning ehkki peab kahetsusväärseks Bosnia ja Hertsegoviina jätkuvat sõltuvust nendest </w:t>
            </w:r>
            <w:r w:rsidRPr="006F1C41">
              <w:rPr>
                <w:b/>
                <w:i/>
              </w:rPr>
              <w:t>rahvusvahelistest mehhanismidest</w:t>
            </w:r>
            <w:r w:rsidRPr="006F1C41">
              <w:t>, tunnistab siiski nende olulist rolli rahu</w:t>
            </w:r>
            <w:r w:rsidRPr="006F1C41">
              <w:rPr>
                <w:b/>
              </w:rPr>
              <w:t>,</w:t>
            </w:r>
            <w:r w:rsidRPr="006F1C41">
              <w:t xml:space="preserve"> stabiilsuse </w:t>
            </w:r>
            <w:r w:rsidRPr="006F1C41">
              <w:rPr>
                <w:b/>
                <w:i/>
              </w:rPr>
              <w:t>ja põhiseadusliku korra</w:t>
            </w:r>
            <w:r w:rsidRPr="006F1C41">
              <w:t xml:space="preserve"> tagamisel; </w:t>
            </w:r>
            <w:r w:rsidRPr="006F1C41">
              <w:rPr>
                <w:b/>
                <w:i/>
              </w:rPr>
              <w:t xml:space="preserve">nõuab </w:t>
            </w:r>
            <w:proofErr w:type="spellStart"/>
            <w:r w:rsidRPr="006F1C41">
              <w:rPr>
                <w:b/>
                <w:i/>
              </w:rPr>
              <w:t>EUFORi</w:t>
            </w:r>
            <w:proofErr w:type="spellEnd"/>
            <w:r w:rsidRPr="006F1C41">
              <w:rPr>
                <w:b/>
                <w:i/>
              </w:rPr>
              <w:t xml:space="preserve"> kindla, usaldusväärse ja kohandatava kohaloleku säilitamist kohapeal koos piisava heidutus-, kiirreageerimis- ja hübriidohtude jälgimise suutlikkusega; kutsub liikmesriike üles jätkama töötajate ja võimete kaasamist ning nõuab tungivalt, et Bosnia ja Hertsegoviina ametivõimud teeksid täielikku koostööd </w:t>
            </w:r>
            <w:proofErr w:type="spellStart"/>
            <w:r w:rsidRPr="006F1C41">
              <w:rPr>
                <w:b/>
                <w:i/>
              </w:rPr>
              <w:t>EUFORi</w:t>
            </w:r>
            <w:proofErr w:type="spellEnd"/>
            <w:r w:rsidRPr="006F1C41">
              <w:rPr>
                <w:b/>
                <w:i/>
              </w:rPr>
              <w:t xml:space="preserve"> ja ELi julgeolekuvaldkonna osalejatega;</w:t>
            </w:r>
          </w:p>
        </w:tc>
      </w:tr>
    </w:tbl>
    <w:p w14:paraId="351EAC9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{RO}</w:t>
      </w:r>
      <w:proofErr w:type="spellStart"/>
      <w:r w:rsidRPr="006F1C41">
        <w:t>ro</w:t>
      </w:r>
      <w:proofErr w:type="spellEnd"/>
      <w:r w:rsidRPr="0025675B">
        <w:rPr>
          <w:rStyle w:val="HideTWBExt"/>
        </w:rPr>
        <w:t>&lt;/Original&gt;</w:t>
      </w:r>
    </w:p>
    <w:p w14:paraId="74D06489" w14:textId="77777777" w:rsidR="00BA0283" w:rsidRPr="006F1C41" w:rsidRDefault="00BA0283" w:rsidP="00BA0283">
      <w:r w:rsidRPr="0025675B">
        <w:rPr>
          <w:rStyle w:val="HideTWBExt"/>
        </w:rPr>
        <w:t>&lt;/Amend&gt;</w:t>
      </w:r>
    </w:p>
    <w:p w14:paraId="5AE7D4C1"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157</w:t>
      </w:r>
      <w:r w:rsidRPr="0025675B">
        <w:rPr>
          <w:rStyle w:val="HideTWBExt"/>
          <w:b w:val="0"/>
        </w:rPr>
        <w:t>&lt;/NumAm&gt;</w:t>
      </w:r>
    </w:p>
    <w:p w14:paraId="0AD9C922"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6005DFBD"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5C652CF3" w14:textId="77777777" w:rsidR="00BA0283" w:rsidRPr="006F1C41" w:rsidRDefault="00BA0283" w:rsidP="00BA0283">
      <w:pPr>
        <w:pStyle w:val="NormalBold"/>
      </w:pPr>
      <w:r w:rsidRPr="0025675B">
        <w:rPr>
          <w:rStyle w:val="HideTWBExt"/>
          <w:b w:val="0"/>
        </w:rPr>
        <w:t>&lt;/RepeatBlock-By&gt;</w:t>
      </w:r>
    </w:p>
    <w:p w14:paraId="307A579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07E4817" w14:textId="77777777" w:rsidR="00BA0283" w:rsidRPr="006F1C41" w:rsidRDefault="00BA0283" w:rsidP="00BA0283">
      <w:pPr>
        <w:pStyle w:val="NormalBold"/>
      </w:pPr>
      <w:r w:rsidRPr="0025675B">
        <w:rPr>
          <w:rStyle w:val="HideTWBExt"/>
          <w:b w:val="0"/>
        </w:rPr>
        <w:t>&lt;Article&gt;</w:t>
      </w:r>
      <w:r w:rsidRPr="006F1C41">
        <w:t>Punkt 8</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3AFFBA8" w14:textId="77777777" w:rsidTr="00D54EA3">
        <w:trPr>
          <w:trHeight w:hRule="exact" w:val="240"/>
          <w:jc w:val="center"/>
        </w:trPr>
        <w:tc>
          <w:tcPr>
            <w:tcW w:w="9752" w:type="dxa"/>
            <w:gridSpan w:val="2"/>
            <w:tcBorders>
              <w:top w:val="nil"/>
              <w:left w:val="nil"/>
              <w:bottom w:val="nil"/>
              <w:right w:val="nil"/>
            </w:tcBorders>
          </w:tcPr>
          <w:p w14:paraId="67A08234" w14:textId="77777777" w:rsidR="00BA0283" w:rsidRPr="006F1C41" w:rsidRDefault="00BA0283" w:rsidP="00D54EA3"/>
        </w:tc>
      </w:tr>
      <w:tr w:rsidR="00BA0283" w:rsidRPr="006F1C41" w14:paraId="6FD09B85" w14:textId="77777777" w:rsidTr="00D54EA3">
        <w:trPr>
          <w:trHeight w:val="240"/>
          <w:jc w:val="center"/>
        </w:trPr>
        <w:tc>
          <w:tcPr>
            <w:tcW w:w="4876" w:type="dxa"/>
            <w:tcBorders>
              <w:top w:val="nil"/>
              <w:left w:val="nil"/>
              <w:bottom w:val="nil"/>
              <w:right w:val="nil"/>
            </w:tcBorders>
          </w:tcPr>
          <w:p w14:paraId="61560BA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D0B267F" w14:textId="77777777" w:rsidR="00BA0283" w:rsidRPr="006F1C41" w:rsidRDefault="00BA0283" w:rsidP="00D54EA3">
            <w:pPr>
              <w:pStyle w:val="AmColumnHeading"/>
            </w:pPr>
            <w:r w:rsidRPr="006F1C41">
              <w:t>Muudatusettepanek</w:t>
            </w:r>
          </w:p>
        </w:tc>
      </w:tr>
      <w:tr w:rsidR="00BA0283" w:rsidRPr="006F1C41" w14:paraId="4D6B53FF" w14:textId="77777777" w:rsidTr="00D54EA3">
        <w:trPr>
          <w:jc w:val="center"/>
        </w:trPr>
        <w:tc>
          <w:tcPr>
            <w:tcW w:w="4876" w:type="dxa"/>
            <w:tcBorders>
              <w:top w:val="nil"/>
              <w:left w:val="nil"/>
              <w:bottom w:val="nil"/>
              <w:right w:val="nil"/>
            </w:tcBorders>
          </w:tcPr>
          <w:p w14:paraId="30EB1ECD" w14:textId="77777777" w:rsidR="00BA0283" w:rsidRPr="006F1C41" w:rsidRDefault="00BA0283" w:rsidP="00D54EA3">
            <w:pPr>
              <w:pStyle w:val="Normal6a"/>
            </w:pPr>
            <w:r w:rsidRPr="006F1C41">
              <w:t>8.</w:t>
            </w:r>
            <w:r w:rsidRPr="006F1C41">
              <w:tab/>
              <w:t xml:space="preserve">kinnitab taas oma toetust kõrge esindaja büroole ja </w:t>
            </w:r>
            <w:proofErr w:type="spellStart"/>
            <w:r w:rsidRPr="006F1C41">
              <w:t>EUFORi</w:t>
            </w:r>
            <w:proofErr w:type="spellEnd"/>
            <w:r w:rsidRPr="006F1C41">
              <w:t xml:space="preserve"> operatsioonile </w:t>
            </w:r>
            <w:proofErr w:type="spellStart"/>
            <w:r w:rsidRPr="006F1C41">
              <w:t>Althea</w:t>
            </w:r>
            <w:proofErr w:type="spellEnd"/>
            <w:r w:rsidRPr="006F1C41">
              <w:t xml:space="preserve"> ning ehkki peab kahetsusväärseks Bosnia ja Hertsegoviina jätkuvat sõltuvust nendest institutsioonidest, tunnistab siiski nende olulist rolli rahu ja stabiilsuse tagamisel;</w:t>
            </w:r>
          </w:p>
        </w:tc>
        <w:tc>
          <w:tcPr>
            <w:tcW w:w="4876" w:type="dxa"/>
            <w:tcBorders>
              <w:top w:val="nil"/>
              <w:left w:val="nil"/>
              <w:bottom w:val="nil"/>
              <w:right w:val="nil"/>
            </w:tcBorders>
          </w:tcPr>
          <w:p w14:paraId="47095E16" w14:textId="77777777" w:rsidR="00BA0283" w:rsidRPr="006F1C41" w:rsidRDefault="00BA0283" w:rsidP="00D54EA3">
            <w:pPr>
              <w:pStyle w:val="Normal6a"/>
            </w:pPr>
            <w:r w:rsidRPr="006F1C41">
              <w:t>8.</w:t>
            </w:r>
            <w:r w:rsidRPr="006F1C41">
              <w:tab/>
              <w:t xml:space="preserve">kinnitab taas oma toetust kõrge esindaja büroole ja </w:t>
            </w:r>
            <w:proofErr w:type="spellStart"/>
            <w:r w:rsidRPr="006F1C41">
              <w:t>EUFORi</w:t>
            </w:r>
            <w:proofErr w:type="spellEnd"/>
            <w:r w:rsidRPr="006F1C41">
              <w:t xml:space="preserve"> operatsioonile </w:t>
            </w:r>
            <w:proofErr w:type="spellStart"/>
            <w:r w:rsidRPr="006F1C41">
              <w:t>Althea</w:t>
            </w:r>
            <w:proofErr w:type="spellEnd"/>
            <w:r w:rsidRPr="006F1C41">
              <w:t xml:space="preserve"> ning ehkki peab kahetsusväärseks Bosnia ja Hertsegoviina jätkuvat sõltuvust nendest institutsioonidest, tunnistab siiski nende olulist rolli rahu ja stabiilsuse tagamisel </w:t>
            </w:r>
            <w:r w:rsidRPr="006F1C41">
              <w:rPr>
                <w:b/>
                <w:i/>
              </w:rPr>
              <w:t>Bosnias ja Hertsegoviinas ning piirkonnas</w:t>
            </w:r>
            <w:r w:rsidRPr="006F1C41">
              <w:t xml:space="preserve">; </w:t>
            </w:r>
            <w:r w:rsidRPr="006F1C41">
              <w:rPr>
                <w:b/>
                <w:i/>
              </w:rPr>
              <w:t xml:space="preserve">rõhutab oma täielikku toetust kõrge esindaja büroo volitustele, kuni riiklikul tasandil on loodud vastutusstruktuurid ning Bosnias ja Hertsegoviinas on toimiv õigusriik koos kontrolli- ja tasakaalustussüsteemiga; kutsub Bosnia ja Hertsegoviina ametiasutusi, </w:t>
            </w:r>
            <w:proofErr w:type="spellStart"/>
            <w:r w:rsidRPr="006F1C41">
              <w:rPr>
                <w:b/>
                <w:i/>
              </w:rPr>
              <w:t>NATOt</w:t>
            </w:r>
            <w:proofErr w:type="spellEnd"/>
            <w:r w:rsidRPr="006F1C41">
              <w:rPr>
                <w:b/>
                <w:i/>
              </w:rPr>
              <w:t xml:space="preserve"> ja </w:t>
            </w:r>
            <w:proofErr w:type="spellStart"/>
            <w:r w:rsidRPr="006F1C41">
              <w:rPr>
                <w:b/>
                <w:i/>
              </w:rPr>
              <w:t>EUFORi</w:t>
            </w:r>
            <w:proofErr w:type="spellEnd"/>
            <w:r w:rsidRPr="006F1C41">
              <w:rPr>
                <w:b/>
                <w:i/>
              </w:rPr>
              <w:t xml:space="preserve"> </w:t>
            </w:r>
            <w:proofErr w:type="spellStart"/>
            <w:r w:rsidRPr="006F1C41">
              <w:rPr>
                <w:b/>
                <w:i/>
              </w:rPr>
              <w:t>Altheat</w:t>
            </w:r>
            <w:proofErr w:type="spellEnd"/>
            <w:r w:rsidRPr="006F1C41">
              <w:rPr>
                <w:b/>
                <w:i/>
              </w:rPr>
              <w:t xml:space="preserve"> üles alustama Bosnia ja Hertsegoviina relvajõudude reformiprotsessi eesmärgiga saata laiali kolm jalaväebrigaadi, mille sõdurid on rühmitatud peamiselt etnilise kuuluvuse järgi, ning moodustada nende asemel </w:t>
            </w:r>
            <w:proofErr w:type="spellStart"/>
            <w:r w:rsidRPr="006F1C41">
              <w:rPr>
                <w:b/>
                <w:i/>
              </w:rPr>
              <w:t>tõepoolest</w:t>
            </w:r>
            <w:proofErr w:type="spellEnd"/>
            <w:r w:rsidRPr="006F1C41">
              <w:rPr>
                <w:b/>
                <w:i/>
              </w:rPr>
              <w:t xml:space="preserve"> paljurahvuselised üksused;</w:t>
            </w:r>
          </w:p>
        </w:tc>
      </w:tr>
    </w:tbl>
    <w:p w14:paraId="29824DF5"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6F56E33" w14:textId="77777777" w:rsidR="00BA0283" w:rsidRPr="006F1C41" w:rsidRDefault="00BA0283" w:rsidP="00BA0283">
      <w:r w:rsidRPr="0025675B">
        <w:rPr>
          <w:rStyle w:val="HideTWBExt"/>
        </w:rPr>
        <w:t>&lt;/Amend&gt;</w:t>
      </w:r>
    </w:p>
    <w:p w14:paraId="4DE2BB9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158</w:t>
      </w:r>
      <w:r w:rsidRPr="0025675B">
        <w:rPr>
          <w:rStyle w:val="HideTWBExt"/>
          <w:b w:val="0"/>
        </w:rPr>
        <w:t>&lt;/NumAm&gt;</w:t>
      </w:r>
    </w:p>
    <w:p w14:paraId="0E446502" w14:textId="77777777" w:rsidR="00BA0283" w:rsidRPr="006F1C41" w:rsidRDefault="00BA0283" w:rsidP="00BA0283">
      <w:pPr>
        <w:pStyle w:val="NormalBold"/>
      </w:pPr>
      <w:r w:rsidRPr="0025675B">
        <w:rPr>
          <w:rStyle w:val="HideTWBExt"/>
          <w:b w:val="0"/>
        </w:rPr>
        <w:t>&lt;RepeatBlock-By&gt;&lt;Members&gt;</w:t>
      </w:r>
      <w:r w:rsidRPr="006F1C41">
        <w:t>Ondřej Kolář</w:t>
      </w:r>
      <w:r w:rsidRPr="0025675B">
        <w:rPr>
          <w:rStyle w:val="HideTWBExt"/>
          <w:b w:val="0"/>
        </w:rPr>
        <w:t>&lt;/Members&gt;</w:t>
      </w:r>
    </w:p>
    <w:p w14:paraId="70E3B193" w14:textId="77777777" w:rsidR="00BA0283" w:rsidRPr="006F1C41" w:rsidRDefault="00BA0283" w:rsidP="00BA0283">
      <w:pPr>
        <w:pStyle w:val="NormalBold"/>
      </w:pPr>
      <w:r w:rsidRPr="0025675B">
        <w:rPr>
          <w:rStyle w:val="HideTWBExt"/>
          <w:b w:val="0"/>
        </w:rPr>
        <w:t>&lt;/RepeatBlock-By&gt;</w:t>
      </w:r>
    </w:p>
    <w:p w14:paraId="6A2048EA"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39A243A" w14:textId="77777777" w:rsidR="00BA0283" w:rsidRPr="006F1C41" w:rsidRDefault="00BA0283" w:rsidP="00BA0283">
      <w:pPr>
        <w:pStyle w:val="NormalBold"/>
      </w:pPr>
      <w:r w:rsidRPr="0025675B">
        <w:rPr>
          <w:rStyle w:val="HideTWBExt"/>
          <w:b w:val="0"/>
        </w:rPr>
        <w:t>&lt;Article&gt;</w:t>
      </w:r>
      <w:r w:rsidRPr="006F1C41">
        <w:t>Punkt 8</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66E850A" w14:textId="77777777" w:rsidTr="00D54EA3">
        <w:trPr>
          <w:trHeight w:hRule="exact" w:val="240"/>
          <w:jc w:val="center"/>
        </w:trPr>
        <w:tc>
          <w:tcPr>
            <w:tcW w:w="9752" w:type="dxa"/>
            <w:gridSpan w:val="2"/>
            <w:tcBorders>
              <w:top w:val="nil"/>
              <w:left w:val="nil"/>
              <w:bottom w:val="nil"/>
              <w:right w:val="nil"/>
            </w:tcBorders>
          </w:tcPr>
          <w:p w14:paraId="7B6CC27F" w14:textId="77777777" w:rsidR="00BA0283" w:rsidRPr="006F1C41" w:rsidRDefault="00BA0283" w:rsidP="00D54EA3"/>
        </w:tc>
      </w:tr>
      <w:tr w:rsidR="00BA0283" w:rsidRPr="006F1C41" w14:paraId="02E0707E" w14:textId="77777777" w:rsidTr="00D54EA3">
        <w:trPr>
          <w:trHeight w:val="240"/>
          <w:jc w:val="center"/>
        </w:trPr>
        <w:tc>
          <w:tcPr>
            <w:tcW w:w="4876" w:type="dxa"/>
            <w:tcBorders>
              <w:top w:val="nil"/>
              <w:left w:val="nil"/>
              <w:bottom w:val="nil"/>
              <w:right w:val="nil"/>
            </w:tcBorders>
          </w:tcPr>
          <w:p w14:paraId="28F290B3"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CA5E21D" w14:textId="77777777" w:rsidR="00BA0283" w:rsidRPr="006F1C41" w:rsidRDefault="00BA0283" w:rsidP="00D54EA3">
            <w:pPr>
              <w:pStyle w:val="AmColumnHeading"/>
            </w:pPr>
            <w:r w:rsidRPr="006F1C41">
              <w:t>Muudatusettepanek</w:t>
            </w:r>
          </w:p>
        </w:tc>
      </w:tr>
      <w:tr w:rsidR="00BA0283" w:rsidRPr="006F1C41" w14:paraId="374F3C2E" w14:textId="77777777" w:rsidTr="00D54EA3">
        <w:trPr>
          <w:jc w:val="center"/>
        </w:trPr>
        <w:tc>
          <w:tcPr>
            <w:tcW w:w="4876" w:type="dxa"/>
            <w:tcBorders>
              <w:top w:val="nil"/>
              <w:left w:val="nil"/>
              <w:bottom w:val="nil"/>
              <w:right w:val="nil"/>
            </w:tcBorders>
          </w:tcPr>
          <w:p w14:paraId="77485249" w14:textId="77777777" w:rsidR="00BA0283" w:rsidRPr="006F1C41" w:rsidRDefault="00BA0283" w:rsidP="00D54EA3">
            <w:pPr>
              <w:pStyle w:val="Normal6a"/>
            </w:pPr>
            <w:r w:rsidRPr="006F1C41">
              <w:t>8.</w:t>
            </w:r>
            <w:r w:rsidRPr="006F1C41">
              <w:tab/>
              <w:t xml:space="preserve">kinnitab taas oma toetust kõrge esindaja büroole ja </w:t>
            </w:r>
            <w:proofErr w:type="spellStart"/>
            <w:r w:rsidRPr="006F1C41">
              <w:t>EUFORi</w:t>
            </w:r>
            <w:proofErr w:type="spellEnd"/>
            <w:r w:rsidRPr="006F1C41">
              <w:t xml:space="preserve"> operatsioonile </w:t>
            </w:r>
            <w:proofErr w:type="spellStart"/>
            <w:r w:rsidRPr="006F1C41">
              <w:t>Althea</w:t>
            </w:r>
            <w:proofErr w:type="spellEnd"/>
            <w:r w:rsidRPr="006F1C41">
              <w:t xml:space="preserve"> ning ehkki peab kahetsusväärseks Bosnia ja Hertsegoviina jätkuvat sõltuvust nendest institutsioonidest, tunnistab siiski nende olulist rolli rahu ja stabiilsuse tagamisel;</w:t>
            </w:r>
          </w:p>
        </w:tc>
        <w:tc>
          <w:tcPr>
            <w:tcW w:w="4876" w:type="dxa"/>
            <w:tcBorders>
              <w:top w:val="nil"/>
              <w:left w:val="nil"/>
              <w:bottom w:val="nil"/>
              <w:right w:val="nil"/>
            </w:tcBorders>
          </w:tcPr>
          <w:p w14:paraId="2C89A36C" w14:textId="77777777" w:rsidR="00BA0283" w:rsidRPr="006F1C41" w:rsidRDefault="00BA0283" w:rsidP="00D54EA3">
            <w:pPr>
              <w:pStyle w:val="Normal6a"/>
            </w:pPr>
            <w:r w:rsidRPr="006F1C41">
              <w:t>8.</w:t>
            </w:r>
            <w:r w:rsidRPr="006F1C41">
              <w:tab/>
              <w:t xml:space="preserve">kinnitab taas oma toetust kõrge esindaja büroole ja </w:t>
            </w:r>
            <w:proofErr w:type="spellStart"/>
            <w:r w:rsidRPr="006F1C41">
              <w:t>EUFORi</w:t>
            </w:r>
            <w:proofErr w:type="spellEnd"/>
            <w:r w:rsidRPr="006F1C41">
              <w:t xml:space="preserve"> operatsioonile </w:t>
            </w:r>
            <w:proofErr w:type="spellStart"/>
            <w:r w:rsidRPr="006F1C41">
              <w:t>Althea</w:t>
            </w:r>
            <w:proofErr w:type="spellEnd"/>
            <w:r w:rsidRPr="006F1C41">
              <w:t xml:space="preserve"> ning ehkki peab kahetsusväärseks Bosnia ja Hertsegoviina jätkuvat sõltuvust nendest institutsioonidest, tunnistab siiski nende olulist rolli rahu ja stabiilsuse tagamisel;</w:t>
            </w:r>
            <w:r w:rsidRPr="006F1C41">
              <w:rPr>
                <w:b/>
                <w:i/>
              </w:rPr>
              <w:t xml:space="preserve"> peab kahetsusväärseks jätkuvat vajadust pikendada </w:t>
            </w:r>
            <w:proofErr w:type="spellStart"/>
            <w:r w:rsidRPr="006F1C41">
              <w:rPr>
                <w:b/>
                <w:i/>
              </w:rPr>
              <w:t>EUFORi</w:t>
            </w:r>
            <w:proofErr w:type="spellEnd"/>
            <w:r w:rsidRPr="006F1C41">
              <w:rPr>
                <w:b/>
                <w:i/>
              </w:rPr>
              <w:t xml:space="preserve"> </w:t>
            </w:r>
            <w:proofErr w:type="spellStart"/>
            <w:r w:rsidRPr="006F1C41">
              <w:rPr>
                <w:b/>
                <w:i/>
              </w:rPr>
              <w:t>Althea</w:t>
            </w:r>
            <w:proofErr w:type="spellEnd"/>
            <w:r w:rsidRPr="006F1C41">
              <w:rPr>
                <w:b/>
                <w:i/>
              </w:rPr>
              <w:t xml:space="preserve"> volitusi; julgustab Bosniat ja Hertsegoviinat täitma tähtajaks täitmata 5+2 tegevuskava kohustusi, et luua eeldused rahvusvahelise järelevalve lõpetamiseks;</w:t>
            </w:r>
          </w:p>
        </w:tc>
      </w:tr>
    </w:tbl>
    <w:p w14:paraId="75C4714C"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C3B607B" w14:textId="77777777" w:rsidR="00BA0283" w:rsidRPr="006F1C41" w:rsidRDefault="00BA0283" w:rsidP="00BA0283">
      <w:r w:rsidRPr="0025675B">
        <w:rPr>
          <w:rStyle w:val="HideTWBExt"/>
        </w:rPr>
        <w:t>&lt;/Amend&gt;</w:t>
      </w:r>
    </w:p>
    <w:p w14:paraId="0453E18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159</w:t>
      </w:r>
      <w:r w:rsidRPr="0025675B">
        <w:rPr>
          <w:rStyle w:val="HideTWBExt"/>
          <w:b w:val="0"/>
        </w:rPr>
        <w:t>&lt;/NumAm&gt;</w:t>
      </w:r>
    </w:p>
    <w:p w14:paraId="20FEFE36"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716B2A1E" w14:textId="77777777" w:rsidR="00BA0283" w:rsidRPr="006F1C41" w:rsidRDefault="00BA0283" w:rsidP="00BA0283">
      <w:pPr>
        <w:pStyle w:val="NormalBold"/>
      </w:pPr>
      <w:r w:rsidRPr="0025675B">
        <w:rPr>
          <w:rStyle w:val="HideTWBExt"/>
          <w:b w:val="0"/>
        </w:rPr>
        <w:t>&lt;/RepeatBlock-By&gt;</w:t>
      </w:r>
    </w:p>
    <w:p w14:paraId="373BAC3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749D834" w14:textId="77777777" w:rsidR="00BA0283" w:rsidRPr="006F1C41" w:rsidRDefault="00BA0283" w:rsidP="00BA0283">
      <w:pPr>
        <w:pStyle w:val="NormalBold"/>
      </w:pPr>
      <w:r w:rsidRPr="0025675B">
        <w:rPr>
          <w:rStyle w:val="HideTWBExt"/>
          <w:b w:val="0"/>
        </w:rPr>
        <w:t>&lt;Article&gt;</w:t>
      </w:r>
      <w:r w:rsidRPr="006F1C41">
        <w:t>Punkt 8</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176E889" w14:textId="77777777" w:rsidTr="00D54EA3">
        <w:trPr>
          <w:trHeight w:hRule="exact" w:val="240"/>
          <w:jc w:val="center"/>
        </w:trPr>
        <w:tc>
          <w:tcPr>
            <w:tcW w:w="9752" w:type="dxa"/>
            <w:gridSpan w:val="2"/>
            <w:tcBorders>
              <w:top w:val="nil"/>
              <w:left w:val="nil"/>
              <w:bottom w:val="nil"/>
              <w:right w:val="nil"/>
            </w:tcBorders>
          </w:tcPr>
          <w:p w14:paraId="36F7F4CB" w14:textId="77777777" w:rsidR="00BA0283" w:rsidRPr="006F1C41" w:rsidRDefault="00BA0283" w:rsidP="00D54EA3"/>
        </w:tc>
      </w:tr>
      <w:tr w:rsidR="00BA0283" w:rsidRPr="006F1C41" w14:paraId="047298B2" w14:textId="77777777" w:rsidTr="00D54EA3">
        <w:trPr>
          <w:trHeight w:val="240"/>
          <w:jc w:val="center"/>
        </w:trPr>
        <w:tc>
          <w:tcPr>
            <w:tcW w:w="4876" w:type="dxa"/>
            <w:tcBorders>
              <w:top w:val="nil"/>
              <w:left w:val="nil"/>
              <w:bottom w:val="nil"/>
              <w:right w:val="nil"/>
            </w:tcBorders>
          </w:tcPr>
          <w:p w14:paraId="29C3B2F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3B5E72D" w14:textId="77777777" w:rsidR="00BA0283" w:rsidRPr="006F1C41" w:rsidRDefault="00BA0283" w:rsidP="00D54EA3">
            <w:pPr>
              <w:pStyle w:val="AmColumnHeading"/>
            </w:pPr>
            <w:r w:rsidRPr="006F1C41">
              <w:t>Muudatusettepanek</w:t>
            </w:r>
          </w:p>
        </w:tc>
      </w:tr>
      <w:tr w:rsidR="00BA0283" w:rsidRPr="006F1C41" w14:paraId="760535BB" w14:textId="77777777" w:rsidTr="00D54EA3">
        <w:trPr>
          <w:jc w:val="center"/>
        </w:trPr>
        <w:tc>
          <w:tcPr>
            <w:tcW w:w="4876" w:type="dxa"/>
            <w:tcBorders>
              <w:top w:val="nil"/>
              <w:left w:val="nil"/>
              <w:bottom w:val="nil"/>
              <w:right w:val="nil"/>
            </w:tcBorders>
          </w:tcPr>
          <w:p w14:paraId="3B5894FE" w14:textId="77777777" w:rsidR="00BA0283" w:rsidRPr="006F1C41" w:rsidRDefault="00BA0283" w:rsidP="00D54EA3">
            <w:pPr>
              <w:pStyle w:val="Normal6a"/>
            </w:pPr>
            <w:r w:rsidRPr="006F1C41">
              <w:t>8.</w:t>
            </w:r>
            <w:r w:rsidRPr="006F1C41">
              <w:tab/>
              <w:t xml:space="preserve">kinnitab taas oma toetust kõrge esindaja büroole ja </w:t>
            </w:r>
            <w:proofErr w:type="spellStart"/>
            <w:r w:rsidRPr="006F1C41">
              <w:t>EUFORi</w:t>
            </w:r>
            <w:proofErr w:type="spellEnd"/>
            <w:r w:rsidRPr="006F1C41">
              <w:t xml:space="preserve"> operatsioonile </w:t>
            </w:r>
            <w:proofErr w:type="spellStart"/>
            <w:r w:rsidRPr="006F1C41">
              <w:t>Althea</w:t>
            </w:r>
            <w:proofErr w:type="spellEnd"/>
            <w:r w:rsidRPr="006F1C41">
              <w:t xml:space="preserve"> ning ehkki peab kahetsusväärseks Bosnia ja Hertsegoviina jätkuvat sõltuvust nendest institutsioonidest, tunnistab siiski nende olulist rolli rahu ja stabiilsuse tagamisel;</w:t>
            </w:r>
          </w:p>
        </w:tc>
        <w:tc>
          <w:tcPr>
            <w:tcW w:w="4876" w:type="dxa"/>
            <w:tcBorders>
              <w:top w:val="nil"/>
              <w:left w:val="nil"/>
              <w:bottom w:val="nil"/>
              <w:right w:val="nil"/>
            </w:tcBorders>
          </w:tcPr>
          <w:p w14:paraId="5058B42E" w14:textId="77777777" w:rsidR="00BA0283" w:rsidRPr="006F1C41" w:rsidRDefault="00BA0283" w:rsidP="00D54EA3">
            <w:pPr>
              <w:pStyle w:val="Normal6a"/>
            </w:pPr>
            <w:r w:rsidRPr="006F1C41">
              <w:t>8.</w:t>
            </w:r>
            <w:r w:rsidRPr="006F1C41">
              <w:tab/>
              <w:t xml:space="preserve">kinnitab taas oma toetust kõrge esindaja büroole ja </w:t>
            </w:r>
            <w:proofErr w:type="spellStart"/>
            <w:r w:rsidRPr="006F1C41">
              <w:t>EUFORi</w:t>
            </w:r>
            <w:proofErr w:type="spellEnd"/>
            <w:r w:rsidRPr="006F1C41">
              <w:t xml:space="preserve"> operatsioonile </w:t>
            </w:r>
            <w:proofErr w:type="spellStart"/>
            <w:r w:rsidRPr="006F1C41">
              <w:t>Althea</w:t>
            </w:r>
            <w:proofErr w:type="spellEnd"/>
            <w:r w:rsidRPr="006F1C41">
              <w:t xml:space="preserve"> ning ehkki peab kahetsusväärseks Bosnia ja Hertsegoviina jätkuvat sõltuvust nendest institutsioonidest, tunnistab siiski nende olulist rolli rahu ja stabiilsuse tagamisel; </w:t>
            </w:r>
            <w:r w:rsidRPr="006F1C41">
              <w:rPr>
                <w:b/>
                <w:i/>
              </w:rPr>
              <w:t>nõuab 5+2 tegevuskava, nimelt riigivara kiiret rakendamist, et võimaldada vajalikku majanduslikku ja taristu arengut kogu Bosnias ja Hertsegoviinas;</w:t>
            </w:r>
          </w:p>
        </w:tc>
      </w:tr>
    </w:tbl>
    <w:p w14:paraId="40EB2BC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8FBAABE" w14:textId="77777777" w:rsidR="00BA0283" w:rsidRPr="006F1C41" w:rsidRDefault="00BA0283" w:rsidP="00BA0283">
      <w:r w:rsidRPr="0025675B">
        <w:rPr>
          <w:rStyle w:val="HideTWBExt"/>
        </w:rPr>
        <w:t>&lt;/Amend&gt;</w:t>
      </w:r>
    </w:p>
    <w:p w14:paraId="780618AF"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160</w:t>
      </w:r>
      <w:r w:rsidRPr="0025675B">
        <w:rPr>
          <w:rStyle w:val="HideTWBExt"/>
          <w:b w:val="0"/>
        </w:rPr>
        <w:t>&lt;/NumAm&gt;</w:t>
      </w:r>
    </w:p>
    <w:p w14:paraId="1CEDDA8D" w14:textId="77777777" w:rsidR="00BA0283" w:rsidRPr="006F1C41" w:rsidRDefault="00BA0283" w:rsidP="00BA0283">
      <w:pPr>
        <w:pStyle w:val="NormalBold"/>
      </w:pPr>
      <w:r w:rsidRPr="0025675B">
        <w:rPr>
          <w:rStyle w:val="HideTWBExt"/>
          <w:b w:val="0"/>
        </w:rPr>
        <w:t>&lt;RepeatBlock-By&gt;&lt;Members&gt;</w:t>
      </w:r>
      <w:r w:rsidRPr="006F1C41">
        <w:t>Şerban Dimitrie Sturdza, Stephen Nikola Bartulica</w:t>
      </w:r>
      <w:r w:rsidRPr="0025675B">
        <w:rPr>
          <w:rStyle w:val="HideTWBExt"/>
          <w:b w:val="0"/>
        </w:rPr>
        <w:t>&lt;/Members&gt;</w:t>
      </w:r>
    </w:p>
    <w:p w14:paraId="6BE61921" w14:textId="77777777" w:rsidR="00BA0283" w:rsidRPr="006F1C41" w:rsidRDefault="00BA0283" w:rsidP="00BA0283">
      <w:pPr>
        <w:pStyle w:val="NormalBold"/>
      </w:pPr>
      <w:r w:rsidRPr="0025675B">
        <w:rPr>
          <w:rStyle w:val="HideTWBExt"/>
          <w:b w:val="0"/>
        </w:rPr>
        <w:t>&lt;/RepeatBlock-By&gt;</w:t>
      </w:r>
    </w:p>
    <w:p w14:paraId="755EF2E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698B785" w14:textId="77777777" w:rsidR="00BA0283" w:rsidRPr="006F1C41" w:rsidRDefault="00BA0283" w:rsidP="00BA0283">
      <w:pPr>
        <w:pStyle w:val="NormalBold"/>
      </w:pPr>
      <w:r w:rsidRPr="0025675B">
        <w:rPr>
          <w:rStyle w:val="HideTWBExt"/>
          <w:b w:val="0"/>
        </w:rPr>
        <w:t>&lt;Article&gt;</w:t>
      </w:r>
      <w:r w:rsidRPr="006F1C41">
        <w:t>Punkt 8</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A43A07B" w14:textId="77777777" w:rsidTr="00D54EA3">
        <w:trPr>
          <w:trHeight w:hRule="exact" w:val="240"/>
          <w:jc w:val="center"/>
        </w:trPr>
        <w:tc>
          <w:tcPr>
            <w:tcW w:w="9752" w:type="dxa"/>
            <w:gridSpan w:val="2"/>
            <w:tcBorders>
              <w:top w:val="nil"/>
              <w:left w:val="nil"/>
              <w:bottom w:val="nil"/>
              <w:right w:val="nil"/>
            </w:tcBorders>
          </w:tcPr>
          <w:p w14:paraId="3BC5470D" w14:textId="77777777" w:rsidR="00BA0283" w:rsidRPr="006F1C41" w:rsidRDefault="00BA0283" w:rsidP="00D54EA3"/>
        </w:tc>
      </w:tr>
      <w:tr w:rsidR="00BA0283" w:rsidRPr="006F1C41" w14:paraId="5C10F98A" w14:textId="77777777" w:rsidTr="00D54EA3">
        <w:trPr>
          <w:trHeight w:val="240"/>
          <w:jc w:val="center"/>
        </w:trPr>
        <w:tc>
          <w:tcPr>
            <w:tcW w:w="4876" w:type="dxa"/>
            <w:tcBorders>
              <w:top w:val="nil"/>
              <w:left w:val="nil"/>
              <w:bottom w:val="nil"/>
              <w:right w:val="nil"/>
            </w:tcBorders>
          </w:tcPr>
          <w:p w14:paraId="2F705199"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2F715EE" w14:textId="77777777" w:rsidR="00BA0283" w:rsidRPr="006F1C41" w:rsidRDefault="00BA0283" w:rsidP="00D54EA3">
            <w:pPr>
              <w:pStyle w:val="AmColumnHeading"/>
            </w:pPr>
            <w:r w:rsidRPr="006F1C41">
              <w:t>Muudatusettepanek</w:t>
            </w:r>
          </w:p>
        </w:tc>
      </w:tr>
      <w:tr w:rsidR="00BA0283" w:rsidRPr="006F1C41" w14:paraId="5F799FFC" w14:textId="77777777" w:rsidTr="00D54EA3">
        <w:trPr>
          <w:jc w:val="center"/>
        </w:trPr>
        <w:tc>
          <w:tcPr>
            <w:tcW w:w="4876" w:type="dxa"/>
            <w:tcBorders>
              <w:top w:val="nil"/>
              <w:left w:val="nil"/>
              <w:bottom w:val="nil"/>
              <w:right w:val="nil"/>
            </w:tcBorders>
          </w:tcPr>
          <w:p w14:paraId="1242182D" w14:textId="77777777" w:rsidR="00BA0283" w:rsidRPr="006F1C41" w:rsidRDefault="00BA0283" w:rsidP="00D54EA3">
            <w:pPr>
              <w:pStyle w:val="Normal6a"/>
            </w:pPr>
            <w:r w:rsidRPr="006F1C41">
              <w:t>8.</w:t>
            </w:r>
            <w:r w:rsidRPr="006F1C41">
              <w:tab/>
              <w:t xml:space="preserve">kinnitab taas oma toetust kõrge esindaja büroole ja </w:t>
            </w:r>
            <w:proofErr w:type="spellStart"/>
            <w:r w:rsidRPr="006F1C41">
              <w:t>EUFORi</w:t>
            </w:r>
            <w:proofErr w:type="spellEnd"/>
            <w:r w:rsidRPr="006F1C41">
              <w:t xml:space="preserve"> operatsioonile </w:t>
            </w:r>
            <w:proofErr w:type="spellStart"/>
            <w:r w:rsidRPr="006F1C41">
              <w:t>Althea</w:t>
            </w:r>
            <w:proofErr w:type="spellEnd"/>
            <w:r w:rsidRPr="006F1C41">
              <w:t xml:space="preserve"> ning ehkki peab kahetsusväärseks Bosnia ja Hertsegoviina jätkuvat sõltuvust nendest institutsioonidest, tunnistab siiski nende olulist rolli rahu ja stabiilsuse tagamisel;</w:t>
            </w:r>
          </w:p>
        </w:tc>
        <w:tc>
          <w:tcPr>
            <w:tcW w:w="4876" w:type="dxa"/>
            <w:tcBorders>
              <w:top w:val="nil"/>
              <w:left w:val="nil"/>
              <w:bottom w:val="nil"/>
              <w:right w:val="nil"/>
            </w:tcBorders>
          </w:tcPr>
          <w:p w14:paraId="0CA63631" w14:textId="77777777" w:rsidR="00BA0283" w:rsidRPr="006F1C41" w:rsidRDefault="00BA0283" w:rsidP="00D54EA3">
            <w:pPr>
              <w:pStyle w:val="Normal6a"/>
            </w:pPr>
            <w:r w:rsidRPr="006F1C41">
              <w:t>8.</w:t>
            </w:r>
            <w:r w:rsidRPr="006F1C41">
              <w:tab/>
              <w:t xml:space="preserve">kinnitab taas oma toetust kõrge esindaja büroole ja </w:t>
            </w:r>
            <w:proofErr w:type="spellStart"/>
            <w:r w:rsidRPr="006F1C41">
              <w:t>EUFORi</w:t>
            </w:r>
            <w:proofErr w:type="spellEnd"/>
            <w:r w:rsidRPr="006F1C41">
              <w:t xml:space="preserve"> operatsioonile </w:t>
            </w:r>
            <w:proofErr w:type="spellStart"/>
            <w:r w:rsidRPr="006F1C41">
              <w:t>Althea</w:t>
            </w:r>
            <w:proofErr w:type="spellEnd"/>
            <w:r w:rsidRPr="006F1C41">
              <w:t xml:space="preserve"> ning ehkki peab kahetsusväärseks Bosnia ja Hertsegoviina jätkuvat sõltuvust nendest institutsioonidest, tunnistab siiski nende olulist rolli rahu ja stabiilsuse tagamisel; </w:t>
            </w:r>
            <w:r w:rsidRPr="006F1C41">
              <w:rPr>
                <w:b/>
                <w:i/>
              </w:rPr>
              <w:t>väljendab heameelt ELi liikmesriikide jätkuva panuse üle missiooni, sealhulgas töötajate pideva kaasamise ja operatiivtoe üle; rõhutab, kui oluline on säilitada piisav isikkoosseis ja olukorrateadlikkus, sealhulgas jälgida muutuvat poliitilist ja julgeolekuolukorda; rõhutab, et missioon on riigis endiselt peamine stabiliseeriv tegur;</w:t>
            </w:r>
          </w:p>
        </w:tc>
      </w:tr>
    </w:tbl>
    <w:p w14:paraId="57FB6A80"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331962D" w14:textId="77777777" w:rsidR="00BA0283" w:rsidRPr="006F1C41" w:rsidRDefault="00BA0283" w:rsidP="00BA0283">
      <w:r w:rsidRPr="0025675B">
        <w:rPr>
          <w:rStyle w:val="HideTWBExt"/>
        </w:rPr>
        <w:t>&lt;/Amend&gt;</w:t>
      </w:r>
    </w:p>
    <w:p w14:paraId="13A514D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161</w:t>
      </w:r>
      <w:r w:rsidRPr="0025675B">
        <w:rPr>
          <w:rStyle w:val="HideTWBExt"/>
          <w:b w:val="0"/>
        </w:rPr>
        <w:t>&lt;/NumAm&gt;</w:t>
      </w:r>
    </w:p>
    <w:p w14:paraId="3F1E2A84"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0351E7B1" w14:textId="77777777" w:rsidR="00BA0283" w:rsidRPr="006F1C41" w:rsidRDefault="00BA0283" w:rsidP="00BA0283">
      <w:pPr>
        <w:pStyle w:val="NormalBold"/>
      </w:pPr>
      <w:r w:rsidRPr="0025675B">
        <w:rPr>
          <w:rStyle w:val="HideTWBExt"/>
          <w:b w:val="0"/>
        </w:rPr>
        <w:t>&lt;/RepeatBlock-By&gt;</w:t>
      </w:r>
    </w:p>
    <w:p w14:paraId="78322DB1"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80FC894" w14:textId="77777777" w:rsidR="00BA0283" w:rsidRPr="006F1C41" w:rsidRDefault="00BA0283" w:rsidP="00BA0283">
      <w:pPr>
        <w:pStyle w:val="NormalBold"/>
      </w:pPr>
      <w:r w:rsidRPr="0025675B">
        <w:rPr>
          <w:rStyle w:val="HideTWBExt"/>
          <w:b w:val="0"/>
        </w:rPr>
        <w:t>&lt;Article&gt;</w:t>
      </w:r>
      <w:r w:rsidRPr="006F1C41">
        <w:t>Punkt 8</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BD42BEB" w14:textId="77777777" w:rsidTr="00D54EA3">
        <w:trPr>
          <w:trHeight w:hRule="exact" w:val="240"/>
          <w:jc w:val="center"/>
        </w:trPr>
        <w:tc>
          <w:tcPr>
            <w:tcW w:w="9752" w:type="dxa"/>
            <w:gridSpan w:val="2"/>
            <w:tcBorders>
              <w:top w:val="nil"/>
              <w:left w:val="nil"/>
              <w:bottom w:val="nil"/>
              <w:right w:val="nil"/>
            </w:tcBorders>
          </w:tcPr>
          <w:p w14:paraId="508EA81C" w14:textId="77777777" w:rsidR="00BA0283" w:rsidRPr="006F1C41" w:rsidRDefault="00BA0283" w:rsidP="00D54EA3"/>
        </w:tc>
      </w:tr>
      <w:tr w:rsidR="00BA0283" w:rsidRPr="006F1C41" w14:paraId="7F84E856" w14:textId="77777777" w:rsidTr="00D54EA3">
        <w:trPr>
          <w:trHeight w:val="240"/>
          <w:jc w:val="center"/>
        </w:trPr>
        <w:tc>
          <w:tcPr>
            <w:tcW w:w="4876" w:type="dxa"/>
            <w:tcBorders>
              <w:top w:val="nil"/>
              <w:left w:val="nil"/>
              <w:bottom w:val="nil"/>
              <w:right w:val="nil"/>
            </w:tcBorders>
          </w:tcPr>
          <w:p w14:paraId="65A57F81"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9196D5B" w14:textId="77777777" w:rsidR="00BA0283" w:rsidRPr="006F1C41" w:rsidRDefault="00BA0283" w:rsidP="00D54EA3">
            <w:pPr>
              <w:pStyle w:val="AmColumnHeading"/>
            </w:pPr>
            <w:r w:rsidRPr="006F1C41">
              <w:t>Muudatusettepanek</w:t>
            </w:r>
          </w:p>
        </w:tc>
      </w:tr>
      <w:tr w:rsidR="00BA0283" w:rsidRPr="006F1C41" w14:paraId="4C3B9D8D" w14:textId="77777777" w:rsidTr="00D54EA3">
        <w:trPr>
          <w:jc w:val="center"/>
        </w:trPr>
        <w:tc>
          <w:tcPr>
            <w:tcW w:w="4876" w:type="dxa"/>
            <w:tcBorders>
              <w:top w:val="nil"/>
              <w:left w:val="nil"/>
              <w:bottom w:val="nil"/>
              <w:right w:val="nil"/>
            </w:tcBorders>
          </w:tcPr>
          <w:p w14:paraId="28D238DC" w14:textId="77777777" w:rsidR="00BA0283" w:rsidRPr="006F1C41" w:rsidRDefault="00BA0283" w:rsidP="00D54EA3">
            <w:pPr>
              <w:pStyle w:val="Normal6a"/>
            </w:pPr>
            <w:r w:rsidRPr="006F1C41">
              <w:t>8.</w:t>
            </w:r>
            <w:r w:rsidRPr="006F1C41">
              <w:tab/>
              <w:t xml:space="preserve">kinnitab taas oma toetust kõrge esindaja büroole ja </w:t>
            </w:r>
            <w:proofErr w:type="spellStart"/>
            <w:r w:rsidRPr="006F1C41">
              <w:t>EUFORi</w:t>
            </w:r>
            <w:proofErr w:type="spellEnd"/>
            <w:r w:rsidRPr="006F1C41">
              <w:t xml:space="preserve"> operatsioonile </w:t>
            </w:r>
            <w:proofErr w:type="spellStart"/>
            <w:r w:rsidRPr="006F1C41">
              <w:t>Althea</w:t>
            </w:r>
            <w:proofErr w:type="spellEnd"/>
            <w:r w:rsidRPr="006F1C41">
              <w:t xml:space="preserve"> ning ehkki peab kahetsusväärseks Bosnia ja Hertsegoviina jätkuvat sõltuvust nendest institutsioonidest, tunnistab siiski nende olulist rolli rahu ja stabiilsuse tagamisel;</w:t>
            </w:r>
          </w:p>
        </w:tc>
        <w:tc>
          <w:tcPr>
            <w:tcW w:w="4876" w:type="dxa"/>
            <w:tcBorders>
              <w:top w:val="nil"/>
              <w:left w:val="nil"/>
              <w:bottom w:val="nil"/>
              <w:right w:val="nil"/>
            </w:tcBorders>
          </w:tcPr>
          <w:p w14:paraId="23DC0F17" w14:textId="77777777" w:rsidR="00BA0283" w:rsidRPr="006F1C41" w:rsidRDefault="00BA0283" w:rsidP="00D54EA3">
            <w:pPr>
              <w:pStyle w:val="Normal6a"/>
            </w:pPr>
            <w:r w:rsidRPr="006F1C41">
              <w:t>8.</w:t>
            </w:r>
            <w:r w:rsidRPr="006F1C41">
              <w:tab/>
              <w:t xml:space="preserve">kinnitab taas oma toetust kõrge esindaja büroole ja </w:t>
            </w:r>
            <w:proofErr w:type="spellStart"/>
            <w:r w:rsidRPr="006F1C41">
              <w:t>EUFORi</w:t>
            </w:r>
            <w:proofErr w:type="spellEnd"/>
            <w:r w:rsidRPr="006F1C41">
              <w:t xml:space="preserve"> operatsioonile </w:t>
            </w:r>
            <w:proofErr w:type="spellStart"/>
            <w:r w:rsidRPr="006F1C41">
              <w:t>Althea</w:t>
            </w:r>
            <w:proofErr w:type="spellEnd"/>
            <w:r w:rsidRPr="006F1C41">
              <w:t xml:space="preserve"> ning ehkki peab kahetsusväärseks Bosnia ja Hertsegoviina jätkuvat sõltuvust nendest institutsioonidest </w:t>
            </w:r>
            <w:r w:rsidRPr="006F1C41">
              <w:rPr>
                <w:b/>
                <w:i/>
              </w:rPr>
              <w:t xml:space="preserve">rohkem kui 30 aastat pärast </w:t>
            </w:r>
            <w:proofErr w:type="spellStart"/>
            <w:r w:rsidRPr="006F1C41">
              <w:rPr>
                <w:b/>
                <w:i/>
              </w:rPr>
              <w:t>Daytoni</w:t>
            </w:r>
            <w:proofErr w:type="spellEnd"/>
            <w:r w:rsidRPr="006F1C41">
              <w:rPr>
                <w:b/>
                <w:i/>
              </w:rPr>
              <w:t xml:space="preserve"> rahukokkulepet</w:t>
            </w:r>
            <w:r w:rsidRPr="006F1C41">
              <w:t>, tunnistab siiski nende olulist rolli rahu ja stabiilsuse tagamisel;</w:t>
            </w:r>
          </w:p>
        </w:tc>
      </w:tr>
    </w:tbl>
    <w:p w14:paraId="26180CE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03B3DC3A" w14:textId="77777777" w:rsidR="00BA0283" w:rsidRPr="006F1C41" w:rsidRDefault="00BA0283" w:rsidP="00BA0283">
      <w:r w:rsidRPr="0025675B">
        <w:rPr>
          <w:rStyle w:val="HideTWBExt"/>
        </w:rPr>
        <w:t>&lt;/Amend&gt;</w:t>
      </w:r>
    </w:p>
    <w:p w14:paraId="2CDC4489"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162</w:t>
      </w:r>
      <w:r w:rsidRPr="0025675B">
        <w:rPr>
          <w:rStyle w:val="HideTWBExt"/>
          <w:b w:val="0"/>
        </w:rPr>
        <w:t>&lt;/NumAm&gt;</w:t>
      </w:r>
    </w:p>
    <w:p w14:paraId="193E19BB" w14:textId="77777777" w:rsidR="00BA0283" w:rsidRPr="006F1C41" w:rsidRDefault="00BA0283" w:rsidP="00BA0283">
      <w:pPr>
        <w:pStyle w:val="NormalBold"/>
      </w:pPr>
      <w:r w:rsidRPr="0025675B">
        <w:rPr>
          <w:rStyle w:val="HideTWBExt"/>
          <w:b w:val="0"/>
        </w:rPr>
        <w:t>&lt;RepeatBlock-By&gt;&lt;Members&gt;</w:t>
      </w:r>
      <w:r w:rsidRPr="006F1C41">
        <w:t>Tonino Picula</w:t>
      </w:r>
      <w:r w:rsidRPr="0025675B">
        <w:rPr>
          <w:rStyle w:val="HideTWBExt"/>
          <w:b w:val="0"/>
        </w:rPr>
        <w:t>&lt;/Members&gt;</w:t>
      </w:r>
    </w:p>
    <w:p w14:paraId="7E6DEC3A" w14:textId="77777777" w:rsidR="00BA0283" w:rsidRPr="006F1C41" w:rsidRDefault="00BA0283" w:rsidP="00BA0283">
      <w:pPr>
        <w:pStyle w:val="NormalBold"/>
      </w:pPr>
      <w:r w:rsidRPr="0025675B">
        <w:rPr>
          <w:rStyle w:val="HideTWBExt"/>
          <w:b w:val="0"/>
        </w:rPr>
        <w:t>&lt;/RepeatBlock-By&gt;</w:t>
      </w:r>
    </w:p>
    <w:p w14:paraId="5A0C705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A3EC2CD" w14:textId="77777777" w:rsidR="00BA0283" w:rsidRPr="006F1C41" w:rsidRDefault="00BA0283" w:rsidP="00BA0283">
      <w:pPr>
        <w:pStyle w:val="NormalBold"/>
      </w:pPr>
      <w:r w:rsidRPr="0025675B">
        <w:rPr>
          <w:rStyle w:val="HideTWBExt"/>
          <w:b w:val="0"/>
        </w:rPr>
        <w:t>&lt;Article&gt;</w:t>
      </w:r>
      <w:r w:rsidRPr="006F1C41">
        <w:t>Punkt 8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DB4E648" w14:textId="77777777" w:rsidTr="00D54EA3">
        <w:trPr>
          <w:trHeight w:hRule="exact" w:val="240"/>
          <w:jc w:val="center"/>
        </w:trPr>
        <w:tc>
          <w:tcPr>
            <w:tcW w:w="9752" w:type="dxa"/>
            <w:gridSpan w:val="2"/>
            <w:tcBorders>
              <w:top w:val="nil"/>
              <w:left w:val="nil"/>
              <w:bottom w:val="nil"/>
              <w:right w:val="nil"/>
            </w:tcBorders>
          </w:tcPr>
          <w:p w14:paraId="44C3FC5A" w14:textId="77777777" w:rsidR="00BA0283" w:rsidRPr="006F1C41" w:rsidRDefault="00BA0283" w:rsidP="00D54EA3"/>
        </w:tc>
      </w:tr>
      <w:tr w:rsidR="00BA0283" w:rsidRPr="006F1C41" w14:paraId="53835A6A" w14:textId="77777777" w:rsidTr="00D54EA3">
        <w:trPr>
          <w:trHeight w:val="240"/>
          <w:jc w:val="center"/>
        </w:trPr>
        <w:tc>
          <w:tcPr>
            <w:tcW w:w="4876" w:type="dxa"/>
            <w:tcBorders>
              <w:top w:val="nil"/>
              <w:left w:val="nil"/>
              <w:bottom w:val="nil"/>
              <w:right w:val="nil"/>
            </w:tcBorders>
          </w:tcPr>
          <w:p w14:paraId="0FF32CF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F113DF8" w14:textId="77777777" w:rsidR="00BA0283" w:rsidRPr="006F1C41" w:rsidRDefault="00BA0283" w:rsidP="00D54EA3">
            <w:pPr>
              <w:pStyle w:val="AmColumnHeading"/>
            </w:pPr>
            <w:r w:rsidRPr="006F1C41">
              <w:t>Muudatusettepanek</w:t>
            </w:r>
          </w:p>
        </w:tc>
      </w:tr>
      <w:tr w:rsidR="00BA0283" w:rsidRPr="006F1C41" w14:paraId="5E53D347" w14:textId="77777777" w:rsidTr="00D54EA3">
        <w:trPr>
          <w:jc w:val="center"/>
        </w:trPr>
        <w:tc>
          <w:tcPr>
            <w:tcW w:w="4876" w:type="dxa"/>
            <w:tcBorders>
              <w:top w:val="nil"/>
              <w:left w:val="nil"/>
              <w:bottom w:val="nil"/>
              <w:right w:val="nil"/>
            </w:tcBorders>
          </w:tcPr>
          <w:p w14:paraId="71307024" w14:textId="77777777" w:rsidR="00BA0283" w:rsidRPr="006F1C41" w:rsidRDefault="00BA0283" w:rsidP="00D54EA3">
            <w:pPr>
              <w:pStyle w:val="Normal6a"/>
            </w:pPr>
          </w:p>
        </w:tc>
        <w:tc>
          <w:tcPr>
            <w:tcW w:w="4876" w:type="dxa"/>
            <w:tcBorders>
              <w:top w:val="nil"/>
              <w:left w:val="nil"/>
              <w:bottom w:val="nil"/>
              <w:right w:val="nil"/>
            </w:tcBorders>
          </w:tcPr>
          <w:p w14:paraId="6A4B1AE6" w14:textId="77777777" w:rsidR="00BA0283" w:rsidRPr="006F1C41" w:rsidRDefault="00BA0283" w:rsidP="00D54EA3">
            <w:pPr>
              <w:pStyle w:val="Normal6a"/>
            </w:pPr>
            <w:r w:rsidRPr="006F1C41">
              <w:rPr>
                <w:b/>
                <w:i/>
              </w:rPr>
              <w:t>8a.</w:t>
            </w:r>
            <w:r w:rsidRPr="006F1C41">
              <w:tab/>
            </w:r>
            <w:r w:rsidRPr="006F1C41">
              <w:rPr>
                <w:b/>
                <w:i/>
              </w:rPr>
              <w:t xml:space="preserve">kutsub nõukogu ja kõrget esindajat / asepresidenti üles võimaldama kõigil huvitatud liikmesriikidel osaleda ELi rahuvalvemissioonidel, näiteks </w:t>
            </w:r>
            <w:proofErr w:type="spellStart"/>
            <w:r w:rsidRPr="006F1C41">
              <w:rPr>
                <w:b/>
                <w:i/>
              </w:rPr>
              <w:t>EUFORi</w:t>
            </w:r>
            <w:proofErr w:type="spellEnd"/>
            <w:r w:rsidRPr="006F1C41">
              <w:rPr>
                <w:b/>
                <w:i/>
              </w:rPr>
              <w:t xml:space="preserve"> operatsioonis </w:t>
            </w:r>
            <w:proofErr w:type="spellStart"/>
            <w:r w:rsidRPr="006F1C41">
              <w:rPr>
                <w:b/>
                <w:i/>
              </w:rPr>
              <w:t>Althea</w:t>
            </w:r>
            <w:proofErr w:type="spellEnd"/>
            <w:r w:rsidRPr="006F1C41">
              <w:rPr>
                <w:b/>
                <w:i/>
              </w:rPr>
              <w:t xml:space="preserve"> Bosnias ja Hertsegoviinas;</w:t>
            </w:r>
          </w:p>
        </w:tc>
      </w:tr>
    </w:tbl>
    <w:p w14:paraId="50DD2FF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08538FF" w14:textId="77777777" w:rsidR="00BA0283" w:rsidRPr="006F1C41" w:rsidRDefault="00BA0283" w:rsidP="00BA0283">
      <w:r w:rsidRPr="0025675B">
        <w:rPr>
          <w:rStyle w:val="HideTWBExt"/>
        </w:rPr>
        <w:t>&lt;/Amend&gt;</w:t>
      </w:r>
    </w:p>
    <w:p w14:paraId="4BA72595"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163</w:t>
      </w:r>
      <w:r w:rsidRPr="0025675B">
        <w:rPr>
          <w:rStyle w:val="HideTWBExt"/>
          <w:b w:val="0"/>
        </w:rPr>
        <w:t>&lt;/NumAm&gt;</w:t>
      </w:r>
    </w:p>
    <w:p w14:paraId="6659ACC1" w14:textId="77777777" w:rsidR="00BA0283" w:rsidRPr="006F1C41" w:rsidRDefault="00BA0283" w:rsidP="00BA0283">
      <w:pPr>
        <w:pStyle w:val="NormalBold"/>
      </w:pPr>
      <w:r w:rsidRPr="0025675B">
        <w:rPr>
          <w:rStyle w:val="HideTWBExt"/>
          <w:b w:val="0"/>
        </w:rPr>
        <w:t>&lt;RepeatBlock-By&gt;&lt;Members&gt;</w:t>
      </w:r>
      <w:r w:rsidRPr="006F1C41">
        <w:t>António Tânger Corrêa, Jaroslav Bžoch, Hermann Tertsch</w:t>
      </w:r>
      <w:r w:rsidRPr="0025675B">
        <w:rPr>
          <w:rStyle w:val="HideTWBExt"/>
          <w:b w:val="0"/>
        </w:rPr>
        <w:t>&lt;/Members&gt;</w:t>
      </w:r>
    </w:p>
    <w:p w14:paraId="194549F9" w14:textId="77777777" w:rsidR="00BA0283" w:rsidRPr="006F1C41" w:rsidRDefault="00BA0283" w:rsidP="00BA0283">
      <w:pPr>
        <w:pStyle w:val="NormalBold"/>
      </w:pPr>
      <w:r w:rsidRPr="0025675B">
        <w:rPr>
          <w:rStyle w:val="HideTWBExt"/>
          <w:b w:val="0"/>
        </w:rPr>
        <w:t>&lt;/RepeatBlock-By&gt;</w:t>
      </w:r>
    </w:p>
    <w:p w14:paraId="1233917A"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F60BBC0" w14:textId="77777777" w:rsidR="00BA0283" w:rsidRPr="006F1C41" w:rsidRDefault="00BA0283" w:rsidP="00BA0283">
      <w:pPr>
        <w:pStyle w:val="NormalBold"/>
      </w:pPr>
      <w:r w:rsidRPr="0025675B">
        <w:rPr>
          <w:rStyle w:val="HideTWBExt"/>
          <w:b w:val="0"/>
        </w:rPr>
        <w:t>&lt;Article&gt;</w:t>
      </w:r>
      <w:r w:rsidRPr="006F1C41">
        <w:t>Punkt 9</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D225761" w14:textId="77777777" w:rsidTr="00D54EA3">
        <w:trPr>
          <w:trHeight w:hRule="exact" w:val="240"/>
          <w:jc w:val="center"/>
        </w:trPr>
        <w:tc>
          <w:tcPr>
            <w:tcW w:w="9752" w:type="dxa"/>
            <w:gridSpan w:val="2"/>
            <w:tcBorders>
              <w:top w:val="nil"/>
              <w:left w:val="nil"/>
              <w:bottom w:val="nil"/>
              <w:right w:val="nil"/>
            </w:tcBorders>
          </w:tcPr>
          <w:p w14:paraId="1D0FAB10" w14:textId="77777777" w:rsidR="00BA0283" w:rsidRPr="006F1C41" w:rsidRDefault="00BA0283" w:rsidP="00D54EA3"/>
        </w:tc>
      </w:tr>
      <w:tr w:rsidR="00BA0283" w:rsidRPr="006F1C41" w14:paraId="39890911" w14:textId="77777777" w:rsidTr="00D54EA3">
        <w:trPr>
          <w:trHeight w:val="240"/>
          <w:jc w:val="center"/>
        </w:trPr>
        <w:tc>
          <w:tcPr>
            <w:tcW w:w="4876" w:type="dxa"/>
            <w:tcBorders>
              <w:top w:val="nil"/>
              <w:left w:val="nil"/>
              <w:bottom w:val="nil"/>
              <w:right w:val="nil"/>
            </w:tcBorders>
          </w:tcPr>
          <w:p w14:paraId="297F2AE3"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E9D09AE" w14:textId="77777777" w:rsidR="00BA0283" w:rsidRPr="006F1C41" w:rsidRDefault="00BA0283" w:rsidP="00D54EA3">
            <w:pPr>
              <w:pStyle w:val="AmColumnHeading"/>
            </w:pPr>
            <w:r w:rsidRPr="006F1C41">
              <w:t>Muudatusettepanek</w:t>
            </w:r>
          </w:p>
        </w:tc>
      </w:tr>
      <w:tr w:rsidR="00BA0283" w:rsidRPr="006F1C41" w14:paraId="759CFEF0" w14:textId="77777777" w:rsidTr="00D54EA3">
        <w:trPr>
          <w:jc w:val="center"/>
        </w:trPr>
        <w:tc>
          <w:tcPr>
            <w:tcW w:w="4876" w:type="dxa"/>
            <w:tcBorders>
              <w:top w:val="nil"/>
              <w:left w:val="nil"/>
              <w:bottom w:val="nil"/>
              <w:right w:val="nil"/>
            </w:tcBorders>
          </w:tcPr>
          <w:p w14:paraId="592D9522" w14:textId="77777777" w:rsidR="00BA0283" w:rsidRPr="006F1C41" w:rsidRDefault="00BA0283" w:rsidP="00D54EA3">
            <w:pPr>
              <w:pStyle w:val="Normal6a"/>
            </w:pPr>
            <w:r w:rsidRPr="006F1C41">
              <w:t>9.</w:t>
            </w:r>
            <w:r w:rsidRPr="006F1C41">
              <w:tab/>
            </w:r>
            <w:r w:rsidRPr="006F1C41">
              <w:rPr>
                <w:b/>
                <w:i/>
              </w:rPr>
              <w:t xml:space="preserve">on mures kolmandate riikide osalejate pahatahtliku desinformatsiooni ja </w:t>
            </w:r>
            <w:proofErr w:type="spellStart"/>
            <w:r w:rsidRPr="006F1C41">
              <w:rPr>
                <w:b/>
                <w:i/>
              </w:rPr>
              <w:t>välissekkumise</w:t>
            </w:r>
            <w:proofErr w:type="spellEnd"/>
            <w:r w:rsidRPr="006F1C41">
              <w:rPr>
                <w:b/>
                <w:i/>
              </w:rPr>
              <w:t xml:space="preserve"> pärast Bosnias ja Hertsegoviinas</w:t>
            </w:r>
            <w:r w:rsidRPr="006F1C41">
              <w:t xml:space="preserve">; </w:t>
            </w:r>
            <w:r w:rsidRPr="006F1C41">
              <w:rPr>
                <w:b/>
                <w:i/>
              </w:rPr>
              <w:t>kutsub Bosniat ja Hertsegoviinat üles astuma otsustavaid samme nende ohtude vastu võitlemiseks ja ühiskonna vastupanuvõime tugevdamiseks;</w:t>
            </w:r>
          </w:p>
        </w:tc>
        <w:tc>
          <w:tcPr>
            <w:tcW w:w="4876" w:type="dxa"/>
            <w:tcBorders>
              <w:top w:val="nil"/>
              <w:left w:val="nil"/>
              <w:bottom w:val="nil"/>
              <w:right w:val="nil"/>
            </w:tcBorders>
          </w:tcPr>
          <w:p w14:paraId="44BF2FE3" w14:textId="77777777" w:rsidR="00BA0283" w:rsidRPr="006F1C41" w:rsidRDefault="00BA0283" w:rsidP="00D54EA3">
            <w:pPr>
              <w:pStyle w:val="Normal6a"/>
            </w:pPr>
            <w:r w:rsidRPr="006F1C41">
              <w:t>9.</w:t>
            </w:r>
            <w:r w:rsidRPr="006F1C41">
              <w:tab/>
            </w:r>
            <w:r w:rsidRPr="006F1C41">
              <w:rPr>
                <w:b/>
                <w:i/>
              </w:rPr>
              <w:t>rõhutab, kui oluline on säilitada institutsiooniline stabiilsus ja vältida väliseid tegureid, mis võivad süvendada sisemisi erimeelsusi</w:t>
            </w:r>
            <w:r w:rsidRPr="006F1C41">
              <w:t>;</w:t>
            </w:r>
          </w:p>
        </w:tc>
      </w:tr>
    </w:tbl>
    <w:p w14:paraId="22ED3779"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175E139" w14:textId="77777777" w:rsidR="00BA0283" w:rsidRPr="006F1C41" w:rsidRDefault="00BA0283" w:rsidP="00BA0283">
      <w:r w:rsidRPr="0025675B">
        <w:rPr>
          <w:rStyle w:val="HideTWBExt"/>
        </w:rPr>
        <w:t>&lt;/Amend&gt;</w:t>
      </w:r>
    </w:p>
    <w:p w14:paraId="26D2DD52"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164</w:t>
      </w:r>
      <w:r w:rsidRPr="0025675B">
        <w:rPr>
          <w:rStyle w:val="HideTWBExt"/>
          <w:b w:val="0"/>
        </w:rPr>
        <w:t>&lt;/NumAm&gt;</w:t>
      </w:r>
    </w:p>
    <w:p w14:paraId="028162D1" w14:textId="77777777" w:rsidR="00BA0283" w:rsidRPr="006F1C41" w:rsidRDefault="00BA0283" w:rsidP="00BA0283">
      <w:pPr>
        <w:pStyle w:val="NormalBold"/>
      </w:pPr>
      <w:r w:rsidRPr="0025675B">
        <w:rPr>
          <w:rStyle w:val="HideTWBExt"/>
          <w:b w:val="0"/>
        </w:rPr>
        <w:t>&lt;RepeatBlock-By&gt;&lt;Members&gt;</w:t>
      </w:r>
      <w:r w:rsidRPr="006F1C41">
        <w:t>Alexander Sell</w:t>
      </w:r>
      <w:r w:rsidRPr="0025675B">
        <w:rPr>
          <w:rStyle w:val="HideTWBExt"/>
          <w:b w:val="0"/>
        </w:rPr>
        <w:t>&lt;/Members&gt;</w:t>
      </w:r>
    </w:p>
    <w:p w14:paraId="38B89F1A" w14:textId="77777777" w:rsidR="00BA0283" w:rsidRPr="006F1C41" w:rsidRDefault="00BA0283" w:rsidP="00BA0283">
      <w:pPr>
        <w:pStyle w:val="NormalBold"/>
      </w:pPr>
      <w:r w:rsidRPr="0025675B">
        <w:rPr>
          <w:rStyle w:val="HideTWBExt"/>
          <w:b w:val="0"/>
        </w:rPr>
        <w:t>&lt;/RepeatBlock-By&gt;</w:t>
      </w:r>
    </w:p>
    <w:p w14:paraId="1DBC849D"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4382F2F" w14:textId="77777777" w:rsidR="00BA0283" w:rsidRPr="006F1C41" w:rsidRDefault="00BA0283" w:rsidP="00BA0283">
      <w:pPr>
        <w:pStyle w:val="NormalBold"/>
      </w:pPr>
      <w:r w:rsidRPr="0025675B">
        <w:rPr>
          <w:rStyle w:val="HideTWBExt"/>
          <w:b w:val="0"/>
        </w:rPr>
        <w:t>&lt;Article&gt;</w:t>
      </w:r>
      <w:r w:rsidRPr="006F1C41">
        <w:t>Punkt 9</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37E81BF" w14:textId="77777777" w:rsidTr="00D54EA3">
        <w:trPr>
          <w:trHeight w:hRule="exact" w:val="240"/>
          <w:jc w:val="center"/>
        </w:trPr>
        <w:tc>
          <w:tcPr>
            <w:tcW w:w="9752" w:type="dxa"/>
            <w:gridSpan w:val="2"/>
            <w:tcBorders>
              <w:top w:val="nil"/>
              <w:left w:val="nil"/>
              <w:bottom w:val="nil"/>
              <w:right w:val="nil"/>
            </w:tcBorders>
          </w:tcPr>
          <w:p w14:paraId="5A770819" w14:textId="77777777" w:rsidR="00BA0283" w:rsidRPr="006F1C41" w:rsidRDefault="00BA0283" w:rsidP="00D54EA3"/>
        </w:tc>
      </w:tr>
      <w:tr w:rsidR="00BA0283" w:rsidRPr="006F1C41" w14:paraId="53299270" w14:textId="77777777" w:rsidTr="00D54EA3">
        <w:trPr>
          <w:trHeight w:val="240"/>
          <w:jc w:val="center"/>
        </w:trPr>
        <w:tc>
          <w:tcPr>
            <w:tcW w:w="4876" w:type="dxa"/>
            <w:tcBorders>
              <w:top w:val="nil"/>
              <w:left w:val="nil"/>
              <w:bottom w:val="nil"/>
              <w:right w:val="nil"/>
            </w:tcBorders>
          </w:tcPr>
          <w:p w14:paraId="47444DFC"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2708EF8" w14:textId="77777777" w:rsidR="00BA0283" w:rsidRPr="006F1C41" w:rsidRDefault="00BA0283" w:rsidP="00D54EA3">
            <w:pPr>
              <w:pStyle w:val="AmColumnHeading"/>
            </w:pPr>
            <w:r w:rsidRPr="006F1C41">
              <w:t>Muudatusettepanek</w:t>
            </w:r>
          </w:p>
        </w:tc>
      </w:tr>
      <w:tr w:rsidR="00BA0283" w:rsidRPr="006F1C41" w14:paraId="406DA111" w14:textId="77777777" w:rsidTr="00D54EA3">
        <w:trPr>
          <w:jc w:val="center"/>
        </w:trPr>
        <w:tc>
          <w:tcPr>
            <w:tcW w:w="4876" w:type="dxa"/>
            <w:tcBorders>
              <w:top w:val="nil"/>
              <w:left w:val="nil"/>
              <w:bottom w:val="nil"/>
              <w:right w:val="nil"/>
            </w:tcBorders>
          </w:tcPr>
          <w:p w14:paraId="7CE3C46D" w14:textId="77777777" w:rsidR="00BA0283" w:rsidRPr="006F1C41" w:rsidRDefault="00BA0283" w:rsidP="00D54EA3">
            <w:pPr>
              <w:pStyle w:val="Normal6a"/>
            </w:pPr>
            <w:r w:rsidRPr="006F1C41">
              <w:t>9.</w:t>
            </w:r>
            <w:r w:rsidRPr="006F1C41">
              <w:tab/>
            </w:r>
            <w:r w:rsidRPr="006F1C41">
              <w:rPr>
                <w:b/>
                <w:i/>
              </w:rPr>
              <w:t xml:space="preserve">on mures kolmandate riikide osalejate pahatahtliku desinformatsiooni ja </w:t>
            </w:r>
            <w:proofErr w:type="spellStart"/>
            <w:r w:rsidRPr="006F1C41">
              <w:t>välissekkumise</w:t>
            </w:r>
            <w:proofErr w:type="spellEnd"/>
            <w:r w:rsidRPr="006F1C41">
              <w:t xml:space="preserve"> </w:t>
            </w:r>
            <w:r w:rsidRPr="006F1C41">
              <w:rPr>
                <w:b/>
                <w:i/>
              </w:rPr>
              <w:t>pärast</w:t>
            </w:r>
            <w:r w:rsidRPr="006F1C41">
              <w:t xml:space="preserve"> Bosnias ja Hertsegoviinas; </w:t>
            </w:r>
            <w:r w:rsidRPr="006F1C41">
              <w:rPr>
                <w:b/>
                <w:i/>
              </w:rPr>
              <w:t>kutsub Bosniat ja Hertsegoviinat üles astuma otsustavaid samme nende ohtude vastu võitlemiseks ja ühiskonna vastupanuvõime tugevdamiseks</w:t>
            </w:r>
            <w:r w:rsidRPr="006F1C41">
              <w:t>;</w:t>
            </w:r>
          </w:p>
        </w:tc>
        <w:tc>
          <w:tcPr>
            <w:tcW w:w="4876" w:type="dxa"/>
            <w:tcBorders>
              <w:top w:val="nil"/>
              <w:left w:val="nil"/>
              <w:bottom w:val="nil"/>
              <w:right w:val="nil"/>
            </w:tcBorders>
          </w:tcPr>
          <w:p w14:paraId="48F37F76" w14:textId="77777777" w:rsidR="00BA0283" w:rsidRPr="006F1C41" w:rsidRDefault="00BA0283" w:rsidP="00D54EA3">
            <w:pPr>
              <w:pStyle w:val="Normal6a"/>
            </w:pPr>
            <w:r w:rsidRPr="006F1C41">
              <w:t>9.</w:t>
            </w:r>
            <w:r w:rsidRPr="006F1C41">
              <w:tab/>
            </w:r>
            <w:r w:rsidRPr="006F1C41">
              <w:rPr>
                <w:b/>
                <w:i/>
              </w:rPr>
              <w:t xml:space="preserve">võtab teadmiseks </w:t>
            </w:r>
            <w:proofErr w:type="spellStart"/>
            <w:r w:rsidRPr="006F1C41">
              <w:t>välissekkumise</w:t>
            </w:r>
            <w:proofErr w:type="spellEnd"/>
            <w:r w:rsidRPr="006F1C41">
              <w:rPr>
                <w:b/>
                <w:i/>
              </w:rPr>
              <w:t xml:space="preserve"> ja desinformatsioonikampaaniate jõupingutused</w:t>
            </w:r>
            <w:r w:rsidRPr="006F1C41">
              <w:t xml:space="preserve"> Bosnias ja Hertsegoviinas; </w:t>
            </w:r>
            <w:r w:rsidRPr="006F1C41">
              <w:rPr>
                <w:b/>
                <w:i/>
              </w:rPr>
              <w:t>rõhutab, et Bosnia ja Hertsegoviina peab enne ühinemisprotsessi mis tahes etapi kaalumist näitama üles täielikku suutlikkust kaitsta oma suveräänsust ja institutsioonilist vastupanuvõimet</w:t>
            </w:r>
            <w:r w:rsidRPr="006F1C41">
              <w:t>;</w:t>
            </w:r>
          </w:p>
        </w:tc>
      </w:tr>
    </w:tbl>
    <w:p w14:paraId="48C8E2C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DB14283" w14:textId="77777777" w:rsidR="00BA0283" w:rsidRPr="006F1C41" w:rsidRDefault="00BA0283" w:rsidP="00BA0283">
      <w:r w:rsidRPr="0025675B">
        <w:rPr>
          <w:rStyle w:val="HideTWBExt"/>
        </w:rPr>
        <w:t>&lt;/Amend&gt;</w:t>
      </w:r>
    </w:p>
    <w:p w14:paraId="528682B0"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165</w:t>
      </w:r>
      <w:r w:rsidRPr="0025675B">
        <w:rPr>
          <w:rStyle w:val="HideTWBExt"/>
          <w:b w:val="0"/>
        </w:rPr>
        <w:t>&lt;/NumAm&gt;</w:t>
      </w:r>
    </w:p>
    <w:p w14:paraId="0D5076B4"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62E685EB"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40AC80DB" w14:textId="77777777" w:rsidR="00BA0283" w:rsidRPr="006F1C41" w:rsidRDefault="00BA0283" w:rsidP="00BA0283">
      <w:pPr>
        <w:pStyle w:val="NormalBold"/>
      </w:pPr>
      <w:r w:rsidRPr="0025675B">
        <w:rPr>
          <w:rStyle w:val="HideTWBExt"/>
          <w:b w:val="0"/>
        </w:rPr>
        <w:t>&lt;/RepeatBlock-By&gt;</w:t>
      </w:r>
    </w:p>
    <w:p w14:paraId="34D82E65"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478B48D" w14:textId="77777777" w:rsidR="00BA0283" w:rsidRPr="006F1C41" w:rsidRDefault="00BA0283" w:rsidP="00BA0283">
      <w:pPr>
        <w:pStyle w:val="NormalBold"/>
      </w:pPr>
      <w:r w:rsidRPr="0025675B">
        <w:rPr>
          <w:rStyle w:val="HideTWBExt"/>
          <w:b w:val="0"/>
        </w:rPr>
        <w:t>&lt;Article&gt;</w:t>
      </w:r>
      <w:r w:rsidRPr="006F1C41">
        <w:t>Punkt 9</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14C4CB4" w14:textId="77777777" w:rsidTr="00D54EA3">
        <w:trPr>
          <w:trHeight w:hRule="exact" w:val="240"/>
          <w:jc w:val="center"/>
        </w:trPr>
        <w:tc>
          <w:tcPr>
            <w:tcW w:w="9752" w:type="dxa"/>
            <w:gridSpan w:val="2"/>
            <w:tcBorders>
              <w:top w:val="nil"/>
              <w:left w:val="nil"/>
              <w:bottom w:val="nil"/>
              <w:right w:val="nil"/>
            </w:tcBorders>
          </w:tcPr>
          <w:p w14:paraId="05B37997" w14:textId="77777777" w:rsidR="00BA0283" w:rsidRPr="006F1C41" w:rsidRDefault="00BA0283" w:rsidP="00D54EA3"/>
        </w:tc>
      </w:tr>
      <w:tr w:rsidR="00BA0283" w:rsidRPr="006F1C41" w14:paraId="076E2B8A" w14:textId="77777777" w:rsidTr="00D54EA3">
        <w:trPr>
          <w:trHeight w:val="240"/>
          <w:jc w:val="center"/>
        </w:trPr>
        <w:tc>
          <w:tcPr>
            <w:tcW w:w="4876" w:type="dxa"/>
            <w:tcBorders>
              <w:top w:val="nil"/>
              <w:left w:val="nil"/>
              <w:bottom w:val="nil"/>
              <w:right w:val="nil"/>
            </w:tcBorders>
          </w:tcPr>
          <w:p w14:paraId="77276DB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EA97EB1" w14:textId="77777777" w:rsidR="00BA0283" w:rsidRPr="006F1C41" w:rsidRDefault="00BA0283" w:rsidP="00D54EA3">
            <w:pPr>
              <w:pStyle w:val="AmColumnHeading"/>
            </w:pPr>
            <w:r w:rsidRPr="006F1C41">
              <w:t>Muudatusettepanek</w:t>
            </w:r>
          </w:p>
        </w:tc>
      </w:tr>
      <w:tr w:rsidR="00BA0283" w:rsidRPr="006F1C41" w14:paraId="1642A8E8" w14:textId="77777777" w:rsidTr="00D54EA3">
        <w:trPr>
          <w:jc w:val="center"/>
        </w:trPr>
        <w:tc>
          <w:tcPr>
            <w:tcW w:w="4876" w:type="dxa"/>
            <w:tcBorders>
              <w:top w:val="nil"/>
              <w:left w:val="nil"/>
              <w:bottom w:val="nil"/>
              <w:right w:val="nil"/>
            </w:tcBorders>
          </w:tcPr>
          <w:p w14:paraId="2888FB71" w14:textId="77777777" w:rsidR="00BA0283" w:rsidRPr="006F1C41" w:rsidRDefault="00BA0283" w:rsidP="00D54EA3">
            <w:pPr>
              <w:pStyle w:val="Normal6a"/>
            </w:pPr>
            <w:r w:rsidRPr="006F1C41">
              <w:t>9.</w:t>
            </w:r>
            <w:r w:rsidRPr="006F1C41">
              <w:tab/>
              <w:t xml:space="preserve">on mures kolmandate riikide osalejate pahatahtliku desinformatsiooni ja </w:t>
            </w:r>
            <w:proofErr w:type="spellStart"/>
            <w:r w:rsidRPr="006F1C41">
              <w:t>välissekkumise</w:t>
            </w:r>
            <w:proofErr w:type="spellEnd"/>
            <w:r w:rsidRPr="006F1C41">
              <w:t xml:space="preserve"> pärast Bosnias ja Hertsegoviinas; kutsub Bosniat ja Hertsegoviinat üles astuma otsustavaid samme nende ohtude vastu võitlemiseks ja ühiskonna vastupanuvõime tugevdamiseks;</w:t>
            </w:r>
          </w:p>
        </w:tc>
        <w:tc>
          <w:tcPr>
            <w:tcW w:w="4876" w:type="dxa"/>
            <w:tcBorders>
              <w:top w:val="nil"/>
              <w:left w:val="nil"/>
              <w:bottom w:val="nil"/>
              <w:right w:val="nil"/>
            </w:tcBorders>
          </w:tcPr>
          <w:p w14:paraId="2A22DB45" w14:textId="77777777" w:rsidR="00BA0283" w:rsidRPr="006F1C41" w:rsidRDefault="00BA0283" w:rsidP="00D54EA3">
            <w:pPr>
              <w:pStyle w:val="Normal6a"/>
            </w:pPr>
            <w:r w:rsidRPr="006F1C41">
              <w:t>9.</w:t>
            </w:r>
            <w:r w:rsidRPr="006F1C41">
              <w:tab/>
              <w:t>on mures kolmandate riikide osalejate</w:t>
            </w:r>
            <w:r w:rsidRPr="006F1C41">
              <w:rPr>
                <w:b/>
                <w:i/>
              </w:rPr>
              <w:t>, näiteks Venemaa</w:t>
            </w:r>
            <w:r w:rsidRPr="006F1C41">
              <w:t xml:space="preserve"> pahatahtliku desinformatsiooni ja </w:t>
            </w:r>
            <w:proofErr w:type="spellStart"/>
            <w:r w:rsidRPr="006F1C41">
              <w:t>välissekkumise</w:t>
            </w:r>
            <w:proofErr w:type="spellEnd"/>
            <w:r w:rsidRPr="006F1C41">
              <w:t xml:space="preserve"> pärast Bosnias ja Hertsegoviinas;</w:t>
            </w:r>
            <w:r w:rsidRPr="006F1C41">
              <w:rPr>
                <w:b/>
                <w:i/>
              </w:rPr>
              <w:t xml:space="preserve"> on mures Serbia rolli pärast Hiina ja Venemaa geopoliitiliste eesmärkide edendamisel Bosnias ja Hertsegoviinas ning kogu piirkonnas; märgib murega, et venemeelset propagandat ja narratiive levitavad peamiselt kodumaised osalejad; on samuti mures Horvaatia pideva sekkumise pärast Bosnia ja Hertsegoviina sisepoliitilistesse küsimustesse, mis takistab riigil etniliste lõhede ületamist ja tõelise lepitusprotsessi läbiviimist ning ELi suunas edasiliikumist;</w:t>
            </w:r>
            <w:r w:rsidRPr="006F1C41">
              <w:t> kutsub Bosniat ja Hertsegoviinat üles astuma otsustavaid samme nende ohtude vastu võitlemiseks ja ühiskonna vastupanuvõime tugevdamiseks</w:t>
            </w:r>
            <w:r w:rsidRPr="006F1C41">
              <w:rPr>
                <w:b/>
                <w:i/>
              </w:rPr>
              <w:t>, sealhulgas töötama digiteenuste õigusaktiga vastavusse viimise nimel, ning koostama strateegiad, suutlikkuse ja koordineerimismehhanismid, et reageerida õigel ajal valimistega seotud ja muudele riskidele digitaalses teaberuumis kooskõlas Euroopa demokraatia kaitsekilbi eesmärkidega</w:t>
            </w:r>
            <w:r w:rsidRPr="006F1C41">
              <w:t>;</w:t>
            </w:r>
          </w:p>
        </w:tc>
      </w:tr>
    </w:tbl>
    <w:p w14:paraId="165680A9"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F92859A" w14:textId="77777777" w:rsidR="00BA0283" w:rsidRPr="006F1C41" w:rsidRDefault="00BA0283" w:rsidP="00BA0283">
      <w:r w:rsidRPr="0025675B">
        <w:rPr>
          <w:rStyle w:val="HideTWBExt"/>
        </w:rPr>
        <w:t>&lt;/Amend&gt;</w:t>
      </w:r>
    </w:p>
    <w:p w14:paraId="30A18B22"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166</w:t>
      </w:r>
      <w:r w:rsidRPr="0025675B">
        <w:rPr>
          <w:rStyle w:val="HideTWBExt"/>
          <w:b w:val="0"/>
        </w:rPr>
        <w:t>&lt;/NumAm&gt;</w:t>
      </w:r>
    </w:p>
    <w:p w14:paraId="406364FA" w14:textId="77777777" w:rsidR="00BA0283" w:rsidRPr="006F1C41" w:rsidRDefault="00BA0283" w:rsidP="00BA0283">
      <w:pPr>
        <w:pStyle w:val="NormalBold"/>
      </w:pPr>
      <w:r w:rsidRPr="0025675B">
        <w:rPr>
          <w:rStyle w:val="HideTWBExt"/>
          <w:b w:val="0"/>
        </w:rPr>
        <w:t>&lt;RepeatBlock-By&gt;&lt;Members&gt;</w:t>
      </w:r>
      <w:r w:rsidRPr="006F1C41">
        <w:t>Nathalie Loiseau, Dan Barna, Lucia Yar, Engin Eroglu</w:t>
      </w:r>
      <w:r w:rsidRPr="0025675B">
        <w:rPr>
          <w:rStyle w:val="HideTWBExt"/>
          <w:b w:val="0"/>
        </w:rPr>
        <w:t>&lt;/Members&gt;</w:t>
      </w:r>
    </w:p>
    <w:p w14:paraId="4025AB8E" w14:textId="77777777" w:rsidR="00BA0283" w:rsidRPr="006F1C41" w:rsidRDefault="00BA0283" w:rsidP="00BA0283">
      <w:pPr>
        <w:pStyle w:val="NormalBold"/>
      </w:pPr>
      <w:r w:rsidRPr="0025675B">
        <w:rPr>
          <w:rStyle w:val="HideTWBExt"/>
          <w:b w:val="0"/>
        </w:rPr>
        <w:t>&lt;/RepeatBlock-By&gt;</w:t>
      </w:r>
    </w:p>
    <w:p w14:paraId="00332D2C"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658A882" w14:textId="77777777" w:rsidR="00BA0283" w:rsidRPr="006F1C41" w:rsidRDefault="00BA0283" w:rsidP="00BA0283">
      <w:pPr>
        <w:pStyle w:val="NormalBold"/>
      </w:pPr>
      <w:r w:rsidRPr="0025675B">
        <w:rPr>
          <w:rStyle w:val="HideTWBExt"/>
          <w:b w:val="0"/>
        </w:rPr>
        <w:t>&lt;Article&gt;</w:t>
      </w:r>
      <w:r w:rsidRPr="006F1C41">
        <w:t>Punkt 9</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7BD3001" w14:textId="77777777" w:rsidTr="00D54EA3">
        <w:trPr>
          <w:trHeight w:hRule="exact" w:val="240"/>
          <w:jc w:val="center"/>
        </w:trPr>
        <w:tc>
          <w:tcPr>
            <w:tcW w:w="9752" w:type="dxa"/>
            <w:gridSpan w:val="2"/>
            <w:tcBorders>
              <w:top w:val="nil"/>
              <w:left w:val="nil"/>
              <w:bottom w:val="nil"/>
              <w:right w:val="nil"/>
            </w:tcBorders>
          </w:tcPr>
          <w:p w14:paraId="52454D8E" w14:textId="77777777" w:rsidR="00BA0283" w:rsidRPr="006F1C41" w:rsidRDefault="00BA0283" w:rsidP="00D54EA3"/>
        </w:tc>
      </w:tr>
      <w:tr w:rsidR="00BA0283" w:rsidRPr="006F1C41" w14:paraId="13352221" w14:textId="77777777" w:rsidTr="00D54EA3">
        <w:trPr>
          <w:trHeight w:val="240"/>
          <w:jc w:val="center"/>
        </w:trPr>
        <w:tc>
          <w:tcPr>
            <w:tcW w:w="4876" w:type="dxa"/>
            <w:tcBorders>
              <w:top w:val="nil"/>
              <w:left w:val="nil"/>
              <w:bottom w:val="nil"/>
              <w:right w:val="nil"/>
            </w:tcBorders>
          </w:tcPr>
          <w:p w14:paraId="3FE77406"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D5AE5F8" w14:textId="77777777" w:rsidR="00BA0283" w:rsidRPr="006F1C41" w:rsidRDefault="00BA0283" w:rsidP="00D54EA3">
            <w:pPr>
              <w:pStyle w:val="AmColumnHeading"/>
            </w:pPr>
            <w:r w:rsidRPr="006F1C41">
              <w:t>Muudatusettepanek</w:t>
            </w:r>
          </w:p>
        </w:tc>
      </w:tr>
      <w:tr w:rsidR="00BA0283" w:rsidRPr="006F1C41" w14:paraId="60BC5986" w14:textId="77777777" w:rsidTr="00D54EA3">
        <w:trPr>
          <w:jc w:val="center"/>
        </w:trPr>
        <w:tc>
          <w:tcPr>
            <w:tcW w:w="4876" w:type="dxa"/>
            <w:tcBorders>
              <w:top w:val="nil"/>
              <w:left w:val="nil"/>
              <w:bottom w:val="nil"/>
              <w:right w:val="nil"/>
            </w:tcBorders>
          </w:tcPr>
          <w:p w14:paraId="786B06F4" w14:textId="77777777" w:rsidR="00BA0283" w:rsidRPr="006F1C41" w:rsidRDefault="00BA0283" w:rsidP="00D54EA3">
            <w:pPr>
              <w:pStyle w:val="Normal6a"/>
            </w:pPr>
            <w:r w:rsidRPr="006F1C41">
              <w:t>9.</w:t>
            </w:r>
            <w:r w:rsidRPr="006F1C41">
              <w:tab/>
              <w:t xml:space="preserve">on mures kolmandate riikide osalejate pahatahtliku desinformatsiooni ja </w:t>
            </w:r>
            <w:proofErr w:type="spellStart"/>
            <w:r w:rsidRPr="006F1C41">
              <w:t>välissekkumise</w:t>
            </w:r>
            <w:proofErr w:type="spellEnd"/>
            <w:r w:rsidRPr="006F1C41">
              <w:t xml:space="preserve"> pärast Bosnias ja Hertsegoviinas; kutsub Bosniat ja Hertsegoviinat üles astuma otsustavaid samme nende ohtude vastu võitlemiseks ja ühiskonna vastupanuvõime tugevdamiseks;</w:t>
            </w:r>
          </w:p>
        </w:tc>
        <w:tc>
          <w:tcPr>
            <w:tcW w:w="4876" w:type="dxa"/>
            <w:tcBorders>
              <w:top w:val="nil"/>
              <w:left w:val="nil"/>
              <w:bottom w:val="nil"/>
              <w:right w:val="nil"/>
            </w:tcBorders>
          </w:tcPr>
          <w:p w14:paraId="3CF6BCF8" w14:textId="77777777" w:rsidR="00BA0283" w:rsidRPr="006F1C41" w:rsidRDefault="00BA0283" w:rsidP="00D54EA3">
            <w:pPr>
              <w:pStyle w:val="Normal6a"/>
            </w:pPr>
            <w:r w:rsidRPr="006F1C41">
              <w:t>9.</w:t>
            </w:r>
            <w:r w:rsidRPr="006F1C41">
              <w:tab/>
              <w:t xml:space="preserve">on mures kolmandate riikide osalejate pahatahtliku desinformatsiooni ja </w:t>
            </w:r>
            <w:proofErr w:type="spellStart"/>
            <w:r w:rsidRPr="006F1C41">
              <w:t>välissekkumise</w:t>
            </w:r>
            <w:proofErr w:type="spellEnd"/>
            <w:r w:rsidRPr="006F1C41">
              <w:t xml:space="preserve"> pärast Bosnias ja Hertsegoviinas; </w:t>
            </w:r>
            <w:r w:rsidRPr="006F1C41">
              <w:rPr>
                <w:b/>
                <w:i/>
              </w:rPr>
              <w:t>on eriti mures jätkuvate desinformatsioonioperatsioonide pärast, mis lähtuvad Venemaalt ja on suunatud Lääne-Balkani riikide vastu üldiselt; märgib, et Serbial on oluline roll platvormina, mille kaudu ELis sanktsioneeritud Venemaa meediakanalid saavad piirkonnas endiselt levitada venemeelset propagandat bosnia, horvaadi, montenegro ja serbia keeles; võtab samuti teadmiseks Venemaa pingutused võimendada oma sidemeid piirkonna serblastega ühise slaavi pärandi ja usuliste sidemete ärakasutamise teel, et destabiliseerida piirkonda, tekitada usaldamatust ning õõnestada Bosnia ja Hertsegoviina ühinemisprotsessi; on mures retoorika pärast, milles eitatakse inimsusvastaste kuritegude ja sõjakuritegude olemasolu aastatel 1992–1995, edendatakse separatistlikku liikumist Serblaste Vabariigis ning takistatakse lähenemist ELi normide ja väärtustega;</w:t>
            </w:r>
            <w:r w:rsidRPr="006F1C41">
              <w:t xml:space="preserve"> kutsub Bosniat ja Hertsegoviinat üles astuma otsustavaid samme nende ohtude vastu võitlemiseks ja ühiskonna vastupanuvõime tugevdamiseks;</w:t>
            </w:r>
          </w:p>
        </w:tc>
      </w:tr>
    </w:tbl>
    <w:p w14:paraId="34C344F1"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238B488" w14:textId="77777777" w:rsidR="00BA0283" w:rsidRPr="006F1C41" w:rsidRDefault="00BA0283" w:rsidP="00BA0283">
      <w:r w:rsidRPr="0025675B">
        <w:rPr>
          <w:rStyle w:val="HideTWBExt"/>
        </w:rPr>
        <w:t>&lt;/Amend&gt;</w:t>
      </w:r>
    </w:p>
    <w:p w14:paraId="04C38B3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167</w:t>
      </w:r>
      <w:r w:rsidRPr="0025675B">
        <w:rPr>
          <w:rStyle w:val="HideTWBExt"/>
          <w:b w:val="0"/>
        </w:rPr>
        <w:t>&lt;/NumAm&gt;</w:t>
      </w:r>
    </w:p>
    <w:p w14:paraId="5CBFEFBA"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4A5CA85B" w14:textId="77777777" w:rsidR="00BA0283" w:rsidRPr="006F1C41" w:rsidRDefault="00BA0283" w:rsidP="00BA0283">
      <w:pPr>
        <w:pStyle w:val="NormalBold"/>
      </w:pPr>
      <w:r w:rsidRPr="0025675B">
        <w:rPr>
          <w:rStyle w:val="HideTWBExt"/>
          <w:b w:val="0"/>
        </w:rPr>
        <w:t>&lt;/RepeatBlock-By&gt;</w:t>
      </w:r>
    </w:p>
    <w:p w14:paraId="5FB39994"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8179989" w14:textId="77777777" w:rsidR="00BA0283" w:rsidRPr="006F1C41" w:rsidRDefault="00BA0283" w:rsidP="00BA0283">
      <w:pPr>
        <w:pStyle w:val="NormalBold"/>
      </w:pPr>
      <w:r w:rsidRPr="0025675B">
        <w:rPr>
          <w:rStyle w:val="HideTWBExt"/>
          <w:b w:val="0"/>
        </w:rPr>
        <w:t>&lt;Article&gt;</w:t>
      </w:r>
      <w:r w:rsidRPr="006F1C41">
        <w:t>Punkt 9</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45AFC0E" w14:textId="77777777" w:rsidTr="00D54EA3">
        <w:trPr>
          <w:trHeight w:hRule="exact" w:val="240"/>
          <w:jc w:val="center"/>
        </w:trPr>
        <w:tc>
          <w:tcPr>
            <w:tcW w:w="9752" w:type="dxa"/>
            <w:gridSpan w:val="2"/>
            <w:tcBorders>
              <w:top w:val="nil"/>
              <w:left w:val="nil"/>
              <w:bottom w:val="nil"/>
              <w:right w:val="nil"/>
            </w:tcBorders>
          </w:tcPr>
          <w:p w14:paraId="0C69DD49" w14:textId="77777777" w:rsidR="00BA0283" w:rsidRPr="006F1C41" w:rsidRDefault="00BA0283" w:rsidP="00D54EA3"/>
        </w:tc>
      </w:tr>
      <w:tr w:rsidR="00BA0283" w:rsidRPr="006F1C41" w14:paraId="66330D56" w14:textId="77777777" w:rsidTr="00D54EA3">
        <w:trPr>
          <w:trHeight w:val="240"/>
          <w:jc w:val="center"/>
        </w:trPr>
        <w:tc>
          <w:tcPr>
            <w:tcW w:w="4876" w:type="dxa"/>
            <w:tcBorders>
              <w:top w:val="nil"/>
              <w:left w:val="nil"/>
              <w:bottom w:val="nil"/>
              <w:right w:val="nil"/>
            </w:tcBorders>
          </w:tcPr>
          <w:p w14:paraId="41848A50"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4BB081D" w14:textId="77777777" w:rsidR="00BA0283" w:rsidRPr="006F1C41" w:rsidRDefault="00BA0283" w:rsidP="00D54EA3">
            <w:pPr>
              <w:pStyle w:val="AmColumnHeading"/>
            </w:pPr>
            <w:r w:rsidRPr="006F1C41">
              <w:t>Muudatusettepanek</w:t>
            </w:r>
          </w:p>
        </w:tc>
      </w:tr>
      <w:tr w:rsidR="00BA0283" w:rsidRPr="006F1C41" w14:paraId="41093C32" w14:textId="77777777" w:rsidTr="00D54EA3">
        <w:trPr>
          <w:jc w:val="center"/>
        </w:trPr>
        <w:tc>
          <w:tcPr>
            <w:tcW w:w="4876" w:type="dxa"/>
            <w:tcBorders>
              <w:top w:val="nil"/>
              <w:left w:val="nil"/>
              <w:bottom w:val="nil"/>
              <w:right w:val="nil"/>
            </w:tcBorders>
          </w:tcPr>
          <w:p w14:paraId="4F937D0D" w14:textId="77777777" w:rsidR="00BA0283" w:rsidRPr="006F1C41" w:rsidRDefault="00BA0283" w:rsidP="00D54EA3">
            <w:pPr>
              <w:pStyle w:val="Normal6a"/>
            </w:pPr>
            <w:r w:rsidRPr="006F1C41">
              <w:t>9.</w:t>
            </w:r>
            <w:r w:rsidRPr="006F1C41">
              <w:tab/>
              <w:t xml:space="preserve">on mures kolmandate riikide osalejate pahatahtliku desinformatsiooni ja </w:t>
            </w:r>
            <w:proofErr w:type="spellStart"/>
            <w:r w:rsidRPr="006F1C41">
              <w:t>välissekkumise</w:t>
            </w:r>
            <w:proofErr w:type="spellEnd"/>
            <w:r w:rsidRPr="006F1C41">
              <w:t xml:space="preserve"> pärast Bosnias ja Hertsegoviinas; kutsub Bosniat ja Hertsegoviinat üles astuma otsustavaid samme nende ohtude vastu võitlemiseks ja ühiskonna vastupanuvõime tugevdamiseks;</w:t>
            </w:r>
          </w:p>
        </w:tc>
        <w:tc>
          <w:tcPr>
            <w:tcW w:w="4876" w:type="dxa"/>
            <w:tcBorders>
              <w:top w:val="nil"/>
              <w:left w:val="nil"/>
              <w:bottom w:val="nil"/>
              <w:right w:val="nil"/>
            </w:tcBorders>
          </w:tcPr>
          <w:p w14:paraId="68312945" w14:textId="77777777" w:rsidR="00BA0283" w:rsidRPr="006F1C41" w:rsidRDefault="00BA0283" w:rsidP="00D54EA3">
            <w:pPr>
              <w:pStyle w:val="Normal6a"/>
            </w:pPr>
            <w:r w:rsidRPr="006F1C41">
              <w:t>9.</w:t>
            </w:r>
            <w:r w:rsidRPr="006F1C41">
              <w:tab/>
              <w:t>on mures kolmandate riikide osalejate</w:t>
            </w:r>
            <w:r w:rsidRPr="006F1C41">
              <w:rPr>
                <w:b/>
                <w:i/>
              </w:rPr>
              <w:t>, näiteks Venemaa ja Serbia</w:t>
            </w:r>
            <w:r w:rsidRPr="006F1C41">
              <w:t xml:space="preserve"> pahatahtliku desinformatsiooni ja </w:t>
            </w:r>
            <w:proofErr w:type="spellStart"/>
            <w:r w:rsidRPr="006F1C41">
              <w:t>välissekkumise</w:t>
            </w:r>
            <w:proofErr w:type="spellEnd"/>
            <w:r w:rsidRPr="006F1C41">
              <w:t xml:space="preserve"> pärast Bosnias ja Hertsegoviinas; kutsub Bosniat ja Hertsegoviinat üles astuma otsustavaid samme nende ohtude vastu võitlemiseks ja ühiskonna vastupanuvõime tugevdamiseks</w:t>
            </w:r>
            <w:r w:rsidRPr="006F1C41">
              <w:rPr>
                <w:b/>
                <w:i/>
              </w:rPr>
              <w:t>, sealhulgas tegema eeltööd digiteenuste õigusaktiga vastavusse viimise nimel ja koostama strateegiad, mis on vajalikud õigeaegseks ja koordineeritud reageerimiseks valimistega seotud ja muudele ohtudele digitaalses teaberuumis kooskõlas Euroopa demokraatia kaitsekilbi eesmärkidega</w:t>
            </w:r>
            <w:r w:rsidRPr="006F1C41">
              <w:t xml:space="preserve">; </w:t>
            </w:r>
            <w:r w:rsidRPr="006F1C41">
              <w:rPr>
                <w:b/>
                <w:i/>
              </w:rPr>
              <w:t>kutsub komisjoni üles suurendama toetust sõltumatule meediale ja kodanikuühiskonna organisatsioonidele, kes võitlevad desinformatsiooni vastu;</w:t>
            </w:r>
          </w:p>
        </w:tc>
      </w:tr>
    </w:tbl>
    <w:p w14:paraId="1A5714DF"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9C86629" w14:textId="77777777" w:rsidR="00BA0283" w:rsidRPr="006F1C41" w:rsidRDefault="00BA0283" w:rsidP="00BA0283">
      <w:r w:rsidRPr="0025675B">
        <w:rPr>
          <w:rStyle w:val="HideTWBExt"/>
        </w:rPr>
        <w:t>&lt;/Amend&gt;</w:t>
      </w:r>
    </w:p>
    <w:p w14:paraId="3C42233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168</w:t>
      </w:r>
      <w:r w:rsidRPr="0025675B">
        <w:rPr>
          <w:rStyle w:val="HideTWBExt"/>
          <w:b w:val="0"/>
        </w:rPr>
        <w:t>&lt;/NumAm&gt;</w:t>
      </w:r>
    </w:p>
    <w:p w14:paraId="504D4759" w14:textId="77777777" w:rsidR="00BA0283" w:rsidRPr="006F1C41" w:rsidRDefault="00BA0283" w:rsidP="00BA0283">
      <w:pPr>
        <w:pStyle w:val="NormalBold"/>
      </w:pPr>
      <w:r w:rsidRPr="0025675B">
        <w:rPr>
          <w:rStyle w:val="HideTWBExt"/>
          <w:b w:val="0"/>
        </w:rPr>
        <w:t>&lt;RepeatBlock-By&gt;&lt;Members&gt;</w:t>
      </w:r>
      <w:r w:rsidRPr="006F1C41">
        <w:t>Helmut Brandstätter</w:t>
      </w:r>
      <w:r w:rsidRPr="0025675B">
        <w:rPr>
          <w:rStyle w:val="HideTWBExt"/>
          <w:b w:val="0"/>
        </w:rPr>
        <w:t>&lt;/Members&gt;</w:t>
      </w:r>
    </w:p>
    <w:p w14:paraId="3FB709C8" w14:textId="77777777" w:rsidR="00BA0283" w:rsidRPr="006F1C41" w:rsidRDefault="00BA0283" w:rsidP="00BA0283">
      <w:pPr>
        <w:pStyle w:val="NormalBold"/>
      </w:pPr>
      <w:r w:rsidRPr="0025675B">
        <w:rPr>
          <w:rStyle w:val="HideTWBExt"/>
          <w:b w:val="0"/>
        </w:rPr>
        <w:t>&lt;/RepeatBlock-By&gt;</w:t>
      </w:r>
    </w:p>
    <w:p w14:paraId="6BFF1F6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565E71A" w14:textId="77777777" w:rsidR="00BA0283" w:rsidRPr="006F1C41" w:rsidRDefault="00BA0283" w:rsidP="00BA0283">
      <w:pPr>
        <w:pStyle w:val="NormalBold"/>
      </w:pPr>
      <w:r w:rsidRPr="0025675B">
        <w:rPr>
          <w:rStyle w:val="HideTWBExt"/>
          <w:b w:val="0"/>
        </w:rPr>
        <w:t>&lt;Article&gt;</w:t>
      </w:r>
      <w:r w:rsidRPr="006F1C41">
        <w:t>Punkt 9</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BCA1E92" w14:textId="77777777" w:rsidTr="00D54EA3">
        <w:trPr>
          <w:trHeight w:hRule="exact" w:val="240"/>
          <w:jc w:val="center"/>
        </w:trPr>
        <w:tc>
          <w:tcPr>
            <w:tcW w:w="9752" w:type="dxa"/>
            <w:gridSpan w:val="2"/>
            <w:tcBorders>
              <w:top w:val="nil"/>
              <w:left w:val="nil"/>
              <w:bottom w:val="nil"/>
              <w:right w:val="nil"/>
            </w:tcBorders>
          </w:tcPr>
          <w:p w14:paraId="215F9B00" w14:textId="77777777" w:rsidR="00BA0283" w:rsidRPr="006F1C41" w:rsidRDefault="00BA0283" w:rsidP="00D54EA3"/>
        </w:tc>
      </w:tr>
      <w:tr w:rsidR="00BA0283" w:rsidRPr="006F1C41" w14:paraId="5A68F3E4" w14:textId="77777777" w:rsidTr="00D54EA3">
        <w:trPr>
          <w:trHeight w:val="240"/>
          <w:jc w:val="center"/>
        </w:trPr>
        <w:tc>
          <w:tcPr>
            <w:tcW w:w="4876" w:type="dxa"/>
            <w:tcBorders>
              <w:top w:val="nil"/>
              <w:left w:val="nil"/>
              <w:bottom w:val="nil"/>
              <w:right w:val="nil"/>
            </w:tcBorders>
          </w:tcPr>
          <w:p w14:paraId="4403C37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F6FADBC" w14:textId="77777777" w:rsidR="00BA0283" w:rsidRPr="006F1C41" w:rsidRDefault="00BA0283" w:rsidP="00D54EA3">
            <w:pPr>
              <w:pStyle w:val="AmColumnHeading"/>
            </w:pPr>
            <w:r w:rsidRPr="006F1C41">
              <w:t>Muudatusettepanek</w:t>
            </w:r>
          </w:p>
        </w:tc>
      </w:tr>
      <w:tr w:rsidR="00BA0283" w:rsidRPr="006F1C41" w14:paraId="27F8B774" w14:textId="77777777" w:rsidTr="00D54EA3">
        <w:trPr>
          <w:jc w:val="center"/>
        </w:trPr>
        <w:tc>
          <w:tcPr>
            <w:tcW w:w="4876" w:type="dxa"/>
            <w:tcBorders>
              <w:top w:val="nil"/>
              <w:left w:val="nil"/>
              <w:bottom w:val="nil"/>
              <w:right w:val="nil"/>
            </w:tcBorders>
          </w:tcPr>
          <w:p w14:paraId="07614F91" w14:textId="77777777" w:rsidR="00BA0283" w:rsidRPr="006F1C41" w:rsidRDefault="00BA0283" w:rsidP="00D54EA3">
            <w:pPr>
              <w:pStyle w:val="Normal6a"/>
            </w:pPr>
            <w:r w:rsidRPr="006F1C41">
              <w:t>9.</w:t>
            </w:r>
            <w:r w:rsidRPr="006F1C41">
              <w:tab/>
              <w:t xml:space="preserve">on mures kolmandate riikide osalejate pahatahtliku desinformatsiooni ja </w:t>
            </w:r>
            <w:proofErr w:type="spellStart"/>
            <w:r w:rsidRPr="006F1C41">
              <w:t>välissekkumise</w:t>
            </w:r>
            <w:proofErr w:type="spellEnd"/>
            <w:r w:rsidRPr="006F1C41">
              <w:t xml:space="preserve"> pärast Bosnias ja Hertsegoviinas; kutsub Bosniat ja Hertsegoviinat üles astuma otsustavaid samme nende ohtude vastu võitlemiseks ja ühiskonna vastupanuvõime tugevdamiseks;</w:t>
            </w:r>
          </w:p>
        </w:tc>
        <w:tc>
          <w:tcPr>
            <w:tcW w:w="4876" w:type="dxa"/>
            <w:tcBorders>
              <w:top w:val="nil"/>
              <w:left w:val="nil"/>
              <w:bottom w:val="nil"/>
              <w:right w:val="nil"/>
            </w:tcBorders>
          </w:tcPr>
          <w:p w14:paraId="3B362A12" w14:textId="77777777" w:rsidR="00BA0283" w:rsidRPr="006F1C41" w:rsidRDefault="00BA0283" w:rsidP="00D54EA3">
            <w:pPr>
              <w:pStyle w:val="Normal6a"/>
            </w:pPr>
            <w:r w:rsidRPr="006F1C41">
              <w:t>9.</w:t>
            </w:r>
            <w:r w:rsidRPr="006F1C41">
              <w:tab/>
              <w:t xml:space="preserve">on mures kolmandate riikide osalejate pahatahtliku desinformatsiooni ja </w:t>
            </w:r>
            <w:proofErr w:type="spellStart"/>
            <w:r w:rsidRPr="006F1C41">
              <w:t>välissekkumise</w:t>
            </w:r>
            <w:proofErr w:type="spellEnd"/>
            <w:r w:rsidRPr="006F1C41">
              <w:t xml:space="preserve"> pärast Bosnias ja Hertsegoviinas; kutsub Bosniat ja Hertsegoviinat üles astuma otsustavaid samme nende ohtude vastu võitlemiseks ja ühiskonna vastupanuvõime tugevdamiseks</w:t>
            </w:r>
            <w:r w:rsidRPr="006F1C41">
              <w:rPr>
                <w:b/>
                <w:i/>
              </w:rPr>
              <w:t>, sealhulgas tegema eeltööd digiteenuste õigusaktiga vastavusse viimise nimel ja koostama strateegiad, mis on vajalikud õigeaegseks ja koordineeritud reageerimiseks valimistega seotud ja muudele ohtudele digitaalses teaberuumis kooskõlas Euroopa demokraatia kaitsekilbi eesmärkidega</w:t>
            </w:r>
            <w:r w:rsidRPr="006F1C41">
              <w:t>;</w:t>
            </w:r>
          </w:p>
        </w:tc>
      </w:tr>
    </w:tbl>
    <w:p w14:paraId="0BA2987D"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7C0A17D" w14:textId="77777777" w:rsidR="00BA0283" w:rsidRPr="006F1C41" w:rsidRDefault="00BA0283" w:rsidP="00BA0283">
      <w:r w:rsidRPr="0025675B">
        <w:rPr>
          <w:rStyle w:val="HideTWBExt"/>
        </w:rPr>
        <w:t>&lt;/Amend&gt;</w:t>
      </w:r>
    </w:p>
    <w:p w14:paraId="04FAC961"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169</w:t>
      </w:r>
      <w:r w:rsidRPr="0025675B">
        <w:rPr>
          <w:rStyle w:val="HideTWBExt"/>
          <w:b w:val="0"/>
        </w:rPr>
        <w:t>&lt;/NumAm&gt;</w:t>
      </w:r>
    </w:p>
    <w:p w14:paraId="240C53A0"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07F0DC3F" w14:textId="77777777" w:rsidR="00BA0283" w:rsidRPr="006F1C41" w:rsidRDefault="00BA0283" w:rsidP="00BA0283">
      <w:pPr>
        <w:pStyle w:val="NormalBold"/>
      </w:pPr>
      <w:r w:rsidRPr="0025675B">
        <w:rPr>
          <w:rStyle w:val="HideTWBExt"/>
          <w:b w:val="0"/>
        </w:rPr>
        <w:t>&lt;/RepeatBlock-By&gt;</w:t>
      </w:r>
    </w:p>
    <w:p w14:paraId="3E3E1C6D"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FD55CA2" w14:textId="77777777" w:rsidR="00BA0283" w:rsidRPr="006F1C41" w:rsidRDefault="00BA0283" w:rsidP="00BA0283">
      <w:pPr>
        <w:pStyle w:val="NormalBold"/>
      </w:pPr>
      <w:r w:rsidRPr="0025675B">
        <w:rPr>
          <w:rStyle w:val="HideTWBExt"/>
          <w:b w:val="0"/>
        </w:rPr>
        <w:t>&lt;Article&gt;</w:t>
      </w:r>
      <w:r w:rsidRPr="006F1C41">
        <w:t>Punkt 9</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5D1A635" w14:textId="77777777" w:rsidTr="00D54EA3">
        <w:trPr>
          <w:trHeight w:hRule="exact" w:val="240"/>
          <w:jc w:val="center"/>
        </w:trPr>
        <w:tc>
          <w:tcPr>
            <w:tcW w:w="9752" w:type="dxa"/>
            <w:gridSpan w:val="2"/>
            <w:tcBorders>
              <w:top w:val="nil"/>
              <w:left w:val="nil"/>
              <w:bottom w:val="nil"/>
              <w:right w:val="nil"/>
            </w:tcBorders>
          </w:tcPr>
          <w:p w14:paraId="674FA74A" w14:textId="77777777" w:rsidR="00BA0283" w:rsidRPr="006F1C41" w:rsidRDefault="00BA0283" w:rsidP="00D54EA3"/>
        </w:tc>
      </w:tr>
      <w:tr w:rsidR="00BA0283" w:rsidRPr="006F1C41" w14:paraId="382A6A58" w14:textId="77777777" w:rsidTr="00D54EA3">
        <w:trPr>
          <w:trHeight w:val="240"/>
          <w:jc w:val="center"/>
        </w:trPr>
        <w:tc>
          <w:tcPr>
            <w:tcW w:w="4876" w:type="dxa"/>
            <w:tcBorders>
              <w:top w:val="nil"/>
              <w:left w:val="nil"/>
              <w:bottom w:val="nil"/>
              <w:right w:val="nil"/>
            </w:tcBorders>
          </w:tcPr>
          <w:p w14:paraId="06E247C7"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1E84EF9" w14:textId="77777777" w:rsidR="00BA0283" w:rsidRPr="006F1C41" w:rsidRDefault="00BA0283" w:rsidP="00D54EA3">
            <w:pPr>
              <w:pStyle w:val="AmColumnHeading"/>
            </w:pPr>
            <w:r w:rsidRPr="006F1C41">
              <w:t>Muudatusettepanek</w:t>
            </w:r>
          </w:p>
        </w:tc>
      </w:tr>
      <w:tr w:rsidR="00BA0283" w:rsidRPr="006F1C41" w14:paraId="2B8951AD" w14:textId="77777777" w:rsidTr="00D54EA3">
        <w:trPr>
          <w:jc w:val="center"/>
        </w:trPr>
        <w:tc>
          <w:tcPr>
            <w:tcW w:w="4876" w:type="dxa"/>
            <w:tcBorders>
              <w:top w:val="nil"/>
              <w:left w:val="nil"/>
              <w:bottom w:val="nil"/>
              <w:right w:val="nil"/>
            </w:tcBorders>
          </w:tcPr>
          <w:p w14:paraId="4E3E7B2C" w14:textId="77777777" w:rsidR="00BA0283" w:rsidRPr="006F1C41" w:rsidRDefault="00BA0283" w:rsidP="00D54EA3">
            <w:pPr>
              <w:pStyle w:val="Normal6a"/>
            </w:pPr>
            <w:r w:rsidRPr="006F1C41">
              <w:t>9.</w:t>
            </w:r>
            <w:r w:rsidRPr="006F1C41">
              <w:tab/>
              <w:t xml:space="preserve">on mures kolmandate riikide osalejate pahatahtliku desinformatsiooni ja </w:t>
            </w:r>
            <w:proofErr w:type="spellStart"/>
            <w:r w:rsidRPr="006F1C41">
              <w:t>välissekkumise</w:t>
            </w:r>
            <w:proofErr w:type="spellEnd"/>
            <w:r w:rsidRPr="006F1C41">
              <w:t xml:space="preserve"> pärast Bosnias ja Hertsegoviinas; kutsub Bosniat ja Hertsegoviinat üles astuma otsustavaid samme nende ohtude vastu võitlemiseks ja ühiskonna vastupanuvõime tugevdamiseks;</w:t>
            </w:r>
          </w:p>
        </w:tc>
        <w:tc>
          <w:tcPr>
            <w:tcW w:w="4876" w:type="dxa"/>
            <w:tcBorders>
              <w:top w:val="nil"/>
              <w:left w:val="nil"/>
              <w:bottom w:val="nil"/>
              <w:right w:val="nil"/>
            </w:tcBorders>
          </w:tcPr>
          <w:p w14:paraId="4E083295" w14:textId="77777777" w:rsidR="00BA0283" w:rsidRPr="006F1C41" w:rsidRDefault="00BA0283" w:rsidP="00D54EA3">
            <w:pPr>
              <w:pStyle w:val="Normal6a"/>
            </w:pPr>
            <w:r w:rsidRPr="006F1C41">
              <w:t>9.</w:t>
            </w:r>
            <w:r w:rsidRPr="006F1C41">
              <w:tab/>
              <w:t xml:space="preserve">on </w:t>
            </w:r>
            <w:r w:rsidRPr="006F1C41">
              <w:rPr>
                <w:b/>
                <w:i/>
              </w:rPr>
              <w:t>jätkuvalt</w:t>
            </w:r>
            <w:r w:rsidRPr="006F1C41">
              <w:t xml:space="preserve"> mures kolmandate riikide osalejate pahatahtliku desinformatsiooni ja </w:t>
            </w:r>
            <w:proofErr w:type="spellStart"/>
            <w:r w:rsidRPr="006F1C41">
              <w:t>välissekkumise</w:t>
            </w:r>
            <w:proofErr w:type="spellEnd"/>
            <w:r w:rsidRPr="006F1C41">
              <w:t xml:space="preserve"> pärast Bosnias ja Hertsegoviinas; kutsub Bosniat ja Hertsegoviinat üles astuma otsustavaid samme nende ohtude vastu võitlemiseks ja ühiskonna vastupanuvõime tugevdamiseks;</w:t>
            </w:r>
            <w:r w:rsidRPr="006F1C41">
              <w:rPr>
                <w:b/>
                <w:i/>
              </w:rPr>
              <w:t xml:space="preserve"> rõhutab, et selle välisriikide sekkumise eesmärk on tekitada lahkarvamusi, vägivalda ja rahvustevahelisi pingeid ning destabiliseerida Bosniat ja Hertsegoviinat; kutsub Euroopa </w:t>
            </w:r>
            <w:proofErr w:type="spellStart"/>
            <w:r w:rsidRPr="006F1C41">
              <w:rPr>
                <w:b/>
                <w:i/>
              </w:rPr>
              <w:t>välisteenistust</w:t>
            </w:r>
            <w:proofErr w:type="spellEnd"/>
            <w:r w:rsidRPr="006F1C41">
              <w:rPr>
                <w:b/>
                <w:i/>
              </w:rPr>
              <w:t xml:space="preserve"> ja ELi delegatsiooni Bosnias ja Hertsegoviinas üles suurendama jõupingutusi tihedamast integratsioonist tulenevate eeliste propageerimisel ja investeerima välismõjude vastu võitlemise teabekampaaniatesse;</w:t>
            </w:r>
          </w:p>
        </w:tc>
      </w:tr>
    </w:tbl>
    <w:p w14:paraId="4E0F21A1"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589F7C7" w14:textId="77777777" w:rsidR="00BA0283" w:rsidRPr="006F1C41" w:rsidRDefault="00BA0283" w:rsidP="00BA0283">
      <w:r w:rsidRPr="0025675B">
        <w:rPr>
          <w:rStyle w:val="HideTWBExt"/>
        </w:rPr>
        <w:t>&lt;/Amend&gt;</w:t>
      </w:r>
    </w:p>
    <w:p w14:paraId="48BF7585"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170</w:t>
      </w:r>
      <w:r w:rsidRPr="0025675B">
        <w:rPr>
          <w:rStyle w:val="HideTWBExt"/>
          <w:b w:val="0"/>
        </w:rPr>
        <w:t>&lt;/NumAm&gt;</w:t>
      </w:r>
    </w:p>
    <w:p w14:paraId="740C537E"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17EC035C" w14:textId="77777777" w:rsidR="00BA0283" w:rsidRPr="006F1C41" w:rsidRDefault="00BA0283" w:rsidP="00BA0283">
      <w:pPr>
        <w:pStyle w:val="NormalBold"/>
      </w:pPr>
      <w:r w:rsidRPr="0025675B">
        <w:rPr>
          <w:rStyle w:val="HideTWBExt"/>
          <w:b w:val="0"/>
        </w:rPr>
        <w:t>&lt;/RepeatBlock-By&gt;</w:t>
      </w:r>
    </w:p>
    <w:p w14:paraId="54499A31"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6AD255D" w14:textId="77777777" w:rsidR="00BA0283" w:rsidRPr="006F1C41" w:rsidRDefault="00BA0283" w:rsidP="00BA0283">
      <w:pPr>
        <w:pStyle w:val="NormalBold"/>
      </w:pPr>
      <w:r w:rsidRPr="0025675B">
        <w:rPr>
          <w:rStyle w:val="HideTWBExt"/>
          <w:b w:val="0"/>
        </w:rPr>
        <w:t>&lt;Article&gt;</w:t>
      </w:r>
      <w:r w:rsidRPr="006F1C41">
        <w:t>Punkt 9</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AC52020" w14:textId="77777777" w:rsidTr="00D54EA3">
        <w:trPr>
          <w:trHeight w:hRule="exact" w:val="240"/>
          <w:jc w:val="center"/>
        </w:trPr>
        <w:tc>
          <w:tcPr>
            <w:tcW w:w="9752" w:type="dxa"/>
            <w:gridSpan w:val="2"/>
            <w:tcBorders>
              <w:top w:val="nil"/>
              <w:left w:val="nil"/>
              <w:bottom w:val="nil"/>
              <w:right w:val="nil"/>
            </w:tcBorders>
          </w:tcPr>
          <w:p w14:paraId="5B7F3946" w14:textId="77777777" w:rsidR="00BA0283" w:rsidRPr="006F1C41" w:rsidRDefault="00BA0283" w:rsidP="00D54EA3"/>
        </w:tc>
      </w:tr>
      <w:tr w:rsidR="00BA0283" w:rsidRPr="006F1C41" w14:paraId="307A66AF" w14:textId="77777777" w:rsidTr="00D54EA3">
        <w:trPr>
          <w:trHeight w:val="240"/>
          <w:jc w:val="center"/>
        </w:trPr>
        <w:tc>
          <w:tcPr>
            <w:tcW w:w="4876" w:type="dxa"/>
            <w:tcBorders>
              <w:top w:val="nil"/>
              <w:left w:val="nil"/>
              <w:bottom w:val="nil"/>
              <w:right w:val="nil"/>
            </w:tcBorders>
          </w:tcPr>
          <w:p w14:paraId="376E427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BF8BD14" w14:textId="77777777" w:rsidR="00BA0283" w:rsidRPr="006F1C41" w:rsidRDefault="00BA0283" w:rsidP="00D54EA3">
            <w:pPr>
              <w:pStyle w:val="AmColumnHeading"/>
            </w:pPr>
            <w:r w:rsidRPr="006F1C41">
              <w:t>Muudatusettepanek</w:t>
            </w:r>
          </w:p>
        </w:tc>
      </w:tr>
      <w:tr w:rsidR="00BA0283" w:rsidRPr="006F1C41" w14:paraId="475D33EA" w14:textId="77777777" w:rsidTr="00D54EA3">
        <w:trPr>
          <w:jc w:val="center"/>
        </w:trPr>
        <w:tc>
          <w:tcPr>
            <w:tcW w:w="4876" w:type="dxa"/>
            <w:tcBorders>
              <w:top w:val="nil"/>
              <w:left w:val="nil"/>
              <w:bottom w:val="nil"/>
              <w:right w:val="nil"/>
            </w:tcBorders>
          </w:tcPr>
          <w:p w14:paraId="62C206D0" w14:textId="77777777" w:rsidR="00BA0283" w:rsidRPr="006F1C41" w:rsidRDefault="00BA0283" w:rsidP="00D54EA3">
            <w:pPr>
              <w:pStyle w:val="Normal6a"/>
            </w:pPr>
            <w:r w:rsidRPr="006F1C41">
              <w:t>9.</w:t>
            </w:r>
            <w:r w:rsidRPr="006F1C41">
              <w:tab/>
              <w:t xml:space="preserve">on mures kolmandate riikide osalejate pahatahtliku desinformatsiooni ja </w:t>
            </w:r>
            <w:proofErr w:type="spellStart"/>
            <w:r w:rsidRPr="006F1C41">
              <w:t>välissekkumise</w:t>
            </w:r>
            <w:proofErr w:type="spellEnd"/>
            <w:r w:rsidRPr="006F1C41">
              <w:t xml:space="preserve"> pärast Bosnias ja Hertsegoviinas; kutsub Bosniat ja Hertsegoviinat üles astuma otsustavaid samme nende ohtude vastu võitlemiseks ja ühiskonna vastupanuvõime tugevdamiseks;</w:t>
            </w:r>
          </w:p>
        </w:tc>
        <w:tc>
          <w:tcPr>
            <w:tcW w:w="4876" w:type="dxa"/>
            <w:tcBorders>
              <w:top w:val="nil"/>
              <w:left w:val="nil"/>
              <w:bottom w:val="nil"/>
              <w:right w:val="nil"/>
            </w:tcBorders>
          </w:tcPr>
          <w:p w14:paraId="488C3F17" w14:textId="77777777" w:rsidR="00BA0283" w:rsidRPr="006F1C41" w:rsidRDefault="00BA0283" w:rsidP="00D54EA3">
            <w:pPr>
              <w:pStyle w:val="Normal6a"/>
            </w:pPr>
            <w:r w:rsidRPr="006F1C41">
              <w:t>9.</w:t>
            </w:r>
            <w:r w:rsidRPr="006F1C41">
              <w:tab/>
              <w:t xml:space="preserve">on mures kolmandate riikide osalejate pahatahtliku desinformatsiooni ja </w:t>
            </w:r>
            <w:proofErr w:type="spellStart"/>
            <w:r w:rsidRPr="006F1C41">
              <w:t>välissekkumise</w:t>
            </w:r>
            <w:proofErr w:type="spellEnd"/>
            <w:r w:rsidRPr="006F1C41">
              <w:t xml:space="preserve"> pärast Bosnias ja Hertsegoviinas; </w:t>
            </w:r>
            <w:r w:rsidRPr="006F1C41">
              <w:rPr>
                <w:b/>
                <w:i/>
              </w:rPr>
              <w:t>toonitab, et nende kampaaniate taga on eelkõige Venemaa; on seisukohal, et Venemaa vaenulik mõju on osa tema laiemast strateegiast Euroopa destabiliseerimiseks;</w:t>
            </w:r>
            <w:r w:rsidRPr="006F1C41">
              <w:t xml:space="preserve"> kutsub Bosniat ja Hertsegoviinat üles astuma otsustavaid samme nende ohtude vastu võitlemiseks ja ühiskonna vastupanuvõime tugevdamiseks;</w:t>
            </w:r>
          </w:p>
        </w:tc>
      </w:tr>
    </w:tbl>
    <w:p w14:paraId="5D9D7AB0"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7D78943D" w14:textId="77777777" w:rsidR="00BA0283" w:rsidRPr="006F1C41" w:rsidRDefault="00BA0283" w:rsidP="00BA0283">
      <w:r w:rsidRPr="0025675B">
        <w:rPr>
          <w:rStyle w:val="HideTWBExt"/>
        </w:rPr>
        <w:t>&lt;/Amend&gt;</w:t>
      </w:r>
    </w:p>
    <w:p w14:paraId="1BB2B03B"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171</w:t>
      </w:r>
      <w:r w:rsidRPr="0025675B">
        <w:rPr>
          <w:rStyle w:val="HideTWBExt"/>
          <w:b w:val="0"/>
        </w:rPr>
        <w:t>&lt;/NumAm&gt;</w:t>
      </w:r>
    </w:p>
    <w:p w14:paraId="311F99C8" w14:textId="77777777" w:rsidR="00BA0283" w:rsidRPr="006F1C41" w:rsidRDefault="00BA0283" w:rsidP="00BA0283">
      <w:pPr>
        <w:pStyle w:val="NormalBold"/>
      </w:pPr>
      <w:r w:rsidRPr="0025675B">
        <w:rPr>
          <w:rStyle w:val="HideTWBExt"/>
          <w:b w:val="0"/>
        </w:rPr>
        <w:t>&lt;RepeatBlock-By&gt;&lt;Members&gt;</w:t>
      </w:r>
      <w:r w:rsidRPr="006F1C41">
        <w:t>Şerban Dimitrie Sturdza, Stephen Nikola Bartulica</w:t>
      </w:r>
      <w:r w:rsidRPr="0025675B">
        <w:rPr>
          <w:rStyle w:val="HideTWBExt"/>
          <w:b w:val="0"/>
        </w:rPr>
        <w:t>&lt;/Members&gt;</w:t>
      </w:r>
    </w:p>
    <w:p w14:paraId="245B5909" w14:textId="77777777" w:rsidR="00BA0283" w:rsidRPr="006F1C41" w:rsidRDefault="00BA0283" w:rsidP="00BA0283">
      <w:pPr>
        <w:pStyle w:val="NormalBold"/>
      </w:pPr>
      <w:r w:rsidRPr="0025675B">
        <w:rPr>
          <w:rStyle w:val="HideTWBExt"/>
          <w:b w:val="0"/>
        </w:rPr>
        <w:t>&lt;/RepeatBlock-By&gt;</w:t>
      </w:r>
    </w:p>
    <w:p w14:paraId="5F737DC4"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CACBDB0" w14:textId="77777777" w:rsidR="00BA0283" w:rsidRPr="006F1C41" w:rsidRDefault="00BA0283" w:rsidP="00BA0283">
      <w:pPr>
        <w:pStyle w:val="NormalBold"/>
      </w:pPr>
      <w:r w:rsidRPr="0025675B">
        <w:rPr>
          <w:rStyle w:val="HideTWBExt"/>
          <w:b w:val="0"/>
        </w:rPr>
        <w:t>&lt;Article&gt;</w:t>
      </w:r>
      <w:r w:rsidRPr="006F1C41">
        <w:t>Punkt 9</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DB5883E" w14:textId="77777777" w:rsidTr="00D54EA3">
        <w:trPr>
          <w:trHeight w:hRule="exact" w:val="240"/>
          <w:jc w:val="center"/>
        </w:trPr>
        <w:tc>
          <w:tcPr>
            <w:tcW w:w="9752" w:type="dxa"/>
            <w:gridSpan w:val="2"/>
            <w:tcBorders>
              <w:top w:val="nil"/>
              <w:left w:val="nil"/>
              <w:bottom w:val="nil"/>
              <w:right w:val="nil"/>
            </w:tcBorders>
          </w:tcPr>
          <w:p w14:paraId="39F601F3" w14:textId="77777777" w:rsidR="00BA0283" w:rsidRPr="006F1C41" w:rsidRDefault="00BA0283" w:rsidP="00D54EA3"/>
        </w:tc>
      </w:tr>
      <w:tr w:rsidR="00BA0283" w:rsidRPr="006F1C41" w14:paraId="0D5ACDDF" w14:textId="77777777" w:rsidTr="00D54EA3">
        <w:trPr>
          <w:trHeight w:val="240"/>
          <w:jc w:val="center"/>
        </w:trPr>
        <w:tc>
          <w:tcPr>
            <w:tcW w:w="4876" w:type="dxa"/>
            <w:tcBorders>
              <w:top w:val="nil"/>
              <w:left w:val="nil"/>
              <w:bottom w:val="nil"/>
              <w:right w:val="nil"/>
            </w:tcBorders>
          </w:tcPr>
          <w:p w14:paraId="28387882"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973DFBB" w14:textId="77777777" w:rsidR="00BA0283" w:rsidRPr="006F1C41" w:rsidRDefault="00BA0283" w:rsidP="00D54EA3">
            <w:pPr>
              <w:pStyle w:val="AmColumnHeading"/>
            </w:pPr>
            <w:r w:rsidRPr="006F1C41">
              <w:t>Muudatusettepanek</w:t>
            </w:r>
          </w:p>
        </w:tc>
      </w:tr>
      <w:tr w:rsidR="00BA0283" w:rsidRPr="006F1C41" w14:paraId="3324F10C" w14:textId="77777777" w:rsidTr="00D54EA3">
        <w:trPr>
          <w:jc w:val="center"/>
        </w:trPr>
        <w:tc>
          <w:tcPr>
            <w:tcW w:w="4876" w:type="dxa"/>
            <w:tcBorders>
              <w:top w:val="nil"/>
              <w:left w:val="nil"/>
              <w:bottom w:val="nil"/>
              <w:right w:val="nil"/>
            </w:tcBorders>
          </w:tcPr>
          <w:p w14:paraId="6F989BAE" w14:textId="77777777" w:rsidR="00BA0283" w:rsidRPr="006F1C41" w:rsidRDefault="00BA0283" w:rsidP="00D54EA3">
            <w:pPr>
              <w:pStyle w:val="Normal6a"/>
            </w:pPr>
            <w:r w:rsidRPr="006F1C41">
              <w:t>9.</w:t>
            </w:r>
            <w:r w:rsidRPr="006F1C41">
              <w:tab/>
              <w:t xml:space="preserve">on mures kolmandate riikide osalejate pahatahtliku desinformatsiooni ja </w:t>
            </w:r>
            <w:proofErr w:type="spellStart"/>
            <w:r w:rsidRPr="006F1C41">
              <w:t>välissekkumise</w:t>
            </w:r>
            <w:proofErr w:type="spellEnd"/>
            <w:r w:rsidRPr="006F1C41">
              <w:t xml:space="preserve"> pärast Bosnias ja Hertsegoviinas; kutsub Bosniat ja Hertsegoviinat üles astuma otsustavaid samme nende ohtude vastu võitlemiseks ja ühiskonna vastupanuvõime tugevdamiseks;</w:t>
            </w:r>
          </w:p>
        </w:tc>
        <w:tc>
          <w:tcPr>
            <w:tcW w:w="4876" w:type="dxa"/>
            <w:tcBorders>
              <w:top w:val="nil"/>
              <w:left w:val="nil"/>
              <w:bottom w:val="nil"/>
              <w:right w:val="nil"/>
            </w:tcBorders>
          </w:tcPr>
          <w:p w14:paraId="4C9960D7" w14:textId="77777777" w:rsidR="00BA0283" w:rsidRPr="006F1C41" w:rsidRDefault="00BA0283" w:rsidP="00D54EA3">
            <w:pPr>
              <w:pStyle w:val="Normal6a"/>
            </w:pPr>
            <w:r w:rsidRPr="006F1C41">
              <w:t>9.</w:t>
            </w:r>
            <w:r w:rsidRPr="006F1C41">
              <w:tab/>
              <w:t xml:space="preserve">on mures kolmandate riikide osalejate pahatahtliku desinformatsiooni ja </w:t>
            </w:r>
            <w:proofErr w:type="spellStart"/>
            <w:r w:rsidRPr="006F1C41">
              <w:t>välissekkumise</w:t>
            </w:r>
            <w:proofErr w:type="spellEnd"/>
            <w:r w:rsidRPr="006F1C41">
              <w:t xml:space="preserve"> pärast Bosnias ja Hertsegoviinas; kutsub Bosniat ja Hertsegoviinat üles astuma otsustavaid samme nende ohtude vastu võitlemiseks ja ühiskonna vastupanuvõime tugevdamiseks; </w:t>
            </w:r>
            <w:r w:rsidRPr="006F1C41">
              <w:rPr>
                <w:b/>
                <w:i/>
              </w:rPr>
              <w:t>kutsub ELi üles tõhustama oma strateegilist teabevahetust Bosnias ja Hertsegoviinas tasakaalustatud ja kaasaval viisil;</w:t>
            </w:r>
          </w:p>
        </w:tc>
      </w:tr>
    </w:tbl>
    <w:p w14:paraId="2B402424"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6B73731" w14:textId="77777777" w:rsidR="00BA0283" w:rsidRPr="006F1C41" w:rsidRDefault="00BA0283" w:rsidP="00BA0283">
      <w:r w:rsidRPr="0025675B">
        <w:rPr>
          <w:rStyle w:val="HideTWBExt"/>
        </w:rPr>
        <w:t>&lt;/Amend&gt;</w:t>
      </w:r>
    </w:p>
    <w:p w14:paraId="31AF3008"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172</w:t>
      </w:r>
      <w:r w:rsidRPr="0025675B">
        <w:rPr>
          <w:rStyle w:val="HideTWBExt"/>
          <w:b w:val="0"/>
        </w:rPr>
        <w:t>&lt;/NumAm&gt;</w:t>
      </w:r>
    </w:p>
    <w:p w14:paraId="28D2625F" w14:textId="77777777" w:rsidR="00BA0283" w:rsidRPr="006F1C41" w:rsidRDefault="00BA0283" w:rsidP="00BA0283">
      <w:pPr>
        <w:pStyle w:val="NormalBold"/>
      </w:pPr>
      <w:r w:rsidRPr="0025675B">
        <w:rPr>
          <w:rStyle w:val="HideTWBExt"/>
          <w:b w:val="0"/>
        </w:rPr>
        <w:t>&lt;RepeatBlock-By&gt;&lt;Members&gt;</w:t>
      </w:r>
      <w:r w:rsidRPr="006F1C41">
        <w:t>Ondřej Kolář</w:t>
      </w:r>
      <w:r w:rsidRPr="0025675B">
        <w:rPr>
          <w:rStyle w:val="HideTWBExt"/>
          <w:b w:val="0"/>
        </w:rPr>
        <w:t>&lt;/Members&gt;</w:t>
      </w:r>
    </w:p>
    <w:p w14:paraId="2A14AA95" w14:textId="77777777" w:rsidR="00BA0283" w:rsidRPr="006F1C41" w:rsidRDefault="00BA0283" w:rsidP="00BA0283">
      <w:pPr>
        <w:pStyle w:val="NormalBold"/>
      </w:pPr>
      <w:r w:rsidRPr="0025675B">
        <w:rPr>
          <w:rStyle w:val="HideTWBExt"/>
          <w:b w:val="0"/>
        </w:rPr>
        <w:t>&lt;/RepeatBlock-By&gt;</w:t>
      </w:r>
    </w:p>
    <w:p w14:paraId="75E0E853"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03D9BF5" w14:textId="77777777" w:rsidR="00BA0283" w:rsidRPr="006F1C41" w:rsidRDefault="00BA0283" w:rsidP="00BA0283">
      <w:pPr>
        <w:pStyle w:val="NormalBold"/>
      </w:pPr>
      <w:r w:rsidRPr="0025675B">
        <w:rPr>
          <w:rStyle w:val="HideTWBExt"/>
          <w:b w:val="0"/>
        </w:rPr>
        <w:t>&lt;Article&gt;</w:t>
      </w:r>
      <w:r w:rsidRPr="006F1C41">
        <w:t>Punkt 9</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80BB6C2" w14:textId="77777777" w:rsidTr="00D54EA3">
        <w:trPr>
          <w:trHeight w:hRule="exact" w:val="240"/>
          <w:jc w:val="center"/>
        </w:trPr>
        <w:tc>
          <w:tcPr>
            <w:tcW w:w="9752" w:type="dxa"/>
            <w:gridSpan w:val="2"/>
            <w:tcBorders>
              <w:top w:val="nil"/>
              <w:left w:val="nil"/>
              <w:bottom w:val="nil"/>
              <w:right w:val="nil"/>
            </w:tcBorders>
          </w:tcPr>
          <w:p w14:paraId="6694DDBE" w14:textId="77777777" w:rsidR="00BA0283" w:rsidRPr="006F1C41" w:rsidRDefault="00BA0283" w:rsidP="00D54EA3"/>
        </w:tc>
      </w:tr>
      <w:tr w:rsidR="00BA0283" w:rsidRPr="006F1C41" w14:paraId="335A47A8" w14:textId="77777777" w:rsidTr="00D54EA3">
        <w:trPr>
          <w:trHeight w:val="240"/>
          <w:jc w:val="center"/>
        </w:trPr>
        <w:tc>
          <w:tcPr>
            <w:tcW w:w="4876" w:type="dxa"/>
            <w:tcBorders>
              <w:top w:val="nil"/>
              <w:left w:val="nil"/>
              <w:bottom w:val="nil"/>
              <w:right w:val="nil"/>
            </w:tcBorders>
          </w:tcPr>
          <w:p w14:paraId="746F3087"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8A59537" w14:textId="77777777" w:rsidR="00BA0283" w:rsidRPr="006F1C41" w:rsidRDefault="00BA0283" w:rsidP="00D54EA3">
            <w:pPr>
              <w:pStyle w:val="AmColumnHeading"/>
            </w:pPr>
            <w:r w:rsidRPr="006F1C41">
              <w:t>Muudatusettepanek</w:t>
            </w:r>
          </w:p>
        </w:tc>
      </w:tr>
      <w:tr w:rsidR="00BA0283" w:rsidRPr="006F1C41" w14:paraId="0D706FDA" w14:textId="77777777" w:rsidTr="00D54EA3">
        <w:trPr>
          <w:jc w:val="center"/>
        </w:trPr>
        <w:tc>
          <w:tcPr>
            <w:tcW w:w="4876" w:type="dxa"/>
            <w:tcBorders>
              <w:top w:val="nil"/>
              <w:left w:val="nil"/>
              <w:bottom w:val="nil"/>
              <w:right w:val="nil"/>
            </w:tcBorders>
          </w:tcPr>
          <w:p w14:paraId="297BC85B" w14:textId="77777777" w:rsidR="00BA0283" w:rsidRPr="006F1C41" w:rsidRDefault="00BA0283" w:rsidP="00D54EA3">
            <w:pPr>
              <w:pStyle w:val="Normal6a"/>
            </w:pPr>
            <w:r w:rsidRPr="006F1C41">
              <w:t>9.</w:t>
            </w:r>
            <w:r w:rsidRPr="006F1C41">
              <w:tab/>
              <w:t xml:space="preserve">on mures kolmandate riikide osalejate pahatahtliku desinformatsiooni ja </w:t>
            </w:r>
            <w:proofErr w:type="spellStart"/>
            <w:r w:rsidRPr="006F1C41">
              <w:t>välissekkumise</w:t>
            </w:r>
            <w:proofErr w:type="spellEnd"/>
            <w:r w:rsidRPr="006F1C41">
              <w:t xml:space="preserve"> pärast Bosnias ja Hertsegoviinas; kutsub Bosniat ja Hertsegoviinat üles astuma otsustavaid samme nende ohtude vastu võitlemiseks ja ühiskonna vastupanuvõime tugevdamiseks;</w:t>
            </w:r>
          </w:p>
        </w:tc>
        <w:tc>
          <w:tcPr>
            <w:tcW w:w="4876" w:type="dxa"/>
            <w:tcBorders>
              <w:top w:val="nil"/>
              <w:left w:val="nil"/>
              <w:bottom w:val="nil"/>
              <w:right w:val="nil"/>
            </w:tcBorders>
          </w:tcPr>
          <w:p w14:paraId="0CC21A1D" w14:textId="77777777" w:rsidR="00BA0283" w:rsidRPr="006F1C41" w:rsidRDefault="00BA0283" w:rsidP="00D54EA3">
            <w:pPr>
              <w:pStyle w:val="Normal6a"/>
            </w:pPr>
            <w:r w:rsidRPr="006F1C41">
              <w:t>9.</w:t>
            </w:r>
            <w:r w:rsidRPr="006F1C41">
              <w:tab/>
              <w:t xml:space="preserve">on mures kolmandate riikide osalejate pahatahtliku desinformatsiooni ja </w:t>
            </w:r>
            <w:proofErr w:type="spellStart"/>
            <w:r w:rsidRPr="006F1C41">
              <w:t>välissekkumise</w:t>
            </w:r>
            <w:proofErr w:type="spellEnd"/>
            <w:r w:rsidRPr="006F1C41">
              <w:t xml:space="preserve"> pärast Bosnias ja Hertsegoviinas; kutsub Bosniat ja Hertsegoviinat üles astuma otsustavaid samme nende ohtude vastu võitlemiseks ja ühiskonna vastupanuvõime tugevdamiseks;</w:t>
            </w:r>
            <w:r w:rsidRPr="006F1C41">
              <w:rPr>
                <w:b/>
                <w:i/>
              </w:rPr>
              <w:t> rõhutab, kui oluline on vahetada strateegilist teavet ELi liikmesriike eeliste kohta;</w:t>
            </w:r>
          </w:p>
        </w:tc>
      </w:tr>
    </w:tbl>
    <w:p w14:paraId="2D7FC335"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97086E6" w14:textId="77777777" w:rsidR="00BA0283" w:rsidRPr="006F1C41" w:rsidRDefault="00BA0283" w:rsidP="00BA0283">
      <w:r w:rsidRPr="0025675B">
        <w:rPr>
          <w:rStyle w:val="HideTWBExt"/>
        </w:rPr>
        <w:t>&lt;/Amend&gt;</w:t>
      </w:r>
    </w:p>
    <w:p w14:paraId="1B19DAE8"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173</w:t>
      </w:r>
      <w:r w:rsidRPr="0025675B">
        <w:rPr>
          <w:rStyle w:val="HideTWBExt"/>
          <w:b w:val="0"/>
        </w:rPr>
        <w:t>&lt;/NumAm&gt;</w:t>
      </w:r>
    </w:p>
    <w:p w14:paraId="49EFC5EE"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0E891886"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3C7E9716" w14:textId="77777777" w:rsidR="00BA0283" w:rsidRPr="006F1C41" w:rsidRDefault="00BA0283" w:rsidP="00BA0283">
      <w:pPr>
        <w:pStyle w:val="NormalBold"/>
      </w:pPr>
      <w:r w:rsidRPr="0025675B">
        <w:rPr>
          <w:rStyle w:val="HideTWBExt"/>
          <w:b w:val="0"/>
        </w:rPr>
        <w:t>&lt;/RepeatBlock-By&gt;</w:t>
      </w:r>
    </w:p>
    <w:p w14:paraId="5F76E8A1"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FC746D2" w14:textId="77777777" w:rsidR="00BA0283" w:rsidRPr="006F1C41" w:rsidRDefault="00BA0283" w:rsidP="00BA0283">
      <w:pPr>
        <w:pStyle w:val="NormalBold"/>
      </w:pPr>
      <w:r w:rsidRPr="0025675B">
        <w:rPr>
          <w:rStyle w:val="HideTWBExt"/>
          <w:b w:val="0"/>
        </w:rPr>
        <w:t>&lt;Article&gt;</w:t>
      </w:r>
      <w:r w:rsidRPr="006F1C41">
        <w:t>Punkt 9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E6C766B" w14:textId="77777777" w:rsidTr="00D54EA3">
        <w:trPr>
          <w:trHeight w:hRule="exact" w:val="240"/>
          <w:jc w:val="center"/>
        </w:trPr>
        <w:tc>
          <w:tcPr>
            <w:tcW w:w="9752" w:type="dxa"/>
            <w:gridSpan w:val="2"/>
            <w:tcBorders>
              <w:top w:val="nil"/>
              <w:left w:val="nil"/>
              <w:bottom w:val="nil"/>
              <w:right w:val="nil"/>
            </w:tcBorders>
          </w:tcPr>
          <w:p w14:paraId="4AF4DA6D" w14:textId="77777777" w:rsidR="00BA0283" w:rsidRPr="006F1C41" w:rsidRDefault="00BA0283" w:rsidP="00D54EA3"/>
        </w:tc>
      </w:tr>
      <w:tr w:rsidR="00BA0283" w:rsidRPr="006F1C41" w14:paraId="15325B91" w14:textId="77777777" w:rsidTr="00D54EA3">
        <w:trPr>
          <w:trHeight w:val="240"/>
          <w:jc w:val="center"/>
        </w:trPr>
        <w:tc>
          <w:tcPr>
            <w:tcW w:w="4876" w:type="dxa"/>
            <w:tcBorders>
              <w:top w:val="nil"/>
              <w:left w:val="nil"/>
              <w:bottom w:val="nil"/>
              <w:right w:val="nil"/>
            </w:tcBorders>
          </w:tcPr>
          <w:p w14:paraId="1207B327"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C708F32" w14:textId="77777777" w:rsidR="00BA0283" w:rsidRPr="006F1C41" w:rsidRDefault="00BA0283" w:rsidP="00D54EA3">
            <w:pPr>
              <w:pStyle w:val="AmColumnHeading"/>
            </w:pPr>
            <w:r w:rsidRPr="006F1C41">
              <w:t>Muudatusettepanek</w:t>
            </w:r>
          </w:p>
        </w:tc>
      </w:tr>
      <w:tr w:rsidR="00BA0283" w:rsidRPr="006F1C41" w14:paraId="4175B76E" w14:textId="77777777" w:rsidTr="00D54EA3">
        <w:trPr>
          <w:jc w:val="center"/>
        </w:trPr>
        <w:tc>
          <w:tcPr>
            <w:tcW w:w="4876" w:type="dxa"/>
            <w:tcBorders>
              <w:top w:val="nil"/>
              <w:left w:val="nil"/>
              <w:bottom w:val="nil"/>
              <w:right w:val="nil"/>
            </w:tcBorders>
          </w:tcPr>
          <w:p w14:paraId="47EF7A74" w14:textId="77777777" w:rsidR="00BA0283" w:rsidRPr="006F1C41" w:rsidRDefault="00BA0283" w:rsidP="00D54EA3">
            <w:pPr>
              <w:pStyle w:val="Normal6a"/>
            </w:pPr>
          </w:p>
        </w:tc>
        <w:tc>
          <w:tcPr>
            <w:tcW w:w="4876" w:type="dxa"/>
            <w:tcBorders>
              <w:top w:val="nil"/>
              <w:left w:val="nil"/>
              <w:bottom w:val="nil"/>
              <w:right w:val="nil"/>
            </w:tcBorders>
          </w:tcPr>
          <w:p w14:paraId="4939977F" w14:textId="77777777" w:rsidR="00BA0283" w:rsidRPr="006F1C41" w:rsidRDefault="00BA0283" w:rsidP="00D54EA3">
            <w:pPr>
              <w:pStyle w:val="Normal6a"/>
            </w:pPr>
            <w:r w:rsidRPr="006F1C41">
              <w:rPr>
                <w:b/>
                <w:i/>
              </w:rPr>
              <w:t>9a.</w:t>
            </w:r>
            <w:r w:rsidRPr="006F1C41">
              <w:tab/>
            </w:r>
            <w:r w:rsidRPr="006F1C41">
              <w:rPr>
                <w:b/>
                <w:i/>
              </w:rPr>
              <w:t>rõhutab kodanikuühiskonna organisatsioonide olulist rolli ELi integratsiooni käsitleva faktipõhise avaliku arutelu edendamisel, desinformatsiooni vastu võitlemisel ja informeeritud avaliku arutelu hõlbustamisel; kutsub komisjoni ja liikmesriike üles süstemaatiliselt kaasama kodanikuühiskonna osalejaid laienemise ja ELi toetatavate reformidega seotud strateegilise kommunikatsiooni alastesse püüdlustesse;</w:t>
            </w:r>
          </w:p>
        </w:tc>
      </w:tr>
    </w:tbl>
    <w:p w14:paraId="5C0ADE10"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7F5E341" w14:textId="77777777" w:rsidR="00BA0283" w:rsidRPr="006F1C41" w:rsidRDefault="00BA0283" w:rsidP="00BA0283">
      <w:r w:rsidRPr="0025675B">
        <w:rPr>
          <w:rStyle w:val="HideTWBExt"/>
        </w:rPr>
        <w:t>&lt;/Amend&gt;</w:t>
      </w:r>
    </w:p>
    <w:p w14:paraId="34714098"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174</w:t>
      </w:r>
      <w:r w:rsidRPr="0025675B">
        <w:rPr>
          <w:rStyle w:val="HideTWBExt"/>
          <w:b w:val="0"/>
        </w:rPr>
        <w:t>&lt;/NumAm&gt;</w:t>
      </w:r>
    </w:p>
    <w:p w14:paraId="77C7E540" w14:textId="77777777" w:rsidR="00BA0283" w:rsidRPr="006F1C41" w:rsidRDefault="00BA0283" w:rsidP="00BA0283">
      <w:pPr>
        <w:pStyle w:val="NormalBold"/>
      </w:pPr>
      <w:r w:rsidRPr="0025675B">
        <w:rPr>
          <w:rStyle w:val="HideTWBExt"/>
          <w:b w:val="0"/>
        </w:rPr>
        <w:t>&lt;RepeatBlock-By&gt;&lt;Members&gt;</w:t>
      </w:r>
      <w:r w:rsidRPr="006F1C41">
        <w:t>Eszter Lakos</w:t>
      </w:r>
      <w:r w:rsidRPr="0025675B">
        <w:rPr>
          <w:rStyle w:val="HideTWBExt"/>
          <w:b w:val="0"/>
        </w:rPr>
        <w:t>&lt;/Members&gt;</w:t>
      </w:r>
    </w:p>
    <w:p w14:paraId="4AB2C6E1" w14:textId="77777777" w:rsidR="00BA0283" w:rsidRPr="006F1C41" w:rsidRDefault="00BA0283" w:rsidP="00BA0283">
      <w:pPr>
        <w:pStyle w:val="NormalBold"/>
      </w:pPr>
      <w:r w:rsidRPr="0025675B">
        <w:rPr>
          <w:rStyle w:val="HideTWBExt"/>
          <w:b w:val="0"/>
        </w:rPr>
        <w:t>&lt;/RepeatBlock-By&gt;</w:t>
      </w:r>
    </w:p>
    <w:p w14:paraId="47847EA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0FCA3FD" w14:textId="77777777" w:rsidR="00BA0283" w:rsidRPr="006F1C41" w:rsidRDefault="00BA0283" w:rsidP="00BA0283">
      <w:pPr>
        <w:pStyle w:val="NormalBold"/>
      </w:pPr>
      <w:r w:rsidRPr="0025675B">
        <w:rPr>
          <w:rStyle w:val="HideTWBExt"/>
          <w:b w:val="0"/>
        </w:rPr>
        <w:t>&lt;Article&gt;</w:t>
      </w:r>
      <w:r w:rsidRPr="006F1C41">
        <w:t>Punkt 9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ED7970F" w14:textId="77777777" w:rsidTr="00D54EA3">
        <w:trPr>
          <w:trHeight w:hRule="exact" w:val="240"/>
          <w:jc w:val="center"/>
        </w:trPr>
        <w:tc>
          <w:tcPr>
            <w:tcW w:w="9752" w:type="dxa"/>
            <w:gridSpan w:val="2"/>
            <w:tcBorders>
              <w:top w:val="nil"/>
              <w:left w:val="nil"/>
              <w:bottom w:val="nil"/>
              <w:right w:val="nil"/>
            </w:tcBorders>
          </w:tcPr>
          <w:p w14:paraId="372C0564" w14:textId="77777777" w:rsidR="00BA0283" w:rsidRPr="006F1C41" w:rsidRDefault="00BA0283" w:rsidP="00D54EA3"/>
        </w:tc>
      </w:tr>
      <w:tr w:rsidR="00BA0283" w:rsidRPr="006F1C41" w14:paraId="4256BBD8" w14:textId="77777777" w:rsidTr="00D54EA3">
        <w:trPr>
          <w:trHeight w:val="240"/>
          <w:jc w:val="center"/>
        </w:trPr>
        <w:tc>
          <w:tcPr>
            <w:tcW w:w="4876" w:type="dxa"/>
            <w:tcBorders>
              <w:top w:val="nil"/>
              <w:left w:val="nil"/>
              <w:bottom w:val="nil"/>
              <w:right w:val="nil"/>
            </w:tcBorders>
          </w:tcPr>
          <w:p w14:paraId="1FCAEA1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6839E25" w14:textId="77777777" w:rsidR="00BA0283" w:rsidRPr="006F1C41" w:rsidRDefault="00BA0283" w:rsidP="00D54EA3">
            <w:pPr>
              <w:pStyle w:val="AmColumnHeading"/>
            </w:pPr>
            <w:r w:rsidRPr="006F1C41">
              <w:t>Muudatusettepanek</w:t>
            </w:r>
          </w:p>
        </w:tc>
      </w:tr>
      <w:tr w:rsidR="00BA0283" w:rsidRPr="006F1C41" w14:paraId="359EEA3D" w14:textId="77777777" w:rsidTr="00D54EA3">
        <w:trPr>
          <w:jc w:val="center"/>
        </w:trPr>
        <w:tc>
          <w:tcPr>
            <w:tcW w:w="4876" w:type="dxa"/>
            <w:tcBorders>
              <w:top w:val="nil"/>
              <w:left w:val="nil"/>
              <w:bottom w:val="nil"/>
              <w:right w:val="nil"/>
            </w:tcBorders>
          </w:tcPr>
          <w:p w14:paraId="14713579" w14:textId="77777777" w:rsidR="00BA0283" w:rsidRPr="006F1C41" w:rsidRDefault="00BA0283" w:rsidP="00D54EA3">
            <w:pPr>
              <w:pStyle w:val="Normal6a"/>
            </w:pPr>
          </w:p>
        </w:tc>
        <w:tc>
          <w:tcPr>
            <w:tcW w:w="4876" w:type="dxa"/>
            <w:tcBorders>
              <w:top w:val="nil"/>
              <w:left w:val="nil"/>
              <w:bottom w:val="nil"/>
              <w:right w:val="nil"/>
            </w:tcBorders>
          </w:tcPr>
          <w:p w14:paraId="561D1AED" w14:textId="77777777" w:rsidR="00BA0283" w:rsidRPr="006F1C41" w:rsidRDefault="00BA0283" w:rsidP="00D54EA3">
            <w:pPr>
              <w:pStyle w:val="Normal6a"/>
            </w:pPr>
            <w:r w:rsidRPr="006F1C41">
              <w:rPr>
                <w:b/>
                <w:i/>
              </w:rPr>
              <w:t>9a.</w:t>
            </w:r>
            <w:r w:rsidRPr="006F1C41">
              <w:tab/>
            </w:r>
            <w:r w:rsidRPr="006F1C41">
              <w:rPr>
                <w:b/>
                <w:i/>
              </w:rPr>
              <w:t>rõhutab, et meediapädevuse ja digikirjaoskuse tugevdamine on oluline desinformatsiooni, välisriigist lähtuvate infomanipulatsioonide ja sekkumise vastu võitlemiseks ning demokraatliku vastupanuvõime tugevdamiseks, olles samal ajal ka ühinemispoliitiliste kriteeriumide täitmise lahutamatu osa; kutsub Bosniat ja Hertsegoviinat üles arendama edasi ja rakendama terviklikke ja kaasavaid meediapädevuse algatusi kogu haridussüsteemis, sealhulgas tugevdatud õpetajakoolituse ja kaasaegsete õppevahendite kaudu, ning tõhustama koostööd sõltumatu meedia, kodanikuühiskonna, faktikontrolliorganisatsioonide ja asjakohaste liidu programmidega, et edendada kriitilist mõtlemist ja vastutustundlikku digitaalset kaasatust;</w:t>
            </w:r>
          </w:p>
        </w:tc>
      </w:tr>
    </w:tbl>
    <w:p w14:paraId="2C8CEE7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5A52FEF" w14:textId="77777777" w:rsidR="00BA0283" w:rsidRPr="006F1C41" w:rsidRDefault="00BA0283" w:rsidP="00BA0283">
      <w:r w:rsidRPr="0025675B">
        <w:rPr>
          <w:rStyle w:val="HideTWBExt"/>
        </w:rPr>
        <w:t>&lt;/Amend&gt;</w:t>
      </w:r>
    </w:p>
    <w:p w14:paraId="377CD37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175</w:t>
      </w:r>
      <w:r w:rsidRPr="0025675B">
        <w:rPr>
          <w:rStyle w:val="HideTWBExt"/>
          <w:b w:val="0"/>
        </w:rPr>
        <w:t>&lt;/NumAm&gt;</w:t>
      </w:r>
    </w:p>
    <w:p w14:paraId="4ACA0554" w14:textId="77777777" w:rsidR="00BA0283" w:rsidRPr="006F1C41" w:rsidRDefault="00BA0283" w:rsidP="00BA0283">
      <w:pPr>
        <w:pStyle w:val="NormalBold"/>
      </w:pPr>
      <w:r w:rsidRPr="0025675B">
        <w:rPr>
          <w:rStyle w:val="HideTWBExt"/>
          <w:b w:val="0"/>
        </w:rPr>
        <w:t>&lt;RepeatBlock-By&gt;&lt;Members&gt;</w:t>
      </w:r>
      <w:r w:rsidRPr="006F1C41">
        <w:t>Nathalie Loiseau, Dan Barna, Lucia Yar, Engin Eroglu</w:t>
      </w:r>
      <w:r w:rsidRPr="0025675B">
        <w:rPr>
          <w:rStyle w:val="HideTWBExt"/>
          <w:b w:val="0"/>
        </w:rPr>
        <w:t>&lt;/Members&gt;</w:t>
      </w:r>
    </w:p>
    <w:p w14:paraId="433B33B8" w14:textId="77777777" w:rsidR="00BA0283" w:rsidRPr="006F1C41" w:rsidRDefault="00BA0283" w:rsidP="00BA0283">
      <w:pPr>
        <w:pStyle w:val="NormalBold"/>
      </w:pPr>
      <w:r w:rsidRPr="0025675B">
        <w:rPr>
          <w:rStyle w:val="HideTWBExt"/>
          <w:b w:val="0"/>
        </w:rPr>
        <w:t>&lt;/RepeatBlock-By&gt;</w:t>
      </w:r>
    </w:p>
    <w:p w14:paraId="513BE944"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270C43A" w14:textId="77777777" w:rsidR="00BA0283" w:rsidRPr="006F1C41" w:rsidRDefault="00BA0283" w:rsidP="00BA0283">
      <w:pPr>
        <w:pStyle w:val="NormalBold"/>
      </w:pPr>
      <w:r w:rsidRPr="0025675B">
        <w:rPr>
          <w:rStyle w:val="HideTWBExt"/>
          <w:b w:val="0"/>
        </w:rPr>
        <w:t>&lt;Article&gt;</w:t>
      </w:r>
      <w:r w:rsidRPr="006F1C41">
        <w:t>Punkt 9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58729D7" w14:textId="77777777" w:rsidTr="00D54EA3">
        <w:trPr>
          <w:trHeight w:hRule="exact" w:val="240"/>
          <w:jc w:val="center"/>
        </w:trPr>
        <w:tc>
          <w:tcPr>
            <w:tcW w:w="9752" w:type="dxa"/>
            <w:gridSpan w:val="2"/>
            <w:tcBorders>
              <w:top w:val="nil"/>
              <w:left w:val="nil"/>
              <w:bottom w:val="nil"/>
              <w:right w:val="nil"/>
            </w:tcBorders>
          </w:tcPr>
          <w:p w14:paraId="3B24957A" w14:textId="77777777" w:rsidR="00BA0283" w:rsidRPr="006F1C41" w:rsidRDefault="00BA0283" w:rsidP="00D54EA3"/>
        </w:tc>
      </w:tr>
      <w:tr w:rsidR="00BA0283" w:rsidRPr="006F1C41" w14:paraId="48C3AB4D" w14:textId="77777777" w:rsidTr="00D54EA3">
        <w:trPr>
          <w:trHeight w:val="240"/>
          <w:jc w:val="center"/>
        </w:trPr>
        <w:tc>
          <w:tcPr>
            <w:tcW w:w="4876" w:type="dxa"/>
            <w:tcBorders>
              <w:top w:val="nil"/>
              <w:left w:val="nil"/>
              <w:bottom w:val="nil"/>
              <w:right w:val="nil"/>
            </w:tcBorders>
          </w:tcPr>
          <w:p w14:paraId="2D5CD04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CAF3651" w14:textId="77777777" w:rsidR="00BA0283" w:rsidRPr="006F1C41" w:rsidRDefault="00BA0283" w:rsidP="00D54EA3">
            <w:pPr>
              <w:pStyle w:val="AmColumnHeading"/>
            </w:pPr>
            <w:r w:rsidRPr="006F1C41">
              <w:t>Muudatusettepanek</w:t>
            </w:r>
          </w:p>
        </w:tc>
      </w:tr>
      <w:tr w:rsidR="00BA0283" w:rsidRPr="006F1C41" w14:paraId="7E236F51" w14:textId="77777777" w:rsidTr="00D54EA3">
        <w:trPr>
          <w:jc w:val="center"/>
        </w:trPr>
        <w:tc>
          <w:tcPr>
            <w:tcW w:w="4876" w:type="dxa"/>
            <w:tcBorders>
              <w:top w:val="nil"/>
              <w:left w:val="nil"/>
              <w:bottom w:val="nil"/>
              <w:right w:val="nil"/>
            </w:tcBorders>
          </w:tcPr>
          <w:p w14:paraId="158F75B4" w14:textId="77777777" w:rsidR="00BA0283" w:rsidRPr="006F1C41" w:rsidRDefault="00BA0283" w:rsidP="00D54EA3">
            <w:pPr>
              <w:pStyle w:val="Normal6a"/>
            </w:pPr>
          </w:p>
        </w:tc>
        <w:tc>
          <w:tcPr>
            <w:tcW w:w="4876" w:type="dxa"/>
            <w:tcBorders>
              <w:top w:val="nil"/>
              <w:left w:val="nil"/>
              <w:bottom w:val="nil"/>
              <w:right w:val="nil"/>
            </w:tcBorders>
          </w:tcPr>
          <w:p w14:paraId="3BA32DDE" w14:textId="77777777" w:rsidR="00BA0283" w:rsidRPr="006F1C41" w:rsidRDefault="00BA0283" w:rsidP="00D54EA3">
            <w:pPr>
              <w:pStyle w:val="Normal6a"/>
            </w:pPr>
            <w:r w:rsidRPr="006F1C41">
              <w:rPr>
                <w:b/>
                <w:i/>
              </w:rPr>
              <w:t>9a.</w:t>
            </w:r>
            <w:r w:rsidRPr="006F1C41">
              <w:tab/>
            </w:r>
            <w:r w:rsidRPr="006F1C41">
              <w:rPr>
                <w:b/>
                <w:i/>
              </w:rPr>
              <w:t>nõuab sihipäraseid ELi sanktsioone destabiliseerivate isikute vastu, tõhustatud ELi rahastatavaid abimeetmeid demokraatliku vastupanuvõime ja teabe tervikluse toetamiseks ning ELi strateegilise kommunikatsiooni tugevdamist, et võidelda tulemuslikult desinformatsiooni ja välisriigist lähtuvate infomanipulatsioonide vastu;</w:t>
            </w:r>
          </w:p>
        </w:tc>
      </w:tr>
    </w:tbl>
    <w:p w14:paraId="3072762E"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22C9103" w14:textId="77777777" w:rsidR="00BA0283" w:rsidRPr="006F1C41" w:rsidRDefault="00BA0283" w:rsidP="00BA0283">
      <w:r w:rsidRPr="0025675B">
        <w:rPr>
          <w:rStyle w:val="HideTWBExt"/>
        </w:rPr>
        <w:t>&lt;/Amend&gt;</w:t>
      </w:r>
    </w:p>
    <w:p w14:paraId="78F7301F"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176</w:t>
      </w:r>
      <w:r w:rsidRPr="0025675B">
        <w:rPr>
          <w:rStyle w:val="HideTWBExt"/>
          <w:b w:val="0"/>
        </w:rPr>
        <w:t>&lt;/NumAm&gt;</w:t>
      </w:r>
    </w:p>
    <w:p w14:paraId="3DFE1A1C" w14:textId="77777777" w:rsidR="00BA0283" w:rsidRPr="006F1C41" w:rsidRDefault="00BA0283" w:rsidP="00BA0283">
      <w:pPr>
        <w:pStyle w:val="NormalBold"/>
      </w:pPr>
      <w:r w:rsidRPr="0025675B">
        <w:rPr>
          <w:rStyle w:val="HideTWBExt"/>
          <w:b w:val="0"/>
        </w:rPr>
        <w:t>&lt;RepeatBlock-By&gt;&lt;Members&gt;</w:t>
      </w:r>
      <w:r w:rsidRPr="006F1C41">
        <w:t>Tonino Picula</w:t>
      </w:r>
      <w:r w:rsidRPr="0025675B">
        <w:rPr>
          <w:rStyle w:val="HideTWBExt"/>
          <w:b w:val="0"/>
        </w:rPr>
        <w:t>&lt;/Members&gt;</w:t>
      </w:r>
    </w:p>
    <w:p w14:paraId="583C7FF5" w14:textId="77777777" w:rsidR="00BA0283" w:rsidRPr="006F1C41" w:rsidRDefault="00BA0283" w:rsidP="00BA0283">
      <w:pPr>
        <w:pStyle w:val="NormalBold"/>
      </w:pPr>
      <w:r w:rsidRPr="0025675B">
        <w:rPr>
          <w:rStyle w:val="HideTWBExt"/>
          <w:b w:val="0"/>
        </w:rPr>
        <w:t>&lt;/RepeatBlock-By&gt;</w:t>
      </w:r>
    </w:p>
    <w:p w14:paraId="2405C76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CBF7564" w14:textId="77777777" w:rsidR="00BA0283" w:rsidRPr="006F1C41" w:rsidRDefault="00BA0283" w:rsidP="00BA0283">
      <w:pPr>
        <w:pStyle w:val="NormalBold"/>
      </w:pPr>
      <w:r w:rsidRPr="0025675B">
        <w:rPr>
          <w:rStyle w:val="HideTWBExt"/>
          <w:b w:val="0"/>
        </w:rPr>
        <w:t>&lt;Article&gt;</w:t>
      </w:r>
      <w:r w:rsidRPr="006F1C41">
        <w:t>Punkt 9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6A043BE" w14:textId="77777777" w:rsidTr="00D54EA3">
        <w:trPr>
          <w:trHeight w:hRule="exact" w:val="240"/>
          <w:jc w:val="center"/>
        </w:trPr>
        <w:tc>
          <w:tcPr>
            <w:tcW w:w="9752" w:type="dxa"/>
            <w:gridSpan w:val="2"/>
            <w:tcBorders>
              <w:top w:val="nil"/>
              <w:left w:val="nil"/>
              <w:bottom w:val="nil"/>
              <w:right w:val="nil"/>
            </w:tcBorders>
          </w:tcPr>
          <w:p w14:paraId="28072EEF" w14:textId="77777777" w:rsidR="00BA0283" w:rsidRPr="006F1C41" w:rsidRDefault="00BA0283" w:rsidP="00D54EA3"/>
        </w:tc>
      </w:tr>
      <w:tr w:rsidR="00BA0283" w:rsidRPr="006F1C41" w14:paraId="5DE100A7" w14:textId="77777777" w:rsidTr="00D54EA3">
        <w:trPr>
          <w:trHeight w:val="240"/>
          <w:jc w:val="center"/>
        </w:trPr>
        <w:tc>
          <w:tcPr>
            <w:tcW w:w="4876" w:type="dxa"/>
            <w:tcBorders>
              <w:top w:val="nil"/>
              <w:left w:val="nil"/>
              <w:bottom w:val="nil"/>
              <w:right w:val="nil"/>
            </w:tcBorders>
          </w:tcPr>
          <w:p w14:paraId="3D539D5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BC84A8E" w14:textId="77777777" w:rsidR="00BA0283" w:rsidRPr="006F1C41" w:rsidRDefault="00BA0283" w:rsidP="00D54EA3">
            <w:pPr>
              <w:pStyle w:val="AmColumnHeading"/>
            </w:pPr>
            <w:r w:rsidRPr="006F1C41">
              <w:t>Muudatusettepanek</w:t>
            </w:r>
          </w:p>
        </w:tc>
      </w:tr>
      <w:tr w:rsidR="00BA0283" w:rsidRPr="006F1C41" w14:paraId="6B0EDD39" w14:textId="77777777" w:rsidTr="00D54EA3">
        <w:trPr>
          <w:jc w:val="center"/>
        </w:trPr>
        <w:tc>
          <w:tcPr>
            <w:tcW w:w="4876" w:type="dxa"/>
            <w:tcBorders>
              <w:top w:val="nil"/>
              <w:left w:val="nil"/>
              <w:bottom w:val="nil"/>
              <w:right w:val="nil"/>
            </w:tcBorders>
          </w:tcPr>
          <w:p w14:paraId="1BE2E30F" w14:textId="77777777" w:rsidR="00BA0283" w:rsidRPr="006F1C41" w:rsidRDefault="00BA0283" w:rsidP="00D54EA3">
            <w:pPr>
              <w:pStyle w:val="Normal6a"/>
            </w:pPr>
          </w:p>
        </w:tc>
        <w:tc>
          <w:tcPr>
            <w:tcW w:w="4876" w:type="dxa"/>
            <w:tcBorders>
              <w:top w:val="nil"/>
              <w:left w:val="nil"/>
              <w:bottom w:val="nil"/>
              <w:right w:val="nil"/>
            </w:tcBorders>
          </w:tcPr>
          <w:p w14:paraId="6A2D6880" w14:textId="77777777" w:rsidR="00BA0283" w:rsidRPr="006F1C41" w:rsidRDefault="00BA0283" w:rsidP="00D54EA3">
            <w:pPr>
              <w:pStyle w:val="Normal6a"/>
            </w:pPr>
            <w:r w:rsidRPr="006F1C41">
              <w:rPr>
                <w:b/>
                <w:i/>
              </w:rPr>
              <w:t>9a.</w:t>
            </w:r>
            <w:r w:rsidRPr="006F1C41">
              <w:tab/>
            </w:r>
            <w:r w:rsidRPr="006F1C41">
              <w:rPr>
                <w:b/>
                <w:i/>
              </w:rPr>
              <w:t xml:space="preserve">tuletab meelde, et nõukogu tunnistas strateegilises kompassis, et julgeolek ja stabiilsus kogu Lääne-Balkanil ei ole ikka veel kindel ning et on oht, et Euroopa julgeolekuolukorra praegusel halvenemisel võib olla </w:t>
            </w:r>
            <w:proofErr w:type="spellStart"/>
            <w:r w:rsidRPr="006F1C41">
              <w:rPr>
                <w:b/>
                <w:i/>
              </w:rPr>
              <w:t>ülekanduv</w:t>
            </w:r>
            <w:proofErr w:type="spellEnd"/>
            <w:r w:rsidRPr="006F1C41">
              <w:rPr>
                <w:b/>
                <w:i/>
              </w:rPr>
              <w:t xml:space="preserve"> mõju; rõhutab, et piirkonnas tuleb ennetavalt võidelda pahatahtlike osalejate propaganda vastu, mille eesmärk on õõnestada ELi huvisid ja väärtusi;</w:t>
            </w:r>
          </w:p>
        </w:tc>
      </w:tr>
    </w:tbl>
    <w:p w14:paraId="3449D509"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F7E8188" w14:textId="77777777" w:rsidR="00BA0283" w:rsidRPr="006F1C41" w:rsidRDefault="00BA0283" w:rsidP="00BA0283">
      <w:r w:rsidRPr="0025675B">
        <w:rPr>
          <w:rStyle w:val="HideTWBExt"/>
        </w:rPr>
        <w:t>&lt;/Amend&gt;</w:t>
      </w:r>
    </w:p>
    <w:p w14:paraId="0A3762FB"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177</w:t>
      </w:r>
      <w:r w:rsidRPr="0025675B">
        <w:rPr>
          <w:rStyle w:val="HideTWBExt"/>
          <w:b w:val="0"/>
        </w:rPr>
        <w:t>&lt;/NumAm&gt;</w:t>
      </w:r>
    </w:p>
    <w:p w14:paraId="09DCF9B9" w14:textId="77777777" w:rsidR="00BA0283" w:rsidRPr="006F1C41" w:rsidRDefault="00BA0283" w:rsidP="00BA0283">
      <w:pPr>
        <w:pStyle w:val="NormalBold"/>
      </w:pPr>
      <w:r w:rsidRPr="0025675B">
        <w:rPr>
          <w:rStyle w:val="HideTWBExt"/>
          <w:b w:val="0"/>
        </w:rPr>
        <w:t>&lt;RepeatBlock-By&gt;&lt;Members&gt;</w:t>
      </w:r>
      <w:r w:rsidRPr="006F1C41">
        <w:t>Emmanouil Fragkos</w:t>
      </w:r>
      <w:r w:rsidRPr="0025675B">
        <w:rPr>
          <w:rStyle w:val="HideTWBExt"/>
          <w:b w:val="0"/>
        </w:rPr>
        <w:t>&lt;/Members&gt;</w:t>
      </w:r>
    </w:p>
    <w:p w14:paraId="7D64ED12" w14:textId="77777777" w:rsidR="00BA0283" w:rsidRPr="006F1C41" w:rsidRDefault="00BA0283" w:rsidP="00BA0283">
      <w:pPr>
        <w:pStyle w:val="NormalBold"/>
      </w:pPr>
      <w:r w:rsidRPr="0025675B">
        <w:rPr>
          <w:rStyle w:val="HideTWBExt"/>
          <w:b w:val="0"/>
        </w:rPr>
        <w:t>&lt;/RepeatBlock-By&gt;</w:t>
      </w:r>
    </w:p>
    <w:p w14:paraId="23E7B49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B07D1CF" w14:textId="77777777" w:rsidR="00BA0283" w:rsidRPr="006F1C41" w:rsidRDefault="00BA0283" w:rsidP="00BA0283">
      <w:pPr>
        <w:pStyle w:val="NormalBold"/>
      </w:pPr>
      <w:r w:rsidRPr="0025675B">
        <w:rPr>
          <w:rStyle w:val="HideTWBExt"/>
          <w:b w:val="0"/>
        </w:rPr>
        <w:t>&lt;Article&gt;</w:t>
      </w:r>
      <w:r w:rsidRPr="006F1C41">
        <w:t>Punkt 9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7EAAB70" w14:textId="77777777" w:rsidTr="00D54EA3">
        <w:trPr>
          <w:trHeight w:hRule="exact" w:val="240"/>
          <w:jc w:val="center"/>
        </w:trPr>
        <w:tc>
          <w:tcPr>
            <w:tcW w:w="9752" w:type="dxa"/>
            <w:gridSpan w:val="2"/>
            <w:tcBorders>
              <w:top w:val="nil"/>
              <w:left w:val="nil"/>
              <w:bottom w:val="nil"/>
              <w:right w:val="nil"/>
            </w:tcBorders>
          </w:tcPr>
          <w:p w14:paraId="4608BA94" w14:textId="77777777" w:rsidR="00BA0283" w:rsidRPr="006F1C41" w:rsidRDefault="00BA0283" w:rsidP="00D54EA3"/>
        </w:tc>
      </w:tr>
      <w:tr w:rsidR="00BA0283" w:rsidRPr="006F1C41" w14:paraId="4576E3E3" w14:textId="77777777" w:rsidTr="00D54EA3">
        <w:trPr>
          <w:trHeight w:val="240"/>
          <w:jc w:val="center"/>
        </w:trPr>
        <w:tc>
          <w:tcPr>
            <w:tcW w:w="4876" w:type="dxa"/>
            <w:tcBorders>
              <w:top w:val="nil"/>
              <w:left w:val="nil"/>
              <w:bottom w:val="nil"/>
              <w:right w:val="nil"/>
            </w:tcBorders>
          </w:tcPr>
          <w:p w14:paraId="60BFC233"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78A088D" w14:textId="77777777" w:rsidR="00BA0283" w:rsidRPr="006F1C41" w:rsidRDefault="00BA0283" w:rsidP="00D54EA3">
            <w:pPr>
              <w:pStyle w:val="AmColumnHeading"/>
            </w:pPr>
            <w:r w:rsidRPr="006F1C41">
              <w:t>Muudatusettepanek</w:t>
            </w:r>
          </w:p>
        </w:tc>
      </w:tr>
      <w:tr w:rsidR="00BA0283" w:rsidRPr="006F1C41" w14:paraId="1D5B9D25" w14:textId="77777777" w:rsidTr="00D54EA3">
        <w:trPr>
          <w:jc w:val="center"/>
        </w:trPr>
        <w:tc>
          <w:tcPr>
            <w:tcW w:w="4876" w:type="dxa"/>
            <w:tcBorders>
              <w:top w:val="nil"/>
              <w:left w:val="nil"/>
              <w:bottom w:val="nil"/>
              <w:right w:val="nil"/>
            </w:tcBorders>
          </w:tcPr>
          <w:p w14:paraId="7D114D0F" w14:textId="77777777" w:rsidR="00BA0283" w:rsidRPr="006F1C41" w:rsidRDefault="00BA0283" w:rsidP="00D54EA3">
            <w:pPr>
              <w:pStyle w:val="Normal6a"/>
            </w:pPr>
          </w:p>
        </w:tc>
        <w:tc>
          <w:tcPr>
            <w:tcW w:w="4876" w:type="dxa"/>
            <w:tcBorders>
              <w:top w:val="nil"/>
              <w:left w:val="nil"/>
              <w:bottom w:val="nil"/>
              <w:right w:val="nil"/>
            </w:tcBorders>
          </w:tcPr>
          <w:p w14:paraId="1BC6313C" w14:textId="77777777" w:rsidR="00BA0283" w:rsidRPr="006F1C41" w:rsidRDefault="00BA0283" w:rsidP="00D54EA3">
            <w:pPr>
              <w:pStyle w:val="Normal6a"/>
            </w:pPr>
            <w:r w:rsidRPr="006F1C41">
              <w:rPr>
                <w:b/>
                <w:i/>
              </w:rPr>
              <w:t>9a.</w:t>
            </w:r>
            <w:r w:rsidRPr="006F1C41">
              <w:tab/>
            </w:r>
            <w:r w:rsidRPr="006F1C41">
              <w:rPr>
                <w:b/>
                <w:i/>
              </w:rPr>
              <w:t xml:space="preserve">väljendab muret Türgi suureneva poliitilise, majandusliku ja institutsioonilise mõju pärast Bosnias ja Hertsegoviinas, mis võib kahjustada riigiasutuste ühtekuuluvust ja riigi Euroopaga ühinemise protsessi; rõhutab, et igasuguse </w:t>
            </w:r>
            <w:proofErr w:type="spellStart"/>
            <w:r w:rsidRPr="006F1C41">
              <w:rPr>
                <w:b/>
                <w:i/>
              </w:rPr>
              <w:t>välissekkumise</w:t>
            </w:r>
            <w:proofErr w:type="spellEnd"/>
            <w:r w:rsidRPr="006F1C41">
              <w:rPr>
                <w:b/>
                <w:i/>
              </w:rPr>
              <w:t xml:space="preserve"> puhul tuleb täielikult austada Bosnia ja Hertsegoviina suveräänsust, põhiseaduslikku korda ja sõltumatust; kutsub komisjoni ja komisjoni asepresidenti ning liidu välisasjade ja julgeolekupoliitika kõrget esindajat üles jälgima tähelepanelikult ELi mittekuuluvate riikide tegevust piirkonnas ning tagama, et see ei oleks vastuolus liidu huvide ja väärtustega;</w:t>
            </w:r>
          </w:p>
        </w:tc>
      </w:tr>
    </w:tbl>
    <w:p w14:paraId="5EA85FD1"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{EL}</w:t>
      </w:r>
      <w:proofErr w:type="spellStart"/>
      <w:r w:rsidRPr="006F1C41">
        <w:t>el</w:t>
      </w:r>
      <w:proofErr w:type="spellEnd"/>
      <w:r w:rsidRPr="0025675B">
        <w:rPr>
          <w:rStyle w:val="HideTWBExt"/>
        </w:rPr>
        <w:t>&lt;/Original&gt;</w:t>
      </w:r>
    </w:p>
    <w:p w14:paraId="7C70CAC9" w14:textId="77777777" w:rsidR="00BA0283" w:rsidRPr="006F1C41" w:rsidRDefault="00BA0283" w:rsidP="00BA0283">
      <w:r w:rsidRPr="0025675B">
        <w:rPr>
          <w:rStyle w:val="HideTWBExt"/>
        </w:rPr>
        <w:t>&lt;/Amend&gt;</w:t>
      </w:r>
    </w:p>
    <w:p w14:paraId="2C8CEB8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178</w:t>
      </w:r>
      <w:r w:rsidRPr="0025675B">
        <w:rPr>
          <w:rStyle w:val="HideTWBExt"/>
          <w:b w:val="0"/>
        </w:rPr>
        <w:t>&lt;/NumAm&gt;</w:t>
      </w:r>
    </w:p>
    <w:p w14:paraId="35345576" w14:textId="77777777" w:rsidR="00BA0283" w:rsidRPr="006F1C41" w:rsidRDefault="00BA0283" w:rsidP="00BA0283">
      <w:pPr>
        <w:pStyle w:val="NormalBold"/>
      </w:pPr>
      <w:r w:rsidRPr="0025675B">
        <w:rPr>
          <w:rStyle w:val="HideTWBExt"/>
          <w:b w:val="0"/>
        </w:rPr>
        <w:t>&lt;RepeatBlock-By&gt;&lt;Members&gt;</w:t>
      </w:r>
      <w:r w:rsidRPr="006F1C41">
        <w:t>Geadis Geadi</w:t>
      </w:r>
      <w:r w:rsidRPr="0025675B">
        <w:rPr>
          <w:rStyle w:val="HideTWBExt"/>
          <w:b w:val="0"/>
        </w:rPr>
        <w:t>&lt;/Members&gt;</w:t>
      </w:r>
    </w:p>
    <w:p w14:paraId="33BF6B48" w14:textId="77777777" w:rsidR="00BA0283" w:rsidRPr="006F1C41" w:rsidRDefault="00BA0283" w:rsidP="00BA0283">
      <w:pPr>
        <w:pStyle w:val="NormalBold"/>
      </w:pPr>
      <w:r w:rsidRPr="0025675B">
        <w:rPr>
          <w:rStyle w:val="HideTWBExt"/>
          <w:b w:val="0"/>
        </w:rPr>
        <w:t>&lt;/RepeatBlock-By&gt;</w:t>
      </w:r>
    </w:p>
    <w:p w14:paraId="518373B6"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AFADCB1" w14:textId="77777777" w:rsidR="00BA0283" w:rsidRPr="006F1C41" w:rsidRDefault="00BA0283" w:rsidP="00BA0283">
      <w:pPr>
        <w:pStyle w:val="NormalBold"/>
      </w:pPr>
      <w:r w:rsidRPr="0025675B">
        <w:rPr>
          <w:rStyle w:val="HideTWBExt"/>
          <w:b w:val="0"/>
        </w:rPr>
        <w:t>&lt;Article&gt;</w:t>
      </w:r>
      <w:r w:rsidRPr="006F1C41">
        <w:t>Punkt 9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7731937" w14:textId="77777777" w:rsidTr="00D54EA3">
        <w:trPr>
          <w:trHeight w:hRule="exact" w:val="240"/>
          <w:jc w:val="center"/>
        </w:trPr>
        <w:tc>
          <w:tcPr>
            <w:tcW w:w="9752" w:type="dxa"/>
            <w:gridSpan w:val="2"/>
            <w:tcBorders>
              <w:top w:val="nil"/>
              <w:left w:val="nil"/>
              <w:bottom w:val="nil"/>
              <w:right w:val="nil"/>
            </w:tcBorders>
          </w:tcPr>
          <w:p w14:paraId="44F14865" w14:textId="77777777" w:rsidR="00BA0283" w:rsidRPr="006F1C41" w:rsidRDefault="00BA0283" w:rsidP="00D54EA3"/>
        </w:tc>
      </w:tr>
      <w:tr w:rsidR="00BA0283" w:rsidRPr="006F1C41" w14:paraId="2A0EC383" w14:textId="77777777" w:rsidTr="00D54EA3">
        <w:trPr>
          <w:trHeight w:val="240"/>
          <w:jc w:val="center"/>
        </w:trPr>
        <w:tc>
          <w:tcPr>
            <w:tcW w:w="4876" w:type="dxa"/>
            <w:tcBorders>
              <w:top w:val="nil"/>
              <w:left w:val="nil"/>
              <w:bottom w:val="nil"/>
              <w:right w:val="nil"/>
            </w:tcBorders>
          </w:tcPr>
          <w:p w14:paraId="159B3A9C"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F242E3D" w14:textId="77777777" w:rsidR="00BA0283" w:rsidRPr="006F1C41" w:rsidRDefault="00BA0283" w:rsidP="00D54EA3">
            <w:pPr>
              <w:pStyle w:val="AmColumnHeading"/>
            </w:pPr>
            <w:r w:rsidRPr="006F1C41">
              <w:t>Muudatusettepanek</w:t>
            </w:r>
          </w:p>
        </w:tc>
      </w:tr>
      <w:tr w:rsidR="00BA0283" w:rsidRPr="006F1C41" w14:paraId="08586D5C" w14:textId="77777777" w:rsidTr="00D54EA3">
        <w:trPr>
          <w:jc w:val="center"/>
        </w:trPr>
        <w:tc>
          <w:tcPr>
            <w:tcW w:w="4876" w:type="dxa"/>
            <w:tcBorders>
              <w:top w:val="nil"/>
              <w:left w:val="nil"/>
              <w:bottom w:val="nil"/>
              <w:right w:val="nil"/>
            </w:tcBorders>
          </w:tcPr>
          <w:p w14:paraId="136F3B0E" w14:textId="77777777" w:rsidR="00BA0283" w:rsidRPr="006F1C41" w:rsidRDefault="00BA0283" w:rsidP="00D54EA3">
            <w:pPr>
              <w:pStyle w:val="Normal6a"/>
            </w:pPr>
          </w:p>
        </w:tc>
        <w:tc>
          <w:tcPr>
            <w:tcW w:w="4876" w:type="dxa"/>
            <w:tcBorders>
              <w:top w:val="nil"/>
              <w:left w:val="nil"/>
              <w:bottom w:val="nil"/>
              <w:right w:val="nil"/>
            </w:tcBorders>
          </w:tcPr>
          <w:p w14:paraId="2D393FFC" w14:textId="77777777" w:rsidR="00BA0283" w:rsidRPr="006F1C41" w:rsidRDefault="00BA0283" w:rsidP="00D54EA3">
            <w:pPr>
              <w:pStyle w:val="Normal6a"/>
            </w:pPr>
            <w:r w:rsidRPr="006F1C41">
              <w:rPr>
                <w:b/>
                <w:i/>
              </w:rPr>
              <w:t>9a.</w:t>
            </w:r>
            <w:r w:rsidRPr="006F1C41">
              <w:tab/>
            </w:r>
            <w:r w:rsidRPr="006F1C41">
              <w:rPr>
                <w:b/>
                <w:i/>
              </w:rPr>
              <w:t>väljendab muret külade olemasolu pärast Bosnia ja Hertsegoviina Föderatsioonis, kus välismõjud, eelkõige Iraani mõju, võivad aidata kaasa radikaalsete ideoloogiate levikule või hõlbustamisele; kutsub pädevaid asutusi üles tõhustama ennetustegevust ja järelevalvet täielikus kooskõlas põhiõiguste ja õigusriigi põhimõttega;</w:t>
            </w:r>
          </w:p>
        </w:tc>
      </w:tr>
    </w:tbl>
    <w:p w14:paraId="4368087C"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91A6161" w14:textId="77777777" w:rsidR="00BA0283" w:rsidRPr="006F1C41" w:rsidRDefault="00BA0283" w:rsidP="00BA0283">
      <w:r w:rsidRPr="0025675B">
        <w:rPr>
          <w:rStyle w:val="HideTWBExt"/>
        </w:rPr>
        <w:t>&lt;/Amend&gt;</w:t>
      </w:r>
    </w:p>
    <w:p w14:paraId="7FC9F3B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179</w:t>
      </w:r>
      <w:r w:rsidRPr="0025675B">
        <w:rPr>
          <w:rStyle w:val="HideTWBExt"/>
          <w:b w:val="0"/>
        </w:rPr>
        <w:t>&lt;/NumAm&gt;</w:t>
      </w:r>
    </w:p>
    <w:p w14:paraId="0198CFE4"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5E6C07B6" w14:textId="77777777" w:rsidR="00BA0283" w:rsidRPr="006F1C41" w:rsidRDefault="00BA0283" w:rsidP="00BA0283">
      <w:pPr>
        <w:pStyle w:val="NormalBold"/>
      </w:pPr>
      <w:r w:rsidRPr="0025675B">
        <w:rPr>
          <w:rStyle w:val="HideTWBExt"/>
          <w:b w:val="0"/>
        </w:rPr>
        <w:t>&lt;/RepeatBlock-By&gt;</w:t>
      </w:r>
    </w:p>
    <w:p w14:paraId="7170BF8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D71D294" w14:textId="77777777" w:rsidR="00BA0283" w:rsidRPr="006F1C41" w:rsidRDefault="00BA0283" w:rsidP="00BA0283">
      <w:pPr>
        <w:pStyle w:val="NormalBold"/>
      </w:pPr>
      <w:r w:rsidRPr="0025675B">
        <w:rPr>
          <w:rStyle w:val="HideTWBExt"/>
          <w:b w:val="0"/>
        </w:rPr>
        <w:t>&lt;Article&gt;</w:t>
      </w:r>
      <w:r w:rsidRPr="006F1C41">
        <w:t>Punkt 9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9F42B28" w14:textId="77777777" w:rsidTr="00D54EA3">
        <w:trPr>
          <w:trHeight w:hRule="exact" w:val="240"/>
          <w:jc w:val="center"/>
        </w:trPr>
        <w:tc>
          <w:tcPr>
            <w:tcW w:w="9752" w:type="dxa"/>
            <w:gridSpan w:val="2"/>
            <w:tcBorders>
              <w:top w:val="nil"/>
              <w:left w:val="nil"/>
              <w:bottom w:val="nil"/>
              <w:right w:val="nil"/>
            </w:tcBorders>
          </w:tcPr>
          <w:p w14:paraId="62A83488" w14:textId="77777777" w:rsidR="00BA0283" w:rsidRPr="006F1C41" w:rsidRDefault="00BA0283" w:rsidP="00D54EA3"/>
        </w:tc>
      </w:tr>
      <w:tr w:rsidR="00BA0283" w:rsidRPr="006F1C41" w14:paraId="61ADE012" w14:textId="77777777" w:rsidTr="00D54EA3">
        <w:trPr>
          <w:trHeight w:val="240"/>
          <w:jc w:val="center"/>
        </w:trPr>
        <w:tc>
          <w:tcPr>
            <w:tcW w:w="4876" w:type="dxa"/>
            <w:tcBorders>
              <w:top w:val="nil"/>
              <w:left w:val="nil"/>
              <w:bottom w:val="nil"/>
              <w:right w:val="nil"/>
            </w:tcBorders>
          </w:tcPr>
          <w:p w14:paraId="572890F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A4F5CF4" w14:textId="77777777" w:rsidR="00BA0283" w:rsidRPr="006F1C41" w:rsidRDefault="00BA0283" w:rsidP="00D54EA3">
            <w:pPr>
              <w:pStyle w:val="AmColumnHeading"/>
            </w:pPr>
            <w:r w:rsidRPr="006F1C41">
              <w:t>Muudatusettepanek</w:t>
            </w:r>
          </w:p>
        </w:tc>
      </w:tr>
      <w:tr w:rsidR="00BA0283" w:rsidRPr="006F1C41" w14:paraId="3FAB9DF5" w14:textId="77777777" w:rsidTr="00D54EA3">
        <w:trPr>
          <w:jc w:val="center"/>
        </w:trPr>
        <w:tc>
          <w:tcPr>
            <w:tcW w:w="4876" w:type="dxa"/>
            <w:tcBorders>
              <w:top w:val="nil"/>
              <w:left w:val="nil"/>
              <w:bottom w:val="nil"/>
              <w:right w:val="nil"/>
            </w:tcBorders>
          </w:tcPr>
          <w:p w14:paraId="6679EDCD" w14:textId="77777777" w:rsidR="00BA0283" w:rsidRPr="006F1C41" w:rsidRDefault="00BA0283" w:rsidP="00D54EA3">
            <w:pPr>
              <w:pStyle w:val="Normal6a"/>
            </w:pPr>
          </w:p>
        </w:tc>
        <w:tc>
          <w:tcPr>
            <w:tcW w:w="4876" w:type="dxa"/>
            <w:tcBorders>
              <w:top w:val="nil"/>
              <w:left w:val="nil"/>
              <w:bottom w:val="nil"/>
              <w:right w:val="nil"/>
            </w:tcBorders>
          </w:tcPr>
          <w:p w14:paraId="6EA4B473" w14:textId="77777777" w:rsidR="00BA0283" w:rsidRPr="006F1C41" w:rsidRDefault="00BA0283" w:rsidP="00D54EA3">
            <w:pPr>
              <w:pStyle w:val="Normal6a"/>
            </w:pPr>
            <w:r w:rsidRPr="006F1C41">
              <w:rPr>
                <w:b/>
                <w:i/>
              </w:rPr>
              <w:t>9a.</w:t>
            </w:r>
            <w:r w:rsidRPr="006F1C41">
              <w:tab/>
            </w:r>
            <w:r w:rsidRPr="006F1C41">
              <w:rPr>
                <w:b/>
                <w:i/>
              </w:rPr>
              <w:t>väljendab samuti muret Hiina suureneva majandusliku ja poliitilise mõju pärast piirkonnas, eriti strateegilise taristu ja laenude kaudu;</w:t>
            </w:r>
          </w:p>
        </w:tc>
      </w:tr>
    </w:tbl>
    <w:p w14:paraId="35D79559"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2A894CE7" w14:textId="77777777" w:rsidR="00BA0283" w:rsidRPr="006F1C41" w:rsidRDefault="00BA0283" w:rsidP="00BA0283">
      <w:r w:rsidRPr="0025675B">
        <w:rPr>
          <w:rStyle w:val="HideTWBExt"/>
        </w:rPr>
        <w:t>&lt;/Amend&gt;</w:t>
      </w:r>
    </w:p>
    <w:p w14:paraId="3E9D511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180</w:t>
      </w:r>
      <w:r w:rsidRPr="0025675B">
        <w:rPr>
          <w:rStyle w:val="HideTWBExt"/>
          <w:b w:val="0"/>
        </w:rPr>
        <w:t>&lt;/NumAm&gt;</w:t>
      </w:r>
    </w:p>
    <w:p w14:paraId="343C33F9" w14:textId="77777777" w:rsidR="00BA0283" w:rsidRPr="006F1C41" w:rsidRDefault="00BA0283" w:rsidP="00BA0283">
      <w:pPr>
        <w:pStyle w:val="NormalBold"/>
      </w:pPr>
      <w:r w:rsidRPr="0025675B">
        <w:rPr>
          <w:rStyle w:val="HideTWBExt"/>
          <w:b w:val="0"/>
        </w:rPr>
        <w:t>&lt;RepeatBlock-By&gt;&lt;Members&gt;</w:t>
      </w:r>
      <w:r w:rsidRPr="006F1C41">
        <w:t>Tomasz Froelich</w:t>
      </w:r>
      <w:r w:rsidRPr="0025675B">
        <w:rPr>
          <w:rStyle w:val="HideTWBExt"/>
          <w:b w:val="0"/>
        </w:rPr>
        <w:t>&lt;/Members&gt;</w:t>
      </w:r>
    </w:p>
    <w:p w14:paraId="04A2AAC8" w14:textId="77777777" w:rsidR="00BA0283" w:rsidRPr="006F1C41" w:rsidRDefault="00BA0283" w:rsidP="00BA0283">
      <w:pPr>
        <w:pStyle w:val="NormalBold"/>
      </w:pPr>
      <w:r w:rsidRPr="0025675B">
        <w:rPr>
          <w:rStyle w:val="HideTWBExt"/>
          <w:b w:val="0"/>
        </w:rPr>
        <w:t>&lt;/RepeatBlock-By&gt;</w:t>
      </w:r>
    </w:p>
    <w:p w14:paraId="6F7E6D8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03CE10E" w14:textId="77777777" w:rsidR="00BA0283" w:rsidRPr="006F1C41" w:rsidRDefault="00BA0283" w:rsidP="00BA0283">
      <w:pPr>
        <w:pStyle w:val="NormalBold"/>
      </w:pPr>
      <w:r w:rsidRPr="0025675B">
        <w:rPr>
          <w:rStyle w:val="HideTWBExt"/>
          <w:b w:val="0"/>
        </w:rPr>
        <w:t>&lt;Article&gt;</w:t>
      </w:r>
      <w:r w:rsidRPr="006F1C41">
        <w:t>Punkt 10</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D593063" w14:textId="77777777" w:rsidTr="00D54EA3">
        <w:trPr>
          <w:trHeight w:hRule="exact" w:val="240"/>
          <w:jc w:val="center"/>
        </w:trPr>
        <w:tc>
          <w:tcPr>
            <w:tcW w:w="9752" w:type="dxa"/>
            <w:gridSpan w:val="2"/>
            <w:tcBorders>
              <w:top w:val="nil"/>
              <w:left w:val="nil"/>
              <w:bottom w:val="nil"/>
              <w:right w:val="nil"/>
            </w:tcBorders>
          </w:tcPr>
          <w:p w14:paraId="1A92D099" w14:textId="77777777" w:rsidR="00BA0283" w:rsidRPr="006F1C41" w:rsidRDefault="00BA0283" w:rsidP="00D54EA3"/>
        </w:tc>
      </w:tr>
      <w:tr w:rsidR="00BA0283" w:rsidRPr="006F1C41" w14:paraId="4CED1711" w14:textId="77777777" w:rsidTr="00D54EA3">
        <w:trPr>
          <w:trHeight w:val="240"/>
          <w:jc w:val="center"/>
        </w:trPr>
        <w:tc>
          <w:tcPr>
            <w:tcW w:w="4876" w:type="dxa"/>
            <w:tcBorders>
              <w:top w:val="nil"/>
              <w:left w:val="nil"/>
              <w:bottom w:val="nil"/>
              <w:right w:val="nil"/>
            </w:tcBorders>
          </w:tcPr>
          <w:p w14:paraId="31A1FF49"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ECB6BA3" w14:textId="77777777" w:rsidR="00BA0283" w:rsidRPr="006F1C41" w:rsidRDefault="00BA0283" w:rsidP="00D54EA3">
            <w:pPr>
              <w:pStyle w:val="AmColumnHeading"/>
            </w:pPr>
            <w:r w:rsidRPr="006F1C41">
              <w:t>Muudatusettepanek</w:t>
            </w:r>
          </w:p>
        </w:tc>
      </w:tr>
      <w:tr w:rsidR="00BA0283" w:rsidRPr="006F1C41" w14:paraId="0E754153" w14:textId="77777777" w:rsidTr="00D54EA3">
        <w:trPr>
          <w:jc w:val="center"/>
        </w:trPr>
        <w:tc>
          <w:tcPr>
            <w:tcW w:w="4876" w:type="dxa"/>
            <w:tcBorders>
              <w:top w:val="nil"/>
              <w:left w:val="nil"/>
              <w:bottom w:val="nil"/>
              <w:right w:val="nil"/>
            </w:tcBorders>
          </w:tcPr>
          <w:p w14:paraId="3E9AD2A0" w14:textId="77777777" w:rsidR="00BA0283" w:rsidRPr="006F1C41" w:rsidRDefault="00BA0283" w:rsidP="00D54EA3">
            <w:pPr>
              <w:pStyle w:val="Normal6a"/>
            </w:pPr>
            <w:r w:rsidRPr="006F1C41">
              <w:t>10.</w:t>
            </w:r>
            <w:r w:rsidRPr="006F1C41">
              <w:tab/>
            </w:r>
            <w:r w:rsidRPr="006F1C41">
              <w:rPr>
                <w:b/>
                <w:i/>
              </w:rPr>
              <w:t>väljendab heameelt</w:t>
            </w:r>
            <w:r w:rsidRPr="006F1C41">
              <w:t xml:space="preserve"> Bosnia ja Hertsegoviina aktiivse osalemise </w:t>
            </w:r>
            <w:r w:rsidRPr="006F1C41">
              <w:rPr>
                <w:b/>
                <w:i/>
              </w:rPr>
              <w:t>üle</w:t>
            </w:r>
            <w:r w:rsidRPr="006F1C41">
              <w:t xml:space="preserve"> ELi – Bosnia ja Hertsegoviina parlamentaarses stabiliseerimis- ja assotsiatsioonikomitees;</w:t>
            </w:r>
          </w:p>
        </w:tc>
        <w:tc>
          <w:tcPr>
            <w:tcW w:w="4876" w:type="dxa"/>
            <w:tcBorders>
              <w:top w:val="nil"/>
              <w:left w:val="nil"/>
              <w:bottom w:val="nil"/>
              <w:right w:val="nil"/>
            </w:tcBorders>
          </w:tcPr>
          <w:p w14:paraId="548F09BC" w14:textId="77777777" w:rsidR="00BA0283" w:rsidRPr="006F1C41" w:rsidRDefault="00BA0283" w:rsidP="00D54EA3">
            <w:pPr>
              <w:pStyle w:val="Normal6a"/>
            </w:pPr>
            <w:r w:rsidRPr="006F1C41">
              <w:t>10.</w:t>
            </w:r>
            <w:r w:rsidRPr="006F1C41">
              <w:tab/>
            </w:r>
            <w:r w:rsidRPr="006F1C41">
              <w:rPr>
                <w:b/>
                <w:i/>
              </w:rPr>
              <w:t>võtab teadmiseks</w:t>
            </w:r>
            <w:r w:rsidRPr="006F1C41">
              <w:t xml:space="preserve"> Bosnia ja Hertsegoviina aktiivse osalemise ELi – Bosnia ja Hertsegoviina parlamentaarses stabiliseerimis- ja assotsiatsioonikomitees;</w:t>
            </w:r>
          </w:p>
        </w:tc>
      </w:tr>
    </w:tbl>
    <w:p w14:paraId="4357C054"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87A32AE" w14:textId="77777777" w:rsidR="00BA0283" w:rsidRPr="006F1C41" w:rsidRDefault="00BA0283" w:rsidP="00BA0283">
      <w:r w:rsidRPr="0025675B">
        <w:rPr>
          <w:rStyle w:val="HideTWBExt"/>
        </w:rPr>
        <w:t>&lt;/Amend&gt;</w:t>
      </w:r>
    </w:p>
    <w:p w14:paraId="609E00D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181</w:t>
      </w:r>
      <w:r w:rsidRPr="0025675B">
        <w:rPr>
          <w:rStyle w:val="HideTWBExt"/>
          <w:b w:val="0"/>
        </w:rPr>
        <w:t>&lt;/NumAm&gt;</w:t>
      </w:r>
    </w:p>
    <w:p w14:paraId="2893FDBF" w14:textId="77777777" w:rsidR="00BA0283" w:rsidRPr="006F1C41" w:rsidRDefault="00BA0283" w:rsidP="00BA0283">
      <w:pPr>
        <w:pStyle w:val="NormalBold"/>
      </w:pPr>
      <w:r w:rsidRPr="0025675B">
        <w:rPr>
          <w:rStyle w:val="HideTWBExt"/>
          <w:b w:val="0"/>
        </w:rPr>
        <w:t>&lt;RepeatBlock-By&gt;&lt;Members&gt;</w:t>
      </w:r>
      <w:r w:rsidRPr="006F1C41">
        <w:t>Davor Ivo Stier, Reinhold Lopatka</w:t>
      </w:r>
      <w:r w:rsidRPr="0025675B">
        <w:rPr>
          <w:rStyle w:val="HideTWBExt"/>
          <w:b w:val="0"/>
        </w:rPr>
        <w:t>&lt;/Members&gt;</w:t>
      </w:r>
    </w:p>
    <w:p w14:paraId="507A4B99" w14:textId="77777777" w:rsidR="00BA0283" w:rsidRPr="006F1C41" w:rsidRDefault="00BA0283" w:rsidP="00BA0283">
      <w:pPr>
        <w:pStyle w:val="NormalBold"/>
      </w:pPr>
      <w:r w:rsidRPr="0025675B">
        <w:rPr>
          <w:rStyle w:val="HideTWBExt"/>
          <w:b w:val="0"/>
        </w:rPr>
        <w:t>&lt;/RepeatBlock-By&gt;</w:t>
      </w:r>
    </w:p>
    <w:p w14:paraId="7EB303CC"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4A5936F" w14:textId="77777777" w:rsidR="00BA0283" w:rsidRPr="006F1C41" w:rsidRDefault="00BA0283" w:rsidP="00BA0283">
      <w:pPr>
        <w:pStyle w:val="NormalBold"/>
      </w:pPr>
      <w:r w:rsidRPr="0025675B">
        <w:rPr>
          <w:rStyle w:val="HideTWBExt"/>
          <w:b w:val="0"/>
        </w:rPr>
        <w:t>&lt;Article&gt;</w:t>
      </w:r>
      <w:r w:rsidRPr="006F1C41">
        <w:t>Punkt 10</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448A47D" w14:textId="77777777" w:rsidTr="00D54EA3">
        <w:trPr>
          <w:trHeight w:hRule="exact" w:val="240"/>
          <w:jc w:val="center"/>
        </w:trPr>
        <w:tc>
          <w:tcPr>
            <w:tcW w:w="9752" w:type="dxa"/>
            <w:gridSpan w:val="2"/>
            <w:tcBorders>
              <w:top w:val="nil"/>
              <w:left w:val="nil"/>
              <w:bottom w:val="nil"/>
              <w:right w:val="nil"/>
            </w:tcBorders>
          </w:tcPr>
          <w:p w14:paraId="4F15D992" w14:textId="77777777" w:rsidR="00BA0283" w:rsidRPr="006F1C41" w:rsidRDefault="00BA0283" w:rsidP="00D54EA3"/>
        </w:tc>
      </w:tr>
      <w:tr w:rsidR="00BA0283" w:rsidRPr="006F1C41" w14:paraId="196CFAC2" w14:textId="77777777" w:rsidTr="00D54EA3">
        <w:trPr>
          <w:trHeight w:val="240"/>
          <w:jc w:val="center"/>
        </w:trPr>
        <w:tc>
          <w:tcPr>
            <w:tcW w:w="4876" w:type="dxa"/>
            <w:tcBorders>
              <w:top w:val="nil"/>
              <w:left w:val="nil"/>
              <w:bottom w:val="nil"/>
              <w:right w:val="nil"/>
            </w:tcBorders>
          </w:tcPr>
          <w:p w14:paraId="41DAF8D9"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8896178" w14:textId="77777777" w:rsidR="00BA0283" w:rsidRPr="006F1C41" w:rsidRDefault="00BA0283" w:rsidP="00D54EA3">
            <w:pPr>
              <w:pStyle w:val="AmColumnHeading"/>
            </w:pPr>
            <w:r w:rsidRPr="006F1C41">
              <w:t>Muudatusettepanek</w:t>
            </w:r>
          </w:p>
        </w:tc>
      </w:tr>
      <w:tr w:rsidR="00BA0283" w:rsidRPr="006F1C41" w14:paraId="5EFF4FB1" w14:textId="77777777" w:rsidTr="00D54EA3">
        <w:trPr>
          <w:jc w:val="center"/>
        </w:trPr>
        <w:tc>
          <w:tcPr>
            <w:tcW w:w="4876" w:type="dxa"/>
            <w:tcBorders>
              <w:top w:val="nil"/>
              <w:left w:val="nil"/>
              <w:bottom w:val="nil"/>
              <w:right w:val="nil"/>
            </w:tcBorders>
          </w:tcPr>
          <w:p w14:paraId="04DCA6DE" w14:textId="77777777" w:rsidR="00BA0283" w:rsidRPr="006F1C41" w:rsidRDefault="00BA0283" w:rsidP="00D54EA3">
            <w:pPr>
              <w:pStyle w:val="Normal6a"/>
            </w:pPr>
            <w:r w:rsidRPr="006F1C41">
              <w:t>10.</w:t>
            </w:r>
            <w:r w:rsidRPr="006F1C41">
              <w:tab/>
              <w:t>väljendab heameelt Bosnia ja Hertsegoviina aktiivse osalemise üle ELi – Bosnia ja Hertsegoviina parlamentaarses stabiliseerimis- ja assotsiatsioonikomitees;</w:t>
            </w:r>
          </w:p>
        </w:tc>
        <w:tc>
          <w:tcPr>
            <w:tcW w:w="4876" w:type="dxa"/>
            <w:tcBorders>
              <w:top w:val="nil"/>
              <w:left w:val="nil"/>
              <w:bottom w:val="nil"/>
              <w:right w:val="nil"/>
            </w:tcBorders>
          </w:tcPr>
          <w:p w14:paraId="1FFA4394" w14:textId="77777777" w:rsidR="00BA0283" w:rsidRPr="006F1C41" w:rsidRDefault="00BA0283" w:rsidP="00D54EA3">
            <w:pPr>
              <w:pStyle w:val="Normal6a"/>
            </w:pPr>
            <w:r w:rsidRPr="006F1C41">
              <w:t>10.</w:t>
            </w:r>
            <w:r w:rsidRPr="006F1C41">
              <w:tab/>
              <w:t>väljendab heameelt Bosnia ja Hertsegoviina aktiivse osalemise üle ELi – Bosnia ja Hertsegoviina parlamentaarses stabiliseerimis- ja assotsiatsioonikomitees</w:t>
            </w:r>
            <w:r w:rsidRPr="006F1C41">
              <w:rPr>
                <w:b/>
                <w:i/>
              </w:rPr>
              <w:t>, millega rakendatakse üht komisjoni seatud 14 põhiprioriteedist</w:t>
            </w:r>
            <w:r w:rsidRPr="006F1C41">
              <w:t>;</w:t>
            </w:r>
          </w:p>
        </w:tc>
      </w:tr>
    </w:tbl>
    <w:p w14:paraId="03A12BB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916F354" w14:textId="77777777" w:rsidR="00BA0283" w:rsidRPr="006F1C41" w:rsidRDefault="00BA0283" w:rsidP="00BA0283">
      <w:r w:rsidRPr="0025675B">
        <w:rPr>
          <w:rStyle w:val="HideTWBExt"/>
        </w:rPr>
        <w:t>&lt;/Amend&gt;</w:t>
      </w:r>
    </w:p>
    <w:p w14:paraId="385450A1"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182</w:t>
      </w:r>
      <w:r w:rsidRPr="0025675B">
        <w:rPr>
          <w:rStyle w:val="HideTWBExt"/>
          <w:b w:val="0"/>
        </w:rPr>
        <w:t>&lt;/NumAm&gt;</w:t>
      </w:r>
    </w:p>
    <w:p w14:paraId="15A6132C"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1F3A3AEE" w14:textId="77777777" w:rsidR="00BA0283" w:rsidRPr="006F1C41" w:rsidRDefault="00BA0283" w:rsidP="00BA0283">
      <w:pPr>
        <w:pStyle w:val="NormalBold"/>
      </w:pPr>
      <w:r w:rsidRPr="0025675B">
        <w:rPr>
          <w:rStyle w:val="HideTWBExt"/>
          <w:b w:val="0"/>
        </w:rPr>
        <w:t>&lt;/RepeatBlock-By&gt;</w:t>
      </w:r>
    </w:p>
    <w:p w14:paraId="17F37BE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2E6072A" w14:textId="77777777" w:rsidR="00BA0283" w:rsidRPr="006F1C41" w:rsidRDefault="00BA0283" w:rsidP="00BA0283">
      <w:pPr>
        <w:pStyle w:val="NormalBold"/>
      </w:pPr>
      <w:r w:rsidRPr="0025675B">
        <w:rPr>
          <w:rStyle w:val="HideTWBExt"/>
          <w:b w:val="0"/>
        </w:rPr>
        <w:t>&lt;Article&gt;</w:t>
      </w:r>
      <w:r w:rsidRPr="006F1C41">
        <w:t>Punkt 10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FE40BCF" w14:textId="77777777" w:rsidTr="00D54EA3">
        <w:trPr>
          <w:trHeight w:hRule="exact" w:val="240"/>
          <w:jc w:val="center"/>
        </w:trPr>
        <w:tc>
          <w:tcPr>
            <w:tcW w:w="9752" w:type="dxa"/>
            <w:gridSpan w:val="2"/>
            <w:tcBorders>
              <w:top w:val="nil"/>
              <w:left w:val="nil"/>
              <w:bottom w:val="nil"/>
              <w:right w:val="nil"/>
            </w:tcBorders>
          </w:tcPr>
          <w:p w14:paraId="7DADCED0" w14:textId="77777777" w:rsidR="00BA0283" w:rsidRPr="006F1C41" w:rsidRDefault="00BA0283" w:rsidP="00D54EA3"/>
        </w:tc>
      </w:tr>
      <w:tr w:rsidR="00BA0283" w:rsidRPr="006F1C41" w14:paraId="13C6C97E" w14:textId="77777777" w:rsidTr="00D54EA3">
        <w:trPr>
          <w:trHeight w:val="240"/>
          <w:jc w:val="center"/>
        </w:trPr>
        <w:tc>
          <w:tcPr>
            <w:tcW w:w="4876" w:type="dxa"/>
            <w:tcBorders>
              <w:top w:val="nil"/>
              <w:left w:val="nil"/>
              <w:bottom w:val="nil"/>
              <w:right w:val="nil"/>
            </w:tcBorders>
          </w:tcPr>
          <w:p w14:paraId="3AA5BC9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341F0FD" w14:textId="77777777" w:rsidR="00BA0283" w:rsidRPr="006F1C41" w:rsidRDefault="00BA0283" w:rsidP="00D54EA3">
            <w:pPr>
              <w:pStyle w:val="AmColumnHeading"/>
            </w:pPr>
            <w:r w:rsidRPr="006F1C41">
              <w:t>Muudatusettepanek</w:t>
            </w:r>
          </w:p>
        </w:tc>
      </w:tr>
      <w:tr w:rsidR="00BA0283" w:rsidRPr="006F1C41" w14:paraId="4E0FC449" w14:textId="77777777" w:rsidTr="00D54EA3">
        <w:trPr>
          <w:jc w:val="center"/>
        </w:trPr>
        <w:tc>
          <w:tcPr>
            <w:tcW w:w="4876" w:type="dxa"/>
            <w:tcBorders>
              <w:top w:val="nil"/>
              <w:left w:val="nil"/>
              <w:bottom w:val="nil"/>
              <w:right w:val="nil"/>
            </w:tcBorders>
          </w:tcPr>
          <w:p w14:paraId="4C2CA75D" w14:textId="77777777" w:rsidR="00BA0283" w:rsidRPr="006F1C41" w:rsidRDefault="00BA0283" w:rsidP="00D54EA3">
            <w:pPr>
              <w:pStyle w:val="Normal6a"/>
            </w:pPr>
          </w:p>
        </w:tc>
        <w:tc>
          <w:tcPr>
            <w:tcW w:w="4876" w:type="dxa"/>
            <w:tcBorders>
              <w:top w:val="nil"/>
              <w:left w:val="nil"/>
              <w:bottom w:val="nil"/>
              <w:right w:val="nil"/>
            </w:tcBorders>
          </w:tcPr>
          <w:p w14:paraId="681D7B4A" w14:textId="77777777" w:rsidR="00BA0283" w:rsidRPr="006F1C41" w:rsidRDefault="00BA0283" w:rsidP="00D54EA3">
            <w:pPr>
              <w:pStyle w:val="Normal6a"/>
            </w:pPr>
            <w:r w:rsidRPr="006F1C41">
              <w:rPr>
                <w:b/>
                <w:i/>
              </w:rPr>
              <w:t>10a.</w:t>
            </w:r>
            <w:r w:rsidRPr="006F1C41">
              <w:tab/>
            </w:r>
            <w:r w:rsidRPr="006F1C41">
              <w:rPr>
                <w:b/>
                <w:i/>
              </w:rPr>
              <w:t>kutsub Euroopa Komisjoni ning Bosnia ja Hertsegoviina ministrite nõukogu üles täielikult järgima nõukogu 5. oktoobri 2015. aasta otsust (EL) 2015/1900</w:t>
            </w:r>
            <w:r w:rsidRPr="006F1C41">
              <w:rPr>
                <w:b/>
                <w:i/>
                <w:vertAlign w:val="superscript"/>
              </w:rPr>
              <w:t>1a</w:t>
            </w:r>
            <w:r w:rsidRPr="006F1C41">
              <w:rPr>
                <w:b/>
                <w:i/>
              </w:rPr>
              <w:t>, eelkõige selle sätteid, mis käsitlevad stabiliseerimis- ja assotsiatsioonikomitee liikmete koosseisu ja esindatust, ning tagama selle täieliku, tõhusa ja tegeliku rakendamise;</w:t>
            </w:r>
          </w:p>
        </w:tc>
      </w:tr>
      <w:tr w:rsidR="00BA0283" w:rsidRPr="006F1C41" w14:paraId="2C37C52A" w14:textId="77777777" w:rsidTr="00D54EA3">
        <w:trPr>
          <w:jc w:val="center"/>
        </w:trPr>
        <w:tc>
          <w:tcPr>
            <w:tcW w:w="4876" w:type="dxa"/>
            <w:tcBorders>
              <w:top w:val="nil"/>
              <w:left w:val="nil"/>
              <w:bottom w:val="nil"/>
              <w:right w:val="nil"/>
            </w:tcBorders>
          </w:tcPr>
          <w:p w14:paraId="4DEA0EC4" w14:textId="77777777" w:rsidR="00BA0283" w:rsidRPr="006F1C41" w:rsidRDefault="00BA0283" w:rsidP="00D54EA3"/>
        </w:tc>
        <w:tc>
          <w:tcPr>
            <w:tcW w:w="4876" w:type="dxa"/>
            <w:tcBorders>
              <w:top w:val="nil"/>
              <w:left w:val="nil"/>
              <w:bottom w:val="nil"/>
              <w:right w:val="nil"/>
            </w:tcBorders>
          </w:tcPr>
          <w:p w14:paraId="274564C6" w14:textId="77777777" w:rsidR="00BA0283" w:rsidRPr="006F1C41" w:rsidRDefault="00BA0283" w:rsidP="00D54EA3">
            <w:pPr>
              <w:pStyle w:val="Normal6a"/>
            </w:pPr>
            <w:r w:rsidRPr="006F1C41">
              <w:rPr>
                <w:b/>
                <w:i/>
              </w:rPr>
              <w:t>_________________</w:t>
            </w:r>
          </w:p>
        </w:tc>
      </w:tr>
      <w:tr w:rsidR="00BA0283" w:rsidRPr="006F1C41" w14:paraId="03CB3CD7" w14:textId="77777777" w:rsidTr="00D54EA3">
        <w:trPr>
          <w:jc w:val="center"/>
        </w:trPr>
        <w:tc>
          <w:tcPr>
            <w:tcW w:w="4876" w:type="dxa"/>
            <w:tcBorders>
              <w:top w:val="nil"/>
              <w:left w:val="nil"/>
              <w:bottom w:val="nil"/>
              <w:right w:val="nil"/>
            </w:tcBorders>
          </w:tcPr>
          <w:p w14:paraId="7293AFCD" w14:textId="77777777" w:rsidR="00BA0283" w:rsidRPr="006F1C41" w:rsidRDefault="00BA0283" w:rsidP="00D54EA3"/>
        </w:tc>
        <w:tc>
          <w:tcPr>
            <w:tcW w:w="4876" w:type="dxa"/>
            <w:tcBorders>
              <w:top w:val="nil"/>
              <w:left w:val="nil"/>
              <w:bottom w:val="nil"/>
              <w:right w:val="nil"/>
            </w:tcBorders>
          </w:tcPr>
          <w:p w14:paraId="26CC399E" w14:textId="77777777" w:rsidR="00BA0283" w:rsidRPr="006F1C41" w:rsidRDefault="00BA0283" w:rsidP="00D54EA3">
            <w:pPr>
              <w:pStyle w:val="Normal6a"/>
            </w:pPr>
            <w:r w:rsidRPr="006F1C41">
              <w:rPr>
                <w:b/>
                <w:i/>
                <w:vertAlign w:val="superscript"/>
              </w:rPr>
              <w:t>1a</w:t>
            </w:r>
            <w:r w:rsidRPr="006F1C41">
              <w:t xml:space="preserve"> </w:t>
            </w:r>
            <w:r w:rsidRPr="006F1C41">
              <w:rPr>
                <w:b/>
                <w:i/>
              </w:rPr>
              <w:t>ELT L 277, 22.10.2015, lk 17–31; ELI: http://data.europa.eu/eli/dec/2015/1900/oj.</w:t>
            </w:r>
          </w:p>
        </w:tc>
      </w:tr>
    </w:tbl>
    <w:p w14:paraId="26E9C0CD"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09630E4" w14:textId="77777777" w:rsidR="00BA0283" w:rsidRPr="006F1C41" w:rsidRDefault="00BA0283" w:rsidP="00BA0283">
      <w:r w:rsidRPr="0025675B">
        <w:rPr>
          <w:rStyle w:val="HideTWBExt"/>
        </w:rPr>
        <w:t>&lt;/Amend&gt;</w:t>
      </w:r>
    </w:p>
    <w:p w14:paraId="475120F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183</w:t>
      </w:r>
      <w:r w:rsidRPr="0025675B">
        <w:rPr>
          <w:rStyle w:val="HideTWBExt"/>
          <w:b w:val="0"/>
        </w:rPr>
        <w:t>&lt;/NumAm&gt;</w:t>
      </w:r>
    </w:p>
    <w:p w14:paraId="0E69D223" w14:textId="77777777" w:rsidR="00BA0283" w:rsidRPr="006F1C41" w:rsidRDefault="00BA0283" w:rsidP="00BA0283">
      <w:pPr>
        <w:pStyle w:val="NormalBold"/>
      </w:pPr>
      <w:r w:rsidRPr="0025675B">
        <w:rPr>
          <w:rStyle w:val="HideTWBExt"/>
          <w:b w:val="0"/>
        </w:rPr>
        <w:t>&lt;RepeatBlock-By&gt;&lt;Members&gt;</w:t>
      </w:r>
      <w:r w:rsidRPr="006F1C41">
        <w:t>Alexander Sell</w:t>
      </w:r>
      <w:r w:rsidRPr="0025675B">
        <w:rPr>
          <w:rStyle w:val="HideTWBExt"/>
          <w:b w:val="0"/>
        </w:rPr>
        <w:t>&lt;/Members&gt;</w:t>
      </w:r>
    </w:p>
    <w:p w14:paraId="0CAF439D" w14:textId="77777777" w:rsidR="00BA0283" w:rsidRPr="006F1C41" w:rsidRDefault="00BA0283" w:rsidP="00BA0283">
      <w:pPr>
        <w:pStyle w:val="NormalBold"/>
      </w:pPr>
      <w:r w:rsidRPr="0025675B">
        <w:rPr>
          <w:rStyle w:val="HideTWBExt"/>
          <w:b w:val="0"/>
        </w:rPr>
        <w:t>&lt;/RepeatBlock-By&gt;</w:t>
      </w:r>
    </w:p>
    <w:p w14:paraId="3AC188AC"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DA4EF86" w14:textId="77777777" w:rsidR="00BA0283" w:rsidRPr="006F1C41" w:rsidRDefault="00BA0283" w:rsidP="00BA0283">
      <w:pPr>
        <w:pStyle w:val="NormalBold"/>
      </w:pPr>
      <w:r w:rsidRPr="0025675B">
        <w:rPr>
          <w:rStyle w:val="HideTWBExt"/>
          <w:b w:val="0"/>
        </w:rPr>
        <w:t>&lt;Article&gt;</w:t>
      </w:r>
      <w:r w:rsidRPr="006F1C41">
        <w:t>Punkt 11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36F733B" w14:textId="77777777" w:rsidTr="00D54EA3">
        <w:trPr>
          <w:trHeight w:hRule="exact" w:val="240"/>
          <w:jc w:val="center"/>
        </w:trPr>
        <w:tc>
          <w:tcPr>
            <w:tcW w:w="9752" w:type="dxa"/>
            <w:gridSpan w:val="2"/>
            <w:tcBorders>
              <w:top w:val="nil"/>
              <w:left w:val="nil"/>
              <w:bottom w:val="nil"/>
              <w:right w:val="nil"/>
            </w:tcBorders>
          </w:tcPr>
          <w:p w14:paraId="2B85B4A2" w14:textId="77777777" w:rsidR="00BA0283" w:rsidRPr="006F1C41" w:rsidRDefault="00BA0283" w:rsidP="00D54EA3"/>
        </w:tc>
      </w:tr>
      <w:tr w:rsidR="00BA0283" w:rsidRPr="006F1C41" w14:paraId="70731BCF" w14:textId="77777777" w:rsidTr="00D54EA3">
        <w:trPr>
          <w:trHeight w:val="240"/>
          <w:jc w:val="center"/>
        </w:trPr>
        <w:tc>
          <w:tcPr>
            <w:tcW w:w="4876" w:type="dxa"/>
            <w:tcBorders>
              <w:top w:val="nil"/>
              <w:left w:val="nil"/>
              <w:bottom w:val="nil"/>
              <w:right w:val="nil"/>
            </w:tcBorders>
          </w:tcPr>
          <w:p w14:paraId="25A48A1C"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4530853" w14:textId="77777777" w:rsidR="00BA0283" w:rsidRPr="006F1C41" w:rsidRDefault="00BA0283" w:rsidP="00D54EA3">
            <w:pPr>
              <w:pStyle w:val="AmColumnHeading"/>
            </w:pPr>
            <w:r w:rsidRPr="006F1C41">
              <w:t>Muudatusettepanek</w:t>
            </w:r>
          </w:p>
        </w:tc>
      </w:tr>
      <w:tr w:rsidR="00BA0283" w:rsidRPr="006F1C41" w14:paraId="539EA948" w14:textId="77777777" w:rsidTr="00D54EA3">
        <w:trPr>
          <w:jc w:val="center"/>
        </w:trPr>
        <w:tc>
          <w:tcPr>
            <w:tcW w:w="4876" w:type="dxa"/>
            <w:tcBorders>
              <w:top w:val="nil"/>
              <w:left w:val="nil"/>
              <w:bottom w:val="nil"/>
              <w:right w:val="nil"/>
            </w:tcBorders>
          </w:tcPr>
          <w:p w14:paraId="0AFED53B" w14:textId="77777777" w:rsidR="00BA0283" w:rsidRPr="006F1C41" w:rsidRDefault="00BA0283" w:rsidP="00D54EA3">
            <w:pPr>
              <w:pStyle w:val="Normal6a"/>
            </w:pPr>
            <w:r w:rsidRPr="006F1C41">
              <w:t>11.</w:t>
            </w:r>
            <w:r w:rsidRPr="006F1C41">
              <w:tab/>
            </w:r>
            <w:r w:rsidRPr="006F1C41">
              <w:rPr>
                <w:b/>
                <w:i/>
              </w:rPr>
              <w:t>peab kahetsusväärseks</w:t>
            </w:r>
            <w:r w:rsidRPr="006F1C41">
              <w:t>, et Bosnia ja Hertsegoviina poliitilised osalejad ei ole ikka veel jõustanud vajalikke põhiseaduslikke ja valimisreforme, et tagada kõigile kodanikele võimalus kasutada oma poliitilisi õigusi;</w:t>
            </w:r>
          </w:p>
        </w:tc>
        <w:tc>
          <w:tcPr>
            <w:tcW w:w="4876" w:type="dxa"/>
            <w:tcBorders>
              <w:top w:val="nil"/>
              <w:left w:val="nil"/>
              <w:bottom w:val="nil"/>
              <w:right w:val="nil"/>
            </w:tcBorders>
          </w:tcPr>
          <w:p w14:paraId="6D46E3D1" w14:textId="77777777" w:rsidR="00BA0283" w:rsidRPr="006F1C41" w:rsidRDefault="00BA0283" w:rsidP="00D54EA3">
            <w:pPr>
              <w:pStyle w:val="Normal6a"/>
            </w:pPr>
            <w:r w:rsidRPr="006F1C41">
              <w:t>11.</w:t>
            </w:r>
            <w:r w:rsidRPr="006F1C41">
              <w:tab/>
            </w:r>
            <w:r w:rsidRPr="006F1C41">
              <w:rPr>
                <w:b/>
                <w:i/>
              </w:rPr>
              <w:t>märgib</w:t>
            </w:r>
            <w:r w:rsidRPr="006F1C41">
              <w:t xml:space="preserve">, et Bosnia ja Hertsegoviina poliitilised osalejad ei ole ikka veel jõustanud vajalikke põhiseaduslikke ja valimisreforme, et tagada kõigile kodanikele võimalus kasutada oma poliitilisi õigusi; </w:t>
            </w:r>
            <w:r w:rsidRPr="006F1C41">
              <w:rPr>
                <w:b/>
                <w:i/>
              </w:rPr>
              <w:t>on seisukohal, et suutmatus tagada kõigile kodanikele võrdsed poliitilised õigused näitab samuti, et Bosnia ja Hertsegoviina ei ole veel valmis ELi liikmeks saama;</w:t>
            </w:r>
          </w:p>
        </w:tc>
      </w:tr>
    </w:tbl>
    <w:p w14:paraId="08D11FC7"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9BCC8FE" w14:textId="77777777" w:rsidR="00BA0283" w:rsidRPr="006F1C41" w:rsidRDefault="00BA0283" w:rsidP="00BA0283">
      <w:r w:rsidRPr="0025675B">
        <w:rPr>
          <w:rStyle w:val="HideTWBExt"/>
        </w:rPr>
        <w:t>&lt;/Amend&gt;</w:t>
      </w:r>
    </w:p>
    <w:p w14:paraId="14FB73B2"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184</w:t>
      </w:r>
      <w:r w:rsidRPr="0025675B">
        <w:rPr>
          <w:rStyle w:val="HideTWBExt"/>
          <w:b w:val="0"/>
        </w:rPr>
        <w:t>&lt;/NumAm&gt;</w:t>
      </w:r>
    </w:p>
    <w:p w14:paraId="0D922293" w14:textId="77777777" w:rsidR="00BA0283" w:rsidRPr="006F1C41" w:rsidRDefault="00BA0283" w:rsidP="00BA0283">
      <w:pPr>
        <w:pStyle w:val="NormalBold"/>
      </w:pPr>
      <w:r w:rsidRPr="0025675B">
        <w:rPr>
          <w:rStyle w:val="HideTWBExt"/>
          <w:b w:val="0"/>
        </w:rPr>
        <w:t>&lt;RepeatBlock-By&gt;&lt;Members&gt;</w:t>
      </w:r>
      <w:r w:rsidRPr="006F1C41">
        <w:t>Şerban Dimitrie Sturdza, Stephen Nikola Bartulica</w:t>
      </w:r>
      <w:r w:rsidRPr="0025675B">
        <w:rPr>
          <w:rStyle w:val="HideTWBExt"/>
          <w:b w:val="0"/>
        </w:rPr>
        <w:t>&lt;/Members&gt;</w:t>
      </w:r>
    </w:p>
    <w:p w14:paraId="3A4509A4" w14:textId="77777777" w:rsidR="00BA0283" w:rsidRPr="006F1C41" w:rsidRDefault="00BA0283" w:rsidP="00BA0283">
      <w:pPr>
        <w:pStyle w:val="NormalBold"/>
      </w:pPr>
      <w:r w:rsidRPr="0025675B">
        <w:rPr>
          <w:rStyle w:val="HideTWBExt"/>
          <w:b w:val="0"/>
        </w:rPr>
        <w:t>&lt;/RepeatBlock-By&gt;</w:t>
      </w:r>
    </w:p>
    <w:p w14:paraId="058FA0D0"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21902EF" w14:textId="77777777" w:rsidR="00BA0283" w:rsidRPr="006F1C41" w:rsidRDefault="00BA0283" w:rsidP="00BA0283">
      <w:pPr>
        <w:pStyle w:val="NormalBold"/>
      </w:pPr>
      <w:r w:rsidRPr="0025675B">
        <w:rPr>
          <w:rStyle w:val="HideTWBExt"/>
          <w:b w:val="0"/>
        </w:rPr>
        <w:t>&lt;Article&gt;</w:t>
      </w:r>
      <w:r w:rsidRPr="006F1C41">
        <w:t>Punkt 11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082B031" w14:textId="77777777" w:rsidTr="00D54EA3">
        <w:trPr>
          <w:trHeight w:hRule="exact" w:val="240"/>
          <w:jc w:val="center"/>
        </w:trPr>
        <w:tc>
          <w:tcPr>
            <w:tcW w:w="9752" w:type="dxa"/>
            <w:gridSpan w:val="2"/>
            <w:tcBorders>
              <w:top w:val="nil"/>
              <w:left w:val="nil"/>
              <w:bottom w:val="nil"/>
              <w:right w:val="nil"/>
            </w:tcBorders>
          </w:tcPr>
          <w:p w14:paraId="44926D94" w14:textId="77777777" w:rsidR="00BA0283" w:rsidRPr="006F1C41" w:rsidRDefault="00BA0283" w:rsidP="00D54EA3"/>
        </w:tc>
      </w:tr>
      <w:tr w:rsidR="00BA0283" w:rsidRPr="006F1C41" w14:paraId="77F5A0E0" w14:textId="77777777" w:rsidTr="00D54EA3">
        <w:trPr>
          <w:trHeight w:val="240"/>
          <w:jc w:val="center"/>
        </w:trPr>
        <w:tc>
          <w:tcPr>
            <w:tcW w:w="4876" w:type="dxa"/>
            <w:tcBorders>
              <w:top w:val="nil"/>
              <w:left w:val="nil"/>
              <w:bottom w:val="nil"/>
              <w:right w:val="nil"/>
            </w:tcBorders>
          </w:tcPr>
          <w:p w14:paraId="70AE111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0D21ED4" w14:textId="77777777" w:rsidR="00BA0283" w:rsidRPr="006F1C41" w:rsidRDefault="00BA0283" w:rsidP="00D54EA3">
            <w:pPr>
              <w:pStyle w:val="AmColumnHeading"/>
            </w:pPr>
            <w:r w:rsidRPr="006F1C41">
              <w:t>Muudatusettepanek</w:t>
            </w:r>
          </w:p>
        </w:tc>
      </w:tr>
      <w:tr w:rsidR="00BA0283" w:rsidRPr="006F1C41" w14:paraId="13C217B7" w14:textId="77777777" w:rsidTr="00D54EA3">
        <w:trPr>
          <w:jc w:val="center"/>
        </w:trPr>
        <w:tc>
          <w:tcPr>
            <w:tcW w:w="4876" w:type="dxa"/>
            <w:tcBorders>
              <w:top w:val="nil"/>
              <w:left w:val="nil"/>
              <w:bottom w:val="nil"/>
              <w:right w:val="nil"/>
            </w:tcBorders>
          </w:tcPr>
          <w:p w14:paraId="2529A6DD" w14:textId="77777777" w:rsidR="00BA0283" w:rsidRPr="006F1C41" w:rsidRDefault="00BA0283" w:rsidP="00D54EA3">
            <w:pPr>
              <w:pStyle w:val="Normal6a"/>
            </w:pPr>
            <w:r w:rsidRPr="006F1C41">
              <w:t>11.</w:t>
            </w:r>
            <w:r w:rsidRPr="006F1C41">
              <w:tab/>
              <w:t xml:space="preserve">peab kahetsusväärseks, et Bosnia ja Hertsegoviina poliitilised osalejad ei ole ikka veel jõustanud vajalikke </w:t>
            </w:r>
            <w:r w:rsidRPr="006F1C41">
              <w:rPr>
                <w:b/>
                <w:i/>
              </w:rPr>
              <w:t xml:space="preserve">põhiseaduslikke ja valimisreforme, </w:t>
            </w:r>
            <w:r w:rsidRPr="006F1C41">
              <w:t xml:space="preserve">et tagada </w:t>
            </w:r>
            <w:r w:rsidRPr="006F1C41">
              <w:rPr>
                <w:b/>
                <w:i/>
              </w:rPr>
              <w:t>kõigile kodanikele võimalus kasutada oma poliitilisi õigusi</w:t>
            </w:r>
            <w:r w:rsidRPr="006F1C41">
              <w:t>;</w:t>
            </w:r>
          </w:p>
        </w:tc>
        <w:tc>
          <w:tcPr>
            <w:tcW w:w="4876" w:type="dxa"/>
            <w:tcBorders>
              <w:top w:val="nil"/>
              <w:left w:val="nil"/>
              <w:bottom w:val="nil"/>
              <w:right w:val="nil"/>
            </w:tcBorders>
          </w:tcPr>
          <w:p w14:paraId="49F33EEE" w14:textId="77777777" w:rsidR="00BA0283" w:rsidRPr="006F1C41" w:rsidRDefault="00BA0283" w:rsidP="00D54EA3">
            <w:pPr>
              <w:pStyle w:val="Normal6a"/>
            </w:pPr>
            <w:r w:rsidRPr="006F1C41">
              <w:t>11.</w:t>
            </w:r>
            <w:r w:rsidRPr="006F1C41">
              <w:tab/>
              <w:t xml:space="preserve">peab kahetsusväärseks, et Bosnia ja Hertsegoviina poliitilised osalejad ei ole ikka veel jõustanud vajalikke </w:t>
            </w:r>
            <w:r w:rsidRPr="006F1C41">
              <w:rPr>
                <w:b/>
                <w:i/>
              </w:rPr>
              <w:t xml:space="preserve">reforme, </w:t>
            </w:r>
            <w:r w:rsidRPr="006F1C41">
              <w:t xml:space="preserve">et tagada </w:t>
            </w:r>
            <w:r w:rsidRPr="006F1C41">
              <w:rPr>
                <w:b/>
                <w:i/>
              </w:rPr>
              <w:t xml:space="preserve">kõigi kodanike ja põhirahvuste tõhus, kaasav ja õiguspärane demokraatlik esindatus kooskõlas põhiseaduslike põhimõtetega ning vajadusega vältida struktuurset </w:t>
            </w:r>
            <w:proofErr w:type="spellStart"/>
            <w:r w:rsidRPr="006F1C41">
              <w:rPr>
                <w:b/>
                <w:i/>
              </w:rPr>
              <w:t>tasakaalustamatust</w:t>
            </w:r>
            <w:proofErr w:type="spellEnd"/>
            <w:r w:rsidRPr="006F1C41">
              <w:rPr>
                <w:b/>
                <w:i/>
              </w:rPr>
              <w:t xml:space="preserve"> poliitilises esindatuses</w:t>
            </w:r>
            <w:r w:rsidRPr="006F1C41">
              <w:t>;</w:t>
            </w:r>
          </w:p>
        </w:tc>
      </w:tr>
    </w:tbl>
    <w:p w14:paraId="1814867F"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67886C2" w14:textId="77777777" w:rsidR="00BA0283" w:rsidRPr="006F1C41" w:rsidRDefault="00BA0283" w:rsidP="00BA0283">
      <w:r w:rsidRPr="0025675B">
        <w:rPr>
          <w:rStyle w:val="HideTWBExt"/>
        </w:rPr>
        <w:t>&lt;/Amend&gt;</w:t>
      </w:r>
    </w:p>
    <w:p w14:paraId="0722052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185</w:t>
      </w:r>
      <w:r w:rsidRPr="0025675B">
        <w:rPr>
          <w:rStyle w:val="HideTWBExt"/>
          <w:b w:val="0"/>
        </w:rPr>
        <w:t>&lt;/NumAm&gt;</w:t>
      </w:r>
    </w:p>
    <w:p w14:paraId="3F2C5BAC" w14:textId="77777777" w:rsidR="00BA0283" w:rsidRPr="006F1C41" w:rsidRDefault="00BA0283" w:rsidP="00BA0283">
      <w:pPr>
        <w:pStyle w:val="NormalBold"/>
      </w:pPr>
      <w:r w:rsidRPr="0025675B">
        <w:rPr>
          <w:rStyle w:val="HideTWBExt"/>
          <w:b w:val="0"/>
        </w:rPr>
        <w:t>&lt;RepeatBlock-By&gt;&lt;Members&gt;</w:t>
      </w:r>
      <w:r w:rsidRPr="006F1C41">
        <w:t>António Tânger Corrêa, Jaroslav Bžoch, Hermann Tertsch</w:t>
      </w:r>
      <w:r w:rsidRPr="0025675B">
        <w:rPr>
          <w:rStyle w:val="HideTWBExt"/>
          <w:b w:val="0"/>
        </w:rPr>
        <w:t>&lt;/Members&gt;</w:t>
      </w:r>
    </w:p>
    <w:p w14:paraId="23C5994C" w14:textId="77777777" w:rsidR="00BA0283" w:rsidRPr="006F1C41" w:rsidRDefault="00BA0283" w:rsidP="00BA0283">
      <w:pPr>
        <w:pStyle w:val="NormalBold"/>
      </w:pPr>
      <w:r w:rsidRPr="0025675B">
        <w:rPr>
          <w:rStyle w:val="HideTWBExt"/>
          <w:b w:val="0"/>
        </w:rPr>
        <w:t>&lt;/RepeatBlock-By&gt;</w:t>
      </w:r>
    </w:p>
    <w:p w14:paraId="6E96BAD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78AE030" w14:textId="77777777" w:rsidR="00BA0283" w:rsidRPr="006F1C41" w:rsidRDefault="00BA0283" w:rsidP="00BA0283">
      <w:pPr>
        <w:pStyle w:val="NormalBold"/>
      </w:pPr>
      <w:r w:rsidRPr="0025675B">
        <w:rPr>
          <w:rStyle w:val="HideTWBExt"/>
          <w:b w:val="0"/>
        </w:rPr>
        <w:t>&lt;Article&gt;</w:t>
      </w:r>
      <w:r w:rsidRPr="006F1C41">
        <w:t>Punkt 11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D6E5FD9" w14:textId="77777777" w:rsidTr="00D54EA3">
        <w:trPr>
          <w:trHeight w:hRule="exact" w:val="240"/>
          <w:jc w:val="center"/>
        </w:trPr>
        <w:tc>
          <w:tcPr>
            <w:tcW w:w="9752" w:type="dxa"/>
            <w:gridSpan w:val="2"/>
            <w:tcBorders>
              <w:top w:val="nil"/>
              <w:left w:val="nil"/>
              <w:bottom w:val="nil"/>
              <w:right w:val="nil"/>
            </w:tcBorders>
          </w:tcPr>
          <w:p w14:paraId="15C764B0" w14:textId="77777777" w:rsidR="00BA0283" w:rsidRPr="006F1C41" w:rsidRDefault="00BA0283" w:rsidP="00D54EA3"/>
        </w:tc>
      </w:tr>
      <w:tr w:rsidR="00BA0283" w:rsidRPr="006F1C41" w14:paraId="11626C32" w14:textId="77777777" w:rsidTr="00D54EA3">
        <w:trPr>
          <w:trHeight w:val="240"/>
          <w:jc w:val="center"/>
        </w:trPr>
        <w:tc>
          <w:tcPr>
            <w:tcW w:w="4876" w:type="dxa"/>
            <w:tcBorders>
              <w:top w:val="nil"/>
              <w:left w:val="nil"/>
              <w:bottom w:val="nil"/>
              <w:right w:val="nil"/>
            </w:tcBorders>
          </w:tcPr>
          <w:p w14:paraId="2E5FCC3E"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C2B3A25" w14:textId="77777777" w:rsidR="00BA0283" w:rsidRPr="006F1C41" w:rsidRDefault="00BA0283" w:rsidP="00D54EA3">
            <w:pPr>
              <w:pStyle w:val="AmColumnHeading"/>
            </w:pPr>
            <w:r w:rsidRPr="006F1C41">
              <w:t>Muudatusettepanek</w:t>
            </w:r>
          </w:p>
        </w:tc>
      </w:tr>
      <w:tr w:rsidR="00BA0283" w:rsidRPr="006F1C41" w14:paraId="628371FF" w14:textId="77777777" w:rsidTr="00D54EA3">
        <w:trPr>
          <w:jc w:val="center"/>
        </w:trPr>
        <w:tc>
          <w:tcPr>
            <w:tcW w:w="4876" w:type="dxa"/>
            <w:tcBorders>
              <w:top w:val="nil"/>
              <w:left w:val="nil"/>
              <w:bottom w:val="nil"/>
              <w:right w:val="nil"/>
            </w:tcBorders>
          </w:tcPr>
          <w:p w14:paraId="07DD69F9" w14:textId="77777777" w:rsidR="00BA0283" w:rsidRPr="006F1C41" w:rsidRDefault="00BA0283" w:rsidP="00D54EA3">
            <w:pPr>
              <w:pStyle w:val="Normal6a"/>
            </w:pPr>
            <w:r w:rsidRPr="006F1C41">
              <w:t>11.</w:t>
            </w:r>
            <w:r w:rsidRPr="006F1C41">
              <w:tab/>
              <w:t xml:space="preserve">peab kahetsusväärseks, et Bosnia ja Hertsegoviina poliitilised osalejad ei ole ikka veel jõustanud vajalikke </w:t>
            </w:r>
            <w:r w:rsidRPr="006F1C41">
              <w:rPr>
                <w:b/>
                <w:i/>
              </w:rPr>
              <w:t xml:space="preserve">põhiseaduslikke ja valimisreforme, </w:t>
            </w:r>
            <w:r w:rsidRPr="006F1C41">
              <w:t>et tagada</w:t>
            </w:r>
            <w:r w:rsidRPr="006F1C41">
              <w:rPr>
                <w:b/>
                <w:i/>
              </w:rPr>
              <w:t xml:space="preserve"> kõigile kodanikele võimalus kasutada oma poliitilisi õigusi</w:t>
            </w:r>
            <w:r w:rsidRPr="006F1C41">
              <w:t>;</w:t>
            </w:r>
          </w:p>
        </w:tc>
        <w:tc>
          <w:tcPr>
            <w:tcW w:w="4876" w:type="dxa"/>
            <w:tcBorders>
              <w:top w:val="nil"/>
              <w:left w:val="nil"/>
              <w:bottom w:val="nil"/>
              <w:right w:val="nil"/>
            </w:tcBorders>
          </w:tcPr>
          <w:p w14:paraId="54372496" w14:textId="77777777" w:rsidR="00BA0283" w:rsidRPr="006F1C41" w:rsidRDefault="00BA0283" w:rsidP="00D54EA3">
            <w:pPr>
              <w:pStyle w:val="Normal6a"/>
            </w:pPr>
            <w:r w:rsidRPr="006F1C41">
              <w:t>11.</w:t>
            </w:r>
            <w:r w:rsidRPr="006F1C41">
              <w:tab/>
              <w:t xml:space="preserve">peab kahetsusväärseks, et Bosnia ja Hertsegoviina poliitilised osalejad ei ole ikka veel jõustanud vajalikke </w:t>
            </w:r>
            <w:r w:rsidRPr="006F1C41">
              <w:rPr>
                <w:b/>
                <w:i/>
              </w:rPr>
              <w:t xml:space="preserve">reforme, </w:t>
            </w:r>
            <w:r w:rsidRPr="006F1C41">
              <w:t>et tagada</w:t>
            </w:r>
            <w:r w:rsidRPr="006F1C41">
              <w:rPr>
                <w:b/>
                <w:i/>
              </w:rPr>
              <w:t xml:space="preserve"> kõigi kodanike ja põhirahvuste tõhus, kaasav ja õiguspärane demokraatlik esindatus kooskõlas põhiseaduslike põhimõtetega ning vajadusega vältida struktuurset </w:t>
            </w:r>
            <w:proofErr w:type="spellStart"/>
            <w:r w:rsidRPr="006F1C41">
              <w:rPr>
                <w:b/>
                <w:i/>
              </w:rPr>
              <w:t>tasakaalustamatust</w:t>
            </w:r>
            <w:proofErr w:type="spellEnd"/>
            <w:r w:rsidRPr="006F1C41">
              <w:rPr>
                <w:b/>
                <w:i/>
              </w:rPr>
              <w:t xml:space="preserve"> poliitilises esindatuses</w:t>
            </w:r>
            <w:r w:rsidRPr="006F1C41">
              <w:t>;</w:t>
            </w:r>
          </w:p>
        </w:tc>
      </w:tr>
    </w:tbl>
    <w:p w14:paraId="67B925DE"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4EE9482" w14:textId="77777777" w:rsidR="00BA0283" w:rsidRPr="006F1C41" w:rsidRDefault="00BA0283" w:rsidP="00BA0283">
      <w:r w:rsidRPr="0025675B">
        <w:rPr>
          <w:rStyle w:val="HideTWBExt"/>
        </w:rPr>
        <w:t>&lt;/Amend&gt;</w:t>
      </w:r>
    </w:p>
    <w:p w14:paraId="1965DE98"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186</w:t>
      </w:r>
      <w:r w:rsidRPr="0025675B">
        <w:rPr>
          <w:rStyle w:val="HideTWBExt"/>
          <w:b w:val="0"/>
        </w:rPr>
        <w:t>&lt;/NumAm&gt;</w:t>
      </w:r>
    </w:p>
    <w:p w14:paraId="74191D65"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0289A408" w14:textId="77777777" w:rsidR="00BA0283" w:rsidRPr="006F1C41" w:rsidRDefault="00BA0283" w:rsidP="00BA0283">
      <w:pPr>
        <w:pStyle w:val="NormalBold"/>
      </w:pPr>
      <w:r w:rsidRPr="0025675B">
        <w:rPr>
          <w:rStyle w:val="HideTWBExt"/>
          <w:b w:val="0"/>
        </w:rPr>
        <w:t>&lt;/RepeatBlock-By&gt;</w:t>
      </w:r>
    </w:p>
    <w:p w14:paraId="75666F9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5D3E5E5" w14:textId="77777777" w:rsidR="00BA0283" w:rsidRPr="006F1C41" w:rsidRDefault="00BA0283" w:rsidP="00BA0283">
      <w:pPr>
        <w:pStyle w:val="NormalBold"/>
      </w:pPr>
      <w:r w:rsidRPr="0025675B">
        <w:rPr>
          <w:rStyle w:val="HideTWBExt"/>
          <w:b w:val="0"/>
        </w:rPr>
        <w:t>&lt;Article&gt;</w:t>
      </w:r>
      <w:r w:rsidRPr="006F1C41">
        <w:t>Punkt 11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0186A8F" w14:textId="77777777" w:rsidTr="00D54EA3">
        <w:trPr>
          <w:trHeight w:hRule="exact" w:val="240"/>
          <w:jc w:val="center"/>
        </w:trPr>
        <w:tc>
          <w:tcPr>
            <w:tcW w:w="9752" w:type="dxa"/>
            <w:gridSpan w:val="2"/>
            <w:tcBorders>
              <w:top w:val="nil"/>
              <w:left w:val="nil"/>
              <w:bottom w:val="nil"/>
              <w:right w:val="nil"/>
            </w:tcBorders>
          </w:tcPr>
          <w:p w14:paraId="5D2784A4" w14:textId="77777777" w:rsidR="00BA0283" w:rsidRPr="006F1C41" w:rsidRDefault="00BA0283" w:rsidP="00D54EA3"/>
        </w:tc>
      </w:tr>
      <w:tr w:rsidR="00BA0283" w:rsidRPr="006F1C41" w14:paraId="5451F36D" w14:textId="77777777" w:rsidTr="00D54EA3">
        <w:trPr>
          <w:trHeight w:val="240"/>
          <w:jc w:val="center"/>
        </w:trPr>
        <w:tc>
          <w:tcPr>
            <w:tcW w:w="4876" w:type="dxa"/>
            <w:tcBorders>
              <w:top w:val="nil"/>
              <w:left w:val="nil"/>
              <w:bottom w:val="nil"/>
              <w:right w:val="nil"/>
            </w:tcBorders>
          </w:tcPr>
          <w:p w14:paraId="53BCC7C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C487F8D" w14:textId="77777777" w:rsidR="00BA0283" w:rsidRPr="006F1C41" w:rsidRDefault="00BA0283" w:rsidP="00D54EA3">
            <w:pPr>
              <w:pStyle w:val="AmColumnHeading"/>
            </w:pPr>
            <w:r w:rsidRPr="006F1C41">
              <w:t>Muudatusettepanek</w:t>
            </w:r>
          </w:p>
        </w:tc>
      </w:tr>
      <w:tr w:rsidR="00BA0283" w:rsidRPr="006F1C41" w14:paraId="55D60E8A" w14:textId="77777777" w:rsidTr="00D54EA3">
        <w:trPr>
          <w:jc w:val="center"/>
        </w:trPr>
        <w:tc>
          <w:tcPr>
            <w:tcW w:w="4876" w:type="dxa"/>
            <w:tcBorders>
              <w:top w:val="nil"/>
              <w:left w:val="nil"/>
              <w:bottom w:val="nil"/>
              <w:right w:val="nil"/>
            </w:tcBorders>
          </w:tcPr>
          <w:p w14:paraId="66F48712" w14:textId="77777777" w:rsidR="00BA0283" w:rsidRPr="006F1C41" w:rsidRDefault="00BA0283" w:rsidP="00D54EA3">
            <w:pPr>
              <w:pStyle w:val="Normal6a"/>
            </w:pPr>
            <w:r w:rsidRPr="006F1C41">
              <w:t>11.</w:t>
            </w:r>
            <w:r w:rsidRPr="006F1C41">
              <w:tab/>
              <w:t>peab kahetsusväärseks, et Bosnia ja Hertsegoviina poliitilised osalejad ei ole ikka veel jõustanud vajalikke põhiseaduslikke ja valimisreforme, et tagada kõigile</w:t>
            </w:r>
            <w:r w:rsidRPr="006F1C41">
              <w:rPr>
                <w:b/>
                <w:i/>
              </w:rPr>
              <w:t xml:space="preserve"> kodanikele võimalus kasutada oma poliitilisi õigusi</w:t>
            </w:r>
            <w:r w:rsidRPr="006F1C41">
              <w:t>;</w:t>
            </w:r>
          </w:p>
        </w:tc>
        <w:tc>
          <w:tcPr>
            <w:tcW w:w="4876" w:type="dxa"/>
            <w:tcBorders>
              <w:top w:val="nil"/>
              <w:left w:val="nil"/>
              <w:bottom w:val="nil"/>
              <w:right w:val="nil"/>
            </w:tcBorders>
          </w:tcPr>
          <w:p w14:paraId="4DEE9BA6" w14:textId="77777777" w:rsidR="00BA0283" w:rsidRPr="006F1C41" w:rsidRDefault="00BA0283" w:rsidP="00D54EA3">
            <w:pPr>
              <w:pStyle w:val="Normal6a"/>
            </w:pPr>
            <w:r w:rsidRPr="006F1C41">
              <w:t>11.</w:t>
            </w:r>
            <w:r w:rsidRPr="006F1C41">
              <w:tab/>
              <w:t xml:space="preserve">peab kahetsusväärseks, et Bosnia ja Hertsegoviina poliitilised osalejad ei ole ikka veel jõustanud vajalikke põhiseaduslikke ja valimisreforme </w:t>
            </w:r>
            <w:r w:rsidRPr="006F1C41">
              <w:rPr>
                <w:b/>
                <w:i/>
              </w:rPr>
              <w:t>kooskõlas Euroopa Inimõiguste Kohtu ja Bosnia ja Hertsegoviina konstitutsioonikohtu otsustega</w:t>
            </w:r>
            <w:r w:rsidRPr="006F1C41">
              <w:t>, et tagada kõigile</w:t>
            </w:r>
            <w:r w:rsidRPr="006F1C41">
              <w:rPr>
                <w:b/>
                <w:i/>
              </w:rPr>
              <w:t xml:space="preserve"> õigus kandideerida valimistel ning kindlustada kõigi kolme põhirahvuse ja teiste rühmade õiguspärane esindatus ning tagada, et valimised peegeldaksid esindatavate inimeste demokraatlikku valikut ja tõelist poliitilist tahet</w:t>
            </w:r>
            <w:r w:rsidRPr="006F1C41">
              <w:t xml:space="preserve">; </w:t>
            </w:r>
            <w:r w:rsidRPr="006F1C41">
              <w:rPr>
                <w:b/>
                <w:i/>
              </w:rPr>
              <w:t>palub tungivalt kõigil poliitilistel liidritel vajalike muutuste, sh valimisseaduse reformi elluviimisele kaasa aidata, võttes ühtlasi arvesse oma varasemates resolutsioonides väljendatud põhimõtteid, sh föderalismi, detsentraliseerimise, õiguspärase esindatuse ja subsidiaarsuse põhimõtteid;</w:t>
            </w:r>
          </w:p>
        </w:tc>
      </w:tr>
    </w:tbl>
    <w:p w14:paraId="0FF898CE"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F0AD40D" w14:textId="77777777" w:rsidR="00BA0283" w:rsidRPr="006F1C41" w:rsidRDefault="00BA0283" w:rsidP="00BA0283">
      <w:r w:rsidRPr="0025675B">
        <w:rPr>
          <w:rStyle w:val="HideTWBExt"/>
        </w:rPr>
        <w:t>&lt;/Amend&gt;</w:t>
      </w:r>
    </w:p>
    <w:p w14:paraId="0819B25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187</w:t>
      </w:r>
      <w:r w:rsidRPr="0025675B">
        <w:rPr>
          <w:rStyle w:val="HideTWBExt"/>
          <w:b w:val="0"/>
        </w:rPr>
        <w:t>&lt;/NumAm&gt;</w:t>
      </w:r>
    </w:p>
    <w:p w14:paraId="5CDAC157" w14:textId="77777777" w:rsidR="00BA0283" w:rsidRPr="006F1C41" w:rsidRDefault="00BA0283" w:rsidP="00BA0283">
      <w:pPr>
        <w:pStyle w:val="NormalBold"/>
      </w:pPr>
      <w:r w:rsidRPr="0025675B">
        <w:rPr>
          <w:rStyle w:val="HideTWBExt"/>
          <w:b w:val="0"/>
        </w:rPr>
        <w:t>&lt;RepeatBlock-By&gt;&lt;Members&gt;</w:t>
      </w:r>
      <w:r w:rsidRPr="006F1C41">
        <w:t>Giorgos Georgiou</w:t>
      </w:r>
      <w:r w:rsidRPr="0025675B">
        <w:rPr>
          <w:rStyle w:val="HideTWBExt"/>
          <w:b w:val="0"/>
        </w:rPr>
        <w:t>&lt;/Members&gt;</w:t>
      </w:r>
    </w:p>
    <w:p w14:paraId="4F38005E" w14:textId="77777777" w:rsidR="00BA0283" w:rsidRPr="006F1C41" w:rsidRDefault="00BA0283" w:rsidP="00BA0283">
      <w:pPr>
        <w:pStyle w:val="NormalBold"/>
      </w:pPr>
      <w:r w:rsidRPr="0025675B">
        <w:rPr>
          <w:rStyle w:val="HideTWBExt"/>
          <w:b w:val="0"/>
        </w:rPr>
        <w:t>&lt;/RepeatBlock-By&gt;</w:t>
      </w:r>
    </w:p>
    <w:p w14:paraId="3273073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1E8A67F" w14:textId="77777777" w:rsidR="00BA0283" w:rsidRPr="006F1C41" w:rsidRDefault="00BA0283" w:rsidP="00BA0283">
      <w:pPr>
        <w:pStyle w:val="NormalBold"/>
      </w:pPr>
      <w:r w:rsidRPr="0025675B">
        <w:rPr>
          <w:rStyle w:val="HideTWBExt"/>
          <w:b w:val="0"/>
        </w:rPr>
        <w:t>&lt;Article&gt;</w:t>
      </w:r>
      <w:r w:rsidRPr="006F1C41">
        <w:t>Punkt 11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5D9B267" w14:textId="77777777" w:rsidTr="00D54EA3">
        <w:trPr>
          <w:trHeight w:hRule="exact" w:val="240"/>
          <w:jc w:val="center"/>
        </w:trPr>
        <w:tc>
          <w:tcPr>
            <w:tcW w:w="9752" w:type="dxa"/>
            <w:gridSpan w:val="2"/>
            <w:tcBorders>
              <w:top w:val="nil"/>
              <w:left w:val="nil"/>
              <w:bottom w:val="nil"/>
              <w:right w:val="nil"/>
            </w:tcBorders>
          </w:tcPr>
          <w:p w14:paraId="5547FD9F" w14:textId="77777777" w:rsidR="00BA0283" w:rsidRPr="006F1C41" w:rsidRDefault="00BA0283" w:rsidP="00D54EA3"/>
        </w:tc>
      </w:tr>
      <w:tr w:rsidR="00BA0283" w:rsidRPr="006F1C41" w14:paraId="100CB445" w14:textId="77777777" w:rsidTr="00D54EA3">
        <w:trPr>
          <w:trHeight w:val="240"/>
          <w:jc w:val="center"/>
        </w:trPr>
        <w:tc>
          <w:tcPr>
            <w:tcW w:w="4876" w:type="dxa"/>
            <w:tcBorders>
              <w:top w:val="nil"/>
              <w:left w:val="nil"/>
              <w:bottom w:val="nil"/>
              <w:right w:val="nil"/>
            </w:tcBorders>
          </w:tcPr>
          <w:p w14:paraId="4B9DEAA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43F6B86" w14:textId="77777777" w:rsidR="00BA0283" w:rsidRPr="006F1C41" w:rsidRDefault="00BA0283" w:rsidP="00D54EA3">
            <w:pPr>
              <w:pStyle w:val="AmColumnHeading"/>
            </w:pPr>
            <w:r w:rsidRPr="006F1C41">
              <w:t>Muudatusettepanek</w:t>
            </w:r>
          </w:p>
        </w:tc>
      </w:tr>
      <w:tr w:rsidR="00BA0283" w:rsidRPr="006F1C41" w14:paraId="702692DD" w14:textId="77777777" w:rsidTr="00D54EA3">
        <w:trPr>
          <w:jc w:val="center"/>
        </w:trPr>
        <w:tc>
          <w:tcPr>
            <w:tcW w:w="4876" w:type="dxa"/>
            <w:tcBorders>
              <w:top w:val="nil"/>
              <w:left w:val="nil"/>
              <w:bottom w:val="nil"/>
              <w:right w:val="nil"/>
            </w:tcBorders>
          </w:tcPr>
          <w:p w14:paraId="526C8492" w14:textId="77777777" w:rsidR="00BA0283" w:rsidRPr="006F1C41" w:rsidRDefault="00BA0283" w:rsidP="00D54EA3">
            <w:pPr>
              <w:pStyle w:val="Normal6a"/>
            </w:pPr>
            <w:r w:rsidRPr="006F1C41">
              <w:t>11.</w:t>
            </w:r>
            <w:r w:rsidRPr="006F1C41">
              <w:tab/>
              <w:t xml:space="preserve">peab kahetsusväärseks, et Bosnia ja Hertsegoviina poliitilised osalejad ei ole ikka veel jõustanud vajalikke põhiseaduslikke ja valimisreforme, et tagada </w:t>
            </w:r>
            <w:r w:rsidRPr="006F1C41">
              <w:rPr>
                <w:b/>
                <w:i/>
              </w:rPr>
              <w:t>kõigile kodanikele võimalus kasutada oma poliitilisi õigusi</w:t>
            </w:r>
            <w:r w:rsidRPr="006F1C41">
              <w:t>;</w:t>
            </w:r>
          </w:p>
        </w:tc>
        <w:tc>
          <w:tcPr>
            <w:tcW w:w="4876" w:type="dxa"/>
            <w:tcBorders>
              <w:top w:val="nil"/>
              <w:left w:val="nil"/>
              <w:bottom w:val="nil"/>
              <w:right w:val="nil"/>
            </w:tcBorders>
          </w:tcPr>
          <w:p w14:paraId="2826B626" w14:textId="77777777" w:rsidR="00BA0283" w:rsidRPr="006F1C41" w:rsidRDefault="00BA0283" w:rsidP="00D54EA3">
            <w:pPr>
              <w:pStyle w:val="Normal6a"/>
            </w:pPr>
            <w:r w:rsidRPr="006F1C41">
              <w:t>11.</w:t>
            </w:r>
            <w:r w:rsidRPr="006F1C41">
              <w:tab/>
              <w:t xml:space="preserve">peab kahetsusväärseks, et Bosnia ja Hertsegoviina poliitilised osalejad ei ole ikka veel jõustanud vajalikke põhiseaduslikke ja valimisreforme, et tagada </w:t>
            </w:r>
            <w:r w:rsidRPr="006F1C41">
              <w:rPr>
                <w:b/>
                <w:i/>
              </w:rPr>
              <w:t>Euroopa Inimõiguste Kohtu otsuste täieliku järgimise ja kõigi kodanike võrdsed poliitilised õigused</w:t>
            </w:r>
            <w:r w:rsidRPr="006F1C41">
              <w:t>;</w:t>
            </w:r>
          </w:p>
        </w:tc>
      </w:tr>
    </w:tbl>
    <w:p w14:paraId="12DD17EE"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6EBD1D0" w14:textId="77777777" w:rsidR="00BA0283" w:rsidRPr="006F1C41" w:rsidRDefault="00BA0283" w:rsidP="00BA0283">
      <w:r w:rsidRPr="0025675B">
        <w:rPr>
          <w:rStyle w:val="HideTWBExt"/>
        </w:rPr>
        <w:t>&lt;/Amend&gt;</w:t>
      </w:r>
    </w:p>
    <w:p w14:paraId="7C51552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188</w:t>
      </w:r>
      <w:r w:rsidRPr="0025675B">
        <w:rPr>
          <w:rStyle w:val="HideTWBExt"/>
          <w:b w:val="0"/>
        </w:rPr>
        <w:t>&lt;/NumAm&gt;</w:t>
      </w:r>
    </w:p>
    <w:p w14:paraId="573D6508" w14:textId="77777777" w:rsidR="00BA0283" w:rsidRPr="006F1C41" w:rsidRDefault="00BA0283" w:rsidP="00BA0283">
      <w:pPr>
        <w:pStyle w:val="NormalBold"/>
      </w:pPr>
      <w:r w:rsidRPr="0025675B">
        <w:rPr>
          <w:rStyle w:val="HideTWBExt"/>
          <w:b w:val="0"/>
        </w:rPr>
        <w:t>&lt;RepeatBlock-By&gt;&lt;Members&gt;</w:t>
      </w:r>
      <w:r w:rsidRPr="006F1C41">
        <w:t>Tonino Picula</w:t>
      </w:r>
      <w:r w:rsidRPr="0025675B">
        <w:rPr>
          <w:rStyle w:val="HideTWBExt"/>
          <w:b w:val="0"/>
        </w:rPr>
        <w:t>&lt;/Members&gt;</w:t>
      </w:r>
    </w:p>
    <w:p w14:paraId="6959BB0C" w14:textId="77777777" w:rsidR="00BA0283" w:rsidRPr="006F1C41" w:rsidRDefault="00BA0283" w:rsidP="00BA0283">
      <w:pPr>
        <w:pStyle w:val="NormalBold"/>
      </w:pPr>
      <w:r w:rsidRPr="0025675B">
        <w:rPr>
          <w:rStyle w:val="HideTWBExt"/>
          <w:b w:val="0"/>
        </w:rPr>
        <w:t>&lt;/RepeatBlock-By&gt;</w:t>
      </w:r>
    </w:p>
    <w:p w14:paraId="32699EB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8FAA6C7" w14:textId="77777777" w:rsidR="00BA0283" w:rsidRPr="006F1C41" w:rsidRDefault="00BA0283" w:rsidP="00BA0283">
      <w:pPr>
        <w:pStyle w:val="NormalBold"/>
      </w:pPr>
      <w:r w:rsidRPr="0025675B">
        <w:rPr>
          <w:rStyle w:val="HideTWBExt"/>
          <w:b w:val="0"/>
        </w:rPr>
        <w:t>&lt;Article&gt;</w:t>
      </w:r>
      <w:r w:rsidRPr="006F1C41">
        <w:t>Punkt 11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EB1C759" w14:textId="77777777" w:rsidTr="00D54EA3">
        <w:trPr>
          <w:trHeight w:hRule="exact" w:val="240"/>
          <w:jc w:val="center"/>
        </w:trPr>
        <w:tc>
          <w:tcPr>
            <w:tcW w:w="9752" w:type="dxa"/>
            <w:gridSpan w:val="2"/>
            <w:tcBorders>
              <w:top w:val="nil"/>
              <w:left w:val="nil"/>
              <w:bottom w:val="nil"/>
              <w:right w:val="nil"/>
            </w:tcBorders>
          </w:tcPr>
          <w:p w14:paraId="62DCE107" w14:textId="77777777" w:rsidR="00BA0283" w:rsidRPr="006F1C41" w:rsidRDefault="00BA0283" w:rsidP="00D54EA3"/>
        </w:tc>
      </w:tr>
      <w:tr w:rsidR="00BA0283" w:rsidRPr="006F1C41" w14:paraId="18265DD8" w14:textId="77777777" w:rsidTr="00D54EA3">
        <w:trPr>
          <w:trHeight w:val="240"/>
          <w:jc w:val="center"/>
        </w:trPr>
        <w:tc>
          <w:tcPr>
            <w:tcW w:w="4876" w:type="dxa"/>
            <w:tcBorders>
              <w:top w:val="nil"/>
              <w:left w:val="nil"/>
              <w:bottom w:val="nil"/>
              <w:right w:val="nil"/>
            </w:tcBorders>
          </w:tcPr>
          <w:p w14:paraId="15397A33"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911BA56" w14:textId="77777777" w:rsidR="00BA0283" w:rsidRPr="006F1C41" w:rsidRDefault="00BA0283" w:rsidP="00D54EA3">
            <w:pPr>
              <w:pStyle w:val="AmColumnHeading"/>
            </w:pPr>
            <w:r w:rsidRPr="006F1C41">
              <w:t>Muudatusettepanek</w:t>
            </w:r>
          </w:p>
        </w:tc>
      </w:tr>
      <w:tr w:rsidR="00BA0283" w:rsidRPr="006F1C41" w14:paraId="70BDE6F4" w14:textId="77777777" w:rsidTr="00D54EA3">
        <w:trPr>
          <w:jc w:val="center"/>
        </w:trPr>
        <w:tc>
          <w:tcPr>
            <w:tcW w:w="4876" w:type="dxa"/>
            <w:tcBorders>
              <w:top w:val="nil"/>
              <w:left w:val="nil"/>
              <w:bottom w:val="nil"/>
              <w:right w:val="nil"/>
            </w:tcBorders>
          </w:tcPr>
          <w:p w14:paraId="12EAF0D4" w14:textId="77777777" w:rsidR="00BA0283" w:rsidRPr="006F1C41" w:rsidRDefault="00BA0283" w:rsidP="00D54EA3">
            <w:pPr>
              <w:pStyle w:val="Normal6a"/>
            </w:pPr>
            <w:r w:rsidRPr="006F1C41">
              <w:t>11.</w:t>
            </w:r>
            <w:r w:rsidRPr="006F1C41">
              <w:tab/>
              <w:t>peab kahetsusväärseks, et Bosnia ja Hertsegoviina poliitilised osalejad ei ole ikka veel jõustanud vajalikke põhiseaduslikke ja valimisreforme, et tagada kõigile kodanikele võimalus kasutada oma poliitilisi õigusi;</w:t>
            </w:r>
          </w:p>
        </w:tc>
        <w:tc>
          <w:tcPr>
            <w:tcW w:w="4876" w:type="dxa"/>
            <w:tcBorders>
              <w:top w:val="nil"/>
              <w:left w:val="nil"/>
              <w:bottom w:val="nil"/>
              <w:right w:val="nil"/>
            </w:tcBorders>
          </w:tcPr>
          <w:p w14:paraId="5A25A1D2" w14:textId="77777777" w:rsidR="00BA0283" w:rsidRPr="006F1C41" w:rsidRDefault="00BA0283" w:rsidP="00D54EA3">
            <w:pPr>
              <w:pStyle w:val="Normal6a"/>
            </w:pPr>
            <w:r w:rsidRPr="006F1C41">
              <w:t>11.</w:t>
            </w:r>
            <w:r w:rsidRPr="006F1C41">
              <w:tab/>
              <w:t>peab kahetsusväärseks, et Bosnia ja Hertsegoviina poliitilised osalejad ei ole ikka veel jõustanud vajalikke põhiseaduslikke ja valimisreforme, et tagada kõigile kodanikele võimalus kasutada oma poliitilisi õigusi</w:t>
            </w:r>
            <w:r w:rsidRPr="006F1C41">
              <w:rPr>
                <w:b/>
                <w:i/>
              </w:rPr>
              <w:t xml:space="preserve"> ja austada ühtlasi põhirahvuste õigusi</w:t>
            </w:r>
            <w:r w:rsidRPr="006F1C41">
              <w:t>;</w:t>
            </w:r>
          </w:p>
        </w:tc>
      </w:tr>
    </w:tbl>
    <w:p w14:paraId="40520D89"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6DE1404" w14:textId="77777777" w:rsidR="00BA0283" w:rsidRPr="006F1C41" w:rsidRDefault="00BA0283" w:rsidP="00BA0283">
      <w:r w:rsidRPr="0025675B">
        <w:rPr>
          <w:rStyle w:val="HideTWBExt"/>
        </w:rPr>
        <w:t>&lt;/Amend&gt;</w:t>
      </w:r>
    </w:p>
    <w:p w14:paraId="6316363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189</w:t>
      </w:r>
      <w:r w:rsidRPr="0025675B">
        <w:rPr>
          <w:rStyle w:val="HideTWBExt"/>
          <w:b w:val="0"/>
        </w:rPr>
        <w:t>&lt;/NumAm&gt;</w:t>
      </w:r>
    </w:p>
    <w:p w14:paraId="662BBD91" w14:textId="77777777" w:rsidR="00BA0283" w:rsidRPr="006F1C41" w:rsidRDefault="00BA0283" w:rsidP="00BA0283">
      <w:pPr>
        <w:pStyle w:val="NormalBold"/>
      </w:pPr>
      <w:r w:rsidRPr="0025675B">
        <w:rPr>
          <w:rStyle w:val="HideTWBExt"/>
          <w:b w:val="0"/>
        </w:rPr>
        <w:t>&lt;RepeatBlock-By&gt;&lt;Members&gt;</w:t>
      </w:r>
      <w:r w:rsidRPr="006F1C41">
        <w:t>Davor Ivo Stier, Reinhold Lopatka</w:t>
      </w:r>
      <w:r w:rsidRPr="0025675B">
        <w:rPr>
          <w:rStyle w:val="HideTWBExt"/>
          <w:b w:val="0"/>
        </w:rPr>
        <w:t>&lt;/Members&gt;</w:t>
      </w:r>
    </w:p>
    <w:p w14:paraId="371443BC" w14:textId="77777777" w:rsidR="00BA0283" w:rsidRPr="006F1C41" w:rsidRDefault="00BA0283" w:rsidP="00BA0283">
      <w:pPr>
        <w:pStyle w:val="NormalBold"/>
      </w:pPr>
      <w:r w:rsidRPr="0025675B">
        <w:rPr>
          <w:rStyle w:val="HideTWBExt"/>
          <w:b w:val="0"/>
        </w:rPr>
        <w:t>&lt;/RepeatBlock-By&gt;</w:t>
      </w:r>
    </w:p>
    <w:p w14:paraId="1F7757E5"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073A271" w14:textId="77777777" w:rsidR="00BA0283" w:rsidRPr="006F1C41" w:rsidRDefault="00BA0283" w:rsidP="00BA0283">
      <w:pPr>
        <w:pStyle w:val="NormalBold"/>
      </w:pPr>
      <w:r w:rsidRPr="0025675B">
        <w:rPr>
          <w:rStyle w:val="HideTWBExt"/>
          <w:b w:val="0"/>
        </w:rPr>
        <w:t>&lt;Article&gt;</w:t>
      </w:r>
      <w:r w:rsidRPr="006F1C41">
        <w:t>Punkt 11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5407717" w14:textId="77777777" w:rsidTr="00D54EA3">
        <w:trPr>
          <w:trHeight w:hRule="exact" w:val="240"/>
          <w:jc w:val="center"/>
        </w:trPr>
        <w:tc>
          <w:tcPr>
            <w:tcW w:w="9752" w:type="dxa"/>
            <w:gridSpan w:val="2"/>
            <w:tcBorders>
              <w:top w:val="nil"/>
              <w:left w:val="nil"/>
              <w:bottom w:val="nil"/>
              <w:right w:val="nil"/>
            </w:tcBorders>
          </w:tcPr>
          <w:p w14:paraId="2F2B9002" w14:textId="77777777" w:rsidR="00BA0283" w:rsidRPr="006F1C41" w:rsidRDefault="00BA0283" w:rsidP="00D54EA3"/>
        </w:tc>
      </w:tr>
      <w:tr w:rsidR="00BA0283" w:rsidRPr="006F1C41" w14:paraId="59AA05DA" w14:textId="77777777" w:rsidTr="00D54EA3">
        <w:trPr>
          <w:trHeight w:val="240"/>
          <w:jc w:val="center"/>
        </w:trPr>
        <w:tc>
          <w:tcPr>
            <w:tcW w:w="4876" w:type="dxa"/>
            <w:tcBorders>
              <w:top w:val="nil"/>
              <w:left w:val="nil"/>
              <w:bottom w:val="nil"/>
              <w:right w:val="nil"/>
            </w:tcBorders>
          </w:tcPr>
          <w:p w14:paraId="05258972"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C1696F6" w14:textId="77777777" w:rsidR="00BA0283" w:rsidRPr="006F1C41" w:rsidRDefault="00BA0283" w:rsidP="00D54EA3">
            <w:pPr>
              <w:pStyle w:val="AmColumnHeading"/>
            </w:pPr>
            <w:r w:rsidRPr="006F1C41">
              <w:t>Muudatusettepanek</w:t>
            </w:r>
          </w:p>
        </w:tc>
      </w:tr>
      <w:tr w:rsidR="00BA0283" w:rsidRPr="006F1C41" w14:paraId="425AAD7D" w14:textId="77777777" w:rsidTr="00D54EA3">
        <w:trPr>
          <w:jc w:val="center"/>
        </w:trPr>
        <w:tc>
          <w:tcPr>
            <w:tcW w:w="4876" w:type="dxa"/>
            <w:tcBorders>
              <w:top w:val="nil"/>
              <w:left w:val="nil"/>
              <w:bottom w:val="nil"/>
              <w:right w:val="nil"/>
            </w:tcBorders>
          </w:tcPr>
          <w:p w14:paraId="6AAF55A8" w14:textId="77777777" w:rsidR="00BA0283" w:rsidRPr="006F1C41" w:rsidRDefault="00BA0283" w:rsidP="00D54EA3">
            <w:pPr>
              <w:pStyle w:val="Normal6a"/>
            </w:pPr>
            <w:r w:rsidRPr="006F1C41">
              <w:t>11.</w:t>
            </w:r>
            <w:r w:rsidRPr="006F1C41">
              <w:tab/>
              <w:t>peab kahetsusväärseks, et Bosnia ja Hertsegoviina poliitilised osalejad ei ole ikka veel jõustanud vajalikke põhiseaduslikke ja valimisreforme, et tagada kõigile kodanikele võimalus kasutada oma poliitilisi õigusi;</w:t>
            </w:r>
          </w:p>
        </w:tc>
        <w:tc>
          <w:tcPr>
            <w:tcW w:w="4876" w:type="dxa"/>
            <w:tcBorders>
              <w:top w:val="nil"/>
              <w:left w:val="nil"/>
              <w:bottom w:val="nil"/>
              <w:right w:val="nil"/>
            </w:tcBorders>
          </w:tcPr>
          <w:p w14:paraId="63760996" w14:textId="77777777" w:rsidR="00BA0283" w:rsidRPr="006F1C41" w:rsidRDefault="00BA0283" w:rsidP="00D54EA3">
            <w:pPr>
              <w:pStyle w:val="Normal6a"/>
            </w:pPr>
            <w:r w:rsidRPr="006F1C41">
              <w:t>11.</w:t>
            </w:r>
            <w:r w:rsidRPr="006F1C41">
              <w:tab/>
              <w:t>peab kahetsusväärseks, et Bosnia ja Hertsegoviina poliitilised osalejad ei ole ikka veel jõustanud vajalikke põhiseaduslikke ja valimisreforme, et tagada kõigile kodanikele võimalus kasutada oma poliitilisi õigusi</w:t>
            </w:r>
            <w:r w:rsidRPr="006F1C41">
              <w:rPr>
                <w:b/>
                <w:i/>
              </w:rPr>
              <w:t>, et kaotada valimisprotsessist igasugune ebavõrdsus ja diskrimineerimine ning tagada, et valimised kajastaksid esindatavate inimeste demokraatlikku valikut ja tõelist poliitilist tahet</w:t>
            </w:r>
            <w:r w:rsidRPr="006F1C41">
              <w:t xml:space="preserve">; </w:t>
            </w:r>
            <w:r w:rsidRPr="006F1C41">
              <w:rPr>
                <w:b/>
                <w:i/>
              </w:rPr>
              <w:t>palub tungivalt kõigil poliitilistel liidritel vajalike muutuste, sh valimisseaduse reformi elluviimisele kaasa aidata, võttes ühtlasi arvesse oma varasemates resolutsioonides väljendatud põhimõtteid, sh föderalismi, detsentraliseerimise, õiguspärase esindatuse ja subsidiaarsuse põhimõtteid;</w:t>
            </w:r>
          </w:p>
        </w:tc>
      </w:tr>
    </w:tbl>
    <w:p w14:paraId="2BBE60C3"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192F633" w14:textId="77777777" w:rsidR="00BA0283" w:rsidRPr="006F1C41" w:rsidRDefault="00BA0283" w:rsidP="00BA0283">
      <w:r w:rsidRPr="0025675B">
        <w:rPr>
          <w:rStyle w:val="HideTWBExt"/>
        </w:rPr>
        <w:t>&lt;/Amend&gt;</w:t>
      </w:r>
    </w:p>
    <w:p w14:paraId="54D9677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190</w:t>
      </w:r>
      <w:r w:rsidRPr="0025675B">
        <w:rPr>
          <w:rStyle w:val="HideTWBExt"/>
          <w:b w:val="0"/>
        </w:rPr>
        <w:t>&lt;/NumAm&gt;</w:t>
      </w:r>
    </w:p>
    <w:p w14:paraId="33640319"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1ED7A403"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51BBB6F8" w14:textId="77777777" w:rsidR="00BA0283" w:rsidRPr="006F1C41" w:rsidRDefault="00BA0283" w:rsidP="00BA0283">
      <w:pPr>
        <w:pStyle w:val="NormalBold"/>
      </w:pPr>
      <w:r w:rsidRPr="0025675B">
        <w:rPr>
          <w:rStyle w:val="HideTWBExt"/>
          <w:b w:val="0"/>
        </w:rPr>
        <w:t>&lt;/RepeatBlock-By&gt;</w:t>
      </w:r>
    </w:p>
    <w:p w14:paraId="2967248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4F23AF7" w14:textId="77777777" w:rsidR="00BA0283" w:rsidRPr="006F1C41" w:rsidRDefault="00BA0283" w:rsidP="00BA0283">
      <w:pPr>
        <w:pStyle w:val="NormalBold"/>
      </w:pPr>
      <w:r w:rsidRPr="0025675B">
        <w:rPr>
          <w:rStyle w:val="HideTWBExt"/>
          <w:b w:val="0"/>
        </w:rPr>
        <w:t>&lt;Article&gt;</w:t>
      </w:r>
      <w:r w:rsidRPr="006F1C41">
        <w:t>Punkt 11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71F945D" w14:textId="77777777" w:rsidTr="00D54EA3">
        <w:trPr>
          <w:trHeight w:hRule="exact" w:val="240"/>
          <w:jc w:val="center"/>
        </w:trPr>
        <w:tc>
          <w:tcPr>
            <w:tcW w:w="9752" w:type="dxa"/>
            <w:gridSpan w:val="2"/>
            <w:tcBorders>
              <w:top w:val="nil"/>
              <w:left w:val="nil"/>
              <w:bottom w:val="nil"/>
              <w:right w:val="nil"/>
            </w:tcBorders>
          </w:tcPr>
          <w:p w14:paraId="0BCD1EB4" w14:textId="77777777" w:rsidR="00BA0283" w:rsidRPr="006F1C41" w:rsidRDefault="00BA0283" w:rsidP="00D54EA3"/>
        </w:tc>
      </w:tr>
      <w:tr w:rsidR="00BA0283" w:rsidRPr="006F1C41" w14:paraId="6B78CE10" w14:textId="77777777" w:rsidTr="00D54EA3">
        <w:trPr>
          <w:trHeight w:val="240"/>
          <w:jc w:val="center"/>
        </w:trPr>
        <w:tc>
          <w:tcPr>
            <w:tcW w:w="4876" w:type="dxa"/>
            <w:tcBorders>
              <w:top w:val="nil"/>
              <w:left w:val="nil"/>
              <w:bottom w:val="nil"/>
              <w:right w:val="nil"/>
            </w:tcBorders>
          </w:tcPr>
          <w:p w14:paraId="718B9DBB"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42F08FF" w14:textId="77777777" w:rsidR="00BA0283" w:rsidRPr="006F1C41" w:rsidRDefault="00BA0283" w:rsidP="00D54EA3">
            <w:pPr>
              <w:pStyle w:val="AmColumnHeading"/>
            </w:pPr>
            <w:r w:rsidRPr="006F1C41">
              <w:t>Muudatusettepanek</w:t>
            </w:r>
          </w:p>
        </w:tc>
      </w:tr>
      <w:tr w:rsidR="00BA0283" w:rsidRPr="006F1C41" w14:paraId="2B7E1338" w14:textId="77777777" w:rsidTr="00D54EA3">
        <w:trPr>
          <w:jc w:val="center"/>
        </w:trPr>
        <w:tc>
          <w:tcPr>
            <w:tcW w:w="4876" w:type="dxa"/>
            <w:tcBorders>
              <w:top w:val="nil"/>
              <w:left w:val="nil"/>
              <w:bottom w:val="nil"/>
              <w:right w:val="nil"/>
            </w:tcBorders>
          </w:tcPr>
          <w:p w14:paraId="14863B32" w14:textId="77777777" w:rsidR="00BA0283" w:rsidRPr="006F1C41" w:rsidRDefault="00BA0283" w:rsidP="00D54EA3">
            <w:pPr>
              <w:pStyle w:val="Normal6a"/>
            </w:pPr>
            <w:r w:rsidRPr="006F1C41">
              <w:t>11.</w:t>
            </w:r>
            <w:r w:rsidRPr="006F1C41">
              <w:tab/>
              <w:t>peab kahetsusväärseks, et Bosnia ja Hertsegoviina poliitilised osalejad ei ole ikka veel jõustanud vajalikke põhiseaduslikke ja valimisreforme, et tagada kõigile kodanikele võimalus kasutada oma poliitilisi õigusi;</w:t>
            </w:r>
          </w:p>
        </w:tc>
        <w:tc>
          <w:tcPr>
            <w:tcW w:w="4876" w:type="dxa"/>
            <w:tcBorders>
              <w:top w:val="nil"/>
              <w:left w:val="nil"/>
              <w:bottom w:val="nil"/>
              <w:right w:val="nil"/>
            </w:tcBorders>
          </w:tcPr>
          <w:p w14:paraId="7C99988B" w14:textId="77777777" w:rsidR="00BA0283" w:rsidRPr="006F1C41" w:rsidRDefault="00BA0283" w:rsidP="00D54EA3">
            <w:pPr>
              <w:pStyle w:val="Normal6a"/>
            </w:pPr>
            <w:r w:rsidRPr="006F1C41">
              <w:t>11.</w:t>
            </w:r>
            <w:r w:rsidRPr="006F1C41">
              <w:tab/>
              <w:t xml:space="preserve">peab kahetsusväärseks, et Bosnia ja Hertsegoviina poliitilised osalejad ei ole ikka veel jõustanud vajalikke põhiseaduslikke ja valimisreforme </w:t>
            </w:r>
            <w:r w:rsidRPr="006F1C41">
              <w:rPr>
                <w:b/>
                <w:i/>
              </w:rPr>
              <w:t xml:space="preserve">täielikus kooskõlas Euroopa Inimõiguste Kohtu asjakohaste otsustega, eelkõige </w:t>
            </w:r>
            <w:proofErr w:type="spellStart"/>
            <w:r w:rsidRPr="006F1C41">
              <w:rPr>
                <w:b/>
                <w:i/>
              </w:rPr>
              <w:t>Sejdić-Finci</w:t>
            </w:r>
            <w:proofErr w:type="spellEnd"/>
            <w:r w:rsidRPr="006F1C41">
              <w:rPr>
                <w:b/>
                <w:i/>
              </w:rPr>
              <w:t xml:space="preserve">, </w:t>
            </w:r>
            <w:proofErr w:type="spellStart"/>
            <w:r w:rsidRPr="006F1C41">
              <w:rPr>
                <w:b/>
                <w:i/>
              </w:rPr>
              <w:t>Zornić</w:t>
            </w:r>
            <w:proofErr w:type="spellEnd"/>
            <w:r w:rsidRPr="006F1C41">
              <w:rPr>
                <w:b/>
                <w:i/>
              </w:rPr>
              <w:t xml:space="preserve">, Pilav ja </w:t>
            </w:r>
            <w:proofErr w:type="spellStart"/>
            <w:r w:rsidRPr="006F1C41">
              <w:rPr>
                <w:b/>
                <w:i/>
              </w:rPr>
              <w:t>Šlaku</w:t>
            </w:r>
            <w:proofErr w:type="spellEnd"/>
            <w:r w:rsidRPr="006F1C41">
              <w:rPr>
                <w:b/>
                <w:i/>
              </w:rPr>
              <w:t xml:space="preserve"> kohtuasjadega</w:t>
            </w:r>
            <w:r w:rsidRPr="006F1C41">
              <w:t>, et</w:t>
            </w:r>
            <w:r w:rsidRPr="006F1C41">
              <w:rPr>
                <w:b/>
                <w:i/>
              </w:rPr>
              <w:t xml:space="preserve"> vältida</w:t>
            </w:r>
            <w:r w:rsidRPr="006F1C41">
              <w:t xml:space="preserve"> </w:t>
            </w:r>
            <w:r w:rsidRPr="006F1C41">
              <w:rPr>
                <w:b/>
                <w:i/>
              </w:rPr>
              <w:t>diskrimineerimist ja</w:t>
            </w:r>
            <w:r w:rsidRPr="006F1C41">
              <w:t xml:space="preserve"> tagada kõigile kodanikele </w:t>
            </w:r>
            <w:r w:rsidRPr="006F1C41">
              <w:rPr>
                <w:b/>
                <w:i/>
              </w:rPr>
              <w:t>võrdne</w:t>
            </w:r>
            <w:r w:rsidRPr="006F1C41">
              <w:t xml:space="preserve"> võimalus kasutada oma poliitilisi õigusi;</w:t>
            </w:r>
          </w:p>
        </w:tc>
      </w:tr>
    </w:tbl>
    <w:p w14:paraId="1EB4159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DAD68A4" w14:textId="77777777" w:rsidR="00BA0283" w:rsidRPr="006F1C41" w:rsidRDefault="00BA0283" w:rsidP="00BA0283">
      <w:r w:rsidRPr="0025675B">
        <w:rPr>
          <w:rStyle w:val="HideTWBExt"/>
        </w:rPr>
        <w:t>&lt;/Amend&gt;</w:t>
      </w:r>
    </w:p>
    <w:p w14:paraId="088524B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191</w:t>
      </w:r>
      <w:r w:rsidRPr="0025675B">
        <w:rPr>
          <w:rStyle w:val="HideTWBExt"/>
          <w:b w:val="0"/>
        </w:rPr>
        <w:t>&lt;/NumAm&gt;</w:t>
      </w:r>
    </w:p>
    <w:p w14:paraId="76DF05AD" w14:textId="77777777" w:rsidR="00BA0283" w:rsidRPr="006F1C41" w:rsidRDefault="00BA0283" w:rsidP="00BA0283">
      <w:pPr>
        <w:pStyle w:val="NormalBold"/>
      </w:pPr>
      <w:r w:rsidRPr="0025675B">
        <w:rPr>
          <w:rStyle w:val="HideTWBExt"/>
          <w:b w:val="0"/>
        </w:rPr>
        <w:t>&lt;RepeatBlock-By&gt;&lt;Members&gt;</w:t>
      </w:r>
      <w:r w:rsidRPr="006F1C41">
        <w:t>Mircea-Gheorghe Hava</w:t>
      </w:r>
      <w:r w:rsidRPr="0025675B">
        <w:rPr>
          <w:rStyle w:val="HideTWBExt"/>
          <w:b w:val="0"/>
        </w:rPr>
        <w:t>&lt;/Members&gt;</w:t>
      </w:r>
    </w:p>
    <w:p w14:paraId="64E9C5B1" w14:textId="77777777" w:rsidR="00BA0283" w:rsidRPr="006F1C41" w:rsidRDefault="00BA0283" w:rsidP="00BA0283">
      <w:pPr>
        <w:pStyle w:val="NormalBold"/>
      </w:pPr>
      <w:r w:rsidRPr="0025675B">
        <w:rPr>
          <w:rStyle w:val="HideTWBExt"/>
          <w:b w:val="0"/>
        </w:rPr>
        <w:t>&lt;/RepeatBlock-By&gt;</w:t>
      </w:r>
    </w:p>
    <w:p w14:paraId="7751FD46"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F6E6ECD" w14:textId="77777777" w:rsidR="00BA0283" w:rsidRPr="006F1C41" w:rsidRDefault="00BA0283" w:rsidP="00BA0283">
      <w:pPr>
        <w:pStyle w:val="NormalBold"/>
      </w:pPr>
      <w:r w:rsidRPr="0025675B">
        <w:rPr>
          <w:rStyle w:val="HideTWBExt"/>
          <w:b w:val="0"/>
        </w:rPr>
        <w:t>&lt;Article&gt;</w:t>
      </w:r>
      <w:r w:rsidRPr="006F1C41">
        <w:t>Punkt 11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621D227" w14:textId="77777777" w:rsidTr="00D54EA3">
        <w:trPr>
          <w:trHeight w:hRule="exact" w:val="240"/>
          <w:jc w:val="center"/>
        </w:trPr>
        <w:tc>
          <w:tcPr>
            <w:tcW w:w="9752" w:type="dxa"/>
            <w:gridSpan w:val="2"/>
            <w:tcBorders>
              <w:top w:val="nil"/>
              <w:left w:val="nil"/>
              <w:bottom w:val="nil"/>
              <w:right w:val="nil"/>
            </w:tcBorders>
          </w:tcPr>
          <w:p w14:paraId="6A9D786D" w14:textId="77777777" w:rsidR="00BA0283" w:rsidRPr="006F1C41" w:rsidRDefault="00BA0283" w:rsidP="00D54EA3"/>
        </w:tc>
      </w:tr>
      <w:tr w:rsidR="00BA0283" w:rsidRPr="006F1C41" w14:paraId="41966DC9" w14:textId="77777777" w:rsidTr="00D54EA3">
        <w:trPr>
          <w:trHeight w:val="240"/>
          <w:jc w:val="center"/>
        </w:trPr>
        <w:tc>
          <w:tcPr>
            <w:tcW w:w="4876" w:type="dxa"/>
            <w:tcBorders>
              <w:top w:val="nil"/>
              <w:left w:val="nil"/>
              <w:bottom w:val="nil"/>
              <w:right w:val="nil"/>
            </w:tcBorders>
          </w:tcPr>
          <w:p w14:paraId="4A87F2DE"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C7CFA2D" w14:textId="77777777" w:rsidR="00BA0283" w:rsidRPr="006F1C41" w:rsidRDefault="00BA0283" w:rsidP="00D54EA3">
            <w:pPr>
              <w:pStyle w:val="AmColumnHeading"/>
            </w:pPr>
            <w:r w:rsidRPr="006F1C41">
              <w:t>Muudatusettepanek</w:t>
            </w:r>
          </w:p>
        </w:tc>
      </w:tr>
      <w:tr w:rsidR="00BA0283" w:rsidRPr="006F1C41" w14:paraId="04F1D846" w14:textId="77777777" w:rsidTr="00D54EA3">
        <w:trPr>
          <w:jc w:val="center"/>
        </w:trPr>
        <w:tc>
          <w:tcPr>
            <w:tcW w:w="4876" w:type="dxa"/>
            <w:tcBorders>
              <w:top w:val="nil"/>
              <w:left w:val="nil"/>
              <w:bottom w:val="nil"/>
              <w:right w:val="nil"/>
            </w:tcBorders>
          </w:tcPr>
          <w:p w14:paraId="42FE7EE7" w14:textId="77777777" w:rsidR="00BA0283" w:rsidRPr="006F1C41" w:rsidRDefault="00BA0283" w:rsidP="00D54EA3">
            <w:pPr>
              <w:pStyle w:val="Normal6a"/>
            </w:pPr>
            <w:r w:rsidRPr="006F1C41">
              <w:t>11.</w:t>
            </w:r>
            <w:r w:rsidRPr="006F1C41">
              <w:tab/>
              <w:t>peab kahetsusväärseks, et Bosnia ja Hertsegoviina poliitilised osalejad ei ole ikka veel jõustanud vajalikke põhiseaduslikke ja valimisreforme, et tagada kõigile kodanikele võimalus kasutada oma poliitilisi õigusi;</w:t>
            </w:r>
          </w:p>
        </w:tc>
        <w:tc>
          <w:tcPr>
            <w:tcW w:w="4876" w:type="dxa"/>
            <w:tcBorders>
              <w:top w:val="nil"/>
              <w:left w:val="nil"/>
              <w:bottom w:val="nil"/>
              <w:right w:val="nil"/>
            </w:tcBorders>
          </w:tcPr>
          <w:p w14:paraId="38573750" w14:textId="77777777" w:rsidR="00BA0283" w:rsidRPr="006F1C41" w:rsidRDefault="00BA0283" w:rsidP="00D54EA3">
            <w:pPr>
              <w:pStyle w:val="Normal6a"/>
            </w:pPr>
            <w:r w:rsidRPr="006F1C41">
              <w:t>11.</w:t>
            </w:r>
            <w:r w:rsidRPr="006F1C41">
              <w:tab/>
              <w:t xml:space="preserve">peab kahetsusväärseks, et Bosnia ja Hertsegoviina poliitilised osalejad ei ole ikka veel jõustanud vajalikke põhiseaduslikke ja valimisreforme, et tagada kõigile kodanikele </w:t>
            </w:r>
            <w:r w:rsidRPr="006F1C41">
              <w:rPr>
                <w:b/>
                <w:i/>
              </w:rPr>
              <w:t>võrdsed õigused ja kehtestada diskrimineerimiskeeld, et neil oleks</w:t>
            </w:r>
            <w:r w:rsidRPr="006F1C41">
              <w:t xml:space="preserve"> võimalus kasutada oma poliitilisi õigusi </w:t>
            </w:r>
            <w:r w:rsidRPr="006F1C41">
              <w:rPr>
                <w:b/>
                <w:i/>
              </w:rPr>
              <w:t>kooskõlas Euroopa Inimõiguste Kohtu otsuste ja asjakohase kohtupraktikaga ning Bosnia ja Hertsegoviina konstitutsioonikohtu otsustega</w:t>
            </w:r>
            <w:r w:rsidRPr="006F1C41">
              <w:t xml:space="preserve">; </w:t>
            </w:r>
            <w:r w:rsidRPr="006F1C41">
              <w:rPr>
                <w:b/>
                <w:i/>
              </w:rPr>
              <w:t>nõuab, et viivitamata käivitataks kaasav ja piiratud ulatusega põhiseadusreformi ja valimisreformi protsess, mis toimuks tõelise dialoogi abil ja kooskõlas Euroopa standarditega, et kõrvaldada valimisprotsessist igasugune ebavõrdsus ja diskrimineerimine, süvendamata seejuures institutsioonilisi lõhesid;</w:t>
            </w:r>
          </w:p>
        </w:tc>
      </w:tr>
    </w:tbl>
    <w:p w14:paraId="4D02B199"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{RO}</w:t>
      </w:r>
      <w:proofErr w:type="spellStart"/>
      <w:r w:rsidRPr="006F1C41">
        <w:t>ro</w:t>
      </w:r>
      <w:proofErr w:type="spellEnd"/>
      <w:r w:rsidRPr="0025675B">
        <w:rPr>
          <w:rStyle w:val="HideTWBExt"/>
        </w:rPr>
        <w:t>&lt;/Original&gt;</w:t>
      </w:r>
    </w:p>
    <w:p w14:paraId="7B640EF3" w14:textId="77777777" w:rsidR="00BA0283" w:rsidRPr="006F1C41" w:rsidRDefault="00BA0283" w:rsidP="00BA0283">
      <w:r w:rsidRPr="0025675B">
        <w:rPr>
          <w:rStyle w:val="HideTWBExt"/>
        </w:rPr>
        <w:t>&lt;/Amend&gt;</w:t>
      </w:r>
    </w:p>
    <w:p w14:paraId="016D001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192</w:t>
      </w:r>
      <w:r w:rsidRPr="0025675B">
        <w:rPr>
          <w:rStyle w:val="HideTWBExt"/>
          <w:b w:val="0"/>
        </w:rPr>
        <w:t>&lt;/NumAm&gt;</w:t>
      </w:r>
    </w:p>
    <w:p w14:paraId="4DA92A67" w14:textId="77777777" w:rsidR="00BA0283" w:rsidRPr="006F1C41" w:rsidRDefault="00BA0283" w:rsidP="00BA0283">
      <w:pPr>
        <w:pStyle w:val="NormalBold"/>
      </w:pPr>
      <w:r w:rsidRPr="0025675B">
        <w:rPr>
          <w:rStyle w:val="HideTWBExt"/>
          <w:b w:val="0"/>
        </w:rPr>
        <w:t>&lt;RepeatBlock-By&gt;&lt;Members&gt;</w:t>
      </w:r>
      <w:r w:rsidRPr="006F1C41">
        <w:t>Ondřej Kolář</w:t>
      </w:r>
      <w:r w:rsidRPr="0025675B">
        <w:rPr>
          <w:rStyle w:val="HideTWBExt"/>
          <w:b w:val="0"/>
        </w:rPr>
        <w:t>&lt;/Members&gt;</w:t>
      </w:r>
    </w:p>
    <w:p w14:paraId="6DCC8629" w14:textId="77777777" w:rsidR="00BA0283" w:rsidRPr="006F1C41" w:rsidRDefault="00BA0283" w:rsidP="00BA0283">
      <w:pPr>
        <w:pStyle w:val="NormalBold"/>
      </w:pPr>
      <w:r w:rsidRPr="0025675B">
        <w:rPr>
          <w:rStyle w:val="HideTWBExt"/>
          <w:b w:val="0"/>
        </w:rPr>
        <w:t>&lt;/RepeatBlock-By&gt;</w:t>
      </w:r>
    </w:p>
    <w:p w14:paraId="5A43C8E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57F496A" w14:textId="77777777" w:rsidR="00BA0283" w:rsidRPr="006F1C41" w:rsidRDefault="00BA0283" w:rsidP="00BA0283">
      <w:pPr>
        <w:pStyle w:val="NormalBold"/>
      </w:pPr>
      <w:r w:rsidRPr="0025675B">
        <w:rPr>
          <w:rStyle w:val="HideTWBExt"/>
          <w:b w:val="0"/>
        </w:rPr>
        <w:t>&lt;Article&gt;</w:t>
      </w:r>
      <w:r w:rsidRPr="006F1C41">
        <w:t>Punkt 11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DC2B18D" w14:textId="77777777" w:rsidTr="00D54EA3">
        <w:trPr>
          <w:trHeight w:hRule="exact" w:val="240"/>
          <w:jc w:val="center"/>
        </w:trPr>
        <w:tc>
          <w:tcPr>
            <w:tcW w:w="9752" w:type="dxa"/>
            <w:gridSpan w:val="2"/>
            <w:tcBorders>
              <w:top w:val="nil"/>
              <w:left w:val="nil"/>
              <w:bottom w:val="nil"/>
              <w:right w:val="nil"/>
            </w:tcBorders>
          </w:tcPr>
          <w:p w14:paraId="2F305F3F" w14:textId="77777777" w:rsidR="00BA0283" w:rsidRPr="006F1C41" w:rsidRDefault="00BA0283" w:rsidP="00D54EA3"/>
        </w:tc>
      </w:tr>
      <w:tr w:rsidR="00BA0283" w:rsidRPr="006F1C41" w14:paraId="1BF283BD" w14:textId="77777777" w:rsidTr="00D54EA3">
        <w:trPr>
          <w:trHeight w:val="240"/>
          <w:jc w:val="center"/>
        </w:trPr>
        <w:tc>
          <w:tcPr>
            <w:tcW w:w="4876" w:type="dxa"/>
            <w:tcBorders>
              <w:top w:val="nil"/>
              <w:left w:val="nil"/>
              <w:bottom w:val="nil"/>
              <w:right w:val="nil"/>
            </w:tcBorders>
          </w:tcPr>
          <w:p w14:paraId="61225ADE"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E04DF2C" w14:textId="77777777" w:rsidR="00BA0283" w:rsidRPr="006F1C41" w:rsidRDefault="00BA0283" w:rsidP="00D54EA3">
            <w:pPr>
              <w:pStyle w:val="AmColumnHeading"/>
            </w:pPr>
            <w:r w:rsidRPr="006F1C41">
              <w:t>Muudatusettepanek</w:t>
            </w:r>
          </w:p>
        </w:tc>
      </w:tr>
      <w:tr w:rsidR="00BA0283" w:rsidRPr="006F1C41" w14:paraId="67F687DA" w14:textId="77777777" w:rsidTr="00D54EA3">
        <w:trPr>
          <w:jc w:val="center"/>
        </w:trPr>
        <w:tc>
          <w:tcPr>
            <w:tcW w:w="4876" w:type="dxa"/>
            <w:tcBorders>
              <w:top w:val="nil"/>
              <w:left w:val="nil"/>
              <w:bottom w:val="nil"/>
              <w:right w:val="nil"/>
            </w:tcBorders>
          </w:tcPr>
          <w:p w14:paraId="41B49ABD" w14:textId="77777777" w:rsidR="00BA0283" w:rsidRPr="006F1C41" w:rsidRDefault="00BA0283" w:rsidP="00D54EA3">
            <w:pPr>
              <w:pStyle w:val="Normal6a"/>
            </w:pPr>
            <w:r w:rsidRPr="006F1C41">
              <w:t>11.</w:t>
            </w:r>
            <w:r w:rsidRPr="006F1C41">
              <w:tab/>
              <w:t>peab kahetsusväärseks, et Bosnia ja Hertsegoviina poliitilised osalejad ei ole ikka veel jõustanud vajalikke põhiseaduslikke ja valimisreforme, et tagada kõigile kodanikele võimalus kasutada oma poliitilisi õigusi;</w:t>
            </w:r>
          </w:p>
        </w:tc>
        <w:tc>
          <w:tcPr>
            <w:tcW w:w="4876" w:type="dxa"/>
            <w:tcBorders>
              <w:top w:val="nil"/>
              <w:left w:val="nil"/>
              <w:bottom w:val="nil"/>
              <w:right w:val="nil"/>
            </w:tcBorders>
          </w:tcPr>
          <w:p w14:paraId="48A11D86" w14:textId="77777777" w:rsidR="00BA0283" w:rsidRPr="006F1C41" w:rsidRDefault="00BA0283" w:rsidP="00D54EA3">
            <w:pPr>
              <w:pStyle w:val="Normal6a"/>
            </w:pPr>
            <w:r w:rsidRPr="006F1C41">
              <w:t>11.</w:t>
            </w:r>
            <w:r w:rsidRPr="006F1C41">
              <w:tab/>
              <w:t xml:space="preserve">peab kahetsusväärseks, et Bosnia ja Hertsegoviina poliitilised osalejad ei ole ikka veel jõustanud vajalikke põhiseaduslikke ja valimisreforme, et tagada kõigile kodanikele </w:t>
            </w:r>
            <w:r w:rsidRPr="006F1C41">
              <w:rPr>
                <w:b/>
                <w:i/>
              </w:rPr>
              <w:t>võrdne</w:t>
            </w:r>
            <w:r w:rsidRPr="006F1C41">
              <w:t xml:space="preserve"> võimalus kasutada oma poliitilisi õigusi; </w:t>
            </w:r>
            <w:r w:rsidRPr="006F1C41">
              <w:rPr>
                <w:b/>
                <w:i/>
              </w:rPr>
              <w:t>kordab oma üleskutset Bosniale ja Hertsegoviinale järgida Euroopa inimõiguste konventsiooni ning rakendada Bosnia ja Hertsegoviina konstitutsioonikohtu ja Euroopa Inimõiguste Kohtu asjakohaseid otsuseid, et kaotada igasugune ebavõrdsus ja diskrimineerimine;</w:t>
            </w:r>
          </w:p>
        </w:tc>
      </w:tr>
    </w:tbl>
    <w:p w14:paraId="77C69ECB"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9C6C178" w14:textId="77777777" w:rsidR="00BA0283" w:rsidRPr="006F1C41" w:rsidRDefault="00BA0283" w:rsidP="00BA0283">
      <w:r w:rsidRPr="0025675B">
        <w:rPr>
          <w:rStyle w:val="HideTWBExt"/>
        </w:rPr>
        <w:t>&lt;/Amend&gt;</w:t>
      </w:r>
    </w:p>
    <w:p w14:paraId="65B78085"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193</w:t>
      </w:r>
      <w:r w:rsidRPr="0025675B">
        <w:rPr>
          <w:rStyle w:val="HideTWBExt"/>
          <w:b w:val="0"/>
        </w:rPr>
        <w:t>&lt;/NumAm&gt;</w:t>
      </w:r>
    </w:p>
    <w:p w14:paraId="4BCA64C7"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2E8906CD" w14:textId="77777777" w:rsidR="00BA0283" w:rsidRPr="006F1C41" w:rsidRDefault="00BA0283" w:rsidP="00BA0283">
      <w:pPr>
        <w:pStyle w:val="NormalBold"/>
      </w:pPr>
      <w:r w:rsidRPr="0025675B">
        <w:rPr>
          <w:rStyle w:val="HideTWBExt"/>
          <w:b w:val="0"/>
        </w:rPr>
        <w:t>&lt;/RepeatBlock-By&gt;</w:t>
      </w:r>
    </w:p>
    <w:p w14:paraId="59D6BE83"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E5791D7" w14:textId="77777777" w:rsidR="00BA0283" w:rsidRPr="006F1C41" w:rsidRDefault="00BA0283" w:rsidP="00BA0283">
      <w:pPr>
        <w:pStyle w:val="NormalBold"/>
      </w:pPr>
      <w:r w:rsidRPr="0025675B">
        <w:rPr>
          <w:rStyle w:val="HideTWBExt"/>
          <w:b w:val="0"/>
        </w:rPr>
        <w:t>&lt;Article&gt;</w:t>
      </w:r>
      <w:r w:rsidRPr="006F1C41">
        <w:t>Punkt 11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065F84C" w14:textId="77777777" w:rsidTr="00D54EA3">
        <w:trPr>
          <w:trHeight w:hRule="exact" w:val="240"/>
          <w:jc w:val="center"/>
        </w:trPr>
        <w:tc>
          <w:tcPr>
            <w:tcW w:w="9752" w:type="dxa"/>
            <w:gridSpan w:val="2"/>
            <w:tcBorders>
              <w:top w:val="nil"/>
              <w:left w:val="nil"/>
              <w:bottom w:val="nil"/>
              <w:right w:val="nil"/>
            </w:tcBorders>
          </w:tcPr>
          <w:p w14:paraId="2082AE50" w14:textId="77777777" w:rsidR="00BA0283" w:rsidRPr="006F1C41" w:rsidRDefault="00BA0283" w:rsidP="00D54EA3"/>
        </w:tc>
      </w:tr>
      <w:tr w:rsidR="00BA0283" w:rsidRPr="006F1C41" w14:paraId="0DAACC81" w14:textId="77777777" w:rsidTr="00D54EA3">
        <w:trPr>
          <w:trHeight w:val="240"/>
          <w:jc w:val="center"/>
        </w:trPr>
        <w:tc>
          <w:tcPr>
            <w:tcW w:w="4876" w:type="dxa"/>
            <w:tcBorders>
              <w:top w:val="nil"/>
              <w:left w:val="nil"/>
              <w:bottom w:val="nil"/>
              <w:right w:val="nil"/>
            </w:tcBorders>
          </w:tcPr>
          <w:p w14:paraId="72F34F27"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B30794F" w14:textId="77777777" w:rsidR="00BA0283" w:rsidRPr="006F1C41" w:rsidRDefault="00BA0283" w:rsidP="00D54EA3">
            <w:pPr>
              <w:pStyle w:val="AmColumnHeading"/>
            </w:pPr>
            <w:r w:rsidRPr="006F1C41">
              <w:t>Muudatusettepanek</w:t>
            </w:r>
          </w:p>
        </w:tc>
      </w:tr>
      <w:tr w:rsidR="00BA0283" w:rsidRPr="006F1C41" w14:paraId="75DD9AC6" w14:textId="77777777" w:rsidTr="00D54EA3">
        <w:trPr>
          <w:jc w:val="center"/>
        </w:trPr>
        <w:tc>
          <w:tcPr>
            <w:tcW w:w="4876" w:type="dxa"/>
            <w:tcBorders>
              <w:top w:val="nil"/>
              <w:left w:val="nil"/>
              <w:bottom w:val="nil"/>
              <w:right w:val="nil"/>
            </w:tcBorders>
          </w:tcPr>
          <w:p w14:paraId="6C742DA1" w14:textId="77777777" w:rsidR="00BA0283" w:rsidRPr="006F1C41" w:rsidRDefault="00BA0283" w:rsidP="00D54EA3">
            <w:pPr>
              <w:pStyle w:val="Normal6a"/>
            </w:pPr>
            <w:r w:rsidRPr="006F1C41">
              <w:t>11.</w:t>
            </w:r>
            <w:r w:rsidRPr="006F1C41">
              <w:tab/>
              <w:t>peab kahetsusväärseks, et Bosnia ja Hertsegoviina poliitilised osalejad ei ole ikka veel jõustanud vajalikke põhiseaduslikke ja valimisreforme, et tagada kõigile kodanikele võimalus kasutada oma poliitilisi õigusi;</w:t>
            </w:r>
          </w:p>
        </w:tc>
        <w:tc>
          <w:tcPr>
            <w:tcW w:w="4876" w:type="dxa"/>
            <w:tcBorders>
              <w:top w:val="nil"/>
              <w:left w:val="nil"/>
              <w:bottom w:val="nil"/>
              <w:right w:val="nil"/>
            </w:tcBorders>
          </w:tcPr>
          <w:p w14:paraId="40075F3E" w14:textId="77777777" w:rsidR="00BA0283" w:rsidRPr="006F1C41" w:rsidRDefault="00BA0283" w:rsidP="00D54EA3">
            <w:pPr>
              <w:pStyle w:val="Normal6a"/>
            </w:pPr>
            <w:r w:rsidRPr="006F1C41">
              <w:t>11.</w:t>
            </w:r>
            <w:r w:rsidRPr="006F1C41">
              <w:tab/>
              <w:t xml:space="preserve">peab kahetsusväärseks, et Bosnia ja Hertsegoviina poliitilised osalejad ei ole ikka veel jõustanud vajalikke põhiseaduslikke ja valimisreforme, et tagada kõigile kodanikele võimalus kasutada oma poliitilisi õigusi; </w:t>
            </w:r>
            <w:r w:rsidRPr="006F1C41">
              <w:rPr>
                <w:b/>
                <w:i/>
              </w:rPr>
              <w:t xml:space="preserve">kordab üleskutset täielikult rakendada Euroopa Inimõiguste Kohtu otsuseid, eelkõige otsuseid </w:t>
            </w:r>
            <w:proofErr w:type="spellStart"/>
            <w:r w:rsidRPr="006F1C41">
              <w:rPr>
                <w:b/>
                <w:i/>
              </w:rPr>
              <w:t>Sejdić</w:t>
            </w:r>
            <w:proofErr w:type="spellEnd"/>
            <w:r w:rsidRPr="006F1C41">
              <w:rPr>
                <w:b/>
                <w:i/>
              </w:rPr>
              <w:t xml:space="preserve"> ja </w:t>
            </w:r>
            <w:proofErr w:type="spellStart"/>
            <w:r w:rsidRPr="006F1C41">
              <w:rPr>
                <w:b/>
                <w:i/>
              </w:rPr>
              <w:t>Finci</w:t>
            </w:r>
            <w:proofErr w:type="spellEnd"/>
            <w:r w:rsidRPr="006F1C41">
              <w:rPr>
                <w:b/>
                <w:i/>
              </w:rPr>
              <w:t xml:space="preserve"> vs. Bosnia ja Hertsegoviina, mida ei ole 15 aasta jooksul pärast kohtuotsust veel rakendatud;</w:t>
            </w:r>
          </w:p>
        </w:tc>
      </w:tr>
    </w:tbl>
    <w:p w14:paraId="5187822F"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69A2069" w14:textId="77777777" w:rsidR="00BA0283" w:rsidRPr="006F1C41" w:rsidRDefault="00BA0283" w:rsidP="00BA0283">
      <w:r w:rsidRPr="0025675B">
        <w:rPr>
          <w:rStyle w:val="HideTWBExt"/>
        </w:rPr>
        <w:t>&lt;/Amend&gt;</w:t>
      </w:r>
    </w:p>
    <w:p w14:paraId="431751F8"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194</w:t>
      </w:r>
      <w:r w:rsidRPr="0025675B">
        <w:rPr>
          <w:rStyle w:val="HideTWBExt"/>
          <w:b w:val="0"/>
        </w:rPr>
        <w:t>&lt;/NumAm&gt;</w:t>
      </w:r>
    </w:p>
    <w:p w14:paraId="70B06DEF"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3B7657AB" w14:textId="77777777" w:rsidR="00BA0283" w:rsidRPr="006F1C41" w:rsidRDefault="00BA0283" w:rsidP="00BA0283">
      <w:pPr>
        <w:pStyle w:val="NormalBold"/>
      </w:pPr>
      <w:r w:rsidRPr="0025675B">
        <w:rPr>
          <w:rStyle w:val="HideTWBExt"/>
          <w:b w:val="0"/>
        </w:rPr>
        <w:t>&lt;/RepeatBlock-By&gt;</w:t>
      </w:r>
    </w:p>
    <w:p w14:paraId="460E200D"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6F05FE7" w14:textId="77777777" w:rsidR="00BA0283" w:rsidRPr="006F1C41" w:rsidRDefault="00BA0283" w:rsidP="00BA0283">
      <w:pPr>
        <w:pStyle w:val="NormalBold"/>
      </w:pPr>
      <w:r w:rsidRPr="0025675B">
        <w:rPr>
          <w:rStyle w:val="HideTWBExt"/>
          <w:b w:val="0"/>
        </w:rPr>
        <w:t>&lt;Article&gt;</w:t>
      </w:r>
      <w:r w:rsidRPr="006F1C41">
        <w:t>Punkt 11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BB43269" w14:textId="77777777" w:rsidTr="00D54EA3">
        <w:trPr>
          <w:trHeight w:hRule="exact" w:val="240"/>
          <w:jc w:val="center"/>
        </w:trPr>
        <w:tc>
          <w:tcPr>
            <w:tcW w:w="9752" w:type="dxa"/>
            <w:gridSpan w:val="2"/>
            <w:tcBorders>
              <w:top w:val="nil"/>
              <w:left w:val="nil"/>
              <w:bottom w:val="nil"/>
              <w:right w:val="nil"/>
            </w:tcBorders>
          </w:tcPr>
          <w:p w14:paraId="6E9BD7D7" w14:textId="77777777" w:rsidR="00BA0283" w:rsidRPr="006F1C41" w:rsidRDefault="00BA0283" w:rsidP="00D54EA3"/>
        </w:tc>
      </w:tr>
      <w:tr w:rsidR="00BA0283" w:rsidRPr="006F1C41" w14:paraId="080AEB14" w14:textId="77777777" w:rsidTr="00D54EA3">
        <w:trPr>
          <w:trHeight w:val="240"/>
          <w:jc w:val="center"/>
        </w:trPr>
        <w:tc>
          <w:tcPr>
            <w:tcW w:w="4876" w:type="dxa"/>
            <w:tcBorders>
              <w:top w:val="nil"/>
              <w:left w:val="nil"/>
              <w:bottom w:val="nil"/>
              <w:right w:val="nil"/>
            </w:tcBorders>
          </w:tcPr>
          <w:p w14:paraId="7AFEE82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01CB2FA" w14:textId="77777777" w:rsidR="00BA0283" w:rsidRPr="006F1C41" w:rsidRDefault="00BA0283" w:rsidP="00D54EA3">
            <w:pPr>
              <w:pStyle w:val="AmColumnHeading"/>
            </w:pPr>
            <w:r w:rsidRPr="006F1C41">
              <w:t>Muudatusettepanek</w:t>
            </w:r>
          </w:p>
        </w:tc>
      </w:tr>
      <w:tr w:rsidR="00BA0283" w:rsidRPr="006F1C41" w14:paraId="6981FEB9" w14:textId="77777777" w:rsidTr="00D54EA3">
        <w:trPr>
          <w:jc w:val="center"/>
        </w:trPr>
        <w:tc>
          <w:tcPr>
            <w:tcW w:w="4876" w:type="dxa"/>
            <w:tcBorders>
              <w:top w:val="nil"/>
              <w:left w:val="nil"/>
              <w:bottom w:val="nil"/>
              <w:right w:val="nil"/>
            </w:tcBorders>
          </w:tcPr>
          <w:p w14:paraId="25E911F8" w14:textId="77777777" w:rsidR="00BA0283" w:rsidRPr="006F1C41" w:rsidRDefault="00BA0283" w:rsidP="00D54EA3">
            <w:pPr>
              <w:pStyle w:val="Normal6a"/>
            </w:pPr>
            <w:r w:rsidRPr="006F1C41">
              <w:t>11.</w:t>
            </w:r>
            <w:r w:rsidRPr="006F1C41">
              <w:tab/>
              <w:t>peab</w:t>
            </w:r>
            <w:r w:rsidRPr="006F1C41">
              <w:rPr>
                <w:b/>
                <w:i/>
              </w:rPr>
              <w:t xml:space="preserve"> kahetsusväärseks</w:t>
            </w:r>
            <w:r w:rsidRPr="006F1C41">
              <w:t>, et Bosnia ja Hertsegoviina poliitilised osalejad ei ole ikka veel jõustanud vajalikke põhiseaduslikke ja valimisreforme, et tagada kõigile kodanikele võimalus kasutada oma poliitilisi õigusi;</w:t>
            </w:r>
          </w:p>
        </w:tc>
        <w:tc>
          <w:tcPr>
            <w:tcW w:w="4876" w:type="dxa"/>
            <w:tcBorders>
              <w:top w:val="nil"/>
              <w:left w:val="nil"/>
              <w:bottom w:val="nil"/>
              <w:right w:val="nil"/>
            </w:tcBorders>
          </w:tcPr>
          <w:p w14:paraId="7963174E" w14:textId="77777777" w:rsidR="00BA0283" w:rsidRPr="006F1C41" w:rsidRDefault="00BA0283" w:rsidP="00D54EA3">
            <w:pPr>
              <w:pStyle w:val="Normal6a"/>
            </w:pPr>
            <w:r w:rsidRPr="006F1C41">
              <w:t>11.</w:t>
            </w:r>
            <w:r w:rsidRPr="006F1C41">
              <w:tab/>
              <w:t xml:space="preserve">peab </w:t>
            </w:r>
            <w:r w:rsidRPr="006F1C41">
              <w:rPr>
                <w:b/>
                <w:i/>
              </w:rPr>
              <w:t>põhjendamatuks</w:t>
            </w:r>
            <w:r w:rsidRPr="006F1C41">
              <w:t>, et Bosnia ja Hertsegoviina poliitilised osalejad ei ole ikka veel jõustanud vajalikke põhiseaduslikke ja valimisreforme, et tagada kõigile kodanikele võimalus kasutada oma poliitilisi õigusi</w:t>
            </w:r>
            <w:r w:rsidRPr="006F1C41">
              <w:rPr>
                <w:b/>
                <w:i/>
              </w:rPr>
              <w:t>, mis on üks demokraatliku ühiskonna olulisemaid aluspõhimõtteid</w:t>
            </w:r>
            <w:r w:rsidRPr="006F1C41">
              <w:t>;</w:t>
            </w:r>
          </w:p>
        </w:tc>
      </w:tr>
    </w:tbl>
    <w:p w14:paraId="3B15F4EC"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5461C2EC" w14:textId="77777777" w:rsidR="00BA0283" w:rsidRPr="006F1C41" w:rsidRDefault="00BA0283" w:rsidP="00BA0283">
      <w:r w:rsidRPr="0025675B">
        <w:rPr>
          <w:rStyle w:val="HideTWBExt"/>
        </w:rPr>
        <w:t>&lt;/Amend&gt;</w:t>
      </w:r>
    </w:p>
    <w:p w14:paraId="6D351E6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195</w:t>
      </w:r>
      <w:r w:rsidRPr="0025675B">
        <w:rPr>
          <w:rStyle w:val="HideTWBExt"/>
          <w:b w:val="0"/>
        </w:rPr>
        <w:t>&lt;/NumAm&gt;</w:t>
      </w:r>
    </w:p>
    <w:p w14:paraId="29DCFB97" w14:textId="77777777" w:rsidR="00BA0283" w:rsidRPr="006F1C41" w:rsidRDefault="00BA0283" w:rsidP="00BA0283">
      <w:pPr>
        <w:pStyle w:val="NormalBold"/>
      </w:pPr>
      <w:r w:rsidRPr="0025675B">
        <w:rPr>
          <w:rStyle w:val="HideTWBExt"/>
          <w:b w:val="0"/>
        </w:rPr>
        <w:t>&lt;RepeatBlock-By&gt;&lt;Members&gt;</w:t>
      </w:r>
      <w:r w:rsidRPr="006F1C41">
        <w:t>Vangelis Meimarakis</w:t>
      </w:r>
      <w:r w:rsidRPr="0025675B">
        <w:rPr>
          <w:rStyle w:val="HideTWBExt"/>
          <w:b w:val="0"/>
        </w:rPr>
        <w:t>&lt;/Members&gt;</w:t>
      </w:r>
    </w:p>
    <w:p w14:paraId="1DAC8821" w14:textId="77777777" w:rsidR="00BA0283" w:rsidRPr="006F1C41" w:rsidRDefault="00BA0283" w:rsidP="00BA0283">
      <w:pPr>
        <w:pStyle w:val="NormalBold"/>
      </w:pPr>
      <w:r w:rsidRPr="0025675B">
        <w:rPr>
          <w:rStyle w:val="HideTWBExt"/>
          <w:b w:val="0"/>
        </w:rPr>
        <w:t>&lt;/RepeatBlock-By&gt;</w:t>
      </w:r>
    </w:p>
    <w:p w14:paraId="7EEF1D45"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642E49E" w14:textId="77777777" w:rsidR="00BA0283" w:rsidRPr="006F1C41" w:rsidRDefault="00BA0283" w:rsidP="00BA0283">
      <w:pPr>
        <w:pStyle w:val="NormalBold"/>
      </w:pPr>
      <w:r w:rsidRPr="0025675B">
        <w:rPr>
          <w:rStyle w:val="HideTWBExt"/>
          <w:b w:val="0"/>
        </w:rPr>
        <w:t>&lt;Article&gt;</w:t>
      </w:r>
      <w:r w:rsidRPr="006F1C41">
        <w:t>Punkt 11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85B7193" w14:textId="77777777" w:rsidTr="00D54EA3">
        <w:trPr>
          <w:trHeight w:hRule="exact" w:val="240"/>
          <w:jc w:val="center"/>
        </w:trPr>
        <w:tc>
          <w:tcPr>
            <w:tcW w:w="9752" w:type="dxa"/>
            <w:gridSpan w:val="2"/>
            <w:tcBorders>
              <w:top w:val="nil"/>
              <w:left w:val="nil"/>
              <w:bottom w:val="nil"/>
              <w:right w:val="nil"/>
            </w:tcBorders>
          </w:tcPr>
          <w:p w14:paraId="3F494150" w14:textId="77777777" w:rsidR="00BA0283" w:rsidRPr="006F1C41" w:rsidRDefault="00BA0283" w:rsidP="00D54EA3"/>
        </w:tc>
      </w:tr>
      <w:tr w:rsidR="00BA0283" w:rsidRPr="006F1C41" w14:paraId="17AD20B3" w14:textId="77777777" w:rsidTr="00D54EA3">
        <w:trPr>
          <w:trHeight w:val="240"/>
          <w:jc w:val="center"/>
        </w:trPr>
        <w:tc>
          <w:tcPr>
            <w:tcW w:w="4876" w:type="dxa"/>
            <w:tcBorders>
              <w:top w:val="nil"/>
              <w:left w:val="nil"/>
              <w:bottom w:val="nil"/>
              <w:right w:val="nil"/>
            </w:tcBorders>
          </w:tcPr>
          <w:p w14:paraId="67211A99"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C0645B5" w14:textId="77777777" w:rsidR="00BA0283" w:rsidRPr="006F1C41" w:rsidRDefault="00BA0283" w:rsidP="00D54EA3">
            <w:pPr>
              <w:pStyle w:val="AmColumnHeading"/>
            </w:pPr>
            <w:r w:rsidRPr="006F1C41">
              <w:t>Muudatusettepanek</w:t>
            </w:r>
          </w:p>
        </w:tc>
      </w:tr>
      <w:tr w:rsidR="00BA0283" w:rsidRPr="006F1C41" w14:paraId="019A702C" w14:textId="77777777" w:rsidTr="00D54EA3">
        <w:trPr>
          <w:jc w:val="center"/>
        </w:trPr>
        <w:tc>
          <w:tcPr>
            <w:tcW w:w="4876" w:type="dxa"/>
            <w:tcBorders>
              <w:top w:val="nil"/>
              <w:left w:val="nil"/>
              <w:bottom w:val="nil"/>
              <w:right w:val="nil"/>
            </w:tcBorders>
          </w:tcPr>
          <w:p w14:paraId="67CC34E3" w14:textId="77777777" w:rsidR="00BA0283" w:rsidRPr="006F1C41" w:rsidRDefault="00BA0283" w:rsidP="00D54EA3">
            <w:pPr>
              <w:pStyle w:val="Normal6a"/>
            </w:pPr>
            <w:r w:rsidRPr="006F1C41">
              <w:t>11.</w:t>
            </w:r>
            <w:r w:rsidRPr="006F1C41">
              <w:tab/>
              <w:t>peab kahetsusväärseks, et Bosnia ja Hertsegoviina poliitilised osalejad ei ole ikka veel jõustanud vajalikke põhiseaduslikke ja valimisreforme, et tagada kõigile kodanikele võimalus kasutada oma poliitilisi õigusi;</w:t>
            </w:r>
          </w:p>
        </w:tc>
        <w:tc>
          <w:tcPr>
            <w:tcW w:w="4876" w:type="dxa"/>
            <w:tcBorders>
              <w:top w:val="nil"/>
              <w:left w:val="nil"/>
              <w:bottom w:val="nil"/>
              <w:right w:val="nil"/>
            </w:tcBorders>
          </w:tcPr>
          <w:p w14:paraId="2015DBB5" w14:textId="77777777" w:rsidR="00BA0283" w:rsidRPr="006F1C41" w:rsidRDefault="00BA0283" w:rsidP="00D54EA3">
            <w:pPr>
              <w:pStyle w:val="Normal6a"/>
            </w:pPr>
            <w:r w:rsidRPr="006F1C41">
              <w:t>11.</w:t>
            </w:r>
            <w:r w:rsidRPr="006F1C41">
              <w:tab/>
              <w:t xml:space="preserve">peab kahetsusväärseks, et Bosnia ja Hertsegoviina poliitilised osalejad ei ole ikka veel jõustanud vajalikke põhiseaduslikke ja valimisreforme, et tagada kõigile kodanikele </w:t>
            </w:r>
            <w:r w:rsidRPr="006F1C41">
              <w:rPr>
                <w:b/>
                <w:i/>
              </w:rPr>
              <w:t>võrdne</w:t>
            </w:r>
            <w:r w:rsidRPr="006F1C41">
              <w:t xml:space="preserve"> võimalus kasutada oma poliitilisi õigusi;</w:t>
            </w:r>
          </w:p>
        </w:tc>
      </w:tr>
    </w:tbl>
    <w:p w14:paraId="1CCDEB0E"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2BF2BDD" w14:textId="77777777" w:rsidR="00BA0283" w:rsidRPr="006F1C41" w:rsidRDefault="00BA0283" w:rsidP="00BA0283">
      <w:r w:rsidRPr="0025675B">
        <w:rPr>
          <w:rStyle w:val="HideTWBExt"/>
        </w:rPr>
        <w:t>&lt;/Amend&gt;</w:t>
      </w:r>
    </w:p>
    <w:p w14:paraId="66DC733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196</w:t>
      </w:r>
      <w:r w:rsidRPr="0025675B">
        <w:rPr>
          <w:rStyle w:val="HideTWBExt"/>
          <w:b w:val="0"/>
        </w:rPr>
        <w:t>&lt;/NumAm&gt;</w:t>
      </w:r>
    </w:p>
    <w:p w14:paraId="323C6609"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5223406F" w14:textId="77777777" w:rsidR="00BA0283" w:rsidRPr="006F1C41" w:rsidRDefault="00BA0283" w:rsidP="00BA0283">
      <w:pPr>
        <w:pStyle w:val="NormalBold"/>
      </w:pPr>
      <w:r w:rsidRPr="0025675B">
        <w:rPr>
          <w:rStyle w:val="HideTWBExt"/>
          <w:b w:val="0"/>
        </w:rPr>
        <w:t>&lt;/RepeatBlock-By&gt;</w:t>
      </w:r>
    </w:p>
    <w:p w14:paraId="2D6BC20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9FE9ED8" w14:textId="77777777" w:rsidR="00BA0283" w:rsidRPr="006F1C41" w:rsidRDefault="00BA0283" w:rsidP="00BA0283">
      <w:pPr>
        <w:pStyle w:val="NormalBold"/>
      </w:pPr>
      <w:r w:rsidRPr="0025675B">
        <w:rPr>
          <w:rStyle w:val="HideTWBExt"/>
          <w:b w:val="0"/>
        </w:rPr>
        <w:t>&lt;Article&gt;</w:t>
      </w:r>
      <w:r w:rsidRPr="006F1C41">
        <w:t>Punkt 11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427283C" w14:textId="77777777" w:rsidTr="00D54EA3">
        <w:trPr>
          <w:trHeight w:hRule="exact" w:val="240"/>
          <w:jc w:val="center"/>
        </w:trPr>
        <w:tc>
          <w:tcPr>
            <w:tcW w:w="9752" w:type="dxa"/>
            <w:gridSpan w:val="2"/>
            <w:tcBorders>
              <w:top w:val="nil"/>
              <w:left w:val="nil"/>
              <w:bottom w:val="nil"/>
              <w:right w:val="nil"/>
            </w:tcBorders>
          </w:tcPr>
          <w:p w14:paraId="58208F52" w14:textId="77777777" w:rsidR="00BA0283" w:rsidRPr="006F1C41" w:rsidRDefault="00BA0283" w:rsidP="00D54EA3"/>
        </w:tc>
      </w:tr>
      <w:tr w:rsidR="00BA0283" w:rsidRPr="006F1C41" w14:paraId="5E61F444" w14:textId="77777777" w:rsidTr="00D54EA3">
        <w:trPr>
          <w:trHeight w:val="240"/>
          <w:jc w:val="center"/>
        </w:trPr>
        <w:tc>
          <w:tcPr>
            <w:tcW w:w="4876" w:type="dxa"/>
            <w:tcBorders>
              <w:top w:val="nil"/>
              <w:left w:val="nil"/>
              <w:bottom w:val="nil"/>
              <w:right w:val="nil"/>
            </w:tcBorders>
          </w:tcPr>
          <w:p w14:paraId="1D3F71C5"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5FC62AB" w14:textId="77777777" w:rsidR="00BA0283" w:rsidRPr="006F1C41" w:rsidRDefault="00BA0283" w:rsidP="00D54EA3">
            <w:pPr>
              <w:pStyle w:val="AmColumnHeading"/>
            </w:pPr>
            <w:r w:rsidRPr="006F1C41">
              <w:t>Muudatusettepanek</w:t>
            </w:r>
          </w:p>
        </w:tc>
      </w:tr>
      <w:tr w:rsidR="00BA0283" w:rsidRPr="006F1C41" w14:paraId="565949C9" w14:textId="77777777" w:rsidTr="00D54EA3">
        <w:trPr>
          <w:jc w:val="center"/>
        </w:trPr>
        <w:tc>
          <w:tcPr>
            <w:tcW w:w="4876" w:type="dxa"/>
            <w:tcBorders>
              <w:top w:val="nil"/>
              <w:left w:val="nil"/>
              <w:bottom w:val="nil"/>
              <w:right w:val="nil"/>
            </w:tcBorders>
          </w:tcPr>
          <w:p w14:paraId="6EE4ACBE" w14:textId="77777777" w:rsidR="00BA0283" w:rsidRPr="006F1C41" w:rsidRDefault="00BA0283" w:rsidP="00D54EA3">
            <w:pPr>
              <w:pStyle w:val="Normal6a"/>
            </w:pPr>
          </w:p>
        </w:tc>
        <w:tc>
          <w:tcPr>
            <w:tcW w:w="4876" w:type="dxa"/>
            <w:tcBorders>
              <w:top w:val="nil"/>
              <w:left w:val="nil"/>
              <w:bottom w:val="nil"/>
              <w:right w:val="nil"/>
            </w:tcBorders>
          </w:tcPr>
          <w:p w14:paraId="55C3DF45" w14:textId="77777777" w:rsidR="00BA0283" w:rsidRPr="006F1C41" w:rsidRDefault="00BA0283" w:rsidP="00D54EA3">
            <w:pPr>
              <w:pStyle w:val="Normal6a"/>
            </w:pPr>
            <w:r w:rsidRPr="006F1C41">
              <w:rPr>
                <w:b/>
                <w:i/>
              </w:rPr>
              <w:t>11a.</w:t>
            </w:r>
            <w:r w:rsidRPr="006F1C41">
              <w:tab/>
            </w:r>
            <w:r w:rsidRPr="006F1C41">
              <w:rPr>
                <w:b/>
                <w:i/>
              </w:rPr>
              <w:t>kutsub Bosnia ja Hertsegoviina ametivõime üles algatama põhiseadusreforme, mis viiksid riigi etnilisel päritolul põhinevalt süsteemilt üle kodanikupõhisele süsteemile, tagades kõigile kodanikele võrdsed õigused ilma etnilisel kuuluvusel põhineva diskrimineerimiseta; rõhutab, et olemasolev etnilisel päritolul põhinev raamistik on korduvalt näidanud oma piiratust poliitiliste edusammude ja tõhusa valitsemise edendamisel, mistõttu on sellised reformid hädavajalikud, et tagada kõigi kodanike võrdsus, suurendada riigi toimivust ning viia poliitiline süsteem kooskõlla demokraatlike põhimõtete ja Euroopa standarditega;</w:t>
            </w:r>
          </w:p>
        </w:tc>
      </w:tr>
    </w:tbl>
    <w:p w14:paraId="3A707731"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7995E1C" w14:textId="77777777" w:rsidR="00BA0283" w:rsidRPr="006F1C41" w:rsidRDefault="00BA0283" w:rsidP="00BA0283">
      <w:r w:rsidRPr="0025675B">
        <w:rPr>
          <w:rStyle w:val="HideTWBExt"/>
        </w:rPr>
        <w:t>&lt;/Amend&gt;</w:t>
      </w:r>
    </w:p>
    <w:p w14:paraId="3987BBD0"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197</w:t>
      </w:r>
      <w:r w:rsidRPr="0025675B">
        <w:rPr>
          <w:rStyle w:val="HideTWBExt"/>
          <w:b w:val="0"/>
        </w:rPr>
        <w:t>&lt;/NumAm&gt;</w:t>
      </w:r>
    </w:p>
    <w:p w14:paraId="273CF3BB"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685F0640"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207FC3BB" w14:textId="77777777" w:rsidR="00BA0283" w:rsidRPr="006F1C41" w:rsidRDefault="00BA0283" w:rsidP="00BA0283">
      <w:pPr>
        <w:pStyle w:val="NormalBold"/>
      </w:pPr>
      <w:r w:rsidRPr="0025675B">
        <w:rPr>
          <w:rStyle w:val="HideTWBExt"/>
          <w:b w:val="0"/>
        </w:rPr>
        <w:t>&lt;/RepeatBlock-By&gt;</w:t>
      </w:r>
    </w:p>
    <w:p w14:paraId="6084A7C9"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C25B577" w14:textId="77777777" w:rsidR="00BA0283" w:rsidRPr="006F1C41" w:rsidRDefault="00BA0283" w:rsidP="00BA0283">
      <w:pPr>
        <w:pStyle w:val="NormalBold"/>
      </w:pPr>
      <w:r w:rsidRPr="0025675B">
        <w:rPr>
          <w:rStyle w:val="HideTWBExt"/>
          <w:b w:val="0"/>
        </w:rPr>
        <w:t>&lt;Article&gt;</w:t>
      </w:r>
      <w:r w:rsidRPr="006F1C41">
        <w:t>Punkt 11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122D4EA" w14:textId="77777777" w:rsidTr="00D54EA3">
        <w:trPr>
          <w:trHeight w:hRule="exact" w:val="240"/>
          <w:jc w:val="center"/>
        </w:trPr>
        <w:tc>
          <w:tcPr>
            <w:tcW w:w="9752" w:type="dxa"/>
            <w:gridSpan w:val="2"/>
            <w:tcBorders>
              <w:top w:val="nil"/>
              <w:left w:val="nil"/>
              <w:bottom w:val="nil"/>
              <w:right w:val="nil"/>
            </w:tcBorders>
          </w:tcPr>
          <w:p w14:paraId="2DAF8234" w14:textId="77777777" w:rsidR="00BA0283" w:rsidRPr="006F1C41" w:rsidRDefault="00BA0283" w:rsidP="00D54EA3"/>
        </w:tc>
      </w:tr>
      <w:tr w:rsidR="00BA0283" w:rsidRPr="006F1C41" w14:paraId="01F1A2D8" w14:textId="77777777" w:rsidTr="00D54EA3">
        <w:trPr>
          <w:trHeight w:val="240"/>
          <w:jc w:val="center"/>
        </w:trPr>
        <w:tc>
          <w:tcPr>
            <w:tcW w:w="4876" w:type="dxa"/>
            <w:tcBorders>
              <w:top w:val="nil"/>
              <w:left w:val="nil"/>
              <w:bottom w:val="nil"/>
              <w:right w:val="nil"/>
            </w:tcBorders>
          </w:tcPr>
          <w:p w14:paraId="704EEE8B"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F224D06" w14:textId="77777777" w:rsidR="00BA0283" w:rsidRPr="006F1C41" w:rsidRDefault="00BA0283" w:rsidP="00D54EA3">
            <w:pPr>
              <w:pStyle w:val="AmColumnHeading"/>
            </w:pPr>
            <w:r w:rsidRPr="006F1C41">
              <w:t>Muudatusettepanek</w:t>
            </w:r>
          </w:p>
        </w:tc>
      </w:tr>
      <w:tr w:rsidR="00BA0283" w:rsidRPr="006F1C41" w14:paraId="23541BAF" w14:textId="77777777" w:rsidTr="00D54EA3">
        <w:trPr>
          <w:jc w:val="center"/>
        </w:trPr>
        <w:tc>
          <w:tcPr>
            <w:tcW w:w="4876" w:type="dxa"/>
            <w:tcBorders>
              <w:top w:val="nil"/>
              <w:left w:val="nil"/>
              <w:bottom w:val="nil"/>
              <w:right w:val="nil"/>
            </w:tcBorders>
          </w:tcPr>
          <w:p w14:paraId="2E00ECC5" w14:textId="77777777" w:rsidR="00BA0283" w:rsidRPr="006F1C41" w:rsidRDefault="00BA0283" w:rsidP="00D54EA3">
            <w:pPr>
              <w:pStyle w:val="Normal6a"/>
            </w:pPr>
          </w:p>
        </w:tc>
        <w:tc>
          <w:tcPr>
            <w:tcW w:w="4876" w:type="dxa"/>
            <w:tcBorders>
              <w:top w:val="nil"/>
              <w:left w:val="nil"/>
              <w:bottom w:val="nil"/>
              <w:right w:val="nil"/>
            </w:tcBorders>
          </w:tcPr>
          <w:p w14:paraId="7488132A" w14:textId="77777777" w:rsidR="00BA0283" w:rsidRPr="006F1C41" w:rsidRDefault="00BA0283" w:rsidP="00D54EA3">
            <w:pPr>
              <w:pStyle w:val="Normal6a"/>
            </w:pPr>
            <w:r w:rsidRPr="006F1C41">
              <w:rPr>
                <w:b/>
                <w:i/>
              </w:rPr>
              <w:t>11a.</w:t>
            </w:r>
            <w:r w:rsidRPr="006F1C41">
              <w:tab/>
            </w:r>
            <w:r w:rsidRPr="006F1C41">
              <w:rPr>
                <w:b/>
                <w:i/>
              </w:rPr>
              <w:t xml:space="preserve">kutsub ELi ja liikmesriike üles algatama läbipaistvate ja kaasavate reformide protsessi, mis põhineb ulatuslikel konsultatsioonidel ja avalikul dialoogil riigi kodanike, kodanikuühiskonna, sõltumatute ekspertide ja kõigi asjaomaste sidusrühmadega ning mis võimaldaks </w:t>
            </w:r>
            <w:proofErr w:type="spellStart"/>
            <w:r w:rsidRPr="006F1C41">
              <w:rPr>
                <w:b/>
                <w:i/>
              </w:rPr>
              <w:t>Daytoni</w:t>
            </w:r>
            <w:proofErr w:type="spellEnd"/>
            <w:r w:rsidRPr="006F1C41">
              <w:rPr>
                <w:b/>
                <w:i/>
              </w:rPr>
              <w:t xml:space="preserve"> rahulepingu kestlikku ümberkujundamist põhiseaduseks, mis on täielikult kooskõlas Euroopa standardite ja põhimõtetega, eesmärgiga tagada toimiv, vastutustundlik, esinduslik ja rahva jaoks legitiimne valitsemissüsteem, et ületada </w:t>
            </w:r>
            <w:proofErr w:type="spellStart"/>
            <w:r w:rsidRPr="006F1C41">
              <w:rPr>
                <w:b/>
                <w:i/>
              </w:rPr>
              <w:t>etnilis</w:t>
            </w:r>
            <w:proofErr w:type="spellEnd"/>
            <w:r w:rsidRPr="006F1C41">
              <w:rPr>
                <w:b/>
                <w:i/>
              </w:rPr>
              <w:t>-rahvuslik lõhestatus ja teha jätkusuutlikke edusamme teel ELi suunas; kordab, et ükski valimisreform ei tohi süvendada ega kinnistada etnilist lõhestatust;</w:t>
            </w:r>
          </w:p>
        </w:tc>
      </w:tr>
    </w:tbl>
    <w:p w14:paraId="6CB6D1ED"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CA06AA2" w14:textId="77777777" w:rsidR="00BA0283" w:rsidRPr="006F1C41" w:rsidRDefault="00BA0283" w:rsidP="00BA0283">
      <w:r w:rsidRPr="0025675B">
        <w:rPr>
          <w:rStyle w:val="HideTWBExt"/>
        </w:rPr>
        <w:t>&lt;/Amend&gt;</w:t>
      </w:r>
    </w:p>
    <w:p w14:paraId="0CCEFF9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198</w:t>
      </w:r>
      <w:r w:rsidRPr="0025675B">
        <w:rPr>
          <w:rStyle w:val="HideTWBExt"/>
          <w:b w:val="0"/>
        </w:rPr>
        <w:t>&lt;/NumAm&gt;</w:t>
      </w:r>
    </w:p>
    <w:p w14:paraId="7C300377"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5901F499"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3B1181E6" w14:textId="77777777" w:rsidR="00BA0283" w:rsidRPr="006F1C41" w:rsidRDefault="00BA0283" w:rsidP="00BA0283">
      <w:pPr>
        <w:pStyle w:val="NormalBold"/>
      </w:pPr>
      <w:r w:rsidRPr="0025675B">
        <w:rPr>
          <w:rStyle w:val="HideTWBExt"/>
          <w:b w:val="0"/>
        </w:rPr>
        <w:t>&lt;/RepeatBlock-By&gt;</w:t>
      </w:r>
    </w:p>
    <w:p w14:paraId="29B1391C"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EE8B7DF" w14:textId="77777777" w:rsidR="00BA0283" w:rsidRPr="006F1C41" w:rsidRDefault="00BA0283" w:rsidP="00BA0283">
      <w:pPr>
        <w:pStyle w:val="NormalBold"/>
      </w:pPr>
      <w:r w:rsidRPr="0025675B">
        <w:rPr>
          <w:rStyle w:val="HideTWBExt"/>
          <w:b w:val="0"/>
        </w:rPr>
        <w:t>&lt;Article&gt;</w:t>
      </w:r>
      <w:r w:rsidRPr="006F1C41">
        <w:t>Punkt 11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3C1D891" w14:textId="77777777" w:rsidTr="00D54EA3">
        <w:trPr>
          <w:trHeight w:hRule="exact" w:val="240"/>
          <w:jc w:val="center"/>
        </w:trPr>
        <w:tc>
          <w:tcPr>
            <w:tcW w:w="9752" w:type="dxa"/>
            <w:gridSpan w:val="2"/>
            <w:tcBorders>
              <w:top w:val="nil"/>
              <w:left w:val="nil"/>
              <w:bottom w:val="nil"/>
              <w:right w:val="nil"/>
            </w:tcBorders>
          </w:tcPr>
          <w:p w14:paraId="10E2B18B" w14:textId="77777777" w:rsidR="00BA0283" w:rsidRPr="006F1C41" w:rsidRDefault="00BA0283" w:rsidP="00D54EA3"/>
        </w:tc>
      </w:tr>
      <w:tr w:rsidR="00BA0283" w:rsidRPr="006F1C41" w14:paraId="0AE2F633" w14:textId="77777777" w:rsidTr="00D54EA3">
        <w:trPr>
          <w:trHeight w:val="240"/>
          <w:jc w:val="center"/>
        </w:trPr>
        <w:tc>
          <w:tcPr>
            <w:tcW w:w="4876" w:type="dxa"/>
            <w:tcBorders>
              <w:top w:val="nil"/>
              <w:left w:val="nil"/>
              <w:bottom w:val="nil"/>
              <w:right w:val="nil"/>
            </w:tcBorders>
          </w:tcPr>
          <w:p w14:paraId="1E9E1FEC"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33B7421" w14:textId="77777777" w:rsidR="00BA0283" w:rsidRPr="006F1C41" w:rsidRDefault="00BA0283" w:rsidP="00D54EA3">
            <w:pPr>
              <w:pStyle w:val="AmColumnHeading"/>
            </w:pPr>
            <w:r w:rsidRPr="006F1C41">
              <w:t>Muudatusettepanek</w:t>
            </w:r>
          </w:p>
        </w:tc>
      </w:tr>
      <w:tr w:rsidR="00BA0283" w:rsidRPr="006F1C41" w14:paraId="0C0C2BFB" w14:textId="77777777" w:rsidTr="00D54EA3">
        <w:trPr>
          <w:jc w:val="center"/>
        </w:trPr>
        <w:tc>
          <w:tcPr>
            <w:tcW w:w="4876" w:type="dxa"/>
            <w:tcBorders>
              <w:top w:val="nil"/>
              <w:left w:val="nil"/>
              <w:bottom w:val="nil"/>
              <w:right w:val="nil"/>
            </w:tcBorders>
          </w:tcPr>
          <w:p w14:paraId="400BBEB2" w14:textId="77777777" w:rsidR="00BA0283" w:rsidRPr="006F1C41" w:rsidRDefault="00BA0283" w:rsidP="00D54EA3">
            <w:pPr>
              <w:pStyle w:val="Normal6a"/>
            </w:pPr>
          </w:p>
        </w:tc>
        <w:tc>
          <w:tcPr>
            <w:tcW w:w="4876" w:type="dxa"/>
            <w:tcBorders>
              <w:top w:val="nil"/>
              <w:left w:val="nil"/>
              <w:bottom w:val="nil"/>
              <w:right w:val="nil"/>
            </w:tcBorders>
          </w:tcPr>
          <w:p w14:paraId="1D9F8709" w14:textId="77777777" w:rsidR="00BA0283" w:rsidRPr="006F1C41" w:rsidRDefault="00BA0283" w:rsidP="00D54EA3">
            <w:pPr>
              <w:pStyle w:val="Normal6a"/>
            </w:pPr>
            <w:r w:rsidRPr="006F1C41">
              <w:rPr>
                <w:b/>
                <w:i/>
              </w:rPr>
              <w:t>11b.</w:t>
            </w:r>
            <w:r w:rsidRPr="006F1C41">
              <w:tab/>
            </w:r>
            <w:r w:rsidRPr="006F1C41">
              <w:rPr>
                <w:b/>
                <w:i/>
              </w:rPr>
              <w:t>rõhutab kõigi Euroopa Nõukogu liikmete, sealhulgas ELi liikmesriikide ning kandidaatriikide ja potentsiaalsete kandidaatriikide kohustust täita kiiresti Euroopa Inimõiguste Kohtu menetluses olevad otsused;</w:t>
            </w:r>
          </w:p>
        </w:tc>
      </w:tr>
    </w:tbl>
    <w:p w14:paraId="49FFE924"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99FE351" w14:textId="77777777" w:rsidR="00BA0283" w:rsidRPr="006F1C41" w:rsidRDefault="00BA0283" w:rsidP="00BA0283">
      <w:r w:rsidRPr="0025675B">
        <w:rPr>
          <w:rStyle w:val="HideTWBExt"/>
        </w:rPr>
        <w:t>&lt;/Amend&gt;</w:t>
      </w:r>
    </w:p>
    <w:p w14:paraId="61D5688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199</w:t>
      </w:r>
      <w:r w:rsidRPr="0025675B">
        <w:rPr>
          <w:rStyle w:val="HideTWBExt"/>
          <w:b w:val="0"/>
        </w:rPr>
        <w:t>&lt;/NumAm&gt;</w:t>
      </w:r>
    </w:p>
    <w:p w14:paraId="53174693" w14:textId="77777777" w:rsidR="00BA0283" w:rsidRPr="006F1C41" w:rsidRDefault="00BA0283" w:rsidP="00BA0283">
      <w:pPr>
        <w:pStyle w:val="NormalBold"/>
      </w:pPr>
      <w:r w:rsidRPr="0025675B">
        <w:rPr>
          <w:rStyle w:val="HideTWBExt"/>
          <w:b w:val="0"/>
        </w:rPr>
        <w:t>&lt;RepeatBlock-By&gt;&lt;Members&gt;</w:t>
      </w:r>
      <w:r w:rsidRPr="006F1C41">
        <w:t>Giorgos Georgiou</w:t>
      </w:r>
      <w:r w:rsidRPr="0025675B">
        <w:rPr>
          <w:rStyle w:val="HideTWBExt"/>
          <w:b w:val="0"/>
        </w:rPr>
        <w:t>&lt;/Members&gt;</w:t>
      </w:r>
    </w:p>
    <w:p w14:paraId="3EFB5F34" w14:textId="77777777" w:rsidR="00BA0283" w:rsidRPr="006F1C41" w:rsidRDefault="00BA0283" w:rsidP="00BA0283">
      <w:pPr>
        <w:pStyle w:val="NormalBold"/>
      </w:pPr>
      <w:r w:rsidRPr="0025675B">
        <w:rPr>
          <w:rStyle w:val="HideTWBExt"/>
          <w:b w:val="0"/>
        </w:rPr>
        <w:t>&lt;/RepeatBlock-By&gt;</w:t>
      </w:r>
    </w:p>
    <w:p w14:paraId="4C8013A6"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87EA543" w14:textId="77777777" w:rsidR="00BA0283" w:rsidRPr="006F1C41" w:rsidRDefault="00BA0283" w:rsidP="00BA0283">
      <w:pPr>
        <w:pStyle w:val="NormalBold"/>
      </w:pPr>
      <w:r w:rsidRPr="0025675B">
        <w:rPr>
          <w:rStyle w:val="HideTWBExt"/>
          <w:b w:val="0"/>
        </w:rPr>
        <w:t>&lt;Article&gt;</w:t>
      </w:r>
      <w:r w:rsidRPr="006F1C41">
        <w:t>Punkt 11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2F523EA" w14:textId="77777777" w:rsidTr="00D54EA3">
        <w:trPr>
          <w:trHeight w:hRule="exact" w:val="240"/>
          <w:jc w:val="center"/>
        </w:trPr>
        <w:tc>
          <w:tcPr>
            <w:tcW w:w="9752" w:type="dxa"/>
            <w:gridSpan w:val="2"/>
            <w:tcBorders>
              <w:top w:val="nil"/>
              <w:left w:val="nil"/>
              <w:bottom w:val="nil"/>
              <w:right w:val="nil"/>
            </w:tcBorders>
          </w:tcPr>
          <w:p w14:paraId="5D96F300" w14:textId="77777777" w:rsidR="00BA0283" w:rsidRPr="006F1C41" w:rsidRDefault="00BA0283" w:rsidP="00D54EA3"/>
        </w:tc>
      </w:tr>
      <w:tr w:rsidR="00BA0283" w:rsidRPr="006F1C41" w14:paraId="130CC71E" w14:textId="77777777" w:rsidTr="00D54EA3">
        <w:trPr>
          <w:trHeight w:val="240"/>
          <w:jc w:val="center"/>
        </w:trPr>
        <w:tc>
          <w:tcPr>
            <w:tcW w:w="4876" w:type="dxa"/>
            <w:tcBorders>
              <w:top w:val="nil"/>
              <w:left w:val="nil"/>
              <w:bottom w:val="nil"/>
              <w:right w:val="nil"/>
            </w:tcBorders>
          </w:tcPr>
          <w:p w14:paraId="116F847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E3A0633" w14:textId="77777777" w:rsidR="00BA0283" w:rsidRPr="006F1C41" w:rsidRDefault="00BA0283" w:rsidP="00D54EA3">
            <w:pPr>
              <w:pStyle w:val="AmColumnHeading"/>
            </w:pPr>
            <w:r w:rsidRPr="006F1C41">
              <w:t>Muudatusettepanek</w:t>
            </w:r>
          </w:p>
        </w:tc>
      </w:tr>
      <w:tr w:rsidR="00BA0283" w:rsidRPr="006F1C41" w14:paraId="2EFBE1FA" w14:textId="77777777" w:rsidTr="00D54EA3">
        <w:trPr>
          <w:jc w:val="center"/>
        </w:trPr>
        <w:tc>
          <w:tcPr>
            <w:tcW w:w="4876" w:type="dxa"/>
            <w:tcBorders>
              <w:top w:val="nil"/>
              <w:left w:val="nil"/>
              <w:bottom w:val="nil"/>
              <w:right w:val="nil"/>
            </w:tcBorders>
          </w:tcPr>
          <w:p w14:paraId="6C3F95A6" w14:textId="77777777" w:rsidR="00BA0283" w:rsidRPr="006F1C41" w:rsidRDefault="00BA0283" w:rsidP="00D54EA3">
            <w:pPr>
              <w:pStyle w:val="Normal6a"/>
            </w:pPr>
          </w:p>
        </w:tc>
        <w:tc>
          <w:tcPr>
            <w:tcW w:w="4876" w:type="dxa"/>
            <w:tcBorders>
              <w:top w:val="nil"/>
              <w:left w:val="nil"/>
              <w:bottom w:val="nil"/>
              <w:right w:val="nil"/>
            </w:tcBorders>
          </w:tcPr>
          <w:p w14:paraId="5E5CF3A5" w14:textId="77777777" w:rsidR="00BA0283" w:rsidRPr="006F1C41" w:rsidRDefault="00BA0283" w:rsidP="00D54EA3">
            <w:pPr>
              <w:pStyle w:val="Normal6a"/>
            </w:pPr>
            <w:r w:rsidRPr="006F1C41">
              <w:rPr>
                <w:b/>
                <w:i/>
              </w:rPr>
              <w:t>11a.</w:t>
            </w:r>
            <w:r w:rsidRPr="006F1C41">
              <w:tab/>
            </w:r>
            <w:r w:rsidRPr="006F1C41">
              <w:rPr>
                <w:b/>
                <w:i/>
              </w:rPr>
              <w:t>nõuab kiiret põhiseadus- ja valimisreformi, et tagada täielik vastavus Euroopa Inimõiguste Kohtu otsustele ja kõigi kodanike võrdsed poliitilised õigused;</w:t>
            </w:r>
          </w:p>
        </w:tc>
      </w:tr>
    </w:tbl>
    <w:p w14:paraId="1018EFEB"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7B8B169" w14:textId="77777777" w:rsidR="00BA0283" w:rsidRPr="006F1C41" w:rsidRDefault="00BA0283" w:rsidP="00BA0283">
      <w:r w:rsidRPr="0025675B">
        <w:rPr>
          <w:rStyle w:val="HideTWBExt"/>
        </w:rPr>
        <w:t>&lt;/Amend&gt;</w:t>
      </w:r>
    </w:p>
    <w:p w14:paraId="482C4602"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200</w:t>
      </w:r>
      <w:r w:rsidRPr="0025675B">
        <w:rPr>
          <w:rStyle w:val="HideTWBExt"/>
          <w:b w:val="0"/>
        </w:rPr>
        <w:t>&lt;/NumAm&gt;</w:t>
      </w:r>
    </w:p>
    <w:p w14:paraId="65869204"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769C94BE" w14:textId="77777777" w:rsidR="00BA0283" w:rsidRPr="006F1C41" w:rsidRDefault="00BA0283" w:rsidP="00BA0283">
      <w:pPr>
        <w:pStyle w:val="NormalBold"/>
      </w:pPr>
      <w:r w:rsidRPr="0025675B">
        <w:rPr>
          <w:rStyle w:val="HideTWBExt"/>
          <w:b w:val="0"/>
        </w:rPr>
        <w:t>&lt;/RepeatBlock-By&gt;</w:t>
      </w:r>
    </w:p>
    <w:p w14:paraId="70032F70"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53FC39D" w14:textId="77777777" w:rsidR="00BA0283" w:rsidRPr="006F1C41" w:rsidRDefault="00BA0283" w:rsidP="00BA0283">
      <w:pPr>
        <w:pStyle w:val="NormalBold"/>
      </w:pPr>
      <w:r w:rsidRPr="0025675B">
        <w:rPr>
          <w:rStyle w:val="HideTWBExt"/>
          <w:b w:val="0"/>
        </w:rPr>
        <w:t>&lt;Article&gt;</w:t>
      </w:r>
      <w:r w:rsidRPr="006F1C41">
        <w:t>Punkt 12</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C50622F" w14:textId="77777777" w:rsidTr="00D54EA3">
        <w:trPr>
          <w:trHeight w:hRule="exact" w:val="240"/>
          <w:jc w:val="center"/>
        </w:trPr>
        <w:tc>
          <w:tcPr>
            <w:tcW w:w="9752" w:type="dxa"/>
            <w:gridSpan w:val="2"/>
            <w:tcBorders>
              <w:top w:val="nil"/>
              <w:left w:val="nil"/>
              <w:bottom w:val="nil"/>
              <w:right w:val="nil"/>
            </w:tcBorders>
          </w:tcPr>
          <w:p w14:paraId="3A40357A" w14:textId="77777777" w:rsidR="00BA0283" w:rsidRPr="006F1C41" w:rsidRDefault="00BA0283" w:rsidP="00D54EA3"/>
        </w:tc>
      </w:tr>
      <w:tr w:rsidR="00BA0283" w:rsidRPr="006F1C41" w14:paraId="1D2220C4" w14:textId="77777777" w:rsidTr="00D54EA3">
        <w:trPr>
          <w:trHeight w:val="240"/>
          <w:jc w:val="center"/>
        </w:trPr>
        <w:tc>
          <w:tcPr>
            <w:tcW w:w="4876" w:type="dxa"/>
            <w:tcBorders>
              <w:top w:val="nil"/>
              <w:left w:val="nil"/>
              <w:bottom w:val="nil"/>
              <w:right w:val="nil"/>
            </w:tcBorders>
          </w:tcPr>
          <w:p w14:paraId="42D38F3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92B4C7D" w14:textId="77777777" w:rsidR="00BA0283" w:rsidRPr="006F1C41" w:rsidRDefault="00BA0283" w:rsidP="00D54EA3">
            <w:pPr>
              <w:pStyle w:val="AmColumnHeading"/>
            </w:pPr>
            <w:r w:rsidRPr="006F1C41">
              <w:t>Muudatusettepanek</w:t>
            </w:r>
          </w:p>
        </w:tc>
      </w:tr>
      <w:tr w:rsidR="00BA0283" w:rsidRPr="006F1C41" w14:paraId="607D453D" w14:textId="77777777" w:rsidTr="00D54EA3">
        <w:trPr>
          <w:jc w:val="center"/>
        </w:trPr>
        <w:tc>
          <w:tcPr>
            <w:tcW w:w="4876" w:type="dxa"/>
            <w:tcBorders>
              <w:top w:val="nil"/>
              <w:left w:val="nil"/>
              <w:bottom w:val="nil"/>
              <w:right w:val="nil"/>
            </w:tcBorders>
          </w:tcPr>
          <w:p w14:paraId="414FD260" w14:textId="77777777" w:rsidR="00BA0283" w:rsidRPr="006F1C41" w:rsidRDefault="00BA0283" w:rsidP="00D54EA3">
            <w:pPr>
              <w:pStyle w:val="Normal6a"/>
            </w:pPr>
            <w:r w:rsidRPr="006F1C41">
              <w:t>12.</w:t>
            </w:r>
            <w:r w:rsidRPr="006F1C41">
              <w:tab/>
              <w:t>nõuab tungivalt, et Bosnia ja Hertsegoviina ametivõimud rakendaksid rahvusvahelisi soovitusi valimisprotsessi terviklikkuse, usaldusväärsuse ja läbipaistvuse suurendamiseks, sealhulgas erakondade ja kampaaniate rahastamise, poliitilise reklaami ja erakondade registreerimise valdkonnas;</w:t>
            </w:r>
          </w:p>
        </w:tc>
        <w:tc>
          <w:tcPr>
            <w:tcW w:w="4876" w:type="dxa"/>
            <w:tcBorders>
              <w:top w:val="nil"/>
              <w:left w:val="nil"/>
              <w:bottom w:val="nil"/>
              <w:right w:val="nil"/>
            </w:tcBorders>
          </w:tcPr>
          <w:p w14:paraId="2E46782E" w14:textId="77777777" w:rsidR="00BA0283" w:rsidRPr="006F1C41" w:rsidRDefault="00BA0283" w:rsidP="00D54EA3">
            <w:pPr>
              <w:pStyle w:val="Normal6a"/>
            </w:pPr>
            <w:r w:rsidRPr="006F1C41">
              <w:t>12.</w:t>
            </w:r>
            <w:r w:rsidRPr="006F1C41">
              <w:tab/>
              <w:t xml:space="preserve">nõuab tungivalt, et Bosnia ja Hertsegoviina ametivõimud rakendaksid rahvusvahelisi soovitusi </w:t>
            </w:r>
            <w:r w:rsidRPr="006F1C41">
              <w:rPr>
                <w:b/>
                <w:i/>
              </w:rPr>
              <w:t>ja riiklike kohtute otsuseid</w:t>
            </w:r>
            <w:r w:rsidRPr="006F1C41">
              <w:t xml:space="preserve"> valimisprotsessi terviklikkuse, usaldusväärsuse ja läbipaistvuse suurendamiseks, sealhulgas erakondade ja kampaaniate rahastamise, poliitilise reklaami ja erakondade registreerimise valdkonnas;</w:t>
            </w:r>
          </w:p>
        </w:tc>
      </w:tr>
    </w:tbl>
    <w:p w14:paraId="40D62EC5"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3CD0DD6" w14:textId="77777777" w:rsidR="00BA0283" w:rsidRPr="006F1C41" w:rsidRDefault="00BA0283" w:rsidP="00BA0283">
      <w:r w:rsidRPr="0025675B">
        <w:rPr>
          <w:rStyle w:val="HideTWBExt"/>
        </w:rPr>
        <w:t>&lt;/Amend&gt;</w:t>
      </w:r>
    </w:p>
    <w:p w14:paraId="18591DB8"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201</w:t>
      </w:r>
      <w:r w:rsidRPr="0025675B">
        <w:rPr>
          <w:rStyle w:val="HideTWBExt"/>
          <w:b w:val="0"/>
        </w:rPr>
        <w:t>&lt;/NumAm&gt;</w:t>
      </w:r>
    </w:p>
    <w:p w14:paraId="2DD5DD68" w14:textId="77777777" w:rsidR="00BA0283" w:rsidRPr="006F1C41" w:rsidRDefault="00BA0283" w:rsidP="00BA0283">
      <w:pPr>
        <w:pStyle w:val="NormalBold"/>
      </w:pPr>
      <w:r w:rsidRPr="0025675B">
        <w:rPr>
          <w:rStyle w:val="HideTWBExt"/>
          <w:b w:val="0"/>
        </w:rPr>
        <w:t>&lt;RepeatBlock-By&gt;&lt;Members&gt;</w:t>
      </w:r>
      <w:r w:rsidRPr="006F1C41">
        <w:t>Tonino Picula</w:t>
      </w:r>
      <w:r w:rsidRPr="0025675B">
        <w:rPr>
          <w:rStyle w:val="HideTWBExt"/>
          <w:b w:val="0"/>
        </w:rPr>
        <w:t>&lt;/Members&gt;</w:t>
      </w:r>
    </w:p>
    <w:p w14:paraId="009BB627" w14:textId="77777777" w:rsidR="00BA0283" w:rsidRPr="006F1C41" w:rsidRDefault="00BA0283" w:rsidP="00BA0283">
      <w:pPr>
        <w:pStyle w:val="NormalBold"/>
      </w:pPr>
      <w:r w:rsidRPr="0025675B">
        <w:rPr>
          <w:rStyle w:val="HideTWBExt"/>
          <w:b w:val="0"/>
        </w:rPr>
        <w:t>&lt;/RepeatBlock-By&gt;</w:t>
      </w:r>
    </w:p>
    <w:p w14:paraId="70A7A1B3"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9F33E52" w14:textId="77777777" w:rsidR="00BA0283" w:rsidRPr="006F1C41" w:rsidRDefault="00BA0283" w:rsidP="00BA0283">
      <w:pPr>
        <w:pStyle w:val="NormalBold"/>
      </w:pPr>
      <w:r w:rsidRPr="0025675B">
        <w:rPr>
          <w:rStyle w:val="HideTWBExt"/>
          <w:b w:val="0"/>
        </w:rPr>
        <w:t>&lt;Article&gt;</w:t>
      </w:r>
      <w:r w:rsidRPr="006F1C41">
        <w:t>Punkt 12</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91CEA6A" w14:textId="77777777" w:rsidTr="00D54EA3">
        <w:trPr>
          <w:trHeight w:hRule="exact" w:val="240"/>
          <w:jc w:val="center"/>
        </w:trPr>
        <w:tc>
          <w:tcPr>
            <w:tcW w:w="9752" w:type="dxa"/>
            <w:gridSpan w:val="2"/>
            <w:tcBorders>
              <w:top w:val="nil"/>
              <w:left w:val="nil"/>
              <w:bottom w:val="nil"/>
              <w:right w:val="nil"/>
            </w:tcBorders>
          </w:tcPr>
          <w:p w14:paraId="33AAC38E" w14:textId="77777777" w:rsidR="00BA0283" w:rsidRPr="006F1C41" w:rsidRDefault="00BA0283" w:rsidP="00D54EA3"/>
        </w:tc>
      </w:tr>
      <w:tr w:rsidR="00BA0283" w:rsidRPr="006F1C41" w14:paraId="0AEBA7D1" w14:textId="77777777" w:rsidTr="00D54EA3">
        <w:trPr>
          <w:trHeight w:val="240"/>
          <w:jc w:val="center"/>
        </w:trPr>
        <w:tc>
          <w:tcPr>
            <w:tcW w:w="4876" w:type="dxa"/>
            <w:tcBorders>
              <w:top w:val="nil"/>
              <w:left w:val="nil"/>
              <w:bottom w:val="nil"/>
              <w:right w:val="nil"/>
            </w:tcBorders>
          </w:tcPr>
          <w:p w14:paraId="2559B775"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DDFB9E6" w14:textId="77777777" w:rsidR="00BA0283" w:rsidRPr="006F1C41" w:rsidRDefault="00BA0283" w:rsidP="00D54EA3">
            <w:pPr>
              <w:pStyle w:val="AmColumnHeading"/>
            </w:pPr>
            <w:r w:rsidRPr="006F1C41">
              <w:t>Muudatusettepanek</w:t>
            </w:r>
          </w:p>
        </w:tc>
      </w:tr>
      <w:tr w:rsidR="00BA0283" w:rsidRPr="006F1C41" w14:paraId="3C3EE7E6" w14:textId="77777777" w:rsidTr="00D54EA3">
        <w:trPr>
          <w:jc w:val="center"/>
        </w:trPr>
        <w:tc>
          <w:tcPr>
            <w:tcW w:w="4876" w:type="dxa"/>
            <w:tcBorders>
              <w:top w:val="nil"/>
              <w:left w:val="nil"/>
              <w:bottom w:val="nil"/>
              <w:right w:val="nil"/>
            </w:tcBorders>
          </w:tcPr>
          <w:p w14:paraId="0D91A8C3" w14:textId="77777777" w:rsidR="00BA0283" w:rsidRPr="006F1C41" w:rsidRDefault="00BA0283" w:rsidP="00D54EA3">
            <w:pPr>
              <w:pStyle w:val="Normal6a"/>
            </w:pPr>
            <w:r w:rsidRPr="006F1C41">
              <w:t>12.</w:t>
            </w:r>
            <w:r w:rsidRPr="006F1C41">
              <w:tab/>
              <w:t>nõuab tungivalt, et Bosnia ja Hertsegoviina ametivõimud rakendaksid rahvusvahelisi soovitusi valimisprotsessi terviklikkuse, usaldusväärsuse ja läbipaistvuse suurendamiseks, sealhulgas erakondade ja kampaaniate rahastamise, poliitilise reklaami ja erakondade registreerimise valdkonnas;</w:t>
            </w:r>
          </w:p>
        </w:tc>
        <w:tc>
          <w:tcPr>
            <w:tcW w:w="4876" w:type="dxa"/>
            <w:tcBorders>
              <w:top w:val="nil"/>
              <w:left w:val="nil"/>
              <w:bottom w:val="nil"/>
              <w:right w:val="nil"/>
            </w:tcBorders>
          </w:tcPr>
          <w:p w14:paraId="2803FE48" w14:textId="77777777" w:rsidR="00BA0283" w:rsidRPr="006F1C41" w:rsidRDefault="00BA0283" w:rsidP="00D54EA3">
            <w:pPr>
              <w:pStyle w:val="Normal6a"/>
            </w:pPr>
            <w:r w:rsidRPr="006F1C41">
              <w:t>12.</w:t>
            </w:r>
            <w:r w:rsidRPr="006F1C41">
              <w:tab/>
              <w:t xml:space="preserve">nõuab tungivalt, et Bosnia ja Hertsegoviina ametivõimud rakendaksid rahvusvahelisi soovitusi valimisprotsessi terviklikkuse, usaldusväärsuse ja läbipaistvuse suurendamiseks, sealhulgas erakondade ja kampaaniate rahastamise, poliitilise reklaami ja erakondade registreerimise valdkonnas; </w:t>
            </w:r>
            <w:r w:rsidRPr="006F1C41">
              <w:rPr>
                <w:b/>
                <w:i/>
              </w:rPr>
              <w:t>rõhutab põhirahvuste seadusliku esindatuse tähtsust, sealhulgas eesistumise ajal, et taastada riigis vastastikune usaldus;</w:t>
            </w:r>
          </w:p>
        </w:tc>
      </w:tr>
    </w:tbl>
    <w:p w14:paraId="545330EE"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688F427" w14:textId="77777777" w:rsidR="00BA0283" w:rsidRPr="006F1C41" w:rsidRDefault="00BA0283" w:rsidP="00BA0283">
      <w:r w:rsidRPr="0025675B">
        <w:rPr>
          <w:rStyle w:val="HideTWBExt"/>
        </w:rPr>
        <w:t>&lt;/Amend&gt;</w:t>
      </w:r>
    </w:p>
    <w:p w14:paraId="30F54F65"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202</w:t>
      </w:r>
      <w:r w:rsidRPr="0025675B">
        <w:rPr>
          <w:rStyle w:val="HideTWBExt"/>
          <w:b w:val="0"/>
        </w:rPr>
        <w:t>&lt;/NumAm&gt;</w:t>
      </w:r>
    </w:p>
    <w:p w14:paraId="4DF3B1ED" w14:textId="77777777" w:rsidR="00BA0283" w:rsidRPr="006F1C41" w:rsidRDefault="00BA0283" w:rsidP="00BA0283">
      <w:pPr>
        <w:pStyle w:val="NormalBold"/>
      </w:pPr>
      <w:r w:rsidRPr="0025675B">
        <w:rPr>
          <w:rStyle w:val="HideTWBExt"/>
          <w:b w:val="0"/>
        </w:rPr>
        <w:t>&lt;RepeatBlock-By&gt;&lt;Members&gt;</w:t>
      </w:r>
      <w:r w:rsidRPr="006F1C41">
        <w:t>Tomasz Froelich</w:t>
      </w:r>
      <w:r w:rsidRPr="0025675B">
        <w:rPr>
          <w:rStyle w:val="HideTWBExt"/>
          <w:b w:val="0"/>
        </w:rPr>
        <w:t>&lt;/Members&gt;</w:t>
      </w:r>
    </w:p>
    <w:p w14:paraId="18FDC1F1" w14:textId="77777777" w:rsidR="00BA0283" w:rsidRPr="006F1C41" w:rsidRDefault="00BA0283" w:rsidP="00BA0283">
      <w:pPr>
        <w:pStyle w:val="NormalBold"/>
      </w:pPr>
      <w:r w:rsidRPr="0025675B">
        <w:rPr>
          <w:rStyle w:val="HideTWBExt"/>
          <w:b w:val="0"/>
        </w:rPr>
        <w:t>&lt;/RepeatBlock-By&gt;</w:t>
      </w:r>
    </w:p>
    <w:p w14:paraId="5A06032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3B3EFBF" w14:textId="77777777" w:rsidR="00BA0283" w:rsidRPr="006F1C41" w:rsidRDefault="00BA0283" w:rsidP="00BA0283">
      <w:pPr>
        <w:pStyle w:val="NormalBold"/>
      </w:pPr>
      <w:r w:rsidRPr="0025675B">
        <w:rPr>
          <w:rStyle w:val="HideTWBExt"/>
          <w:b w:val="0"/>
        </w:rPr>
        <w:t>&lt;Article&gt;</w:t>
      </w:r>
      <w:r w:rsidRPr="006F1C41">
        <w:t>Punkt 12</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015B2EA" w14:textId="77777777" w:rsidTr="00D54EA3">
        <w:trPr>
          <w:trHeight w:hRule="exact" w:val="240"/>
          <w:jc w:val="center"/>
        </w:trPr>
        <w:tc>
          <w:tcPr>
            <w:tcW w:w="9752" w:type="dxa"/>
            <w:gridSpan w:val="2"/>
            <w:tcBorders>
              <w:top w:val="nil"/>
              <w:left w:val="nil"/>
              <w:bottom w:val="nil"/>
              <w:right w:val="nil"/>
            </w:tcBorders>
          </w:tcPr>
          <w:p w14:paraId="1901408A" w14:textId="77777777" w:rsidR="00BA0283" w:rsidRPr="006F1C41" w:rsidRDefault="00BA0283" w:rsidP="00D54EA3"/>
        </w:tc>
      </w:tr>
      <w:tr w:rsidR="00BA0283" w:rsidRPr="006F1C41" w14:paraId="1A4BA27D" w14:textId="77777777" w:rsidTr="00D54EA3">
        <w:trPr>
          <w:trHeight w:val="240"/>
          <w:jc w:val="center"/>
        </w:trPr>
        <w:tc>
          <w:tcPr>
            <w:tcW w:w="4876" w:type="dxa"/>
            <w:tcBorders>
              <w:top w:val="nil"/>
              <w:left w:val="nil"/>
              <w:bottom w:val="nil"/>
              <w:right w:val="nil"/>
            </w:tcBorders>
          </w:tcPr>
          <w:p w14:paraId="3B7DB17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00E291A" w14:textId="77777777" w:rsidR="00BA0283" w:rsidRPr="006F1C41" w:rsidRDefault="00BA0283" w:rsidP="00D54EA3">
            <w:pPr>
              <w:pStyle w:val="AmColumnHeading"/>
            </w:pPr>
            <w:r w:rsidRPr="006F1C41">
              <w:t>Muudatusettepanek</w:t>
            </w:r>
          </w:p>
        </w:tc>
      </w:tr>
      <w:tr w:rsidR="00BA0283" w:rsidRPr="006F1C41" w14:paraId="7703F428" w14:textId="77777777" w:rsidTr="00D54EA3">
        <w:trPr>
          <w:jc w:val="center"/>
        </w:trPr>
        <w:tc>
          <w:tcPr>
            <w:tcW w:w="4876" w:type="dxa"/>
            <w:tcBorders>
              <w:top w:val="nil"/>
              <w:left w:val="nil"/>
              <w:bottom w:val="nil"/>
              <w:right w:val="nil"/>
            </w:tcBorders>
          </w:tcPr>
          <w:p w14:paraId="62A5594B" w14:textId="77777777" w:rsidR="00BA0283" w:rsidRPr="006F1C41" w:rsidRDefault="00BA0283" w:rsidP="00D54EA3">
            <w:pPr>
              <w:pStyle w:val="Normal6a"/>
            </w:pPr>
            <w:r w:rsidRPr="006F1C41">
              <w:t>12.</w:t>
            </w:r>
            <w:r w:rsidRPr="006F1C41">
              <w:tab/>
              <w:t>nõuab tungivalt, et Bosnia ja Hertsegoviina ametivõimud rakendaksid rahvusvahelisi soovitusi valimisprotsessi terviklikkuse, usaldusväärsuse ja läbipaistvuse suurendamiseks, sealhulgas erakondade ja kampaaniate rahastamise, poliitilise reklaami ja erakondade registreerimise valdkonnas;</w:t>
            </w:r>
          </w:p>
        </w:tc>
        <w:tc>
          <w:tcPr>
            <w:tcW w:w="4876" w:type="dxa"/>
            <w:tcBorders>
              <w:top w:val="nil"/>
              <w:left w:val="nil"/>
              <w:bottom w:val="nil"/>
              <w:right w:val="nil"/>
            </w:tcBorders>
          </w:tcPr>
          <w:p w14:paraId="7C5F81D0" w14:textId="77777777" w:rsidR="00BA0283" w:rsidRPr="006F1C41" w:rsidRDefault="00BA0283" w:rsidP="00D54EA3">
            <w:pPr>
              <w:pStyle w:val="Normal6a"/>
            </w:pPr>
            <w:r w:rsidRPr="006F1C41">
              <w:t>12.</w:t>
            </w:r>
            <w:r w:rsidRPr="006F1C41">
              <w:tab/>
            </w:r>
            <w:r w:rsidRPr="006F1C41">
              <w:rPr>
                <w:b/>
                <w:i/>
              </w:rPr>
              <w:t>on seisukohal, et valimiskampaaniate rahastamise läbipaistvus aitab kaitsta valimisprotsessi korruptsiooni eest;</w:t>
            </w:r>
            <w:r w:rsidRPr="006F1C41">
              <w:t xml:space="preserve"> nõuab </w:t>
            </w:r>
            <w:r w:rsidRPr="006F1C41">
              <w:rPr>
                <w:b/>
                <w:i/>
              </w:rPr>
              <w:t>seetõttu</w:t>
            </w:r>
            <w:r w:rsidRPr="006F1C41">
              <w:t xml:space="preserve"> tungivalt, et Bosnia ja Hertsegoviina ametivõimud rakendaksid rahvusvahelisi soovitusi valimisprotsessi terviklikkuse, usaldusväärsuse ja läbipaistvuse suurendamiseks, sealhulgas erakondade ja kampaaniate rahastamise, poliitilise reklaami ja erakondade registreerimise valdkonnas;</w:t>
            </w:r>
          </w:p>
        </w:tc>
      </w:tr>
    </w:tbl>
    <w:p w14:paraId="6DBA9C70"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B1062E9" w14:textId="77777777" w:rsidR="00BA0283" w:rsidRPr="006F1C41" w:rsidRDefault="00BA0283" w:rsidP="00BA0283">
      <w:r w:rsidRPr="0025675B">
        <w:rPr>
          <w:rStyle w:val="HideTWBExt"/>
        </w:rPr>
        <w:t>&lt;/Amend&gt;</w:t>
      </w:r>
    </w:p>
    <w:p w14:paraId="305BAD00"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203</w:t>
      </w:r>
      <w:r w:rsidRPr="0025675B">
        <w:rPr>
          <w:rStyle w:val="HideTWBExt"/>
          <w:b w:val="0"/>
        </w:rPr>
        <w:t>&lt;/NumAm&gt;</w:t>
      </w:r>
    </w:p>
    <w:p w14:paraId="4808B576"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11264F41"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05BB2CDC" w14:textId="77777777" w:rsidR="00BA0283" w:rsidRPr="006F1C41" w:rsidRDefault="00BA0283" w:rsidP="00BA0283">
      <w:pPr>
        <w:pStyle w:val="NormalBold"/>
      </w:pPr>
      <w:r w:rsidRPr="0025675B">
        <w:rPr>
          <w:rStyle w:val="HideTWBExt"/>
          <w:b w:val="0"/>
        </w:rPr>
        <w:t>&lt;/RepeatBlock-By&gt;</w:t>
      </w:r>
    </w:p>
    <w:p w14:paraId="78B4A8E5"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5C04324" w14:textId="77777777" w:rsidR="00BA0283" w:rsidRPr="006F1C41" w:rsidRDefault="00BA0283" w:rsidP="00BA0283">
      <w:pPr>
        <w:pStyle w:val="NormalBold"/>
      </w:pPr>
      <w:r w:rsidRPr="0025675B">
        <w:rPr>
          <w:rStyle w:val="HideTWBExt"/>
          <w:b w:val="0"/>
        </w:rPr>
        <w:t>&lt;Article&gt;</w:t>
      </w:r>
      <w:r w:rsidRPr="006F1C41">
        <w:t>Punkt 12</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78A3463" w14:textId="77777777" w:rsidTr="00D54EA3">
        <w:trPr>
          <w:trHeight w:hRule="exact" w:val="240"/>
          <w:jc w:val="center"/>
        </w:trPr>
        <w:tc>
          <w:tcPr>
            <w:tcW w:w="9752" w:type="dxa"/>
            <w:gridSpan w:val="2"/>
            <w:tcBorders>
              <w:top w:val="nil"/>
              <w:left w:val="nil"/>
              <w:bottom w:val="nil"/>
              <w:right w:val="nil"/>
            </w:tcBorders>
          </w:tcPr>
          <w:p w14:paraId="7BDC8FEB" w14:textId="77777777" w:rsidR="00BA0283" w:rsidRPr="006F1C41" w:rsidRDefault="00BA0283" w:rsidP="00D54EA3"/>
        </w:tc>
      </w:tr>
      <w:tr w:rsidR="00BA0283" w:rsidRPr="006F1C41" w14:paraId="04E5C6F8" w14:textId="77777777" w:rsidTr="00D54EA3">
        <w:trPr>
          <w:trHeight w:val="240"/>
          <w:jc w:val="center"/>
        </w:trPr>
        <w:tc>
          <w:tcPr>
            <w:tcW w:w="4876" w:type="dxa"/>
            <w:tcBorders>
              <w:top w:val="nil"/>
              <w:left w:val="nil"/>
              <w:bottom w:val="nil"/>
              <w:right w:val="nil"/>
            </w:tcBorders>
          </w:tcPr>
          <w:p w14:paraId="6C08AA4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37970B6" w14:textId="77777777" w:rsidR="00BA0283" w:rsidRPr="006F1C41" w:rsidRDefault="00BA0283" w:rsidP="00D54EA3">
            <w:pPr>
              <w:pStyle w:val="AmColumnHeading"/>
            </w:pPr>
            <w:r w:rsidRPr="006F1C41">
              <w:t>Muudatusettepanek</w:t>
            </w:r>
          </w:p>
        </w:tc>
      </w:tr>
      <w:tr w:rsidR="00BA0283" w:rsidRPr="006F1C41" w14:paraId="504B1B21" w14:textId="77777777" w:rsidTr="00D54EA3">
        <w:trPr>
          <w:jc w:val="center"/>
        </w:trPr>
        <w:tc>
          <w:tcPr>
            <w:tcW w:w="4876" w:type="dxa"/>
            <w:tcBorders>
              <w:top w:val="nil"/>
              <w:left w:val="nil"/>
              <w:bottom w:val="nil"/>
              <w:right w:val="nil"/>
            </w:tcBorders>
          </w:tcPr>
          <w:p w14:paraId="7E0ECB31" w14:textId="77777777" w:rsidR="00BA0283" w:rsidRPr="006F1C41" w:rsidRDefault="00BA0283" w:rsidP="00D54EA3">
            <w:pPr>
              <w:pStyle w:val="Normal6a"/>
            </w:pPr>
            <w:r w:rsidRPr="006F1C41">
              <w:t>12.</w:t>
            </w:r>
            <w:r w:rsidRPr="006F1C41">
              <w:tab/>
              <w:t xml:space="preserve">nõuab tungivalt, et Bosnia ja Hertsegoviina ametivõimud rakendaksid rahvusvahelisi soovitusi valimisprotsessi terviklikkuse, usaldusväärsuse ja läbipaistvuse suurendamiseks, sealhulgas erakondade ja kampaaniate </w:t>
            </w:r>
            <w:r w:rsidRPr="006F1C41">
              <w:rPr>
                <w:b/>
                <w:i/>
              </w:rPr>
              <w:t>rahastamise, poliitilise reklaami ja</w:t>
            </w:r>
            <w:r w:rsidRPr="006F1C41">
              <w:t xml:space="preserve"> erakondade </w:t>
            </w:r>
            <w:r w:rsidRPr="006F1C41">
              <w:rPr>
                <w:b/>
                <w:i/>
              </w:rPr>
              <w:t>registreerimise valdkonnas</w:t>
            </w:r>
            <w:r w:rsidRPr="006F1C41">
              <w:t>;</w:t>
            </w:r>
          </w:p>
        </w:tc>
        <w:tc>
          <w:tcPr>
            <w:tcW w:w="4876" w:type="dxa"/>
            <w:tcBorders>
              <w:top w:val="nil"/>
              <w:left w:val="nil"/>
              <w:bottom w:val="nil"/>
              <w:right w:val="nil"/>
            </w:tcBorders>
          </w:tcPr>
          <w:p w14:paraId="1896125C" w14:textId="77777777" w:rsidR="00BA0283" w:rsidRPr="006F1C41" w:rsidRDefault="00BA0283" w:rsidP="00D54EA3">
            <w:pPr>
              <w:pStyle w:val="Normal6a"/>
            </w:pPr>
            <w:r w:rsidRPr="006F1C41">
              <w:t>12.</w:t>
            </w:r>
            <w:r w:rsidRPr="006F1C41">
              <w:tab/>
              <w:t>nõuab tungivalt, et Bosnia ja Hertsegoviina ametivõimud rakendaksid rahvusvahelisi soovitusi valimisprotsessi terviklikkuse, usaldusväärsuse ja läbipaistvuse suurendamiseks, sealhulgas</w:t>
            </w:r>
            <w:r w:rsidRPr="006F1C41">
              <w:rPr>
                <w:b/>
                <w:i/>
              </w:rPr>
              <w:t xml:space="preserve"> valimiste-eelses etapis, eelkõige seoses </w:t>
            </w:r>
            <w:r w:rsidRPr="006F1C41">
              <w:t xml:space="preserve">erakondade ja kampaaniate </w:t>
            </w:r>
            <w:r w:rsidRPr="006F1C41">
              <w:rPr>
                <w:b/>
                <w:i/>
              </w:rPr>
              <w:t>rahastamisega, sealhulgas meetmed, millega tagatakse sihtotstarbelised vahendid alaesindatud soo toetamiseks, poliitiline reklaam, kaitsemeetmed manipuleerimise ja desinformatsiooni vastu ning</w:t>
            </w:r>
            <w:r w:rsidRPr="006F1C41">
              <w:t xml:space="preserve"> erakondade </w:t>
            </w:r>
            <w:r w:rsidRPr="006F1C41">
              <w:rPr>
                <w:b/>
                <w:i/>
              </w:rPr>
              <w:t>registreerimine</w:t>
            </w:r>
            <w:r w:rsidRPr="006F1C41">
              <w:t>;</w:t>
            </w:r>
          </w:p>
        </w:tc>
      </w:tr>
    </w:tbl>
    <w:p w14:paraId="6C5C944E"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6B273F1" w14:textId="77777777" w:rsidR="00BA0283" w:rsidRPr="006F1C41" w:rsidRDefault="00BA0283" w:rsidP="00BA0283">
      <w:r w:rsidRPr="0025675B">
        <w:rPr>
          <w:rStyle w:val="HideTWBExt"/>
        </w:rPr>
        <w:t>&lt;/Amend&gt;</w:t>
      </w:r>
    </w:p>
    <w:p w14:paraId="257E2FE9"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204</w:t>
      </w:r>
      <w:r w:rsidRPr="0025675B">
        <w:rPr>
          <w:rStyle w:val="HideTWBExt"/>
          <w:b w:val="0"/>
        </w:rPr>
        <w:t>&lt;/NumAm&gt;</w:t>
      </w:r>
    </w:p>
    <w:p w14:paraId="7500BE9B"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389D2CA8" w14:textId="77777777" w:rsidR="00BA0283" w:rsidRPr="006F1C41" w:rsidRDefault="00BA0283" w:rsidP="00BA0283">
      <w:pPr>
        <w:pStyle w:val="NormalBold"/>
      </w:pPr>
      <w:r w:rsidRPr="0025675B">
        <w:rPr>
          <w:rStyle w:val="HideTWBExt"/>
          <w:b w:val="0"/>
        </w:rPr>
        <w:t>&lt;/RepeatBlock-By&gt;</w:t>
      </w:r>
    </w:p>
    <w:p w14:paraId="00C6F5B0"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BCC0D71" w14:textId="77777777" w:rsidR="00BA0283" w:rsidRPr="006F1C41" w:rsidRDefault="00BA0283" w:rsidP="00BA0283">
      <w:pPr>
        <w:pStyle w:val="NormalBold"/>
      </w:pPr>
      <w:r w:rsidRPr="0025675B">
        <w:rPr>
          <w:rStyle w:val="HideTWBExt"/>
          <w:b w:val="0"/>
        </w:rPr>
        <w:t>&lt;Article&gt;</w:t>
      </w:r>
      <w:r w:rsidRPr="006F1C41">
        <w:t>Punkt 12</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1A469E2" w14:textId="77777777" w:rsidTr="00D54EA3">
        <w:trPr>
          <w:trHeight w:hRule="exact" w:val="240"/>
          <w:jc w:val="center"/>
        </w:trPr>
        <w:tc>
          <w:tcPr>
            <w:tcW w:w="9752" w:type="dxa"/>
            <w:gridSpan w:val="2"/>
            <w:tcBorders>
              <w:top w:val="nil"/>
              <w:left w:val="nil"/>
              <w:bottom w:val="nil"/>
              <w:right w:val="nil"/>
            </w:tcBorders>
          </w:tcPr>
          <w:p w14:paraId="0E2CA436" w14:textId="77777777" w:rsidR="00BA0283" w:rsidRPr="006F1C41" w:rsidRDefault="00BA0283" w:rsidP="00D54EA3"/>
        </w:tc>
      </w:tr>
      <w:tr w:rsidR="00BA0283" w:rsidRPr="006F1C41" w14:paraId="0462F459" w14:textId="77777777" w:rsidTr="00D54EA3">
        <w:trPr>
          <w:trHeight w:val="240"/>
          <w:jc w:val="center"/>
        </w:trPr>
        <w:tc>
          <w:tcPr>
            <w:tcW w:w="4876" w:type="dxa"/>
            <w:tcBorders>
              <w:top w:val="nil"/>
              <w:left w:val="nil"/>
              <w:bottom w:val="nil"/>
              <w:right w:val="nil"/>
            </w:tcBorders>
          </w:tcPr>
          <w:p w14:paraId="7B7EDAC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C9B7EF9" w14:textId="77777777" w:rsidR="00BA0283" w:rsidRPr="006F1C41" w:rsidRDefault="00BA0283" w:rsidP="00D54EA3">
            <w:pPr>
              <w:pStyle w:val="AmColumnHeading"/>
            </w:pPr>
            <w:r w:rsidRPr="006F1C41">
              <w:t>Muudatusettepanek</w:t>
            </w:r>
          </w:p>
        </w:tc>
      </w:tr>
      <w:tr w:rsidR="00BA0283" w:rsidRPr="006F1C41" w14:paraId="0894380A" w14:textId="77777777" w:rsidTr="00D54EA3">
        <w:trPr>
          <w:jc w:val="center"/>
        </w:trPr>
        <w:tc>
          <w:tcPr>
            <w:tcW w:w="4876" w:type="dxa"/>
            <w:tcBorders>
              <w:top w:val="nil"/>
              <w:left w:val="nil"/>
              <w:bottom w:val="nil"/>
              <w:right w:val="nil"/>
            </w:tcBorders>
          </w:tcPr>
          <w:p w14:paraId="63449E4C" w14:textId="77777777" w:rsidR="00BA0283" w:rsidRPr="006F1C41" w:rsidRDefault="00BA0283" w:rsidP="00D54EA3">
            <w:pPr>
              <w:pStyle w:val="Normal6a"/>
            </w:pPr>
            <w:r w:rsidRPr="006F1C41">
              <w:t>12.</w:t>
            </w:r>
            <w:r w:rsidRPr="006F1C41">
              <w:tab/>
              <w:t xml:space="preserve">nõuab tungivalt, et Bosnia ja Hertsegoviina ametivõimud rakendaksid rahvusvahelisi soovitusi valimisprotsessi terviklikkuse, usaldusväärsuse ja läbipaistvuse suurendamiseks, </w:t>
            </w:r>
            <w:r w:rsidRPr="006F1C41">
              <w:rPr>
                <w:b/>
                <w:i/>
              </w:rPr>
              <w:t>sealhulgas</w:t>
            </w:r>
            <w:r w:rsidRPr="006F1C41">
              <w:t xml:space="preserve"> erakondade ja kampaaniate rahastamise</w:t>
            </w:r>
            <w:r w:rsidRPr="006F1C41">
              <w:rPr>
                <w:b/>
                <w:i/>
              </w:rPr>
              <w:t>, poliitilise reklaami ja erakondade registreerimise</w:t>
            </w:r>
            <w:r w:rsidRPr="006F1C41">
              <w:t xml:space="preserve"> valdkonnas;</w:t>
            </w:r>
          </w:p>
        </w:tc>
        <w:tc>
          <w:tcPr>
            <w:tcW w:w="4876" w:type="dxa"/>
            <w:tcBorders>
              <w:top w:val="nil"/>
              <w:left w:val="nil"/>
              <w:bottom w:val="nil"/>
              <w:right w:val="nil"/>
            </w:tcBorders>
          </w:tcPr>
          <w:p w14:paraId="5A79AAA4" w14:textId="77777777" w:rsidR="00BA0283" w:rsidRPr="006F1C41" w:rsidRDefault="00BA0283" w:rsidP="00D54EA3">
            <w:pPr>
              <w:pStyle w:val="Normal6a"/>
            </w:pPr>
            <w:r w:rsidRPr="006F1C41">
              <w:t>12.</w:t>
            </w:r>
            <w:r w:rsidRPr="006F1C41">
              <w:tab/>
              <w:t>nõuab tungivalt, et Bosnia ja Hertsegoviina ametivõimud rakendaksid rahvusvahelisi soovitusi valimisprotsessi</w:t>
            </w:r>
            <w:r w:rsidRPr="006F1C41">
              <w:rPr>
                <w:b/>
                <w:i/>
              </w:rPr>
              <w:t xml:space="preserve"> ja valimiste-eelne teabekeskkonna</w:t>
            </w:r>
            <w:r w:rsidRPr="006F1C41">
              <w:t xml:space="preserve"> terviklikkuse, usaldusväärsuse ja läbipaistvuse suurendamiseks, </w:t>
            </w:r>
            <w:r w:rsidRPr="006F1C41">
              <w:rPr>
                <w:b/>
                <w:i/>
              </w:rPr>
              <w:t>eelkõige</w:t>
            </w:r>
            <w:r w:rsidRPr="006F1C41">
              <w:t xml:space="preserve"> erakondade ja kampaaniate rahastamise valdkonnas</w:t>
            </w:r>
            <w:r w:rsidRPr="006F1C41">
              <w:rPr>
                <w:b/>
                <w:i/>
              </w:rPr>
              <w:t>, sealhulgas meetmed, mis tagavad soolise võrdõiguslikkuse, poliitiline reklaam, valimiskampaaniad ja erakondade registreerimine</w:t>
            </w:r>
            <w:r w:rsidRPr="006F1C41">
              <w:t>;</w:t>
            </w:r>
          </w:p>
        </w:tc>
      </w:tr>
    </w:tbl>
    <w:p w14:paraId="39367EAC"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AA6584F" w14:textId="77777777" w:rsidR="00BA0283" w:rsidRPr="006F1C41" w:rsidRDefault="00BA0283" w:rsidP="00BA0283">
      <w:r w:rsidRPr="0025675B">
        <w:rPr>
          <w:rStyle w:val="HideTWBExt"/>
        </w:rPr>
        <w:t>&lt;/Amend&gt;</w:t>
      </w:r>
    </w:p>
    <w:p w14:paraId="383CACB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205</w:t>
      </w:r>
      <w:r w:rsidRPr="0025675B">
        <w:rPr>
          <w:rStyle w:val="HideTWBExt"/>
          <w:b w:val="0"/>
        </w:rPr>
        <w:t>&lt;/NumAm&gt;</w:t>
      </w:r>
    </w:p>
    <w:p w14:paraId="0ABB6EBC" w14:textId="77777777" w:rsidR="00BA0283" w:rsidRPr="006F1C41" w:rsidRDefault="00BA0283" w:rsidP="00BA0283">
      <w:pPr>
        <w:pStyle w:val="NormalBold"/>
      </w:pPr>
      <w:r w:rsidRPr="0025675B">
        <w:rPr>
          <w:rStyle w:val="HideTWBExt"/>
          <w:b w:val="0"/>
        </w:rPr>
        <w:t>&lt;RepeatBlock-By&gt;&lt;Members&gt;</w:t>
      </w:r>
      <w:r w:rsidRPr="006F1C41">
        <w:t>Şerban Dimitrie Sturdza, Stephen Nikola Bartulica</w:t>
      </w:r>
      <w:r w:rsidRPr="0025675B">
        <w:rPr>
          <w:rStyle w:val="HideTWBExt"/>
          <w:b w:val="0"/>
        </w:rPr>
        <w:t>&lt;/Members&gt;</w:t>
      </w:r>
    </w:p>
    <w:p w14:paraId="5393CBE2" w14:textId="77777777" w:rsidR="00BA0283" w:rsidRPr="006F1C41" w:rsidRDefault="00BA0283" w:rsidP="00BA0283">
      <w:pPr>
        <w:pStyle w:val="NormalBold"/>
      </w:pPr>
      <w:r w:rsidRPr="0025675B">
        <w:rPr>
          <w:rStyle w:val="HideTWBExt"/>
          <w:b w:val="0"/>
        </w:rPr>
        <w:t>&lt;/RepeatBlock-By&gt;</w:t>
      </w:r>
    </w:p>
    <w:p w14:paraId="68016FAC"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A25F9C5" w14:textId="77777777" w:rsidR="00BA0283" w:rsidRPr="006F1C41" w:rsidRDefault="00BA0283" w:rsidP="00BA0283">
      <w:pPr>
        <w:pStyle w:val="NormalBold"/>
      </w:pPr>
      <w:r w:rsidRPr="0025675B">
        <w:rPr>
          <w:rStyle w:val="HideTWBExt"/>
          <w:b w:val="0"/>
        </w:rPr>
        <w:t>&lt;Article&gt;</w:t>
      </w:r>
      <w:r w:rsidRPr="006F1C41">
        <w:t>Punkt 12</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7D972A4" w14:textId="77777777" w:rsidTr="00D54EA3">
        <w:trPr>
          <w:trHeight w:hRule="exact" w:val="240"/>
          <w:jc w:val="center"/>
        </w:trPr>
        <w:tc>
          <w:tcPr>
            <w:tcW w:w="9752" w:type="dxa"/>
            <w:gridSpan w:val="2"/>
            <w:tcBorders>
              <w:top w:val="nil"/>
              <w:left w:val="nil"/>
              <w:bottom w:val="nil"/>
              <w:right w:val="nil"/>
            </w:tcBorders>
          </w:tcPr>
          <w:p w14:paraId="3DEBBDB4" w14:textId="77777777" w:rsidR="00BA0283" w:rsidRPr="006F1C41" w:rsidRDefault="00BA0283" w:rsidP="00D54EA3"/>
        </w:tc>
      </w:tr>
      <w:tr w:rsidR="00BA0283" w:rsidRPr="006F1C41" w14:paraId="38F3A6CD" w14:textId="77777777" w:rsidTr="00D54EA3">
        <w:trPr>
          <w:trHeight w:val="240"/>
          <w:jc w:val="center"/>
        </w:trPr>
        <w:tc>
          <w:tcPr>
            <w:tcW w:w="4876" w:type="dxa"/>
            <w:tcBorders>
              <w:top w:val="nil"/>
              <w:left w:val="nil"/>
              <w:bottom w:val="nil"/>
              <w:right w:val="nil"/>
            </w:tcBorders>
          </w:tcPr>
          <w:p w14:paraId="0C0FC5A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41EB431" w14:textId="77777777" w:rsidR="00BA0283" w:rsidRPr="006F1C41" w:rsidRDefault="00BA0283" w:rsidP="00D54EA3">
            <w:pPr>
              <w:pStyle w:val="AmColumnHeading"/>
            </w:pPr>
            <w:r w:rsidRPr="006F1C41">
              <w:t>Muudatusettepanek</w:t>
            </w:r>
          </w:p>
        </w:tc>
      </w:tr>
      <w:tr w:rsidR="00BA0283" w:rsidRPr="006F1C41" w14:paraId="39470663" w14:textId="77777777" w:rsidTr="00D54EA3">
        <w:trPr>
          <w:jc w:val="center"/>
        </w:trPr>
        <w:tc>
          <w:tcPr>
            <w:tcW w:w="4876" w:type="dxa"/>
            <w:tcBorders>
              <w:top w:val="nil"/>
              <w:left w:val="nil"/>
              <w:bottom w:val="nil"/>
              <w:right w:val="nil"/>
            </w:tcBorders>
          </w:tcPr>
          <w:p w14:paraId="7652C8A2" w14:textId="77777777" w:rsidR="00BA0283" w:rsidRPr="006F1C41" w:rsidRDefault="00BA0283" w:rsidP="00D54EA3">
            <w:pPr>
              <w:pStyle w:val="Normal6a"/>
            </w:pPr>
            <w:r w:rsidRPr="006F1C41">
              <w:t>12.</w:t>
            </w:r>
            <w:r w:rsidRPr="006F1C41">
              <w:tab/>
              <w:t>nõuab tungivalt, et Bosnia ja Hertsegoviina ametivõimud rakendaksid rahvusvahelisi soovitusi valimisprotsessi terviklikkuse, usaldusväärsuse ja läbipaistvuse suurendamiseks, sealhulgas erakondade ja kampaaniate rahastamise, poliitilise reklaami ja erakondade registreerimise valdkonnas;</w:t>
            </w:r>
          </w:p>
        </w:tc>
        <w:tc>
          <w:tcPr>
            <w:tcW w:w="4876" w:type="dxa"/>
            <w:tcBorders>
              <w:top w:val="nil"/>
              <w:left w:val="nil"/>
              <w:bottom w:val="nil"/>
              <w:right w:val="nil"/>
            </w:tcBorders>
          </w:tcPr>
          <w:p w14:paraId="60E7D79A" w14:textId="77777777" w:rsidR="00BA0283" w:rsidRPr="006F1C41" w:rsidRDefault="00BA0283" w:rsidP="00D54EA3">
            <w:pPr>
              <w:pStyle w:val="Normal6a"/>
            </w:pPr>
            <w:r w:rsidRPr="006F1C41">
              <w:t>12.</w:t>
            </w:r>
            <w:r w:rsidRPr="006F1C41">
              <w:tab/>
              <w:t xml:space="preserve">nõuab tungivalt, et Bosnia ja Hertsegoviina ametivõimud rakendaksid rahvusvahelisi soovitusi valimisprotsessi terviklikkuse, usaldusväärsuse ja läbipaistvuse suurendamiseks, sealhulgas erakondade ja kampaaniate rahastamise, poliitilise reklaami ja erakondade registreerimise valdkonnas; </w:t>
            </w:r>
            <w:r w:rsidRPr="006F1C41">
              <w:rPr>
                <w:b/>
                <w:i/>
              </w:rPr>
              <w:t>väljendab muret jätkuva poliitilise ummikseisu pärast, mis lükkab edasi valimisseaduse muudatuste vastuvõtmise, sealhulgas sätted, mis on seotud nüüdisaegse valimistehnoloogia kasutuselevõtuga, nagu valijate biomeetriline tuvastamine ja hääletussedelite skaneerimine; märgib, et pikaleveninud menetluslikud takistused ja õigusvaidlused võivad kahjustada valimiste õigeaegset korraldamist ja vähendada üldsuse usaldust valimisprotsessi vastu; kutsub kõiki poliitilisi osalejaid üles ilmutama vajalikku poliitilist tahet vajalike reformide viivitamatuks vastuvõtmiseks;</w:t>
            </w:r>
          </w:p>
        </w:tc>
      </w:tr>
    </w:tbl>
    <w:p w14:paraId="74CCDCD4"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2409B30" w14:textId="77777777" w:rsidR="00BA0283" w:rsidRPr="006F1C41" w:rsidRDefault="00BA0283" w:rsidP="00BA0283">
      <w:r w:rsidRPr="0025675B">
        <w:rPr>
          <w:rStyle w:val="HideTWBExt"/>
        </w:rPr>
        <w:t>&lt;/Amend&gt;</w:t>
      </w:r>
    </w:p>
    <w:p w14:paraId="7F7E181B"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206</w:t>
      </w:r>
      <w:r w:rsidRPr="0025675B">
        <w:rPr>
          <w:rStyle w:val="HideTWBExt"/>
          <w:b w:val="0"/>
        </w:rPr>
        <w:t>&lt;/NumAm&gt;</w:t>
      </w:r>
    </w:p>
    <w:p w14:paraId="236FCBCE" w14:textId="77777777" w:rsidR="00BA0283" w:rsidRPr="006F1C41" w:rsidRDefault="00BA0283" w:rsidP="00BA0283">
      <w:pPr>
        <w:pStyle w:val="NormalBold"/>
      </w:pPr>
      <w:r w:rsidRPr="0025675B">
        <w:rPr>
          <w:rStyle w:val="HideTWBExt"/>
          <w:b w:val="0"/>
        </w:rPr>
        <w:t>&lt;RepeatBlock-By&gt;&lt;Members&gt;</w:t>
      </w:r>
      <w:r w:rsidRPr="006F1C41">
        <w:t>Ondřej Kolář</w:t>
      </w:r>
      <w:r w:rsidRPr="0025675B">
        <w:rPr>
          <w:rStyle w:val="HideTWBExt"/>
          <w:b w:val="0"/>
        </w:rPr>
        <w:t>&lt;/Members&gt;</w:t>
      </w:r>
    </w:p>
    <w:p w14:paraId="12EA6B64" w14:textId="77777777" w:rsidR="00BA0283" w:rsidRPr="006F1C41" w:rsidRDefault="00BA0283" w:rsidP="00BA0283">
      <w:pPr>
        <w:pStyle w:val="NormalBold"/>
      </w:pPr>
      <w:r w:rsidRPr="0025675B">
        <w:rPr>
          <w:rStyle w:val="HideTWBExt"/>
          <w:b w:val="0"/>
        </w:rPr>
        <w:t>&lt;/RepeatBlock-By&gt;</w:t>
      </w:r>
    </w:p>
    <w:p w14:paraId="46268EBB"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03E66A3" w14:textId="77777777" w:rsidR="00BA0283" w:rsidRPr="006F1C41" w:rsidRDefault="00BA0283" w:rsidP="00BA0283">
      <w:pPr>
        <w:pStyle w:val="NormalBold"/>
      </w:pPr>
      <w:r w:rsidRPr="0025675B">
        <w:rPr>
          <w:rStyle w:val="HideTWBExt"/>
          <w:b w:val="0"/>
        </w:rPr>
        <w:t>&lt;Article&gt;</w:t>
      </w:r>
      <w:r w:rsidRPr="006F1C41">
        <w:t>Punkt 12</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CFCA56C" w14:textId="77777777" w:rsidTr="00D54EA3">
        <w:trPr>
          <w:trHeight w:hRule="exact" w:val="240"/>
          <w:jc w:val="center"/>
        </w:trPr>
        <w:tc>
          <w:tcPr>
            <w:tcW w:w="9752" w:type="dxa"/>
            <w:gridSpan w:val="2"/>
            <w:tcBorders>
              <w:top w:val="nil"/>
              <w:left w:val="nil"/>
              <w:bottom w:val="nil"/>
              <w:right w:val="nil"/>
            </w:tcBorders>
          </w:tcPr>
          <w:p w14:paraId="04F458BB" w14:textId="77777777" w:rsidR="00BA0283" w:rsidRPr="006F1C41" w:rsidRDefault="00BA0283" w:rsidP="00D54EA3"/>
        </w:tc>
      </w:tr>
      <w:tr w:rsidR="00BA0283" w:rsidRPr="006F1C41" w14:paraId="378F9A49" w14:textId="77777777" w:rsidTr="00D54EA3">
        <w:trPr>
          <w:trHeight w:val="240"/>
          <w:jc w:val="center"/>
        </w:trPr>
        <w:tc>
          <w:tcPr>
            <w:tcW w:w="4876" w:type="dxa"/>
            <w:tcBorders>
              <w:top w:val="nil"/>
              <w:left w:val="nil"/>
              <w:bottom w:val="nil"/>
              <w:right w:val="nil"/>
            </w:tcBorders>
          </w:tcPr>
          <w:p w14:paraId="7362EF81"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58B2ECF" w14:textId="77777777" w:rsidR="00BA0283" w:rsidRPr="006F1C41" w:rsidRDefault="00BA0283" w:rsidP="00D54EA3">
            <w:pPr>
              <w:pStyle w:val="AmColumnHeading"/>
            </w:pPr>
            <w:r w:rsidRPr="006F1C41">
              <w:t>Muudatusettepanek</w:t>
            </w:r>
          </w:p>
        </w:tc>
      </w:tr>
      <w:tr w:rsidR="00BA0283" w:rsidRPr="006F1C41" w14:paraId="4E86E2FD" w14:textId="77777777" w:rsidTr="00D54EA3">
        <w:trPr>
          <w:jc w:val="center"/>
        </w:trPr>
        <w:tc>
          <w:tcPr>
            <w:tcW w:w="4876" w:type="dxa"/>
            <w:tcBorders>
              <w:top w:val="nil"/>
              <w:left w:val="nil"/>
              <w:bottom w:val="nil"/>
              <w:right w:val="nil"/>
            </w:tcBorders>
          </w:tcPr>
          <w:p w14:paraId="1B1EA941" w14:textId="77777777" w:rsidR="00BA0283" w:rsidRPr="006F1C41" w:rsidRDefault="00BA0283" w:rsidP="00D54EA3">
            <w:pPr>
              <w:pStyle w:val="Normal6a"/>
            </w:pPr>
            <w:r w:rsidRPr="006F1C41">
              <w:t>12.</w:t>
            </w:r>
            <w:r w:rsidRPr="006F1C41">
              <w:tab/>
              <w:t>nõuab tungivalt, et Bosnia ja Hertsegoviina ametivõimud rakendaksid rahvusvahelisi soovitusi valimisprotsessi terviklikkuse, usaldusväärsuse ja läbipaistvuse suurendamiseks, sealhulgas erakondade ja kampaaniate rahastamise, poliitilise reklaami ja erakondade registreerimise valdkonnas;</w:t>
            </w:r>
          </w:p>
        </w:tc>
        <w:tc>
          <w:tcPr>
            <w:tcW w:w="4876" w:type="dxa"/>
            <w:tcBorders>
              <w:top w:val="nil"/>
              <w:left w:val="nil"/>
              <w:bottom w:val="nil"/>
              <w:right w:val="nil"/>
            </w:tcBorders>
          </w:tcPr>
          <w:p w14:paraId="024FE813" w14:textId="77777777" w:rsidR="00BA0283" w:rsidRPr="006F1C41" w:rsidRDefault="00BA0283" w:rsidP="00D54EA3">
            <w:pPr>
              <w:pStyle w:val="Normal6a"/>
            </w:pPr>
            <w:r w:rsidRPr="006F1C41">
              <w:t>12.</w:t>
            </w:r>
            <w:r w:rsidRPr="006F1C41">
              <w:tab/>
              <w:t xml:space="preserve">nõuab tungivalt, et Bosnia ja Hertsegoviina ametivõimud rakendaksid rahvusvahelisi soovitusi valimisprotsessi terviklikkuse, usaldusväärsuse ja läbipaistvuse suurendamiseks, sealhulgas erakondade ja kampaaniate rahastamise, poliitilise reklaami ja </w:t>
            </w:r>
            <w:r w:rsidRPr="006F1C41">
              <w:rPr>
                <w:b/>
                <w:i/>
              </w:rPr>
              <w:t>kampaaniate, avalikkusele edastatava teabega manipuleerimise ja desinformatsiooni vastaste kaitsemeetmete ning</w:t>
            </w:r>
            <w:r w:rsidRPr="006F1C41">
              <w:rPr>
                <w:bCs/>
                <w:i/>
              </w:rPr>
              <w:t xml:space="preserve"> </w:t>
            </w:r>
            <w:r w:rsidRPr="006F1C41">
              <w:t xml:space="preserve">erakondade registreerimise valdkonnas; </w:t>
            </w:r>
            <w:r w:rsidRPr="006F1C41">
              <w:rPr>
                <w:b/>
                <w:i/>
              </w:rPr>
              <w:t>nõuab keskvalimiskomisjoni kestlikku rahastamist; märgib, et Serblaste Vabariigi üksuse ennetähtaegseid presidendivalimisi korrati eeskirjade eiramise tõttu mitmes valimisjaoskonnas; </w:t>
            </w:r>
          </w:p>
        </w:tc>
      </w:tr>
    </w:tbl>
    <w:p w14:paraId="27BEE5B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17EA9B7" w14:textId="77777777" w:rsidR="00BA0283" w:rsidRPr="006F1C41" w:rsidRDefault="00BA0283" w:rsidP="00BA0283">
      <w:r w:rsidRPr="0025675B">
        <w:rPr>
          <w:rStyle w:val="HideTWBExt"/>
        </w:rPr>
        <w:t>&lt;/Amend&gt;</w:t>
      </w:r>
    </w:p>
    <w:p w14:paraId="3A0A349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207</w:t>
      </w:r>
      <w:r w:rsidRPr="0025675B">
        <w:rPr>
          <w:rStyle w:val="HideTWBExt"/>
          <w:b w:val="0"/>
        </w:rPr>
        <w:t>&lt;/NumAm&gt;</w:t>
      </w:r>
    </w:p>
    <w:p w14:paraId="349107A9"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3ADFA0B5" w14:textId="77777777" w:rsidR="00BA0283" w:rsidRPr="006F1C41" w:rsidRDefault="00BA0283" w:rsidP="00BA0283">
      <w:pPr>
        <w:pStyle w:val="NormalBold"/>
      </w:pPr>
      <w:r w:rsidRPr="0025675B">
        <w:rPr>
          <w:rStyle w:val="HideTWBExt"/>
          <w:b w:val="0"/>
        </w:rPr>
        <w:t>&lt;/RepeatBlock-By&gt;</w:t>
      </w:r>
    </w:p>
    <w:p w14:paraId="30251014"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8E69E51" w14:textId="77777777" w:rsidR="00BA0283" w:rsidRPr="006F1C41" w:rsidRDefault="00BA0283" w:rsidP="00BA0283">
      <w:pPr>
        <w:pStyle w:val="NormalBold"/>
      </w:pPr>
      <w:r w:rsidRPr="0025675B">
        <w:rPr>
          <w:rStyle w:val="HideTWBExt"/>
          <w:b w:val="0"/>
        </w:rPr>
        <w:t>&lt;Article&gt;</w:t>
      </w:r>
      <w:r w:rsidRPr="006F1C41">
        <w:t>Punkt 12</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851B1D1" w14:textId="77777777" w:rsidTr="00D54EA3">
        <w:trPr>
          <w:trHeight w:hRule="exact" w:val="240"/>
          <w:jc w:val="center"/>
        </w:trPr>
        <w:tc>
          <w:tcPr>
            <w:tcW w:w="9752" w:type="dxa"/>
            <w:gridSpan w:val="2"/>
            <w:tcBorders>
              <w:top w:val="nil"/>
              <w:left w:val="nil"/>
              <w:bottom w:val="nil"/>
              <w:right w:val="nil"/>
            </w:tcBorders>
          </w:tcPr>
          <w:p w14:paraId="6254551A" w14:textId="77777777" w:rsidR="00BA0283" w:rsidRPr="006F1C41" w:rsidRDefault="00BA0283" w:rsidP="00D54EA3"/>
        </w:tc>
      </w:tr>
      <w:tr w:rsidR="00BA0283" w:rsidRPr="006F1C41" w14:paraId="60EAB479" w14:textId="77777777" w:rsidTr="00D54EA3">
        <w:trPr>
          <w:trHeight w:val="240"/>
          <w:jc w:val="center"/>
        </w:trPr>
        <w:tc>
          <w:tcPr>
            <w:tcW w:w="4876" w:type="dxa"/>
            <w:tcBorders>
              <w:top w:val="nil"/>
              <w:left w:val="nil"/>
              <w:bottom w:val="nil"/>
              <w:right w:val="nil"/>
            </w:tcBorders>
          </w:tcPr>
          <w:p w14:paraId="511F83EE"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115159B" w14:textId="77777777" w:rsidR="00BA0283" w:rsidRPr="006F1C41" w:rsidRDefault="00BA0283" w:rsidP="00D54EA3">
            <w:pPr>
              <w:pStyle w:val="AmColumnHeading"/>
            </w:pPr>
            <w:r w:rsidRPr="006F1C41">
              <w:t>Muudatusettepanek</w:t>
            </w:r>
          </w:p>
        </w:tc>
      </w:tr>
      <w:tr w:rsidR="00BA0283" w:rsidRPr="006F1C41" w14:paraId="10EBA385" w14:textId="77777777" w:rsidTr="00D54EA3">
        <w:trPr>
          <w:jc w:val="center"/>
        </w:trPr>
        <w:tc>
          <w:tcPr>
            <w:tcW w:w="4876" w:type="dxa"/>
            <w:tcBorders>
              <w:top w:val="nil"/>
              <w:left w:val="nil"/>
              <w:bottom w:val="nil"/>
              <w:right w:val="nil"/>
            </w:tcBorders>
          </w:tcPr>
          <w:p w14:paraId="271A65A4" w14:textId="77777777" w:rsidR="00BA0283" w:rsidRPr="006F1C41" w:rsidRDefault="00BA0283" w:rsidP="00D54EA3">
            <w:pPr>
              <w:pStyle w:val="Normal6a"/>
            </w:pPr>
            <w:r w:rsidRPr="006F1C41">
              <w:t>12.</w:t>
            </w:r>
            <w:r w:rsidRPr="006F1C41">
              <w:tab/>
              <w:t>nõuab tungivalt, et Bosnia ja Hertsegoviina ametivõimud rakendaksid rahvusvahelisi soovitusi valimisprotsessi terviklikkuse, usaldusväärsuse ja läbipaistvuse suurendamiseks, sealhulgas erakondade ja kampaaniate rahastamise, poliitilise reklaami ja erakondade registreerimise valdkonnas;</w:t>
            </w:r>
          </w:p>
        </w:tc>
        <w:tc>
          <w:tcPr>
            <w:tcW w:w="4876" w:type="dxa"/>
            <w:tcBorders>
              <w:top w:val="nil"/>
              <w:left w:val="nil"/>
              <w:bottom w:val="nil"/>
              <w:right w:val="nil"/>
            </w:tcBorders>
          </w:tcPr>
          <w:p w14:paraId="3ABA1CB2" w14:textId="77777777" w:rsidR="00BA0283" w:rsidRPr="006F1C41" w:rsidRDefault="00BA0283" w:rsidP="00D54EA3">
            <w:pPr>
              <w:pStyle w:val="Normal6a"/>
            </w:pPr>
            <w:r w:rsidRPr="006F1C41">
              <w:t>12.</w:t>
            </w:r>
            <w:r w:rsidRPr="006F1C41">
              <w:tab/>
              <w:t>nõuab tungivalt, et Bosnia ja Hertsegoviina ametivõimud rakendaksid rahvusvahelisi soovitusi valimisprotsessi terviklikkuse, usaldusväärsuse</w:t>
            </w:r>
            <w:r w:rsidRPr="006F1C41">
              <w:rPr>
                <w:b/>
                <w:i/>
              </w:rPr>
              <w:t>, erapooletuse</w:t>
            </w:r>
            <w:r w:rsidRPr="006F1C41">
              <w:t xml:space="preserve"> ja läbipaistvuse suurendamiseks, sealhulgas erakondade ja kampaaniate rahastamise, poliitilise reklaami ja erakondade registreerimise valdkonnas;</w:t>
            </w:r>
          </w:p>
        </w:tc>
      </w:tr>
    </w:tbl>
    <w:p w14:paraId="3AECEA67"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2DE93707" w14:textId="77777777" w:rsidR="00BA0283" w:rsidRPr="006F1C41" w:rsidRDefault="00BA0283" w:rsidP="00BA0283">
      <w:r w:rsidRPr="0025675B">
        <w:rPr>
          <w:rStyle w:val="HideTWBExt"/>
        </w:rPr>
        <w:t>&lt;/Amend&gt;</w:t>
      </w:r>
    </w:p>
    <w:p w14:paraId="2608C56B"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208</w:t>
      </w:r>
      <w:r w:rsidRPr="0025675B">
        <w:rPr>
          <w:rStyle w:val="HideTWBExt"/>
          <w:b w:val="0"/>
        </w:rPr>
        <w:t>&lt;/NumAm&gt;</w:t>
      </w:r>
    </w:p>
    <w:p w14:paraId="398A645A"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0D38994E" w14:textId="77777777" w:rsidR="00BA0283" w:rsidRPr="006F1C41" w:rsidRDefault="00BA0283" w:rsidP="00BA0283">
      <w:pPr>
        <w:pStyle w:val="NormalBold"/>
      </w:pPr>
      <w:r w:rsidRPr="0025675B">
        <w:rPr>
          <w:rStyle w:val="HideTWBExt"/>
          <w:b w:val="0"/>
        </w:rPr>
        <w:t>&lt;/RepeatBlock-By&gt;</w:t>
      </w:r>
    </w:p>
    <w:p w14:paraId="4F5DF930"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32D7496" w14:textId="77777777" w:rsidR="00BA0283" w:rsidRPr="006F1C41" w:rsidRDefault="00BA0283" w:rsidP="00BA0283">
      <w:pPr>
        <w:pStyle w:val="NormalBold"/>
      </w:pPr>
      <w:r w:rsidRPr="0025675B">
        <w:rPr>
          <w:rStyle w:val="HideTWBExt"/>
          <w:b w:val="0"/>
        </w:rPr>
        <w:t>&lt;Article&gt;</w:t>
      </w:r>
      <w:r w:rsidRPr="006F1C41">
        <w:t>Punkt 12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15328AD" w14:textId="77777777" w:rsidTr="00D54EA3">
        <w:trPr>
          <w:trHeight w:hRule="exact" w:val="240"/>
          <w:jc w:val="center"/>
        </w:trPr>
        <w:tc>
          <w:tcPr>
            <w:tcW w:w="9752" w:type="dxa"/>
            <w:gridSpan w:val="2"/>
            <w:tcBorders>
              <w:top w:val="nil"/>
              <w:left w:val="nil"/>
              <w:bottom w:val="nil"/>
              <w:right w:val="nil"/>
            </w:tcBorders>
          </w:tcPr>
          <w:p w14:paraId="61DE89A3" w14:textId="77777777" w:rsidR="00BA0283" w:rsidRPr="006F1C41" w:rsidRDefault="00BA0283" w:rsidP="00D54EA3"/>
        </w:tc>
      </w:tr>
      <w:tr w:rsidR="00BA0283" w:rsidRPr="006F1C41" w14:paraId="31A11555" w14:textId="77777777" w:rsidTr="00D54EA3">
        <w:trPr>
          <w:trHeight w:val="240"/>
          <w:jc w:val="center"/>
        </w:trPr>
        <w:tc>
          <w:tcPr>
            <w:tcW w:w="4876" w:type="dxa"/>
            <w:tcBorders>
              <w:top w:val="nil"/>
              <w:left w:val="nil"/>
              <w:bottom w:val="nil"/>
              <w:right w:val="nil"/>
            </w:tcBorders>
          </w:tcPr>
          <w:p w14:paraId="5E4C555B"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1735C1A" w14:textId="77777777" w:rsidR="00BA0283" w:rsidRPr="006F1C41" w:rsidRDefault="00BA0283" w:rsidP="00D54EA3">
            <w:pPr>
              <w:pStyle w:val="AmColumnHeading"/>
            </w:pPr>
            <w:r w:rsidRPr="006F1C41">
              <w:t>Muudatusettepanek</w:t>
            </w:r>
          </w:p>
        </w:tc>
      </w:tr>
      <w:tr w:rsidR="00BA0283" w:rsidRPr="006F1C41" w14:paraId="0AF7509E" w14:textId="77777777" w:rsidTr="00D54EA3">
        <w:trPr>
          <w:jc w:val="center"/>
        </w:trPr>
        <w:tc>
          <w:tcPr>
            <w:tcW w:w="4876" w:type="dxa"/>
            <w:tcBorders>
              <w:top w:val="nil"/>
              <w:left w:val="nil"/>
              <w:bottom w:val="nil"/>
              <w:right w:val="nil"/>
            </w:tcBorders>
          </w:tcPr>
          <w:p w14:paraId="0BBC2716" w14:textId="77777777" w:rsidR="00BA0283" w:rsidRPr="006F1C41" w:rsidRDefault="00BA0283" w:rsidP="00D54EA3">
            <w:pPr>
              <w:pStyle w:val="Normal6a"/>
            </w:pPr>
          </w:p>
        </w:tc>
        <w:tc>
          <w:tcPr>
            <w:tcW w:w="4876" w:type="dxa"/>
            <w:tcBorders>
              <w:top w:val="nil"/>
              <w:left w:val="nil"/>
              <w:bottom w:val="nil"/>
              <w:right w:val="nil"/>
            </w:tcBorders>
          </w:tcPr>
          <w:p w14:paraId="4C343C3A" w14:textId="77777777" w:rsidR="00BA0283" w:rsidRPr="006F1C41" w:rsidRDefault="00BA0283" w:rsidP="00D54EA3">
            <w:pPr>
              <w:pStyle w:val="Normal6a"/>
            </w:pPr>
            <w:r w:rsidRPr="006F1C41">
              <w:rPr>
                <w:b/>
                <w:i/>
              </w:rPr>
              <w:t>12a.</w:t>
            </w:r>
            <w:r w:rsidRPr="006F1C41">
              <w:tab/>
            </w:r>
            <w:r w:rsidRPr="006F1C41">
              <w:rPr>
                <w:b/>
                <w:i/>
              </w:rPr>
              <w:t>kutsub Bosnia ja Hertsegoviina ametivõime üles tagama valimisjaoskondade esimeeste ja aseesimeeste poliitiliselt sõltumatu ametissenimetamise ning nende põhjaliku taustakontrolli, et vältida valimisjaoskondade erapooletut juhtimist käsitlevatest eeskirjadest kõrvalehoidmist parteidega seotud kandidaatide kaudu, kontrollima regulaarselt valijate registreid ja valimisaktiivsuse kõrvalekaldeid ning tagama valimispettuste, sealhulgas identiteedivarguste, võltsitud allkirjade ja ebatõenäoliste valimisaktiivsuse mustrite õigeaegse uurimise ja tõhusa karistamise, samuti tasakaalustatud meediakajastuse ja avalik-õiguslike ringhäälinguorganisatsioonide tõhusa järelevalve valimiskampaaniate ajal;</w:t>
            </w:r>
          </w:p>
        </w:tc>
      </w:tr>
    </w:tbl>
    <w:p w14:paraId="4CDC852E"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2EE1000" w14:textId="77777777" w:rsidR="00BA0283" w:rsidRPr="006F1C41" w:rsidRDefault="00BA0283" w:rsidP="00BA0283">
      <w:r w:rsidRPr="0025675B">
        <w:rPr>
          <w:rStyle w:val="HideTWBExt"/>
        </w:rPr>
        <w:t>&lt;/Amend&gt;</w:t>
      </w:r>
    </w:p>
    <w:p w14:paraId="4B5C8B6B"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209</w:t>
      </w:r>
      <w:r w:rsidRPr="0025675B">
        <w:rPr>
          <w:rStyle w:val="HideTWBExt"/>
          <w:b w:val="0"/>
        </w:rPr>
        <w:t>&lt;/NumAm&gt;</w:t>
      </w:r>
    </w:p>
    <w:p w14:paraId="385D68FB"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7291283E"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45C1C22B" w14:textId="77777777" w:rsidR="00BA0283" w:rsidRPr="006F1C41" w:rsidRDefault="00BA0283" w:rsidP="00BA0283">
      <w:pPr>
        <w:pStyle w:val="NormalBold"/>
      </w:pPr>
      <w:r w:rsidRPr="0025675B">
        <w:rPr>
          <w:rStyle w:val="HideTWBExt"/>
          <w:b w:val="0"/>
        </w:rPr>
        <w:t>&lt;/RepeatBlock-By&gt;</w:t>
      </w:r>
    </w:p>
    <w:p w14:paraId="3542B7F9"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B98A8D1" w14:textId="77777777" w:rsidR="00BA0283" w:rsidRPr="006F1C41" w:rsidRDefault="00BA0283" w:rsidP="00BA0283">
      <w:pPr>
        <w:pStyle w:val="NormalBold"/>
      </w:pPr>
      <w:r w:rsidRPr="0025675B">
        <w:rPr>
          <w:rStyle w:val="HideTWBExt"/>
          <w:b w:val="0"/>
        </w:rPr>
        <w:t>&lt;Article&gt;</w:t>
      </w:r>
      <w:r w:rsidRPr="006F1C41">
        <w:t>Punkt 12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158E269" w14:textId="77777777" w:rsidTr="00D54EA3">
        <w:trPr>
          <w:trHeight w:hRule="exact" w:val="240"/>
          <w:jc w:val="center"/>
        </w:trPr>
        <w:tc>
          <w:tcPr>
            <w:tcW w:w="9752" w:type="dxa"/>
            <w:gridSpan w:val="2"/>
            <w:tcBorders>
              <w:top w:val="nil"/>
              <w:left w:val="nil"/>
              <w:bottom w:val="nil"/>
              <w:right w:val="nil"/>
            </w:tcBorders>
          </w:tcPr>
          <w:p w14:paraId="0A914035" w14:textId="77777777" w:rsidR="00BA0283" w:rsidRPr="006F1C41" w:rsidRDefault="00BA0283" w:rsidP="00D54EA3"/>
        </w:tc>
      </w:tr>
      <w:tr w:rsidR="00BA0283" w:rsidRPr="006F1C41" w14:paraId="337F206F" w14:textId="77777777" w:rsidTr="00D54EA3">
        <w:trPr>
          <w:trHeight w:val="240"/>
          <w:jc w:val="center"/>
        </w:trPr>
        <w:tc>
          <w:tcPr>
            <w:tcW w:w="4876" w:type="dxa"/>
            <w:tcBorders>
              <w:top w:val="nil"/>
              <w:left w:val="nil"/>
              <w:bottom w:val="nil"/>
              <w:right w:val="nil"/>
            </w:tcBorders>
          </w:tcPr>
          <w:p w14:paraId="49F28F9D"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97C6016" w14:textId="77777777" w:rsidR="00BA0283" w:rsidRPr="006F1C41" w:rsidRDefault="00BA0283" w:rsidP="00D54EA3">
            <w:pPr>
              <w:pStyle w:val="AmColumnHeading"/>
            </w:pPr>
            <w:r w:rsidRPr="006F1C41">
              <w:t>Muudatusettepanek</w:t>
            </w:r>
          </w:p>
        </w:tc>
      </w:tr>
      <w:tr w:rsidR="00BA0283" w:rsidRPr="006F1C41" w14:paraId="4E25CC86" w14:textId="77777777" w:rsidTr="00D54EA3">
        <w:trPr>
          <w:jc w:val="center"/>
        </w:trPr>
        <w:tc>
          <w:tcPr>
            <w:tcW w:w="4876" w:type="dxa"/>
            <w:tcBorders>
              <w:top w:val="nil"/>
              <w:left w:val="nil"/>
              <w:bottom w:val="nil"/>
              <w:right w:val="nil"/>
            </w:tcBorders>
          </w:tcPr>
          <w:p w14:paraId="2F0C004B" w14:textId="77777777" w:rsidR="00BA0283" w:rsidRPr="006F1C41" w:rsidRDefault="00BA0283" w:rsidP="00D54EA3">
            <w:pPr>
              <w:pStyle w:val="Normal6a"/>
            </w:pPr>
          </w:p>
        </w:tc>
        <w:tc>
          <w:tcPr>
            <w:tcW w:w="4876" w:type="dxa"/>
            <w:tcBorders>
              <w:top w:val="nil"/>
              <w:left w:val="nil"/>
              <w:bottom w:val="nil"/>
              <w:right w:val="nil"/>
            </w:tcBorders>
          </w:tcPr>
          <w:p w14:paraId="7A73F909" w14:textId="77777777" w:rsidR="00BA0283" w:rsidRPr="006F1C41" w:rsidRDefault="00BA0283" w:rsidP="00D54EA3">
            <w:pPr>
              <w:pStyle w:val="Normal6a"/>
            </w:pPr>
            <w:r w:rsidRPr="006F1C41">
              <w:rPr>
                <w:b/>
                <w:i/>
              </w:rPr>
              <w:t>12a.</w:t>
            </w:r>
            <w:r w:rsidRPr="006F1C41">
              <w:tab/>
            </w:r>
            <w:r w:rsidRPr="006F1C41">
              <w:rPr>
                <w:b/>
                <w:i/>
              </w:rPr>
              <w:t>kutsub Bosnia ja Hertsegoviina ametivõime üles tagama valimisjaoskondade esimeeste ja aseesimeeste poliitiliselt sõltumatu ametissenimetamise ning nende põhjaliku taustakontrolli, et kontrollida regulaarselt valijate registreid ja valimisaktiivsuse kõrvalekaldeid ning uurida õigel ajal valimispettusi, sealhulgas identiteedivargus, allkirjade võltsimine ja ebausutavad valimisaktiivsuse mustrid, ja nende eest tõhusalt karistada, samuti tagada tasakaalustatud meediakajastus ja avalik-õiguslike ringhäälinguorganisatsioonide tõhus järelevalve valimiskampaaniate ajal;</w:t>
            </w:r>
          </w:p>
        </w:tc>
      </w:tr>
    </w:tbl>
    <w:p w14:paraId="1B240D1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1161D97" w14:textId="77777777" w:rsidR="00BA0283" w:rsidRPr="006F1C41" w:rsidRDefault="00BA0283" w:rsidP="00BA0283">
      <w:r w:rsidRPr="0025675B">
        <w:rPr>
          <w:rStyle w:val="HideTWBExt"/>
        </w:rPr>
        <w:t>&lt;/Amend&gt;</w:t>
      </w:r>
    </w:p>
    <w:p w14:paraId="07DC6729"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210</w:t>
      </w:r>
      <w:r w:rsidRPr="0025675B">
        <w:rPr>
          <w:rStyle w:val="HideTWBExt"/>
          <w:b w:val="0"/>
        </w:rPr>
        <w:t>&lt;/NumAm&gt;</w:t>
      </w:r>
    </w:p>
    <w:p w14:paraId="2D6E4B8A" w14:textId="77777777" w:rsidR="00BA0283" w:rsidRPr="006F1C41" w:rsidRDefault="00BA0283" w:rsidP="00BA0283">
      <w:pPr>
        <w:pStyle w:val="NormalBold"/>
      </w:pPr>
      <w:r w:rsidRPr="0025675B">
        <w:rPr>
          <w:rStyle w:val="HideTWBExt"/>
          <w:b w:val="0"/>
        </w:rPr>
        <w:t>&lt;RepeatBlock-By&gt;&lt;Members&gt;</w:t>
      </w:r>
      <w:r w:rsidRPr="006F1C41">
        <w:t>Tomasz Froelich</w:t>
      </w:r>
      <w:r w:rsidRPr="0025675B">
        <w:rPr>
          <w:rStyle w:val="HideTWBExt"/>
          <w:b w:val="0"/>
        </w:rPr>
        <w:t>&lt;/Members&gt;</w:t>
      </w:r>
    </w:p>
    <w:p w14:paraId="7B54B715" w14:textId="77777777" w:rsidR="00BA0283" w:rsidRPr="006F1C41" w:rsidRDefault="00BA0283" w:rsidP="00BA0283">
      <w:pPr>
        <w:pStyle w:val="NormalBold"/>
      </w:pPr>
      <w:r w:rsidRPr="0025675B">
        <w:rPr>
          <w:rStyle w:val="HideTWBExt"/>
          <w:b w:val="0"/>
        </w:rPr>
        <w:t>&lt;/RepeatBlock-By&gt;</w:t>
      </w:r>
    </w:p>
    <w:p w14:paraId="7C00AB8B"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0C1EAB5" w14:textId="77777777" w:rsidR="00BA0283" w:rsidRPr="006F1C41" w:rsidRDefault="00BA0283" w:rsidP="00BA0283">
      <w:pPr>
        <w:pStyle w:val="NormalBold"/>
      </w:pPr>
      <w:r w:rsidRPr="0025675B">
        <w:rPr>
          <w:rStyle w:val="HideTWBExt"/>
          <w:b w:val="0"/>
        </w:rPr>
        <w:t>&lt;Article&gt;</w:t>
      </w:r>
      <w:r w:rsidRPr="006F1C41">
        <w:t>Punkt 13</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F964868" w14:textId="77777777" w:rsidTr="00D54EA3">
        <w:trPr>
          <w:trHeight w:hRule="exact" w:val="240"/>
          <w:jc w:val="center"/>
        </w:trPr>
        <w:tc>
          <w:tcPr>
            <w:tcW w:w="9752" w:type="dxa"/>
            <w:gridSpan w:val="2"/>
            <w:tcBorders>
              <w:top w:val="nil"/>
              <w:left w:val="nil"/>
              <w:bottom w:val="nil"/>
              <w:right w:val="nil"/>
            </w:tcBorders>
          </w:tcPr>
          <w:p w14:paraId="6A55FB4A" w14:textId="77777777" w:rsidR="00BA0283" w:rsidRPr="006F1C41" w:rsidRDefault="00BA0283" w:rsidP="00D54EA3"/>
        </w:tc>
      </w:tr>
      <w:tr w:rsidR="00BA0283" w:rsidRPr="006F1C41" w14:paraId="6D40602F" w14:textId="77777777" w:rsidTr="00D54EA3">
        <w:trPr>
          <w:trHeight w:val="240"/>
          <w:jc w:val="center"/>
        </w:trPr>
        <w:tc>
          <w:tcPr>
            <w:tcW w:w="4876" w:type="dxa"/>
            <w:tcBorders>
              <w:top w:val="nil"/>
              <w:left w:val="nil"/>
              <w:bottom w:val="nil"/>
              <w:right w:val="nil"/>
            </w:tcBorders>
          </w:tcPr>
          <w:p w14:paraId="4364A7A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780A4D6" w14:textId="77777777" w:rsidR="00BA0283" w:rsidRPr="006F1C41" w:rsidRDefault="00BA0283" w:rsidP="00D54EA3">
            <w:pPr>
              <w:pStyle w:val="AmColumnHeading"/>
            </w:pPr>
            <w:r w:rsidRPr="006F1C41">
              <w:t>Muudatusettepanek</w:t>
            </w:r>
          </w:p>
        </w:tc>
      </w:tr>
      <w:tr w:rsidR="00BA0283" w:rsidRPr="006F1C41" w14:paraId="1A06BC6D" w14:textId="77777777" w:rsidTr="00D54EA3">
        <w:trPr>
          <w:jc w:val="center"/>
        </w:trPr>
        <w:tc>
          <w:tcPr>
            <w:tcW w:w="4876" w:type="dxa"/>
            <w:tcBorders>
              <w:top w:val="nil"/>
              <w:left w:val="nil"/>
              <w:bottom w:val="nil"/>
              <w:right w:val="nil"/>
            </w:tcBorders>
          </w:tcPr>
          <w:p w14:paraId="59B6DEFD" w14:textId="77777777" w:rsidR="00BA0283" w:rsidRPr="006F1C41" w:rsidRDefault="00BA0283" w:rsidP="00D54EA3">
            <w:pPr>
              <w:pStyle w:val="Normal6a"/>
            </w:pPr>
            <w:r w:rsidRPr="006F1C41">
              <w:t>13.</w:t>
            </w:r>
            <w:r w:rsidRPr="006F1C41">
              <w:tab/>
            </w:r>
            <w:r w:rsidRPr="006F1C41">
              <w:rPr>
                <w:b/>
                <w:i/>
              </w:rPr>
              <w:t xml:space="preserve">rõhutab, et kuigi detsentraliseerimine on kooskõlas ELi liikmesusega, peab </w:t>
            </w:r>
            <w:r w:rsidRPr="006F1C41">
              <w:t>Bosnia ja Hertsegoviina</w:t>
            </w:r>
            <w:r w:rsidRPr="006F1C41">
              <w:rPr>
                <w:b/>
                <w:i/>
              </w:rPr>
              <w:t xml:space="preserve"> viima oma põhiseadusliku raamistiku vastavusse ELi standarditega ja tagama oma institutsioonide tõhusa toimimise, et täita täielikult ELi liikmesusest tulenevaid kohustusi</w:t>
            </w:r>
            <w:r w:rsidRPr="006F1C41">
              <w:t>;</w:t>
            </w:r>
          </w:p>
        </w:tc>
        <w:tc>
          <w:tcPr>
            <w:tcW w:w="4876" w:type="dxa"/>
            <w:tcBorders>
              <w:top w:val="nil"/>
              <w:left w:val="nil"/>
              <w:bottom w:val="nil"/>
              <w:right w:val="nil"/>
            </w:tcBorders>
          </w:tcPr>
          <w:p w14:paraId="579569C0" w14:textId="77777777" w:rsidR="00BA0283" w:rsidRPr="006F1C41" w:rsidRDefault="00BA0283" w:rsidP="00D54EA3">
            <w:pPr>
              <w:pStyle w:val="Normal6a"/>
            </w:pPr>
            <w:r w:rsidRPr="006F1C41">
              <w:t>13.</w:t>
            </w:r>
            <w:r w:rsidRPr="006F1C41">
              <w:tab/>
            </w:r>
            <w:r w:rsidRPr="006F1C41">
              <w:rPr>
                <w:b/>
                <w:i/>
              </w:rPr>
              <w:t xml:space="preserve">märgib, et </w:t>
            </w:r>
            <w:r w:rsidRPr="006F1C41">
              <w:t>Bosnia ja Hertsegoviina</w:t>
            </w:r>
            <w:r w:rsidRPr="006F1C41">
              <w:rPr>
                <w:b/>
                <w:i/>
              </w:rPr>
              <w:t xml:space="preserve"> keerukas riiklik struktuur põhjustab poliitilist ummikseisu, ebatõhusust ja killustatud valitsemist</w:t>
            </w:r>
            <w:r w:rsidRPr="006F1C41">
              <w:t>;</w:t>
            </w:r>
          </w:p>
        </w:tc>
      </w:tr>
    </w:tbl>
    <w:p w14:paraId="0F7754A1"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FF64C59" w14:textId="77777777" w:rsidR="00BA0283" w:rsidRPr="006F1C41" w:rsidRDefault="00BA0283" w:rsidP="00BA0283">
      <w:r w:rsidRPr="0025675B">
        <w:rPr>
          <w:rStyle w:val="HideTWBExt"/>
        </w:rPr>
        <w:t>&lt;/Amend&gt;</w:t>
      </w:r>
    </w:p>
    <w:p w14:paraId="0A00E84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211</w:t>
      </w:r>
      <w:r w:rsidRPr="0025675B">
        <w:rPr>
          <w:rStyle w:val="HideTWBExt"/>
          <w:b w:val="0"/>
        </w:rPr>
        <w:t>&lt;/NumAm&gt;</w:t>
      </w:r>
    </w:p>
    <w:p w14:paraId="5FDB0AFC"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71414BAC"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7100F56D" w14:textId="77777777" w:rsidR="00BA0283" w:rsidRPr="006F1C41" w:rsidRDefault="00BA0283" w:rsidP="00BA0283">
      <w:pPr>
        <w:pStyle w:val="NormalBold"/>
      </w:pPr>
      <w:r w:rsidRPr="0025675B">
        <w:rPr>
          <w:rStyle w:val="HideTWBExt"/>
          <w:b w:val="0"/>
        </w:rPr>
        <w:t>&lt;/RepeatBlock-By&gt;</w:t>
      </w:r>
    </w:p>
    <w:p w14:paraId="4CD43ED3"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57AF19C" w14:textId="77777777" w:rsidR="00BA0283" w:rsidRPr="006F1C41" w:rsidRDefault="00BA0283" w:rsidP="00BA0283">
      <w:pPr>
        <w:pStyle w:val="NormalBold"/>
      </w:pPr>
      <w:r w:rsidRPr="0025675B">
        <w:rPr>
          <w:rStyle w:val="HideTWBExt"/>
          <w:b w:val="0"/>
        </w:rPr>
        <w:t>&lt;Article&gt;</w:t>
      </w:r>
      <w:r w:rsidRPr="006F1C41">
        <w:t>Punkt 13</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FFC3E9C" w14:textId="77777777" w:rsidTr="00D54EA3">
        <w:trPr>
          <w:trHeight w:hRule="exact" w:val="240"/>
          <w:jc w:val="center"/>
        </w:trPr>
        <w:tc>
          <w:tcPr>
            <w:tcW w:w="9752" w:type="dxa"/>
            <w:gridSpan w:val="2"/>
            <w:tcBorders>
              <w:top w:val="nil"/>
              <w:left w:val="nil"/>
              <w:bottom w:val="nil"/>
              <w:right w:val="nil"/>
            </w:tcBorders>
          </w:tcPr>
          <w:p w14:paraId="58938FB0" w14:textId="77777777" w:rsidR="00BA0283" w:rsidRPr="006F1C41" w:rsidRDefault="00BA0283" w:rsidP="00D54EA3"/>
        </w:tc>
      </w:tr>
      <w:tr w:rsidR="00BA0283" w:rsidRPr="006F1C41" w14:paraId="160D23D3" w14:textId="77777777" w:rsidTr="00D54EA3">
        <w:trPr>
          <w:trHeight w:val="240"/>
          <w:jc w:val="center"/>
        </w:trPr>
        <w:tc>
          <w:tcPr>
            <w:tcW w:w="4876" w:type="dxa"/>
            <w:tcBorders>
              <w:top w:val="nil"/>
              <w:left w:val="nil"/>
              <w:bottom w:val="nil"/>
              <w:right w:val="nil"/>
            </w:tcBorders>
          </w:tcPr>
          <w:p w14:paraId="7AFAC12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0D2121A" w14:textId="77777777" w:rsidR="00BA0283" w:rsidRPr="006F1C41" w:rsidRDefault="00BA0283" w:rsidP="00D54EA3">
            <w:pPr>
              <w:pStyle w:val="AmColumnHeading"/>
            </w:pPr>
            <w:r w:rsidRPr="006F1C41">
              <w:t>Muudatusettepanek</w:t>
            </w:r>
          </w:p>
        </w:tc>
      </w:tr>
      <w:tr w:rsidR="00BA0283" w:rsidRPr="006F1C41" w14:paraId="098848CB" w14:textId="77777777" w:rsidTr="00D54EA3">
        <w:trPr>
          <w:jc w:val="center"/>
        </w:trPr>
        <w:tc>
          <w:tcPr>
            <w:tcW w:w="4876" w:type="dxa"/>
            <w:tcBorders>
              <w:top w:val="nil"/>
              <w:left w:val="nil"/>
              <w:bottom w:val="nil"/>
              <w:right w:val="nil"/>
            </w:tcBorders>
          </w:tcPr>
          <w:p w14:paraId="112407DC" w14:textId="77777777" w:rsidR="00BA0283" w:rsidRPr="006F1C41" w:rsidRDefault="00BA0283" w:rsidP="00D54EA3">
            <w:pPr>
              <w:pStyle w:val="Normal6a"/>
            </w:pPr>
            <w:r w:rsidRPr="006F1C41">
              <w:t>13.</w:t>
            </w:r>
            <w:r w:rsidRPr="006F1C41">
              <w:tab/>
              <w:t xml:space="preserve">rõhutab, et kuigi detsentraliseerimine on kooskõlas ELi liikmesusega, peab Bosnia ja Hertsegoviina viima oma põhiseadusliku raamistiku vastavusse ELi standarditega ja tagama </w:t>
            </w:r>
            <w:r w:rsidRPr="006F1C41">
              <w:rPr>
                <w:b/>
                <w:bCs/>
                <w:i/>
                <w:iCs/>
              </w:rPr>
              <w:t>oma institutsioonide tõhusa toimimise</w:t>
            </w:r>
            <w:r w:rsidRPr="006F1C41">
              <w:t>, et täita täielikult ELi liikmesusest tulenevaid kohustusi;</w:t>
            </w:r>
          </w:p>
        </w:tc>
        <w:tc>
          <w:tcPr>
            <w:tcW w:w="4876" w:type="dxa"/>
            <w:tcBorders>
              <w:top w:val="nil"/>
              <w:left w:val="nil"/>
              <w:bottom w:val="nil"/>
              <w:right w:val="nil"/>
            </w:tcBorders>
          </w:tcPr>
          <w:p w14:paraId="2E4E365D" w14:textId="77777777" w:rsidR="00BA0283" w:rsidRPr="006F1C41" w:rsidRDefault="00BA0283" w:rsidP="00D54EA3">
            <w:pPr>
              <w:pStyle w:val="Normal6a"/>
            </w:pPr>
            <w:r w:rsidRPr="006F1C41">
              <w:t>13.</w:t>
            </w:r>
            <w:r w:rsidRPr="006F1C41">
              <w:tab/>
              <w:t xml:space="preserve">rõhutab, et kuigi detsentraliseerimine on kooskõlas ELi liikmesusega, peab Bosnia ja Hertsegoviina viima oma põhiseadusliku raamistiku vastavusse ELi standarditega ja tagama </w:t>
            </w:r>
            <w:r w:rsidRPr="006F1C41">
              <w:rPr>
                <w:b/>
                <w:i/>
              </w:rPr>
              <w:t>, et tema institutsioonid teeniksid kõiki kodanikke, mitte erakondi, ning toimiksid tõhusalt</w:t>
            </w:r>
            <w:r w:rsidRPr="006F1C41">
              <w:t>, et täita täielikult ELi liikmesusest tulenevaid kohustusi</w:t>
            </w:r>
            <w:r w:rsidRPr="006F1C41">
              <w:rPr>
                <w:b/>
                <w:i/>
              </w:rPr>
              <w:t>, sealhulgas suurendama õiguskindlust pädevuste jaotuses, tagama riiklikul tasandil tõhusa suutlikkuse ELi õiguskogu koordineerimiseks, vastuvõtmiseks, rakendamiseks ja jõustamiseks ning looma institutsioonilised lahendused, mille abil on võimalik ära hoida püsivaid takistusi ja vetoõiguse kuritarvitamist</w:t>
            </w:r>
            <w:r w:rsidRPr="006F1C41">
              <w:t xml:space="preserve">; </w:t>
            </w:r>
            <w:r w:rsidRPr="006F1C41">
              <w:rPr>
                <w:b/>
                <w:i/>
              </w:rPr>
              <w:t>rõhutab, et kiiresti on vaja detsentraliseerimist, mis teenib ühiskondlikke ja funktsionaalseid huve, mitte erakondade huve, eelkõige Serblaste Vabariigis;</w:t>
            </w:r>
          </w:p>
        </w:tc>
      </w:tr>
    </w:tbl>
    <w:p w14:paraId="4C5D5C04"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49FD37E" w14:textId="77777777" w:rsidR="00BA0283" w:rsidRPr="006F1C41" w:rsidRDefault="00BA0283" w:rsidP="00BA0283">
      <w:r w:rsidRPr="0025675B">
        <w:rPr>
          <w:rStyle w:val="HideTWBExt"/>
        </w:rPr>
        <w:t>&lt;/Amend&gt;</w:t>
      </w:r>
    </w:p>
    <w:p w14:paraId="375EF3C8"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212</w:t>
      </w:r>
      <w:r w:rsidRPr="0025675B">
        <w:rPr>
          <w:rStyle w:val="HideTWBExt"/>
          <w:b w:val="0"/>
        </w:rPr>
        <w:t>&lt;/NumAm&gt;</w:t>
      </w:r>
    </w:p>
    <w:p w14:paraId="50BB0617"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31E5704E" w14:textId="77777777" w:rsidR="00BA0283" w:rsidRPr="006F1C41" w:rsidRDefault="00BA0283" w:rsidP="00BA0283">
      <w:pPr>
        <w:pStyle w:val="NormalBold"/>
      </w:pPr>
      <w:r w:rsidRPr="0025675B">
        <w:rPr>
          <w:rStyle w:val="HideTWBExt"/>
          <w:b w:val="0"/>
        </w:rPr>
        <w:t>&lt;/RepeatBlock-By&gt;</w:t>
      </w:r>
    </w:p>
    <w:p w14:paraId="4A1232E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737CE91" w14:textId="77777777" w:rsidR="00BA0283" w:rsidRPr="006F1C41" w:rsidRDefault="00BA0283" w:rsidP="00BA0283">
      <w:pPr>
        <w:pStyle w:val="NormalBold"/>
      </w:pPr>
      <w:r w:rsidRPr="0025675B">
        <w:rPr>
          <w:rStyle w:val="HideTWBExt"/>
          <w:b w:val="0"/>
        </w:rPr>
        <w:t>&lt;Article&gt;</w:t>
      </w:r>
      <w:r w:rsidRPr="006F1C41">
        <w:t>Punkt 13</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52822CF" w14:textId="77777777" w:rsidTr="00D54EA3">
        <w:trPr>
          <w:trHeight w:hRule="exact" w:val="240"/>
          <w:jc w:val="center"/>
        </w:trPr>
        <w:tc>
          <w:tcPr>
            <w:tcW w:w="9752" w:type="dxa"/>
            <w:gridSpan w:val="2"/>
            <w:tcBorders>
              <w:top w:val="nil"/>
              <w:left w:val="nil"/>
              <w:bottom w:val="nil"/>
              <w:right w:val="nil"/>
            </w:tcBorders>
          </w:tcPr>
          <w:p w14:paraId="72FC53CF" w14:textId="77777777" w:rsidR="00BA0283" w:rsidRPr="006F1C41" w:rsidRDefault="00BA0283" w:rsidP="00D54EA3"/>
        </w:tc>
      </w:tr>
      <w:tr w:rsidR="00BA0283" w:rsidRPr="006F1C41" w14:paraId="17A9E1B3" w14:textId="77777777" w:rsidTr="00D54EA3">
        <w:trPr>
          <w:trHeight w:val="240"/>
          <w:jc w:val="center"/>
        </w:trPr>
        <w:tc>
          <w:tcPr>
            <w:tcW w:w="4876" w:type="dxa"/>
            <w:tcBorders>
              <w:top w:val="nil"/>
              <w:left w:val="nil"/>
              <w:bottom w:val="nil"/>
              <w:right w:val="nil"/>
            </w:tcBorders>
          </w:tcPr>
          <w:p w14:paraId="7FCC4DB7"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BCE629C" w14:textId="77777777" w:rsidR="00BA0283" w:rsidRPr="006F1C41" w:rsidRDefault="00BA0283" w:rsidP="00D54EA3">
            <w:pPr>
              <w:pStyle w:val="AmColumnHeading"/>
            </w:pPr>
            <w:r w:rsidRPr="006F1C41">
              <w:t>Muudatusettepanek</w:t>
            </w:r>
          </w:p>
        </w:tc>
      </w:tr>
      <w:tr w:rsidR="00BA0283" w:rsidRPr="006F1C41" w14:paraId="0AF4DDED" w14:textId="77777777" w:rsidTr="00D54EA3">
        <w:trPr>
          <w:jc w:val="center"/>
        </w:trPr>
        <w:tc>
          <w:tcPr>
            <w:tcW w:w="4876" w:type="dxa"/>
            <w:tcBorders>
              <w:top w:val="nil"/>
              <w:left w:val="nil"/>
              <w:bottom w:val="nil"/>
              <w:right w:val="nil"/>
            </w:tcBorders>
          </w:tcPr>
          <w:p w14:paraId="6B44607F" w14:textId="77777777" w:rsidR="00BA0283" w:rsidRPr="006F1C41" w:rsidRDefault="00BA0283" w:rsidP="00D54EA3">
            <w:pPr>
              <w:pStyle w:val="Normal6a"/>
            </w:pPr>
            <w:r w:rsidRPr="006F1C41">
              <w:t>13.</w:t>
            </w:r>
            <w:r w:rsidRPr="006F1C41">
              <w:tab/>
              <w:t xml:space="preserve">rõhutab, et kuigi detsentraliseerimine on kooskõlas ELi liikmesusega, peab Bosnia ja Hertsegoviina viima oma põhiseadusliku raamistiku vastavusse ELi </w:t>
            </w:r>
            <w:r w:rsidRPr="006F1C41">
              <w:rPr>
                <w:b/>
                <w:i/>
              </w:rPr>
              <w:t>standarditega</w:t>
            </w:r>
            <w:r w:rsidRPr="006F1C41">
              <w:t xml:space="preserve"> ja tagama oma institutsioonide tõhusa toimimise, et täita täielikult ELi liikmesusest tulenevaid kohustusi;</w:t>
            </w:r>
          </w:p>
        </w:tc>
        <w:tc>
          <w:tcPr>
            <w:tcW w:w="4876" w:type="dxa"/>
            <w:tcBorders>
              <w:top w:val="nil"/>
              <w:left w:val="nil"/>
              <w:bottom w:val="nil"/>
              <w:right w:val="nil"/>
            </w:tcBorders>
          </w:tcPr>
          <w:p w14:paraId="3936EB7D" w14:textId="77777777" w:rsidR="00BA0283" w:rsidRPr="006F1C41" w:rsidRDefault="00BA0283" w:rsidP="00D54EA3">
            <w:pPr>
              <w:pStyle w:val="Normal6a"/>
            </w:pPr>
            <w:r w:rsidRPr="006F1C41">
              <w:t>13.</w:t>
            </w:r>
            <w:r w:rsidRPr="006F1C41">
              <w:tab/>
              <w:t xml:space="preserve">rõhutab, et kuigi detsentraliseerimine on kooskõlas ELi liikmesusega, peab Bosnia ja Hertsegoviina viima oma põhiseadusliku raamistiku </w:t>
            </w:r>
            <w:r w:rsidRPr="006F1C41">
              <w:rPr>
                <w:b/>
                <w:i/>
              </w:rPr>
              <w:t xml:space="preserve">järk-järgult </w:t>
            </w:r>
            <w:r w:rsidRPr="006F1C41">
              <w:t xml:space="preserve">vastavusse ELi </w:t>
            </w:r>
            <w:r w:rsidRPr="006F1C41">
              <w:rPr>
                <w:b/>
                <w:i/>
              </w:rPr>
              <w:t>standardite, Euroopa Inimõiguste Kohtu ning Bosnia ja Hertsegoviina konstitutsioonikohtu otsustega,</w:t>
            </w:r>
            <w:r w:rsidRPr="006F1C41">
              <w:t xml:space="preserve"> </w:t>
            </w:r>
            <w:r w:rsidRPr="006F1C41">
              <w:rPr>
                <w:b/>
                <w:i/>
              </w:rPr>
              <w:t>neid järgima</w:t>
            </w:r>
            <w:r w:rsidRPr="006F1C41">
              <w:t xml:space="preserve"> ja tagama oma institutsioonide tõhusa toimimise, et täita täielikult ELi liikmesusest tulenevaid kohustusi;</w:t>
            </w:r>
          </w:p>
        </w:tc>
      </w:tr>
    </w:tbl>
    <w:p w14:paraId="6EF27375"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6444FB4" w14:textId="77777777" w:rsidR="00BA0283" w:rsidRPr="006F1C41" w:rsidRDefault="00BA0283" w:rsidP="00BA0283">
      <w:r w:rsidRPr="0025675B">
        <w:rPr>
          <w:rStyle w:val="HideTWBExt"/>
        </w:rPr>
        <w:t>&lt;/Amend&gt;</w:t>
      </w:r>
    </w:p>
    <w:p w14:paraId="57B652A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213</w:t>
      </w:r>
      <w:r w:rsidRPr="0025675B">
        <w:rPr>
          <w:rStyle w:val="HideTWBExt"/>
          <w:b w:val="0"/>
        </w:rPr>
        <w:t>&lt;/NumAm&gt;</w:t>
      </w:r>
    </w:p>
    <w:p w14:paraId="088D1717"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27BB7D50" w14:textId="77777777" w:rsidR="00BA0283" w:rsidRPr="006F1C41" w:rsidRDefault="00BA0283" w:rsidP="00BA0283">
      <w:pPr>
        <w:pStyle w:val="NormalBold"/>
      </w:pPr>
      <w:r w:rsidRPr="0025675B">
        <w:rPr>
          <w:rStyle w:val="HideTWBExt"/>
          <w:b w:val="0"/>
        </w:rPr>
        <w:t>&lt;/RepeatBlock-By&gt;</w:t>
      </w:r>
    </w:p>
    <w:p w14:paraId="5EC32321"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F27843F" w14:textId="77777777" w:rsidR="00BA0283" w:rsidRPr="006F1C41" w:rsidRDefault="00BA0283" w:rsidP="00BA0283">
      <w:pPr>
        <w:pStyle w:val="NormalBold"/>
      </w:pPr>
      <w:r w:rsidRPr="0025675B">
        <w:rPr>
          <w:rStyle w:val="HideTWBExt"/>
          <w:b w:val="0"/>
        </w:rPr>
        <w:t>&lt;Article&gt;</w:t>
      </w:r>
      <w:r w:rsidRPr="006F1C41">
        <w:t>Punkt 13</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6D6A553" w14:textId="77777777" w:rsidTr="00D54EA3">
        <w:trPr>
          <w:trHeight w:hRule="exact" w:val="240"/>
          <w:jc w:val="center"/>
        </w:trPr>
        <w:tc>
          <w:tcPr>
            <w:tcW w:w="9752" w:type="dxa"/>
            <w:gridSpan w:val="2"/>
            <w:tcBorders>
              <w:top w:val="nil"/>
              <w:left w:val="nil"/>
              <w:bottom w:val="nil"/>
              <w:right w:val="nil"/>
            </w:tcBorders>
          </w:tcPr>
          <w:p w14:paraId="2A096E3B" w14:textId="77777777" w:rsidR="00BA0283" w:rsidRPr="006F1C41" w:rsidRDefault="00BA0283" w:rsidP="00D54EA3"/>
        </w:tc>
      </w:tr>
      <w:tr w:rsidR="00BA0283" w:rsidRPr="006F1C41" w14:paraId="3BFF0AB2" w14:textId="77777777" w:rsidTr="00D54EA3">
        <w:trPr>
          <w:trHeight w:val="240"/>
          <w:jc w:val="center"/>
        </w:trPr>
        <w:tc>
          <w:tcPr>
            <w:tcW w:w="4876" w:type="dxa"/>
            <w:tcBorders>
              <w:top w:val="nil"/>
              <w:left w:val="nil"/>
              <w:bottom w:val="nil"/>
              <w:right w:val="nil"/>
            </w:tcBorders>
          </w:tcPr>
          <w:p w14:paraId="33913D77"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5EFCFAD" w14:textId="77777777" w:rsidR="00BA0283" w:rsidRPr="006F1C41" w:rsidRDefault="00BA0283" w:rsidP="00D54EA3">
            <w:pPr>
              <w:pStyle w:val="AmColumnHeading"/>
            </w:pPr>
            <w:r w:rsidRPr="006F1C41">
              <w:t>Muudatusettepanek</w:t>
            </w:r>
          </w:p>
        </w:tc>
      </w:tr>
      <w:tr w:rsidR="00BA0283" w:rsidRPr="006F1C41" w14:paraId="2DF4BA11" w14:textId="77777777" w:rsidTr="00D54EA3">
        <w:trPr>
          <w:jc w:val="center"/>
        </w:trPr>
        <w:tc>
          <w:tcPr>
            <w:tcW w:w="4876" w:type="dxa"/>
            <w:tcBorders>
              <w:top w:val="nil"/>
              <w:left w:val="nil"/>
              <w:bottom w:val="nil"/>
              <w:right w:val="nil"/>
            </w:tcBorders>
          </w:tcPr>
          <w:p w14:paraId="424A2941" w14:textId="77777777" w:rsidR="00BA0283" w:rsidRPr="006F1C41" w:rsidRDefault="00BA0283" w:rsidP="00D54EA3">
            <w:pPr>
              <w:pStyle w:val="Normal6a"/>
            </w:pPr>
            <w:r w:rsidRPr="006F1C41">
              <w:t>13.</w:t>
            </w:r>
            <w:r w:rsidRPr="006F1C41">
              <w:tab/>
              <w:t xml:space="preserve">rõhutab, et kuigi detsentraliseerimine on kooskõlas ELi liikmesusega, peab Bosnia ja Hertsegoviina viima oma põhiseadusliku raamistiku vastavusse ELi </w:t>
            </w:r>
            <w:r w:rsidRPr="006F1C41">
              <w:rPr>
                <w:b/>
                <w:bCs/>
                <w:i/>
                <w:iCs/>
              </w:rPr>
              <w:t>standarditega</w:t>
            </w:r>
            <w:r w:rsidRPr="006F1C41">
              <w:t xml:space="preserve"> ja tagama oma institutsioonide tõhusa toimimise, et täita täielikult ELi liikmesusest tulenevaid kohustusi;</w:t>
            </w:r>
          </w:p>
        </w:tc>
        <w:tc>
          <w:tcPr>
            <w:tcW w:w="4876" w:type="dxa"/>
            <w:tcBorders>
              <w:top w:val="nil"/>
              <w:left w:val="nil"/>
              <w:bottom w:val="nil"/>
              <w:right w:val="nil"/>
            </w:tcBorders>
          </w:tcPr>
          <w:p w14:paraId="321D6D3E" w14:textId="77777777" w:rsidR="00BA0283" w:rsidRPr="006F1C41" w:rsidRDefault="00BA0283" w:rsidP="00D54EA3">
            <w:pPr>
              <w:pStyle w:val="Normal6a"/>
            </w:pPr>
            <w:r w:rsidRPr="006F1C41">
              <w:t>13.</w:t>
            </w:r>
            <w:r w:rsidRPr="006F1C41">
              <w:tab/>
              <w:t xml:space="preserve">rõhutab, et kuigi detsentraliseerimine on kooskõlas ELi liikmesusega, peab Bosnia ja Hertsegoviina viima oma põhiseadusliku raamistiku vastavusse ELi </w:t>
            </w:r>
            <w:r w:rsidRPr="006F1C41">
              <w:rPr>
                <w:b/>
                <w:i/>
              </w:rPr>
              <w:t xml:space="preserve">standardite </w:t>
            </w:r>
            <w:r w:rsidRPr="006F1C41">
              <w:t>ja</w:t>
            </w:r>
            <w:r w:rsidRPr="006F1C41">
              <w:rPr>
                <w:b/>
                <w:i/>
              </w:rPr>
              <w:t xml:space="preserve"> Euroopa Inimõiguste Kohtu otsustega ning</w:t>
            </w:r>
            <w:r w:rsidRPr="006F1C41">
              <w:t xml:space="preserve"> tagama oma institutsioonide tõhusa toimimise, et täita täielikult ELi liikmesusest tulenevaid kohustusi</w:t>
            </w:r>
            <w:r w:rsidRPr="006F1C41">
              <w:rPr>
                <w:b/>
                <w:i/>
              </w:rPr>
              <w:t>, sealhulgas suurendama õiguskindlust pädevuste jaotuses, tagama riiklikul tasandil tõhusa suutlikkuse ELi õigustiku koordineerimiseks, vastuvõtmiseks, rakendamiseks ja jõustamiseks ning kehtestama institutsioonilise korra, mille abil on võimalik ära hoida püsivaid takistusi ja vetoõiguse kuritarvitamist</w:t>
            </w:r>
            <w:r w:rsidRPr="006F1C41">
              <w:t>;</w:t>
            </w:r>
          </w:p>
        </w:tc>
      </w:tr>
    </w:tbl>
    <w:p w14:paraId="2092F02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013B0B4" w14:textId="77777777" w:rsidR="00BA0283" w:rsidRPr="006F1C41" w:rsidRDefault="00BA0283" w:rsidP="00BA0283">
      <w:r w:rsidRPr="0025675B">
        <w:rPr>
          <w:rStyle w:val="HideTWBExt"/>
        </w:rPr>
        <w:t>&lt;/Amend&gt;</w:t>
      </w:r>
    </w:p>
    <w:p w14:paraId="26F7BD01"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214</w:t>
      </w:r>
      <w:r w:rsidRPr="0025675B">
        <w:rPr>
          <w:rStyle w:val="HideTWBExt"/>
          <w:b w:val="0"/>
        </w:rPr>
        <w:t>&lt;/NumAm&gt;</w:t>
      </w:r>
    </w:p>
    <w:p w14:paraId="091A949A" w14:textId="77777777" w:rsidR="00BA0283" w:rsidRPr="006F1C41" w:rsidRDefault="00BA0283" w:rsidP="00BA0283">
      <w:pPr>
        <w:pStyle w:val="NormalBold"/>
      </w:pPr>
      <w:r w:rsidRPr="0025675B">
        <w:rPr>
          <w:rStyle w:val="HideTWBExt"/>
          <w:b w:val="0"/>
        </w:rPr>
        <w:t>&lt;RepeatBlock-By&gt;&lt;Members&gt;</w:t>
      </w:r>
      <w:r w:rsidRPr="006F1C41">
        <w:t>António Tânger Corrêa, Jaroslav Bžoch, Hermann Tertsch</w:t>
      </w:r>
      <w:r w:rsidRPr="0025675B">
        <w:rPr>
          <w:rStyle w:val="HideTWBExt"/>
          <w:b w:val="0"/>
        </w:rPr>
        <w:t>&lt;/Members&gt;</w:t>
      </w:r>
    </w:p>
    <w:p w14:paraId="5BC38520" w14:textId="77777777" w:rsidR="00BA0283" w:rsidRPr="006F1C41" w:rsidRDefault="00BA0283" w:rsidP="00BA0283">
      <w:pPr>
        <w:pStyle w:val="NormalBold"/>
      </w:pPr>
      <w:r w:rsidRPr="0025675B">
        <w:rPr>
          <w:rStyle w:val="HideTWBExt"/>
          <w:b w:val="0"/>
        </w:rPr>
        <w:t>&lt;/RepeatBlock-By&gt;</w:t>
      </w:r>
    </w:p>
    <w:p w14:paraId="76D70AC4"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2C501DB" w14:textId="77777777" w:rsidR="00BA0283" w:rsidRPr="006F1C41" w:rsidRDefault="00BA0283" w:rsidP="00BA0283">
      <w:pPr>
        <w:pStyle w:val="NormalBold"/>
      </w:pPr>
      <w:r w:rsidRPr="0025675B">
        <w:rPr>
          <w:rStyle w:val="HideTWBExt"/>
          <w:b w:val="0"/>
        </w:rPr>
        <w:t>&lt;Article&gt;</w:t>
      </w:r>
      <w:r w:rsidRPr="006F1C41">
        <w:t>Punkt 13</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ECDCABF" w14:textId="77777777" w:rsidTr="00D54EA3">
        <w:trPr>
          <w:trHeight w:hRule="exact" w:val="240"/>
          <w:jc w:val="center"/>
        </w:trPr>
        <w:tc>
          <w:tcPr>
            <w:tcW w:w="9752" w:type="dxa"/>
            <w:gridSpan w:val="2"/>
            <w:tcBorders>
              <w:top w:val="nil"/>
              <w:left w:val="nil"/>
              <w:bottom w:val="nil"/>
              <w:right w:val="nil"/>
            </w:tcBorders>
          </w:tcPr>
          <w:p w14:paraId="4AE503C0" w14:textId="77777777" w:rsidR="00BA0283" w:rsidRPr="006F1C41" w:rsidRDefault="00BA0283" w:rsidP="00D54EA3"/>
        </w:tc>
      </w:tr>
      <w:tr w:rsidR="00BA0283" w:rsidRPr="006F1C41" w14:paraId="207D0B19" w14:textId="77777777" w:rsidTr="00D54EA3">
        <w:trPr>
          <w:trHeight w:val="240"/>
          <w:jc w:val="center"/>
        </w:trPr>
        <w:tc>
          <w:tcPr>
            <w:tcW w:w="4876" w:type="dxa"/>
            <w:tcBorders>
              <w:top w:val="nil"/>
              <w:left w:val="nil"/>
              <w:bottom w:val="nil"/>
              <w:right w:val="nil"/>
            </w:tcBorders>
          </w:tcPr>
          <w:p w14:paraId="47E7CDBD"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2CCA906" w14:textId="77777777" w:rsidR="00BA0283" w:rsidRPr="006F1C41" w:rsidRDefault="00BA0283" w:rsidP="00D54EA3">
            <w:pPr>
              <w:pStyle w:val="AmColumnHeading"/>
            </w:pPr>
            <w:r w:rsidRPr="006F1C41">
              <w:t>Muudatusettepanek</w:t>
            </w:r>
          </w:p>
        </w:tc>
      </w:tr>
      <w:tr w:rsidR="00BA0283" w:rsidRPr="006F1C41" w14:paraId="0785769F" w14:textId="77777777" w:rsidTr="00D54EA3">
        <w:trPr>
          <w:jc w:val="center"/>
        </w:trPr>
        <w:tc>
          <w:tcPr>
            <w:tcW w:w="4876" w:type="dxa"/>
            <w:tcBorders>
              <w:top w:val="nil"/>
              <w:left w:val="nil"/>
              <w:bottom w:val="nil"/>
              <w:right w:val="nil"/>
            </w:tcBorders>
          </w:tcPr>
          <w:p w14:paraId="781F6F3B" w14:textId="77777777" w:rsidR="00BA0283" w:rsidRPr="006F1C41" w:rsidRDefault="00BA0283" w:rsidP="00D54EA3">
            <w:pPr>
              <w:pStyle w:val="Normal6a"/>
            </w:pPr>
            <w:r w:rsidRPr="006F1C41">
              <w:t>13.</w:t>
            </w:r>
            <w:r w:rsidRPr="006F1C41">
              <w:tab/>
              <w:t>rõhutab, et kuigi detsentraliseerimine on kooskõlas ELi liikmesusega, peab Bosnia ja Hertsegoviina viima oma põhiseadusliku raamistiku vastavusse ELi standarditega ja tagama oma institutsioonide tõhusa toimimise, et täita täielikult ELi liikmesusest tulenevaid kohustusi;</w:t>
            </w:r>
          </w:p>
        </w:tc>
        <w:tc>
          <w:tcPr>
            <w:tcW w:w="4876" w:type="dxa"/>
            <w:tcBorders>
              <w:top w:val="nil"/>
              <w:left w:val="nil"/>
              <w:bottom w:val="nil"/>
              <w:right w:val="nil"/>
            </w:tcBorders>
          </w:tcPr>
          <w:p w14:paraId="68FB30A1" w14:textId="77777777" w:rsidR="00BA0283" w:rsidRPr="006F1C41" w:rsidRDefault="00BA0283" w:rsidP="00D54EA3">
            <w:pPr>
              <w:pStyle w:val="Normal6a"/>
            </w:pPr>
            <w:r w:rsidRPr="006F1C41">
              <w:t>13.</w:t>
            </w:r>
            <w:r w:rsidRPr="006F1C41">
              <w:tab/>
              <w:t>rõhutab, et kuigi detsentraliseerimine on kooskõlas ELi liikmesusega, peab Bosnia ja Hertsegoviina viima oma põhiseadusliku raamistiku vastavusse ELi standarditega ja tagama oma institutsioonide tõhusa toimimise, et täita täielikult ELi liikmesusest tulenevaid kohustusi</w:t>
            </w:r>
            <w:r w:rsidRPr="006F1C41">
              <w:rPr>
                <w:b/>
                <w:i/>
              </w:rPr>
              <w:t>, sealhulgas vajalike põhiseaduslike muudatuste abil, mis tagavad institutsioonide toimimise</w:t>
            </w:r>
            <w:r w:rsidRPr="006F1C41">
              <w:t>;</w:t>
            </w:r>
          </w:p>
        </w:tc>
      </w:tr>
    </w:tbl>
    <w:p w14:paraId="262454FB"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ADCE2E5" w14:textId="77777777" w:rsidR="00BA0283" w:rsidRPr="006F1C41" w:rsidRDefault="00BA0283" w:rsidP="00BA0283">
      <w:r w:rsidRPr="0025675B">
        <w:rPr>
          <w:rStyle w:val="HideTWBExt"/>
        </w:rPr>
        <w:t>&lt;/Amend&gt;</w:t>
      </w:r>
    </w:p>
    <w:p w14:paraId="25FC4CD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215</w:t>
      </w:r>
      <w:r w:rsidRPr="0025675B">
        <w:rPr>
          <w:rStyle w:val="HideTWBExt"/>
          <w:b w:val="0"/>
        </w:rPr>
        <w:t>&lt;/NumAm&gt;</w:t>
      </w:r>
    </w:p>
    <w:p w14:paraId="5B1D49DE" w14:textId="77777777" w:rsidR="00BA0283" w:rsidRPr="006F1C41" w:rsidRDefault="00BA0283" w:rsidP="00BA0283">
      <w:pPr>
        <w:pStyle w:val="NormalBold"/>
      </w:pPr>
      <w:r w:rsidRPr="0025675B">
        <w:rPr>
          <w:rStyle w:val="HideTWBExt"/>
          <w:b w:val="0"/>
        </w:rPr>
        <w:t>&lt;RepeatBlock-By&gt;&lt;Members&gt;</w:t>
      </w:r>
      <w:r w:rsidRPr="006F1C41">
        <w:t>Geadis Geadi</w:t>
      </w:r>
      <w:r w:rsidRPr="0025675B">
        <w:rPr>
          <w:rStyle w:val="HideTWBExt"/>
          <w:b w:val="0"/>
        </w:rPr>
        <w:t>&lt;/Members&gt;</w:t>
      </w:r>
    </w:p>
    <w:p w14:paraId="0DA7C176" w14:textId="77777777" w:rsidR="00BA0283" w:rsidRPr="006F1C41" w:rsidRDefault="00BA0283" w:rsidP="00BA0283">
      <w:pPr>
        <w:pStyle w:val="NormalBold"/>
      </w:pPr>
      <w:r w:rsidRPr="0025675B">
        <w:rPr>
          <w:rStyle w:val="HideTWBExt"/>
          <w:b w:val="0"/>
        </w:rPr>
        <w:t>&lt;/RepeatBlock-By&gt;</w:t>
      </w:r>
    </w:p>
    <w:p w14:paraId="77B59059"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B6FA74A" w14:textId="77777777" w:rsidR="00BA0283" w:rsidRPr="006F1C41" w:rsidRDefault="00BA0283" w:rsidP="00BA0283">
      <w:pPr>
        <w:pStyle w:val="NormalBold"/>
      </w:pPr>
      <w:r w:rsidRPr="0025675B">
        <w:rPr>
          <w:rStyle w:val="HideTWBExt"/>
          <w:b w:val="0"/>
        </w:rPr>
        <w:t>&lt;Article&gt;</w:t>
      </w:r>
      <w:r w:rsidRPr="006F1C41">
        <w:t>Punkt 13</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A6B7637" w14:textId="77777777" w:rsidTr="00D54EA3">
        <w:trPr>
          <w:trHeight w:hRule="exact" w:val="240"/>
          <w:jc w:val="center"/>
        </w:trPr>
        <w:tc>
          <w:tcPr>
            <w:tcW w:w="9752" w:type="dxa"/>
            <w:gridSpan w:val="2"/>
            <w:tcBorders>
              <w:top w:val="nil"/>
              <w:left w:val="nil"/>
              <w:bottom w:val="nil"/>
              <w:right w:val="nil"/>
            </w:tcBorders>
          </w:tcPr>
          <w:p w14:paraId="55716639" w14:textId="77777777" w:rsidR="00BA0283" w:rsidRPr="006F1C41" w:rsidRDefault="00BA0283" w:rsidP="00D54EA3"/>
        </w:tc>
      </w:tr>
      <w:tr w:rsidR="00BA0283" w:rsidRPr="006F1C41" w14:paraId="46C61224" w14:textId="77777777" w:rsidTr="00D54EA3">
        <w:trPr>
          <w:trHeight w:val="240"/>
          <w:jc w:val="center"/>
        </w:trPr>
        <w:tc>
          <w:tcPr>
            <w:tcW w:w="4876" w:type="dxa"/>
            <w:tcBorders>
              <w:top w:val="nil"/>
              <w:left w:val="nil"/>
              <w:bottom w:val="nil"/>
              <w:right w:val="nil"/>
            </w:tcBorders>
          </w:tcPr>
          <w:p w14:paraId="07A31033"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5B11D84" w14:textId="77777777" w:rsidR="00BA0283" w:rsidRPr="006F1C41" w:rsidRDefault="00BA0283" w:rsidP="00D54EA3">
            <w:pPr>
              <w:pStyle w:val="AmColumnHeading"/>
            </w:pPr>
            <w:r w:rsidRPr="006F1C41">
              <w:t>Muudatusettepanek</w:t>
            </w:r>
          </w:p>
        </w:tc>
      </w:tr>
      <w:tr w:rsidR="00BA0283" w:rsidRPr="006F1C41" w14:paraId="15B896DC" w14:textId="77777777" w:rsidTr="00D54EA3">
        <w:trPr>
          <w:jc w:val="center"/>
        </w:trPr>
        <w:tc>
          <w:tcPr>
            <w:tcW w:w="4876" w:type="dxa"/>
            <w:tcBorders>
              <w:top w:val="nil"/>
              <w:left w:val="nil"/>
              <w:bottom w:val="nil"/>
              <w:right w:val="nil"/>
            </w:tcBorders>
          </w:tcPr>
          <w:p w14:paraId="37B2C9F8" w14:textId="77777777" w:rsidR="00BA0283" w:rsidRPr="006F1C41" w:rsidRDefault="00BA0283" w:rsidP="00D54EA3">
            <w:pPr>
              <w:pStyle w:val="Normal6a"/>
            </w:pPr>
            <w:r w:rsidRPr="006F1C41">
              <w:t>13.</w:t>
            </w:r>
            <w:r w:rsidRPr="006F1C41">
              <w:tab/>
              <w:t xml:space="preserve">rõhutab, et kuigi detsentraliseerimine </w:t>
            </w:r>
            <w:r w:rsidRPr="006F1C41">
              <w:rPr>
                <w:b/>
                <w:i/>
              </w:rPr>
              <w:t>on</w:t>
            </w:r>
            <w:r w:rsidRPr="006F1C41">
              <w:t xml:space="preserve"> kooskõlas ELi liikmesusega, peab Bosnia ja Hertsegoviina viima oma põhiseadusliku raamistiku vastavusse ELi standarditega ja tagama oma institutsioonide tõhusa toimimise, et täita täielikult ELi liikmesusest tulenevaid kohustusi;</w:t>
            </w:r>
          </w:p>
        </w:tc>
        <w:tc>
          <w:tcPr>
            <w:tcW w:w="4876" w:type="dxa"/>
            <w:tcBorders>
              <w:top w:val="nil"/>
              <w:left w:val="nil"/>
              <w:bottom w:val="nil"/>
              <w:right w:val="nil"/>
            </w:tcBorders>
          </w:tcPr>
          <w:p w14:paraId="60FAEF3B" w14:textId="77777777" w:rsidR="00BA0283" w:rsidRPr="006F1C41" w:rsidRDefault="00BA0283" w:rsidP="00D54EA3">
            <w:pPr>
              <w:pStyle w:val="Normal6a"/>
            </w:pPr>
            <w:r w:rsidRPr="006F1C41">
              <w:t>13.</w:t>
            </w:r>
            <w:r w:rsidRPr="006F1C41">
              <w:tab/>
              <w:t xml:space="preserve">rõhutab, et kuigi detsentraliseerimine </w:t>
            </w:r>
            <w:r w:rsidRPr="006F1C41">
              <w:rPr>
                <w:b/>
                <w:i/>
              </w:rPr>
              <w:t>võib olla</w:t>
            </w:r>
            <w:r w:rsidRPr="006F1C41">
              <w:t xml:space="preserve"> kooskõlas ELi liikmesusega, peab Bosnia ja Hertsegoviina viima oma põhiseadusliku raamistiku vastavusse ELi standarditega ja tagama oma institutsioonide tõhusa toimimise, et täita täielikult ELi liikmesusest tulenevaid kohustusi;</w:t>
            </w:r>
          </w:p>
        </w:tc>
      </w:tr>
    </w:tbl>
    <w:p w14:paraId="65802307"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FCCAAB7" w14:textId="77777777" w:rsidR="00BA0283" w:rsidRPr="006F1C41" w:rsidRDefault="00BA0283" w:rsidP="00BA0283">
      <w:r w:rsidRPr="0025675B">
        <w:rPr>
          <w:rStyle w:val="HideTWBExt"/>
        </w:rPr>
        <w:t>&lt;/Amend&gt;</w:t>
      </w:r>
    </w:p>
    <w:p w14:paraId="5E0B881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216</w:t>
      </w:r>
      <w:r w:rsidRPr="0025675B">
        <w:rPr>
          <w:rStyle w:val="HideTWBExt"/>
          <w:b w:val="0"/>
        </w:rPr>
        <w:t>&lt;/NumAm&gt;</w:t>
      </w:r>
    </w:p>
    <w:p w14:paraId="7B7171AF"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4A234CC5" w14:textId="77777777" w:rsidR="00BA0283" w:rsidRPr="006F1C41" w:rsidRDefault="00BA0283" w:rsidP="00BA0283">
      <w:pPr>
        <w:pStyle w:val="NormalBold"/>
      </w:pPr>
      <w:r w:rsidRPr="0025675B">
        <w:rPr>
          <w:rStyle w:val="HideTWBExt"/>
          <w:b w:val="0"/>
        </w:rPr>
        <w:t>&lt;/RepeatBlock-By&gt;</w:t>
      </w:r>
    </w:p>
    <w:p w14:paraId="474507B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E45013E" w14:textId="77777777" w:rsidR="00BA0283" w:rsidRPr="006F1C41" w:rsidRDefault="00BA0283" w:rsidP="00BA0283">
      <w:pPr>
        <w:pStyle w:val="NormalBold"/>
      </w:pPr>
      <w:r w:rsidRPr="0025675B">
        <w:rPr>
          <w:rStyle w:val="HideTWBExt"/>
          <w:b w:val="0"/>
        </w:rPr>
        <w:t>&lt;Article&gt;</w:t>
      </w:r>
      <w:r w:rsidRPr="006F1C41">
        <w:t>Punkt 13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28AC5E2" w14:textId="77777777" w:rsidTr="00D54EA3">
        <w:trPr>
          <w:trHeight w:hRule="exact" w:val="240"/>
          <w:jc w:val="center"/>
        </w:trPr>
        <w:tc>
          <w:tcPr>
            <w:tcW w:w="9752" w:type="dxa"/>
            <w:gridSpan w:val="2"/>
            <w:tcBorders>
              <w:top w:val="nil"/>
              <w:left w:val="nil"/>
              <w:bottom w:val="nil"/>
              <w:right w:val="nil"/>
            </w:tcBorders>
          </w:tcPr>
          <w:p w14:paraId="784D8F99" w14:textId="77777777" w:rsidR="00BA0283" w:rsidRPr="006F1C41" w:rsidRDefault="00BA0283" w:rsidP="00D54EA3"/>
        </w:tc>
      </w:tr>
      <w:tr w:rsidR="00BA0283" w:rsidRPr="006F1C41" w14:paraId="04272EBD" w14:textId="77777777" w:rsidTr="00D54EA3">
        <w:trPr>
          <w:trHeight w:val="240"/>
          <w:jc w:val="center"/>
        </w:trPr>
        <w:tc>
          <w:tcPr>
            <w:tcW w:w="4876" w:type="dxa"/>
            <w:tcBorders>
              <w:top w:val="nil"/>
              <w:left w:val="nil"/>
              <w:bottom w:val="nil"/>
              <w:right w:val="nil"/>
            </w:tcBorders>
          </w:tcPr>
          <w:p w14:paraId="30D65F1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B0BF0F2" w14:textId="77777777" w:rsidR="00BA0283" w:rsidRPr="006F1C41" w:rsidRDefault="00BA0283" w:rsidP="00D54EA3">
            <w:pPr>
              <w:pStyle w:val="AmColumnHeading"/>
            </w:pPr>
            <w:r w:rsidRPr="006F1C41">
              <w:t>Muudatusettepanek</w:t>
            </w:r>
          </w:p>
        </w:tc>
      </w:tr>
      <w:tr w:rsidR="00BA0283" w:rsidRPr="006F1C41" w14:paraId="6C59D47F" w14:textId="77777777" w:rsidTr="00D54EA3">
        <w:trPr>
          <w:jc w:val="center"/>
        </w:trPr>
        <w:tc>
          <w:tcPr>
            <w:tcW w:w="4876" w:type="dxa"/>
            <w:tcBorders>
              <w:top w:val="nil"/>
              <w:left w:val="nil"/>
              <w:bottom w:val="nil"/>
              <w:right w:val="nil"/>
            </w:tcBorders>
          </w:tcPr>
          <w:p w14:paraId="6E38AC53" w14:textId="77777777" w:rsidR="00BA0283" w:rsidRPr="006F1C41" w:rsidRDefault="00BA0283" w:rsidP="00D54EA3">
            <w:pPr>
              <w:pStyle w:val="Normal6a"/>
            </w:pPr>
          </w:p>
        </w:tc>
        <w:tc>
          <w:tcPr>
            <w:tcW w:w="4876" w:type="dxa"/>
            <w:tcBorders>
              <w:top w:val="nil"/>
              <w:left w:val="nil"/>
              <w:bottom w:val="nil"/>
              <w:right w:val="nil"/>
            </w:tcBorders>
          </w:tcPr>
          <w:p w14:paraId="0F37D7AE" w14:textId="77777777" w:rsidR="00BA0283" w:rsidRPr="006F1C41" w:rsidRDefault="00BA0283" w:rsidP="00D54EA3">
            <w:pPr>
              <w:pStyle w:val="Normal6a"/>
            </w:pPr>
            <w:r w:rsidRPr="006F1C41">
              <w:rPr>
                <w:b/>
                <w:i/>
              </w:rPr>
              <w:t>13a.</w:t>
            </w:r>
            <w:r w:rsidRPr="006F1C41">
              <w:tab/>
            </w:r>
            <w:r w:rsidRPr="006F1C41">
              <w:rPr>
                <w:b/>
                <w:i/>
              </w:rPr>
              <w:t>märgib, et föderalismi põhimõtted sobiksid riigi toimimiseks, kuna see looks kõigis valdkondades võrdsuse riigi koosseisu kuuluvate kogukondade ja kodanike vahel;</w:t>
            </w:r>
          </w:p>
        </w:tc>
      </w:tr>
    </w:tbl>
    <w:p w14:paraId="4D3A055F"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5ECE374" w14:textId="77777777" w:rsidR="00BA0283" w:rsidRPr="006F1C41" w:rsidRDefault="00BA0283" w:rsidP="00BA0283">
      <w:r w:rsidRPr="0025675B">
        <w:rPr>
          <w:rStyle w:val="HideTWBExt"/>
        </w:rPr>
        <w:t>&lt;/Amend&gt;</w:t>
      </w:r>
    </w:p>
    <w:p w14:paraId="3555EC05"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217</w:t>
      </w:r>
      <w:r w:rsidRPr="0025675B">
        <w:rPr>
          <w:rStyle w:val="HideTWBExt"/>
          <w:b w:val="0"/>
        </w:rPr>
        <w:t>&lt;/NumAm&gt;</w:t>
      </w:r>
    </w:p>
    <w:p w14:paraId="3C4C49E4" w14:textId="77777777" w:rsidR="00BA0283" w:rsidRPr="006F1C41" w:rsidRDefault="00BA0283" w:rsidP="00BA0283">
      <w:pPr>
        <w:pStyle w:val="NormalBold"/>
      </w:pPr>
      <w:r w:rsidRPr="0025675B">
        <w:rPr>
          <w:rStyle w:val="HideTWBExt"/>
          <w:b w:val="0"/>
        </w:rPr>
        <w:t>&lt;RepeatBlock-By&gt;&lt;Members&gt;</w:t>
      </w:r>
      <w:r w:rsidRPr="006F1C41">
        <w:t>Geadis Geadi</w:t>
      </w:r>
      <w:r w:rsidRPr="0025675B">
        <w:rPr>
          <w:rStyle w:val="HideTWBExt"/>
          <w:b w:val="0"/>
        </w:rPr>
        <w:t>&lt;/Members&gt;</w:t>
      </w:r>
    </w:p>
    <w:p w14:paraId="55BB9402" w14:textId="77777777" w:rsidR="00BA0283" w:rsidRPr="006F1C41" w:rsidRDefault="00BA0283" w:rsidP="00BA0283">
      <w:pPr>
        <w:pStyle w:val="NormalBold"/>
      </w:pPr>
      <w:r w:rsidRPr="0025675B">
        <w:rPr>
          <w:rStyle w:val="HideTWBExt"/>
          <w:b w:val="0"/>
        </w:rPr>
        <w:t>&lt;/RepeatBlock-By&gt;</w:t>
      </w:r>
    </w:p>
    <w:p w14:paraId="1829E4F3"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A40F80D" w14:textId="77777777" w:rsidR="00BA0283" w:rsidRPr="006F1C41" w:rsidRDefault="00BA0283" w:rsidP="00BA0283">
      <w:pPr>
        <w:pStyle w:val="NormalBold"/>
      </w:pPr>
      <w:r w:rsidRPr="0025675B">
        <w:rPr>
          <w:rStyle w:val="HideTWBExt"/>
          <w:b w:val="0"/>
        </w:rPr>
        <w:t>&lt;Article&gt;</w:t>
      </w:r>
      <w:r w:rsidRPr="006F1C41">
        <w:t>Punkt 13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867993A" w14:textId="77777777" w:rsidTr="00D54EA3">
        <w:trPr>
          <w:trHeight w:hRule="exact" w:val="240"/>
          <w:jc w:val="center"/>
        </w:trPr>
        <w:tc>
          <w:tcPr>
            <w:tcW w:w="9752" w:type="dxa"/>
            <w:gridSpan w:val="2"/>
            <w:tcBorders>
              <w:top w:val="nil"/>
              <w:left w:val="nil"/>
              <w:bottom w:val="nil"/>
              <w:right w:val="nil"/>
            </w:tcBorders>
          </w:tcPr>
          <w:p w14:paraId="4978BFEC" w14:textId="77777777" w:rsidR="00BA0283" w:rsidRPr="006F1C41" w:rsidRDefault="00BA0283" w:rsidP="00D54EA3"/>
        </w:tc>
      </w:tr>
      <w:tr w:rsidR="00BA0283" w:rsidRPr="006F1C41" w14:paraId="70C174E5" w14:textId="77777777" w:rsidTr="00D54EA3">
        <w:trPr>
          <w:trHeight w:val="240"/>
          <w:jc w:val="center"/>
        </w:trPr>
        <w:tc>
          <w:tcPr>
            <w:tcW w:w="4876" w:type="dxa"/>
            <w:tcBorders>
              <w:top w:val="nil"/>
              <w:left w:val="nil"/>
              <w:bottom w:val="nil"/>
              <w:right w:val="nil"/>
            </w:tcBorders>
          </w:tcPr>
          <w:p w14:paraId="796E0D66"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E04FF43" w14:textId="77777777" w:rsidR="00BA0283" w:rsidRPr="006F1C41" w:rsidRDefault="00BA0283" w:rsidP="00D54EA3">
            <w:pPr>
              <w:pStyle w:val="AmColumnHeading"/>
            </w:pPr>
            <w:r w:rsidRPr="006F1C41">
              <w:t>Muudatusettepanek</w:t>
            </w:r>
          </w:p>
        </w:tc>
      </w:tr>
      <w:tr w:rsidR="00BA0283" w:rsidRPr="006F1C41" w14:paraId="29C41DC4" w14:textId="77777777" w:rsidTr="00D54EA3">
        <w:trPr>
          <w:jc w:val="center"/>
        </w:trPr>
        <w:tc>
          <w:tcPr>
            <w:tcW w:w="4876" w:type="dxa"/>
            <w:tcBorders>
              <w:top w:val="nil"/>
              <w:left w:val="nil"/>
              <w:bottom w:val="nil"/>
              <w:right w:val="nil"/>
            </w:tcBorders>
          </w:tcPr>
          <w:p w14:paraId="48AE60F0" w14:textId="77777777" w:rsidR="00BA0283" w:rsidRPr="006F1C41" w:rsidRDefault="00BA0283" w:rsidP="00D54EA3">
            <w:pPr>
              <w:pStyle w:val="Normal6a"/>
            </w:pPr>
          </w:p>
        </w:tc>
        <w:tc>
          <w:tcPr>
            <w:tcW w:w="4876" w:type="dxa"/>
            <w:tcBorders>
              <w:top w:val="nil"/>
              <w:left w:val="nil"/>
              <w:bottom w:val="nil"/>
              <w:right w:val="nil"/>
            </w:tcBorders>
          </w:tcPr>
          <w:p w14:paraId="64C9B8D1" w14:textId="77777777" w:rsidR="00BA0283" w:rsidRPr="006F1C41" w:rsidRDefault="00BA0283" w:rsidP="00D54EA3">
            <w:pPr>
              <w:pStyle w:val="Normal6a"/>
            </w:pPr>
            <w:r w:rsidRPr="006F1C41">
              <w:rPr>
                <w:b/>
                <w:i/>
              </w:rPr>
              <w:t>13a.</w:t>
            </w:r>
            <w:r w:rsidRPr="006F1C41">
              <w:tab/>
            </w:r>
            <w:r w:rsidRPr="006F1C41">
              <w:rPr>
                <w:b/>
                <w:i/>
              </w:rPr>
              <w:t xml:space="preserve">märgib murega, et Bosnia ja Hertsegoviina äärmiselt detsentraliseeritud ja killustatud institutsiooniline ülesehitus takistab jätkuvalt tõhusat otsuste tegemist, poliitika koordineerimist ning ELiga seotud reformide õigeaegset vastuvõtmist ja rakendamist; rõhutab, et see </w:t>
            </w:r>
            <w:proofErr w:type="spellStart"/>
            <w:r w:rsidRPr="006F1C41">
              <w:rPr>
                <w:b/>
                <w:i/>
              </w:rPr>
              <w:t>poolkonföderaalne</w:t>
            </w:r>
            <w:proofErr w:type="spellEnd"/>
            <w:r w:rsidRPr="006F1C41">
              <w:rPr>
                <w:b/>
                <w:i/>
              </w:rPr>
              <w:t xml:space="preserve"> juhtimisstruktuur on soodustanud korduvaid viivitusi peamiste õigusaktide vastuvõtmisel, nagu on rõhutatud komisjoni 2025. aasta raportis; rõhutab, et tähtis on tagada paremini toimivad institutsioonid ja ühtlustatud koordineerimine kõigil valitsemistasanditel, et tagada riigi suutlikkus täita ELi õigustikust tulenevaid kohustusi;</w:t>
            </w:r>
          </w:p>
        </w:tc>
      </w:tr>
    </w:tbl>
    <w:p w14:paraId="63B6BAFF"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430BDD2" w14:textId="77777777" w:rsidR="00BA0283" w:rsidRPr="006F1C41" w:rsidRDefault="00BA0283" w:rsidP="00BA0283">
      <w:r w:rsidRPr="0025675B">
        <w:rPr>
          <w:rStyle w:val="HideTWBExt"/>
        </w:rPr>
        <w:t>&lt;/Amend&gt;</w:t>
      </w:r>
    </w:p>
    <w:p w14:paraId="07EF81E8"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218</w:t>
      </w:r>
      <w:r w:rsidRPr="0025675B">
        <w:rPr>
          <w:rStyle w:val="HideTWBExt"/>
          <w:b w:val="0"/>
        </w:rPr>
        <w:t>&lt;/NumAm&gt;</w:t>
      </w:r>
    </w:p>
    <w:p w14:paraId="0A575237" w14:textId="77777777" w:rsidR="00BA0283" w:rsidRPr="006F1C41" w:rsidRDefault="00BA0283" w:rsidP="00BA0283">
      <w:pPr>
        <w:pStyle w:val="NormalBold"/>
      </w:pPr>
      <w:r w:rsidRPr="0025675B">
        <w:rPr>
          <w:rStyle w:val="HideTWBExt"/>
          <w:b w:val="0"/>
        </w:rPr>
        <w:t>&lt;RepeatBlock-By&gt;&lt;Members&gt;</w:t>
      </w:r>
      <w:r w:rsidRPr="006F1C41">
        <w:t>Geadis Geadi</w:t>
      </w:r>
      <w:r w:rsidRPr="0025675B">
        <w:rPr>
          <w:rStyle w:val="HideTWBExt"/>
          <w:b w:val="0"/>
        </w:rPr>
        <w:t>&lt;/Members&gt;</w:t>
      </w:r>
    </w:p>
    <w:p w14:paraId="52F9AC8B" w14:textId="77777777" w:rsidR="00BA0283" w:rsidRPr="006F1C41" w:rsidRDefault="00BA0283" w:rsidP="00BA0283">
      <w:pPr>
        <w:pStyle w:val="NormalBold"/>
      </w:pPr>
      <w:r w:rsidRPr="0025675B">
        <w:rPr>
          <w:rStyle w:val="HideTWBExt"/>
          <w:b w:val="0"/>
        </w:rPr>
        <w:t>&lt;/RepeatBlock-By&gt;</w:t>
      </w:r>
    </w:p>
    <w:p w14:paraId="4F5D42E9"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7DCCC7F" w14:textId="77777777" w:rsidR="00BA0283" w:rsidRPr="006F1C41" w:rsidRDefault="00BA0283" w:rsidP="00BA0283">
      <w:pPr>
        <w:pStyle w:val="NormalBold"/>
      </w:pPr>
      <w:r w:rsidRPr="0025675B">
        <w:rPr>
          <w:rStyle w:val="HideTWBExt"/>
          <w:b w:val="0"/>
        </w:rPr>
        <w:t>&lt;Article&gt;</w:t>
      </w:r>
      <w:r w:rsidRPr="006F1C41">
        <w:t>Punkt 13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2BB01C9" w14:textId="77777777" w:rsidTr="00D54EA3">
        <w:trPr>
          <w:trHeight w:hRule="exact" w:val="240"/>
          <w:jc w:val="center"/>
        </w:trPr>
        <w:tc>
          <w:tcPr>
            <w:tcW w:w="9752" w:type="dxa"/>
            <w:gridSpan w:val="2"/>
            <w:tcBorders>
              <w:top w:val="nil"/>
              <w:left w:val="nil"/>
              <w:bottom w:val="nil"/>
              <w:right w:val="nil"/>
            </w:tcBorders>
          </w:tcPr>
          <w:p w14:paraId="7C9DF488" w14:textId="77777777" w:rsidR="00BA0283" w:rsidRPr="006F1C41" w:rsidRDefault="00BA0283" w:rsidP="00D54EA3"/>
        </w:tc>
      </w:tr>
      <w:tr w:rsidR="00BA0283" w:rsidRPr="006F1C41" w14:paraId="57963D74" w14:textId="77777777" w:rsidTr="00D54EA3">
        <w:trPr>
          <w:trHeight w:val="240"/>
          <w:jc w:val="center"/>
        </w:trPr>
        <w:tc>
          <w:tcPr>
            <w:tcW w:w="4876" w:type="dxa"/>
            <w:tcBorders>
              <w:top w:val="nil"/>
              <w:left w:val="nil"/>
              <w:bottom w:val="nil"/>
              <w:right w:val="nil"/>
            </w:tcBorders>
          </w:tcPr>
          <w:p w14:paraId="6B4069F0"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12D07F0" w14:textId="77777777" w:rsidR="00BA0283" w:rsidRPr="006F1C41" w:rsidRDefault="00BA0283" w:rsidP="00D54EA3">
            <w:pPr>
              <w:pStyle w:val="AmColumnHeading"/>
            </w:pPr>
            <w:r w:rsidRPr="006F1C41">
              <w:t>Muudatusettepanek</w:t>
            </w:r>
          </w:p>
        </w:tc>
      </w:tr>
      <w:tr w:rsidR="00BA0283" w:rsidRPr="006F1C41" w14:paraId="7027AD01" w14:textId="77777777" w:rsidTr="00D54EA3">
        <w:trPr>
          <w:jc w:val="center"/>
        </w:trPr>
        <w:tc>
          <w:tcPr>
            <w:tcW w:w="4876" w:type="dxa"/>
            <w:tcBorders>
              <w:top w:val="nil"/>
              <w:left w:val="nil"/>
              <w:bottom w:val="nil"/>
              <w:right w:val="nil"/>
            </w:tcBorders>
          </w:tcPr>
          <w:p w14:paraId="39C07EFB" w14:textId="77777777" w:rsidR="00BA0283" w:rsidRPr="006F1C41" w:rsidRDefault="00BA0283" w:rsidP="00D54EA3">
            <w:pPr>
              <w:pStyle w:val="Normal6a"/>
            </w:pPr>
          </w:p>
        </w:tc>
        <w:tc>
          <w:tcPr>
            <w:tcW w:w="4876" w:type="dxa"/>
            <w:tcBorders>
              <w:top w:val="nil"/>
              <w:left w:val="nil"/>
              <w:bottom w:val="nil"/>
              <w:right w:val="nil"/>
            </w:tcBorders>
          </w:tcPr>
          <w:p w14:paraId="28D435FB" w14:textId="77777777" w:rsidR="00BA0283" w:rsidRPr="006F1C41" w:rsidRDefault="00BA0283" w:rsidP="00D54EA3">
            <w:pPr>
              <w:pStyle w:val="Normal6a"/>
            </w:pPr>
            <w:r w:rsidRPr="006F1C41">
              <w:rPr>
                <w:b/>
                <w:i/>
              </w:rPr>
              <w:t>13b.</w:t>
            </w:r>
            <w:r w:rsidRPr="006F1C41">
              <w:tab/>
            </w:r>
            <w:r w:rsidRPr="006F1C41">
              <w:rPr>
                <w:b/>
                <w:i/>
              </w:rPr>
              <w:t>väljendab muret Bosnias ja Hertsegoviinas kohaldatava riigimudeli pärast, mis põhineb etnilistel ja usulistel lõhedel, sarnaneb segregatsioonisüsteemiga ning on vastuolus ÜRO põhikirja ning Euroopa Liidu põhimõtete ja väärtustega;</w:t>
            </w:r>
          </w:p>
        </w:tc>
      </w:tr>
    </w:tbl>
    <w:p w14:paraId="3D2502DD"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FEBA9BB" w14:textId="77777777" w:rsidR="00BA0283" w:rsidRPr="006F1C41" w:rsidRDefault="00BA0283" w:rsidP="00BA0283">
      <w:r w:rsidRPr="0025675B">
        <w:rPr>
          <w:rStyle w:val="HideTWBExt"/>
        </w:rPr>
        <w:t>&lt;/Amend&gt;</w:t>
      </w:r>
    </w:p>
    <w:p w14:paraId="3915A508"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219</w:t>
      </w:r>
      <w:r w:rsidRPr="0025675B">
        <w:rPr>
          <w:rStyle w:val="HideTWBExt"/>
          <w:b w:val="0"/>
        </w:rPr>
        <w:t>&lt;/NumAm&gt;</w:t>
      </w:r>
    </w:p>
    <w:p w14:paraId="0E68E3C0" w14:textId="77777777" w:rsidR="00BA0283" w:rsidRPr="006F1C41" w:rsidRDefault="00BA0283" w:rsidP="00BA0283">
      <w:pPr>
        <w:pStyle w:val="NormalBold"/>
      </w:pPr>
      <w:r w:rsidRPr="0025675B">
        <w:rPr>
          <w:rStyle w:val="HideTWBExt"/>
          <w:b w:val="0"/>
        </w:rPr>
        <w:t>&lt;RepeatBlock-By&gt;&lt;Members&gt;</w:t>
      </w:r>
      <w:r w:rsidRPr="006F1C41">
        <w:t>Şerban Dimitrie Sturdza</w:t>
      </w:r>
      <w:r w:rsidRPr="0025675B">
        <w:rPr>
          <w:rStyle w:val="HideTWBExt"/>
          <w:b w:val="0"/>
        </w:rPr>
        <w:t>&lt;/Members&gt;</w:t>
      </w:r>
    </w:p>
    <w:p w14:paraId="68F5E6EF" w14:textId="77777777" w:rsidR="00BA0283" w:rsidRPr="006F1C41" w:rsidRDefault="00BA0283" w:rsidP="00BA0283">
      <w:pPr>
        <w:pStyle w:val="NormalBold"/>
      </w:pPr>
      <w:r w:rsidRPr="0025675B">
        <w:rPr>
          <w:rStyle w:val="HideTWBExt"/>
          <w:b w:val="0"/>
        </w:rPr>
        <w:t>&lt;/RepeatBlock-By&gt;</w:t>
      </w:r>
    </w:p>
    <w:p w14:paraId="3CA942C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473B1F9" w14:textId="77777777" w:rsidR="00BA0283" w:rsidRPr="006F1C41" w:rsidRDefault="00BA0283" w:rsidP="00BA0283">
      <w:pPr>
        <w:pStyle w:val="NormalBold"/>
      </w:pPr>
      <w:r w:rsidRPr="0025675B">
        <w:rPr>
          <w:rStyle w:val="HideTWBExt"/>
          <w:b w:val="0"/>
        </w:rPr>
        <w:t>&lt;Article&gt;</w:t>
      </w:r>
      <w:r w:rsidRPr="006F1C41">
        <w:t>Punkt 14</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31C724C" w14:textId="77777777" w:rsidTr="00D54EA3">
        <w:trPr>
          <w:trHeight w:hRule="exact" w:val="240"/>
          <w:jc w:val="center"/>
        </w:trPr>
        <w:tc>
          <w:tcPr>
            <w:tcW w:w="9752" w:type="dxa"/>
            <w:gridSpan w:val="2"/>
            <w:tcBorders>
              <w:top w:val="nil"/>
              <w:left w:val="nil"/>
              <w:bottom w:val="nil"/>
              <w:right w:val="nil"/>
            </w:tcBorders>
          </w:tcPr>
          <w:p w14:paraId="257F6398" w14:textId="77777777" w:rsidR="00BA0283" w:rsidRPr="006F1C41" w:rsidRDefault="00BA0283" w:rsidP="00D54EA3"/>
        </w:tc>
      </w:tr>
      <w:tr w:rsidR="00BA0283" w:rsidRPr="006F1C41" w14:paraId="66A705B2" w14:textId="77777777" w:rsidTr="00D54EA3">
        <w:trPr>
          <w:trHeight w:val="240"/>
          <w:jc w:val="center"/>
        </w:trPr>
        <w:tc>
          <w:tcPr>
            <w:tcW w:w="4876" w:type="dxa"/>
            <w:tcBorders>
              <w:top w:val="nil"/>
              <w:left w:val="nil"/>
              <w:bottom w:val="nil"/>
              <w:right w:val="nil"/>
            </w:tcBorders>
          </w:tcPr>
          <w:p w14:paraId="15598A4E"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71B8AC2" w14:textId="77777777" w:rsidR="00BA0283" w:rsidRPr="006F1C41" w:rsidRDefault="00BA0283" w:rsidP="00D54EA3">
            <w:pPr>
              <w:pStyle w:val="AmColumnHeading"/>
            </w:pPr>
            <w:r w:rsidRPr="006F1C41">
              <w:t>Muudatusettepanek</w:t>
            </w:r>
          </w:p>
        </w:tc>
      </w:tr>
      <w:tr w:rsidR="00BA0283" w:rsidRPr="006F1C41" w14:paraId="781AC3DC" w14:textId="77777777" w:rsidTr="00D54EA3">
        <w:trPr>
          <w:jc w:val="center"/>
        </w:trPr>
        <w:tc>
          <w:tcPr>
            <w:tcW w:w="4876" w:type="dxa"/>
            <w:tcBorders>
              <w:top w:val="nil"/>
              <w:left w:val="nil"/>
              <w:bottom w:val="nil"/>
              <w:right w:val="nil"/>
            </w:tcBorders>
          </w:tcPr>
          <w:p w14:paraId="309279F9" w14:textId="77777777" w:rsidR="00BA0283" w:rsidRPr="006F1C41" w:rsidRDefault="00BA0283" w:rsidP="00D54EA3">
            <w:pPr>
              <w:pStyle w:val="Normal6a"/>
            </w:pPr>
            <w:r w:rsidRPr="006F1C41">
              <w:t>14.</w:t>
            </w:r>
            <w:r w:rsidRPr="006F1C41">
              <w:tab/>
              <w:t xml:space="preserve">nõuab tungivalt, et </w:t>
            </w:r>
            <w:r w:rsidRPr="006F1C41">
              <w:rPr>
                <w:b/>
                <w:i/>
              </w:rPr>
              <w:t>Serblaste Vabariigi üksus austaks ja rakendaks Bosnia ja Hertsegoviina</w:t>
            </w:r>
            <w:r w:rsidRPr="006F1C41">
              <w:t xml:space="preserve"> konstitutsioonikohtu otsuseid ning </w:t>
            </w:r>
            <w:r w:rsidRPr="006F1C41">
              <w:rPr>
                <w:b/>
                <w:i/>
              </w:rPr>
              <w:t>toetaks</w:t>
            </w:r>
            <w:r w:rsidRPr="006F1C41">
              <w:t xml:space="preserve"> põhiseaduslikku korda;</w:t>
            </w:r>
          </w:p>
        </w:tc>
        <w:tc>
          <w:tcPr>
            <w:tcW w:w="4876" w:type="dxa"/>
            <w:tcBorders>
              <w:top w:val="nil"/>
              <w:left w:val="nil"/>
              <w:bottom w:val="nil"/>
              <w:right w:val="nil"/>
            </w:tcBorders>
          </w:tcPr>
          <w:p w14:paraId="7E5E060B" w14:textId="77777777" w:rsidR="00BA0283" w:rsidRPr="006F1C41" w:rsidRDefault="00BA0283" w:rsidP="00D54EA3">
            <w:pPr>
              <w:pStyle w:val="Normal6a"/>
            </w:pPr>
            <w:r w:rsidRPr="006F1C41">
              <w:t>14.</w:t>
            </w:r>
            <w:r w:rsidRPr="006F1C41">
              <w:tab/>
              <w:t xml:space="preserve">nõuab tungivalt, et </w:t>
            </w:r>
            <w:r w:rsidRPr="006F1C41">
              <w:rPr>
                <w:b/>
                <w:i/>
              </w:rPr>
              <w:t>kõik pädevad asutused austaksid ja rakendaksid</w:t>
            </w:r>
            <w:r w:rsidRPr="006F1C41">
              <w:t xml:space="preserve"> konstitutsioonikohtu otsuseid ning </w:t>
            </w:r>
            <w:r w:rsidRPr="006F1C41">
              <w:rPr>
                <w:b/>
                <w:i/>
              </w:rPr>
              <w:t>toetaksid</w:t>
            </w:r>
            <w:r w:rsidRPr="006F1C41">
              <w:t xml:space="preserve"> põhiseaduslikku korda;</w:t>
            </w:r>
          </w:p>
        </w:tc>
      </w:tr>
    </w:tbl>
    <w:p w14:paraId="35D8D67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AA883B2" w14:textId="77777777" w:rsidR="00BA0283" w:rsidRPr="006F1C41" w:rsidRDefault="00BA0283" w:rsidP="00BA0283">
      <w:r w:rsidRPr="0025675B">
        <w:rPr>
          <w:rStyle w:val="HideTWBExt"/>
        </w:rPr>
        <w:t>&lt;/Amend&gt;</w:t>
      </w:r>
    </w:p>
    <w:p w14:paraId="741E313F"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220</w:t>
      </w:r>
      <w:r w:rsidRPr="0025675B">
        <w:rPr>
          <w:rStyle w:val="HideTWBExt"/>
          <w:b w:val="0"/>
        </w:rPr>
        <w:t>&lt;/NumAm&gt;</w:t>
      </w:r>
    </w:p>
    <w:p w14:paraId="455440B6" w14:textId="77777777" w:rsidR="00BA0283" w:rsidRPr="006F1C41" w:rsidRDefault="00BA0283" w:rsidP="00BA0283">
      <w:pPr>
        <w:pStyle w:val="NormalBold"/>
      </w:pPr>
      <w:r w:rsidRPr="0025675B">
        <w:rPr>
          <w:rStyle w:val="HideTWBExt"/>
          <w:b w:val="0"/>
        </w:rPr>
        <w:t>&lt;RepeatBlock-By&gt;&lt;Members&gt;</w:t>
      </w:r>
      <w:r w:rsidRPr="006F1C41">
        <w:t>António Tânger Corrêa, Jaroslav Bžoch, Hermann Tertsch</w:t>
      </w:r>
      <w:r w:rsidRPr="0025675B">
        <w:rPr>
          <w:rStyle w:val="HideTWBExt"/>
          <w:b w:val="0"/>
        </w:rPr>
        <w:t>&lt;/Members&gt;</w:t>
      </w:r>
    </w:p>
    <w:p w14:paraId="4C4365A6" w14:textId="77777777" w:rsidR="00BA0283" w:rsidRPr="006F1C41" w:rsidRDefault="00BA0283" w:rsidP="00BA0283">
      <w:pPr>
        <w:pStyle w:val="NormalBold"/>
      </w:pPr>
      <w:r w:rsidRPr="0025675B">
        <w:rPr>
          <w:rStyle w:val="HideTWBExt"/>
          <w:b w:val="0"/>
        </w:rPr>
        <w:t>&lt;/RepeatBlock-By&gt;</w:t>
      </w:r>
    </w:p>
    <w:p w14:paraId="509F81D9"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24534EE" w14:textId="77777777" w:rsidR="00BA0283" w:rsidRPr="006F1C41" w:rsidRDefault="00BA0283" w:rsidP="00BA0283">
      <w:pPr>
        <w:pStyle w:val="NormalBold"/>
      </w:pPr>
      <w:r w:rsidRPr="0025675B">
        <w:rPr>
          <w:rStyle w:val="HideTWBExt"/>
          <w:b w:val="0"/>
        </w:rPr>
        <w:t>&lt;Article&gt;</w:t>
      </w:r>
      <w:r w:rsidRPr="006F1C41">
        <w:t>Punkt 14</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7D128C2" w14:textId="77777777" w:rsidTr="00D54EA3">
        <w:trPr>
          <w:trHeight w:hRule="exact" w:val="240"/>
          <w:jc w:val="center"/>
        </w:trPr>
        <w:tc>
          <w:tcPr>
            <w:tcW w:w="9752" w:type="dxa"/>
            <w:gridSpan w:val="2"/>
            <w:tcBorders>
              <w:top w:val="nil"/>
              <w:left w:val="nil"/>
              <w:bottom w:val="nil"/>
              <w:right w:val="nil"/>
            </w:tcBorders>
          </w:tcPr>
          <w:p w14:paraId="040C52CD" w14:textId="77777777" w:rsidR="00BA0283" w:rsidRPr="006F1C41" w:rsidRDefault="00BA0283" w:rsidP="00D54EA3"/>
        </w:tc>
      </w:tr>
      <w:tr w:rsidR="00BA0283" w:rsidRPr="006F1C41" w14:paraId="663AFDA8" w14:textId="77777777" w:rsidTr="00D54EA3">
        <w:trPr>
          <w:trHeight w:val="240"/>
          <w:jc w:val="center"/>
        </w:trPr>
        <w:tc>
          <w:tcPr>
            <w:tcW w:w="4876" w:type="dxa"/>
            <w:tcBorders>
              <w:top w:val="nil"/>
              <w:left w:val="nil"/>
              <w:bottom w:val="nil"/>
              <w:right w:val="nil"/>
            </w:tcBorders>
          </w:tcPr>
          <w:p w14:paraId="5E1593B6"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CD082E8" w14:textId="77777777" w:rsidR="00BA0283" w:rsidRPr="006F1C41" w:rsidRDefault="00BA0283" w:rsidP="00D54EA3">
            <w:pPr>
              <w:pStyle w:val="AmColumnHeading"/>
            </w:pPr>
            <w:r w:rsidRPr="006F1C41">
              <w:t>Muudatusettepanek</w:t>
            </w:r>
          </w:p>
        </w:tc>
      </w:tr>
      <w:tr w:rsidR="00BA0283" w:rsidRPr="006F1C41" w14:paraId="5811A1CB" w14:textId="77777777" w:rsidTr="00D54EA3">
        <w:trPr>
          <w:jc w:val="center"/>
        </w:trPr>
        <w:tc>
          <w:tcPr>
            <w:tcW w:w="4876" w:type="dxa"/>
            <w:tcBorders>
              <w:top w:val="nil"/>
              <w:left w:val="nil"/>
              <w:bottom w:val="nil"/>
              <w:right w:val="nil"/>
            </w:tcBorders>
          </w:tcPr>
          <w:p w14:paraId="00220E25" w14:textId="77777777" w:rsidR="00BA0283" w:rsidRPr="006F1C41" w:rsidRDefault="00BA0283" w:rsidP="00D54EA3">
            <w:pPr>
              <w:pStyle w:val="Normal6a"/>
            </w:pPr>
            <w:r w:rsidRPr="006F1C41">
              <w:t>14.</w:t>
            </w:r>
            <w:r w:rsidRPr="006F1C41">
              <w:tab/>
              <w:t xml:space="preserve">nõuab tungivalt, et </w:t>
            </w:r>
            <w:r w:rsidRPr="006F1C41">
              <w:rPr>
                <w:b/>
                <w:i/>
              </w:rPr>
              <w:t>Serblaste Vabariigi üksus austaks ja rakendaks Bosnia ja Hertsegoviina</w:t>
            </w:r>
            <w:r w:rsidRPr="006F1C41">
              <w:t xml:space="preserve"> konstitutsioonikohtu otsuseid ning </w:t>
            </w:r>
            <w:r w:rsidRPr="006F1C41">
              <w:rPr>
                <w:b/>
                <w:i/>
              </w:rPr>
              <w:t>toetaks</w:t>
            </w:r>
            <w:r w:rsidRPr="006F1C41">
              <w:t xml:space="preserve"> põhiseaduslikku korda;</w:t>
            </w:r>
          </w:p>
        </w:tc>
        <w:tc>
          <w:tcPr>
            <w:tcW w:w="4876" w:type="dxa"/>
            <w:tcBorders>
              <w:top w:val="nil"/>
              <w:left w:val="nil"/>
              <w:bottom w:val="nil"/>
              <w:right w:val="nil"/>
            </w:tcBorders>
          </w:tcPr>
          <w:p w14:paraId="35855B70" w14:textId="77777777" w:rsidR="00BA0283" w:rsidRPr="006F1C41" w:rsidRDefault="00BA0283" w:rsidP="00D54EA3">
            <w:pPr>
              <w:pStyle w:val="Normal6a"/>
            </w:pPr>
            <w:r w:rsidRPr="006F1C41">
              <w:t>14.</w:t>
            </w:r>
            <w:r w:rsidRPr="006F1C41">
              <w:tab/>
              <w:t xml:space="preserve">nõuab tungivalt, et </w:t>
            </w:r>
            <w:r w:rsidRPr="006F1C41">
              <w:rPr>
                <w:b/>
                <w:i/>
              </w:rPr>
              <w:t>kõik pädevad asutused austaksid ja rakendaksid</w:t>
            </w:r>
            <w:r w:rsidRPr="006F1C41">
              <w:t xml:space="preserve"> konstitutsioonikohtu otsuseid ning </w:t>
            </w:r>
            <w:r w:rsidRPr="006F1C41">
              <w:rPr>
                <w:b/>
                <w:i/>
              </w:rPr>
              <w:t>toetaksid</w:t>
            </w:r>
            <w:r w:rsidRPr="006F1C41">
              <w:t xml:space="preserve"> põhiseaduslikku korda;</w:t>
            </w:r>
          </w:p>
        </w:tc>
      </w:tr>
    </w:tbl>
    <w:p w14:paraId="3778C343"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EE7A500" w14:textId="77777777" w:rsidR="00BA0283" w:rsidRPr="006F1C41" w:rsidRDefault="00BA0283" w:rsidP="00BA0283">
      <w:r w:rsidRPr="0025675B">
        <w:rPr>
          <w:rStyle w:val="HideTWBExt"/>
        </w:rPr>
        <w:t>&lt;/Amend&gt;</w:t>
      </w:r>
    </w:p>
    <w:p w14:paraId="59DB4180"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221</w:t>
      </w:r>
      <w:r w:rsidRPr="0025675B">
        <w:rPr>
          <w:rStyle w:val="HideTWBExt"/>
          <w:b w:val="0"/>
        </w:rPr>
        <w:t>&lt;/NumAm&gt;</w:t>
      </w:r>
    </w:p>
    <w:p w14:paraId="4B6CB0CD"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23C7987E" w14:textId="77777777" w:rsidR="00BA0283" w:rsidRPr="006F1C41" w:rsidRDefault="00BA0283" w:rsidP="00BA0283">
      <w:pPr>
        <w:pStyle w:val="NormalBold"/>
      </w:pPr>
      <w:r w:rsidRPr="0025675B">
        <w:rPr>
          <w:rStyle w:val="HideTWBExt"/>
          <w:b w:val="0"/>
        </w:rPr>
        <w:t>&lt;/RepeatBlock-By&gt;</w:t>
      </w:r>
    </w:p>
    <w:p w14:paraId="3B31E274"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3C95D54" w14:textId="77777777" w:rsidR="00BA0283" w:rsidRPr="006F1C41" w:rsidRDefault="00BA0283" w:rsidP="00BA0283">
      <w:pPr>
        <w:pStyle w:val="NormalBold"/>
      </w:pPr>
      <w:r w:rsidRPr="0025675B">
        <w:rPr>
          <w:rStyle w:val="HideTWBExt"/>
          <w:b w:val="0"/>
        </w:rPr>
        <w:t>&lt;Article&gt;</w:t>
      </w:r>
      <w:r w:rsidRPr="006F1C41">
        <w:t>Punkt 14</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79CE73C" w14:textId="77777777" w:rsidTr="00D54EA3">
        <w:trPr>
          <w:trHeight w:hRule="exact" w:val="240"/>
          <w:jc w:val="center"/>
        </w:trPr>
        <w:tc>
          <w:tcPr>
            <w:tcW w:w="9752" w:type="dxa"/>
            <w:gridSpan w:val="2"/>
            <w:tcBorders>
              <w:top w:val="nil"/>
              <w:left w:val="nil"/>
              <w:bottom w:val="nil"/>
              <w:right w:val="nil"/>
            </w:tcBorders>
          </w:tcPr>
          <w:p w14:paraId="5F0E032E" w14:textId="77777777" w:rsidR="00BA0283" w:rsidRPr="006F1C41" w:rsidRDefault="00BA0283" w:rsidP="00D54EA3"/>
        </w:tc>
      </w:tr>
      <w:tr w:rsidR="00BA0283" w:rsidRPr="006F1C41" w14:paraId="1CA47F36" w14:textId="77777777" w:rsidTr="00D54EA3">
        <w:trPr>
          <w:trHeight w:val="240"/>
          <w:jc w:val="center"/>
        </w:trPr>
        <w:tc>
          <w:tcPr>
            <w:tcW w:w="4876" w:type="dxa"/>
            <w:tcBorders>
              <w:top w:val="nil"/>
              <w:left w:val="nil"/>
              <w:bottom w:val="nil"/>
              <w:right w:val="nil"/>
            </w:tcBorders>
          </w:tcPr>
          <w:p w14:paraId="195FB560"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7BDEFC8" w14:textId="77777777" w:rsidR="00BA0283" w:rsidRPr="006F1C41" w:rsidRDefault="00BA0283" w:rsidP="00D54EA3">
            <w:pPr>
              <w:pStyle w:val="AmColumnHeading"/>
            </w:pPr>
            <w:r w:rsidRPr="006F1C41">
              <w:t>Muudatusettepanek</w:t>
            </w:r>
          </w:p>
        </w:tc>
      </w:tr>
      <w:tr w:rsidR="00BA0283" w:rsidRPr="006F1C41" w14:paraId="4D08979E" w14:textId="77777777" w:rsidTr="00D54EA3">
        <w:trPr>
          <w:jc w:val="center"/>
        </w:trPr>
        <w:tc>
          <w:tcPr>
            <w:tcW w:w="4876" w:type="dxa"/>
            <w:tcBorders>
              <w:top w:val="nil"/>
              <w:left w:val="nil"/>
              <w:bottom w:val="nil"/>
              <w:right w:val="nil"/>
            </w:tcBorders>
          </w:tcPr>
          <w:p w14:paraId="6DB0ECE4" w14:textId="77777777" w:rsidR="00BA0283" w:rsidRPr="006F1C41" w:rsidRDefault="00BA0283" w:rsidP="00D54EA3">
            <w:pPr>
              <w:pStyle w:val="Normal6a"/>
            </w:pPr>
            <w:r w:rsidRPr="006F1C41">
              <w:t>14.</w:t>
            </w:r>
            <w:r w:rsidRPr="006F1C41">
              <w:tab/>
              <w:t xml:space="preserve">nõuab tungivalt, et Serblaste Vabariigi üksus </w:t>
            </w:r>
            <w:r w:rsidRPr="006F1C41">
              <w:rPr>
                <w:b/>
                <w:bCs/>
                <w:i/>
                <w:iCs/>
              </w:rPr>
              <w:t xml:space="preserve">austaks </w:t>
            </w:r>
            <w:r w:rsidRPr="006F1C41">
              <w:t xml:space="preserve">ja </w:t>
            </w:r>
            <w:r w:rsidRPr="006F1C41">
              <w:rPr>
                <w:b/>
                <w:bCs/>
                <w:i/>
                <w:iCs/>
              </w:rPr>
              <w:t>rakendaks</w:t>
            </w:r>
            <w:r w:rsidRPr="006F1C41">
              <w:t xml:space="preserve"> Bosnia ja Hertsegoviina konstitutsioonikohtu otsuseid ning </w:t>
            </w:r>
            <w:r w:rsidRPr="006F1C41">
              <w:rPr>
                <w:b/>
                <w:bCs/>
                <w:i/>
                <w:iCs/>
              </w:rPr>
              <w:t>toetaks</w:t>
            </w:r>
            <w:r w:rsidRPr="006F1C41">
              <w:t xml:space="preserve"> põhiseaduslikku korda;</w:t>
            </w:r>
          </w:p>
        </w:tc>
        <w:tc>
          <w:tcPr>
            <w:tcW w:w="4876" w:type="dxa"/>
            <w:tcBorders>
              <w:top w:val="nil"/>
              <w:left w:val="nil"/>
              <w:bottom w:val="nil"/>
              <w:right w:val="nil"/>
            </w:tcBorders>
          </w:tcPr>
          <w:p w14:paraId="377CE276" w14:textId="77777777" w:rsidR="00BA0283" w:rsidRPr="006F1C41" w:rsidRDefault="00BA0283" w:rsidP="00D54EA3">
            <w:pPr>
              <w:pStyle w:val="Normal6a"/>
            </w:pPr>
            <w:r w:rsidRPr="006F1C41">
              <w:t>14.</w:t>
            </w:r>
            <w:r w:rsidRPr="006F1C41">
              <w:tab/>
              <w:t xml:space="preserve">nõuab tungivalt, et </w:t>
            </w:r>
            <w:r w:rsidRPr="006F1C41">
              <w:rPr>
                <w:b/>
                <w:i/>
              </w:rPr>
              <w:t>kõik sidusrühmad, eelkõige</w:t>
            </w:r>
            <w:r w:rsidRPr="006F1C41">
              <w:t xml:space="preserve"> Serblaste Vabariigi üksus</w:t>
            </w:r>
            <w:r w:rsidRPr="006F1C41">
              <w:rPr>
                <w:b/>
                <w:i/>
              </w:rPr>
              <w:t xml:space="preserve">, austaksid </w:t>
            </w:r>
            <w:r w:rsidRPr="006F1C41">
              <w:t xml:space="preserve">ja </w:t>
            </w:r>
            <w:r w:rsidRPr="006F1C41">
              <w:rPr>
                <w:b/>
                <w:i/>
              </w:rPr>
              <w:t>rakendaksid</w:t>
            </w:r>
            <w:r w:rsidRPr="006F1C41">
              <w:t xml:space="preserve"> Bosnia ja Hertsegoviina konstitutsioonikohtu otsuseid ning </w:t>
            </w:r>
            <w:r w:rsidRPr="006F1C41">
              <w:rPr>
                <w:b/>
                <w:i/>
              </w:rPr>
              <w:t>toetaksid</w:t>
            </w:r>
            <w:r w:rsidRPr="006F1C41">
              <w:t xml:space="preserve"> põhiseaduslikku korda;</w:t>
            </w:r>
          </w:p>
        </w:tc>
      </w:tr>
    </w:tbl>
    <w:p w14:paraId="5DAD5E91"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F11B62B" w14:textId="77777777" w:rsidR="00BA0283" w:rsidRPr="006F1C41" w:rsidRDefault="00BA0283" w:rsidP="00BA0283">
      <w:r w:rsidRPr="0025675B">
        <w:rPr>
          <w:rStyle w:val="HideTWBExt"/>
        </w:rPr>
        <w:t>&lt;/Amend&gt;</w:t>
      </w:r>
    </w:p>
    <w:p w14:paraId="2B43D829"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222</w:t>
      </w:r>
      <w:r w:rsidRPr="0025675B">
        <w:rPr>
          <w:rStyle w:val="HideTWBExt"/>
          <w:b w:val="0"/>
        </w:rPr>
        <w:t>&lt;/NumAm&gt;</w:t>
      </w:r>
    </w:p>
    <w:p w14:paraId="64C86AE5"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77B9B066" w14:textId="77777777" w:rsidR="00BA0283" w:rsidRPr="006F1C41" w:rsidRDefault="00BA0283" w:rsidP="00BA0283">
      <w:pPr>
        <w:pStyle w:val="NormalBold"/>
      </w:pPr>
      <w:r w:rsidRPr="0025675B">
        <w:rPr>
          <w:rStyle w:val="HideTWBExt"/>
          <w:b w:val="0"/>
        </w:rPr>
        <w:t>&lt;/RepeatBlock-By&gt;</w:t>
      </w:r>
    </w:p>
    <w:p w14:paraId="29B137C3"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EB4ED50" w14:textId="77777777" w:rsidR="00BA0283" w:rsidRPr="006F1C41" w:rsidRDefault="00BA0283" w:rsidP="00BA0283">
      <w:pPr>
        <w:pStyle w:val="NormalBold"/>
      </w:pPr>
      <w:r w:rsidRPr="0025675B">
        <w:rPr>
          <w:rStyle w:val="HideTWBExt"/>
          <w:b w:val="0"/>
        </w:rPr>
        <w:t>&lt;Article&gt;</w:t>
      </w:r>
      <w:r w:rsidRPr="006F1C41">
        <w:t>Punkt 14</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1150FBA" w14:textId="77777777" w:rsidTr="00D54EA3">
        <w:trPr>
          <w:trHeight w:hRule="exact" w:val="240"/>
          <w:jc w:val="center"/>
        </w:trPr>
        <w:tc>
          <w:tcPr>
            <w:tcW w:w="9752" w:type="dxa"/>
            <w:gridSpan w:val="2"/>
            <w:tcBorders>
              <w:top w:val="nil"/>
              <w:left w:val="nil"/>
              <w:bottom w:val="nil"/>
              <w:right w:val="nil"/>
            </w:tcBorders>
          </w:tcPr>
          <w:p w14:paraId="4E00D5C0" w14:textId="77777777" w:rsidR="00BA0283" w:rsidRPr="006F1C41" w:rsidRDefault="00BA0283" w:rsidP="00D54EA3"/>
        </w:tc>
      </w:tr>
      <w:tr w:rsidR="00BA0283" w:rsidRPr="006F1C41" w14:paraId="3EB87F95" w14:textId="77777777" w:rsidTr="00D54EA3">
        <w:trPr>
          <w:trHeight w:val="240"/>
          <w:jc w:val="center"/>
        </w:trPr>
        <w:tc>
          <w:tcPr>
            <w:tcW w:w="4876" w:type="dxa"/>
            <w:tcBorders>
              <w:top w:val="nil"/>
              <w:left w:val="nil"/>
              <w:bottom w:val="nil"/>
              <w:right w:val="nil"/>
            </w:tcBorders>
          </w:tcPr>
          <w:p w14:paraId="70091867"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7FA0C59" w14:textId="77777777" w:rsidR="00BA0283" w:rsidRPr="006F1C41" w:rsidRDefault="00BA0283" w:rsidP="00D54EA3">
            <w:pPr>
              <w:pStyle w:val="AmColumnHeading"/>
            </w:pPr>
            <w:r w:rsidRPr="006F1C41">
              <w:t>Muudatusettepanek</w:t>
            </w:r>
          </w:p>
        </w:tc>
      </w:tr>
      <w:tr w:rsidR="00BA0283" w:rsidRPr="006F1C41" w14:paraId="2B79B665" w14:textId="77777777" w:rsidTr="00D54EA3">
        <w:trPr>
          <w:jc w:val="center"/>
        </w:trPr>
        <w:tc>
          <w:tcPr>
            <w:tcW w:w="4876" w:type="dxa"/>
            <w:tcBorders>
              <w:top w:val="nil"/>
              <w:left w:val="nil"/>
              <w:bottom w:val="nil"/>
              <w:right w:val="nil"/>
            </w:tcBorders>
          </w:tcPr>
          <w:p w14:paraId="47035B62" w14:textId="77777777" w:rsidR="00BA0283" w:rsidRPr="006F1C41" w:rsidRDefault="00BA0283" w:rsidP="00D54EA3">
            <w:pPr>
              <w:pStyle w:val="Normal6a"/>
            </w:pPr>
            <w:r w:rsidRPr="006F1C41">
              <w:t>14.</w:t>
            </w:r>
            <w:r w:rsidRPr="006F1C41">
              <w:tab/>
              <w:t xml:space="preserve">nõuab tungivalt, et Serblaste Vabariigi üksus </w:t>
            </w:r>
            <w:r w:rsidRPr="006F1C41">
              <w:rPr>
                <w:b/>
                <w:bCs/>
                <w:i/>
                <w:iCs/>
              </w:rPr>
              <w:t xml:space="preserve">austaks </w:t>
            </w:r>
            <w:r w:rsidRPr="006F1C41">
              <w:t xml:space="preserve">ja </w:t>
            </w:r>
            <w:r w:rsidRPr="006F1C41">
              <w:rPr>
                <w:b/>
                <w:bCs/>
                <w:i/>
                <w:iCs/>
              </w:rPr>
              <w:t>rakendaks</w:t>
            </w:r>
            <w:r w:rsidRPr="006F1C41">
              <w:t xml:space="preserve"> Bosnia ja Hertsegoviina konstitutsioonikohtu otsuseid ning </w:t>
            </w:r>
            <w:r w:rsidRPr="006F1C41">
              <w:rPr>
                <w:b/>
                <w:bCs/>
                <w:i/>
                <w:iCs/>
              </w:rPr>
              <w:t>toetaks</w:t>
            </w:r>
            <w:r w:rsidRPr="006F1C41">
              <w:t xml:space="preserve"> põhiseaduslikku korda;</w:t>
            </w:r>
          </w:p>
        </w:tc>
        <w:tc>
          <w:tcPr>
            <w:tcW w:w="4876" w:type="dxa"/>
            <w:tcBorders>
              <w:top w:val="nil"/>
              <w:left w:val="nil"/>
              <w:bottom w:val="nil"/>
              <w:right w:val="nil"/>
            </w:tcBorders>
          </w:tcPr>
          <w:p w14:paraId="66D599CA" w14:textId="77777777" w:rsidR="00BA0283" w:rsidRPr="006F1C41" w:rsidRDefault="00BA0283" w:rsidP="00D54EA3">
            <w:pPr>
              <w:pStyle w:val="Normal6a"/>
            </w:pPr>
            <w:r w:rsidRPr="006F1C41">
              <w:t>14.</w:t>
            </w:r>
            <w:r w:rsidRPr="006F1C41">
              <w:tab/>
              <w:t>nõuab tungivalt, et Serblaste Vabariigi üksus</w:t>
            </w:r>
            <w:r w:rsidRPr="006F1C41">
              <w:rPr>
                <w:b/>
                <w:i/>
              </w:rPr>
              <w:t xml:space="preserve">, Bosnia ja Hertsegoviina Föderatsiooni üksus, sealhulgas kantonid, austaksid </w:t>
            </w:r>
            <w:r w:rsidRPr="006F1C41">
              <w:t xml:space="preserve">ja </w:t>
            </w:r>
            <w:r w:rsidRPr="006F1C41">
              <w:rPr>
                <w:b/>
                <w:i/>
              </w:rPr>
              <w:t>rakendaksid</w:t>
            </w:r>
            <w:r w:rsidRPr="006F1C41">
              <w:t xml:space="preserve"> Bosnia ja Hertsegoviina konstitutsioonikohtu otsuseid ning </w:t>
            </w:r>
            <w:r w:rsidRPr="006F1C41">
              <w:rPr>
                <w:b/>
                <w:bCs/>
                <w:i/>
                <w:iCs/>
              </w:rPr>
              <w:t>toetaksid</w:t>
            </w:r>
            <w:r w:rsidRPr="006F1C41">
              <w:t xml:space="preserve"> põhiseaduslikku korda;</w:t>
            </w:r>
          </w:p>
        </w:tc>
      </w:tr>
    </w:tbl>
    <w:p w14:paraId="77571CA0"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3F22175" w14:textId="77777777" w:rsidR="00BA0283" w:rsidRPr="006F1C41" w:rsidRDefault="00BA0283" w:rsidP="00BA0283">
      <w:r w:rsidRPr="0025675B">
        <w:rPr>
          <w:rStyle w:val="HideTWBExt"/>
        </w:rPr>
        <w:t>&lt;/Amend&gt;</w:t>
      </w:r>
    </w:p>
    <w:p w14:paraId="1391157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223</w:t>
      </w:r>
      <w:r w:rsidRPr="0025675B">
        <w:rPr>
          <w:rStyle w:val="HideTWBExt"/>
          <w:b w:val="0"/>
        </w:rPr>
        <w:t>&lt;/NumAm&gt;</w:t>
      </w:r>
    </w:p>
    <w:p w14:paraId="3FF20459"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429D9D0E"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339EE9F1" w14:textId="77777777" w:rsidR="00BA0283" w:rsidRPr="006F1C41" w:rsidRDefault="00BA0283" w:rsidP="00BA0283">
      <w:pPr>
        <w:pStyle w:val="NormalBold"/>
      </w:pPr>
      <w:r w:rsidRPr="0025675B">
        <w:rPr>
          <w:rStyle w:val="HideTWBExt"/>
          <w:b w:val="0"/>
        </w:rPr>
        <w:t>&lt;/RepeatBlock-By&gt;</w:t>
      </w:r>
    </w:p>
    <w:p w14:paraId="7281A3C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2760D32" w14:textId="77777777" w:rsidR="00BA0283" w:rsidRPr="006F1C41" w:rsidRDefault="00BA0283" w:rsidP="00BA0283">
      <w:pPr>
        <w:pStyle w:val="NormalBold"/>
      </w:pPr>
      <w:r w:rsidRPr="0025675B">
        <w:rPr>
          <w:rStyle w:val="HideTWBExt"/>
          <w:b w:val="0"/>
        </w:rPr>
        <w:t>&lt;Article&gt;</w:t>
      </w:r>
      <w:r w:rsidRPr="006F1C41">
        <w:t>Punkt 14</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1D54D93" w14:textId="77777777" w:rsidTr="00D54EA3">
        <w:trPr>
          <w:trHeight w:hRule="exact" w:val="240"/>
          <w:jc w:val="center"/>
        </w:trPr>
        <w:tc>
          <w:tcPr>
            <w:tcW w:w="9752" w:type="dxa"/>
            <w:gridSpan w:val="2"/>
            <w:tcBorders>
              <w:top w:val="nil"/>
              <w:left w:val="nil"/>
              <w:bottom w:val="nil"/>
              <w:right w:val="nil"/>
            </w:tcBorders>
          </w:tcPr>
          <w:p w14:paraId="35E51EA4" w14:textId="77777777" w:rsidR="00BA0283" w:rsidRPr="006F1C41" w:rsidRDefault="00BA0283" w:rsidP="00D54EA3"/>
        </w:tc>
      </w:tr>
      <w:tr w:rsidR="00BA0283" w:rsidRPr="006F1C41" w14:paraId="3C7404E0" w14:textId="77777777" w:rsidTr="00D54EA3">
        <w:trPr>
          <w:trHeight w:val="240"/>
          <w:jc w:val="center"/>
        </w:trPr>
        <w:tc>
          <w:tcPr>
            <w:tcW w:w="4876" w:type="dxa"/>
            <w:tcBorders>
              <w:top w:val="nil"/>
              <w:left w:val="nil"/>
              <w:bottom w:val="nil"/>
              <w:right w:val="nil"/>
            </w:tcBorders>
          </w:tcPr>
          <w:p w14:paraId="5F0DCBA1"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F49C76A" w14:textId="77777777" w:rsidR="00BA0283" w:rsidRPr="006F1C41" w:rsidRDefault="00BA0283" w:rsidP="00D54EA3">
            <w:pPr>
              <w:pStyle w:val="AmColumnHeading"/>
            </w:pPr>
            <w:r w:rsidRPr="006F1C41">
              <w:t>Muudatusettepanek</w:t>
            </w:r>
          </w:p>
        </w:tc>
      </w:tr>
      <w:tr w:rsidR="00BA0283" w:rsidRPr="006F1C41" w14:paraId="77B391A5" w14:textId="77777777" w:rsidTr="00D54EA3">
        <w:trPr>
          <w:jc w:val="center"/>
        </w:trPr>
        <w:tc>
          <w:tcPr>
            <w:tcW w:w="4876" w:type="dxa"/>
            <w:tcBorders>
              <w:top w:val="nil"/>
              <w:left w:val="nil"/>
              <w:bottom w:val="nil"/>
              <w:right w:val="nil"/>
            </w:tcBorders>
          </w:tcPr>
          <w:p w14:paraId="49EBD745" w14:textId="77777777" w:rsidR="00BA0283" w:rsidRPr="006F1C41" w:rsidRDefault="00BA0283" w:rsidP="00D54EA3">
            <w:pPr>
              <w:pStyle w:val="Normal6a"/>
            </w:pPr>
            <w:r w:rsidRPr="006F1C41">
              <w:t>14.</w:t>
            </w:r>
            <w:r w:rsidRPr="006F1C41">
              <w:tab/>
              <w:t>nõuab tungivalt, et Serblaste Vabariigi üksus austaks ja rakendaks Bosnia ja Hertsegoviina konstitutsioonikohtu otsuseid ning toetaks põhiseaduslikku korda;</w:t>
            </w:r>
          </w:p>
        </w:tc>
        <w:tc>
          <w:tcPr>
            <w:tcW w:w="4876" w:type="dxa"/>
            <w:tcBorders>
              <w:top w:val="nil"/>
              <w:left w:val="nil"/>
              <w:bottom w:val="nil"/>
              <w:right w:val="nil"/>
            </w:tcBorders>
          </w:tcPr>
          <w:p w14:paraId="77AE605C" w14:textId="77777777" w:rsidR="00BA0283" w:rsidRPr="006F1C41" w:rsidRDefault="00BA0283" w:rsidP="00D54EA3">
            <w:pPr>
              <w:pStyle w:val="Normal6a"/>
            </w:pPr>
            <w:r w:rsidRPr="006F1C41">
              <w:t>14.</w:t>
            </w:r>
            <w:r w:rsidRPr="006F1C41">
              <w:tab/>
              <w:t xml:space="preserve">nõuab tungivalt, et Serblaste Vabariigi üksus austaks ja rakendaks Bosnia ja Hertsegoviina konstitutsioonikohtu otsuseid ning toetaks põhiseaduslikku korda </w:t>
            </w:r>
            <w:r w:rsidRPr="006F1C41">
              <w:rPr>
                <w:b/>
                <w:i/>
              </w:rPr>
              <w:t>ning nimetaks viivitamata Bosnia ja Hertsegoviina konstitutsioonikohtus ametisse puuduvad kohtunikud Serblaste Vabariigist</w:t>
            </w:r>
            <w:r w:rsidRPr="006F1C41">
              <w:t>;</w:t>
            </w:r>
          </w:p>
        </w:tc>
      </w:tr>
    </w:tbl>
    <w:p w14:paraId="3EE75A4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C7E5E6F" w14:textId="77777777" w:rsidR="00BA0283" w:rsidRPr="006F1C41" w:rsidRDefault="00BA0283" w:rsidP="00BA0283">
      <w:r w:rsidRPr="0025675B">
        <w:rPr>
          <w:rStyle w:val="HideTWBExt"/>
        </w:rPr>
        <w:t>&lt;/Amend&gt;</w:t>
      </w:r>
    </w:p>
    <w:p w14:paraId="1F84CA30"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224</w:t>
      </w:r>
      <w:r w:rsidRPr="0025675B">
        <w:rPr>
          <w:rStyle w:val="HideTWBExt"/>
          <w:b w:val="0"/>
        </w:rPr>
        <w:t>&lt;/NumAm&gt;</w:t>
      </w:r>
    </w:p>
    <w:p w14:paraId="444D58BF" w14:textId="77777777" w:rsidR="00BA0283" w:rsidRPr="006F1C41" w:rsidRDefault="00BA0283" w:rsidP="00BA0283">
      <w:pPr>
        <w:pStyle w:val="NormalBold"/>
      </w:pPr>
      <w:r w:rsidRPr="0025675B">
        <w:rPr>
          <w:rStyle w:val="HideTWBExt"/>
          <w:b w:val="0"/>
        </w:rPr>
        <w:t>&lt;RepeatBlock-By&gt;&lt;Members&gt;</w:t>
      </w:r>
      <w:r w:rsidRPr="006F1C41">
        <w:t>Helmut Brandstätter</w:t>
      </w:r>
      <w:r w:rsidRPr="0025675B">
        <w:rPr>
          <w:rStyle w:val="HideTWBExt"/>
          <w:b w:val="0"/>
        </w:rPr>
        <w:t>&lt;/Members&gt;</w:t>
      </w:r>
    </w:p>
    <w:p w14:paraId="665271E6" w14:textId="77777777" w:rsidR="00BA0283" w:rsidRPr="006F1C41" w:rsidRDefault="00BA0283" w:rsidP="00BA0283">
      <w:pPr>
        <w:pStyle w:val="NormalBold"/>
      </w:pPr>
      <w:r w:rsidRPr="0025675B">
        <w:rPr>
          <w:rStyle w:val="HideTWBExt"/>
          <w:b w:val="0"/>
        </w:rPr>
        <w:t>&lt;/RepeatBlock-By&gt;</w:t>
      </w:r>
    </w:p>
    <w:p w14:paraId="03E86E95"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6E6FE6F" w14:textId="77777777" w:rsidR="00BA0283" w:rsidRPr="006F1C41" w:rsidRDefault="00BA0283" w:rsidP="00BA0283">
      <w:pPr>
        <w:pStyle w:val="NormalBold"/>
      </w:pPr>
      <w:r w:rsidRPr="0025675B">
        <w:rPr>
          <w:rStyle w:val="HideTWBExt"/>
          <w:b w:val="0"/>
        </w:rPr>
        <w:t>&lt;Article&gt;</w:t>
      </w:r>
      <w:r w:rsidRPr="006F1C41">
        <w:t>Punkt 14</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518A75F" w14:textId="77777777" w:rsidTr="00D54EA3">
        <w:trPr>
          <w:trHeight w:hRule="exact" w:val="240"/>
          <w:jc w:val="center"/>
        </w:trPr>
        <w:tc>
          <w:tcPr>
            <w:tcW w:w="9752" w:type="dxa"/>
            <w:gridSpan w:val="2"/>
            <w:tcBorders>
              <w:top w:val="nil"/>
              <w:left w:val="nil"/>
              <w:bottom w:val="nil"/>
              <w:right w:val="nil"/>
            </w:tcBorders>
          </w:tcPr>
          <w:p w14:paraId="66BB938E" w14:textId="77777777" w:rsidR="00BA0283" w:rsidRPr="006F1C41" w:rsidRDefault="00BA0283" w:rsidP="00D54EA3"/>
        </w:tc>
      </w:tr>
      <w:tr w:rsidR="00BA0283" w:rsidRPr="006F1C41" w14:paraId="3A317179" w14:textId="77777777" w:rsidTr="00D54EA3">
        <w:trPr>
          <w:trHeight w:val="240"/>
          <w:jc w:val="center"/>
        </w:trPr>
        <w:tc>
          <w:tcPr>
            <w:tcW w:w="4876" w:type="dxa"/>
            <w:tcBorders>
              <w:top w:val="nil"/>
              <w:left w:val="nil"/>
              <w:bottom w:val="nil"/>
              <w:right w:val="nil"/>
            </w:tcBorders>
          </w:tcPr>
          <w:p w14:paraId="5DD9B9DB"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4BBF84E" w14:textId="77777777" w:rsidR="00BA0283" w:rsidRPr="006F1C41" w:rsidRDefault="00BA0283" w:rsidP="00D54EA3">
            <w:pPr>
              <w:pStyle w:val="AmColumnHeading"/>
            </w:pPr>
            <w:r w:rsidRPr="006F1C41">
              <w:t>Muudatusettepanek</w:t>
            </w:r>
          </w:p>
        </w:tc>
      </w:tr>
      <w:tr w:rsidR="00BA0283" w:rsidRPr="006F1C41" w14:paraId="272BEAAF" w14:textId="77777777" w:rsidTr="00D54EA3">
        <w:trPr>
          <w:jc w:val="center"/>
        </w:trPr>
        <w:tc>
          <w:tcPr>
            <w:tcW w:w="4876" w:type="dxa"/>
            <w:tcBorders>
              <w:top w:val="nil"/>
              <w:left w:val="nil"/>
              <w:bottom w:val="nil"/>
              <w:right w:val="nil"/>
            </w:tcBorders>
          </w:tcPr>
          <w:p w14:paraId="15DAFE16" w14:textId="77777777" w:rsidR="00BA0283" w:rsidRPr="006F1C41" w:rsidRDefault="00BA0283" w:rsidP="00D54EA3">
            <w:pPr>
              <w:pStyle w:val="Normal6a"/>
            </w:pPr>
            <w:r w:rsidRPr="006F1C41">
              <w:t>14.</w:t>
            </w:r>
            <w:r w:rsidRPr="006F1C41">
              <w:tab/>
              <w:t>nõuab tungivalt, et Serblaste Vabariigi üksus austaks ja rakendaks Bosnia ja Hertsegoviina konstitutsioonikohtu otsuseid ning toetaks põhiseaduslikku korda;</w:t>
            </w:r>
          </w:p>
        </w:tc>
        <w:tc>
          <w:tcPr>
            <w:tcW w:w="4876" w:type="dxa"/>
            <w:tcBorders>
              <w:top w:val="nil"/>
              <w:left w:val="nil"/>
              <w:bottom w:val="nil"/>
              <w:right w:val="nil"/>
            </w:tcBorders>
          </w:tcPr>
          <w:p w14:paraId="0D523E47" w14:textId="77777777" w:rsidR="00BA0283" w:rsidRPr="006F1C41" w:rsidRDefault="00BA0283" w:rsidP="00D54EA3">
            <w:pPr>
              <w:pStyle w:val="Normal6a"/>
            </w:pPr>
            <w:r w:rsidRPr="006F1C41">
              <w:t>14.</w:t>
            </w:r>
            <w:r w:rsidRPr="006F1C41">
              <w:tab/>
              <w:t xml:space="preserve">nõuab tungivalt, et Serblaste Vabariigi üksus austaks ja rakendaks Bosnia ja Hertsegoviina konstitutsioonikohtu otsuseid ning toetaks põhiseaduslikku korda </w:t>
            </w:r>
            <w:r w:rsidRPr="006F1C41">
              <w:rPr>
                <w:b/>
                <w:i/>
              </w:rPr>
              <w:t>ning nimetaks viivitamata Bosnia ja Hertsegoviina konstitutsioonikohtus ametisse puuduvad kohtunikud Serblaste Vabariigist</w:t>
            </w:r>
            <w:r w:rsidRPr="006F1C41">
              <w:t>;</w:t>
            </w:r>
          </w:p>
        </w:tc>
      </w:tr>
    </w:tbl>
    <w:p w14:paraId="5AD6FA9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458437B" w14:textId="77777777" w:rsidR="00BA0283" w:rsidRPr="006F1C41" w:rsidRDefault="00BA0283" w:rsidP="00BA0283">
      <w:r w:rsidRPr="0025675B">
        <w:rPr>
          <w:rStyle w:val="HideTWBExt"/>
        </w:rPr>
        <w:t>&lt;/Amend&gt;</w:t>
      </w:r>
    </w:p>
    <w:p w14:paraId="2B720BEF"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225</w:t>
      </w:r>
      <w:r w:rsidRPr="0025675B">
        <w:rPr>
          <w:rStyle w:val="HideTWBExt"/>
          <w:b w:val="0"/>
        </w:rPr>
        <w:t>&lt;/NumAm&gt;</w:t>
      </w:r>
    </w:p>
    <w:p w14:paraId="514092E2" w14:textId="77777777" w:rsidR="00BA0283" w:rsidRPr="006F1C41" w:rsidRDefault="00BA0283" w:rsidP="00BA0283">
      <w:pPr>
        <w:pStyle w:val="NormalBold"/>
      </w:pPr>
      <w:r w:rsidRPr="0025675B">
        <w:rPr>
          <w:rStyle w:val="HideTWBExt"/>
          <w:b w:val="0"/>
        </w:rPr>
        <w:t>&lt;RepeatBlock-By&gt;&lt;Members&gt;</w:t>
      </w:r>
      <w:r w:rsidRPr="006F1C41">
        <w:t>Ondřej Kolář</w:t>
      </w:r>
      <w:r w:rsidRPr="0025675B">
        <w:rPr>
          <w:rStyle w:val="HideTWBExt"/>
          <w:b w:val="0"/>
        </w:rPr>
        <w:t>&lt;/Members&gt;</w:t>
      </w:r>
    </w:p>
    <w:p w14:paraId="354FD7BF" w14:textId="77777777" w:rsidR="00BA0283" w:rsidRPr="006F1C41" w:rsidRDefault="00BA0283" w:rsidP="00BA0283">
      <w:pPr>
        <w:pStyle w:val="NormalBold"/>
      </w:pPr>
      <w:r w:rsidRPr="0025675B">
        <w:rPr>
          <w:rStyle w:val="HideTWBExt"/>
          <w:b w:val="0"/>
        </w:rPr>
        <w:t>&lt;/RepeatBlock-By&gt;</w:t>
      </w:r>
    </w:p>
    <w:p w14:paraId="5314869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57C1E47" w14:textId="77777777" w:rsidR="00BA0283" w:rsidRPr="006F1C41" w:rsidRDefault="00BA0283" w:rsidP="00BA0283">
      <w:pPr>
        <w:pStyle w:val="NormalBold"/>
      </w:pPr>
      <w:r w:rsidRPr="0025675B">
        <w:rPr>
          <w:rStyle w:val="HideTWBExt"/>
          <w:b w:val="0"/>
        </w:rPr>
        <w:t>&lt;Article&gt;</w:t>
      </w:r>
      <w:r w:rsidRPr="006F1C41">
        <w:t>Punkt 14</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4EE6BD5" w14:textId="77777777" w:rsidTr="00D54EA3">
        <w:trPr>
          <w:trHeight w:hRule="exact" w:val="240"/>
          <w:jc w:val="center"/>
        </w:trPr>
        <w:tc>
          <w:tcPr>
            <w:tcW w:w="9752" w:type="dxa"/>
            <w:gridSpan w:val="2"/>
            <w:tcBorders>
              <w:top w:val="nil"/>
              <w:left w:val="nil"/>
              <w:bottom w:val="nil"/>
              <w:right w:val="nil"/>
            </w:tcBorders>
          </w:tcPr>
          <w:p w14:paraId="15A27851" w14:textId="77777777" w:rsidR="00BA0283" w:rsidRPr="006F1C41" w:rsidRDefault="00BA0283" w:rsidP="00D54EA3"/>
        </w:tc>
      </w:tr>
      <w:tr w:rsidR="00BA0283" w:rsidRPr="006F1C41" w14:paraId="3AA605CD" w14:textId="77777777" w:rsidTr="00D54EA3">
        <w:trPr>
          <w:trHeight w:val="240"/>
          <w:jc w:val="center"/>
        </w:trPr>
        <w:tc>
          <w:tcPr>
            <w:tcW w:w="4876" w:type="dxa"/>
            <w:tcBorders>
              <w:top w:val="nil"/>
              <w:left w:val="nil"/>
              <w:bottom w:val="nil"/>
              <w:right w:val="nil"/>
            </w:tcBorders>
          </w:tcPr>
          <w:p w14:paraId="19AB8AE5"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4FC35BA" w14:textId="77777777" w:rsidR="00BA0283" w:rsidRPr="006F1C41" w:rsidRDefault="00BA0283" w:rsidP="00D54EA3">
            <w:pPr>
              <w:pStyle w:val="AmColumnHeading"/>
            </w:pPr>
            <w:r w:rsidRPr="006F1C41">
              <w:t>Muudatusettepanek</w:t>
            </w:r>
          </w:p>
        </w:tc>
      </w:tr>
      <w:tr w:rsidR="00BA0283" w:rsidRPr="006F1C41" w14:paraId="6CE7C678" w14:textId="77777777" w:rsidTr="00D54EA3">
        <w:trPr>
          <w:jc w:val="center"/>
        </w:trPr>
        <w:tc>
          <w:tcPr>
            <w:tcW w:w="4876" w:type="dxa"/>
            <w:tcBorders>
              <w:top w:val="nil"/>
              <w:left w:val="nil"/>
              <w:bottom w:val="nil"/>
              <w:right w:val="nil"/>
            </w:tcBorders>
          </w:tcPr>
          <w:p w14:paraId="0E394C2A" w14:textId="77777777" w:rsidR="00BA0283" w:rsidRPr="006F1C41" w:rsidRDefault="00BA0283" w:rsidP="00D54EA3">
            <w:pPr>
              <w:pStyle w:val="Normal6a"/>
            </w:pPr>
            <w:r w:rsidRPr="006F1C41">
              <w:t>14.</w:t>
            </w:r>
            <w:r w:rsidRPr="006F1C41">
              <w:tab/>
              <w:t>nõuab tungivalt, et Serblaste Vabariigi üksus austaks ja rakendaks Bosnia ja Hertsegoviina konstitutsioonikohtu otsuseid ning toetaks põhiseaduslikku korda;</w:t>
            </w:r>
          </w:p>
        </w:tc>
        <w:tc>
          <w:tcPr>
            <w:tcW w:w="4876" w:type="dxa"/>
            <w:tcBorders>
              <w:top w:val="nil"/>
              <w:left w:val="nil"/>
              <w:bottom w:val="nil"/>
              <w:right w:val="nil"/>
            </w:tcBorders>
          </w:tcPr>
          <w:p w14:paraId="472B8DB2" w14:textId="77777777" w:rsidR="00BA0283" w:rsidRPr="006F1C41" w:rsidRDefault="00BA0283" w:rsidP="00D54EA3">
            <w:pPr>
              <w:pStyle w:val="Normal6a"/>
            </w:pPr>
            <w:r w:rsidRPr="006F1C41">
              <w:t>14.</w:t>
            </w:r>
            <w:r w:rsidRPr="006F1C41">
              <w:tab/>
              <w:t xml:space="preserve">nõuab tungivalt, et Serblaste Vabariigi üksus austaks ja rakendaks Bosnia ja Hertsegoviina konstitutsioonikohtu otsuseid ning toetaks põhiseaduslikku korda </w:t>
            </w:r>
            <w:r w:rsidRPr="006F1C41">
              <w:rPr>
                <w:b/>
                <w:i/>
              </w:rPr>
              <w:t>ning nimetaks viivitamata Bosnia ja Hertsegoviina konstitutsioonikohtus ametisse puuduvad kohtunikud Serblaste Vabariigist</w:t>
            </w:r>
            <w:r w:rsidRPr="006F1C41">
              <w:t>;</w:t>
            </w:r>
          </w:p>
        </w:tc>
      </w:tr>
    </w:tbl>
    <w:p w14:paraId="12B5DD83"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5FF9E10" w14:textId="77777777" w:rsidR="00BA0283" w:rsidRPr="006F1C41" w:rsidRDefault="00BA0283" w:rsidP="00BA0283">
      <w:r w:rsidRPr="0025675B">
        <w:rPr>
          <w:rStyle w:val="HideTWBExt"/>
        </w:rPr>
        <w:t>&lt;/Amend&gt;</w:t>
      </w:r>
    </w:p>
    <w:p w14:paraId="61B8781A"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226</w:t>
      </w:r>
      <w:r w:rsidRPr="0025675B">
        <w:rPr>
          <w:rStyle w:val="HideTWBExt"/>
          <w:b w:val="0"/>
        </w:rPr>
        <w:t>&lt;/NumAm&gt;</w:t>
      </w:r>
    </w:p>
    <w:p w14:paraId="7CE47ADF"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644ABFC2" w14:textId="77777777" w:rsidR="00BA0283" w:rsidRPr="006F1C41" w:rsidRDefault="00BA0283" w:rsidP="00BA0283">
      <w:pPr>
        <w:pStyle w:val="NormalBold"/>
      </w:pPr>
      <w:r w:rsidRPr="0025675B">
        <w:rPr>
          <w:rStyle w:val="HideTWBExt"/>
          <w:b w:val="0"/>
        </w:rPr>
        <w:t>&lt;/RepeatBlock-By&gt;</w:t>
      </w:r>
    </w:p>
    <w:p w14:paraId="22AB7455"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69AA836" w14:textId="77777777" w:rsidR="00BA0283" w:rsidRPr="006F1C41" w:rsidRDefault="00BA0283" w:rsidP="00BA0283">
      <w:pPr>
        <w:pStyle w:val="NormalBold"/>
      </w:pPr>
      <w:r w:rsidRPr="0025675B">
        <w:rPr>
          <w:rStyle w:val="HideTWBExt"/>
          <w:b w:val="0"/>
        </w:rPr>
        <w:t>&lt;Article&gt;</w:t>
      </w:r>
      <w:r w:rsidRPr="006F1C41">
        <w:t>Punkt 14</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282D459" w14:textId="77777777" w:rsidTr="00D54EA3">
        <w:trPr>
          <w:trHeight w:hRule="exact" w:val="240"/>
          <w:jc w:val="center"/>
        </w:trPr>
        <w:tc>
          <w:tcPr>
            <w:tcW w:w="9752" w:type="dxa"/>
            <w:gridSpan w:val="2"/>
            <w:tcBorders>
              <w:top w:val="nil"/>
              <w:left w:val="nil"/>
              <w:bottom w:val="nil"/>
              <w:right w:val="nil"/>
            </w:tcBorders>
          </w:tcPr>
          <w:p w14:paraId="1633F676" w14:textId="77777777" w:rsidR="00BA0283" w:rsidRPr="006F1C41" w:rsidRDefault="00BA0283" w:rsidP="00D54EA3"/>
        </w:tc>
      </w:tr>
      <w:tr w:rsidR="00BA0283" w:rsidRPr="006F1C41" w14:paraId="021F6376" w14:textId="77777777" w:rsidTr="00D54EA3">
        <w:trPr>
          <w:trHeight w:val="240"/>
          <w:jc w:val="center"/>
        </w:trPr>
        <w:tc>
          <w:tcPr>
            <w:tcW w:w="4876" w:type="dxa"/>
            <w:tcBorders>
              <w:top w:val="nil"/>
              <w:left w:val="nil"/>
              <w:bottom w:val="nil"/>
              <w:right w:val="nil"/>
            </w:tcBorders>
          </w:tcPr>
          <w:p w14:paraId="50193F1C"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396FAC6" w14:textId="77777777" w:rsidR="00BA0283" w:rsidRPr="006F1C41" w:rsidRDefault="00BA0283" w:rsidP="00D54EA3">
            <w:pPr>
              <w:pStyle w:val="AmColumnHeading"/>
            </w:pPr>
            <w:r w:rsidRPr="006F1C41">
              <w:t>Muudatusettepanek</w:t>
            </w:r>
          </w:p>
        </w:tc>
      </w:tr>
      <w:tr w:rsidR="00BA0283" w:rsidRPr="006F1C41" w14:paraId="61823AF6" w14:textId="77777777" w:rsidTr="00D54EA3">
        <w:trPr>
          <w:jc w:val="center"/>
        </w:trPr>
        <w:tc>
          <w:tcPr>
            <w:tcW w:w="4876" w:type="dxa"/>
            <w:tcBorders>
              <w:top w:val="nil"/>
              <w:left w:val="nil"/>
              <w:bottom w:val="nil"/>
              <w:right w:val="nil"/>
            </w:tcBorders>
          </w:tcPr>
          <w:p w14:paraId="09375E24" w14:textId="77777777" w:rsidR="00BA0283" w:rsidRPr="006F1C41" w:rsidRDefault="00BA0283" w:rsidP="00D54EA3">
            <w:pPr>
              <w:pStyle w:val="Normal6a"/>
            </w:pPr>
            <w:r w:rsidRPr="006F1C41">
              <w:t>14.</w:t>
            </w:r>
            <w:r w:rsidRPr="006F1C41">
              <w:tab/>
              <w:t>nõuab tungivalt, et Serblaste Vabariigi üksus austaks ja rakendaks Bosnia ja Hertsegoviina konstitutsioonikohtu otsuseid ning toetaks põhiseaduslikku korda;</w:t>
            </w:r>
          </w:p>
        </w:tc>
        <w:tc>
          <w:tcPr>
            <w:tcW w:w="4876" w:type="dxa"/>
            <w:tcBorders>
              <w:top w:val="nil"/>
              <w:left w:val="nil"/>
              <w:bottom w:val="nil"/>
              <w:right w:val="nil"/>
            </w:tcBorders>
          </w:tcPr>
          <w:p w14:paraId="2C234E5E" w14:textId="77777777" w:rsidR="00BA0283" w:rsidRPr="006F1C41" w:rsidRDefault="00BA0283" w:rsidP="00D54EA3">
            <w:pPr>
              <w:pStyle w:val="Normal6a"/>
            </w:pPr>
            <w:r w:rsidRPr="006F1C41">
              <w:t>14.</w:t>
            </w:r>
            <w:r w:rsidRPr="006F1C41">
              <w:tab/>
              <w:t xml:space="preserve">nõuab tungivalt, et Serblaste Vabariigi üksus austaks ja rakendaks Bosnia ja Hertsegoviina konstitutsioonikohtu otsuseid ning toetaks põhiseaduslikku korda; </w:t>
            </w:r>
            <w:r w:rsidRPr="006F1C41">
              <w:rPr>
                <w:b/>
                <w:i/>
              </w:rPr>
              <w:t>mõistab hukka separatistlikud liikumised Serblaste Vabariigis ning peab neid rahu ja piirkondlikku stabiilsust ohustavateks;</w:t>
            </w:r>
          </w:p>
        </w:tc>
      </w:tr>
    </w:tbl>
    <w:p w14:paraId="5C1CE39E"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5B550A4D" w14:textId="77777777" w:rsidR="00BA0283" w:rsidRPr="006F1C41" w:rsidRDefault="00BA0283" w:rsidP="00BA0283">
      <w:r w:rsidRPr="0025675B">
        <w:rPr>
          <w:rStyle w:val="HideTWBExt"/>
        </w:rPr>
        <w:t>&lt;/Amend&gt;</w:t>
      </w:r>
    </w:p>
    <w:p w14:paraId="5B2B9F1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227</w:t>
      </w:r>
      <w:r w:rsidRPr="0025675B">
        <w:rPr>
          <w:rStyle w:val="HideTWBExt"/>
          <w:b w:val="0"/>
        </w:rPr>
        <w:t>&lt;/NumAm&gt;</w:t>
      </w:r>
    </w:p>
    <w:p w14:paraId="3383DD2C" w14:textId="77777777" w:rsidR="00BA0283" w:rsidRPr="006F1C41" w:rsidRDefault="00BA0283" w:rsidP="00BA0283">
      <w:pPr>
        <w:pStyle w:val="NormalBold"/>
      </w:pPr>
      <w:r w:rsidRPr="0025675B">
        <w:rPr>
          <w:rStyle w:val="HideTWBExt"/>
          <w:b w:val="0"/>
        </w:rPr>
        <w:t>&lt;RepeatBlock-By&gt;&lt;Members&gt;</w:t>
      </w:r>
      <w:r w:rsidRPr="006F1C41">
        <w:t>Alexander Sell</w:t>
      </w:r>
      <w:r w:rsidRPr="0025675B">
        <w:rPr>
          <w:rStyle w:val="HideTWBExt"/>
          <w:b w:val="0"/>
        </w:rPr>
        <w:t>&lt;/Members&gt;</w:t>
      </w:r>
    </w:p>
    <w:p w14:paraId="64C8BF51" w14:textId="77777777" w:rsidR="00BA0283" w:rsidRPr="006F1C41" w:rsidRDefault="00BA0283" w:rsidP="00BA0283">
      <w:pPr>
        <w:pStyle w:val="NormalBold"/>
      </w:pPr>
      <w:r w:rsidRPr="0025675B">
        <w:rPr>
          <w:rStyle w:val="HideTWBExt"/>
          <w:b w:val="0"/>
        </w:rPr>
        <w:t>&lt;/RepeatBlock-By&gt;</w:t>
      </w:r>
    </w:p>
    <w:p w14:paraId="04607A9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44AD4FC" w14:textId="77777777" w:rsidR="00BA0283" w:rsidRPr="006F1C41" w:rsidRDefault="00BA0283" w:rsidP="00BA0283">
      <w:pPr>
        <w:pStyle w:val="NormalBold"/>
      </w:pPr>
      <w:r w:rsidRPr="0025675B">
        <w:rPr>
          <w:rStyle w:val="HideTWBExt"/>
          <w:b w:val="0"/>
        </w:rPr>
        <w:t>&lt;Article&gt;</w:t>
      </w:r>
      <w:r w:rsidRPr="006F1C41">
        <w:t>Punkt 15</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4F23419" w14:textId="77777777" w:rsidTr="00D54EA3">
        <w:trPr>
          <w:trHeight w:hRule="exact" w:val="240"/>
          <w:jc w:val="center"/>
        </w:trPr>
        <w:tc>
          <w:tcPr>
            <w:tcW w:w="9752" w:type="dxa"/>
            <w:gridSpan w:val="2"/>
            <w:tcBorders>
              <w:top w:val="nil"/>
              <w:left w:val="nil"/>
              <w:bottom w:val="nil"/>
              <w:right w:val="nil"/>
            </w:tcBorders>
          </w:tcPr>
          <w:p w14:paraId="45D985E3" w14:textId="77777777" w:rsidR="00BA0283" w:rsidRPr="006F1C41" w:rsidRDefault="00BA0283" w:rsidP="00D54EA3"/>
        </w:tc>
      </w:tr>
      <w:tr w:rsidR="00BA0283" w:rsidRPr="006F1C41" w14:paraId="5C3B2519" w14:textId="77777777" w:rsidTr="00D54EA3">
        <w:trPr>
          <w:trHeight w:val="240"/>
          <w:jc w:val="center"/>
        </w:trPr>
        <w:tc>
          <w:tcPr>
            <w:tcW w:w="4876" w:type="dxa"/>
            <w:tcBorders>
              <w:top w:val="nil"/>
              <w:left w:val="nil"/>
              <w:bottom w:val="nil"/>
              <w:right w:val="nil"/>
            </w:tcBorders>
          </w:tcPr>
          <w:p w14:paraId="1AC58CBC"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7B4C01F" w14:textId="77777777" w:rsidR="00BA0283" w:rsidRPr="006F1C41" w:rsidRDefault="00BA0283" w:rsidP="00D54EA3">
            <w:pPr>
              <w:pStyle w:val="AmColumnHeading"/>
            </w:pPr>
            <w:r w:rsidRPr="006F1C41">
              <w:t>Muudatusettepanek</w:t>
            </w:r>
          </w:p>
        </w:tc>
      </w:tr>
      <w:tr w:rsidR="00BA0283" w:rsidRPr="006F1C41" w14:paraId="2E9F10C0" w14:textId="77777777" w:rsidTr="00D54EA3">
        <w:trPr>
          <w:jc w:val="center"/>
        </w:trPr>
        <w:tc>
          <w:tcPr>
            <w:tcW w:w="4876" w:type="dxa"/>
            <w:tcBorders>
              <w:top w:val="nil"/>
              <w:left w:val="nil"/>
              <w:bottom w:val="nil"/>
              <w:right w:val="nil"/>
            </w:tcBorders>
          </w:tcPr>
          <w:p w14:paraId="640B26FE" w14:textId="77777777" w:rsidR="00BA0283" w:rsidRPr="006F1C41" w:rsidRDefault="00BA0283" w:rsidP="00D54EA3">
            <w:pPr>
              <w:pStyle w:val="Normal6a"/>
            </w:pPr>
            <w:r w:rsidRPr="006F1C41">
              <w:t>15.</w:t>
            </w:r>
            <w:r w:rsidRPr="006F1C41">
              <w:tab/>
              <w:t xml:space="preserve">rõhutab, et õigusriigil on demokraatlikus ümberkorraldamises keskne roll; </w:t>
            </w:r>
            <w:r w:rsidRPr="006F1C41">
              <w:rPr>
                <w:b/>
                <w:i/>
              </w:rPr>
              <w:t xml:space="preserve">nõuab kiiret kohtureformi, et tugevdada </w:t>
            </w:r>
            <w:r w:rsidRPr="006F1C41">
              <w:t xml:space="preserve">kohtusüsteemi </w:t>
            </w:r>
            <w:r w:rsidRPr="006F1C41">
              <w:rPr>
                <w:b/>
                <w:i/>
              </w:rPr>
              <w:t>sõltumatust, professionaalsust, vastutust ja tõhusust</w:t>
            </w:r>
            <w:r w:rsidRPr="006F1C41">
              <w:t>;</w:t>
            </w:r>
          </w:p>
        </w:tc>
        <w:tc>
          <w:tcPr>
            <w:tcW w:w="4876" w:type="dxa"/>
            <w:tcBorders>
              <w:top w:val="nil"/>
              <w:left w:val="nil"/>
              <w:bottom w:val="nil"/>
              <w:right w:val="nil"/>
            </w:tcBorders>
          </w:tcPr>
          <w:p w14:paraId="1AE3C23B" w14:textId="77777777" w:rsidR="00BA0283" w:rsidRPr="006F1C41" w:rsidRDefault="00BA0283" w:rsidP="00D54EA3">
            <w:pPr>
              <w:pStyle w:val="Normal6a"/>
            </w:pPr>
            <w:r w:rsidRPr="006F1C41">
              <w:t>15.</w:t>
            </w:r>
            <w:r w:rsidRPr="006F1C41">
              <w:tab/>
              <w:t xml:space="preserve">rõhutab, et õigusriigil on demokraatlikus ümberkorraldamises keskne roll; </w:t>
            </w:r>
            <w:r w:rsidRPr="006F1C41">
              <w:rPr>
                <w:b/>
                <w:i/>
              </w:rPr>
              <w:t>märgib, et praegused puudused</w:t>
            </w:r>
            <w:r w:rsidRPr="006F1C41">
              <w:t xml:space="preserve"> kohtusüsteemi </w:t>
            </w:r>
            <w:r w:rsidRPr="006F1C41">
              <w:rPr>
                <w:b/>
                <w:i/>
              </w:rPr>
              <w:t>sõltumatuses, professionaalsuses, vastutuses ja tõhususes õõnestavad märkimisväärselt Bosnia ja Hertsegoviina usaldusväärsust kandidaatriigina</w:t>
            </w:r>
            <w:r w:rsidRPr="006F1C41">
              <w:t>;</w:t>
            </w:r>
          </w:p>
        </w:tc>
      </w:tr>
    </w:tbl>
    <w:p w14:paraId="27525BE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D9BC78B" w14:textId="77777777" w:rsidR="00BA0283" w:rsidRPr="006F1C41" w:rsidRDefault="00BA0283" w:rsidP="00BA0283">
      <w:r w:rsidRPr="0025675B">
        <w:rPr>
          <w:rStyle w:val="HideTWBExt"/>
        </w:rPr>
        <w:t>&lt;/Amend&gt;</w:t>
      </w:r>
    </w:p>
    <w:p w14:paraId="0EB1BD06"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228</w:t>
      </w:r>
      <w:r w:rsidRPr="0025675B">
        <w:rPr>
          <w:rStyle w:val="HideTWBExt"/>
          <w:b w:val="0"/>
        </w:rPr>
        <w:t>&lt;/NumAm&gt;</w:t>
      </w:r>
    </w:p>
    <w:p w14:paraId="53AD5670"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3BD9D690" w14:textId="77777777" w:rsidR="00BA0283" w:rsidRPr="006F1C41" w:rsidRDefault="00BA0283" w:rsidP="00BA0283">
      <w:pPr>
        <w:pStyle w:val="NormalBold"/>
      </w:pPr>
      <w:r w:rsidRPr="0025675B">
        <w:rPr>
          <w:rStyle w:val="HideTWBExt"/>
          <w:b w:val="0"/>
        </w:rPr>
        <w:t>&lt;/RepeatBlock-By&gt;</w:t>
      </w:r>
    </w:p>
    <w:p w14:paraId="2F091DEB"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BCD7E6A" w14:textId="77777777" w:rsidR="00BA0283" w:rsidRPr="006F1C41" w:rsidRDefault="00BA0283" w:rsidP="00BA0283">
      <w:pPr>
        <w:pStyle w:val="NormalBold"/>
      </w:pPr>
      <w:r w:rsidRPr="0025675B">
        <w:rPr>
          <w:rStyle w:val="HideTWBExt"/>
          <w:b w:val="0"/>
        </w:rPr>
        <w:t>&lt;Article&gt;</w:t>
      </w:r>
      <w:r w:rsidRPr="006F1C41">
        <w:t>Punkt 15</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15B09D6" w14:textId="77777777" w:rsidTr="00D54EA3">
        <w:trPr>
          <w:trHeight w:hRule="exact" w:val="240"/>
          <w:jc w:val="center"/>
        </w:trPr>
        <w:tc>
          <w:tcPr>
            <w:tcW w:w="9752" w:type="dxa"/>
            <w:gridSpan w:val="2"/>
            <w:tcBorders>
              <w:top w:val="nil"/>
              <w:left w:val="nil"/>
              <w:bottom w:val="nil"/>
              <w:right w:val="nil"/>
            </w:tcBorders>
          </w:tcPr>
          <w:p w14:paraId="65776B44" w14:textId="77777777" w:rsidR="00BA0283" w:rsidRPr="006F1C41" w:rsidRDefault="00BA0283" w:rsidP="00D54EA3"/>
        </w:tc>
      </w:tr>
      <w:tr w:rsidR="00BA0283" w:rsidRPr="006F1C41" w14:paraId="62746AB5" w14:textId="77777777" w:rsidTr="00D54EA3">
        <w:trPr>
          <w:trHeight w:val="240"/>
          <w:jc w:val="center"/>
        </w:trPr>
        <w:tc>
          <w:tcPr>
            <w:tcW w:w="4876" w:type="dxa"/>
            <w:tcBorders>
              <w:top w:val="nil"/>
              <w:left w:val="nil"/>
              <w:bottom w:val="nil"/>
              <w:right w:val="nil"/>
            </w:tcBorders>
          </w:tcPr>
          <w:p w14:paraId="0C95336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2E2D0E3" w14:textId="77777777" w:rsidR="00BA0283" w:rsidRPr="006F1C41" w:rsidRDefault="00BA0283" w:rsidP="00D54EA3">
            <w:pPr>
              <w:pStyle w:val="AmColumnHeading"/>
            </w:pPr>
            <w:r w:rsidRPr="006F1C41">
              <w:t>Muudatusettepanek</w:t>
            </w:r>
          </w:p>
        </w:tc>
      </w:tr>
      <w:tr w:rsidR="00BA0283" w:rsidRPr="006F1C41" w14:paraId="2C9B4964" w14:textId="77777777" w:rsidTr="00D54EA3">
        <w:trPr>
          <w:jc w:val="center"/>
        </w:trPr>
        <w:tc>
          <w:tcPr>
            <w:tcW w:w="4876" w:type="dxa"/>
            <w:tcBorders>
              <w:top w:val="nil"/>
              <w:left w:val="nil"/>
              <w:bottom w:val="nil"/>
              <w:right w:val="nil"/>
            </w:tcBorders>
          </w:tcPr>
          <w:p w14:paraId="272E7E38" w14:textId="77777777" w:rsidR="00BA0283" w:rsidRPr="006F1C41" w:rsidRDefault="00BA0283" w:rsidP="00D54EA3">
            <w:pPr>
              <w:pStyle w:val="Normal6a"/>
            </w:pPr>
            <w:r w:rsidRPr="006F1C41">
              <w:t>15.</w:t>
            </w:r>
            <w:r w:rsidRPr="006F1C41">
              <w:tab/>
              <w:t>rõhutab, et õigusriigil on demokraatlikus ümberkorraldamises keskne roll; nõuab kiiret kohtureformi, et tugevdada kohtusüsteemi sõltumatust, professionaalsust, vastutust ja tõhusust;</w:t>
            </w:r>
          </w:p>
        </w:tc>
        <w:tc>
          <w:tcPr>
            <w:tcW w:w="4876" w:type="dxa"/>
            <w:tcBorders>
              <w:top w:val="nil"/>
              <w:left w:val="nil"/>
              <w:bottom w:val="nil"/>
              <w:right w:val="nil"/>
            </w:tcBorders>
          </w:tcPr>
          <w:p w14:paraId="3DACE35D" w14:textId="77777777" w:rsidR="00BA0283" w:rsidRPr="006F1C41" w:rsidRDefault="00BA0283" w:rsidP="00D54EA3">
            <w:pPr>
              <w:pStyle w:val="Normal6a"/>
            </w:pPr>
            <w:r w:rsidRPr="006F1C41">
              <w:t>15.</w:t>
            </w:r>
            <w:r w:rsidRPr="006F1C41">
              <w:tab/>
              <w:t>rõhutab, et õigusriigil on demokraatlikus ümberkorraldamises keskne roll; nõuab kiiret kohtureformi, et tugevdada kohtusüsteemi sõltumatust, professionaalsust, vastutust ja tõhusust</w:t>
            </w:r>
            <w:r w:rsidRPr="006F1C41">
              <w:rPr>
                <w:b/>
                <w:i/>
              </w:rPr>
              <w:t>, sealhulgas õigusraamistiku kaudu, mis tugevdab kõrgema kohtu- ja prokuratuurinõukogu usaldusväärsust ja läbipaistvust, sätestab esmastes õigusaktides kaitsemeetmed ametissenimetamise, huvide konfliktide, varade ja huvide deklaratsioonide ning ametiaja piirangute kohta ning tagab, et kõrgema kohtu- ja prokuratuurinõukogu liikmete ning kohtunike ja prokuröride ametissenimetamine põhineb peamiselt teenetel, pädevusel ja kutsekvalifikatsioonidel kooskõlas Veneetsia komisjoni 2025. aasta arvamusega, mitte etnilisel kuuluvusel või poliitilistel kaalutlustel</w:t>
            </w:r>
            <w:r w:rsidRPr="006F1C41">
              <w:t>;</w:t>
            </w:r>
          </w:p>
        </w:tc>
      </w:tr>
    </w:tbl>
    <w:p w14:paraId="5C5B5CA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7FECFB5" w14:textId="77777777" w:rsidR="00BA0283" w:rsidRPr="006F1C41" w:rsidRDefault="00BA0283" w:rsidP="00BA0283">
      <w:r w:rsidRPr="0025675B">
        <w:rPr>
          <w:rStyle w:val="HideTWBExt"/>
        </w:rPr>
        <w:t>&lt;/Amend&gt;</w:t>
      </w:r>
    </w:p>
    <w:p w14:paraId="56DD3326"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229</w:t>
      </w:r>
      <w:r w:rsidRPr="0025675B">
        <w:rPr>
          <w:rStyle w:val="HideTWBExt"/>
          <w:b w:val="0"/>
        </w:rPr>
        <w:t>&lt;/NumAm&gt;</w:t>
      </w:r>
    </w:p>
    <w:p w14:paraId="7F002872" w14:textId="77777777" w:rsidR="00BA0283" w:rsidRPr="006F1C41" w:rsidRDefault="00BA0283" w:rsidP="00BA0283">
      <w:pPr>
        <w:pStyle w:val="NormalBold"/>
      </w:pPr>
      <w:r w:rsidRPr="0025675B">
        <w:rPr>
          <w:rStyle w:val="HideTWBExt"/>
          <w:b w:val="0"/>
        </w:rPr>
        <w:t>&lt;RepeatBlock-By&gt;&lt;Members&gt;</w:t>
      </w:r>
      <w:r w:rsidRPr="006F1C41">
        <w:t>Helmut Brandstätter</w:t>
      </w:r>
      <w:r w:rsidRPr="0025675B">
        <w:rPr>
          <w:rStyle w:val="HideTWBExt"/>
          <w:b w:val="0"/>
        </w:rPr>
        <w:t>&lt;/Members&gt;</w:t>
      </w:r>
    </w:p>
    <w:p w14:paraId="441C8FFB" w14:textId="77777777" w:rsidR="00BA0283" w:rsidRPr="006F1C41" w:rsidRDefault="00BA0283" w:rsidP="00BA0283">
      <w:pPr>
        <w:pStyle w:val="NormalBold"/>
      </w:pPr>
      <w:r w:rsidRPr="0025675B">
        <w:rPr>
          <w:rStyle w:val="HideTWBExt"/>
          <w:b w:val="0"/>
        </w:rPr>
        <w:t>&lt;/RepeatBlock-By&gt;</w:t>
      </w:r>
    </w:p>
    <w:p w14:paraId="16CC5FA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97F8BB3" w14:textId="77777777" w:rsidR="00BA0283" w:rsidRPr="006F1C41" w:rsidRDefault="00BA0283" w:rsidP="00BA0283">
      <w:pPr>
        <w:pStyle w:val="NormalBold"/>
      </w:pPr>
      <w:r w:rsidRPr="0025675B">
        <w:rPr>
          <w:rStyle w:val="HideTWBExt"/>
          <w:b w:val="0"/>
        </w:rPr>
        <w:t>&lt;Article&gt;</w:t>
      </w:r>
      <w:r w:rsidRPr="006F1C41">
        <w:t>Punkt 15</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ECEC1BC" w14:textId="77777777" w:rsidTr="00D54EA3">
        <w:trPr>
          <w:trHeight w:hRule="exact" w:val="240"/>
          <w:jc w:val="center"/>
        </w:trPr>
        <w:tc>
          <w:tcPr>
            <w:tcW w:w="9752" w:type="dxa"/>
            <w:gridSpan w:val="2"/>
            <w:tcBorders>
              <w:top w:val="nil"/>
              <w:left w:val="nil"/>
              <w:bottom w:val="nil"/>
              <w:right w:val="nil"/>
            </w:tcBorders>
          </w:tcPr>
          <w:p w14:paraId="6D1F24AC" w14:textId="77777777" w:rsidR="00BA0283" w:rsidRPr="006F1C41" w:rsidRDefault="00BA0283" w:rsidP="00D54EA3"/>
        </w:tc>
      </w:tr>
      <w:tr w:rsidR="00BA0283" w:rsidRPr="006F1C41" w14:paraId="5C69814C" w14:textId="77777777" w:rsidTr="00D54EA3">
        <w:trPr>
          <w:trHeight w:val="240"/>
          <w:jc w:val="center"/>
        </w:trPr>
        <w:tc>
          <w:tcPr>
            <w:tcW w:w="4876" w:type="dxa"/>
            <w:tcBorders>
              <w:top w:val="nil"/>
              <w:left w:val="nil"/>
              <w:bottom w:val="nil"/>
              <w:right w:val="nil"/>
            </w:tcBorders>
          </w:tcPr>
          <w:p w14:paraId="3CEB2ED3"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5703337" w14:textId="77777777" w:rsidR="00BA0283" w:rsidRPr="006F1C41" w:rsidRDefault="00BA0283" w:rsidP="00D54EA3">
            <w:pPr>
              <w:pStyle w:val="AmColumnHeading"/>
            </w:pPr>
            <w:r w:rsidRPr="006F1C41">
              <w:t>Muudatusettepanek</w:t>
            </w:r>
          </w:p>
        </w:tc>
      </w:tr>
      <w:tr w:rsidR="00BA0283" w:rsidRPr="006F1C41" w14:paraId="53F3F5D0" w14:textId="77777777" w:rsidTr="00D54EA3">
        <w:trPr>
          <w:jc w:val="center"/>
        </w:trPr>
        <w:tc>
          <w:tcPr>
            <w:tcW w:w="4876" w:type="dxa"/>
            <w:tcBorders>
              <w:top w:val="nil"/>
              <w:left w:val="nil"/>
              <w:bottom w:val="nil"/>
              <w:right w:val="nil"/>
            </w:tcBorders>
          </w:tcPr>
          <w:p w14:paraId="569222EA" w14:textId="77777777" w:rsidR="00BA0283" w:rsidRPr="006F1C41" w:rsidRDefault="00BA0283" w:rsidP="00D54EA3">
            <w:pPr>
              <w:pStyle w:val="Normal6a"/>
            </w:pPr>
            <w:r w:rsidRPr="006F1C41">
              <w:t>15.</w:t>
            </w:r>
            <w:r w:rsidRPr="006F1C41">
              <w:tab/>
              <w:t>rõhutab, et õigusriigil on demokraatlikus ümberkorraldamises keskne roll; nõuab kiiret kohtureformi, et tugevdada kohtusüsteemi sõltumatust, professionaalsust, vastutust ja tõhusust;</w:t>
            </w:r>
          </w:p>
        </w:tc>
        <w:tc>
          <w:tcPr>
            <w:tcW w:w="4876" w:type="dxa"/>
            <w:tcBorders>
              <w:top w:val="nil"/>
              <w:left w:val="nil"/>
              <w:bottom w:val="nil"/>
              <w:right w:val="nil"/>
            </w:tcBorders>
          </w:tcPr>
          <w:p w14:paraId="3F5250D6" w14:textId="77777777" w:rsidR="00BA0283" w:rsidRPr="006F1C41" w:rsidRDefault="00BA0283" w:rsidP="00D54EA3">
            <w:pPr>
              <w:pStyle w:val="Normal6a"/>
            </w:pPr>
            <w:r w:rsidRPr="006F1C41">
              <w:t>15.</w:t>
            </w:r>
            <w:r w:rsidRPr="006F1C41">
              <w:tab/>
              <w:t>rõhutab, et õigusriigil on demokraatlikus ümberkorraldamises keskne roll; nõuab kiiret kohtureformi, et tugevdada kohtusüsteemi sõltumatust, professionaalsust, vastutust ja tõhusust</w:t>
            </w:r>
            <w:r w:rsidRPr="006F1C41">
              <w:rPr>
                <w:b/>
                <w:i/>
              </w:rPr>
              <w:t>, sealhulgas õigusraamistiku kaudu, mis suurendab kõrgema kohtu- ja prokuratuurinõukogu usaldusväärsust ja läbipaistvust, reguleerib esmastes õigusaktides ametissenimetamiste, huvide konfliktide, varade ja huvide kontrolli peamisi kaitsemeetmeid ning ametiaja piiranguid ning tagab, et kõrgema kohtu- ja prokuratuurinõukogu liikmete ning kohtunike ja prokuröride ametissenimetamine põhineb peamiselt teenetel, pädevusel ja kutsekvalifikatsioonil, mitte etnilisel kuuluvusel või poliitilistel kaalutlustel</w:t>
            </w:r>
            <w:r w:rsidRPr="006F1C41">
              <w:t>;</w:t>
            </w:r>
          </w:p>
        </w:tc>
      </w:tr>
    </w:tbl>
    <w:p w14:paraId="5129FEC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31F3C48" w14:textId="77777777" w:rsidR="00BA0283" w:rsidRPr="006F1C41" w:rsidRDefault="00BA0283" w:rsidP="00BA0283">
      <w:r w:rsidRPr="0025675B">
        <w:rPr>
          <w:rStyle w:val="HideTWBExt"/>
        </w:rPr>
        <w:t>&lt;/Amend&gt;</w:t>
      </w:r>
    </w:p>
    <w:p w14:paraId="2655403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230</w:t>
      </w:r>
      <w:r w:rsidRPr="0025675B">
        <w:rPr>
          <w:rStyle w:val="HideTWBExt"/>
          <w:b w:val="0"/>
        </w:rPr>
        <w:t>&lt;/NumAm&gt;</w:t>
      </w:r>
    </w:p>
    <w:p w14:paraId="2F8CC449"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4653039A"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79BE180A" w14:textId="77777777" w:rsidR="00BA0283" w:rsidRPr="006F1C41" w:rsidRDefault="00BA0283" w:rsidP="00BA0283">
      <w:pPr>
        <w:pStyle w:val="NormalBold"/>
      </w:pPr>
      <w:r w:rsidRPr="0025675B">
        <w:rPr>
          <w:rStyle w:val="HideTWBExt"/>
          <w:b w:val="0"/>
        </w:rPr>
        <w:t>&lt;/RepeatBlock-By&gt;</w:t>
      </w:r>
    </w:p>
    <w:p w14:paraId="0CAD2375"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93601AA" w14:textId="77777777" w:rsidR="00BA0283" w:rsidRPr="006F1C41" w:rsidRDefault="00BA0283" w:rsidP="00BA0283">
      <w:pPr>
        <w:pStyle w:val="NormalBold"/>
      </w:pPr>
      <w:r w:rsidRPr="0025675B">
        <w:rPr>
          <w:rStyle w:val="HideTWBExt"/>
          <w:b w:val="0"/>
        </w:rPr>
        <w:t>&lt;Article&gt;</w:t>
      </w:r>
      <w:r w:rsidRPr="006F1C41">
        <w:t>Punkt 15</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3C1B584" w14:textId="77777777" w:rsidTr="00D54EA3">
        <w:trPr>
          <w:trHeight w:hRule="exact" w:val="240"/>
          <w:jc w:val="center"/>
        </w:trPr>
        <w:tc>
          <w:tcPr>
            <w:tcW w:w="9752" w:type="dxa"/>
            <w:gridSpan w:val="2"/>
            <w:tcBorders>
              <w:top w:val="nil"/>
              <w:left w:val="nil"/>
              <w:bottom w:val="nil"/>
              <w:right w:val="nil"/>
            </w:tcBorders>
          </w:tcPr>
          <w:p w14:paraId="57EABF82" w14:textId="77777777" w:rsidR="00BA0283" w:rsidRPr="006F1C41" w:rsidRDefault="00BA0283" w:rsidP="00D54EA3"/>
        </w:tc>
      </w:tr>
      <w:tr w:rsidR="00BA0283" w:rsidRPr="006F1C41" w14:paraId="32A3750A" w14:textId="77777777" w:rsidTr="00D54EA3">
        <w:trPr>
          <w:trHeight w:val="240"/>
          <w:jc w:val="center"/>
        </w:trPr>
        <w:tc>
          <w:tcPr>
            <w:tcW w:w="4876" w:type="dxa"/>
            <w:tcBorders>
              <w:top w:val="nil"/>
              <w:left w:val="nil"/>
              <w:bottom w:val="nil"/>
              <w:right w:val="nil"/>
            </w:tcBorders>
          </w:tcPr>
          <w:p w14:paraId="195D7A3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2278EF1" w14:textId="77777777" w:rsidR="00BA0283" w:rsidRPr="006F1C41" w:rsidRDefault="00BA0283" w:rsidP="00D54EA3">
            <w:pPr>
              <w:pStyle w:val="AmColumnHeading"/>
            </w:pPr>
            <w:r w:rsidRPr="006F1C41">
              <w:t>Muudatusettepanek</w:t>
            </w:r>
          </w:p>
        </w:tc>
      </w:tr>
      <w:tr w:rsidR="00BA0283" w:rsidRPr="006F1C41" w14:paraId="235F4CA8" w14:textId="77777777" w:rsidTr="00D54EA3">
        <w:trPr>
          <w:jc w:val="center"/>
        </w:trPr>
        <w:tc>
          <w:tcPr>
            <w:tcW w:w="4876" w:type="dxa"/>
            <w:tcBorders>
              <w:top w:val="nil"/>
              <w:left w:val="nil"/>
              <w:bottom w:val="nil"/>
              <w:right w:val="nil"/>
            </w:tcBorders>
          </w:tcPr>
          <w:p w14:paraId="43CDD108" w14:textId="77777777" w:rsidR="00BA0283" w:rsidRPr="006F1C41" w:rsidRDefault="00BA0283" w:rsidP="00D54EA3">
            <w:pPr>
              <w:pStyle w:val="Normal6a"/>
            </w:pPr>
            <w:r w:rsidRPr="006F1C41">
              <w:t>15.</w:t>
            </w:r>
            <w:r w:rsidRPr="006F1C41">
              <w:tab/>
              <w:t>rõhutab, et õigusriigil on demokraatlikus ümberkorraldamises keskne roll; nõuab kiiret kohtureformi, et tugevdada kohtusüsteemi sõltumatust, professionaalsust, vastutust ja tõhusust;</w:t>
            </w:r>
          </w:p>
        </w:tc>
        <w:tc>
          <w:tcPr>
            <w:tcW w:w="4876" w:type="dxa"/>
            <w:tcBorders>
              <w:top w:val="nil"/>
              <w:left w:val="nil"/>
              <w:bottom w:val="nil"/>
              <w:right w:val="nil"/>
            </w:tcBorders>
          </w:tcPr>
          <w:p w14:paraId="49D8F5EC" w14:textId="77777777" w:rsidR="00BA0283" w:rsidRPr="006F1C41" w:rsidRDefault="00BA0283" w:rsidP="00D54EA3">
            <w:pPr>
              <w:pStyle w:val="Normal6a"/>
            </w:pPr>
            <w:r w:rsidRPr="006F1C41">
              <w:t>15.</w:t>
            </w:r>
            <w:r w:rsidRPr="006F1C41">
              <w:tab/>
              <w:t>rõhutab, et õigusriigil on demokraatlikus ümberkorraldamises keskne roll; nõuab kiiret kohtureformi, et tugevdada kohtusüsteemi sõltumatust, professionaalsust, vastutust ja tõhusust</w:t>
            </w:r>
            <w:r w:rsidRPr="006F1C41">
              <w:rPr>
                <w:b/>
                <w:i/>
              </w:rPr>
              <w:t>, sealhulgas õigusraamistiku kaudu, mis suurendab kõrgema kohtu- ja prokuratuurinõukogu usaldusväärsust ja läbipaistvust, reguleerib esmastes õigusaktides ametissenimetamiste, huvide konfliktide, varade ja huvide kontrolli peamisi kaitsemeetmeid ning ametiaja piiranguid ning tagab, et kõrgema kohtu- ja prokuratuurinõukogu liikmete ning kohtunike ja prokuröride ametissenimetamine põhineb peamiselt teenetel, pädevusel ja kutsekvalifikatsioonil, mitte etnilisel kuuluvusel või poliitilistel kaalutlustel</w:t>
            </w:r>
            <w:r w:rsidRPr="006F1C41">
              <w:t>;</w:t>
            </w:r>
          </w:p>
        </w:tc>
      </w:tr>
    </w:tbl>
    <w:p w14:paraId="1A0C8E6B"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EC059FD" w14:textId="77777777" w:rsidR="00BA0283" w:rsidRPr="006F1C41" w:rsidRDefault="00BA0283" w:rsidP="00BA0283">
      <w:r w:rsidRPr="0025675B">
        <w:rPr>
          <w:rStyle w:val="HideTWBExt"/>
        </w:rPr>
        <w:t>&lt;/Amend&gt;</w:t>
      </w:r>
    </w:p>
    <w:p w14:paraId="19E9EF39"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231</w:t>
      </w:r>
      <w:r w:rsidRPr="0025675B">
        <w:rPr>
          <w:rStyle w:val="HideTWBExt"/>
          <w:b w:val="0"/>
        </w:rPr>
        <w:t>&lt;/NumAm&gt;</w:t>
      </w:r>
    </w:p>
    <w:p w14:paraId="3E8B1A66" w14:textId="77777777" w:rsidR="00BA0283" w:rsidRPr="006F1C41" w:rsidRDefault="00BA0283" w:rsidP="00BA0283">
      <w:pPr>
        <w:pStyle w:val="NormalBold"/>
      </w:pPr>
      <w:r w:rsidRPr="0025675B">
        <w:rPr>
          <w:rStyle w:val="HideTWBExt"/>
          <w:b w:val="0"/>
        </w:rPr>
        <w:t>&lt;RepeatBlock-By&gt;&lt;Members&gt;</w:t>
      </w:r>
      <w:r w:rsidRPr="006F1C41">
        <w:t>Ondřej Kolář</w:t>
      </w:r>
      <w:r w:rsidRPr="0025675B">
        <w:rPr>
          <w:rStyle w:val="HideTWBExt"/>
          <w:b w:val="0"/>
        </w:rPr>
        <w:t>&lt;/Members&gt;</w:t>
      </w:r>
    </w:p>
    <w:p w14:paraId="798099D6" w14:textId="77777777" w:rsidR="00BA0283" w:rsidRPr="006F1C41" w:rsidRDefault="00BA0283" w:rsidP="00BA0283">
      <w:pPr>
        <w:pStyle w:val="NormalBold"/>
      </w:pPr>
      <w:r w:rsidRPr="0025675B">
        <w:rPr>
          <w:rStyle w:val="HideTWBExt"/>
          <w:b w:val="0"/>
        </w:rPr>
        <w:t>&lt;/RepeatBlock-By&gt;</w:t>
      </w:r>
    </w:p>
    <w:p w14:paraId="559A9E54"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7B8D276" w14:textId="77777777" w:rsidR="00BA0283" w:rsidRPr="006F1C41" w:rsidRDefault="00BA0283" w:rsidP="00BA0283">
      <w:pPr>
        <w:pStyle w:val="NormalBold"/>
      </w:pPr>
      <w:r w:rsidRPr="0025675B">
        <w:rPr>
          <w:rStyle w:val="HideTWBExt"/>
          <w:b w:val="0"/>
        </w:rPr>
        <w:t>&lt;Article&gt;</w:t>
      </w:r>
      <w:r w:rsidRPr="006F1C41">
        <w:t>Punkt 15</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ACD8702" w14:textId="77777777" w:rsidTr="00D54EA3">
        <w:trPr>
          <w:trHeight w:hRule="exact" w:val="240"/>
          <w:jc w:val="center"/>
        </w:trPr>
        <w:tc>
          <w:tcPr>
            <w:tcW w:w="9752" w:type="dxa"/>
            <w:gridSpan w:val="2"/>
            <w:tcBorders>
              <w:top w:val="nil"/>
              <w:left w:val="nil"/>
              <w:bottom w:val="nil"/>
              <w:right w:val="nil"/>
            </w:tcBorders>
          </w:tcPr>
          <w:p w14:paraId="786EB974" w14:textId="77777777" w:rsidR="00BA0283" w:rsidRPr="006F1C41" w:rsidRDefault="00BA0283" w:rsidP="00D54EA3"/>
        </w:tc>
      </w:tr>
      <w:tr w:rsidR="00BA0283" w:rsidRPr="006F1C41" w14:paraId="67400E01" w14:textId="77777777" w:rsidTr="00D54EA3">
        <w:trPr>
          <w:trHeight w:val="240"/>
          <w:jc w:val="center"/>
        </w:trPr>
        <w:tc>
          <w:tcPr>
            <w:tcW w:w="4876" w:type="dxa"/>
            <w:tcBorders>
              <w:top w:val="nil"/>
              <w:left w:val="nil"/>
              <w:bottom w:val="nil"/>
              <w:right w:val="nil"/>
            </w:tcBorders>
          </w:tcPr>
          <w:p w14:paraId="49C138E9"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4B10CAD" w14:textId="77777777" w:rsidR="00BA0283" w:rsidRPr="006F1C41" w:rsidRDefault="00BA0283" w:rsidP="00D54EA3">
            <w:pPr>
              <w:pStyle w:val="AmColumnHeading"/>
            </w:pPr>
            <w:r w:rsidRPr="006F1C41">
              <w:t>Muudatusettepanek</w:t>
            </w:r>
          </w:p>
        </w:tc>
      </w:tr>
      <w:tr w:rsidR="00BA0283" w:rsidRPr="006F1C41" w14:paraId="3E50F113" w14:textId="77777777" w:rsidTr="00D54EA3">
        <w:trPr>
          <w:jc w:val="center"/>
        </w:trPr>
        <w:tc>
          <w:tcPr>
            <w:tcW w:w="4876" w:type="dxa"/>
            <w:tcBorders>
              <w:top w:val="nil"/>
              <w:left w:val="nil"/>
              <w:bottom w:val="nil"/>
              <w:right w:val="nil"/>
            </w:tcBorders>
          </w:tcPr>
          <w:p w14:paraId="1F662F4E" w14:textId="77777777" w:rsidR="00BA0283" w:rsidRPr="006F1C41" w:rsidRDefault="00BA0283" w:rsidP="00D54EA3">
            <w:pPr>
              <w:pStyle w:val="Normal6a"/>
            </w:pPr>
            <w:r w:rsidRPr="006F1C41">
              <w:t>15.</w:t>
            </w:r>
            <w:r w:rsidRPr="006F1C41">
              <w:tab/>
              <w:t>rõhutab, et õigusriigil on demokraatlikus ümberkorraldamises keskne roll; nõuab kiiret kohtureformi, et tugevdada kohtusüsteemi sõltumatust, professionaalsust, vastutust ja tõhusust;</w:t>
            </w:r>
          </w:p>
        </w:tc>
        <w:tc>
          <w:tcPr>
            <w:tcW w:w="4876" w:type="dxa"/>
            <w:tcBorders>
              <w:top w:val="nil"/>
              <w:left w:val="nil"/>
              <w:bottom w:val="nil"/>
              <w:right w:val="nil"/>
            </w:tcBorders>
          </w:tcPr>
          <w:p w14:paraId="2E318F3D" w14:textId="77777777" w:rsidR="00BA0283" w:rsidRPr="006F1C41" w:rsidRDefault="00BA0283" w:rsidP="00D54EA3">
            <w:pPr>
              <w:pStyle w:val="Normal6a"/>
            </w:pPr>
            <w:r w:rsidRPr="006F1C41">
              <w:t>15.</w:t>
            </w:r>
            <w:r w:rsidRPr="006F1C41">
              <w:tab/>
              <w:t>rõhutab, et õigusriigil on demokraatlikus ümberkorraldamises keskne roll; nõuab kiiret kohtureformi, et tugevdada kohtusüsteemi sõltumatust, professionaalsust, vastutust ja tõhusust;</w:t>
            </w:r>
            <w:r w:rsidRPr="006F1C41">
              <w:rPr>
                <w:b/>
                <w:i/>
              </w:rPr>
              <w:t> kutsub Serblaste Vabariigi üksust üles nimetama viivitamata ametisse Bosnia ja Hertsegoviina konstitutsioonikohtu ülejäänud kohtunikud;</w:t>
            </w:r>
            <w:r w:rsidRPr="006F1C41">
              <w:t xml:space="preserve"> </w:t>
            </w:r>
            <w:r w:rsidRPr="006F1C41">
              <w:rPr>
                <w:b/>
                <w:i/>
              </w:rPr>
              <w:t>rõhutab, et kõik kohtunikud tuleb Bosnias ja Hertsegoviinas ametisse nimetada teenete alusel; kordab oma üleskutset Bosniale ja Hertsegoviinale võtta vastu uus kõrgema kohtu- ja prokuratuurinõukogu seadus, et suurendada selle terviklikkust, sõltumatust, finantsstabiilsust ja toimimist;</w:t>
            </w:r>
          </w:p>
        </w:tc>
      </w:tr>
    </w:tbl>
    <w:p w14:paraId="423D3E8B"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2952FC4" w14:textId="77777777" w:rsidR="00BA0283" w:rsidRPr="006F1C41" w:rsidRDefault="00BA0283" w:rsidP="00BA0283">
      <w:r w:rsidRPr="0025675B">
        <w:rPr>
          <w:rStyle w:val="HideTWBExt"/>
        </w:rPr>
        <w:t>&lt;/Amend&gt;</w:t>
      </w:r>
    </w:p>
    <w:p w14:paraId="0C0F947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232</w:t>
      </w:r>
      <w:r w:rsidRPr="0025675B">
        <w:rPr>
          <w:rStyle w:val="HideTWBExt"/>
          <w:b w:val="0"/>
        </w:rPr>
        <w:t>&lt;/NumAm&gt;</w:t>
      </w:r>
    </w:p>
    <w:p w14:paraId="4CC0332F" w14:textId="77777777" w:rsidR="00BA0283" w:rsidRPr="006F1C41" w:rsidRDefault="00BA0283" w:rsidP="00BA0283">
      <w:pPr>
        <w:pStyle w:val="NormalBold"/>
      </w:pPr>
      <w:r w:rsidRPr="0025675B">
        <w:rPr>
          <w:rStyle w:val="HideTWBExt"/>
          <w:b w:val="0"/>
        </w:rPr>
        <w:t>&lt;RepeatBlock-By&gt;&lt;Members&gt;</w:t>
      </w:r>
      <w:r w:rsidRPr="006F1C41">
        <w:t>Şerban Dimitrie Sturdza, Stephen Nikola Bartulica</w:t>
      </w:r>
      <w:r w:rsidRPr="0025675B">
        <w:rPr>
          <w:rStyle w:val="HideTWBExt"/>
          <w:b w:val="0"/>
        </w:rPr>
        <w:t>&lt;/Members&gt;</w:t>
      </w:r>
    </w:p>
    <w:p w14:paraId="04787FA0" w14:textId="77777777" w:rsidR="00BA0283" w:rsidRPr="006F1C41" w:rsidRDefault="00BA0283" w:rsidP="00BA0283">
      <w:pPr>
        <w:pStyle w:val="NormalBold"/>
      </w:pPr>
      <w:r w:rsidRPr="0025675B">
        <w:rPr>
          <w:rStyle w:val="HideTWBExt"/>
          <w:b w:val="0"/>
        </w:rPr>
        <w:t>&lt;/RepeatBlock-By&gt;</w:t>
      </w:r>
    </w:p>
    <w:p w14:paraId="1DC4BFAB"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FF9D2D9" w14:textId="77777777" w:rsidR="00BA0283" w:rsidRPr="006F1C41" w:rsidRDefault="00BA0283" w:rsidP="00BA0283">
      <w:pPr>
        <w:pStyle w:val="NormalBold"/>
      </w:pPr>
      <w:r w:rsidRPr="0025675B">
        <w:rPr>
          <w:rStyle w:val="HideTWBExt"/>
          <w:b w:val="0"/>
        </w:rPr>
        <w:t>&lt;Article&gt;</w:t>
      </w:r>
      <w:r w:rsidRPr="006F1C41">
        <w:t>Punkt 15</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B8CD0C8" w14:textId="77777777" w:rsidTr="00D54EA3">
        <w:trPr>
          <w:trHeight w:hRule="exact" w:val="240"/>
          <w:jc w:val="center"/>
        </w:trPr>
        <w:tc>
          <w:tcPr>
            <w:tcW w:w="9752" w:type="dxa"/>
            <w:gridSpan w:val="2"/>
            <w:tcBorders>
              <w:top w:val="nil"/>
              <w:left w:val="nil"/>
              <w:bottom w:val="nil"/>
              <w:right w:val="nil"/>
            </w:tcBorders>
          </w:tcPr>
          <w:p w14:paraId="4E1A8C7F" w14:textId="77777777" w:rsidR="00BA0283" w:rsidRPr="006F1C41" w:rsidRDefault="00BA0283" w:rsidP="00D54EA3"/>
        </w:tc>
      </w:tr>
      <w:tr w:rsidR="00BA0283" w:rsidRPr="006F1C41" w14:paraId="6D3BC43F" w14:textId="77777777" w:rsidTr="00D54EA3">
        <w:trPr>
          <w:trHeight w:val="240"/>
          <w:jc w:val="center"/>
        </w:trPr>
        <w:tc>
          <w:tcPr>
            <w:tcW w:w="4876" w:type="dxa"/>
            <w:tcBorders>
              <w:top w:val="nil"/>
              <w:left w:val="nil"/>
              <w:bottom w:val="nil"/>
              <w:right w:val="nil"/>
            </w:tcBorders>
          </w:tcPr>
          <w:p w14:paraId="14327109"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E271ACB" w14:textId="77777777" w:rsidR="00BA0283" w:rsidRPr="006F1C41" w:rsidRDefault="00BA0283" w:rsidP="00D54EA3">
            <w:pPr>
              <w:pStyle w:val="AmColumnHeading"/>
            </w:pPr>
            <w:r w:rsidRPr="006F1C41">
              <w:t>Muudatusettepanek</w:t>
            </w:r>
          </w:p>
        </w:tc>
      </w:tr>
      <w:tr w:rsidR="00BA0283" w:rsidRPr="006F1C41" w14:paraId="25CAD3AC" w14:textId="77777777" w:rsidTr="00D54EA3">
        <w:trPr>
          <w:jc w:val="center"/>
        </w:trPr>
        <w:tc>
          <w:tcPr>
            <w:tcW w:w="4876" w:type="dxa"/>
            <w:tcBorders>
              <w:top w:val="nil"/>
              <w:left w:val="nil"/>
              <w:bottom w:val="nil"/>
              <w:right w:val="nil"/>
            </w:tcBorders>
          </w:tcPr>
          <w:p w14:paraId="28E4914F" w14:textId="77777777" w:rsidR="00BA0283" w:rsidRPr="006F1C41" w:rsidRDefault="00BA0283" w:rsidP="00D54EA3">
            <w:pPr>
              <w:pStyle w:val="Normal6a"/>
            </w:pPr>
            <w:r w:rsidRPr="006F1C41">
              <w:t>15.</w:t>
            </w:r>
            <w:r w:rsidRPr="006F1C41">
              <w:tab/>
              <w:t>rõhutab, et õigusriigil on demokraatlikus ümberkorraldamises keskne roll; nõuab kiiret kohtureformi, et tugevdada kohtusüsteemi sõltumatust, professionaalsust, vastutust ja tõhusust;</w:t>
            </w:r>
          </w:p>
        </w:tc>
        <w:tc>
          <w:tcPr>
            <w:tcW w:w="4876" w:type="dxa"/>
            <w:tcBorders>
              <w:top w:val="nil"/>
              <w:left w:val="nil"/>
              <w:bottom w:val="nil"/>
              <w:right w:val="nil"/>
            </w:tcBorders>
          </w:tcPr>
          <w:p w14:paraId="63A7573E" w14:textId="77777777" w:rsidR="00BA0283" w:rsidRPr="006F1C41" w:rsidRDefault="00BA0283" w:rsidP="00D54EA3">
            <w:pPr>
              <w:pStyle w:val="Normal6a"/>
            </w:pPr>
            <w:r w:rsidRPr="006F1C41">
              <w:t>15.</w:t>
            </w:r>
            <w:r w:rsidRPr="006F1C41">
              <w:tab/>
              <w:t xml:space="preserve">rõhutab, et õigusriigil on demokraatlikus ümberkorraldamises keskne roll; nõuab kiiret kohtureformi, et tugevdada kohtusüsteemi sõltumatust, professionaalsust, vastutust ja tõhusust; </w:t>
            </w:r>
            <w:r w:rsidRPr="006F1C41">
              <w:rPr>
                <w:b/>
                <w:i/>
              </w:rPr>
              <w:t>kordab, et edusammud õigusriigi valdkonnas on jätkuvalt ühinemisprotsessi edasise edenemise põhiline ja vaieldamatu eeltingimus;</w:t>
            </w:r>
          </w:p>
        </w:tc>
      </w:tr>
    </w:tbl>
    <w:p w14:paraId="7127216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5398E44" w14:textId="77777777" w:rsidR="00BA0283" w:rsidRPr="006F1C41" w:rsidRDefault="00BA0283" w:rsidP="00BA0283">
      <w:r w:rsidRPr="0025675B">
        <w:rPr>
          <w:rStyle w:val="HideTWBExt"/>
        </w:rPr>
        <w:t>&lt;/Amend&gt;</w:t>
      </w:r>
    </w:p>
    <w:p w14:paraId="0333EB52"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233</w:t>
      </w:r>
      <w:r w:rsidRPr="0025675B">
        <w:rPr>
          <w:rStyle w:val="HideTWBExt"/>
          <w:b w:val="0"/>
        </w:rPr>
        <w:t>&lt;/NumAm&gt;</w:t>
      </w:r>
    </w:p>
    <w:p w14:paraId="79D74B67"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5374AB7A" w14:textId="77777777" w:rsidR="00BA0283" w:rsidRPr="006F1C41" w:rsidRDefault="00BA0283" w:rsidP="00BA0283">
      <w:pPr>
        <w:pStyle w:val="NormalBold"/>
      </w:pPr>
      <w:r w:rsidRPr="0025675B">
        <w:rPr>
          <w:rStyle w:val="HideTWBExt"/>
          <w:b w:val="0"/>
        </w:rPr>
        <w:t>&lt;/RepeatBlock-By&gt;</w:t>
      </w:r>
    </w:p>
    <w:p w14:paraId="3DE337D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0E3239A" w14:textId="77777777" w:rsidR="00BA0283" w:rsidRPr="006F1C41" w:rsidRDefault="00BA0283" w:rsidP="00BA0283">
      <w:pPr>
        <w:pStyle w:val="NormalBold"/>
      </w:pPr>
      <w:r w:rsidRPr="0025675B">
        <w:rPr>
          <w:rStyle w:val="HideTWBExt"/>
          <w:b w:val="0"/>
        </w:rPr>
        <w:t>&lt;Article&gt;</w:t>
      </w:r>
      <w:r w:rsidRPr="006F1C41">
        <w:t>Punkt 15</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E59B043" w14:textId="77777777" w:rsidTr="00D54EA3">
        <w:trPr>
          <w:trHeight w:hRule="exact" w:val="240"/>
          <w:jc w:val="center"/>
        </w:trPr>
        <w:tc>
          <w:tcPr>
            <w:tcW w:w="9752" w:type="dxa"/>
            <w:gridSpan w:val="2"/>
            <w:tcBorders>
              <w:top w:val="nil"/>
              <w:left w:val="nil"/>
              <w:bottom w:val="nil"/>
              <w:right w:val="nil"/>
            </w:tcBorders>
          </w:tcPr>
          <w:p w14:paraId="34D9B0A0" w14:textId="77777777" w:rsidR="00BA0283" w:rsidRPr="006F1C41" w:rsidRDefault="00BA0283" w:rsidP="00D54EA3"/>
        </w:tc>
      </w:tr>
      <w:tr w:rsidR="00BA0283" w:rsidRPr="006F1C41" w14:paraId="4435A23F" w14:textId="77777777" w:rsidTr="00D54EA3">
        <w:trPr>
          <w:trHeight w:val="240"/>
          <w:jc w:val="center"/>
        </w:trPr>
        <w:tc>
          <w:tcPr>
            <w:tcW w:w="4876" w:type="dxa"/>
            <w:tcBorders>
              <w:top w:val="nil"/>
              <w:left w:val="nil"/>
              <w:bottom w:val="nil"/>
              <w:right w:val="nil"/>
            </w:tcBorders>
          </w:tcPr>
          <w:p w14:paraId="71CBAE6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DEEFB91" w14:textId="77777777" w:rsidR="00BA0283" w:rsidRPr="006F1C41" w:rsidRDefault="00BA0283" w:rsidP="00D54EA3">
            <w:pPr>
              <w:pStyle w:val="AmColumnHeading"/>
            </w:pPr>
            <w:r w:rsidRPr="006F1C41">
              <w:t>Muudatusettepanek</w:t>
            </w:r>
          </w:p>
        </w:tc>
      </w:tr>
      <w:tr w:rsidR="00BA0283" w:rsidRPr="006F1C41" w14:paraId="496A1326" w14:textId="77777777" w:rsidTr="00D54EA3">
        <w:trPr>
          <w:jc w:val="center"/>
        </w:trPr>
        <w:tc>
          <w:tcPr>
            <w:tcW w:w="4876" w:type="dxa"/>
            <w:tcBorders>
              <w:top w:val="nil"/>
              <w:left w:val="nil"/>
              <w:bottom w:val="nil"/>
              <w:right w:val="nil"/>
            </w:tcBorders>
          </w:tcPr>
          <w:p w14:paraId="589E2A0B" w14:textId="77777777" w:rsidR="00BA0283" w:rsidRPr="006F1C41" w:rsidRDefault="00BA0283" w:rsidP="00D54EA3">
            <w:pPr>
              <w:pStyle w:val="Normal6a"/>
            </w:pPr>
            <w:r w:rsidRPr="006F1C41">
              <w:t>15.</w:t>
            </w:r>
            <w:r w:rsidRPr="006F1C41">
              <w:tab/>
              <w:t>rõhutab, et õigusriigil on demokraatlikus ümberkorraldamises keskne roll; nõuab kiiret kohtureformi, et tugevdada kohtusüsteemi sõltumatust, professionaalsust, vastutust ja tõhusust;</w:t>
            </w:r>
          </w:p>
        </w:tc>
        <w:tc>
          <w:tcPr>
            <w:tcW w:w="4876" w:type="dxa"/>
            <w:tcBorders>
              <w:top w:val="nil"/>
              <w:left w:val="nil"/>
              <w:bottom w:val="nil"/>
              <w:right w:val="nil"/>
            </w:tcBorders>
          </w:tcPr>
          <w:p w14:paraId="46BFDC0F" w14:textId="77777777" w:rsidR="00BA0283" w:rsidRPr="006F1C41" w:rsidRDefault="00BA0283" w:rsidP="00D54EA3">
            <w:pPr>
              <w:pStyle w:val="Normal6a"/>
            </w:pPr>
            <w:r w:rsidRPr="006F1C41">
              <w:t>15.</w:t>
            </w:r>
            <w:r w:rsidRPr="006F1C41">
              <w:tab/>
              <w:t xml:space="preserve">rõhutab, et õigusriigil on demokraatlikus ümberkorraldamises keskne roll; nõuab </w:t>
            </w:r>
            <w:r w:rsidRPr="006F1C41">
              <w:rPr>
                <w:b/>
                <w:i/>
              </w:rPr>
              <w:t>tungivalt</w:t>
            </w:r>
            <w:r w:rsidRPr="006F1C41">
              <w:t xml:space="preserve"> kiiret kohtureformi, et tugevdada kohtusüsteemi sõltumatust, professionaalsust, vastutust ja tõhusust;</w:t>
            </w:r>
          </w:p>
        </w:tc>
      </w:tr>
    </w:tbl>
    <w:p w14:paraId="056D81A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5512DBBF" w14:textId="77777777" w:rsidR="00BA0283" w:rsidRPr="006F1C41" w:rsidRDefault="00BA0283" w:rsidP="00BA0283">
      <w:r w:rsidRPr="0025675B">
        <w:rPr>
          <w:rStyle w:val="HideTWBExt"/>
        </w:rPr>
        <w:t>&lt;/Amend&gt;</w:t>
      </w:r>
    </w:p>
    <w:p w14:paraId="21FB927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234</w:t>
      </w:r>
      <w:r w:rsidRPr="0025675B">
        <w:rPr>
          <w:rStyle w:val="HideTWBExt"/>
          <w:b w:val="0"/>
        </w:rPr>
        <w:t>&lt;/NumAm&gt;</w:t>
      </w:r>
    </w:p>
    <w:p w14:paraId="4B2E9C72"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5634AA9D"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3D8223C6" w14:textId="77777777" w:rsidR="00BA0283" w:rsidRPr="006F1C41" w:rsidRDefault="00BA0283" w:rsidP="00BA0283">
      <w:pPr>
        <w:pStyle w:val="NormalBold"/>
      </w:pPr>
      <w:r w:rsidRPr="0025675B">
        <w:rPr>
          <w:rStyle w:val="HideTWBExt"/>
          <w:b w:val="0"/>
        </w:rPr>
        <w:t>&lt;/RepeatBlock-By&gt;</w:t>
      </w:r>
    </w:p>
    <w:p w14:paraId="44A33B7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52E4570" w14:textId="77777777" w:rsidR="00BA0283" w:rsidRPr="006F1C41" w:rsidRDefault="00BA0283" w:rsidP="00BA0283">
      <w:pPr>
        <w:pStyle w:val="NormalBold"/>
      </w:pPr>
      <w:r w:rsidRPr="0025675B">
        <w:rPr>
          <w:rStyle w:val="HideTWBExt"/>
          <w:b w:val="0"/>
        </w:rPr>
        <w:t>&lt;Article&gt;</w:t>
      </w:r>
      <w:r w:rsidRPr="006F1C41">
        <w:t>Punkt 16</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F250000" w14:textId="77777777" w:rsidTr="00D54EA3">
        <w:trPr>
          <w:trHeight w:hRule="exact" w:val="240"/>
          <w:jc w:val="center"/>
        </w:trPr>
        <w:tc>
          <w:tcPr>
            <w:tcW w:w="9752" w:type="dxa"/>
            <w:gridSpan w:val="2"/>
            <w:tcBorders>
              <w:top w:val="nil"/>
              <w:left w:val="nil"/>
              <w:bottom w:val="nil"/>
              <w:right w:val="nil"/>
            </w:tcBorders>
          </w:tcPr>
          <w:p w14:paraId="1B2AAC69" w14:textId="77777777" w:rsidR="00BA0283" w:rsidRPr="006F1C41" w:rsidRDefault="00BA0283" w:rsidP="00D54EA3"/>
        </w:tc>
      </w:tr>
      <w:tr w:rsidR="00BA0283" w:rsidRPr="006F1C41" w14:paraId="631C44DB" w14:textId="77777777" w:rsidTr="00D54EA3">
        <w:trPr>
          <w:trHeight w:val="240"/>
          <w:jc w:val="center"/>
        </w:trPr>
        <w:tc>
          <w:tcPr>
            <w:tcW w:w="4876" w:type="dxa"/>
            <w:tcBorders>
              <w:top w:val="nil"/>
              <w:left w:val="nil"/>
              <w:bottom w:val="nil"/>
              <w:right w:val="nil"/>
            </w:tcBorders>
          </w:tcPr>
          <w:p w14:paraId="597DE141"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D3771F9" w14:textId="77777777" w:rsidR="00BA0283" w:rsidRPr="006F1C41" w:rsidRDefault="00BA0283" w:rsidP="00D54EA3">
            <w:pPr>
              <w:pStyle w:val="AmColumnHeading"/>
            </w:pPr>
            <w:r w:rsidRPr="006F1C41">
              <w:t>Muudatusettepanek</w:t>
            </w:r>
          </w:p>
        </w:tc>
      </w:tr>
      <w:tr w:rsidR="00BA0283" w:rsidRPr="006F1C41" w14:paraId="498664C9" w14:textId="77777777" w:rsidTr="00D54EA3">
        <w:trPr>
          <w:jc w:val="center"/>
        </w:trPr>
        <w:tc>
          <w:tcPr>
            <w:tcW w:w="4876" w:type="dxa"/>
            <w:tcBorders>
              <w:top w:val="nil"/>
              <w:left w:val="nil"/>
              <w:bottom w:val="nil"/>
              <w:right w:val="nil"/>
            </w:tcBorders>
          </w:tcPr>
          <w:p w14:paraId="4E8A78DF" w14:textId="77777777" w:rsidR="00BA0283" w:rsidRPr="006F1C41" w:rsidRDefault="00BA0283" w:rsidP="00D54EA3">
            <w:pPr>
              <w:pStyle w:val="Normal6a"/>
            </w:pPr>
            <w:r w:rsidRPr="006F1C41">
              <w:t>16.</w:t>
            </w:r>
            <w:r w:rsidRPr="006F1C41">
              <w:tab/>
              <w:t>märgib murega, et laialt levinud korruptsiooni ja üha suurenevate riigi kaaperdamise märkide vastu võitlemisel on tehtud vähe edusamme; nõuab tungivalt, et poliitilised võimud võtaksid viivitamata konkreetseid meetmeid riigi ja üksuste tasandil ning tugevdaksid koostööd korruptsioonivastaste organite, politsei ja prokuratuuri vahel;</w:t>
            </w:r>
          </w:p>
        </w:tc>
        <w:tc>
          <w:tcPr>
            <w:tcW w:w="4876" w:type="dxa"/>
            <w:tcBorders>
              <w:top w:val="nil"/>
              <w:left w:val="nil"/>
              <w:bottom w:val="nil"/>
              <w:right w:val="nil"/>
            </w:tcBorders>
          </w:tcPr>
          <w:p w14:paraId="314BF1C2" w14:textId="77777777" w:rsidR="00BA0283" w:rsidRPr="006F1C41" w:rsidRDefault="00BA0283" w:rsidP="00D54EA3">
            <w:pPr>
              <w:pStyle w:val="Normal6a"/>
            </w:pPr>
            <w:r w:rsidRPr="006F1C41">
              <w:t>16.</w:t>
            </w:r>
            <w:r w:rsidRPr="006F1C41">
              <w:tab/>
              <w:t>märgib murega, et laialt levinud korruptsiooni ja üha suurenevate riigi kaaperdamise märkide vastu võitlemisel on tehtud vähe edusamme</w:t>
            </w:r>
            <w:r w:rsidRPr="006F1C41">
              <w:rPr>
                <w:b/>
                <w:i/>
              </w:rPr>
              <w:t>, mis on riigi äärmiselt keerukasse, etnilisel jaotusel põhinevasse valitsemissüsteemi sügavalt juurdunud struktuurne probleem</w:t>
            </w:r>
            <w:r w:rsidRPr="006F1C41">
              <w:t>; nõuab tungivalt, et poliitilised võimud võtaksid viivitamata konkreetseid meetmeid riigi ja üksuste tasandil ning tugevdaksid koostööd korruptsioonivastaste organite, politsei ja prokuratuuri vahel;</w:t>
            </w:r>
          </w:p>
        </w:tc>
      </w:tr>
    </w:tbl>
    <w:p w14:paraId="43D54D8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90C446D" w14:textId="77777777" w:rsidR="00BA0283" w:rsidRPr="006F1C41" w:rsidRDefault="00BA0283" w:rsidP="00BA0283">
      <w:r w:rsidRPr="0025675B">
        <w:rPr>
          <w:rStyle w:val="HideTWBExt"/>
        </w:rPr>
        <w:t>&lt;/Amend&gt;</w:t>
      </w:r>
    </w:p>
    <w:p w14:paraId="10CE68E9"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235</w:t>
      </w:r>
      <w:r w:rsidRPr="0025675B">
        <w:rPr>
          <w:rStyle w:val="HideTWBExt"/>
          <w:b w:val="0"/>
        </w:rPr>
        <w:t>&lt;/NumAm&gt;</w:t>
      </w:r>
    </w:p>
    <w:p w14:paraId="599B6C30"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3A925A75" w14:textId="77777777" w:rsidR="00BA0283" w:rsidRPr="006F1C41" w:rsidRDefault="00BA0283" w:rsidP="00BA0283">
      <w:pPr>
        <w:pStyle w:val="NormalBold"/>
      </w:pPr>
      <w:r w:rsidRPr="0025675B">
        <w:rPr>
          <w:rStyle w:val="HideTWBExt"/>
          <w:b w:val="0"/>
        </w:rPr>
        <w:t>&lt;/RepeatBlock-By&gt;</w:t>
      </w:r>
    </w:p>
    <w:p w14:paraId="1BA51F5C"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8B0D2A2" w14:textId="77777777" w:rsidR="00BA0283" w:rsidRPr="006F1C41" w:rsidRDefault="00BA0283" w:rsidP="00BA0283">
      <w:pPr>
        <w:pStyle w:val="NormalBold"/>
      </w:pPr>
      <w:r w:rsidRPr="0025675B">
        <w:rPr>
          <w:rStyle w:val="HideTWBExt"/>
          <w:b w:val="0"/>
        </w:rPr>
        <w:t>&lt;Article&gt;</w:t>
      </w:r>
      <w:r w:rsidRPr="006F1C41">
        <w:t>Punkt 16</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1A56F21" w14:textId="77777777" w:rsidTr="00D54EA3">
        <w:trPr>
          <w:trHeight w:hRule="exact" w:val="240"/>
          <w:jc w:val="center"/>
        </w:trPr>
        <w:tc>
          <w:tcPr>
            <w:tcW w:w="9752" w:type="dxa"/>
            <w:gridSpan w:val="2"/>
            <w:tcBorders>
              <w:top w:val="nil"/>
              <w:left w:val="nil"/>
              <w:bottom w:val="nil"/>
              <w:right w:val="nil"/>
            </w:tcBorders>
          </w:tcPr>
          <w:p w14:paraId="228D4BE6" w14:textId="77777777" w:rsidR="00BA0283" w:rsidRPr="006F1C41" w:rsidRDefault="00BA0283" w:rsidP="00D54EA3"/>
        </w:tc>
      </w:tr>
      <w:tr w:rsidR="00BA0283" w:rsidRPr="006F1C41" w14:paraId="5E1BDB8B" w14:textId="77777777" w:rsidTr="00D54EA3">
        <w:trPr>
          <w:trHeight w:val="240"/>
          <w:jc w:val="center"/>
        </w:trPr>
        <w:tc>
          <w:tcPr>
            <w:tcW w:w="4876" w:type="dxa"/>
            <w:tcBorders>
              <w:top w:val="nil"/>
              <w:left w:val="nil"/>
              <w:bottom w:val="nil"/>
              <w:right w:val="nil"/>
            </w:tcBorders>
          </w:tcPr>
          <w:p w14:paraId="62A4FDC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EA8D5B8" w14:textId="77777777" w:rsidR="00BA0283" w:rsidRPr="006F1C41" w:rsidRDefault="00BA0283" w:rsidP="00D54EA3">
            <w:pPr>
              <w:pStyle w:val="AmColumnHeading"/>
            </w:pPr>
            <w:r w:rsidRPr="006F1C41">
              <w:t>Muudatusettepanek</w:t>
            </w:r>
          </w:p>
        </w:tc>
      </w:tr>
      <w:tr w:rsidR="00BA0283" w:rsidRPr="006F1C41" w14:paraId="02CBEDAF" w14:textId="77777777" w:rsidTr="00D54EA3">
        <w:trPr>
          <w:jc w:val="center"/>
        </w:trPr>
        <w:tc>
          <w:tcPr>
            <w:tcW w:w="4876" w:type="dxa"/>
            <w:tcBorders>
              <w:top w:val="nil"/>
              <w:left w:val="nil"/>
              <w:bottom w:val="nil"/>
              <w:right w:val="nil"/>
            </w:tcBorders>
          </w:tcPr>
          <w:p w14:paraId="6DC24C51" w14:textId="77777777" w:rsidR="00BA0283" w:rsidRPr="006F1C41" w:rsidRDefault="00BA0283" w:rsidP="00D54EA3">
            <w:pPr>
              <w:pStyle w:val="Normal6a"/>
            </w:pPr>
            <w:r w:rsidRPr="006F1C41">
              <w:t>16.</w:t>
            </w:r>
            <w:r w:rsidRPr="006F1C41">
              <w:tab/>
            </w:r>
            <w:r w:rsidRPr="006F1C41">
              <w:rPr>
                <w:b/>
                <w:i/>
              </w:rPr>
              <w:t>märgib murega</w:t>
            </w:r>
            <w:r w:rsidRPr="006F1C41">
              <w:t>, et laialt levinud korruptsiooni ja üha suurenevate riigi kaaperdamise märkide vastu võitlemisel on tehtud vähe edusamme; nõuab tungivalt, et poliitilised võimud võtaksid viivitamata konkreetseid meetmeid riigi ja üksuste tasandil ning tugevdaksid koostööd korruptsioonivastaste organite, politsei ja prokuratuuri vahel;</w:t>
            </w:r>
          </w:p>
        </w:tc>
        <w:tc>
          <w:tcPr>
            <w:tcW w:w="4876" w:type="dxa"/>
            <w:tcBorders>
              <w:top w:val="nil"/>
              <w:left w:val="nil"/>
              <w:bottom w:val="nil"/>
              <w:right w:val="nil"/>
            </w:tcBorders>
          </w:tcPr>
          <w:p w14:paraId="51F6C40C" w14:textId="77777777" w:rsidR="00BA0283" w:rsidRPr="006F1C41" w:rsidRDefault="00BA0283" w:rsidP="00D54EA3">
            <w:pPr>
              <w:pStyle w:val="Normal6a"/>
            </w:pPr>
            <w:r w:rsidRPr="006F1C41">
              <w:t>16.</w:t>
            </w:r>
            <w:r w:rsidRPr="006F1C41">
              <w:tab/>
            </w:r>
            <w:r w:rsidRPr="006F1C41">
              <w:rPr>
                <w:b/>
                <w:i/>
              </w:rPr>
              <w:t>peab põhjendamatuks</w:t>
            </w:r>
            <w:r w:rsidRPr="006F1C41">
              <w:t>, et laialt levinud korruptsiooni ja üha suurenevate riigi kaaperdamise märkide vastu võitlemisel on tehtud vähe edusamme; nõuab tungivalt, et poliitilised võimud võtaksid viivitamata konkreetseid meetmeid riigi ja üksuste tasandil ning tugevdaksid koostööd korruptsioonivastaste organite, politsei ja prokuratuuri vahel</w:t>
            </w:r>
            <w:r w:rsidRPr="006F1C41">
              <w:rPr>
                <w:b/>
                <w:i/>
              </w:rPr>
              <w:t>, et korruptsiooni saaks tõhusamalt tõkestada</w:t>
            </w:r>
            <w:r w:rsidRPr="006F1C41">
              <w:t xml:space="preserve">; </w:t>
            </w:r>
            <w:r w:rsidRPr="006F1C41">
              <w:rPr>
                <w:b/>
                <w:i/>
              </w:rPr>
              <w:t>rõhutab, et korruptsioon on nagu vähktõbi, mis hävitab kodanike usu ühiskonda;</w:t>
            </w:r>
          </w:p>
        </w:tc>
      </w:tr>
    </w:tbl>
    <w:p w14:paraId="646A0693"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528B117E" w14:textId="77777777" w:rsidR="00BA0283" w:rsidRPr="006F1C41" w:rsidRDefault="00BA0283" w:rsidP="00BA0283">
      <w:r w:rsidRPr="0025675B">
        <w:rPr>
          <w:rStyle w:val="HideTWBExt"/>
        </w:rPr>
        <w:t>&lt;/Amend&gt;</w:t>
      </w:r>
    </w:p>
    <w:p w14:paraId="56CFA41A"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236</w:t>
      </w:r>
      <w:r w:rsidRPr="0025675B">
        <w:rPr>
          <w:rStyle w:val="HideTWBExt"/>
          <w:b w:val="0"/>
        </w:rPr>
        <w:t>&lt;/NumAm&gt;</w:t>
      </w:r>
    </w:p>
    <w:p w14:paraId="76D75C6C" w14:textId="77777777" w:rsidR="00BA0283" w:rsidRPr="006F1C41" w:rsidRDefault="00BA0283" w:rsidP="00BA0283">
      <w:pPr>
        <w:pStyle w:val="NormalBold"/>
      </w:pPr>
      <w:r w:rsidRPr="0025675B">
        <w:rPr>
          <w:rStyle w:val="HideTWBExt"/>
          <w:b w:val="0"/>
        </w:rPr>
        <w:t>&lt;RepeatBlock-By&gt;&lt;Members&gt;</w:t>
      </w:r>
      <w:r w:rsidRPr="006F1C41">
        <w:t>Tomasz Froelich</w:t>
      </w:r>
      <w:r w:rsidRPr="0025675B">
        <w:rPr>
          <w:rStyle w:val="HideTWBExt"/>
          <w:b w:val="0"/>
        </w:rPr>
        <w:t>&lt;/Members&gt;</w:t>
      </w:r>
    </w:p>
    <w:p w14:paraId="3F01996A" w14:textId="77777777" w:rsidR="00BA0283" w:rsidRPr="006F1C41" w:rsidRDefault="00BA0283" w:rsidP="00BA0283">
      <w:pPr>
        <w:pStyle w:val="NormalBold"/>
      </w:pPr>
      <w:r w:rsidRPr="0025675B">
        <w:rPr>
          <w:rStyle w:val="HideTWBExt"/>
          <w:b w:val="0"/>
        </w:rPr>
        <w:t>&lt;/RepeatBlock-By&gt;</w:t>
      </w:r>
    </w:p>
    <w:p w14:paraId="3B674CDA"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4FC1CC4" w14:textId="77777777" w:rsidR="00BA0283" w:rsidRPr="006F1C41" w:rsidRDefault="00BA0283" w:rsidP="00BA0283">
      <w:pPr>
        <w:pStyle w:val="NormalBold"/>
      </w:pPr>
      <w:r w:rsidRPr="0025675B">
        <w:rPr>
          <w:rStyle w:val="HideTWBExt"/>
          <w:b w:val="0"/>
        </w:rPr>
        <w:t>&lt;Article&gt;</w:t>
      </w:r>
      <w:r w:rsidRPr="006F1C41">
        <w:t>Punkt 16</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9378E2D" w14:textId="77777777" w:rsidTr="00D54EA3">
        <w:trPr>
          <w:trHeight w:hRule="exact" w:val="240"/>
          <w:jc w:val="center"/>
        </w:trPr>
        <w:tc>
          <w:tcPr>
            <w:tcW w:w="9752" w:type="dxa"/>
            <w:gridSpan w:val="2"/>
            <w:tcBorders>
              <w:top w:val="nil"/>
              <w:left w:val="nil"/>
              <w:bottom w:val="nil"/>
              <w:right w:val="nil"/>
            </w:tcBorders>
          </w:tcPr>
          <w:p w14:paraId="56E84F50" w14:textId="77777777" w:rsidR="00BA0283" w:rsidRPr="006F1C41" w:rsidRDefault="00BA0283" w:rsidP="00D54EA3"/>
        </w:tc>
      </w:tr>
      <w:tr w:rsidR="00BA0283" w:rsidRPr="006F1C41" w14:paraId="416240AB" w14:textId="77777777" w:rsidTr="00D54EA3">
        <w:trPr>
          <w:trHeight w:val="240"/>
          <w:jc w:val="center"/>
        </w:trPr>
        <w:tc>
          <w:tcPr>
            <w:tcW w:w="4876" w:type="dxa"/>
            <w:tcBorders>
              <w:top w:val="nil"/>
              <w:left w:val="nil"/>
              <w:bottom w:val="nil"/>
              <w:right w:val="nil"/>
            </w:tcBorders>
          </w:tcPr>
          <w:p w14:paraId="53560D3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745F204" w14:textId="77777777" w:rsidR="00BA0283" w:rsidRPr="006F1C41" w:rsidRDefault="00BA0283" w:rsidP="00D54EA3">
            <w:pPr>
              <w:pStyle w:val="AmColumnHeading"/>
            </w:pPr>
            <w:r w:rsidRPr="006F1C41">
              <w:t>Muudatusettepanek</w:t>
            </w:r>
          </w:p>
        </w:tc>
      </w:tr>
      <w:tr w:rsidR="00BA0283" w:rsidRPr="006F1C41" w14:paraId="72ECF8AE" w14:textId="77777777" w:rsidTr="00D54EA3">
        <w:trPr>
          <w:jc w:val="center"/>
        </w:trPr>
        <w:tc>
          <w:tcPr>
            <w:tcW w:w="4876" w:type="dxa"/>
            <w:tcBorders>
              <w:top w:val="nil"/>
              <w:left w:val="nil"/>
              <w:bottom w:val="nil"/>
              <w:right w:val="nil"/>
            </w:tcBorders>
          </w:tcPr>
          <w:p w14:paraId="7157C951" w14:textId="77777777" w:rsidR="00BA0283" w:rsidRPr="006F1C41" w:rsidRDefault="00BA0283" w:rsidP="00D54EA3">
            <w:pPr>
              <w:pStyle w:val="Normal6a"/>
            </w:pPr>
            <w:r w:rsidRPr="006F1C41">
              <w:t>16.</w:t>
            </w:r>
            <w:r w:rsidRPr="006F1C41">
              <w:tab/>
              <w:t>märgib murega, et laialt levinud korruptsiooni ja üha suurenevate riigi kaaperdamise märkide vastu võitlemisel on tehtud vähe edusamme; nõuab tungivalt, et poliitilised võimud võtaksid viivitamata konkreetseid meetmeid riigi ja üksuste tasandil ning tugevdaksid koostööd korruptsioonivastaste organite, politsei ja prokuratuuri vahel;</w:t>
            </w:r>
          </w:p>
        </w:tc>
        <w:tc>
          <w:tcPr>
            <w:tcW w:w="4876" w:type="dxa"/>
            <w:tcBorders>
              <w:top w:val="nil"/>
              <w:left w:val="nil"/>
              <w:bottom w:val="nil"/>
              <w:right w:val="nil"/>
            </w:tcBorders>
          </w:tcPr>
          <w:p w14:paraId="4FD32987" w14:textId="77777777" w:rsidR="00BA0283" w:rsidRPr="006F1C41" w:rsidRDefault="00BA0283" w:rsidP="00D54EA3">
            <w:pPr>
              <w:pStyle w:val="Normal6a"/>
            </w:pPr>
            <w:r w:rsidRPr="006F1C41">
              <w:t>16.</w:t>
            </w:r>
            <w:r w:rsidRPr="006F1C41">
              <w:tab/>
              <w:t xml:space="preserve">märgib murega, et laialt levinud korruptsiooni ja üha suurenevate riigi kaaperdamise märkide vastu võitlemisel on tehtud </w:t>
            </w:r>
            <w:r w:rsidRPr="006F1C41">
              <w:rPr>
                <w:b/>
                <w:i/>
              </w:rPr>
              <w:t>väga</w:t>
            </w:r>
            <w:r w:rsidRPr="006F1C41">
              <w:t xml:space="preserve"> vähe edusamme; nõuab tungivalt, et poliitilised võimud võtaksid viivitamata konkreetseid meetmeid riigi ja üksuste tasandil ning tugevdaksid koostööd korruptsioonivastaste organite, politsei ja prokuratuuri vahel; </w:t>
            </w:r>
            <w:r w:rsidRPr="006F1C41">
              <w:rPr>
                <w:b/>
                <w:i/>
              </w:rPr>
              <w:t>märgib, et veel üks probleemne valdkond on ametiisikute huvide konfliktid;</w:t>
            </w:r>
          </w:p>
        </w:tc>
      </w:tr>
    </w:tbl>
    <w:p w14:paraId="080D26D9"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B97FB37" w14:textId="77777777" w:rsidR="00BA0283" w:rsidRPr="006F1C41" w:rsidRDefault="00BA0283" w:rsidP="00BA0283">
      <w:r w:rsidRPr="0025675B">
        <w:rPr>
          <w:rStyle w:val="HideTWBExt"/>
        </w:rPr>
        <w:t>&lt;/Amend&gt;</w:t>
      </w:r>
    </w:p>
    <w:p w14:paraId="08870320"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237</w:t>
      </w:r>
      <w:r w:rsidRPr="0025675B">
        <w:rPr>
          <w:rStyle w:val="HideTWBExt"/>
          <w:b w:val="0"/>
        </w:rPr>
        <w:t>&lt;/NumAm&gt;</w:t>
      </w:r>
    </w:p>
    <w:p w14:paraId="3E8F91C1" w14:textId="77777777" w:rsidR="00BA0283" w:rsidRPr="006F1C41" w:rsidRDefault="00BA0283" w:rsidP="00BA0283">
      <w:pPr>
        <w:pStyle w:val="NormalBold"/>
      </w:pPr>
      <w:r w:rsidRPr="0025675B">
        <w:rPr>
          <w:rStyle w:val="HideTWBExt"/>
          <w:b w:val="0"/>
        </w:rPr>
        <w:t>&lt;RepeatBlock-By&gt;&lt;Members&gt;</w:t>
      </w:r>
      <w:r w:rsidRPr="006F1C41">
        <w:t>Mircea-Gheorghe Hava</w:t>
      </w:r>
      <w:r w:rsidRPr="0025675B">
        <w:rPr>
          <w:rStyle w:val="HideTWBExt"/>
          <w:b w:val="0"/>
        </w:rPr>
        <w:t>&lt;/Members&gt;</w:t>
      </w:r>
    </w:p>
    <w:p w14:paraId="24D77C9F" w14:textId="77777777" w:rsidR="00BA0283" w:rsidRPr="006F1C41" w:rsidRDefault="00BA0283" w:rsidP="00BA0283">
      <w:pPr>
        <w:pStyle w:val="NormalBold"/>
      </w:pPr>
      <w:r w:rsidRPr="0025675B">
        <w:rPr>
          <w:rStyle w:val="HideTWBExt"/>
          <w:b w:val="0"/>
        </w:rPr>
        <w:t>&lt;/RepeatBlock-By&gt;</w:t>
      </w:r>
    </w:p>
    <w:p w14:paraId="79D49BA0"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C634E58" w14:textId="77777777" w:rsidR="00BA0283" w:rsidRPr="006F1C41" w:rsidRDefault="00BA0283" w:rsidP="00BA0283">
      <w:pPr>
        <w:pStyle w:val="NormalBold"/>
      </w:pPr>
      <w:r w:rsidRPr="0025675B">
        <w:rPr>
          <w:rStyle w:val="HideTWBExt"/>
          <w:b w:val="0"/>
        </w:rPr>
        <w:t>&lt;Article&gt;</w:t>
      </w:r>
      <w:r w:rsidRPr="006F1C41">
        <w:t>Punkt 16</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30B9A51" w14:textId="77777777" w:rsidTr="00D54EA3">
        <w:trPr>
          <w:trHeight w:hRule="exact" w:val="240"/>
          <w:jc w:val="center"/>
        </w:trPr>
        <w:tc>
          <w:tcPr>
            <w:tcW w:w="9752" w:type="dxa"/>
            <w:gridSpan w:val="2"/>
            <w:tcBorders>
              <w:top w:val="nil"/>
              <w:left w:val="nil"/>
              <w:bottom w:val="nil"/>
              <w:right w:val="nil"/>
            </w:tcBorders>
          </w:tcPr>
          <w:p w14:paraId="38C184AC" w14:textId="77777777" w:rsidR="00BA0283" w:rsidRPr="006F1C41" w:rsidRDefault="00BA0283" w:rsidP="00D54EA3"/>
        </w:tc>
      </w:tr>
      <w:tr w:rsidR="00BA0283" w:rsidRPr="006F1C41" w14:paraId="4D8FC92F" w14:textId="77777777" w:rsidTr="00D54EA3">
        <w:trPr>
          <w:trHeight w:val="240"/>
          <w:jc w:val="center"/>
        </w:trPr>
        <w:tc>
          <w:tcPr>
            <w:tcW w:w="4876" w:type="dxa"/>
            <w:tcBorders>
              <w:top w:val="nil"/>
              <w:left w:val="nil"/>
              <w:bottom w:val="nil"/>
              <w:right w:val="nil"/>
            </w:tcBorders>
          </w:tcPr>
          <w:p w14:paraId="1F2BFB7B"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55B6071" w14:textId="77777777" w:rsidR="00BA0283" w:rsidRPr="006F1C41" w:rsidRDefault="00BA0283" w:rsidP="00D54EA3">
            <w:pPr>
              <w:pStyle w:val="AmColumnHeading"/>
            </w:pPr>
            <w:r w:rsidRPr="006F1C41">
              <w:t>Muudatusettepanek</w:t>
            </w:r>
          </w:p>
        </w:tc>
      </w:tr>
      <w:tr w:rsidR="00BA0283" w:rsidRPr="006F1C41" w14:paraId="63E1833A" w14:textId="77777777" w:rsidTr="00D54EA3">
        <w:trPr>
          <w:jc w:val="center"/>
        </w:trPr>
        <w:tc>
          <w:tcPr>
            <w:tcW w:w="4876" w:type="dxa"/>
            <w:tcBorders>
              <w:top w:val="nil"/>
              <w:left w:val="nil"/>
              <w:bottom w:val="nil"/>
              <w:right w:val="nil"/>
            </w:tcBorders>
          </w:tcPr>
          <w:p w14:paraId="2025ECEA" w14:textId="77777777" w:rsidR="00BA0283" w:rsidRPr="006F1C41" w:rsidRDefault="00BA0283" w:rsidP="00D54EA3">
            <w:pPr>
              <w:pStyle w:val="Normal6a"/>
            </w:pPr>
            <w:r w:rsidRPr="006F1C41">
              <w:t>16.</w:t>
            </w:r>
            <w:r w:rsidRPr="006F1C41">
              <w:tab/>
              <w:t xml:space="preserve">märgib murega, et laialt levinud korruptsiooni ja üha </w:t>
            </w:r>
            <w:r w:rsidRPr="006F1C41">
              <w:rPr>
                <w:b/>
                <w:i/>
              </w:rPr>
              <w:t>suurenevate</w:t>
            </w:r>
            <w:r w:rsidRPr="006F1C41">
              <w:t xml:space="preserve"> riigi kaaperdamise märkide vastu võitlemisel on tehtud vähe edusamme; </w:t>
            </w:r>
            <w:r w:rsidRPr="006F1C41">
              <w:rPr>
                <w:b/>
                <w:i/>
              </w:rPr>
              <w:t>nõuab tungivalt, et poliitilised võimud võtaksid viivitamata konkreetseid meetmeid</w:t>
            </w:r>
            <w:r w:rsidRPr="006F1C41">
              <w:t xml:space="preserve"> riigi ja üksuste tasandil </w:t>
            </w:r>
            <w:r w:rsidRPr="006F1C41">
              <w:rPr>
                <w:b/>
                <w:i/>
              </w:rPr>
              <w:t>ning tugevdaksid</w:t>
            </w:r>
            <w:r w:rsidRPr="006F1C41">
              <w:t xml:space="preserve"> koostööd korruptsioonivastaste organite, politsei </w:t>
            </w:r>
            <w:r w:rsidRPr="006F1C41">
              <w:rPr>
                <w:b/>
                <w:i/>
              </w:rPr>
              <w:t>ja</w:t>
            </w:r>
            <w:r w:rsidRPr="006F1C41">
              <w:t xml:space="preserve"> prokuratuuri vahel;</w:t>
            </w:r>
          </w:p>
        </w:tc>
        <w:tc>
          <w:tcPr>
            <w:tcW w:w="4876" w:type="dxa"/>
            <w:tcBorders>
              <w:top w:val="nil"/>
              <w:left w:val="nil"/>
              <w:bottom w:val="nil"/>
              <w:right w:val="nil"/>
            </w:tcBorders>
          </w:tcPr>
          <w:p w14:paraId="69FE8281" w14:textId="77777777" w:rsidR="00BA0283" w:rsidRPr="006F1C41" w:rsidRDefault="00BA0283" w:rsidP="00D54EA3">
            <w:pPr>
              <w:pStyle w:val="Normal6a"/>
            </w:pPr>
            <w:r w:rsidRPr="006F1C41">
              <w:t>16.</w:t>
            </w:r>
            <w:r w:rsidRPr="006F1C41">
              <w:tab/>
              <w:t xml:space="preserve">märgib murega, et laialt levinud korruptsiooni ja üha </w:t>
            </w:r>
            <w:r w:rsidRPr="006F1C41">
              <w:rPr>
                <w:b/>
                <w:i/>
              </w:rPr>
              <w:t>selgemate</w:t>
            </w:r>
            <w:r w:rsidRPr="006F1C41">
              <w:t xml:space="preserve"> riigi kaaperdamise märkide vastu võitlemisel on tehtud vähe edusamme; </w:t>
            </w:r>
            <w:r w:rsidRPr="006F1C41">
              <w:rPr>
                <w:b/>
                <w:i/>
              </w:rPr>
              <w:t>kutsub poliitilisi ametivõime üles looma</w:t>
            </w:r>
            <w:r w:rsidRPr="006F1C41">
              <w:t xml:space="preserve"> riigi ja üksuste tasandil </w:t>
            </w:r>
            <w:r w:rsidRPr="006F1C41">
              <w:rPr>
                <w:b/>
                <w:i/>
              </w:rPr>
              <w:t>usaldusväärseid ja kontrollitavaid andmeid uurimiste, süüdistuste esitamise ja lõplike süüdimõistvate kohtuotsuste kohta, sealhulgas suurkorruptsiooni ja organiseeritud kuritegevuse juhtumite puhul; nõuab, et tugevdataks ka iseseisvust, professionaalsust ja operatiivset</w:t>
            </w:r>
            <w:r w:rsidRPr="006F1C41">
              <w:t xml:space="preserve"> koostööd korruptsioonivastaste organite, politsei</w:t>
            </w:r>
            <w:r w:rsidRPr="006F1C41">
              <w:rPr>
                <w:b/>
                <w:i/>
              </w:rPr>
              <w:t>,</w:t>
            </w:r>
            <w:r w:rsidRPr="006F1C41">
              <w:t xml:space="preserve"> prokuratuuri </w:t>
            </w:r>
            <w:r w:rsidRPr="006F1C41">
              <w:rPr>
                <w:b/>
                <w:i/>
              </w:rPr>
              <w:t>ning maksu- ja rahandusasutuste</w:t>
            </w:r>
            <w:r w:rsidRPr="006F1C41">
              <w:t xml:space="preserve"> vahel </w:t>
            </w:r>
            <w:r w:rsidRPr="006F1C41">
              <w:rPr>
                <w:b/>
                <w:i/>
              </w:rPr>
              <w:t>ning et kooskõlas liidu standarditega reformitaks eeskirju, mis reguleerivad huvide konflikte, vara deklareerimist, riigihankeid ja riigiettevõtete juhtimist</w:t>
            </w:r>
            <w:r w:rsidRPr="006F1C41">
              <w:t>;</w:t>
            </w:r>
          </w:p>
        </w:tc>
      </w:tr>
    </w:tbl>
    <w:p w14:paraId="5D74254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{RO}</w:t>
      </w:r>
      <w:proofErr w:type="spellStart"/>
      <w:r w:rsidRPr="006F1C41">
        <w:t>ro</w:t>
      </w:r>
      <w:proofErr w:type="spellEnd"/>
      <w:r w:rsidRPr="0025675B">
        <w:rPr>
          <w:rStyle w:val="HideTWBExt"/>
        </w:rPr>
        <w:t>&lt;/Original&gt;</w:t>
      </w:r>
    </w:p>
    <w:p w14:paraId="4BC7137F" w14:textId="77777777" w:rsidR="00BA0283" w:rsidRPr="006F1C41" w:rsidRDefault="00BA0283" w:rsidP="00BA0283">
      <w:r w:rsidRPr="0025675B">
        <w:rPr>
          <w:rStyle w:val="HideTWBExt"/>
        </w:rPr>
        <w:t>&lt;/Amend&gt;</w:t>
      </w:r>
    </w:p>
    <w:p w14:paraId="62A490B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238</w:t>
      </w:r>
      <w:r w:rsidRPr="0025675B">
        <w:rPr>
          <w:rStyle w:val="HideTWBExt"/>
          <w:b w:val="0"/>
        </w:rPr>
        <w:t>&lt;/NumAm&gt;</w:t>
      </w:r>
    </w:p>
    <w:p w14:paraId="5E51C4F4"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01FDAF1E" w14:textId="77777777" w:rsidR="00BA0283" w:rsidRPr="006F1C41" w:rsidRDefault="00BA0283" w:rsidP="00BA0283">
      <w:pPr>
        <w:pStyle w:val="NormalBold"/>
      </w:pPr>
      <w:r w:rsidRPr="0025675B">
        <w:rPr>
          <w:rStyle w:val="HideTWBExt"/>
          <w:b w:val="0"/>
        </w:rPr>
        <w:t>&lt;/RepeatBlock-By&gt;</w:t>
      </w:r>
    </w:p>
    <w:p w14:paraId="7C33C9A4"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9CB9E2D" w14:textId="77777777" w:rsidR="00BA0283" w:rsidRPr="006F1C41" w:rsidRDefault="00BA0283" w:rsidP="00BA0283">
      <w:pPr>
        <w:pStyle w:val="NormalBold"/>
      </w:pPr>
      <w:r w:rsidRPr="0025675B">
        <w:rPr>
          <w:rStyle w:val="HideTWBExt"/>
          <w:b w:val="0"/>
        </w:rPr>
        <w:t>&lt;Article&gt;</w:t>
      </w:r>
      <w:r w:rsidRPr="006F1C41">
        <w:t>Punkt 16</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2F36A55" w14:textId="77777777" w:rsidTr="00D54EA3">
        <w:trPr>
          <w:trHeight w:hRule="exact" w:val="240"/>
          <w:jc w:val="center"/>
        </w:trPr>
        <w:tc>
          <w:tcPr>
            <w:tcW w:w="9752" w:type="dxa"/>
            <w:gridSpan w:val="2"/>
            <w:tcBorders>
              <w:top w:val="nil"/>
              <w:left w:val="nil"/>
              <w:bottom w:val="nil"/>
              <w:right w:val="nil"/>
            </w:tcBorders>
          </w:tcPr>
          <w:p w14:paraId="43801005" w14:textId="77777777" w:rsidR="00BA0283" w:rsidRPr="006F1C41" w:rsidRDefault="00BA0283" w:rsidP="00D54EA3"/>
        </w:tc>
      </w:tr>
      <w:tr w:rsidR="00BA0283" w:rsidRPr="006F1C41" w14:paraId="42A05DDB" w14:textId="77777777" w:rsidTr="00D54EA3">
        <w:trPr>
          <w:trHeight w:val="240"/>
          <w:jc w:val="center"/>
        </w:trPr>
        <w:tc>
          <w:tcPr>
            <w:tcW w:w="4876" w:type="dxa"/>
            <w:tcBorders>
              <w:top w:val="nil"/>
              <w:left w:val="nil"/>
              <w:bottom w:val="nil"/>
              <w:right w:val="nil"/>
            </w:tcBorders>
          </w:tcPr>
          <w:p w14:paraId="6F430289"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8C542CB" w14:textId="77777777" w:rsidR="00BA0283" w:rsidRPr="006F1C41" w:rsidRDefault="00BA0283" w:rsidP="00D54EA3">
            <w:pPr>
              <w:pStyle w:val="AmColumnHeading"/>
            </w:pPr>
            <w:r w:rsidRPr="006F1C41">
              <w:t>Muudatusettepanek</w:t>
            </w:r>
          </w:p>
        </w:tc>
      </w:tr>
      <w:tr w:rsidR="00BA0283" w:rsidRPr="006F1C41" w14:paraId="6852A556" w14:textId="77777777" w:rsidTr="00D54EA3">
        <w:trPr>
          <w:jc w:val="center"/>
        </w:trPr>
        <w:tc>
          <w:tcPr>
            <w:tcW w:w="4876" w:type="dxa"/>
            <w:tcBorders>
              <w:top w:val="nil"/>
              <w:left w:val="nil"/>
              <w:bottom w:val="nil"/>
              <w:right w:val="nil"/>
            </w:tcBorders>
          </w:tcPr>
          <w:p w14:paraId="1D3D7AFE" w14:textId="77777777" w:rsidR="00BA0283" w:rsidRPr="006F1C41" w:rsidRDefault="00BA0283" w:rsidP="00D54EA3">
            <w:pPr>
              <w:pStyle w:val="Normal6a"/>
            </w:pPr>
            <w:r w:rsidRPr="006F1C41">
              <w:t>16.</w:t>
            </w:r>
            <w:r w:rsidRPr="006F1C41">
              <w:tab/>
              <w:t xml:space="preserve">märgib murega, et laialt levinud korruptsiooni ja üha suurenevate riigi kaaperdamise märkide vastu võitlemisel on tehtud vähe edusamme; nõuab tungivalt, et poliitilised võimud võtaksid viivitamata konkreetseid meetmeid </w:t>
            </w:r>
            <w:r w:rsidRPr="006F1C41">
              <w:rPr>
                <w:b/>
                <w:i/>
              </w:rPr>
              <w:t>riigi ja üksuste tasandil ning tugevdaksid</w:t>
            </w:r>
            <w:r w:rsidRPr="006F1C41">
              <w:t xml:space="preserve"> koostööd korruptsioonivastaste organite, politsei ja prokuratuuri vahel;</w:t>
            </w:r>
          </w:p>
        </w:tc>
        <w:tc>
          <w:tcPr>
            <w:tcW w:w="4876" w:type="dxa"/>
            <w:tcBorders>
              <w:top w:val="nil"/>
              <w:left w:val="nil"/>
              <w:bottom w:val="nil"/>
              <w:right w:val="nil"/>
            </w:tcBorders>
          </w:tcPr>
          <w:p w14:paraId="5AA43358" w14:textId="77777777" w:rsidR="00BA0283" w:rsidRPr="006F1C41" w:rsidRDefault="00BA0283" w:rsidP="00D54EA3">
            <w:pPr>
              <w:pStyle w:val="Normal6a"/>
            </w:pPr>
            <w:r w:rsidRPr="006F1C41">
              <w:t>16.</w:t>
            </w:r>
            <w:r w:rsidRPr="006F1C41">
              <w:tab/>
              <w:t>märgib murega, et laialt levinud korruptsiooni ja üha suurenevate riigi kaaperdamise märkide vastu võitlemisel on tehtud vähe edusamme; nõuab tungivalt, et poliitilised võimud võtaksid viivitamata</w:t>
            </w:r>
            <w:r w:rsidRPr="006F1C41">
              <w:rPr>
                <w:b/>
                <w:i/>
              </w:rPr>
              <w:t xml:space="preserve"> kõigil tasanditel</w:t>
            </w:r>
            <w:r w:rsidRPr="006F1C41">
              <w:t xml:space="preserve"> konkreetseid meetmeid </w:t>
            </w:r>
            <w:r w:rsidRPr="006F1C41">
              <w:rPr>
                <w:b/>
                <w:i/>
              </w:rPr>
              <w:t xml:space="preserve">tugeva korruptsioonivastase strateegia vastuvõtmiseks ja rakendamiseks, nähes ette kindla ajakava, sõltumatud järelevalvemehhanismid ja rikkumisest </w:t>
            </w:r>
            <w:proofErr w:type="spellStart"/>
            <w:r w:rsidRPr="006F1C41">
              <w:rPr>
                <w:b/>
                <w:i/>
              </w:rPr>
              <w:t>teavitajate</w:t>
            </w:r>
            <w:proofErr w:type="spellEnd"/>
            <w:r w:rsidRPr="006F1C41">
              <w:rPr>
                <w:b/>
                <w:i/>
              </w:rPr>
              <w:t xml:space="preserve"> kaitse; rõhutab, et avaliku usalduse taastamiseks ja ajude äravoolu peatamiseks on hädavajalik võidelda korruptsiooni ja riigivõimu kaaperdamise vastu, samuti on vaja tugevdada</w:t>
            </w:r>
            <w:r w:rsidRPr="006F1C41">
              <w:t xml:space="preserve"> koostööd korruptsioonivastaste organite, politsei ja prokuratuuri vahel;</w:t>
            </w:r>
          </w:p>
        </w:tc>
      </w:tr>
    </w:tbl>
    <w:p w14:paraId="459DC370"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05F6871" w14:textId="77777777" w:rsidR="00BA0283" w:rsidRPr="006F1C41" w:rsidRDefault="00BA0283" w:rsidP="00BA0283">
      <w:r w:rsidRPr="0025675B">
        <w:rPr>
          <w:rStyle w:val="HideTWBExt"/>
        </w:rPr>
        <w:t>&lt;/Amend&gt;</w:t>
      </w:r>
    </w:p>
    <w:p w14:paraId="4662855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239</w:t>
      </w:r>
      <w:r w:rsidRPr="0025675B">
        <w:rPr>
          <w:rStyle w:val="HideTWBExt"/>
          <w:b w:val="0"/>
        </w:rPr>
        <w:t>&lt;/NumAm&gt;</w:t>
      </w:r>
    </w:p>
    <w:p w14:paraId="4CA1B571" w14:textId="77777777" w:rsidR="00BA0283" w:rsidRPr="006F1C41" w:rsidRDefault="00BA0283" w:rsidP="00BA0283">
      <w:pPr>
        <w:pStyle w:val="NormalBold"/>
      </w:pPr>
      <w:r w:rsidRPr="0025675B">
        <w:rPr>
          <w:rStyle w:val="HideTWBExt"/>
          <w:b w:val="0"/>
        </w:rPr>
        <w:t>&lt;RepeatBlock-By&gt;&lt;Members&gt;</w:t>
      </w:r>
      <w:r w:rsidRPr="006F1C41">
        <w:t>Ondřej Kolář</w:t>
      </w:r>
      <w:r w:rsidRPr="0025675B">
        <w:rPr>
          <w:rStyle w:val="HideTWBExt"/>
          <w:b w:val="0"/>
        </w:rPr>
        <w:t>&lt;/Members&gt;</w:t>
      </w:r>
    </w:p>
    <w:p w14:paraId="72BA864A" w14:textId="77777777" w:rsidR="00BA0283" w:rsidRPr="006F1C41" w:rsidRDefault="00BA0283" w:rsidP="00BA0283">
      <w:pPr>
        <w:pStyle w:val="NormalBold"/>
      </w:pPr>
      <w:r w:rsidRPr="0025675B">
        <w:rPr>
          <w:rStyle w:val="HideTWBExt"/>
          <w:b w:val="0"/>
        </w:rPr>
        <w:t>&lt;/RepeatBlock-By&gt;</w:t>
      </w:r>
    </w:p>
    <w:p w14:paraId="78BEC7B4"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A004A4A" w14:textId="77777777" w:rsidR="00BA0283" w:rsidRPr="006F1C41" w:rsidRDefault="00BA0283" w:rsidP="00BA0283">
      <w:pPr>
        <w:pStyle w:val="NormalBold"/>
      </w:pPr>
      <w:r w:rsidRPr="0025675B">
        <w:rPr>
          <w:rStyle w:val="HideTWBExt"/>
          <w:b w:val="0"/>
        </w:rPr>
        <w:t>&lt;Article&gt;</w:t>
      </w:r>
      <w:r w:rsidRPr="006F1C41">
        <w:t>Punkt 16</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500EFC8" w14:textId="77777777" w:rsidTr="00D54EA3">
        <w:trPr>
          <w:trHeight w:hRule="exact" w:val="240"/>
          <w:jc w:val="center"/>
        </w:trPr>
        <w:tc>
          <w:tcPr>
            <w:tcW w:w="9752" w:type="dxa"/>
            <w:gridSpan w:val="2"/>
            <w:tcBorders>
              <w:top w:val="nil"/>
              <w:left w:val="nil"/>
              <w:bottom w:val="nil"/>
              <w:right w:val="nil"/>
            </w:tcBorders>
          </w:tcPr>
          <w:p w14:paraId="082EC324" w14:textId="77777777" w:rsidR="00BA0283" w:rsidRPr="006F1C41" w:rsidRDefault="00BA0283" w:rsidP="00D54EA3"/>
        </w:tc>
      </w:tr>
      <w:tr w:rsidR="00BA0283" w:rsidRPr="006F1C41" w14:paraId="4E47C9FB" w14:textId="77777777" w:rsidTr="00D54EA3">
        <w:trPr>
          <w:trHeight w:val="240"/>
          <w:jc w:val="center"/>
        </w:trPr>
        <w:tc>
          <w:tcPr>
            <w:tcW w:w="4876" w:type="dxa"/>
            <w:tcBorders>
              <w:top w:val="nil"/>
              <w:left w:val="nil"/>
              <w:bottom w:val="nil"/>
              <w:right w:val="nil"/>
            </w:tcBorders>
          </w:tcPr>
          <w:p w14:paraId="0FFB8BE0"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031B70A" w14:textId="77777777" w:rsidR="00BA0283" w:rsidRPr="006F1C41" w:rsidRDefault="00BA0283" w:rsidP="00D54EA3">
            <w:pPr>
              <w:pStyle w:val="AmColumnHeading"/>
            </w:pPr>
            <w:r w:rsidRPr="006F1C41">
              <w:t>Muudatusettepanek</w:t>
            </w:r>
          </w:p>
        </w:tc>
      </w:tr>
      <w:tr w:rsidR="00BA0283" w:rsidRPr="006F1C41" w14:paraId="79920D93" w14:textId="77777777" w:rsidTr="00D54EA3">
        <w:trPr>
          <w:jc w:val="center"/>
        </w:trPr>
        <w:tc>
          <w:tcPr>
            <w:tcW w:w="4876" w:type="dxa"/>
            <w:tcBorders>
              <w:top w:val="nil"/>
              <w:left w:val="nil"/>
              <w:bottom w:val="nil"/>
              <w:right w:val="nil"/>
            </w:tcBorders>
          </w:tcPr>
          <w:p w14:paraId="331C89BC" w14:textId="77777777" w:rsidR="00BA0283" w:rsidRPr="006F1C41" w:rsidRDefault="00BA0283" w:rsidP="00D54EA3">
            <w:pPr>
              <w:pStyle w:val="Normal6a"/>
            </w:pPr>
            <w:r w:rsidRPr="006F1C41">
              <w:t>16.</w:t>
            </w:r>
            <w:r w:rsidRPr="006F1C41">
              <w:tab/>
              <w:t>märgib murega, et laialt levinud korruptsiooni ja üha suurenevate riigi kaaperdamise märkide vastu võitlemisel on tehtud vähe edusamme; nõuab tungivalt, et poliitilised võimud võtaksid viivitamata konkreetseid meetmeid riigi ja üksuste tasandil ning tugevdaksid koostööd korruptsioonivastaste organite, politsei ja prokuratuuri vahel;</w:t>
            </w:r>
          </w:p>
        </w:tc>
        <w:tc>
          <w:tcPr>
            <w:tcW w:w="4876" w:type="dxa"/>
            <w:tcBorders>
              <w:top w:val="nil"/>
              <w:left w:val="nil"/>
              <w:bottom w:val="nil"/>
              <w:right w:val="nil"/>
            </w:tcBorders>
          </w:tcPr>
          <w:p w14:paraId="68DCCC2F" w14:textId="77777777" w:rsidR="00BA0283" w:rsidRPr="006F1C41" w:rsidRDefault="00BA0283" w:rsidP="00D54EA3">
            <w:pPr>
              <w:pStyle w:val="Normal6a"/>
            </w:pPr>
            <w:r w:rsidRPr="006F1C41">
              <w:t>16.</w:t>
            </w:r>
            <w:r w:rsidRPr="006F1C41">
              <w:tab/>
              <w:t>märgib murega, et laialt levinud korruptsiooni ja üha suurenevate riigi kaaperdamise märkide vastu võitlemisel on tehtud vähe edusamme; nõuab tungivalt, et poliitilised võimud võtaksid viivitamata konkreetseid meetmeid riigi ja üksuste tasandil ning tugevdaksid koostööd korruptsioonivastaste organite, politsei ja prokuratuuri vahel;</w:t>
            </w:r>
            <w:r w:rsidRPr="006F1C41">
              <w:rPr>
                <w:b/>
                <w:i/>
              </w:rPr>
              <w:t xml:space="preserve"> nõuab sõltumatuid ja läbipaistvaid õiguslikke järelmeetmeid ning kohtusüsteemi kaitsmist poliitilise sekkumise, hirmutamise või valikulise jõustamise eest; nõuab tungivalt, et Bosnia ja Hertsegoviina ametivõimud jõustaksid täielikult huvide konflikti ja rikkumisest </w:t>
            </w:r>
            <w:proofErr w:type="spellStart"/>
            <w:r w:rsidRPr="006F1C41">
              <w:rPr>
                <w:b/>
                <w:i/>
              </w:rPr>
              <w:t>teavitajate</w:t>
            </w:r>
            <w:proofErr w:type="spellEnd"/>
            <w:r w:rsidRPr="006F1C41">
              <w:rPr>
                <w:b/>
                <w:i/>
              </w:rPr>
              <w:t xml:space="preserve"> kaitse eeskirjad;</w:t>
            </w:r>
          </w:p>
        </w:tc>
      </w:tr>
    </w:tbl>
    <w:p w14:paraId="731FACD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135EE33" w14:textId="77777777" w:rsidR="00BA0283" w:rsidRPr="006F1C41" w:rsidRDefault="00BA0283" w:rsidP="00BA0283">
      <w:r w:rsidRPr="0025675B">
        <w:rPr>
          <w:rStyle w:val="HideTWBExt"/>
        </w:rPr>
        <w:t>&lt;/Amend&gt;</w:t>
      </w:r>
    </w:p>
    <w:p w14:paraId="2D1B6D6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240</w:t>
      </w:r>
      <w:r w:rsidRPr="0025675B">
        <w:rPr>
          <w:rStyle w:val="HideTWBExt"/>
          <w:b w:val="0"/>
        </w:rPr>
        <w:t>&lt;/NumAm&gt;</w:t>
      </w:r>
    </w:p>
    <w:p w14:paraId="1041CA17"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46F27F84" w14:textId="77777777" w:rsidR="00BA0283" w:rsidRPr="006F1C41" w:rsidRDefault="00BA0283" w:rsidP="00BA0283">
      <w:pPr>
        <w:pStyle w:val="NormalBold"/>
      </w:pPr>
      <w:r w:rsidRPr="0025675B">
        <w:rPr>
          <w:rStyle w:val="HideTWBExt"/>
          <w:b w:val="0"/>
        </w:rPr>
        <w:t>&lt;/RepeatBlock-By&gt;</w:t>
      </w:r>
    </w:p>
    <w:p w14:paraId="6012B66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8EC8A40" w14:textId="77777777" w:rsidR="00BA0283" w:rsidRPr="006F1C41" w:rsidRDefault="00BA0283" w:rsidP="00BA0283">
      <w:pPr>
        <w:pStyle w:val="NormalBold"/>
      </w:pPr>
      <w:r w:rsidRPr="0025675B">
        <w:rPr>
          <w:rStyle w:val="HideTWBExt"/>
          <w:b w:val="0"/>
        </w:rPr>
        <w:t>&lt;Article&gt;</w:t>
      </w:r>
      <w:r w:rsidRPr="006F1C41">
        <w:t>Punkt 16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E5E84A3" w14:textId="77777777" w:rsidTr="00D54EA3">
        <w:trPr>
          <w:trHeight w:hRule="exact" w:val="240"/>
          <w:jc w:val="center"/>
        </w:trPr>
        <w:tc>
          <w:tcPr>
            <w:tcW w:w="9752" w:type="dxa"/>
            <w:gridSpan w:val="2"/>
            <w:tcBorders>
              <w:top w:val="nil"/>
              <w:left w:val="nil"/>
              <w:bottom w:val="nil"/>
              <w:right w:val="nil"/>
            </w:tcBorders>
          </w:tcPr>
          <w:p w14:paraId="35808441" w14:textId="77777777" w:rsidR="00BA0283" w:rsidRPr="006F1C41" w:rsidRDefault="00BA0283" w:rsidP="00D54EA3"/>
        </w:tc>
      </w:tr>
      <w:tr w:rsidR="00BA0283" w:rsidRPr="006F1C41" w14:paraId="7F741269" w14:textId="77777777" w:rsidTr="00D54EA3">
        <w:trPr>
          <w:trHeight w:val="240"/>
          <w:jc w:val="center"/>
        </w:trPr>
        <w:tc>
          <w:tcPr>
            <w:tcW w:w="4876" w:type="dxa"/>
            <w:tcBorders>
              <w:top w:val="nil"/>
              <w:left w:val="nil"/>
              <w:bottom w:val="nil"/>
              <w:right w:val="nil"/>
            </w:tcBorders>
          </w:tcPr>
          <w:p w14:paraId="2B131E95"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7890AE8" w14:textId="77777777" w:rsidR="00BA0283" w:rsidRPr="006F1C41" w:rsidRDefault="00BA0283" w:rsidP="00D54EA3">
            <w:pPr>
              <w:pStyle w:val="AmColumnHeading"/>
            </w:pPr>
            <w:r w:rsidRPr="006F1C41">
              <w:t>Muudatusettepanek</w:t>
            </w:r>
          </w:p>
        </w:tc>
      </w:tr>
      <w:tr w:rsidR="00BA0283" w:rsidRPr="006F1C41" w14:paraId="17409885" w14:textId="77777777" w:rsidTr="00D54EA3">
        <w:trPr>
          <w:jc w:val="center"/>
        </w:trPr>
        <w:tc>
          <w:tcPr>
            <w:tcW w:w="4876" w:type="dxa"/>
            <w:tcBorders>
              <w:top w:val="nil"/>
              <w:left w:val="nil"/>
              <w:bottom w:val="nil"/>
              <w:right w:val="nil"/>
            </w:tcBorders>
          </w:tcPr>
          <w:p w14:paraId="22F345D3" w14:textId="77777777" w:rsidR="00BA0283" w:rsidRPr="006F1C41" w:rsidRDefault="00BA0283" w:rsidP="00D54EA3">
            <w:pPr>
              <w:pStyle w:val="Normal6a"/>
            </w:pPr>
          </w:p>
        </w:tc>
        <w:tc>
          <w:tcPr>
            <w:tcW w:w="4876" w:type="dxa"/>
            <w:tcBorders>
              <w:top w:val="nil"/>
              <w:left w:val="nil"/>
              <w:bottom w:val="nil"/>
              <w:right w:val="nil"/>
            </w:tcBorders>
          </w:tcPr>
          <w:p w14:paraId="69CA76E8" w14:textId="77777777" w:rsidR="00BA0283" w:rsidRPr="006F1C41" w:rsidRDefault="00BA0283" w:rsidP="00D54EA3">
            <w:pPr>
              <w:pStyle w:val="Normal6a"/>
            </w:pPr>
            <w:r w:rsidRPr="006F1C41">
              <w:rPr>
                <w:b/>
                <w:i/>
              </w:rPr>
              <w:t>16a.</w:t>
            </w:r>
            <w:r w:rsidRPr="006F1C41">
              <w:tab/>
            </w:r>
            <w:r w:rsidRPr="006F1C41">
              <w:rPr>
                <w:b/>
                <w:i/>
              </w:rPr>
              <w:t xml:space="preserve">kutsub Bosnia ja Hertsegoviina kõiki valitsustasandeid üles viima rikkumisest </w:t>
            </w:r>
            <w:proofErr w:type="spellStart"/>
            <w:r w:rsidRPr="006F1C41">
              <w:rPr>
                <w:b/>
                <w:i/>
              </w:rPr>
              <w:t>teavitajate</w:t>
            </w:r>
            <w:proofErr w:type="spellEnd"/>
            <w:r w:rsidRPr="006F1C41">
              <w:rPr>
                <w:b/>
                <w:i/>
              </w:rPr>
              <w:t xml:space="preserve"> kaitset käsitlevad õigus- ja institutsioonilised raamistikud vastavusse asjakohase ELi õigustikuga ning tagama nende tõhusa rakendamise praktikas; kutsub veel ka kõigi tasandite ametiasutusi üles tagama rikkumisest teatavate isikute professionaalse, õigustel põhineva ja mittesihipärase kohtlemise, sealhulgas teateid saavate ja töötlevate ametiisikute süstemaatilise koolitamise ja teadlikkuse suurendamise kaudu, et vältida tavasid, mis õõnestavad usaldust teatamismehhanismide vastu, sealhulgas rikkumisest </w:t>
            </w:r>
            <w:proofErr w:type="spellStart"/>
            <w:r w:rsidRPr="006F1C41">
              <w:rPr>
                <w:b/>
                <w:i/>
              </w:rPr>
              <w:t>teavitajate</w:t>
            </w:r>
            <w:proofErr w:type="spellEnd"/>
            <w:r w:rsidRPr="006F1C41">
              <w:rPr>
                <w:b/>
                <w:i/>
              </w:rPr>
              <w:t xml:space="preserve"> motiivide kahtluse alla seadmist;</w:t>
            </w:r>
          </w:p>
        </w:tc>
      </w:tr>
    </w:tbl>
    <w:p w14:paraId="2427F1EC"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B78A8C7" w14:textId="77777777" w:rsidR="00BA0283" w:rsidRPr="006F1C41" w:rsidRDefault="00BA0283" w:rsidP="00BA0283">
      <w:r w:rsidRPr="0025675B">
        <w:rPr>
          <w:rStyle w:val="HideTWBExt"/>
        </w:rPr>
        <w:t>&lt;/Amend&gt;</w:t>
      </w:r>
    </w:p>
    <w:p w14:paraId="2476F01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241</w:t>
      </w:r>
      <w:r w:rsidRPr="0025675B">
        <w:rPr>
          <w:rStyle w:val="HideTWBExt"/>
          <w:b w:val="0"/>
        </w:rPr>
        <w:t>&lt;/NumAm&gt;</w:t>
      </w:r>
    </w:p>
    <w:p w14:paraId="01E4EC09"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463FD4A9"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19CE2480" w14:textId="77777777" w:rsidR="00BA0283" w:rsidRPr="006F1C41" w:rsidRDefault="00BA0283" w:rsidP="00BA0283">
      <w:pPr>
        <w:pStyle w:val="NormalBold"/>
      </w:pPr>
      <w:r w:rsidRPr="0025675B">
        <w:rPr>
          <w:rStyle w:val="HideTWBExt"/>
          <w:b w:val="0"/>
        </w:rPr>
        <w:t>&lt;/RepeatBlock-By&gt;</w:t>
      </w:r>
    </w:p>
    <w:p w14:paraId="145B0976"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386A7DF" w14:textId="77777777" w:rsidR="00BA0283" w:rsidRPr="006F1C41" w:rsidRDefault="00BA0283" w:rsidP="00BA0283">
      <w:pPr>
        <w:pStyle w:val="NormalBold"/>
      </w:pPr>
      <w:r w:rsidRPr="0025675B">
        <w:rPr>
          <w:rStyle w:val="HideTWBExt"/>
          <w:b w:val="0"/>
        </w:rPr>
        <w:t>&lt;Article&gt;</w:t>
      </w:r>
      <w:r w:rsidRPr="006F1C41">
        <w:t>Punkt 16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AAECE34" w14:textId="77777777" w:rsidTr="00D54EA3">
        <w:trPr>
          <w:trHeight w:hRule="exact" w:val="240"/>
          <w:jc w:val="center"/>
        </w:trPr>
        <w:tc>
          <w:tcPr>
            <w:tcW w:w="9752" w:type="dxa"/>
            <w:gridSpan w:val="2"/>
            <w:tcBorders>
              <w:top w:val="nil"/>
              <w:left w:val="nil"/>
              <w:bottom w:val="nil"/>
              <w:right w:val="nil"/>
            </w:tcBorders>
          </w:tcPr>
          <w:p w14:paraId="5FE2CBBC" w14:textId="77777777" w:rsidR="00BA0283" w:rsidRPr="006F1C41" w:rsidRDefault="00BA0283" w:rsidP="00D54EA3"/>
        </w:tc>
      </w:tr>
      <w:tr w:rsidR="00BA0283" w:rsidRPr="006F1C41" w14:paraId="148555D2" w14:textId="77777777" w:rsidTr="00D54EA3">
        <w:trPr>
          <w:trHeight w:val="240"/>
          <w:jc w:val="center"/>
        </w:trPr>
        <w:tc>
          <w:tcPr>
            <w:tcW w:w="4876" w:type="dxa"/>
            <w:tcBorders>
              <w:top w:val="nil"/>
              <w:left w:val="nil"/>
              <w:bottom w:val="nil"/>
              <w:right w:val="nil"/>
            </w:tcBorders>
          </w:tcPr>
          <w:p w14:paraId="3F2971BD"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3FD3920" w14:textId="77777777" w:rsidR="00BA0283" w:rsidRPr="006F1C41" w:rsidRDefault="00BA0283" w:rsidP="00D54EA3">
            <w:pPr>
              <w:pStyle w:val="AmColumnHeading"/>
            </w:pPr>
            <w:r w:rsidRPr="006F1C41">
              <w:t>Muudatusettepanek</w:t>
            </w:r>
          </w:p>
        </w:tc>
      </w:tr>
      <w:tr w:rsidR="00BA0283" w:rsidRPr="006F1C41" w14:paraId="430E8B5A" w14:textId="77777777" w:rsidTr="00D54EA3">
        <w:trPr>
          <w:jc w:val="center"/>
        </w:trPr>
        <w:tc>
          <w:tcPr>
            <w:tcW w:w="4876" w:type="dxa"/>
            <w:tcBorders>
              <w:top w:val="nil"/>
              <w:left w:val="nil"/>
              <w:bottom w:val="nil"/>
              <w:right w:val="nil"/>
            </w:tcBorders>
          </w:tcPr>
          <w:p w14:paraId="5A3A20EB" w14:textId="77777777" w:rsidR="00BA0283" w:rsidRPr="006F1C41" w:rsidRDefault="00BA0283" w:rsidP="00D54EA3">
            <w:pPr>
              <w:pStyle w:val="Normal6a"/>
            </w:pPr>
          </w:p>
        </w:tc>
        <w:tc>
          <w:tcPr>
            <w:tcW w:w="4876" w:type="dxa"/>
            <w:tcBorders>
              <w:top w:val="nil"/>
              <w:left w:val="nil"/>
              <w:bottom w:val="nil"/>
              <w:right w:val="nil"/>
            </w:tcBorders>
          </w:tcPr>
          <w:p w14:paraId="030DCA17" w14:textId="77777777" w:rsidR="00BA0283" w:rsidRPr="006F1C41" w:rsidRDefault="00BA0283" w:rsidP="00D54EA3">
            <w:pPr>
              <w:pStyle w:val="Normal6a"/>
            </w:pPr>
            <w:r w:rsidRPr="006F1C41">
              <w:rPr>
                <w:b/>
                <w:i/>
              </w:rPr>
              <w:t>16a.</w:t>
            </w:r>
            <w:r w:rsidRPr="006F1C41">
              <w:tab/>
            </w:r>
            <w:r w:rsidRPr="006F1C41">
              <w:rPr>
                <w:b/>
                <w:i/>
              </w:rPr>
              <w:t>kutsub Bosnia ja Hertsegoviina Föderatsiooni üles võtma viivitamata vastu uue huvide konflikti käsitleva seaduse ning looma sõltumatu ja toimiva organi, kes vastutab selle rakendamise eest seoses föderatsiooni, kantonite, linnade ja omavalitsuste tasandi ametiisikutega, et tagada sidus ja ühtne süsteem; kutsub veel ka Serblaste Vabariiki üles viima oma õigusaktid kooskõlla rahvusvaheliste standarditega ning tagama oma pädeva komisjoni sõltumatuse, vastutuse ja tõhusa toimimise;</w:t>
            </w:r>
          </w:p>
        </w:tc>
      </w:tr>
    </w:tbl>
    <w:p w14:paraId="2004E1F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65DFBF9" w14:textId="77777777" w:rsidR="00BA0283" w:rsidRPr="006F1C41" w:rsidRDefault="00BA0283" w:rsidP="00BA0283">
      <w:r w:rsidRPr="0025675B">
        <w:rPr>
          <w:rStyle w:val="HideTWBExt"/>
        </w:rPr>
        <w:t>&lt;/Amend&gt;</w:t>
      </w:r>
    </w:p>
    <w:p w14:paraId="19B5C0CB"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242</w:t>
      </w:r>
      <w:r w:rsidRPr="0025675B">
        <w:rPr>
          <w:rStyle w:val="HideTWBExt"/>
          <w:b w:val="0"/>
        </w:rPr>
        <w:t>&lt;/NumAm&gt;</w:t>
      </w:r>
    </w:p>
    <w:p w14:paraId="6CB1F998" w14:textId="77777777" w:rsidR="00BA0283" w:rsidRPr="006F1C41" w:rsidRDefault="00BA0283" w:rsidP="00BA0283">
      <w:pPr>
        <w:pStyle w:val="NormalBold"/>
      </w:pPr>
      <w:r w:rsidRPr="0025675B">
        <w:rPr>
          <w:rStyle w:val="HideTWBExt"/>
          <w:b w:val="0"/>
        </w:rPr>
        <w:t>&lt;RepeatBlock-By&gt;&lt;Members&gt;</w:t>
      </w:r>
      <w:r w:rsidRPr="006F1C41">
        <w:t>Giorgos Georgiou</w:t>
      </w:r>
      <w:r w:rsidRPr="0025675B">
        <w:rPr>
          <w:rStyle w:val="HideTWBExt"/>
          <w:b w:val="0"/>
        </w:rPr>
        <w:t>&lt;/Members&gt;</w:t>
      </w:r>
    </w:p>
    <w:p w14:paraId="02C131DC" w14:textId="77777777" w:rsidR="00BA0283" w:rsidRPr="006F1C41" w:rsidRDefault="00BA0283" w:rsidP="00BA0283">
      <w:pPr>
        <w:pStyle w:val="NormalBold"/>
      </w:pPr>
      <w:r w:rsidRPr="0025675B">
        <w:rPr>
          <w:rStyle w:val="HideTWBExt"/>
          <w:b w:val="0"/>
        </w:rPr>
        <w:t>&lt;/RepeatBlock-By&gt;</w:t>
      </w:r>
    </w:p>
    <w:p w14:paraId="48A27F4A"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CFA26D5" w14:textId="77777777" w:rsidR="00BA0283" w:rsidRPr="006F1C41" w:rsidRDefault="00BA0283" w:rsidP="00BA0283">
      <w:pPr>
        <w:pStyle w:val="NormalBold"/>
      </w:pPr>
      <w:r w:rsidRPr="0025675B">
        <w:rPr>
          <w:rStyle w:val="HideTWBExt"/>
          <w:b w:val="0"/>
        </w:rPr>
        <w:t>&lt;Article&gt;</w:t>
      </w:r>
      <w:r w:rsidRPr="006F1C41">
        <w:t>Punkt 16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65A908B" w14:textId="77777777" w:rsidTr="00D54EA3">
        <w:trPr>
          <w:trHeight w:hRule="exact" w:val="240"/>
          <w:jc w:val="center"/>
        </w:trPr>
        <w:tc>
          <w:tcPr>
            <w:tcW w:w="9752" w:type="dxa"/>
            <w:gridSpan w:val="2"/>
            <w:tcBorders>
              <w:top w:val="nil"/>
              <w:left w:val="nil"/>
              <w:bottom w:val="nil"/>
              <w:right w:val="nil"/>
            </w:tcBorders>
          </w:tcPr>
          <w:p w14:paraId="43B087E7" w14:textId="77777777" w:rsidR="00BA0283" w:rsidRPr="006F1C41" w:rsidRDefault="00BA0283" w:rsidP="00D54EA3"/>
        </w:tc>
      </w:tr>
      <w:tr w:rsidR="00BA0283" w:rsidRPr="006F1C41" w14:paraId="48D8FEB3" w14:textId="77777777" w:rsidTr="00D54EA3">
        <w:trPr>
          <w:trHeight w:val="240"/>
          <w:jc w:val="center"/>
        </w:trPr>
        <w:tc>
          <w:tcPr>
            <w:tcW w:w="4876" w:type="dxa"/>
            <w:tcBorders>
              <w:top w:val="nil"/>
              <w:left w:val="nil"/>
              <w:bottom w:val="nil"/>
              <w:right w:val="nil"/>
            </w:tcBorders>
          </w:tcPr>
          <w:p w14:paraId="3B68065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0C88D14" w14:textId="77777777" w:rsidR="00BA0283" w:rsidRPr="006F1C41" w:rsidRDefault="00BA0283" w:rsidP="00D54EA3">
            <w:pPr>
              <w:pStyle w:val="AmColumnHeading"/>
            </w:pPr>
            <w:r w:rsidRPr="006F1C41">
              <w:t>Muudatusettepanek</w:t>
            </w:r>
          </w:p>
        </w:tc>
      </w:tr>
      <w:tr w:rsidR="00BA0283" w:rsidRPr="006F1C41" w14:paraId="329B899D" w14:textId="77777777" w:rsidTr="00D54EA3">
        <w:trPr>
          <w:jc w:val="center"/>
        </w:trPr>
        <w:tc>
          <w:tcPr>
            <w:tcW w:w="4876" w:type="dxa"/>
            <w:tcBorders>
              <w:top w:val="nil"/>
              <w:left w:val="nil"/>
              <w:bottom w:val="nil"/>
              <w:right w:val="nil"/>
            </w:tcBorders>
          </w:tcPr>
          <w:p w14:paraId="47AFE8FA" w14:textId="77777777" w:rsidR="00BA0283" w:rsidRPr="006F1C41" w:rsidRDefault="00BA0283" w:rsidP="00D54EA3">
            <w:pPr>
              <w:pStyle w:val="Normal6a"/>
            </w:pPr>
          </w:p>
        </w:tc>
        <w:tc>
          <w:tcPr>
            <w:tcW w:w="4876" w:type="dxa"/>
            <w:tcBorders>
              <w:top w:val="nil"/>
              <w:left w:val="nil"/>
              <w:bottom w:val="nil"/>
              <w:right w:val="nil"/>
            </w:tcBorders>
          </w:tcPr>
          <w:p w14:paraId="42899164" w14:textId="77777777" w:rsidR="00BA0283" w:rsidRPr="006F1C41" w:rsidRDefault="00BA0283" w:rsidP="00D54EA3">
            <w:pPr>
              <w:pStyle w:val="Normal6a"/>
            </w:pPr>
            <w:r w:rsidRPr="006F1C41">
              <w:rPr>
                <w:b/>
                <w:i/>
              </w:rPr>
              <w:t>16a.</w:t>
            </w:r>
            <w:r w:rsidRPr="006F1C41">
              <w:tab/>
            </w:r>
            <w:r w:rsidRPr="006F1C41">
              <w:rPr>
                <w:b/>
                <w:i/>
              </w:rPr>
              <w:t xml:space="preserve">märgib, et hoolimata rikkumisest </w:t>
            </w:r>
            <w:proofErr w:type="spellStart"/>
            <w:r w:rsidRPr="006F1C41">
              <w:rPr>
                <w:b/>
                <w:i/>
              </w:rPr>
              <w:t>teavitajaid</w:t>
            </w:r>
            <w:proofErr w:type="spellEnd"/>
            <w:r w:rsidRPr="006F1C41">
              <w:rPr>
                <w:b/>
                <w:i/>
              </w:rPr>
              <w:t xml:space="preserve"> käsitlevatest õigusaktidest Bosnias ja Hertsegoviinas on rikkumisest teatamine endiselt seotud riskidega, kuna kõigil valitsustasanditel puuduvad terviklikud ja ühtselt jõustatud eeskirjad;</w:t>
            </w:r>
          </w:p>
        </w:tc>
      </w:tr>
    </w:tbl>
    <w:p w14:paraId="13FB0F2D"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181DB3C" w14:textId="77777777" w:rsidR="00BA0283" w:rsidRPr="006F1C41" w:rsidRDefault="00BA0283" w:rsidP="00BA0283">
      <w:r w:rsidRPr="0025675B">
        <w:rPr>
          <w:rStyle w:val="HideTWBExt"/>
        </w:rPr>
        <w:t>&lt;/Amend&gt;</w:t>
      </w:r>
    </w:p>
    <w:p w14:paraId="167959C2"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243</w:t>
      </w:r>
      <w:r w:rsidRPr="0025675B">
        <w:rPr>
          <w:rStyle w:val="HideTWBExt"/>
          <w:b w:val="0"/>
        </w:rPr>
        <w:t>&lt;/NumAm&gt;</w:t>
      </w:r>
    </w:p>
    <w:p w14:paraId="48751CAD" w14:textId="77777777" w:rsidR="00BA0283" w:rsidRPr="006F1C41" w:rsidRDefault="00BA0283" w:rsidP="00BA0283">
      <w:pPr>
        <w:pStyle w:val="NormalBold"/>
      </w:pPr>
      <w:r w:rsidRPr="0025675B">
        <w:rPr>
          <w:rStyle w:val="HideTWBExt"/>
          <w:b w:val="0"/>
        </w:rPr>
        <w:t>&lt;RepeatBlock-By&gt;&lt;Members&gt;</w:t>
      </w:r>
      <w:r w:rsidRPr="006F1C41">
        <w:t>Ondřej Kolář</w:t>
      </w:r>
      <w:r w:rsidRPr="0025675B">
        <w:rPr>
          <w:rStyle w:val="HideTWBExt"/>
          <w:b w:val="0"/>
        </w:rPr>
        <w:t>&lt;/Members&gt;</w:t>
      </w:r>
    </w:p>
    <w:p w14:paraId="4FD9F156" w14:textId="77777777" w:rsidR="00BA0283" w:rsidRPr="006F1C41" w:rsidRDefault="00BA0283" w:rsidP="00BA0283">
      <w:pPr>
        <w:pStyle w:val="NormalBold"/>
      </w:pPr>
      <w:r w:rsidRPr="0025675B">
        <w:rPr>
          <w:rStyle w:val="HideTWBExt"/>
          <w:b w:val="0"/>
        </w:rPr>
        <w:t>&lt;/RepeatBlock-By&gt;</w:t>
      </w:r>
    </w:p>
    <w:p w14:paraId="770C5DE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07C9708" w14:textId="77777777" w:rsidR="00BA0283" w:rsidRPr="006F1C41" w:rsidRDefault="00BA0283" w:rsidP="00BA0283">
      <w:pPr>
        <w:pStyle w:val="NormalBold"/>
      </w:pPr>
      <w:r w:rsidRPr="0025675B">
        <w:rPr>
          <w:rStyle w:val="HideTWBExt"/>
          <w:b w:val="0"/>
        </w:rPr>
        <w:t>&lt;Article&gt;</w:t>
      </w:r>
      <w:r w:rsidRPr="006F1C41">
        <w:t>Punkt 17</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89BFB9D" w14:textId="77777777" w:rsidTr="00D54EA3">
        <w:trPr>
          <w:trHeight w:hRule="exact" w:val="240"/>
          <w:jc w:val="center"/>
        </w:trPr>
        <w:tc>
          <w:tcPr>
            <w:tcW w:w="9752" w:type="dxa"/>
            <w:gridSpan w:val="2"/>
            <w:tcBorders>
              <w:top w:val="nil"/>
              <w:left w:val="nil"/>
              <w:bottom w:val="nil"/>
              <w:right w:val="nil"/>
            </w:tcBorders>
          </w:tcPr>
          <w:p w14:paraId="36BAD577" w14:textId="77777777" w:rsidR="00BA0283" w:rsidRPr="006F1C41" w:rsidRDefault="00BA0283" w:rsidP="00D54EA3"/>
        </w:tc>
      </w:tr>
      <w:tr w:rsidR="00BA0283" w:rsidRPr="006F1C41" w14:paraId="703C1498" w14:textId="77777777" w:rsidTr="00D54EA3">
        <w:trPr>
          <w:trHeight w:val="240"/>
          <w:jc w:val="center"/>
        </w:trPr>
        <w:tc>
          <w:tcPr>
            <w:tcW w:w="4876" w:type="dxa"/>
            <w:tcBorders>
              <w:top w:val="nil"/>
              <w:left w:val="nil"/>
              <w:bottom w:val="nil"/>
              <w:right w:val="nil"/>
            </w:tcBorders>
          </w:tcPr>
          <w:p w14:paraId="5310978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E9188DB" w14:textId="77777777" w:rsidR="00BA0283" w:rsidRPr="006F1C41" w:rsidRDefault="00BA0283" w:rsidP="00D54EA3">
            <w:pPr>
              <w:pStyle w:val="AmColumnHeading"/>
            </w:pPr>
            <w:r w:rsidRPr="006F1C41">
              <w:t>Muudatusettepanek</w:t>
            </w:r>
          </w:p>
        </w:tc>
      </w:tr>
      <w:tr w:rsidR="00BA0283" w:rsidRPr="006F1C41" w14:paraId="705E0F93" w14:textId="77777777" w:rsidTr="00D54EA3">
        <w:trPr>
          <w:jc w:val="center"/>
        </w:trPr>
        <w:tc>
          <w:tcPr>
            <w:tcW w:w="4876" w:type="dxa"/>
            <w:tcBorders>
              <w:top w:val="nil"/>
              <w:left w:val="nil"/>
              <w:bottom w:val="nil"/>
              <w:right w:val="nil"/>
            </w:tcBorders>
          </w:tcPr>
          <w:p w14:paraId="4BEEFFA8" w14:textId="77777777" w:rsidR="00BA0283" w:rsidRPr="006F1C41" w:rsidRDefault="00BA0283" w:rsidP="00D54EA3">
            <w:pPr>
              <w:pStyle w:val="Normal6a"/>
            </w:pPr>
            <w:r w:rsidRPr="006F1C41">
              <w:t>17.</w:t>
            </w:r>
            <w:r w:rsidRPr="006F1C41">
              <w:tab/>
              <w:t xml:space="preserve">kutsub Bosniat ja Hertsegoviinat üles tegelema süsteemsete lünkadega organiseeritud kuritegevuse vastases võitluses, parandades </w:t>
            </w:r>
            <w:r w:rsidRPr="006F1C41">
              <w:rPr>
                <w:b/>
                <w:i/>
              </w:rPr>
              <w:t xml:space="preserve">õiguskaitseasutuste vahelist </w:t>
            </w:r>
            <w:r w:rsidRPr="006F1C41">
              <w:t xml:space="preserve">operatiivkoostööd riigi ja </w:t>
            </w:r>
            <w:r w:rsidRPr="006F1C41">
              <w:rPr>
                <w:b/>
                <w:i/>
              </w:rPr>
              <w:t>üksuste tasandil</w:t>
            </w:r>
            <w:r w:rsidRPr="006F1C41">
              <w:t>; väljendab heameelt Europoli toetatavate jõustamisoperatsioonide üle;</w:t>
            </w:r>
          </w:p>
        </w:tc>
        <w:tc>
          <w:tcPr>
            <w:tcW w:w="4876" w:type="dxa"/>
            <w:tcBorders>
              <w:top w:val="nil"/>
              <w:left w:val="nil"/>
              <w:bottom w:val="nil"/>
              <w:right w:val="nil"/>
            </w:tcBorders>
          </w:tcPr>
          <w:p w14:paraId="2AD2B45D" w14:textId="77777777" w:rsidR="00BA0283" w:rsidRPr="006F1C41" w:rsidRDefault="00BA0283" w:rsidP="00D54EA3">
            <w:pPr>
              <w:pStyle w:val="Normal6a"/>
            </w:pPr>
            <w:r w:rsidRPr="006F1C41">
              <w:t>17.</w:t>
            </w:r>
            <w:r w:rsidRPr="006F1C41">
              <w:tab/>
              <w:t xml:space="preserve">kutsub Bosniat ja Hertsegoviinat üles tegelema süsteemsete lünkadega organiseeritud kuritegevuse vastases võitluses, parandades operatiivkoostööd riigi ja </w:t>
            </w:r>
            <w:r w:rsidRPr="006F1C41">
              <w:rPr>
                <w:b/>
                <w:i/>
              </w:rPr>
              <w:t>õiguskaitseorganite vahel, nende uurimissuutlikkust, uurimisi, varade arestimist ja konfiskeerimist ning võideldes poliitilise kaaperdamise vastu</w:t>
            </w:r>
            <w:r w:rsidRPr="006F1C41">
              <w:t>; väljendab heameelt Europoli toetatavate jõustamisoperatsioonide üle</w:t>
            </w:r>
            <w:r w:rsidRPr="006F1C41">
              <w:rPr>
                <w:b/>
                <w:i/>
              </w:rPr>
              <w:t xml:space="preserve">; on sügavalt mures, et poliitilist ja õigussüsteemi ei ole võimalik kaitsta kuritegevuse </w:t>
            </w:r>
            <w:proofErr w:type="spellStart"/>
            <w:r w:rsidRPr="006F1C41">
              <w:rPr>
                <w:b/>
                <w:i/>
              </w:rPr>
              <w:t>sisseimbumise</w:t>
            </w:r>
            <w:proofErr w:type="spellEnd"/>
            <w:r w:rsidRPr="006F1C41">
              <w:rPr>
                <w:b/>
                <w:i/>
              </w:rPr>
              <w:t xml:space="preserve"> eest</w:t>
            </w:r>
            <w:r w:rsidRPr="006F1C41">
              <w:t>;</w:t>
            </w:r>
          </w:p>
        </w:tc>
      </w:tr>
    </w:tbl>
    <w:p w14:paraId="638878A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589A16C" w14:textId="77777777" w:rsidR="00BA0283" w:rsidRPr="006F1C41" w:rsidRDefault="00BA0283" w:rsidP="00BA0283">
      <w:r w:rsidRPr="0025675B">
        <w:rPr>
          <w:rStyle w:val="HideTWBExt"/>
        </w:rPr>
        <w:t>&lt;/Amend&gt;</w:t>
      </w:r>
    </w:p>
    <w:p w14:paraId="64410E1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244</w:t>
      </w:r>
      <w:r w:rsidRPr="0025675B">
        <w:rPr>
          <w:rStyle w:val="HideTWBExt"/>
          <w:b w:val="0"/>
        </w:rPr>
        <w:t>&lt;/NumAm&gt;</w:t>
      </w:r>
    </w:p>
    <w:p w14:paraId="2EC73D36"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2C840FD1" w14:textId="77777777" w:rsidR="00BA0283" w:rsidRPr="006F1C41" w:rsidRDefault="00BA0283" w:rsidP="00BA0283">
      <w:pPr>
        <w:pStyle w:val="NormalBold"/>
      </w:pPr>
      <w:r w:rsidRPr="0025675B">
        <w:rPr>
          <w:rStyle w:val="HideTWBExt"/>
          <w:b w:val="0"/>
        </w:rPr>
        <w:t>&lt;/RepeatBlock-By&gt;</w:t>
      </w:r>
    </w:p>
    <w:p w14:paraId="615F9E8A"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C51F744" w14:textId="77777777" w:rsidR="00BA0283" w:rsidRPr="006F1C41" w:rsidRDefault="00BA0283" w:rsidP="00BA0283">
      <w:pPr>
        <w:pStyle w:val="NormalBold"/>
      </w:pPr>
      <w:r w:rsidRPr="0025675B">
        <w:rPr>
          <w:rStyle w:val="HideTWBExt"/>
          <w:b w:val="0"/>
        </w:rPr>
        <w:t>&lt;Article&gt;</w:t>
      </w:r>
      <w:r w:rsidRPr="006F1C41">
        <w:t>Punkt 17</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2BB84D1" w14:textId="77777777" w:rsidTr="00D54EA3">
        <w:trPr>
          <w:trHeight w:hRule="exact" w:val="240"/>
          <w:jc w:val="center"/>
        </w:trPr>
        <w:tc>
          <w:tcPr>
            <w:tcW w:w="9752" w:type="dxa"/>
            <w:gridSpan w:val="2"/>
            <w:tcBorders>
              <w:top w:val="nil"/>
              <w:left w:val="nil"/>
              <w:bottom w:val="nil"/>
              <w:right w:val="nil"/>
            </w:tcBorders>
          </w:tcPr>
          <w:p w14:paraId="5F87AB17" w14:textId="77777777" w:rsidR="00BA0283" w:rsidRPr="006F1C41" w:rsidRDefault="00BA0283" w:rsidP="00D54EA3"/>
        </w:tc>
      </w:tr>
      <w:tr w:rsidR="00BA0283" w:rsidRPr="006F1C41" w14:paraId="19BE88ED" w14:textId="77777777" w:rsidTr="00D54EA3">
        <w:trPr>
          <w:trHeight w:val="240"/>
          <w:jc w:val="center"/>
        </w:trPr>
        <w:tc>
          <w:tcPr>
            <w:tcW w:w="4876" w:type="dxa"/>
            <w:tcBorders>
              <w:top w:val="nil"/>
              <w:left w:val="nil"/>
              <w:bottom w:val="nil"/>
              <w:right w:val="nil"/>
            </w:tcBorders>
          </w:tcPr>
          <w:p w14:paraId="1EE3429C"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F7F17BE" w14:textId="77777777" w:rsidR="00BA0283" w:rsidRPr="006F1C41" w:rsidRDefault="00BA0283" w:rsidP="00D54EA3">
            <w:pPr>
              <w:pStyle w:val="AmColumnHeading"/>
            </w:pPr>
            <w:r w:rsidRPr="006F1C41">
              <w:t>Muudatusettepanek</w:t>
            </w:r>
          </w:p>
        </w:tc>
      </w:tr>
      <w:tr w:rsidR="00BA0283" w:rsidRPr="006F1C41" w14:paraId="1DEBD4F5" w14:textId="77777777" w:rsidTr="00D54EA3">
        <w:trPr>
          <w:jc w:val="center"/>
        </w:trPr>
        <w:tc>
          <w:tcPr>
            <w:tcW w:w="4876" w:type="dxa"/>
            <w:tcBorders>
              <w:top w:val="nil"/>
              <w:left w:val="nil"/>
              <w:bottom w:val="nil"/>
              <w:right w:val="nil"/>
            </w:tcBorders>
          </w:tcPr>
          <w:p w14:paraId="3D97A8B7" w14:textId="77777777" w:rsidR="00BA0283" w:rsidRPr="006F1C41" w:rsidRDefault="00BA0283" w:rsidP="00D54EA3">
            <w:pPr>
              <w:pStyle w:val="Normal6a"/>
            </w:pPr>
            <w:r w:rsidRPr="006F1C41">
              <w:t>17.</w:t>
            </w:r>
            <w:r w:rsidRPr="006F1C41">
              <w:tab/>
              <w:t>kutsub Bosniat ja Hertsegoviinat üles tegelema süsteemsete lünkadega organiseeritud kuritegevuse vastases võitluses, parandades õiguskaitseasutuste vahelist operatiivkoostööd riigi ja üksuste tasandil; väljendab heameelt Europoli toetatavate jõustamisoperatsioonide üle;</w:t>
            </w:r>
          </w:p>
        </w:tc>
        <w:tc>
          <w:tcPr>
            <w:tcW w:w="4876" w:type="dxa"/>
            <w:tcBorders>
              <w:top w:val="nil"/>
              <w:left w:val="nil"/>
              <w:bottom w:val="nil"/>
              <w:right w:val="nil"/>
            </w:tcBorders>
          </w:tcPr>
          <w:p w14:paraId="7E304C4B" w14:textId="77777777" w:rsidR="00BA0283" w:rsidRPr="006F1C41" w:rsidRDefault="00BA0283" w:rsidP="00D54EA3">
            <w:pPr>
              <w:pStyle w:val="Normal6a"/>
            </w:pPr>
            <w:r w:rsidRPr="006F1C41">
              <w:t>17.</w:t>
            </w:r>
            <w:r w:rsidRPr="006F1C41">
              <w:tab/>
            </w:r>
            <w:r w:rsidRPr="006F1C41">
              <w:rPr>
                <w:b/>
                <w:i/>
              </w:rPr>
              <w:t>nõuab, et tugevdataks võitlust organiseeritud kuritegevuse vastu;</w:t>
            </w:r>
            <w:r w:rsidRPr="006F1C41">
              <w:t xml:space="preserve"> kutsub Bosniat ja Hertsegoviinat üles tegelema süsteemsete lünkadega organiseeritud kuritegevuse vastases võitluses, parandades õiguskaitseasutuste vahelist operatiivkoostööd riigi ja üksuste tasandil; väljendab heameelt Europoli toetatavate jõustamisoperatsioonide üle;</w:t>
            </w:r>
          </w:p>
        </w:tc>
      </w:tr>
    </w:tbl>
    <w:p w14:paraId="7B556A4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16DB3D9A" w14:textId="77777777" w:rsidR="00BA0283" w:rsidRPr="006F1C41" w:rsidRDefault="00BA0283" w:rsidP="00BA0283">
      <w:r w:rsidRPr="0025675B">
        <w:rPr>
          <w:rStyle w:val="HideTWBExt"/>
        </w:rPr>
        <w:t>&lt;/Amend&gt;</w:t>
      </w:r>
    </w:p>
    <w:p w14:paraId="5B02D9A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245</w:t>
      </w:r>
      <w:r w:rsidRPr="0025675B">
        <w:rPr>
          <w:rStyle w:val="HideTWBExt"/>
          <w:b w:val="0"/>
        </w:rPr>
        <w:t>&lt;/NumAm&gt;</w:t>
      </w:r>
    </w:p>
    <w:p w14:paraId="1764C29F" w14:textId="77777777" w:rsidR="00BA0283" w:rsidRPr="006F1C41" w:rsidRDefault="00BA0283" w:rsidP="00BA0283">
      <w:pPr>
        <w:pStyle w:val="NormalBold"/>
      </w:pPr>
      <w:r w:rsidRPr="0025675B">
        <w:rPr>
          <w:rStyle w:val="HideTWBExt"/>
          <w:b w:val="0"/>
        </w:rPr>
        <w:t>&lt;RepeatBlock-By&gt;&lt;Members&gt;</w:t>
      </w:r>
      <w:r w:rsidRPr="006F1C41">
        <w:t>Pierre-Romain Thionnet, Jordan Bardella, Matthieu Valet</w:t>
      </w:r>
      <w:r w:rsidRPr="0025675B">
        <w:rPr>
          <w:rStyle w:val="HideTWBExt"/>
          <w:b w:val="0"/>
        </w:rPr>
        <w:t>&lt;/Members&gt;</w:t>
      </w:r>
    </w:p>
    <w:p w14:paraId="0F8B1745" w14:textId="77777777" w:rsidR="00BA0283" w:rsidRPr="006F1C41" w:rsidRDefault="00BA0283" w:rsidP="00BA0283">
      <w:pPr>
        <w:pStyle w:val="NormalBold"/>
      </w:pPr>
      <w:r w:rsidRPr="0025675B">
        <w:rPr>
          <w:rStyle w:val="HideTWBExt"/>
          <w:b w:val="0"/>
        </w:rPr>
        <w:t>&lt;/RepeatBlock-By&gt;</w:t>
      </w:r>
    </w:p>
    <w:p w14:paraId="66086CC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C432A9F" w14:textId="77777777" w:rsidR="00BA0283" w:rsidRPr="006F1C41" w:rsidRDefault="00BA0283" w:rsidP="00BA0283">
      <w:pPr>
        <w:pStyle w:val="NormalBold"/>
      </w:pPr>
      <w:r w:rsidRPr="0025675B">
        <w:rPr>
          <w:rStyle w:val="HideTWBExt"/>
          <w:b w:val="0"/>
        </w:rPr>
        <w:t>&lt;Article&gt;</w:t>
      </w:r>
      <w:r w:rsidRPr="006F1C41">
        <w:t>Punkt 17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9273322" w14:textId="77777777" w:rsidTr="00D54EA3">
        <w:trPr>
          <w:trHeight w:hRule="exact" w:val="240"/>
          <w:jc w:val="center"/>
        </w:trPr>
        <w:tc>
          <w:tcPr>
            <w:tcW w:w="9752" w:type="dxa"/>
            <w:gridSpan w:val="2"/>
            <w:tcBorders>
              <w:top w:val="nil"/>
              <w:left w:val="nil"/>
              <w:bottom w:val="nil"/>
              <w:right w:val="nil"/>
            </w:tcBorders>
          </w:tcPr>
          <w:p w14:paraId="67C70567" w14:textId="77777777" w:rsidR="00BA0283" w:rsidRPr="006F1C41" w:rsidRDefault="00BA0283" w:rsidP="00D54EA3"/>
        </w:tc>
      </w:tr>
      <w:tr w:rsidR="00BA0283" w:rsidRPr="006F1C41" w14:paraId="23D25236" w14:textId="77777777" w:rsidTr="00D54EA3">
        <w:trPr>
          <w:trHeight w:val="240"/>
          <w:jc w:val="center"/>
        </w:trPr>
        <w:tc>
          <w:tcPr>
            <w:tcW w:w="4876" w:type="dxa"/>
            <w:tcBorders>
              <w:top w:val="nil"/>
              <w:left w:val="nil"/>
              <w:bottom w:val="nil"/>
              <w:right w:val="nil"/>
            </w:tcBorders>
          </w:tcPr>
          <w:p w14:paraId="4FE17CB6"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87A3866" w14:textId="77777777" w:rsidR="00BA0283" w:rsidRPr="006F1C41" w:rsidRDefault="00BA0283" w:rsidP="00D54EA3">
            <w:pPr>
              <w:pStyle w:val="AmColumnHeading"/>
            </w:pPr>
            <w:r w:rsidRPr="006F1C41">
              <w:t>Muudatusettepanek</w:t>
            </w:r>
          </w:p>
        </w:tc>
      </w:tr>
      <w:tr w:rsidR="00BA0283" w:rsidRPr="006F1C41" w14:paraId="012D6BFA" w14:textId="77777777" w:rsidTr="00D54EA3">
        <w:trPr>
          <w:jc w:val="center"/>
        </w:trPr>
        <w:tc>
          <w:tcPr>
            <w:tcW w:w="4876" w:type="dxa"/>
            <w:tcBorders>
              <w:top w:val="nil"/>
              <w:left w:val="nil"/>
              <w:bottom w:val="nil"/>
              <w:right w:val="nil"/>
            </w:tcBorders>
          </w:tcPr>
          <w:p w14:paraId="56A89B16" w14:textId="77777777" w:rsidR="00BA0283" w:rsidRPr="006F1C41" w:rsidRDefault="00BA0283" w:rsidP="00D54EA3">
            <w:pPr>
              <w:pStyle w:val="Normal6a"/>
            </w:pPr>
          </w:p>
        </w:tc>
        <w:tc>
          <w:tcPr>
            <w:tcW w:w="4876" w:type="dxa"/>
            <w:tcBorders>
              <w:top w:val="nil"/>
              <w:left w:val="nil"/>
              <w:bottom w:val="nil"/>
              <w:right w:val="nil"/>
            </w:tcBorders>
          </w:tcPr>
          <w:p w14:paraId="1D52810C" w14:textId="77777777" w:rsidR="00BA0283" w:rsidRPr="006F1C41" w:rsidRDefault="00BA0283" w:rsidP="00D54EA3">
            <w:pPr>
              <w:pStyle w:val="Normal6a"/>
            </w:pPr>
            <w:r w:rsidRPr="006F1C41">
              <w:rPr>
                <w:b/>
                <w:i/>
              </w:rPr>
              <w:t>17a.</w:t>
            </w:r>
            <w:r w:rsidRPr="006F1C41">
              <w:tab/>
            </w:r>
            <w:r w:rsidRPr="006F1C41">
              <w:rPr>
                <w:b/>
                <w:i/>
              </w:rPr>
              <w:t xml:space="preserve">rõhutab, et Bosnia ja Hertsegoviina on endiselt uimasti- ja inimkaubanduse transiidi- ja tootjariik ning organiseeritud kuritegevusega seotud tõsised probleemid on endiselt päevakorras; rõhutab, et nende ohtude vastu võitlemiseks on vaja jõulist välispiiride haldust ja piiriülest koostööd liidu ning Bosnia ja Hertsegoviina vahel; väljendab sellega seoses heameelt staatust käsitleva kokkuleppe üle </w:t>
            </w:r>
            <w:proofErr w:type="spellStart"/>
            <w:r w:rsidRPr="006F1C41">
              <w:rPr>
                <w:b/>
                <w:i/>
              </w:rPr>
              <w:t>Frontexiga</w:t>
            </w:r>
            <w:proofErr w:type="spellEnd"/>
            <w:r w:rsidRPr="006F1C41">
              <w:rPr>
                <w:b/>
                <w:i/>
              </w:rPr>
              <w:t>, mis allkirjastati 11. juunil 2025;</w:t>
            </w:r>
          </w:p>
        </w:tc>
      </w:tr>
    </w:tbl>
    <w:p w14:paraId="4693F54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535FCD0" w14:textId="77777777" w:rsidR="00BA0283" w:rsidRPr="006F1C41" w:rsidRDefault="00BA0283" w:rsidP="00BA0283">
      <w:r w:rsidRPr="0025675B">
        <w:rPr>
          <w:rStyle w:val="HideTWBExt"/>
        </w:rPr>
        <w:t>&lt;/Amend&gt;</w:t>
      </w:r>
    </w:p>
    <w:p w14:paraId="38886F79"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246</w:t>
      </w:r>
      <w:r w:rsidRPr="0025675B">
        <w:rPr>
          <w:rStyle w:val="HideTWBExt"/>
          <w:b w:val="0"/>
        </w:rPr>
        <w:t>&lt;/NumAm&gt;</w:t>
      </w:r>
    </w:p>
    <w:p w14:paraId="65295311" w14:textId="77777777" w:rsidR="00BA0283" w:rsidRPr="006F1C41" w:rsidRDefault="00BA0283" w:rsidP="00BA0283">
      <w:pPr>
        <w:pStyle w:val="NormalBold"/>
      </w:pPr>
      <w:r w:rsidRPr="0025675B">
        <w:rPr>
          <w:rStyle w:val="HideTWBExt"/>
          <w:b w:val="0"/>
        </w:rPr>
        <w:t>&lt;RepeatBlock-By&gt;&lt;Members&gt;</w:t>
      </w:r>
      <w:r w:rsidRPr="006F1C41">
        <w:t>Giorgos Georgiou</w:t>
      </w:r>
      <w:r w:rsidRPr="0025675B">
        <w:rPr>
          <w:rStyle w:val="HideTWBExt"/>
          <w:b w:val="0"/>
        </w:rPr>
        <w:t>&lt;/Members&gt;</w:t>
      </w:r>
    </w:p>
    <w:p w14:paraId="7D649268" w14:textId="77777777" w:rsidR="00BA0283" w:rsidRPr="006F1C41" w:rsidRDefault="00BA0283" w:rsidP="00BA0283">
      <w:pPr>
        <w:pStyle w:val="NormalBold"/>
      </w:pPr>
      <w:r w:rsidRPr="0025675B">
        <w:rPr>
          <w:rStyle w:val="HideTWBExt"/>
          <w:b w:val="0"/>
        </w:rPr>
        <w:t>&lt;/RepeatBlock-By&gt;</w:t>
      </w:r>
    </w:p>
    <w:p w14:paraId="16519AD1"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3AD014B" w14:textId="77777777" w:rsidR="00BA0283" w:rsidRPr="006F1C41" w:rsidRDefault="00BA0283" w:rsidP="00BA0283">
      <w:pPr>
        <w:pStyle w:val="NormalBold"/>
      </w:pPr>
      <w:r w:rsidRPr="0025675B">
        <w:rPr>
          <w:rStyle w:val="HideTWBExt"/>
          <w:b w:val="0"/>
        </w:rPr>
        <w:t>&lt;Article&gt;</w:t>
      </w:r>
      <w:r w:rsidRPr="006F1C41">
        <w:t>Punkt 17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0717150" w14:textId="77777777" w:rsidTr="00D54EA3">
        <w:trPr>
          <w:trHeight w:hRule="exact" w:val="240"/>
          <w:jc w:val="center"/>
        </w:trPr>
        <w:tc>
          <w:tcPr>
            <w:tcW w:w="9752" w:type="dxa"/>
            <w:gridSpan w:val="2"/>
            <w:tcBorders>
              <w:top w:val="nil"/>
              <w:left w:val="nil"/>
              <w:bottom w:val="nil"/>
              <w:right w:val="nil"/>
            </w:tcBorders>
          </w:tcPr>
          <w:p w14:paraId="2F176B05" w14:textId="77777777" w:rsidR="00BA0283" w:rsidRPr="006F1C41" w:rsidRDefault="00BA0283" w:rsidP="00D54EA3"/>
        </w:tc>
      </w:tr>
      <w:tr w:rsidR="00BA0283" w:rsidRPr="006F1C41" w14:paraId="7DE92302" w14:textId="77777777" w:rsidTr="00D54EA3">
        <w:trPr>
          <w:trHeight w:val="240"/>
          <w:jc w:val="center"/>
        </w:trPr>
        <w:tc>
          <w:tcPr>
            <w:tcW w:w="4876" w:type="dxa"/>
            <w:tcBorders>
              <w:top w:val="nil"/>
              <w:left w:val="nil"/>
              <w:bottom w:val="nil"/>
              <w:right w:val="nil"/>
            </w:tcBorders>
          </w:tcPr>
          <w:p w14:paraId="0B14E361"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B63C77F" w14:textId="77777777" w:rsidR="00BA0283" w:rsidRPr="006F1C41" w:rsidRDefault="00BA0283" w:rsidP="00D54EA3">
            <w:pPr>
              <w:pStyle w:val="AmColumnHeading"/>
            </w:pPr>
            <w:r w:rsidRPr="006F1C41">
              <w:t>Muudatusettepanek</w:t>
            </w:r>
          </w:p>
        </w:tc>
      </w:tr>
      <w:tr w:rsidR="00BA0283" w:rsidRPr="006F1C41" w14:paraId="0A49A177" w14:textId="77777777" w:rsidTr="00D54EA3">
        <w:trPr>
          <w:jc w:val="center"/>
        </w:trPr>
        <w:tc>
          <w:tcPr>
            <w:tcW w:w="4876" w:type="dxa"/>
            <w:tcBorders>
              <w:top w:val="nil"/>
              <w:left w:val="nil"/>
              <w:bottom w:val="nil"/>
              <w:right w:val="nil"/>
            </w:tcBorders>
          </w:tcPr>
          <w:p w14:paraId="73F0F5B1" w14:textId="77777777" w:rsidR="00BA0283" w:rsidRPr="006F1C41" w:rsidRDefault="00BA0283" w:rsidP="00D54EA3">
            <w:pPr>
              <w:pStyle w:val="Normal6a"/>
            </w:pPr>
          </w:p>
        </w:tc>
        <w:tc>
          <w:tcPr>
            <w:tcW w:w="4876" w:type="dxa"/>
            <w:tcBorders>
              <w:top w:val="nil"/>
              <w:left w:val="nil"/>
              <w:bottom w:val="nil"/>
              <w:right w:val="nil"/>
            </w:tcBorders>
          </w:tcPr>
          <w:p w14:paraId="7E0E6BC7" w14:textId="77777777" w:rsidR="00BA0283" w:rsidRPr="006F1C41" w:rsidRDefault="00BA0283" w:rsidP="00D54EA3">
            <w:pPr>
              <w:pStyle w:val="Normal6a"/>
            </w:pPr>
            <w:r w:rsidRPr="006F1C41">
              <w:rPr>
                <w:b/>
                <w:i/>
              </w:rPr>
              <w:t>17a.</w:t>
            </w:r>
            <w:r w:rsidRPr="006F1C41">
              <w:tab/>
            </w:r>
            <w:r w:rsidRPr="006F1C41">
              <w:rPr>
                <w:b/>
                <w:i/>
              </w:rPr>
              <w:t xml:space="preserve">nõuab, et loodaks politseiteenistuste ühtne riiklik koordineerimisasutus, mille abil parandada </w:t>
            </w:r>
            <w:proofErr w:type="spellStart"/>
            <w:r w:rsidRPr="006F1C41">
              <w:rPr>
                <w:b/>
                <w:i/>
              </w:rPr>
              <w:t>üksustevahelist</w:t>
            </w:r>
            <w:proofErr w:type="spellEnd"/>
            <w:r w:rsidRPr="006F1C41">
              <w:rPr>
                <w:b/>
                <w:i/>
              </w:rPr>
              <w:t xml:space="preserve"> koostööd;</w:t>
            </w:r>
          </w:p>
        </w:tc>
      </w:tr>
    </w:tbl>
    <w:p w14:paraId="45C4028F"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BA307DC" w14:textId="77777777" w:rsidR="00BA0283" w:rsidRPr="006F1C41" w:rsidRDefault="00BA0283" w:rsidP="00BA0283">
      <w:r w:rsidRPr="0025675B">
        <w:rPr>
          <w:rStyle w:val="HideTWBExt"/>
        </w:rPr>
        <w:t>&lt;/Amend&gt;</w:t>
      </w:r>
    </w:p>
    <w:p w14:paraId="458D57C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247</w:t>
      </w:r>
      <w:r w:rsidRPr="0025675B">
        <w:rPr>
          <w:rStyle w:val="HideTWBExt"/>
          <w:b w:val="0"/>
        </w:rPr>
        <w:t>&lt;/NumAm&gt;</w:t>
      </w:r>
    </w:p>
    <w:p w14:paraId="5A6D4542" w14:textId="77777777" w:rsidR="00BA0283" w:rsidRPr="006F1C41" w:rsidRDefault="00BA0283" w:rsidP="00BA0283">
      <w:pPr>
        <w:pStyle w:val="NormalBold"/>
      </w:pPr>
      <w:r w:rsidRPr="0025675B">
        <w:rPr>
          <w:rStyle w:val="HideTWBExt"/>
          <w:b w:val="0"/>
        </w:rPr>
        <w:t>&lt;RepeatBlock-By&gt;&lt;Members&gt;</w:t>
      </w:r>
      <w:r w:rsidRPr="006F1C41">
        <w:t>Giorgos Georgiou</w:t>
      </w:r>
      <w:r w:rsidRPr="0025675B">
        <w:rPr>
          <w:rStyle w:val="HideTWBExt"/>
          <w:b w:val="0"/>
        </w:rPr>
        <w:t>&lt;/Members&gt;</w:t>
      </w:r>
    </w:p>
    <w:p w14:paraId="2D06D842" w14:textId="77777777" w:rsidR="00BA0283" w:rsidRPr="006F1C41" w:rsidRDefault="00BA0283" w:rsidP="00BA0283">
      <w:pPr>
        <w:pStyle w:val="NormalBold"/>
      </w:pPr>
      <w:r w:rsidRPr="0025675B">
        <w:rPr>
          <w:rStyle w:val="HideTWBExt"/>
          <w:b w:val="0"/>
        </w:rPr>
        <w:t>&lt;/RepeatBlock-By&gt;</w:t>
      </w:r>
    </w:p>
    <w:p w14:paraId="7AA3294D"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0745A32" w14:textId="77777777" w:rsidR="00BA0283" w:rsidRPr="006F1C41" w:rsidRDefault="00BA0283" w:rsidP="00BA0283">
      <w:pPr>
        <w:pStyle w:val="NormalBold"/>
      </w:pPr>
      <w:r w:rsidRPr="0025675B">
        <w:rPr>
          <w:rStyle w:val="HideTWBExt"/>
          <w:b w:val="0"/>
        </w:rPr>
        <w:t>&lt;Article&gt;</w:t>
      </w:r>
      <w:r w:rsidRPr="006F1C41">
        <w:t>Punkt 18</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DE61EB1" w14:textId="77777777" w:rsidTr="00D54EA3">
        <w:trPr>
          <w:trHeight w:hRule="exact" w:val="240"/>
          <w:jc w:val="center"/>
        </w:trPr>
        <w:tc>
          <w:tcPr>
            <w:tcW w:w="9752" w:type="dxa"/>
            <w:gridSpan w:val="2"/>
            <w:tcBorders>
              <w:top w:val="nil"/>
              <w:left w:val="nil"/>
              <w:bottom w:val="nil"/>
              <w:right w:val="nil"/>
            </w:tcBorders>
          </w:tcPr>
          <w:p w14:paraId="6AB5074E" w14:textId="77777777" w:rsidR="00BA0283" w:rsidRPr="006F1C41" w:rsidRDefault="00BA0283" w:rsidP="00D54EA3"/>
        </w:tc>
      </w:tr>
      <w:tr w:rsidR="00BA0283" w:rsidRPr="006F1C41" w14:paraId="7F29973A" w14:textId="77777777" w:rsidTr="00D54EA3">
        <w:trPr>
          <w:trHeight w:val="240"/>
          <w:jc w:val="center"/>
        </w:trPr>
        <w:tc>
          <w:tcPr>
            <w:tcW w:w="4876" w:type="dxa"/>
            <w:tcBorders>
              <w:top w:val="nil"/>
              <w:left w:val="nil"/>
              <w:bottom w:val="nil"/>
              <w:right w:val="nil"/>
            </w:tcBorders>
          </w:tcPr>
          <w:p w14:paraId="4034409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F9EEE52" w14:textId="77777777" w:rsidR="00BA0283" w:rsidRPr="006F1C41" w:rsidRDefault="00BA0283" w:rsidP="00D54EA3">
            <w:pPr>
              <w:pStyle w:val="AmColumnHeading"/>
            </w:pPr>
            <w:r w:rsidRPr="006F1C41">
              <w:t>Muudatusettepanek</w:t>
            </w:r>
          </w:p>
        </w:tc>
      </w:tr>
      <w:tr w:rsidR="00BA0283" w:rsidRPr="006F1C41" w14:paraId="1431BD13" w14:textId="77777777" w:rsidTr="00D54EA3">
        <w:trPr>
          <w:jc w:val="center"/>
        </w:trPr>
        <w:tc>
          <w:tcPr>
            <w:tcW w:w="4876" w:type="dxa"/>
            <w:tcBorders>
              <w:top w:val="nil"/>
              <w:left w:val="nil"/>
              <w:bottom w:val="nil"/>
              <w:right w:val="nil"/>
            </w:tcBorders>
          </w:tcPr>
          <w:p w14:paraId="799B8B4C" w14:textId="77777777" w:rsidR="00BA0283" w:rsidRPr="006F1C41" w:rsidRDefault="00BA0283" w:rsidP="00D54EA3">
            <w:pPr>
              <w:pStyle w:val="Normal6a"/>
            </w:pPr>
            <w:r w:rsidRPr="006F1C41">
              <w:t>18.</w:t>
            </w:r>
            <w:r w:rsidRPr="006F1C41">
              <w:tab/>
              <w:t>nõuab tungivalt, et Bosnia ja Hertsegoviina kõrvaldaks lüngad oma rahapesu ja terrorismi rahastamise vastastes raamistikes, et vältida nn halli nimekirja kandmist;</w:t>
            </w:r>
          </w:p>
        </w:tc>
        <w:tc>
          <w:tcPr>
            <w:tcW w:w="4876" w:type="dxa"/>
            <w:tcBorders>
              <w:top w:val="nil"/>
              <w:left w:val="nil"/>
              <w:bottom w:val="nil"/>
              <w:right w:val="nil"/>
            </w:tcBorders>
          </w:tcPr>
          <w:p w14:paraId="5F3BCCEE" w14:textId="77777777" w:rsidR="00BA0283" w:rsidRPr="006F1C41" w:rsidRDefault="00BA0283" w:rsidP="00D54EA3">
            <w:pPr>
              <w:pStyle w:val="Normal6a"/>
            </w:pPr>
            <w:r w:rsidRPr="006F1C41">
              <w:t>18.</w:t>
            </w:r>
            <w:r w:rsidRPr="006F1C41">
              <w:tab/>
              <w:t xml:space="preserve">nõuab tungivalt, et Bosnia ja Hertsegoviina kõrvaldaks lüngad oma rahapesu ja terrorismi rahastamise vastastes raamistikes </w:t>
            </w:r>
            <w:r w:rsidRPr="006F1C41">
              <w:rPr>
                <w:b/>
                <w:i/>
              </w:rPr>
              <w:t>koos rangemate nõuetega ja reaalajas finantsteabe jagamisega</w:t>
            </w:r>
            <w:r w:rsidRPr="006F1C41">
              <w:t xml:space="preserve">, et vältida nn halli nimekirja kandmist </w:t>
            </w:r>
            <w:r w:rsidRPr="006F1C41">
              <w:rPr>
                <w:b/>
                <w:i/>
              </w:rPr>
              <w:t>ning tugevdada finantsalast läbipaistvust ja ausust</w:t>
            </w:r>
            <w:r w:rsidRPr="006F1C41">
              <w:t>;</w:t>
            </w:r>
          </w:p>
        </w:tc>
      </w:tr>
    </w:tbl>
    <w:p w14:paraId="532F49FC"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8361858" w14:textId="77777777" w:rsidR="00BA0283" w:rsidRPr="006F1C41" w:rsidRDefault="00BA0283" w:rsidP="00BA0283">
      <w:r w:rsidRPr="0025675B">
        <w:rPr>
          <w:rStyle w:val="HideTWBExt"/>
        </w:rPr>
        <w:t>&lt;/Amend&gt;</w:t>
      </w:r>
    </w:p>
    <w:p w14:paraId="1DA6982F"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248</w:t>
      </w:r>
      <w:r w:rsidRPr="0025675B">
        <w:rPr>
          <w:rStyle w:val="HideTWBExt"/>
          <w:b w:val="0"/>
        </w:rPr>
        <w:t>&lt;/NumAm&gt;</w:t>
      </w:r>
    </w:p>
    <w:p w14:paraId="1B290AC8"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108F6DFB" w14:textId="77777777" w:rsidR="00BA0283" w:rsidRPr="006F1C41" w:rsidRDefault="00BA0283" w:rsidP="00BA0283">
      <w:pPr>
        <w:pStyle w:val="NormalBold"/>
      </w:pPr>
      <w:r w:rsidRPr="0025675B">
        <w:rPr>
          <w:rStyle w:val="HideTWBExt"/>
          <w:b w:val="0"/>
        </w:rPr>
        <w:t>&lt;/RepeatBlock-By&gt;</w:t>
      </w:r>
    </w:p>
    <w:p w14:paraId="697AE90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B4BCB1A" w14:textId="77777777" w:rsidR="00BA0283" w:rsidRPr="006F1C41" w:rsidRDefault="00BA0283" w:rsidP="00BA0283">
      <w:pPr>
        <w:pStyle w:val="NormalBold"/>
      </w:pPr>
      <w:r w:rsidRPr="0025675B">
        <w:rPr>
          <w:rStyle w:val="HideTWBExt"/>
          <w:b w:val="0"/>
        </w:rPr>
        <w:t>&lt;Article&gt;</w:t>
      </w:r>
      <w:r w:rsidRPr="006F1C41">
        <w:t>Punkt 18</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4085247" w14:textId="77777777" w:rsidTr="00D54EA3">
        <w:trPr>
          <w:trHeight w:hRule="exact" w:val="240"/>
          <w:jc w:val="center"/>
        </w:trPr>
        <w:tc>
          <w:tcPr>
            <w:tcW w:w="9752" w:type="dxa"/>
            <w:gridSpan w:val="2"/>
            <w:tcBorders>
              <w:top w:val="nil"/>
              <w:left w:val="nil"/>
              <w:bottom w:val="nil"/>
              <w:right w:val="nil"/>
            </w:tcBorders>
          </w:tcPr>
          <w:p w14:paraId="15BB7871" w14:textId="77777777" w:rsidR="00BA0283" w:rsidRPr="006F1C41" w:rsidRDefault="00BA0283" w:rsidP="00D54EA3"/>
        </w:tc>
      </w:tr>
      <w:tr w:rsidR="00BA0283" w:rsidRPr="006F1C41" w14:paraId="0ED42884" w14:textId="77777777" w:rsidTr="00D54EA3">
        <w:trPr>
          <w:trHeight w:val="240"/>
          <w:jc w:val="center"/>
        </w:trPr>
        <w:tc>
          <w:tcPr>
            <w:tcW w:w="4876" w:type="dxa"/>
            <w:tcBorders>
              <w:top w:val="nil"/>
              <w:left w:val="nil"/>
              <w:bottom w:val="nil"/>
              <w:right w:val="nil"/>
            </w:tcBorders>
          </w:tcPr>
          <w:p w14:paraId="5E4955B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E6A4B36" w14:textId="77777777" w:rsidR="00BA0283" w:rsidRPr="006F1C41" w:rsidRDefault="00BA0283" w:rsidP="00D54EA3">
            <w:pPr>
              <w:pStyle w:val="AmColumnHeading"/>
            </w:pPr>
            <w:r w:rsidRPr="006F1C41">
              <w:t>Muudatusettepanek</w:t>
            </w:r>
          </w:p>
        </w:tc>
      </w:tr>
      <w:tr w:rsidR="00BA0283" w:rsidRPr="006F1C41" w14:paraId="75036077" w14:textId="77777777" w:rsidTr="00D54EA3">
        <w:trPr>
          <w:jc w:val="center"/>
        </w:trPr>
        <w:tc>
          <w:tcPr>
            <w:tcW w:w="4876" w:type="dxa"/>
            <w:tcBorders>
              <w:top w:val="nil"/>
              <w:left w:val="nil"/>
              <w:bottom w:val="nil"/>
              <w:right w:val="nil"/>
            </w:tcBorders>
          </w:tcPr>
          <w:p w14:paraId="7C2317E2" w14:textId="77777777" w:rsidR="00BA0283" w:rsidRPr="006F1C41" w:rsidRDefault="00BA0283" w:rsidP="00D54EA3">
            <w:pPr>
              <w:pStyle w:val="Normal6a"/>
            </w:pPr>
            <w:r w:rsidRPr="006F1C41">
              <w:t>18.</w:t>
            </w:r>
            <w:r w:rsidRPr="006F1C41">
              <w:tab/>
              <w:t>nõuab tungivalt, et Bosnia ja Hertsegoviina kõrvaldaks lüngad oma rahapesu ja terrorismi rahastamise vastastes raamistikes, et vältida nn halli nimekirja kandmist;</w:t>
            </w:r>
          </w:p>
        </w:tc>
        <w:tc>
          <w:tcPr>
            <w:tcW w:w="4876" w:type="dxa"/>
            <w:tcBorders>
              <w:top w:val="nil"/>
              <w:left w:val="nil"/>
              <w:bottom w:val="nil"/>
              <w:right w:val="nil"/>
            </w:tcBorders>
          </w:tcPr>
          <w:p w14:paraId="69582153" w14:textId="77777777" w:rsidR="00BA0283" w:rsidRPr="006F1C41" w:rsidRDefault="00BA0283" w:rsidP="00D54EA3">
            <w:pPr>
              <w:pStyle w:val="Normal6a"/>
            </w:pPr>
            <w:r w:rsidRPr="006F1C41">
              <w:t>18.</w:t>
            </w:r>
            <w:r w:rsidRPr="006F1C41">
              <w:tab/>
              <w:t>nõuab tungivalt, et Bosnia ja Hertsegoviina kõrvaldaks lüngad oma rahapesu ja terrorismi rahastamise vastastes raamistikes, et vältida nn halli nimekirja kandmist</w:t>
            </w:r>
            <w:r w:rsidRPr="006F1C41">
              <w:rPr>
                <w:b/>
                <w:i/>
              </w:rPr>
              <w:t xml:space="preserve">, sealhulgas täiendaks ja rakendaks tõhusalt rahapesu ja terrorismi rahastamise tõkestamise seaduse kohaseid vajalikke teiseseid õigusakte ja operatiivmeetmeid ja looks kiiresti juriidiliste isikute kohta tegelike kasusaajate registrid, eelkõige tagaks üksuste ja </w:t>
            </w:r>
            <w:proofErr w:type="spellStart"/>
            <w:r w:rsidRPr="006F1C41">
              <w:rPr>
                <w:b/>
                <w:i/>
              </w:rPr>
              <w:t>Brčko</w:t>
            </w:r>
            <w:proofErr w:type="spellEnd"/>
            <w:r w:rsidRPr="006F1C41">
              <w:rPr>
                <w:b/>
                <w:i/>
              </w:rPr>
              <w:t xml:space="preserve"> ringkonna viivitamatu tegutsemise kooskõlas ELi õigustiku ja </w:t>
            </w:r>
            <w:proofErr w:type="spellStart"/>
            <w:r w:rsidRPr="006F1C41">
              <w:rPr>
                <w:b/>
                <w:i/>
              </w:rPr>
              <w:t>MONEYVALi</w:t>
            </w:r>
            <w:proofErr w:type="spellEnd"/>
            <w:r w:rsidRPr="006F1C41">
              <w:rPr>
                <w:b/>
                <w:i/>
              </w:rPr>
              <w:t xml:space="preserve"> soovitustega</w:t>
            </w:r>
            <w:r w:rsidRPr="006F1C41">
              <w:t>;</w:t>
            </w:r>
          </w:p>
        </w:tc>
      </w:tr>
    </w:tbl>
    <w:p w14:paraId="1D98A3F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3D77348" w14:textId="77777777" w:rsidR="00BA0283" w:rsidRPr="006F1C41" w:rsidRDefault="00BA0283" w:rsidP="00BA0283">
      <w:r w:rsidRPr="0025675B">
        <w:rPr>
          <w:rStyle w:val="HideTWBExt"/>
        </w:rPr>
        <w:t>&lt;/Amend&gt;</w:t>
      </w:r>
    </w:p>
    <w:p w14:paraId="01E256C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249</w:t>
      </w:r>
      <w:r w:rsidRPr="0025675B">
        <w:rPr>
          <w:rStyle w:val="HideTWBExt"/>
          <w:b w:val="0"/>
        </w:rPr>
        <w:t>&lt;/NumAm&gt;</w:t>
      </w:r>
    </w:p>
    <w:p w14:paraId="63273015"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716C8D24"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6C6F840E" w14:textId="77777777" w:rsidR="00BA0283" w:rsidRPr="006F1C41" w:rsidRDefault="00BA0283" w:rsidP="00BA0283">
      <w:pPr>
        <w:pStyle w:val="NormalBold"/>
      </w:pPr>
      <w:r w:rsidRPr="0025675B">
        <w:rPr>
          <w:rStyle w:val="HideTWBExt"/>
          <w:b w:val="0"/>
        </w:rPr>
        <w:t>&lt;/RepeatBlock-By&gt;</w:t>
      </w:r>
    </w:p>
    <w:p w14:paraId="0D29EF2C"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CC9159F" w14:textId="77777777" w:rsidR="00BA0283" w:rsidRPr="006F1C41" w:rsidRDefault="00BA0283" w:rsidP="00BA0283">
      <w:pPr>
        <w:pStyle w:val="NormalBold"/>
      </w:pPr>
      <w:r w:rsidRPr="0025675B">
        <w:rPr>
          <w:rStyle w:val="HideTWBExt"/>
          <w:b w:val="0"/>
        </w:rPr>
        <w:t>&lt;Article&gt;</w:t>
      </w:r>
      <w:r w:rsidRPr="006F1C41">
        <w:t>Punkt 18</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ECFC66D" w14:textId="77777777" w:rsidTr="00D54EA3">
        <w:trPr>
          <w:trHeight w:hRule="exact" w:val="240"/>
          <w:jc w:val="center"/>
        </w:trPr>
        <w:tc>
          <w:tcPr>
            <w:tcW w:w="9752" w:type="dxa"/>
            <w:gridSpan w:val="2"/>
            <w:tcBorders>
              <w:top w:val="nil"/>
              <w:left w:val="nil"/>
              <w:bottom w:val="nil"/>
              <w:right w:val="nil"/>
            </w:tcBorders>
          </w:tcPr>
          <w:p w14:paraId="694F35CC" w14:textId="77777777" w:rsidR="00BA0283" w:rsidRPr="006F1C41" w:rsidRDefault="00BA0283" w:rsidP="00D54EA3"/>
        </w:tc>
      </w:tr>
      <w:tr w:rsidR="00BA0283" w:rsidRPr="006F1C41" w14:paraId="00FCF94A" w14:textId="77777777" w:rsidTr="00D54EA3">
        <w:trPr>
          <w:trHeight w:val="240"/>
          <w:jc w:val="center"/>
        </w:trPr>
        <w:tc>
          <w:tcPr>
            <w:tcW w:w="4876" w:type="dxa"/>
            <w:tcBorders>
              <w:top w:val="nil"/>
              <w:left w:val="nil"/>
              <w:bottom w:val="nil"/>
              <w:right w:val="nil"/>
            </w:tcBorders>
          </w:tcPr>
          <w:p w14:paraId="23FC0BFB"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764617F" w14:textId="77777777" w:rsidR="00BA0283" w:rsidRPr="006F1C41" w:rsidRDefault="00BA0283" w:rsidP="00D54EA3">
            <w:pPr>
              <w:pStyle w:val="AmColumnHeading"/>
            </w:pPr>
            <w:r w:rsidRPr="006F1C41">
              <w:t>Muudatusettepanek</w:t>
            </w:r>
          </w:p>
        </w:tc>
      </w:tr>
      <w:tr w:rsidR="00BA0283" w:rsidRPr="006F1C41" w14:paraId="606E9BFD" w14:textId="77777777" w:rsidTr="00D54EA3">
        <w:trPr>
          <w:jc w:val="center"/>
        </w:trPr>
        <w:tc>
          <w:tcPr>
            <w:tcW w:w="4876" w:type="dxa"/>
            <w:tcBorders>
              <w:top w:val="nil"/>
              <w:left w:val="nil"/>
              <w:bottom w:val="nil"/>
              <w:right w:val="nil"/>
            </w:tcBorders>
          </w:tcPr>
          <w:p w14:paraId="03F44F8C" w14:textId="77777777" w:rsidR="00BA0283" w:rsidRPr="006F1C41" w:rsidRDefault="00BA0283" w:rsidP="00D54EA3">
            <w:pPr>
              <w:pStyle w:val="Normal6a"/>
            </w:pPr>
            <w:r w:rsidRPr="006F1C41">
              <w:t>18.</w:t>
            </w:r>
            <w:r w:rsidRPr="006F1C41">
              <w:tab/>
              <w:t>nõuab tungivalt, et Bosnia ja Hertsegoviina kõrvaldaks lüngad oma rahapesu ja terrorismi rahastamise vastastes raamistikes, et vältida nn halli nimekirja kandmist;</w:t>
            </w:r>
          </w:p>
        </w:tc>
        <w:tc>
          <w:tcPr>
            <w:tcW w:w="4876" w:type="dxa"/>
            <w:tcBorders>
              <w:top w:val="nil"/>
              <w:left w:val="nil"/>
              <w:bottom w:val="nil"/>
              <w:right w:val="nil"/>
            </w:tcBorders>
          </w:tcPr>
          <w:p w14:paraId="4E9C6229" w14:textId="77777777" w:rsidR="00BA0283" w:rsidRPr="006F1C41" w:rsidRDefault="00BA0283" w:rsidP="00D54EA3">
            <w:pPr>
              <w:pStyle w:val="Normal6a"/>
            </w:pPr>
            <w:r w:rsidRPr="006F1C41">
              <w:t>18.</w:t>
            </w:r>
            <w:r w:rsidRPr="006F1C41">
              <w:tab/>
              <w:t>nõuab tungivalt, et Bosnia ja Hertsegoviina kõrvaldaks lüngad oma rahapesu ja terrorismi rahastamise vastastes raamistikes, et vältida nn halli nimekirja kandmist</w:t>
            </w:r>
            <w:r w:rsidRPr="006F1C41">
              <w:rPr>
                <w:b/>
                <w:i/>
              </w:rPr>
              <w:t xml:space="preserve">, sealhulgas võtaks vastu seaduse tõhusaks rakendamiseks vajalikud rakendusaktid ja looks kiiresti juriidiliste isikute kohta tegelike kasusaajate registrid, eelkõige tagaks üksuste ja </w:t>
            </w:r>
            <w:proofErr w:type="spellStart"/>
            <w:r w:rsidRPr="006F1C41">
              <w:rPr>
                <w:b/>
                <w:i/>
              </w:rPr>
              <w:t>Brčko</w:t>
            </w:r>
            <w:proofErr w:type="spellEnd"/>
            <w:r w:rsidRPr="006F1C41">
              <w:rPr>
                <w:b/>
                <w:i/>
              </w:rPr>
              <w:t xml:space="preserve"> ringkonna viivitamatu tegutsemise kooskõlas ELi õigustiku ja </w:t>
            </w:r>
            <w:proofErr w:type="spellStart"/>
            <w:r w:rsidRPr="006F1C41">
              <w:rPr>
                <w:b/>
                <w:i/>
              </w:rPr>
              <w:t>MONEYVALi</w:t>
            </w:r>
            <w:proofErr w:type="spellEnd"/>
            <w:r w:rsidRPr="006F1C41">
              <w:rPr>
                <w:b/>
                <w:i/>
              </w:rPr>
              <w:t xml:space="preserve"> soovitustega</w:t>
            </w:r>
            <w:r w:rsidRPr="006F1C41">
              <w:t>;</w:t>
            </w:r>
          </w:p>
        </w:tc>
      </w:tr>
    </w:tbl>
    <w:p w14:paraId="0E631261"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9C4C212" w14:textId="77777777" w:rsidR="00BA0283" w:rsidRPr="006F1C41" w:rsidRDefault="00BA0283" w:rsidP="00BA0283">
      <w:r w:rsidRPr="0025675B">
        <w:rPr>
          <w:rStyle w:val="HideTWBExt"/>
        </w:rPr>
        <w:t>&lt;/Amend&gt;</w:t>
      </w:r>
    </w:p>
    <w:p w14:paraId="7DBC60A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250</w:t>
      </w:r>
      <w:r w:rsidRPr="0025675B">
        <w:rPr>
          <w:rStyle w:val="HideTWBExt"/>
          <w:b w:val="0"/>
        </w:rPr>
        <w:t>&lt;/NumAm&gt;</w:t>
      </w:r>
    </w:p>
    <w:p w14:paraId="3ED5D298" w14:textId="77777777" w:rsidR="00BA0283" w:rsidRPr="006F1C41" w:rsidRDefault="00BA0283" w:rsidP="00BA0283">
      <w:pPr>
        <w:pStyle w:val="NormalBold"/>
      </w:pPr>
      <w:r w:rsidRPr="0025675B">
        <w:rPr>
          <w:rStyle w:val="HideTWBExt"/>
          <w:b w:val="0"/>
        </w:rPr>
        <w:t>&lt;RepeatBlock-By&gt;&lt;Members&gt;</w:t>
      </w:r>
      <w:r w:rsidRPr="006F1C41">
        <w:t>Giorgos Georgiou</w:t>
      </w:r>
      <w:r w:rsidRPr="0025675B">
        <w:rPr>
          <w:rStyle w:val="HideTWBExt"/>
          <w:b w:val="0"/>
        </w:rPr>
        <w:t>&lt;/Members&gt;</w:t>
      </w:r>
    </w:p>
    <w:p w14:paraId="2BFCF3E7" w14:textId="77777777" w:rsidR="00BA0283" w:rsidRPr="006F1C41" w:rsidRDefault="00BA0283" w:rsidP="00BA0283">
      <w:pPr>
        <w:pStyle w:val="NormalBold"/>
      </w:pPr>
      <w:r w:rsidRPr="0025675B">
        <w:rPr>
          <w:rStyle w:val="HideTWBExt"/>
          <w:b w:val="0"/>
        </w:rPr>
        <w:t>&lt;/RepeatBlock-By&gt;</w:t>
      </w:r>
    </w:p>
    <w:p w14:paraId="2225A0DD"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898FDC1" w14:textId="77777777" w:rsidR="00BA0283" w:rsidRPr="006F1C41" w:rsidRDefault="00BA0283" w:rsidP="00BA0283">
      <w:pPr>
        <w:pStyle w:val="NormalBold"/>
      </w:pPr>
      <w:r w:rsidRPr="0025675B">
        <w:rPr>
          <w:rStyle w:val="HideTWBExt"/>
          <w:b w:val="0"/>
        </w:rPr>
        <w:t>&lt;Article&gt;</w:t>
      </w:r>
      <w:r w:rsidRPr="006F1C41">
        <w:t>Punkt 18</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BE6847D" w14:textId="77777777" w:rsidTr="00D54EA3">
        <w:trPr>
          <w:trHeight w:hRule="exact" w:val="240"/>
          <w:jc w:val="center"/>
        </w:trPr>
        <w:tc>
          <w:tcPr>
            <w:tcW w:w="9752" w:type="dxa"/>
            <w:gridSpan w:val="2"/>
            <w:tcBorders>
              <w:top w:val="nil"/>
              <w:left w:val="nil"/>
              <w:bottom w:val="nil"/>
              <w:right w:val="nil"/>
            </w:tcBorders>
          </w:tcPr>
          <w:p w14:paraId="404B82D2" w14:textId="77777777" w:rsidR="00BA0283" w:rsidRPr="006F1C41" w:rsidRDefault="00BA0283" w:rsidP="00D54EA3"/>
        </w:tc>
      </w:tr>
      <w:tr w:rsidR="00BA0283" w:rsidRPr="006F1C41" w14:paraId="09F2CB91" w14:textId="77777777" w:rsidTr="00D54EA3">
        <w:trPr>
          <w:trHeight w:val="240"/>
          <w:jc w:val="center"/>
        </w:trPr>
        <w:tc>
          <w:tcPr>
            <w:tcW w:w="4876" w:type="dxa"/>
            <w:tcBorders>
              <w:top w:val="nil"/>
              <w:left w:val="nil"/>
              <w:bottom w:val="nil"/>
              <w:right w:val="nil"/>
            </w:tcBorders>
          </w:tcPr>
          <w:p w14:paraId="45756CD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4DDBEF0" w14:textId="77777777" w:rsidR="00BA0283" w:rsidRPr="006F1C41" w:rsidRDefault="00BA0283" w:rsidP="00D54EA3">
            <w:pPr>
              <w:pStyle w:val="AmColumnHeading"/>
            </w:pPr>
            <w:r w:rsidRPr="006F1C41">
              <w:t>Muudatusettepanek</w:t>
            </w:r>
          </w:p>
        </w:tc>
      </w:tr>
      <w:tr w:rsidR="00BA0283" w:rsidRPr="006F1C41" w14:paraId="5611F7B6" w14:textId="77777777" w:rsidTr="00D54EA3">
        <w:trPr>
          <w:jc w:val="center"/>
        </w:trPr>
        <w:tc>
          <w:tcPr>
            <w:tcW w:w="4876" w:type="dxa"/>
            <w:tcBorders>
              <w:top w:val="nil"/>
              <w:left w:val="nil"/>
              <w:bottom w:val="nil"/>
              <w:right w:val="nil"/>
            </w:tcBorders>
          </w:tcPr>
          <w:p w14:paraId="42782D00" w14:textId="77777777" w:rsidR="00BA0283" w:rsidRPr="006F1C41" w:rsidRDefault="00BA0283" w:rsidP="00D54EA3">
            <w:pPr>
              <w:pStyle w:val="Normal6a"/>
            </w:pPr>
            <w:r w:rsidRPr="006F1C41">
              <w:t>18.</w:t>
            </w:r>
            <w:r w:rsidRPr="006F1C41">
              <w:tab/>
              <w:t>nõuab tungivalt, et Bosnia ja Hertsegoviina kõrvaldaks lüngad oma rahapesu ja terrorismi rahastamise vastastes raamistikes, et vältida nn halli nimekirja kandmist;</w:t>
            </w:r>
          </w:p>
        </w:tc>
        <w:tc>
          <w:tcPr>
            <w:tcW w:w="4876" w:type="dxa"/>
            <w:tcBorders>
              <w:top w:val="nil"/>
              <w:left w:val="nil"/>
              <w:bottom w:val="nil"/>
              <w:right w:val="nil"/>
            </w:tcBorders>
          </w:tcPr>
          <w:p w14:paraId="1763431A" w14:textId="77777777" w:rsidR="00BA0283" w:rsidRPr="006F1C41" w:rsidRDefault="00BA0283" w:rsidP="00D54EA3">
            <w:pPr>
              <w:pStyle w:val="Normal6a"/>
            </w:pPr>
            <w:r w:rsidRPr="006F1C41">
              <w:t>18.</w:t>
            </w:r>
            <w:r w:rsidRPr="006F1C41">
              <w:tab/>
              <w:t xml:space="preserve">nõuab tungivalt, et Bosnia ja Hertsegoviina kõrvaldaks lüngad oma rahapesu ja terrorismi rahastamise vastastes raamistikes, et vältida nn halli nimekirja kandmist; </w:t>
            </w:r>
            <w:r w:rsidRPr="006F1C41">
              <w:rPr>
                <w:b/>
                <w:i/>
              </w:rPr>
              <w:t>nõuab, et loodaks spetsiaalsed korruptsioonivastased asutused, mille sõltumatus on tagatud ja mis annavad vajaduse korral ELi tehnilist abi;</w:t>
            </w:r>
          </w:p>
        </w:tc>
      </w:tr>
    </w:tbl>
    <w:p w14:paraId="0A58F4F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1BA2DCE" w14:textId="77777777" w:rsidR="00BA0283" w:rsidRPr="006F1C41" w:rsidRDefault="00BA0283" w:rsidP="00BA0283">
      <w:r w:rsidRPr="0025675B">
        <w:rPr>
          <w:rStyle w:val="HideTWBExt"/>
        </w:rPr>
        <w:t>&lt;/Amend&gt;</w:t>
      </w:r>
    </w:p>
    <w:p w14:paraId="3873A94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251</w:t>
      </w:r>
      <w:r w:rsidRPr="0025675B">
        <w:rPr>
          <w:rStyle w:val="HideTWBExt"/>
          <w:b w:val="0"/>
        </w:rPr>
        <w:t>&lt;/NumAm&gt;</w:t>
      </w:r>
    </w:p>
    <w:p w14:paraId="483152D8"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27440AB4" w14:textId="77777777" w:rsidR="00BA0283" w:rsidRPr="006F1C41" w:rsidRDefault="00BA0283" w:rsidP="00BA0283">
      <w:pPr>
        <w:pStyle w:val="NormalBold"/>
      </w:pPr>
      <w:r w:rsidRPr="0025675B">
        <w:rPr>
          <w:rStyle w:val="HideTWBExt"/>
          <w:b w:val="0"/>
        </w:rPr>
        <w:t>&lt;/RepeatBlock-By&gt;</w:t>
      </w:r>
    </w:p>
    <w:p w14:paraId="785B53E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2AE03A7" w14:textId="77777777" w:rsidR="00BA0283" w:rsidRPr="006F1C41" w:rsidRDefault="00BA0283" w:rsidP="00BA0283">
      <w:pPr>
        <w:pStyle w:val="NormalBold"/>
      </w:pPr>
      <w:r w:rsidRPr="0025675B">
        <w:rPr>
          <w:rStyle w:val="HideTWBExt"/>
          <w:b w:val="0"/>
        </w:rPr>
        <w:t>&lt;Article&gt;</w:t>
      </w:r>
      <w:r w:rsidRPr="006F1C41">
        <w:t>Punkt 18</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B891364" w14:textId="77777777" w:rsidTr="00D54EA3">
        <w:trPr>
          <w:trHeight w:hRule="exact" w:val="240"/>
          <w:jc w:val="center"/>
        </w:trPr>
        <w:tc>
          <w:tcPr>
            <w:tcW w:w="9752" w:type="dxa"/>
            <w:gridSpan w:val="2"/>
            <w:tcBorders>
              <w:top w:val="nil"/>
              <w:left w:val="nil"/>
              <w:bottom w:val="nil"/>
              <w:right w:val="nil"/>
            </w:tcBorders>
          </w:tcPr>
          <w:p w14:paraId="48CF15ED" w14:textId="77777777" w:rsidR="00BA0283" w:rsidRPr="006F1C41" w:rsidRDefault="00BA0283" w:rsidP="00D54EA3"/>
        </w:tc>
      </w:tr>
      <w:tr w:rsidR="00BA0283" w:rsidRPr="006F1C41" w14:paraId="3B373DA5" w14:textId="77777777" w:rsidTr="00D54EA3">
        <w:trPr>
          <w:trHeight w:val="240"/>
          <w:jc w:val="center"/>
        </w:trPr>
        <w:tc>
          <w:tcPr>
            <w:tcW w:w="4876" w:type="dxa"/>
            <w:tcBorders>
              <w:top w:val="nil"/>
              <w:left w:val="nil"/>
              <w:bottom w:val="nil"/>
              <w:right w:val="nil"/>
            </w:tcBorders>
          </w:tcPr>
          <w:p w14:paraId="64B9CB8D"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6C2D376" w14:textId="77777777" w:rsidR="00BA0283" w:rsidRPr="006F1C41" w:rsidRDefault="00BA0283" w:rsidP="00D54EA3">
            <w:pPr>
              <w:pStyle w:val="AmColumnHeading"/>
            </w:pPr>
            <w:r w:rsidRPr="006F1C41">
              <w:t>Muudatusettepanek</w:t>
            </w:r>
          </w:p>
        </w:tc>
      </w:tr>
      <w:tr w:rsidR="00BA0283" w:rsidRPr="006F1C41" w14:paraId="4F27D7D9" w14:textId="77777777" w:rsidTr="00D54EA3">
        <w:trPr>
          <w:jc w:val="center"/>
        </w:trPr>
        <w:tc>
          <w:tcPr>
            <w:tcW w:w="4876" w:type="dxa"/>
            <w:tcBorders>
              <w:top w:val="nil"/>
              <w:left w:val="nil"/>
              <w:bottom w:val="nil"/>
              <w:right w:val="nil"/>
            </w:tcBorders>
          </w:tcPr>
          <w:p w14:paraId="5144AC5F" w14:textId="77777777" w:rsidR="00BA0283" w:rsidRPr="006F1C41" w:rsidRDefault="00BA0283" w:rsidP="00D54EA3">
            <w:pPr>
              <w:pStyle w:val="Normal6a"/>
            </w:pPr>
            <w:r w:rsidRPr="006F1C41">
              <w:t>18.</w:t>
            </w:r>
            <w:r w:rsidRPr="006F1C41">
              <w:tab/>
              <w:t>nõuab tungivalt, et Bosnia ja Hertsegoviina kõrvaldaks lüngad oma rahapesu ja terrorismi rahastamise vastastes raamistikes, et vältida nn halli nimekirja kandmist;</w:t>
            </w:r>
          </w:p>
        </w:tc>
        <w:tc>
          <w:tcPr>
            <w:tcW w:w="4876" w:type="dxa"/>
            <w:tcBorders>
              <w:top w:val="nil"/>
              <w:left w:val="nil"/>
              <w:bottom w:val="nil"/>
              <w:right w:val="nil"/>
            </w:tcBorders>
          </w:tcPr>
          <w:p w14:paraId="529592A6" w14:textId="77777777" w:rsidR="00BA0283" w:rsidRPr="006F1C41" w:rsidRDefault="00BA0283" w:rsidP="00D54EA3">
            <w:pPr>
              <w:pStyle w:val="Normal6a"/>
            </w:pPr>
            <w:r w:rsidRPr="006F1C41">
              <w:t>18.</w:t>
            </w:r>
            <w:r w:rsidRPr="006F1C41">
              <w:tab/>
            </w:r>
            <w:r w:rsidRPr="006F1C41">
              <w:rPr>
                <w:b/>
                <w:i/>
              </w:rPr>
              <w:t>nõuab, et tugevdataks võitlust rahapesu ja terrorismi rahastamise vastu;</w:t>
            </w:r>
            <w:r w:rsidRPr="006F1C41">
              <w:t xml:space="preserve"> nõuab tungivalt, et Bosnia ja Hertsegoviina kõrvaldaks lüngad oma rahapesu ja terrorismi rahastamise vastastes raamistikes, et vältida nn halli nimekirja kandmist;</w:t>
            </w:r>
          </w:p>
        </w:tc>
      </w:tr>
    </w:tbl>
    <w:p w14:paraId="46908F1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32CEA82C" w14:textId="77777777" w:rsidR="00BA0283" w:rsidRPr="006F1C41" w:rsidRDefault="00BA0283" w:rsidP="00BA0283">
      <w:r w:rsidRPr="0025675B">
        <w:rPr>
          <w:rStyle w:val="HideTWBExt"/>
        </w:rPr>
        <w:t>&lt;/Amend&gt;</w:t>
      </w:r>
    </w:p>
    <w:p w14:paraId="5E3149F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252</w:t>
      </w:r>
      <w:r w:rsidRPr="0025675B">
        <w:rPr>
          <w:rStyle w:val="HideTWBExt"/>
          <w:b w:val="0"/>
        </w:rPr>
        <w:t>&lt;/NumAm&gt;</w:t>
      </w:r>
    </w:p>
    <w:p w14:paraId="23F07C74" w14:textId="77777777" w:rsidR="00BA0283" w:rsidRPr="006F1C41" w:rsidRDefault="00BA0283" w:rsidP="00BA0283">
      <w:pPr>
        <w:pStyle w:val="NormalBold"/>
      </w:pPr>
      <w:r w:rsidRPr="0025675B">
        <w:rPr>
          <w:rStyle w:val="HideTWBExt"/>
          <w:b w:val="0"/>
        </w:rPr>
        <w:t>&lt;RepeatBlock-By&gt;&lt;Members&gt;</w:t>
      </w:r>
      <w:r w:rsidRPr="006F1C41">
        <w:t>Alexander Sell</w:t>
      </w:r>
      <w:r w:rsidRPr="0025675B">
        <w:rPr>
          <w:rStyle w:val="HideTWBExt"/>
          <w:b w:val="0"/>
        </w:rPr>
        <w:t>&lt;/Members&gt;</w:t>
      </w:r>
    </w:p>
    <w:p w14:paraId="5BE32630" w14:textId="77777777" w:rsidR="00BA0283" w:rsidRPr="006F1C41" w:rsidRDefault="00BA0283" w:rsidP="00BA0283">
      <w:pPr>
        <w:pStyle w:val="NormalBold"/>
      </w:pPr>
      <w:r w:rsidRPr="0025675B">
        <w:rPr>
          <w:rStyle w:val="HideTWBExt"/>
          <w:b w:val="0"/>
        </w:rPr>
        <w:t>&lt;/RepeatBlock-By&gt;</w:t>
      </w:r>
    </w:p>
    <w:p w14:paraId="343CD42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CA4D343" w14:textId="77777777" w:rsidR="00BA0283" w:rsidRPr="006F1C41" w:rsidRDefault="00BA0283" w:rsidP="00BA0283">
      <w:pPr>
        <w:pStyle w:val="NormalBold"/>
      </w:pPr>
      <w:r w:rsidRPr="0025675B">
        <w:rPr>
          <w:rStyle w:val="HideTWBExt"/>
          <w:b w:val="0"/>
        </w:rPr>
        <w:t>&lt;Article&gt;</w:t>
      </w:r>
      <w:r w:rsidRPr="006F1C41">
        <w:t>Punkt 19</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E5CA432" w14:textId="77777777" w:rsidTr="00D54EA3">
        <w:trPr>
          <w:trHeight w:hRule="exact" w:val="240"/>
          <w:jc w:val="center"/>
        </w:trPr>
        <w:tc>
          <w:tcPr>
            <w:tcW w:w="9752" w:type="dxa"/>
            <w:gridSpan w:val="2"/>
            <w:tcBorders>
              <w:top w:val="nil"/>
              <w:left w:val="nil"/>
              <w:bottom w:val="nil"/>
              <w:right w:val="nil"/>
            </w:tcBorders>
          </w:tcPr>
          <w:p w14:paraId="7A49700D" w14:textId="77777777" w:rsidR="00BA0283" w:rsidRPr="006F1C41" w:rsidRDefault="00BA0283" w:rsidP="00D54EA3"/>
        </w:tc>
      </w:tr>
      <w:tr w:rsidR="00BA0283" w:rsidRPr="006F1C41" w14:paraId="7AB0C59E" w14:textId="77777777" w:rsidTr="00D54EA3">
        <w:trPr>
          <w:trHeight w:val="240"/>
          <w:jc w:val="center"/>
        </w:trPr>
        <w:tc>
          <w:tcPr>
            <w:tcW w:w="4876" w:type="dxa"/>
            <w:tcBorders>
              <w:top w:val="nil"/>
              <w:left w:val="nil"/>
              <w:bottom w:val="nil"/>
              <w:right w:val="nil"/>
            </w:tcBorders>
          </w:tcPr>
          <w:p w14:paraId="73140D91"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3597A2C" w14:textId="77777777" w:rsidR="00BA0283" w:rsidRPr="006F1C41" w:rsidRDefault="00BA0283" w:rsidP="00D54EA3">
            <w:pPr>
              <w:pStyle w:val="AmColumnHeading"/>
            </w:pPr>
            <w:r w:rsidRPr="006F1C41">
              <w:t>Muudatusettepanek</w:t>
            </w:r>
          </w:p>
        </w:tc>
      </w:tr>
      <w:tr w:rsidR="00BA0283" w:rsidRPr="006F1C41" w14:paraId="6EB42B54" w14:textId="77777777" w:rsidTr="00D54EA3">
        <w:trPr>
          <w:jc w:val="center"/>
        </w:trPr>
        <w:tc>
          <w:tcPr>
            <w:tcW w:w="4876" w:type="dxa"/>
            <w:tcBorders>
              <w:top w:val="nil"/>
              <w:left w:val="nil"/>
              <w:bottom w:val="nil"/>
              <w:right w:val="nil"/>
            </w:tcBorders>
          </w:tcPr>
          <w:p w14:paraId="6A9A4438" w14:textId="77777777" w:rsidR="00BA0283" w:rsidRPr="006F1C41" w:rsidRDefault="00BA0283" w:rsidP="00D54EA3">
            <w:pPr>
              <w:pStyle w:val="Normal6a"/>
            </w:pPr>
            <w:r w:rsidRPr="006F1C41">
              <w:t>19.</w:t>
            </w:r>
            <w:r w:rsidRPr="006F1C41">
              <w:tab/>
              <w:t xml:space="preserve">kutsub Bosniat ja Hertsegoviinat üles viima oma õigusaktid vastavusse ELi viisapoliitikaga ja </w:t>
            </w:r>
            <w:r w:rsidRPr="006F1C41">
              <w:rPr>
                <w:b/>
                <w:i/>
              </w:rPr>
              <w:t>kohaldama vahepeal täiendavaid julgeolekumeetmeid</w:t>
            </w:r>
            <w:r w:rsidRPr="006F1C41">
              <w:t>;</w:t>
            </w:r>
          </w:p>
        </w:tc>
        <w:tc>
          <w:tcPr>
            <w:tcW w:w="4876" w:type="dxa"/>
            <w:tcBorders>
              <w:top w:val="nil"/>
              <w:left w:val="nil"/>
              <w:bottom w:val="nil"/>
              <w:right w:val="nil"/>
            </w:tcBorders>
          </w:tcPr>
          <w:p w14:paraId="3B380211" w14:textId="77777777" w:rsidR="00BA0283" w:rsidRPr="006F1C41" w:rsidRDefault="00BA0283" w:rsidP="00D54EA3">
            <w:pPr>
              <w:pStyle w:val="Normal6a"/>
            </w:pPr>
            <w:r w:rsidRPr="006F1C41">
              <w:t>19.</w:t>
            </w:r>
            <w:r w:rsidRPr="006F1C41">
              <w:tab/>
              <w:t xml:space="preserve">kutsub Bosniat ja Hertsegoviinat üles viima oma õigusaktid </w:t>
            </w:r>
            <w:r w:rsidRPr="006F1C41">
              <w:rPr>
                <w:b/>
                <w:i/>
              </w:rPr>
              <w:t>täielikult</w:t>
            </w:r>
            <w:r w:rsidRPr="006F1C41">
              <w:t xml:space="preserve"> vastavusse ELi viisapoliitikaga ja</w:t>
            </w:r>
            <w:r w:rsidRPr="006F1C41">
              <w:rPr>
                <w:b/>
                <w:i/>
              </w:rPr>
              <w:t xml:space="preserve"> tugevdama märkimisväärselt piirikontrolli; rõhutab, et tõhus võitlus ELi suunduva ebaseadusliku rände vastu peab olema igasuguse edasise koostöö keskne võrdlusalus</w:t>
            </w:r>
            <w:r w:rsidRPr="006F1C41">
              <w:t>;</w:t>
            </w:r>
          </w:p>
        </w:tc>
      </w:tr>
    </w:tbl>
    <w:p w14:paraId="10EF179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F691994" w14:textId="77777777" w:rsidR="00BA0283" w:rsidRPr="006F1C41" w:rsidRDefault="00BA0283" w:rsidP="00BA0283">
      <w:r w:rsidRPr="0025675B">
        <w:rPr>
          <w:rStyle w:val="HideTWBExt"/>
        </w:rPr>
        <w:t>&lt;/Amend&gt;</w:t>
      </w:r>
    </w:p>
    <w:p w14:paraId="37EC782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253</w:t>
      </w:r>
      <w:r w:rsidRPr="0025675B">
        <w:rPr>
          <w:rStyle w:val="HideTWBExt"/>
          <w:b w:val="0"/>
        </w:rPr>
        <w:t>&lt;/NumAm&gt;</w:t>
      </w:r>
    </w:p>
    <w:p w14:paraId="05CB24BA"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5D4CA6E5" w14:textId="77777777" w:rsidR="00BA0283" w:rsidRPr="006F1C41" w:rsidRDefault="00BA0283" w:rsidP="00BA0283">
      <w:pPr>
        <w:pStyle w:val="NormalBold"/>
      </w:pPr>
      <w:r w:rsidRPr="0025675B">
        <w:rPr>
          <w:rStyle w:val="HideTWBExt"/>
          <w:b w:val="0"/>
        </w:rPr>
        <w:t>&lt;/RepeatBlock-By&gt;</w:t>
      </w:r>
    </w:p>
    <w:p w14:paraId="60AB894A"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FBEBD84" w14:textId="77777777" w:rsidR="00BA0283" w:rsidRPr="006F1C41" w:rsidRDefault="00BA0283" w:rsidP="00BA0283">
      <w:pPr>
        <w:pStyle w:val="NormalBold"/>
      </w:pPr>
      <w:r w:rsidRPr="0025675B">
        <w:rPr>
          <w:rStyle w:val="HideTWBExt"/>
          <w:b w:val="0"/>
        </w:rPr>
        <w:t>&lt;Article&gt;</w:t>
      </w:r>
      <w:r w:rsidRPr="006F1C41">
        <w:t>Punkt 19</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D5CD4C2" w14:textId="77777777" w:rsidTr="00D54EA3">
        <w:trPr>
          <w:trHeight w:hRule="exact" w:val="240"/>
          <w:jc w:val="center"/>
        </w:trPr>
        <w:tc>
          <w:tcPr>
            <w:tcW w:w="9752" w:type="dxa"/>
            <w:gridSpan w:val="2"/>
            <w:tcBorders>
              <w:top w:val="nil"/>
              <w:left w:val="nil"/>
              <w:bottom w:val="nil"/>
              <w:right w:val="nil"/>
            </w:tcBorders>
          </w:tcPr>
          <w:p w14:paraId="43793E6E" w14:textId="77777777" w:rsidR="00BA0283" w:rsidRPr="006F1C41" w:rsidRDefault="00BA0283" w:rsidP="00D54EA3"/>
        </w:tc>
      </w:tr>
      <w:tr w:rsidR="00BA0283" w:rsidRPr="006F1C41" w14:paraId="04A73B8C" w14:textId="77777777" w:rsidTr="00D54EA3">
        <w:trPr>
          <w:trHeight w:val="240"/>
          <w:jc w:val="center"/>
        </w:trPr>
        <w:tc>
          <w:tcPr>
            <w:tcW w:w="4876" w:type="dxa"/>
            <w:tcBorders>
              <w:top w:val="nil"/>
              <w:left w:val="nil"/>
              <w:bottom w:val="nil"/>
              <w:right w:val="nil"/>
            </w:tcBorders>
          </w:tcPr>
          <w:p w14:paraId="0D5AE54E"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31B981B" w14:textId="77777777" w:rsidR="00BA0283" w:rsidRPr="006F1C41" w:rsidRDefault="00BA0283" w:rsidP="00D54EA3">
            <w:pPr>
              <w:pStyle w:val="AmColumnHeading"/>
            </w:pPr>
            <w:r w:rsidRPr="006F1C41">
              <w:t>Muudatusettepanek</w:t>
            </w:r>
          </w:p>
        </w:tc>
      </w:tr>
      <w:tr w:rsidR="00BA0283" w:rsidRPr="006F1C41" w14:paraId="34EA5487" w14:textId="77777777" w:rsidTr="00D54EA3">
        <w:trPr>
          <w:jc w:val="center"/>
        </w:trPr>
        <w:tc>
          <w:tcPr>
            <w:tcW w:w="4876" w:type="dxa"/>
            <w:tcBorders>
              <w:top w:val="nil"/>
              <w:left w:val="nil"/>
              <w:bottom w:val="nil"/>
              <w:right w:val="nil"/>
            </w:tcBorders>
          </w:tcPr>
          <w:p w14:paraId="1EA42787" w14:textId="77777777" w:rsidR="00BA0283" w:rsidRPr="006F1C41" w:rsidRDefault="00BA0283" w:rsidP="00D54EA3">
            <w:pPr>
              <w:pStyle w:val="Normal6a"/>
            </w:pPr>
            <w:r w:rsidRPr="006F1C41">
              <w:t>19.</w:t>
            </w:r>
            <w:r w:rsidRPr="006F1C41">
              <w:tab/>
              <w:t>kutsub Bosniat ja Hertsegoviinat üles viima oma õigusaktid vastavusse ELi viisapoliitikaga ja kohaldama vahepeal täiendavaid julgeolekumeetmeid;</w:t>
            </w:r>
          </w:p>
        </w:tc>
        <w:tc>
          <w:tcPr>
            <w:tcW w:w="4876" w:type="dxa"/>
            <w:tcBorders>
              <w:top w:val="nil"/>
              <w:left w:val="nil"/>
              <w:bottom w:val="nil"/>
              <w:right w:val="nil"/>
            </w:tcBorders>
          </w:tcPr>
          <w:p w14:paraId="1A8D2C54" w14:textId="77777777" w:rsidR="00BA0283" w:rsidRPr="006F1C41" w:rsidRDefault="00BA0283" w:rsidP="00D54EA3">
            <w:pPr>
              <w:pStyle w:val="Normal6a"/>
            </w:pPr>
            <w:r w:rsidRPr="006F1C41">
              <w:t>19.</w:t>
            </w:r>
            <w:r w:rsidRPr="006F1C41">
              <w:tab/>
            </w:r>
            <w:r w:rsidRPr="006F1C41">
              <w:rPr>
                <w:b/>
                <w:i/>
              </w:rPr>
              <w:t>rõhutab vajadust ennetada ebaseaduslikku rännet;</w:t>
            </w:r>
            <w:r w:rsidRPr="006F1C41">
              <w:t xml:space="preserve"> kutsub </w:t>
            </w:r>
            <w:r w:rsidRPr="006F1C41">
              <w:rPr>
                <w:b/>
                <w:bCs/>
                <w:i/>
                <w:iCs/>
              </w:rPr>
              <w:t>seetõttu</w:t>
            </w:r>
            <w:r w:rsidRPr="006F1C41">
              <w:t xml:space="preserve"> Bosniat ja Hertsegoviinat üles viima oma õigusaktid vastavusse ELi viisapoliitikaga ja kohaldama vahepeal täiendavaid </w:t>
            </w:r>
            <w:r w:rsidRPr="006F1C41">
              <w:rPr>
                <w:b/>
                <w:bCs/>
                <w:i/>
                <w:iCs/>
              </w:rPr>
              <w:t>rangeid</w:t>
            </w:r>
            <w:r w:rsidRPr="006F1C41">
              <w:t xml:space="preserve"> julgeolekumeetmeid; </w:t>
            </w:r>
            <w:r w:rsidRPr="006F1C41">
              <w:rPr>
                <w:b/>
                <w:i/>
              </w:rPr>
              <w:t>lisaks nõuab tungivalt, et Bosnia ja Hertsegoviina parandaks oma piirijulgeolekut ja sisserände juhtimist;</w:t>
            </w:r>
          </w:p>
        </w:tc>
      </w:tr>
    </w:tbl>
    <w:p w14:paraId="1CB999DC"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17504618" w14:textId="77777777" w:rsidR="00BA0283" w:rsidRPr="006F1C41" w:rsidRDefault="00BA0283" w:rsidP="00BA0283">
      <w:r w:rsidRPr="0025675B">
        <w:rPr>
          <w:rStyle w:val="HideTWBExt"/>
        </w:rPr>
        <w:t>&lt;/Amend&gt;</w:t>
      </w:r>
    </w:p>
    <w:p w14:paraId="032B10C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254</w:t>
      </w:r>
      <w:r w:rsidRPr="0025675B">
        <w:rPr>
          <w:rStyle w:val="HideTWBExt"/>
          <w:b w:val="0"/>
        </w:rPr>
        <w:t>&lt;/NumAm&gt;</w:t>
      </w:r>
    </w:p>
    <w:p w14:paraId="262EABF9" w14:textId="77777777" w:rsidR="00BA0283" w:rsidRPr="006F1C41" w:rsidRDefault="00BA0283" w:rsidP="00BA0283">
      <w:pPr>
        <w:pStyle w:val="NormalBold"/>
      </w:pPr>
      <w:r w:rsidRPr="0025675B">
        <w:rPr>
          <w:rStyle w:val="HideTWBExt"/>
          <w:b w:val="0"/>
        </w:rPr>
        <w:t>&lt;RepeatBlock-By&gt;&lt;Members&gt;</w:t>
      </w:r>
      <w:r w:rsidRPr="006F1C41">
        <w:t>Şerban Dimitrie Sturdza, Stephen Nikola Bartulica</w:t>
      </w:r>
      <w:r w:rsidRPr="0025675B">
        <w:rPr>
          <w:rStyle w:val="HideTWBExt"/>
          <w:b w:val="0"/>
        </w:rPr>
        <w:t>&lt;/Members&gt;</w:t>
      </w:r>
    </w:p>
    <w:p w14:paraId="6788414F" w14:textId="77777777" w:rsidR="00BA0283" w:rsidRPr="006F1C41" w:rsidRDefault="00BA0283" w:rsidP="00BA0283">
      <w:pPr>
        <w:pStyle w:val="NormalBold"/>
      </w:pPr>
      <w:r w:rsidRPr="0025675B">
        <w:rPr>
          <w:rStyle w:val="HideTWBExt"/>
          <w:b w:val="0"/>
        </w:rPr>
        <w:t>&lt;/RepeatBlock-By&gt;</w:t>
      </w:r>
    </w:p>
    <w:p w14:paraId="713E5315"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F062F3B" w14:textId="77777777" w:rsidR="00BA0283" w:rsidRPr="006F1C41" w:rsidRDefault="00BA0283" w:rsidP="00BA0283">
      <w:pPr>
        <w:pStyle w:val="NormalBold"/>
      </w:pPr>
      <w:r w:rsidRPr="0025675B">
        <w:rPr>
          <w:rStyle w:val="HideTWBExt"/>
          <w:b w:val="0"/>
        </w:rPr>
        <w:t>&lt;Article&gt;</w:t>
      </w:r>
      <w:r w:rsidRPr="006F1C41">
        <w:t>Punkt 19</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DC5BE61" w14:textId="77777777" w:rsidTr="00D54EA3">
        <w:trPr>
          <w:trHeight w:hRule="exact" w:val="240"/>
          <w:jc w:val="center"/>
        </w:trPr>
        <w:tc>
          <w:tcPr>
            <w:tcW w:w="9752" w:type="dxa"/>
            <w:gridSpan w:val="2"/>
            <w:tcBorders>
              <w:top w:val="nil"/>
              <w:left w:val="nil"/>
              <w:bottom w:val="nil"/>
              <w:right w:val="nil"/>
            </w:tcBorders>
          </w:tcPr>
          <w:p w14:paraId="2B4EEC23" w14:textId="77777777" w:rsidR="00BA0283" w:rsidRPr="006F1C41" w:rsidRDefault="00BA0283" w:rsidP="00D54EA3"/>
        </w:tc>
      </w:tr>
      <w:tr w:rsidR="00BA0283" w:rsidRPr="006F1C41" w14:paraId="31E6966E" w14:textId="77777777" w:rsidTr="00D54EA3">
        <w:trPr>
          <w:trHeight w:val="240"/>
          <w:jc w:val="center"/>
        </w:trPr>
        <w:tc>
          <w:tcPr>
            <w:tcW w:w="4876" w:type="dxa"/>
            <w:tcBorders>
              <w:top w:val="nil"/>
              <w:left w:val="nil"/>
              <w:bottom w:val="nil"/>
              <w:right w:val="nil"/>
            </w:tcBorders>
          </w:tcPr>
          <w:p w14:paraId="76254389"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E9CD6BC" w14:textId="77777777" w:rsidR="00BA0283" w:rsidRPr="006F1C41" w:rsidRDefault="00BA0283" w:rsidP="00D54EA3">
            <w:pPr>
              <w:pStyle w:val="AmColumnHeading"/>
            </w:pPr>
            <w:r w:rsidRPr="006F1C41">
              <w:t>Muudatusettepanek</w:t>
            </w:r>
          </w:p>
        </w:tc>
      </w:tr>
      <w:tr w:rsidR="00BA0283" w:rsidRPr="006F1C41" w14:paraId="09EC4CAD" w14:textId="77777777" w:rsidTr="00D54EA3">
        <w:trPr>
          <w:jc w:val="center"/>
        </w:trPr>
        <w:tc>
          <w:tcPr>
            <w:tcW w:w="4876" w:type="dxa"/>
            <w:tcBorders>
              <w:top w:val="nil"/>
              <w:left w:val="nil"/>
              <w:bottom w:val="nil"/>
              <w:right w:val="nil"/>
            </w:tcBorders>
          </w:tcPr>
          <w:p w14:paraId="7625D346" w14:textId="77777777" w:rsidR="00BA0283" w:rsidRPr="006F1C41" w:rsidRDefault="00BA0283" w:rsidP="00D54EA3">
            <w:pPr>
              <w:pStyle w:val="Normal6a"/>
            </w:pPr>
            <w:r w:rsidRPr="006F1C41">
              <w:t>19.</w:t>
            </w:r>
            <w:r w:rsidRPr="006F1C41">
              <w:tab/>
              <w:t>kutsub Bosniat ja Hertsegoviinat üles viima oma õigusaktid vastavusse ELi viisapoliitikaga ja kohaldama vahepeal täiendavaid julgeolekumeetmeid;</w:t>
            </w:r>
          </w:p>
        </w:tc>
        <w:tc>
          <w:tcPr>
            <w:tcW w:w="4876" w:type="dxa"/>
            <w:tcBorders>
              <w:top w:val="nil"/>
              <w:left w:val="nil"/>
              <w:bottom w:val="nil"/>
              <w:right w:val="nil"/>
            </w:tcBorders>
          </w:tcPr>
          <w:p w14:paraId="2427120D" w14:textId="77777777" w:rsidR="00BA0283" w:rsidRPr="006F1C41" w:rsidRDefault="00BA0283" w:rsidP="00D54EA3">
            <w:pPr>
              <w:pStyle w:val="Normal6a"/>
            </w:pPr>
            <w:r w:rsidRPr="006F1C41">
              <w:t>19.</w:t>
            </w:r>
            <w:r w:rsidRPr="006F1C41">
              <w:tab/>
              <w:t xml:space="preserve">kutsub Bosniat ja Hertsegoviinat üles viima oma õigusaktid vastavusse ELi viisapoliitikaga ja kohaldama vahepeal täiendavaid julgeolekumeetmeid; </w:t>
            </w:r>
            <w:r w:rsidRPr="006F1C41">
              <w:rPr>
                <w:b/>
                <w:i/>
              </w:rPr>
              <w:t xml:space="preserve">võtab teadmiseks Euroopa Liidu riiki sisenemise ja riigist lahkumise süsteemi (EES) kasutuselevõtu, mis tugevdab seiret välispiiridel ning ebaseadusliku rände ja viibimisaja ületamise tuvastamist; kutsub Bosnia ja Hertsegoviina ametiasutusi üles tagama täieliku valmisoleku ja kooskõla </w:t>
            </w:r>
            <w:proofErr w:type="spellStart"/>
            <w:r w:rsidRPr="006F1C41">
              <w:rPr>
                <w:b/>
                <w:i/>
              </w:rPr>
              <w:t>EESiga</w:t>
            </w:r>
            <w:proofErr w:type="spellEnd"/>
            <w:r w:rsidRPr="006F1C41">
              <w:rPr>
                <w:b/>
                <w:i/>
              </w:rPr>
              <w:t xml:space="preserve"> seotud tehniliste ja andmekaitsenõuetega ning tõhustama piirihalduse valdkonnas koostööd ELi ametiasutustega;</w:t>
            </w:r>
          </w:p>
        </w:tc>
      </w:tr>
    </w:tbl>
    <w:p w14:paraId="4946350E"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56E3A5F" w14:textId="77777777" w:rsidR="00BA0283" w:rsidRPr="006F1C41" w:rsidRDefault="00BA0283" w:rsidP="00BA0283">
      <w:r w:rsidRPr="0025675B">
        <w:rPr>
          <w:rStyle w:val="HideTWBExt"/>
        </w:rPr>
        <w:t>&lt;/Amend&gt;</w:t>
      </w:r>
    </w:p>
    <w:p w14:paraId="6D21C55B"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255</w:t>
      </w:r>
      <w:r w:rsidRPr="0025675B">
        <w:rPr>
          <w:rStyle w:val="HideTWBExt"/>
          <w:b w:val="0"/>
        </w:rPr>
        <w:t>&lt;/NumAm&gt;</w:t>
      </w:r>
    </w:p>
    <w:p w14:paraId="439D1983" w14:textId="77777777" w:rsidR="00BA0283" w:rsidRPr="006F1C41" w:rsidRDefault="00BA0283" w:rsidP="00BA0283">
      <w:pPr>
        <w:pStyle w:val="NormalBold"/>
      </w:pPr>
      <w:r w:rsidRPr="0025675B">
        <w:rPr>
          <w:rStyle w:val="HideTWBExt"/>
          <w:b w:val="0"/>
        </w:rPr>
        <w:t>&lt;RepeatBlock-By&gt;&lt;Members&gt;</w:t>
      </w:r>
      <w:r w:rsidRPr="006F1C41">
        <w:t>Giorgos Georgiou</w:t>
      </w:r>
      <w:r w:rsidRPr="0025675B">
        <w:rPr>
          <w:rStyle w:val="HideTWBExt"/>
          <w:b w:val="0"/>
        </w:rPr>
        <w:t>&lt;/Members&gt;</w:t>
      </w:r>
    </w:p>
    <w:p w14:paraId="7CE88E54" w14:textId="77777777" w:rsidR="00BA0283" w:rsidRPr="006F1C41" w:rsidRDefault="00BA0283" w:rsidP="00BA0283">
      <w:pPr>
        <w:pStyle w:val="NormalBold"/>
      </w:pPr>
      <w:r w:rsidRPr="0025675B">
        <w:rPr>
          <w:rStyle w:val="HideTWBExt"/>
          <w:b w:val="0"/>
        </w:rPr>
        <w:t>&lt;/RepeatBlock-By&gt;</w:t>
      </w:r>
    </w:p>
    <w:p w14:paraId="00A9214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36D9473" w14:textId="77777777" w:rsidR="00BA0283" w:rsidRPr="006F1C41" w:rsidRDefault="00BA0283" w:rsidP="00BA0283">
      <w:pPr>
        <w:pStyle w:val="NormalBold"/>
      </w:pPr>
      <w:r w:rsidRPr="0025675B">
        <w:rPr>
          <w:rStyle w:val="HideTWBExt"/>
          <w:b w:val="0"/>
        </w:rPr>
        <w:t>&lt;Article&gt;</w:t>
      </w:r>
      <w:r w:rsidRPr="006F1C41">
        <w:t>Punkt 20</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403CB7D" w14:textId="77777777" w:rsidTr="00D54EA3">
        <w:trPr>
          <w:trHeight w:hRule="exact" w:val="240"/>
          <w:jc w:val="center"/>
        </w:trPr>
        <w:tc>
          <w:tcPr>
            <w:tcW w:w="9752" w:type="dxa"/>
            <w:gridSpan w:val="2"/>
            <w:tcBorders>
              <w:top w:val="nil"/>
              <w:left w:val="nil"/>
              <w:bottom w:val="nil"/>
              <w:right w:val="nil"/>
            </w:tcBorders>
          </w:tcPr>
          <w:p w14:paraId="4DE4F7D0" w14:textId="77777777" w:rsidR="00BA0283" w:rsidRPr="006F1C41" w:rsidRDefault="00BA0283" w:rsidP="00D54EA3"/>
        </w:tc>
      </w:tr>
      <w:tr w:rsidR="00BA0283" w:rsidRPr="006F1C41" w14:paraId="0993D3A0" w14:textId="77777777" w:rsidTr="00D54EA3">
        <w:trPr>
          <w:trHeight w:val="240"/>
          <w:jc w:val="center"/>
        </w:trPr>
        <w:tc>
          <w:tcPr>
            <w:tcW w:w="4876" w:type="dxa"/>
            <w:tcBorders>
              <w:top w:val="nil"/>
              <w:left w:val="nil"/>
              <w:bottom w:val="nil"/>
              <w:right w:val="nil"/>
            </w:tcBorders>
          </w:tcPr>
          <w:p w14:paraId="00A26DF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260E08F" w14:textId="77777777" w:rsidR="00BA0283" w:rsidRPr="006F1C41" w:rsidRDefault="00BA0283" w:rsidP="00D54EA3">
            <w:pPr>
              <w:pStyle w:val="AmColumnHeading"/>
            </w:pPr>
            <w:r w:rsidRPr="006F1C41">
              <w:t>Muudatusettepanek</w:t>
            </w:r>
          </w:p>
        </w:tc>
      </w:tr>
      <w:tr w:rsidR="00BA0283" w:rsidRPr="006F1C41" w14:paraId="04624C54" w14:textId="77777777" w:rsidTr="00D54EA3">
        <w:trPr>
          <w:jc w:val="center"/>
        </w:trPr>
        <w:tc>
          <w:tcPr>
            <w:tcW w:w="4876" w:type="dxa"/>
            <w:tcBorders>
              <w:top w:val="nil"/>
              <w:left w:val="nil"/>
              <w:bottom w:val="nil"/>
              <w:right w:val="nil"/>
            </w:tcBorders>
          </w:tcPr>
          <w:p w14:paraId="072A61F1" w14:textId="77777777" w:rsidR="00BA0283" w:rsidRPr="006F1C41" w:rsidRDefault="00BA0283" w:rsidP="00D54EA3">
            <w:pPr>
              <w:pStyle w:val="Normal6a"/>
            </w:pPr>
            <w:r w:rsidRPr="006F1C41">
              <w:t>20.</w:t>
            </w:r>
            <w:r w:rsidRPr="006F1C41">
              <w:tab/>
              <w:t xml:space="preserve">nõuab tugevat avalikku haldust ning professionaalset ja </w:t>
            </w:r>
            <w:proofErr w:type="spellStart"/>
            <w:r w:rsidRPr="006F1C41">
              <w:t>depolitiseeritud</w:t>
            </w:r>
            <w:proofErr w:type="spellEnd"/>
            <w:r w:rsidRPr="006F1C41">
              <w:t xml:space="preserve"> avalikku teenistust koos </w:t>
            </w:r>
            <w:r w:rsidRPr="006F1C41">
              <w:rPr>
                <w:b/>
                <w:i/>
              </w:rPr>
              <w:t>tulemuspõhise ametissenimetamisega</w:t>
            </w:r>
            <w:r w:rsidRPr="006F1C41">
              <w:t>, samuti suutlikkuse tugevdamist üksuse tasandi reformikoordinaatorite ja üleriigilise poliitika koordineerimise puhul;</w:t>
            </w:r>
          </w:p>
        </w:tc>
        <w:tc>
          <w:tcPr>
            <w:tcW w:w="4876" w:type="dxa"/>
            <w:tcBorders>
              <w:top w:val="nil"/>
              <w:left w:val="nil"/>
              <w:bottom w:val="nil"/>
              <w:right w:val="nil"/>
            </w:tcBorders>
          </w:tcPr>
          <w:p w14:paraId="7FFC1298" w14:textId="77777777" w:rsidR="00BA0283" w:rsidRPr="006F1C41" w:rsidRDefault="00BA0283" w:rsidP="00D54EA3">
            <w:pPr>
              <w:pStyle w:val="Normal6a"/>
            </w:pPr>
            <w:r w:rsidRPr="006F1C41">
              <w:t>20.</w:t>
            </w:r>
            <w:r w:rsidRPr="006F1C41">
              <w:tab/>
              <w:t xml:space="preserve">nõuab tugevat avalikku haldust ning professionaalset ja </w:t>
            </w:r>
            <w:proofErr w:type="spellStart"/>
            <w:r w:rsidRPr="006F1C41">
              <w:t>depolitiseeritud</w:t>
            </w:r>
            <w:proofErr w:type="spellEnd"/>
            <w:r w:rsidRPr="006F1C41">
              <w:t xml:space="preserve"> avalikku teenistust koos</w:t>
            </w:r>
            <w:r w:rsidRPr="006F1C41">
              <w:rPr>
                <w:b/>
                <w:i/>
              </w:rPr>
              <w:t xml:space="preserve"> tulemuspõhiste värbamisauditite kohustuslikuks muutmise ja avaliku halduskorra </w:t>
            </w:r>
            <w:proofErr w:type="spellStart"/>
            <w:r w:rsidRPr="006F1C41">
              <w:rPr>
                <w:b/>
                <w:i/>
              </w:rPr>
              <w:t>digiteerimisega</w:t>
            </w:r>
            <w:proofErr w:type="spellEnd"/>
            <w:r w:rsidRPr="006F1C41">
              <w:rPr>
                <w:b/>
                <w:i/>
              </w:rPr>
              <w:t>, et vähendada poliitilist sekkumist ja ebatõhusust</w:t>
            </w:r>
            <w:r w:rsidRPr="006F1C41">
              <w:t>, samuti suutlikkuse tugevdamist üksuse tasandi reformikoordinaatorite ja üleriigilise poliitika koordineerimise puhul;</w:t>
            </w:r>
          </w:p>
        </w:tc>
      </w:tr>
    </w:tbl>
    <w:p w14:paraId="4A16F6C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E05F5F9" w14:textId="77777777" w:rsidR="00BA0283" w:rsidRPr="006F1C41" w:rsidRDefault="00BA0283" w:rsidP="00BA0283">
      <w:r w:rsidRPr="0025675B">
        <w:rPr>
          <w:rStyle w:val="HideTWBExt"/>
        </w:rPr>
        <w:t>&lt;/Amend&gt;</w:t>
      </w:r>
    </w:p>
    <w:p w14:paraId="331FC5F9"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256</w:t>
      </w:r>
      <w:r w:rsidRPr="0025675B">
        <w:rPr>
          <w:rStyle w:val="HideTWBExt"/>
          <w:b w:val="0"/>
        </w:rPr>
        <w:t>&lt;/NumAm&gt;</w:t>
      </w:r>
    </w:p>
    <w:p w14:paraId="64FAB3CD"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00D0B138" w14:textId="77777777" w:rsidR="00BA0283" w:rsidRPr="006F1C41" w:rsidRDefault="00BA0283" w:rsidP="00BA0283">
      <w:pPr>
        <w:pStyle w:val="NormalBold"/>
      </w:pPr>
      <w:r w:rsidRPr="0025675B">
        <w:rPr>
          <w:rStyle w:val="HideTWBExt"/>
          <w:b w:val="0"/>
        </w:rPr>
        <w:t>&lt;/RepeatBlock-By&gt;</w:t>
      </w:r>
    </w:p>
    <w:p w14:paraId="612B5A7A"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73AEFCF" w14:textId="77777777" w:rsidR="00BA0283" w:rsidRPr="006F1C41" w:rsidRDefault="00BA0283" w:rsidP="00BA0283">
      <w:pPr>
        <w:pStyle w:val="NormalBold"/>
      </w:pPr>
      <w:r w:rsidRPr="0025675B">
        <w:rPr>
          <w:rStyle w:val="HideTWBExt"/>
          <w:b w:val="0"/>
        </w:rPr>
        <w:t>&lt;Article&gt;</w:t>
      </w:r>
      <w:r w:rsidRPr="006F1C41">
        <w:t>Punkt 20</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E74D3EF" w14:textId="77777777" w:rsidTr="00D54EA3">
        <w:trPr>
          <w:trHeight w:hRule="exact" w:val="240"/>
          <w:jc w:val="center"/>
        </w:trPr>
        <w:tc>
          <w:tcPr>
            <w:tcW w:w="9752" w:type="dxa"/>
            <w:gridSpan w:val="2"/>
            <w:tcBorders>
              <w:top w:val="nil"/>
              <w:left w:val="nil"/>
              <w:bottom w:val="nil"/>
              <w:right w:val="nil"/>
            </w:tcBorders>
          </w:tcPr>
          <w:p w14:paraId="0B0EB650" w14:textId="77777777" w:rsidR="00BA0283" w:rsidRPr="006F1C41" w:rsidRDefault="00BA0283" w:rsidP="00D54EA3"/>
        </w:tc>
      </w:tr>
      <w:tr w:rsidR="00BA0283" w:rsidRPr="006F1C41" w14:paraId="4105A2F8" w14:textId="77777777" w:rsidTr="00D54EA3">
        <w:trPr>
          <w:trHeight w:val="240"/>
          <w:jc w:val="center"/>
        </w:trPr>
        <w:tc>
          <w:tcPr>
            <w:tcW w:w="4876" w:type="dxa"/>
            <w:tcBorders>
              <w:top w:val="nil"/>
              <w:left w:val="nil"/>
              <w:bottom w:val="nil"/>
              <w:right w:val="nil"/>
            </w:tcBorders>
          </w:tcPr>
          <w:p w14:paraId="72F34C7E"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ACA615A" w14:textId="77777777" w:rsidR="00BA0283" w:rsidRPr="006F1C41" w:rsidRDefault="00BA0283" w:rsidP="00D54EA3">
            <w:pPr>
              <w:pStyle w:val="AmColumnHeading"/>
            </w:pPr>
            <w:r w:rsidRPr="006F1C41">
              <w:t>Muudatusettepanek</w:t>
            </w:r>
          </w:p>
        </w:tc>
      </w:tr>
      <w:tr w:rsidR="00BA0283" w:rsidRPr="006F1C41" w14:paraId="122618F1" w14:textId="77777777" w:rsidTr="00D54EA3">
        <w:trPr>
          <w:jc w:val="center"/>
        </w:trPr>
        <w:tc>
          <w:tcPr>
            <w:tcW w:w="4876" w:type="dxa"/>
            <w:tcBorders>
              <w:top w:val="nil"/>
              <w:left w:val="nil"/>
              <w:bottom w:val="nil"/>
              <w:right w:val="nil"/>
            </w:tcBorders>
          </w:tcPr>
          <w:p w14:paraId="1049E5E1" w14:textId="77777777" w:rsidR="00BA0283" w:rsidRPr="006F1C41" w:rsidRDefault="00BA0283" w:rsidP="00D54EA3">
            <w:pPr>
              <w:pStyle w:val="Normal6a"/>
            </w:pPr>
            <w:r w:rsidRPr="006F1C41">
              <w:t>20.</w:t>
            </w:r>
            <w:r w:rsidRPr="006F1C41">
              <w:tab/>
              <w:t xml:space="preserve">nõuab tugevat avalikku haldust ning professionaalset ja </w:t>
            </w:r>
            <w:proofErr w:type="spellStart"/>
            <w:r w:rsidRPr="006F1C41">
              <w:t>depolitiseeritud</w:t>
            </w:r>
            <w:proofErr w:type="spellEnd"/>
            <w:r w:rsidRPr="006F1C41">
              <w:t xml:space="preserve"> avalikku teenistust koos tulemuspõhise ametissenimetamisega, samuti suutlikkuse tugevdamist üksuse tasandi reformikoordinaatorite ja üleriigilise poliitika koordineerimise puhul;</w:t>
            </w:r>
          </w:p>
        </w:tc>
        <w:tc>
          <w:tcPr>
            <w:tcW w:w="4876" w:type="dxa"/>
            <w:tcBorders>
              <w:top w:val="nil"/>
              <w:left w:val="nil"/>
              <w:bottom w:val="nil"/>
              <w:right w:val="nil"/>
            </w:tcBorders>
          </w:tcPr>
          <w:p w14:paraId="7E049DC9" w14:textId="77777777" w:rsidR="00BA0283" w:rsidRPr="006F1C41" w:rsidRDefault="00BA0283" w:rsidP="00D54EA3">
            <w:pPr>
              <w:pStyle w:val="Normal6a"/>
            </w:pPr>
            <w:r w:rsidRPr="006F1C41">
              <w:t>20.</w:t>
            </w:r>
            <w:r w:rsidRPr="006F1C41">
              <w:tab/>
              <w:t xml:space="preserve">nõuab tugevat avalikku haldust ning professionaalset ja </w:t>
            </w:r>
            <w:proofErr w:type="spellStart"/>
            <w:r w:rsidRPr="006F1C41">
              <w:t>depolitiseeritud</w:t>
            </w:r>
            <w:proofErr w:type="spellEnd"/>
            <w:r w:rsidRPr="006F1C41">
              <w:t xml:space="preserve"> avalikku teenistust koos tulemuspõhise ametissenimetamisega, samuti suutlikkuse tugevdamist üksuse tasandi reformikoordinaatorite </w:t>
            </w:r>
            <w:r w:rsidRPr="006F1C41">
              <w:rPr>
                <w:b/>
                <w:i/>
              </w:rPr>
              <w:t>puhul nii asutuste tasandil kui ka kohalikul tasandil, kus kodanikud leiavad oma esimese kontaktpunkti,</w:t>
            </w:r>
            <w:r w:rsidRPr="006F1C41">
              <w:t xml:space="preserve"> ja üleriigilise poliitika koordineerimise puhul;</w:t>
            </w:r>
          </w:p>
        </w:tc>
      </w:tr>
    </w:tbl>
    <w:p w14:paraId="5A977ED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0E9B4CF" w14:textId="77777777" w:rsidR="00BA0283" w:rsidRPr="006F1C41" w:rsidRDefault="00BA0283" w:rsidP="00BA0283">
      <w:r w:rsidRPr="0025675B">
        <w:rPr>
          <w:rStyle w:val="HideTWBExt"/>
        </w:rPr>
        <w:t>&lt;/Amend&gt;</w:t>
      </w:r>
    </w:p>
    <w:p w14:paraId="74B30F46"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257</w:t>
      </w:r>
      <w:r w:rsidRPr="0025675B">
        <w:rPr>
          <w:rStyle w:val="HideTWBExt"/>
          <w:b w:val="0"/>
        </w:rPr>
        <w:t>&lt;/NumAm&gt;</w:t>
      </w:r>
    </w:p>
    <w:p w14:paraId="145DF0EF"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72F0C814" w14:textId="77777777" w:rsidR="00BA0283" w:rsidRPr="006F1C41" w:rsidRDefault="00BA0283" w:rsidP="00BA0283">
      <w:pPr>
        <w:pStyle w:val="NormalBold"/>
      </w:pPr>
      <w:r w:rsidRPr="0025675B">
        <w:rPr>
          <w:rStyle w:val="HideTWBExt"/>
          <w:b w:val="0"/>
        </w:rPr>
        <w:t>&lt;/RepeatBlock-By&gt;</w:t>
      </w:r>
    </w:p>
    <w:p w14:paraId="1A389D81"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8FF299F" w14:textId="77777777" w:rsidR="00BA0283" w:rsidRPr="006F1C41" w:rsidRDefault="00BA0283" w:rsidP="00BA0283">
      <w:pPr>
        <w:pStyle w:val="NormalBold"/>
      </w:pPr>
      <w:r w:rsidRPr="0025675B">
        <w:rPr>
          <w:rStyle w:val="HideTWBExt"/>
          <w:b w:val="0"/>
        </w:rPr>
        <w:t>&lt;Article&gt;</w:t>
      </w:r>
      <w:r w:rsidRPr="006F1C41">
        <w:t>Punkt 20</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9ED69C1" w14:textId="77777777" w:rsidTr="00D54EA3">
        <w:trPr>
          <w:trHeight w:hRule="exact" w:val="240"/>
          <w:jc w:val="center"/>
        </w:trPr>
        <w:tc>
          <w:tcPr>
            <w:tcW w:w="9752" w:type="dxa"/>
            <w:gridSpan w:val="2"/>
            <w:tcBorders>
              <w:top w:val="nil"/>
              <w:left w:val="nil"/>
              <w:bottom w:val="nil"/>
              <w:right w:val="nil"/>
            </w:tcBorders>
          </w:tcPr>
          <w:p w14:paraId="3FEC5E60" w14:textId="77777777" w:rsidR="00BA0283" w:rsidRPr="006F1C41" w:rsidRDefault="00BA0283" w:rsidP="00D54EA3"/>
        </w:tc>
      </w:tr>
      <w:tr w:rsidR="00BA0283" w:rsidRPr="006F1C41" w14:paraId="03C9943D" w14:textId="77777777" w:rsidTr="00D54EA3">
        <w:trPr>
          <w:trHeight w:val="240"/>
          <w:jc w:val="center"/>
        </w:trPr>
        <w:tc>
          <w:tcPr>
            <w:tcW w:w="4876" w:type="dxa"/>
            <w:tcBorders>
              <w:top w:val="nil"/>
              <w:left w:val="nil"/>
              <w:bottom w:val="nil"/>
              <w:right w:val="nil"/>
            </w:tcBorders>
          </w:tcPr>
          <w:p w14:paraId="53FF0BF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A7C0B47" w14:textId="77777777" w:rsidR="00BA0283" w:rsidRPr="006F1C41" w:rsidRDefault="00BA0283" w:rsidP="00D54EA3">
            <w:pPr>
              <w:pStyle w:val="AmColumnHeading"/>
            </w:pPr>
            <w:r w:rsidRPr="006F1C41">
              <w:t>Muudatusettepanek</w:t>
            </w:r>
          </w:p>
        </w:tc>
      </w:tr>
      <w:tr w:rsidR="00BA0283" w:rsidRPr="006F1C41" w14:paraId="0F74BE6C" w14:textId="77777777" w:rsidTr="00D54EA3">
        <w:trPr>
          <w:jc w:val="center"/>
        </w:trPr>
        <w:tc>
          <w:tcPr>
            <w:tcW w:w="4876" w:type="dxa"/>
            <w:tcBorders>
              <w:top w:val="nil"/>
              <w:left w:val="nil"/>
              <w:bottom w:val="nil"/>
              <w:right w:val="nil"/>
            </w:tcBorders>
          </w:tcPr>
          <w:p w14:paraId="67489BEF" w14:textId="77777777" w:rsidR="00BA0283" w:rsidRPr="006F1C41" w:rsidRDefault="00BA0283" w:rsidP="00D54EA3">
            <w:pPr>
              <w:pStyle w:val="Normal6a"/>
            </w:pPr>
            <w:r w:rsidRPr="006F1C41">
              <w:t>20.</w:t>
            </w:r>
            <w:r w:rsidRPr="006F1C41">
              <w:tab/>
              <w:t xml:space="preserve">nõuab tugevat avalikku haldust ning professionaalset ja </w:t>
            </w:r>
            <w:proofErr w:type="spellStart"/>
            <w:r w:rsidRPr="006F1C41">
              <w:t>depolitiseeritud</w:t>
            </w:r>
            <w:proofErr w:type="spellEnd"/>
            <w:r w:rsidRPr="006F1C41">
              <w:t xml:space="preserve"> avalikku teenistust koos tulemuspõhise ametissenimetamisega, samuti suutlikkuse tugevdamist üksuse tasandi reformikoordinaatorite ja üleriigilise poliitika koordineerimise puhul;</w:t>
            </w:r>
          </w:p>
        </w:tc>
        <w:tc>
          <w:tcPr>
            <w:tcW w:w="4876" w:type="dxa"/>
            <w:tcBorders>
              <w:top w:val="nil"/>
              <w:left w:val="nil"/>
              <w:bottom w:val="nil"/>
              <w:right w:val="nil"/>
            </w:tcBorders>
          </w:tcPr>
          <w:p w14:paraId="67930D5E" w14:textId="77777777" w:rsidR="00BA0283" w:rsidRPr="006F1C41" w:rsidRDefault="00BA0283" w:rsidP="00D54EA3">
            <w:pPr>
              <w:pStyle w:val="Normal6a"/>
            </w:pPr>
            <w:r w:rsidRPr="006F1C41">
              <w:t>20.</w:t>
            </w:r>
            <w:r w:rsidRPr="006F1C41">
              <w:tab/>
              <w:t>nõuab tugevat</w:t>
            </w:r>
            <w:r w:rsidRPr="006F1C41">
              <w:rPr>
                <w:b/>
                <w:bCs/>
                <w:i/>
                <w:iCs/>
              </w:rPr>
              <w:t xml:space="preserve"> ja tõhusat</w:t>
            </w:r>
            <w:r w:rsidRPr="006F1C41">
              <w:t xml:space="preserve"> avalikku haldust ning professionaalset ja </w:t>
            </w:r>
            <w:proofErr w:type="spellStart"/>
            <w:r w:rsidRPr="006F1C41">
              <w:t>depolitiseeritud</w:t>
            </w:r>
            <w:proofErr w:type="spellEnd"/>
            <w:r w:rsidRPr="006F1C41">
              <w:t xml:space="preserve"> avalikku teenistust koos </w:t>
            </w:r>
            <w:r w:rsidRPr="006F1C41">
              <w:rPr>
                <w:b/>
                <w:i/>
                <w:iCs/>
              </w:rPr>
              <w:t>ainuüksi</w:t>
            </w:r>
            <w:r w:rsidRPr="006F1C41">
              <w:t xml:space="preserve"> tulemuspõhise ametissenimetamisega, samuti suutlikkuse tugevdamist üksuse tasandi reformikoordinaatorite ja üleriigilise poliitika koordineerimise puhul;</w:t>
            </w:r>
          </w:p>
        </w:tc>
      </w:tr>
    </w:tbl>
    <w:p w14:paraId="0CB9DE99"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519D513F" w14:textId="77777777" w:rsidR="00BA0283" w:rsidRPr="006F1C41" w:rsidRDefault="00BA0283" w:rsidP="00BA0283">
      <w:r w:rsidRPr="0025675B">
        <w:rPr>
          <w:rStyle w:val="HideTWBExt"/>
        </w:rPr>
        <w:t>&lt;/Amend&gt;</w:t>
      </w:r>
    </w:p>
    <w:p w14:paraId="1751AEE0"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258</w:t>
      </w:r>
      <w:r w:rsidRPr="0025675B">
        <w:rPr>
          <w:rStyle w:val="HideTWBExt"/>
          <w:b w:val="0"/>
        </w:rPr>
        <w:t>&lt;/NumAm&gt;</w:t>
      </w:r>
    </w:p>
    <w:p w14:paraId="33AE869E"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496F1A90" w14:textId="77777777" w:rsidR="00BA0283" w:rsidRPr="006F1C41" w:rsidRDefault="00BA0283" w:rsidP="00BA0283">
      <w:pPr>
        <w:pStyle w:val="NormalBold"/>
      </w:pPr>
      <w:r w:rsidRPr="0025675B">
        <w:rPr>
          <w:rStyle w:val="HideTWBExt"/>
          <w:b w:val="0"/>
        </w:rPr>
        <w:t>&lt;/RepeatBlock-By&gt;</w:t>
      </w:r>
    </w:p>
    <w:p w14:paraId="465AE4D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80B21B2" w14:textId="77777777" w:rsidR="00BA0283" w:rsidRPr="006F1C41" w:rsidRDefault="00BA0283" w:rsidP="00BA0283">
      <w:pPr>
        <w:pStyle w:val="NormalBold"/>
      </w:pPr>
      <w:r w:rsidRPr="0025675B">
        <w:rPr>
          <w:rStyle w:val="HideTWBExt"/>
          <w:b w:val="0"/>
        </w:rPr>
        <w:t>&lt;Article&gt;</w:t>
      </w:r>
      <w:r w:rsidRPr="006F1C41">
        <w:t>Punkt 20</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8FED124" w14:textId="77777777" w:rsidTr="00D54EA3">
        <w:trPr>
          <w:trHeight w:hRule="exact" w:val="240"/>
          <w:jc w:val="center"/>
        </w:trPr>
        <w:tc>
          <w:tcPr>
            <w:tcW w:w="9752" w:type="dxa"/>
            <w:gridSpan w:val="2"/>
            <w:tcBorders>
              <w:top w:val="nil"/>
              <w:left w:val="nil"/>
              <w:bottom w:val="nil"/>
              <w:right w:val="nil"/>
            </w:tcBorders>
          </w:tcPr>
          <w:p w14:paraId="4E18659B" w14:textId="77777777" w:rsidR="00BA0283" w:rsidRPr="006F1C41" w:rsidRDefault="00BA0283" w:rsidP="00D54EA3"/>
        </w:tc>
      </w:tr>
      <w:tr w:rsidR="00BA0283" w:rsidRPr="006F1C41" w14:paraId="3330E5CA" w14:textId="77777777" w:rsidTr="00D54EA3">
        <w:trPr>
          <w:trHeight w:val="240"/>
          <w:jc w:val="center"/>
        </w:trPr>
        <w:tc>
          <w:tcPr>
            <w:tcW w:w="4876" w:type="dxa"/>
            <w:tcBorders>
              <w:top w:val="nil"/>
              <w:left w:val="nil"/>
              <w:bottom w:val="nil"/>
              <w:right w:val="nil"/>
            </w:tcBorders>
          </w:tcPr>
          <w:p w14:paraId="02A9FFC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EC69437" w14:textId="77777777" w:rsidR="00BA0283" w:rsidRPr="006F1C41" w:rsidRDefault="00BA0283" w:rsidP="00D54EA3">
            <w:pPr>
              <w:pStyle w:val="AmColumnHeading"/>
            </w:pPr>
            <w:r w:rsidRPr="006F1C41">
              <w:t>Muudatusettepanek</w:t>
            </w:r>
          </w:p>
        </w:tc>
      </w:tr>
      <w:tr w:rsidR="00BA0283" w:rsidRPr="006F1C41" w14:paraId="7D0A3E2D" w14:textId="77777777" w:rsidTr="00D54EA3">
        <w:trPr>
          <w:jc w:val="center"/>
        </w:trPr>
        <w:tc>
          <w:tcPr>
            <w:tcW w:w="4876" w:type="dxa"/>
            <w:tcBorders>
              <w:top w:val="nil"/>
              <w:left w:val="nil"/>
              <w:bottom w:val="nil"/>
              <w:right w:val="nil"/>
            </w:tcBorders>
          </w:tcPr>
          <w:p w14:paraId="75EC3EC3" w14:textId="77777777" w:rsidR="00BA0283" w:rsidRPr="006F1C41" w:rsidRDefault="00BA0283" w:rsidP="00D54EA3">
            <w:pPr>
              <w:pStyle w:val="Normal6a"/>
            </w:pPr>
            <w:r w:rsidRPr="006F1C41">
              <w:t>20.</w:t>
            </w:r>
            <w:r w:rsidRPr="006F1C41">
              <w:tab/>
              <w:t xml:space="preserve">nõuab tugevat avalikku haldust ning professionaalset ja </w:t>
            </w:r>
            <w:proofErr w:type="spellStart"/>
            <w:r w:rsidRPr="006F1C41">
              <w:t>depolitiseeritud</w:t>
            </w:r>
            <w:proofErr w:type="spellEnd"/>
            <w:r w:rsidRPr="006F1C41">
              <w:t xml:space="preserve"> avalikku teenistust koos tulemuspõhise ametissenimetamisega, samuti suutlikkuse tugevdamist üksuse tasandi reformikoordinaatorite ja üleriigilise poliitika koordineerimise puhul;</w:t>
            </w:r>
          </w:p>
        </w:tc>
        <w:tc>
          <w:tcPr>
            <w:tcW w:w="4876" w:type="dxa"/>
            <w:tcBorders>
              <w:top w:val="nil"/>
              <w:left w:val="nil"/>
              <w:bottom w:val="nil"/>
              <w:right w:val="nil"/>
            </w:tcBorders>
          </w:tcPr>
          <w:p w14:paraId="0330AA84" w14:textId="77777777" w:rsidR="00BA0283" w:rsidRPr="006F1C41" w:rsidRDefault="00BA0283" w:rsidP="00D54EA3">
            <w:pPr>
              <w:pStyle w:val="Normal6a"/>
            </w:pPr>
            <w:r w:rsidRPr="006F1C41">
              <w:rPr>
                <w:i/>
                <w:iCs/>
              </w:rPr>
              <w:t>(Ei puuduta eestikeelset versiooni.)</w:t>
            </w:r>
          </w:p>
        </w:tc>
      </w:tr>
    </w:tbl>
    <w:p w14:paraId="0D00355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C0B3839" w14:textId="77777777" w:rsidR="00BA0283" w:rsidRPr="006F1C41" w:rsidRDefault="00BA0283" w:rsidP="00BA0283">
      <w:r w:rsidRPr="0025675B">
        <w:rPr>
          <w:rStyle w:val="HideTWBExt"/>
        </w:rPr>
        <w:t>&lt;/Amend&gt;</w:t>
      </w:r>
    </w:p>
    <w:p w14:paraId="04BF97C5"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259</w:t>
      </w:r>
      <w:r w:rsidRPr="0025675B">
        <w:rPr>
          <w:rStyle w:val="HideTWBExt"/>
          <w:b w:val="0"/>
        </w:rPr>
        <w:t>&lt;/NumAm&gt;</w:t>
      </w:r>
    </w:p>
    <w:p w14:paraId="452E1E15"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1544EA57" w14:textId="77777777" w:rsidR="00BA0283" w:rsidRPr="006F1C41" w:rsidRDefault="00BA0283" w:rsidP="00BA0283">
      <w:pPr>
        <w:pStyle w:val="NormalBold"/>
      </w:pPr>
      <w:r w:rsidRPr="0025675B">
        <w:rPr>
          <w:rStyle w:val="HideTWBExt"/>
          <w:b w:val="0"/>
        </w:rPr>
        <w:t>&lt;/RepeatBlock-By&gt;</w:t>
      </w:r>
    </w:p>
    <w:p w14:paraId="0FDED5DD"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2BF32FC" w14:textId="77777777" w:rsidR="00BA0283" w:rsidRPr="006F1C41" w:rsidRDefault="00BA0283" w:rsidP="00BA0283">
      <w:pPr>
        <w:pStyle w:val="NormalBold"/>
      </w:pPr>
      <w:r w:rsidRPr="0025675B">
        <w:rPr>
          <w:rStyle w:val="HideTWBExt"/>
          <w:b w:val="0"/>
        </w:rPr>
        <w:t>&lt;Article&gt;</w:t>
      </w:r>
      <w:r w:rsidRPr="006F1C41">
        <w:t>Punkt 20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FBD9CBB" w14:textId="77777777" w:rsidTr="00D54EA3">
        <w:trPr>
          <w:trHeight w:hRule="exact" w:val="240"/>
          <w:jc w:val="center"/>
        </w:trPr>
        <w:tc>
          <w:tcPr>
            <w:tcW w:w="9752" w:type="dxa"/>
            <w:gridSpan w:val="2"/>
            <w:tcBorders>
              <w:top w:val="nil"/>
              <w:left w:val="nil"/>
              <w:bottom w:val="nil"/>
              <w:right w:val="nil"/>
            </w:tcBorders>
          </w:tcPr>
          <w:p w14:paraId="2C13D420" w14:textId="77777777" w:rsidR="00BA0283" w:rsidRPr="006F1C41" w:rsidRDefault="00BA0283" w:rsidP="00D54EA3"/>
        </w:tc>
      </w:tr>
      <w:tr w:rsidR="00BA0283" w:rsidRPr="006F1C41" w14:paraId="61AE4087" w14:textId="77777777" w:rsidTr="00D54EA3">
        <w:trPr>
          <w:trHeight w:val="240"/>
          <w:jc w:val="center"/>
        </w:trPr>
        <w:tc>
          <w:tcPr>
            <w:tcW w:w="4876" w:type="dxa"/>
            <w:tcBorders>
              <w:top w:val="nil"/>
              <w:left w:val="nil"/>
              <w:bottom w:val="nil"/>
              <w:right w:val="nil"/>
            </w:tcBorders>
          </w:tcPr>
          <w:p w14:paraId="783261E2"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FE224E5" w14:textId="77777777" w:rsidR="00BA0283" w:rsidRPr="006F1C41" w:rsidRDefault="00BA0283" w:rsidP="00D54EA3">
            <w:pPr>
              <w:pStyle w:val="AmColumnHeading"/>
            </w:pPr>
            <w:r w:rsidRPr="006F1C41">
              <w:t>Muudatusettepanek</w:t>
            </w:r>
          </w:p>
        </w:tc>
      </w:tr>
      <w:tr w:rsidR="00BA0283" w:rsidRPr="006F1C41" w14:paraId="7560FAE2" w14:textId="77777777" w:rsidTr="00D54EA3">
        <w:trPr>
          <w:jc w:val="center"/>
        </w:trPr>
        <w:tc>
          <w:tcPr>
            <w:tcW w:w="4876" w:type="dxa"/>
            <w:tcBorders>
              <w:top w:val="nil"/>
              <w:left w:val="nil"/>
              <w:bottom w:val="nil"/>
              <w:right w:val="nil"/>
            </w:tcBorders>
          </w:tcPr>
          <w:p w14:paraId="74EE64FD" w14:textId="77777777" w:rsidR="00BA0283" w:rsidRPr="006F1C41" w:rsidRDefault="00BA0283" w:rsidP="00D54EA3">
            <w:pPr>
              <w:pStyle w:val="Normal6a"/>
            </w:pPr>
          </w:p>
        </w:tc>
        <w:tc>
          <w:tcPr>
            <w:tcW w:w="4876" w:type="dxa"/>
            <w:tcBorders>
              <w:top w:val="nil"/>
              <w:left w:val="nil"/>
              <w:bottom w:val="nil"/>
              <w:right w:val="nil"/>
            </w:tcBorders>
          </w:tcPr>
          <w:p w14:paraId="78A537F7" w14:textId="77777777" w:rsidR="00BA0283" w:rsidRPr="006F1C41" w:rsidRDefault="00BA0283" w:rsidP="00D54EA3">
            <w:pPr>
              <w:pStyle w:val="Normal6a"/>
            </w:pPr>
            <w:r w:rsidRPr="006F1C41">
              <w:rPr>
                <w:b/>
                <w:i/>
              </w:rPr>
              <w:t>20a.</w:t>
            </w:r>
            <w:r w:rsidRPr="006F1C41">
              <w:tab/>
            </w:r>
            <w:r w:rsidRPr="006F1C41">
              <w:rPr>
                <w:b/>
                <w:i/>
              </w:rPr>
              <w:t>rõhutab, et tõhusaks rakendamiseks on vaja teha täiendavaid jõupingutusi avaliku sektori finantsjuhtimise ja avaliku halduse reformide elluviimiseks ning jätkuvate haldussuutlikkuse piirangute kõrvaldamiseks, kasutades selleks ELi püsivaid investeeringuid kvaliteetsesse suutlikkuse arendamisse ja teadmiste jagamise raamistikesse, mis põhinevad olemasolevatel ELi ja rahvusvaheliste partnerite heade tavade mudelitel;</w:t>
            </w:r>
          </w:p>
        </w:tc>
      </w:tr>
    </w:tbl>
    <w:p w14:paraId="2485AF8E"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7ACB360" w14:textId="77777777" w:rsidR="00BA0283" w:rsidRPr="006F1C41" w:rsidRDefault="00BA0283" w:rsidP="00BA0283">
      <w:r w:rsidRPr="0025675B">
        <w:rPr>
          <w:rStyle w:val="HideTWBExt"/>
        </w:rPr>
        <w:t>&lt;/Amend&gt;</w:t>
      </w:r>
    </w:p>
    <w:p w14:paraId="120CB1D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260</w:t>
      </w:r>
      <w:r w:rsidRPr="0025675B">
        <w:rPr>
          <w:rStyle w:val="HideTWBExt"/>
          <w:b w:val="0"/>
        </w:rPr>
        <w:t>&lt;/NumAm&gt;</w:t>
      </w:r>
    </w:p>
    <w:p w14:paraId="0C0F3D88"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3FB83544"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18E047A6" w14:textId="77777777" w:rsidR="00BA0283" w:rsidRPr="006F1C41" w:rsidRDefault="00BA0283" w:rsidP="00BA0283">
      <w:pPr>
        <w:pStyle w:val="NormalBold"/>
      </w:pPr>
      <w:r w:rsidRPr="0025675B">
        <w:rPr>
          <w:rStyle w:val="HideTWBExt"/>
          <w:b w:val="0"/>
        </w:rPr>
        <w:t>&lt;/RepeatBlock-By&gt;</w:t>
      </w:r>
    </w:p>
    <w:p w14:paraId="6F296BE4"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31CF9B3" w14:textId="77777777" w:rsidR="00BA0283" w:rsidRPr="006F1C41" w:rsidRDefault="00BA0283" w:rsidP="00BA0283">
      <w:pPr>
        <w:pStyle w:val="NormalBold"/>
      </w:pPr>
      <w:r w:rsidRPr="0025675B">
        <w:rPr>
          <w:rStyle w:val="HideTWBExt"/>
          <w:b w:val="0"/>
        </w:rPr>
        <w:t>&lt;Article&gt;</w:t>
      </w:r>
      <w:r w:rsidRPr="006F1C41">
        <w:t>Punkt 20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40E08DD" w14:textId="77777777" w:rsidTr="00D54EA3">
        <w:trPr>
          <w:trHeight w:hRule="exact" w:val="240"/>
          <w:jc w:val="center"/>
        </w:trPr>
        <w:tc>
          <w:tcPr>
            <w:tcW w:w="9752" w:type="dxa"/>
            <w:gridSpan w:val="2"/>
            <w:tcBorders>
              <w:top w:val="nil"/>
              <w:left w:val="nil"/>
              <w:bottom w:val="nil"/>
              <w:right w:val="nil"/>
            </w:tcBorders>
          </w:tcPr>
          <w:p w14:paraId="29A402D9" w14:textId="77777777" w:rsidR="00BA0283" w:rsidRPr="006F1C41" w:rsidRDefault="00BA0283" w:rsidP="00D54EA3"/>
        </w:tc>
      </w:tr>
      <w:tr w:rsidR="00BA0283" w:rsidRPr="006F1C41" w14:paraId="6B97FC53" w14:textId="77777777" w:rsidTr="00D54EA3">
        <w:trPr>
          <w:trHeight w:val="240"/>
          <w:jc w:val="center"/>
        </w:trPr>
        <w:tc>
          <w:tcPr>
            <w:tcW w:w="4876" w:type="dxa"/>
            <w:tcBorders>
              <w:top w:val="nil"/>
              <w:left w:val="nil"/>
              <w:bottom w:val="nil"/>
              <w:right w:val="nil"/>
            </w:tcBorders>
          </w:tcPr>
          <w:p w14:paraId="7976CB71"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D67A0FD" w14:textId="77777777" w:rsidR="00BA0283" w:rsidRPr="006F1C41" w:rsidRDefault="00BA0283" w:rsidP="00D54EA3">
            <w:pPr>
              <w:pStyle w:val="AmColumnHeading"/>
            </w:pPr>
            <w:r w:rsidRPr="006F1C41">
              <w:t>Muudatusettepanek</w:t>
            </w:r>
          </w:p>
        </w:tc>
      </w:tr>
      <w:tr w:rsidR="00BA0283" w:rsidRPr="006F1C41" w14:paraId="0B1F309A" w14:textId="77777777" w:rsidTr="00D54EA3">
        <w:trPr>
          <w:jc w:val="center"/>
        </w:trPr>
        <w:tc>
          <w:tcPr>
            <w:tcW w:w="4876" w:type="dxa"/>
            <w:tcBorders>
              <w:top w:val="nil"/>
              <w:left w:val="nil"/>
              <w:bottom w:val="nil"/>
              <w:right w:val="nil"/>
            </w:tcBorders>
          </w:tcPr>
          <w:p w14:paraId="40B7E401" w14:textId="77777777" w:rsidR="00BA0283" w:rsidRPr="006F1C41" w:rsidRDefault="00BA0283" w:rsidP="00D54EA3">
            <w:pPr>
              <w:pStyle w:val="Normal6a"/>
            </w:pPr>
          </w:p>
        </w:tc>
        <w:tc>
          <w:tcPr>
            <w:tcW w:w="4876" w:type="dxa"/>
            <w:tcBorders>
              <w:top w:val="nil"/>
              <w:left w:val="nil"/>
              <w:bottom w:val="nil"/>
              <w:right w:val="nil"/>
            </w:tcBorders>
          </w:tcPr>
          <w:p w14:paraId="69B2CAE9" w14:textId="77777777" w:rsidR="00BA0283" w:rsidRPr="006F1C41" w:rsidRDefault="00BA0283" w:rsidP="00D54EA3">
            <w:pPr>
              <w:pStyle w:val="Normal6a"/>
            </w:pPr>
            <w:r w:rsidRPr="006F1C41">
              <w:rPr>
                <w:b/>
                <w:i/>
              </w:rPr>
              <w:t>20a.</w:t>
            </w:r>
            <w:r w:rsidRPr="006F1C41">
              <w:tab/>
            </w:r>
            <w:r w:rsidRPr="006F1C41">
              <w:rPr>
                <w:b/>
                <w:i/>
              </w:rPr>
              <w:t>rõhutab kodanikuühiskonna organisatsioonide keskset rolli laienemisprotsessis, demokraatia ja pluralismi ning hea valitsemistava ja sotsiaalse progressi edendamisel; rõhutab, et ühinemisprotsessi kõigis etappides tuleb tagada tõendatud tulemuste ja valdkondlike eksperditeadmistega kodanikuühiskonna organisatsioonide sisuline, struktureeritud ja pidev osalemine, kuna see on oluline läbipaistvuse, vastutuse ja üldsuse usalduse tagamiseks; kutsub Bosnia ja Hertsegoviina kõigi tasandite ametiasutusi üles suurendama kodanikuühiskonna organisatsioonide riikliku rahastamise läbipaistvust, vastutust ja usaldusväärsust, sealhulgas kohustuslike avalike hangete, selgete ja mõõdetavate hindamiskriteeriumide, toetusesaajaid käsitlevate andmete ennetava avaldamise, terviklike avalike toetuste registrite loomise ning tõhusate kaitsemeetmete kaudu huvide konfliktide, poliitilise mõju ja avaliku sektori vahendite erakondlikel või kampaaniaga seotud eesmärkidel väärkasutamise vastu;</w:t>
            </w:r>
          </w:p>
        </w:tc>
      </w:tr>
    </w:tbl>
    <w:p w14:paraId="4698434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A592779" w14:textId="77777777" w:rsidR="00BA0283" w:rsidRPr="006F1C41" w:rsidRDefault="00BA0283" w:rsidP="00BA0283">
      <w:r w:rsidRPr="0025675B">
        <w:rPr>
          <w:rStyle w:val="HideTWBExt"/>
        </w:rPr>
        <w:t>&lt;/Amend&gt;</w:t>
      </w:r>
    </w:p>
    <w:p w14:paraId="71CE3C31"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261</w:t>
      </w:r>
      <w:r w:rsidRPr="0025675B">
        <w:rPr>
          <w:rStyle w:val="HideTWBExt"/>
          <w:b w:val="0"/>
        </w:rPr>
        <w:t>&lt;/NumAm&gt;</w:t>
      </w:r>
    </w:p>
    <w:p w14:paraId="0FE82907"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587AA385" w14:textId="77777777" w:rsidR="00BA0283" w:rsidRPr="006F1C41" w:rsidRDefault="00BA0283" w:rsidP="00BA0283">
      <w:pPr>
        <w:pStyle w:val="NormalBold"/>
      </w:pPr>
      <w:r w:rsidRPr="0025675B">
        <w:rPr>
          <w:rStyle w:val="HideTWBExt"/>
          <w:b w:val="0"/>
        </w:rPr>
        <w:t>&lt;/RepeatBlock-By&gt;</w:t>
      </w:r>
    </w:p>
    <w:p w14:paraId="73E0051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42F88FC" w14:textId="77777777" w:rsidR="00BA0283" w:rsidRPr="006F1C41" w:rsidRDefault="00BA0283" w:rsidP="00BA0283">
      <w:pPr>
        <w:pStyle w:val="NormalBold"/>
      </w:pPr>
      <w:r w:rsidRPr="0025675B">
        <w:rPr>
          <w:rStyle w:val="HideTWBExt"/>
          <w:b w:val="0"/>
        </w:rPr>
        <w:t>&lt;Article&gt;</w:t>
      </w:r>
      <w:r w:rsidRPr="006F1C41">
        <w:t>Punkt 20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B6C1758" w14:textId="77777777" w:rsidTr="00D54EA3">
        <w:trPr>
          <w:trHeight w:hRule="exact" w:val="240"/>
          <w:jc w:val="center"/>
        </w:trPr>
        <w:tc>
          <w:tcPr>
            <w:tcW w:w="9752" w:type="dxa"/>
            <w:gridSpan w:val="2"/>
            <w:tcBorders>
              <w:top w:val="nil"/>
              <w:left w:val="nil"/>
              <w:bottom w:val="nil"/>
              <w:right w:val="nil"/>
            </w:tcBorders>
          </w:tcPr>
          <w:p w14:paraId="5EA718B7" w14:textId="77777777" w:rsidR="00BA0283" w:rsidRPr="006F1C41" w:rsidRDefault="00BA0283" w:rsidP="00D54EA3"/>
        </w:tc>
      </w:tr>
      <w:tr w:rsidR="00BA0283" w:rsidRPr="006F1C41" w14:paraId="711FE6EC" w14:textId="77777777" w:rsidTr="00D54EA3">
        <w:trPr>
          <w:trHeight w:val="240"/>
          <w:jc w:val="center"/>
        </w:trPr>
        <w:tc>
          <w:tcPr>
            <w:tcW w:w="4876" w:type="dxa"/>
            <w:tcBorders>
              <w:top w:val="nil"/>
              <w:left w:val="nil"/>
              <w:bottom w:val="nil"/>
              <w:right w:val="nil"/>
            </w:tcBorders>
          </w:tcPr>
          <w:p w14:paraId="0CC87645"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16DECBE" w14:textId="77777777" w:rsidR="00BA0283" w:rsidRPr="006F1C41" w:rsidRDefault="00BA0283" w:rsidP="00D54EA3">
            <w:pPr>
              <w:pStyle w:val="AmColumnHeading"/>
            </w:pPr>
            <w:r w:rsidRPr="006F1C41">
              <w:t>Muudatusettepanek</w:t>
            </w:r>
          </w:p>
        </w:tc>
      </w:tr>
      <w:tr w:rsidR="00BA0283" w:rsidRPr="006F1C41" w14:paraId="576BBDDF" w14:textId="77777777" w:rsidTr="00D54EA3">
        <w:trPr>
          <w:jc w:val="center"/>
        </w:trPr>
        <w:tc>
          <w:tcPr>
            <w:tcW w:w="4876" w:type="dxa"/>
            <w:tcBorders>
              <w:top w:val="nil"/>
              <w:left w:val="nil"/>
              <w:bottom w:val="nil"/>
              <w:right w:val="nil"/>
            </w:tcBorders>
          </w:tcPr>
          <w:p w14:paraId="6FEAEAE3" w14:textId="77777777" w:rsidR="00BA0283" w:rsidRPr="006F1C41" w:rsidRDefault="00BA0283" w:rsidP="00D54EA3">
            <w:pPr>
              <w:pStyle w:val="Normal6a"/>
            </w:pPr>
          </w:p>
        </w:tc>
        <w:tc>
          <w:tcPr>
            <w:tcW w:w="4876" w:type="dxa"/>
            <w:tcBorders>
              <w:top w:val="nil"/>
              <w:left w:val="nil"/>
              <w:bottom w:val="nil"/>
              <w:right w:val="nil"/>
            </w:tcBorders>
          </w:tcPr>
          <w:p w14:paraId="2241F549" w14:textId="77777777" w:rsidR="00BA0283" w:rsidRPr="006F1C41" w:rsidRDefault="00BA0283" w:rsidP="00D54EA3">
            <w:pPr>
              <w:pStyle w:val="Normal6a"/>
            </w:pPr>
            <w:r w:rsidRPr="006F1C41">
              <w:rPr>
                <w:b/>
                <w:i/>
              </w:rPr>
              <w:t>20b.</w:t>
            </w:r>
            <w:r w:rsidRPr="006F1C41">
              <w:tab/>
            </w:r>
            <w:r w:rsidRPr="006F1C41">
              <w:rPr>
                <w:b/>
                <w:i/>
              </w:rPr>
              <w:t>rõhutab kodanikuühiskonna organisatsioonide, sõltumatu meedia ja noorteorganisatsioonide tähtsust reformide edendamisel ja Euroopa integratsiooni toetamisel ning äärmusluse ja vaenukõne normaliseerimise vastu võitlemisel; kutsub Bosnia ja Hertsegoviina ametivõime ning Euroopa Komisjoni üles tagama kodanikuühiskonnale suurema, läbipaistva ja kestliku rahastamise, sealhulgas algatused, mille eesmärk on ületada ühiskondlikud lõhed, edendada leppimist ja tugevdada rahvustevahelist dialoogi;</w:t>
            </w:r>
          </w:p>
        </w:tc>
      </w:tr>
    </w:tbl>
    <w:p w14:paraId="5B5FF15F"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ABBAFCB" w14:textId="77777777" w:rsidR="00BA0283" w:rsidRPr="006F1C41" w:rsidRDefault="00BA0283" w:rsidP="00BA0283">
      <w:r w:rsidRPr="0025675B">
        <w:rPr>
          <w:rStyle w:val="HideTWBExt"/>
        </w:rPr>
        <w:t>&lt;/Amend&gt;</w:t>
      </w:r>
    </w:p>
    <w:p w14:paraId="1DDBAC8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262</w:t>
      </w:r>
      <w:r w:rsidRPr="0025675B">
        <w:rPr>
          <w:rStyle w:val="HideTWBExt"/>
          <w:b w:val="0"/>
        </w:rPr>
        <w:t>&lt;/NumAm&gt;</w:t>
      </w:r>
    </w:p>
    <w:p w14:paraId="0F7744CA"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6D96A942" w14:textId="77777777" w:rsidR="00BA0283" w:rsidRPr="006F1C41" w:rsidRDefault="00BA0283" w:rsidP="00BA0283">
      <w:pPr>
        <w:pStyle w:val="NormalBold"/>
      </w:pPr>
      <w:r w:rsidRPr="0025675B">
        <w:rPr>
          <w:rStyle w:val="HideTWBExt"/>
          <w:b w:val="0"/>
        </w:rPr>
        <w:t>&lt;/RepeatBlock-By&gt;</w:t>
      </w:r>
    </w:p>
    <w:p w14:paraId="47E84BCD"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5B0D702" w14:textId="77777777" w:rsidR="00BA0283" w:rsidRPr="006F1C41" w:rsidRDefault="00BA0283" w:rsidP="00BA0283">
      <w:pPr>
        <w:pStyle w:val="NormalBold"/>
      </w:pPr>
      <w:r w:rsidRPr="0025675B">
        <w:rPr>
          <w:rStyle w:val="HideTWBExt"/>
          <w:b w:val="0"/>
        </w:rPr>
        <w:t>&lt;Article&gt;</w:t>
      </w:r>
      <w:r w:rsidRPr="006F1C41">
        <w:t>Punkt 20 c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FC86460" w14:textId="77777777" w:rsidTr="00D54EA3">
        <w:trPr>
          <w:trHeight w:hRule="exact" w:val="240"/>
          <w:jc w:val="center"/>
        </w:trPr>
        <w:tc>
          <w:tcPr>
            <w:tcW w:w="9752" w:type="dxa"/>
            <w:gridSpan w:val="2"/>
            <w:tcBorders>
              <w:top w:val="nil"/>
              <w:left w:val="nil"/>
              <w:bottom w:val="nil"/>
              <w:right w:val="nil"/>
            </w:tcBorders>
          </w:tcPr>
          <w:p w14:paraId="5C3531E7" w14:textId="77777777" w:rsidR="00BA0283" w:rsidRPr="006F1C41" w:rsidRDefault="00BA0283" w:rsidP="00D54EA3"/>
        </w:tc>
      </w:tr>
      <w:tr w:rsidR="00BA0283" w:rsidRPr="006F1C41" w14:paraId="7E8058F4" w14:textId="77777777" w:rsidTr="00D54EA3">
        <w:trPr>
          <w:trHeight w:val="240"/>
          <w:jc w:val="center"/>
        </w:trPr>
        <w:tc>
          <w:tcPr>
            <w:tcW w:w="4876" w:type="dxa"/>
            <w:tcBorders>
              <w:top w:val="nil"/>
              <w:left w:val="nil"/>
              <w:bottom w:val="nil"/>
              <w:right w:val="nil"/>
            </w:tcBorders>
          </w:tcPr>
          <w:p w14:paraId="45BFA193"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3A6510D" w14:textId="77777777" w:rsidR="00BA0283" w:rsidRPr="006F1C41" w:rsidRDefault="00BA0283" w:rsidP="00D54EA3">
            <w:pPr>
              <w:pStyle w:val="AmColumnHeading"/>
            </w:pPr>
            <w:r w:rsidRPr="006F1C41">
              <w:t>Muudatusettepanek</w:t>
            </w:r>
          </w:p>
        </w:tc>
      </w:tr>
      <w:tr w:rsidR="00BA0283" w:rsidRPr="006F1C41" w14:paraId="1341003F" w14:textId="77777777" w:rsidTr="00D54EA3">
        <w:trPr>
          <w:jc w:val="center"/>
        </w:trPr>
        <w:tc>
          <w:tcPr>
            <w:tcW w:w="4876" w:type="dxa"/>
            <w:tcBorders>
              <w:top w:val="nil"/>
              <w:left w:val="nil"/>
              <w:bottom w:val="nil"/>
              <w:right w:val="nil"/>
            </w:tcBorders>
          </w:tcPr>
          <w:p w14:paraId="1CE184CD" w14:textId="77777777" w:rsidR="00BA0283" w:rsidRPr="006F1C41" w:rsidRDefault="00BA0283" w:rsidP="00D54EA3">
            <w:pPr>
              <w:pStyle w:val="Normal6a"/>
            </w:pPr>
          </w:p>
        </w:tc>
        <w:tc>
          <w:tcPr>
            <w:tcW w:w="4876" w:type="dxa"/>
            <w:tcBorders>
              <w:top w:val="nil"/>
              <w:left w:val="nil"/>
              <w:bottom w:val="nil"/>
              <w:right w:val="nil"/>
            </w:tcBorders>
          </w:tcPr>
          <w:p w14:paraId="12B05F34" w14:textId="77777777" w:rsidR="00BA0283" w:rsidRPr="006F1C41" w:rsidRDefault="00BA0283" w:rsidP="00D54EA3">
            <w:pPr>
              <w:pStyle w:val="Normal6a"/>
            </w:pPr>
            <w:r w:rsidRPr="006F1C41">
              <w:rPr>
                <w:b/>
                <w:i/>
              </w:rPr>
              <w:t>20c.</w:t>
            </w:r>
            <w:r w:rsidRPr="006F1C41">
              <w:tab/>
            </w:r>
            <w:r w:rsidRPr="006F1C41">
              <w:rPr>
                <w:b/>
                <w:i/>
              </w:rPr>
              <w:t>kutsub Bosnia ja Hertsegoviina kõigi tasandite ametiasutusi üles suurendama kodanikuühiskonna organisatsioonide riikliku rahastamise läbipaistvust, vastutust ja usaldusväärsust, sealhulgas kohustuslike avalike hangete, selgete ja mõõdetavate hindamiskriteeriumide, toetusesaajaid ja eraldatud vahendeid käsitleva teabe ennetava avaldamise, avalike toetuste registrite loomise ning kaitsemeetmete abil huvide konflikti, poliitilise mõju ja vahendite erakondlikel või kampaaniaga seotud eesmärkidel väärkasutamise vastu;</w:t>
            </w:r>
          </w:p>
        </w:tc>
      </w:tr>
    </w:tbl>
    <w:p w14:paraId="3FB326C3"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6E2D151" w14:textId="77777777" w:rsidR="00BA0283" w:rsidRPr="006F1C41" w:rsidRDefault="00BA0283" w:rsidP="00BA0283">
      <w:r w:rsidRPr="0025675B">
        <w:rPr>
          <w:rStyle w:val="HideTWBExt"/>
        </w:rPr>
        <w:t>&lt;/Amend&gt;</w:t>
      </w:r>
    </w:p>
    <w:p w14:paraId="23543B38"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263</w:t>
      </w:r>
      <w:r w:rsidRPr="0025675B">
        <w:rPr>
          <w:rStyle w:val="HideTWBExt"/>
          <w:b w:val="0"/>
        </w:rPr>
        <w:t>&lt;/NumAm&gt;</w:t>
      </w:r>
    </w:p>
    <w:p w14:paraId="71709CD9"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083E11F1" w14:textId="77777777" w:rsidR="00BA0283" w:rsidRPr="006F1C41" w:rsidRDefault="00BA0283" w:rsidP="00BA0283">
      <w:pPr>
        <w:pStyle w:val="NormalBold"/>
      </w:pPr>
      <w:r w:rsidRPr="0025675B">
        <w:rPr>
          <w:rStyle w:val="HideTWBExt"/>
          <w:b w:val="0"/>
        </w:rPr>
        <w:t>&lt;/RepeatBlock-By&gt;</w:t>
      </w:r>
    </w:p>
    <w:p w14:paraId="50430D9C"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76E0951" w14:textId="77777777" w:rsidR="00BA0283" w:rsidRPr="006F1C41" w:rsidRDefault="00BA0283" w:rsidP="00BA0283">
      <w:pPr>
        <w:pStyle w:val="NormalBold"/>
      </w:pPr>
      <w:r w:rsidRPr="0025675B">
        <w:rPr>
          <w:rStyle w:val="HideTWBExt"/>
          <w:b w:val="0"/>
        </w:rPr>
        <w:t>&lt;Article&gt;</w:t>
      </w:r>
      <w:r w:rsidRPr="006F1C41">
        <w:t>Punkt 20 d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FB7D3EA" w14:textId="77777777" w:rsidTr="00D54EA3">
        <w:trPr>
          <w:trHeight w:hRule="exact" w:val="240"/>
          <w:jc w:val="center"/>
        </w:trPr>
        <w:tc>
          <w:tcPr>
            <w:tcW w:w="9752" w:type="dxa"/>
            <w:gridSpan w:val="2"/>
            <w:tcBorders>
              <w:top w:val="nil"/>
              <w:left w:val="nil"/>
              <w:bottom w:val="nil"/>
              <w:right w:val="nil"/>
            </w:tcBorders>
          </w:tcPr>
          <w:p w14:paraId="136834A2" w14:textId="77777777" w:rsidR="00BA0283" w:rsidRPr="006F1C41" w:rsidRDefault="00BA0283" w:rsidP="00D54EA3"/>
        </w:tc>
      </w:tr>
      <w:tr w:rsidR="00BA0283" w:rsidRPr="006F1C41" w14:paraId="7F42A70D" w14:textId="77777777" w:rsidTr="00D54EA3">
        <w:trPr>
          <w:trHeight w:val="240"/>
          <w:jc w:val="center"/>
        </w:trPr>
        <w:tc>
          <w:tcPr>
            <w:tcW w:w="4876" w:type="dxa"/>
            <w:tcBorders>
              <w:top w:val="nil"/>
              <w:left w:val="nil"/>
              <w:bottom w:val="nil"/>
              <w:right w:val="nil"/>
            </w:tcBorders>
          </w:tcPr>
          <w:p w14:paraId="6A498029"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0C6A207" w14:textId="77777777" w:rsidR="00BA0283" w:rsidRPr="006F1C41" w:rsidRDefault="00BA0283" w:rsidP="00D54EA3">
            <w:pPr>
              <w:pStyle w:val="AmColumnHeading"/>
            </w:pPr>
            <w:r w:rsidRPr="006F1C41">
              <w:t>Muudatusettepanek</w:t>
            </w:r>
          </w:p>
        </w:tc>
      </w:tr>
      <w:tr w:rsidR="00BA0283" w:rsidRPr="006F1C41" w14:paraId="46CBA8FB" w14:textId="77777777" w:rsidTr="00D54EA3">
        <w:trPr>
          <w:jc w:val="center"/>
        </w:trPr>
        <w:tc>
          <w:tcPr>
            <w:tcW w:w="4876" w:type="dxa"/>
            <w:tcBorders>
              <w:top w:val="nil"/>
              <w:left w:val="nil"/>
              <w:bottom w:val="nil"/>
              <w:right w:val="nil"/>
            </w:tcBorders>
          </w:tcPr>
          <w:p w14:paraId="3B0FACFC" w14:textId="77777777" w:rsidR="00BA0283" w:rsidRPr="006F1C41" w:rsidRDefault="00BA0283" w:rsidP="00D54EA3">
            <w:pPr>
              <w:pStyle w:val="Normal6a"/>
            </w:pPr>
          </w:p>
        </w:tc>
        <w:tc>
          <w:tcPr>
            <w:tcW w:w="4876" w:type="dxa"/>
            <w:tcBorders>
              <w:top w:val="nil"/>
              <w:left w:val="nil"/>
              <w:bottom w:val="nil"/>
              <w:right w:val="nil"/>
            </w:tcBorders>
          </w:tcPr>
          <w:p w14:paraId="636C24C6" w14:textId="77777777" w:rsidR="00BA0283" w:rsidRPr="006F1C41" w:rsidRDefault="00BA0283" w:rsidP="00D54EA3">
            <w:pPr>
              <w:pStyle w:val="Normal6a"/>
            </w:pPr>
            <w:r w:rsidRPr="006F1C41">
              <w:rPr>
                <w:b/>
                <w:i/>
              </w:rPr>
              <w:t>20d.</w:t>
            </w:r>
            <w:r w:rsidRPr="006F1C41">
              <w:tab/>
            </w:r>
            <w:r w:rsidRPr="006F1C41">
              <w:rPr>
                <w:b/>
                <w:i/>
              </w:rPr>
              <w:t>kutsub Bosnia ja Hertsegoviina kõigi tasandite ametiasutusi, eelkõige täitevvõimu üles tagama ennetava läbipaistvuse ja üldsuse juurdepääsu kõigis otsuste tegemise etappides, sealhulgas õigusaktide eelnõude ja nendega seotud dokumentide õigeaegse avaldamise kaudu, samuti vastavustabelite kaudu õigusaktide vastavusse viimise kohta ELi õigustikuga ning sisuka avaliku konsultatsiooni kaudu kooskõlas avatud valitsemise ja vastutuse Euroopa standarditega;</w:t>
            </w:r>
          </w:p>
        </w:tc>
      </w:tr>
    </w:tbl>
    <w:p w14:paraId="0E1E71FD"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107B15B" w14:textId="77777777" w:rsidR="00BA0283" w:rsidRPr="006F1C41" w:rsidRDefault="00BA0283" w:rsidP="00BA0283">
      <w:r w:rsidRPr="0025675B">
        <w:rPr>
          <w:rStyle w:val="HideTWBExt"/>
        </w:rPr>
        <w:t>&lt;/Amend&gt;</w:t>
      </w:r>
    </w:p>
    <w:p w14:paraId="334A4616"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264</w:t>
      </w:r>
      <w:r w:rsidRPr="0025675B">
        <w:rPr>
          <w:rStyle w:val="HideTWBExt"/>
          <w:b w:val="0"/>
        </w:rPr>
        <w:t>&lt;/NumAm&gt;</w:t>
      </w:r>
    </w:p>
    <w:p w14:paraId="436F86CB" w14:textId="77777777" w:rsidR="00BA0283" w:rsidRPr="006F1C41" w:rsidRDefault="00BA0283" w:rsidP="00BA0283">
      <w:pPr>
        <w:pStyle w:val="NormalBold"/>
      </w:pPr>
      <w:r w:rsidRPr="0025675B">
        <w:rPr>
          <w:rStyle w:val="HideTWBExt"/>
          <w:b w:val="0"/>
        </w:rPr>
        <w:t>&lt;RepeatBlock-By&gt;&lt;Members&gt;</w:t>
      </w:r>
      <w:r w:rsidRPr="006F1C41">
        <w:t>António Tânger Corrêa, Jaroslav Bžoch, Hermann Tertsch</w:t>
      </w:r>
      <w:r w:rsidRPr="0025675B">
        <w:rPr>
          <w:rStyle w:val="HideTWBExt"/>
          <w:b w:val="0"/>
        </w:rPr>
        <w:t>&lt;/Members&gt;</w:t>
      </w:r>
    </w:p>
    <w:p w14:paraId="2892FA8E" w14:textId="77777777" w:rsidR="00BA0283" w:rsidRPr="006F1C41" w:rsidRDefault="00BA0283" w:rsidP="00BA0283">
      <w:pPr>
        <w:pStyle w:val="NormalBold"/>
      </w:pPr>
      <w:r w:rsidRPr="0025675B">
        <w:rPr>
          <w:rStyle w:val="HideTWBExt"/>
          <w:b w:val="0"/>
        </w:rPr>
        <w:t>&lt;/RepeatBlock-By&gt;</w:t>
      </w:r>
    </w:p>
    <w:p w14:paraId="29A2E723"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98A037A" w14:textId="77777777" w:rsidR="00BA0283" w:rsidRPr="006F1C41" w:rsidRDefault="00BA0283" w:rsidP="00BA0283">
      <w:pPr>
        <w:pStyle w:val="NormalBold"/>
      </w:pPr>
      <w:r w:rsidRPr="0025675B">
        <w:rPr>
          <w:rStyle w:val="HideTWBExt"/>
          <w:b w:val="0"/>
        </w:rPr>
        <w:t>&lt;Article&gt;</w:t>
      </w:r>
      <w:r w:rsidRPr="006F1C41">
        <w:t>Punkt 21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67CC37A" w14:textId="77777777" w:rsidTr="00D54EA3">
        <w:trPr>
          <w:trHeight w:hRule="exact" w:val="240"/>
          <w:jc w:val="center"/>
        </w:trPr>
        <w:tc>
          <w:tcPr>
            <w:tcW w:w="9752" w:type="dxa"/>
            <w:gridSpan w:val="2"/>
            <w:tcBorders>
              <w:top w:val="nil"/>
              <w:left w:val="nil"/>
              <w:bottom w:val="nil"/>
              <w:right w:val="nil"/>
            </w:tcBorders>
          </w:tcPr>
          <w:p w14:paraId="6EB45062" w14:textId="77777777" w:rsidR="00BA0283" w:rsidRPr="006F1C41" w:rsidRDefault="00BA0283" w:rsidP="00D54EA3"/>
        </w:tc>
      </w:tr>
      <w:tr w:rsidR="00BA0283" w:rsidRPr="006F1C41" w14:paraId="1CDB4490" w14:textId="77777777" w:rsidTr="00D54EA3">
        <w:trPr>
          <w:trHeight w:val="240"/>
          <w:jc w:val="center"/>
        </w:trPr>
        <w:tc>
          <w:tcPr>
            <w:tcW w:w="4876" w:type="dxa"/>
            <w:tcBorders>
              <w:top w:val="nil"/>
              <w:left w:val="nil"/>
              <w:bottom w:val="nil"/>
              <w:right w:val="nil"/>
            </w:tcBorders>
          </w:tcPr>
          <w:p w14:paraId="4B63ED2C"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38E8042" w14:textId="77777777" w:rsidR="00BA0283" w:rsidRPr="006F1C41" w:rsidRDefault="00BA0283" w:rsidP="00D54EA3">
            <w:pPr>
              <w:pStyle w:val="AmColumnHeading"/>
            </w:pPr>
            <w:r w:rsidRPr="006F1C41">
              <w:t>Muudatusettepanek</w:t>
            </w:r>
          </w:p>
        </w:tc>
      </w:tr>
      <w:tr w:rsidR="00BA0283" w:rsidRPr="006F1C41" w14:paraId="16D7EAEF" w14:textId="77777777" w:rsidTr="00D54EA3">
        <w:trPr>
          <w:jc w:val="center"/>
        </w:trPr>
        <w:tc>
          <w:tcPr>
            <w:tcW w:w="4876" w:type="dxa"/>
            <w:tcBorders>
              <w:top w:val="nil"/>
              <w:left w:val="nil"/>
              <w:bottom w:val="nil"/>
              <w:right w:val="nil"/>
            </w:tcBorders>
          </w:tcPr>
          <w:p w14:paraId="22E200F6" w14:textId="77777777" w:rsidR="00BA0283" w:rsidRPr="006F1C41" w:rsidRDefault="00BA0283" w:rsidP="00D54EA3">
            <w:pPr>
              <w:pStyle w:val="Normal6a"/>
            </w:pPr>
            <w:r w:rsidRPr="006F1C41">
              <w:t>21.</w:t>
            </w:r>
            <w:r w:rsidRPr="006F1C41">
              <w:tab/>
              <w:t xml:space="preserve">rõhutab, et vaba </w:t>
            </w:r>
            <w:r w:rsidRPr="006F1C41">
              <w:rPr>
                <w:b/>
                <w:i/>
              </w:rPr>
              <w:t>ja</w:t>
            </w:r>
            <w:r w:rsidRPr="006F1C41">
              <w:t xml:space="preserve"> pluralistlik meedia on demokraatia alus; </w:t>
            </w:r>
            <w:r w:rsidRPr="006F1C41">
              <w:rPr>
                <w:b/>
                <w:i/>
              </w:rPr>
              <w:t>on mures Bosnia ja Hertsegoviina avalik-õigusliku ringhäälingu ebapiisava rahastamise pärast ning nõuab tungivalt, et ametivõimud tagaksid selle kestliku rahastamise;</w:t>
            </w:r>
          </w:p>
        </w:tc>
        <w:tc>
          <w:tcPr>
            <w:tcW w:w="4876" w:type="dxa"/>
            <w:tcBorders>
              <w:top w:val="nil"/>
              <w:left w:val="nil"/>
              <w:bottom w:val="nil"/>
              <w:right w:val="nil"/>
            </w:tcBorders>
          </w:tcPr>
          <w:p w14:paraId="534B9D21" w14:textId="77777777" w:rsidR="00BA0283" w:rsidRPr="006F1C41" w:rsidRDefault="00BA0283" w:rsidP="00D54EA3">
            <w:pPr>
              <w:pStyle w:val="Normal6a"/>
            </w:pPr>
            <w:r w:rsidRPr="006F1C41">
              <w:t>21.</w:t>
            </w:r>
            <w:r w:rsidRPr="006F1C41">
              <w:tab/>
              <w:t>rõhutab, et vaba</w:t>
            </w:r>
            <w:r w:rsidRPr="006F1C41">
              <w:rPr>
                <w:b/>
                <w:i/>
              </w:rPr>
              <w:t>,</w:t>
            </w:r>
            <w:r w:rsidRPr="006F1C41">
              <w:t xml:space="preserve"> pluralistlik </w:t>
            </w:r>
            <w:r w:rsidRPr="006F1C41">
              <w:rPr>
                <w:b/>
                <w:i/>
              </w:rPr>
              <w:t>ja sõltumatu</w:t>
            </w:r>
            <w:r w:rsidRPr="006F1C41">
              <w:t xml:space="preserve"> meedia on demokraatia alus;</w:t>
            </w:r>
          </w:p>
        </w:tc>
      </w:tr>
    </w:tbl>
    <w:p w14:paraId="745C9489"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EBB3113" w14:textId="77777777" w:rsidR="00BA0283" w:rsidRPr="006F1C41" w:rsidRDefault="00BA0283" w:rsidP="00BA0283">
      <w:r w:rsidRPr="0025675B">
        <w:rPr>
          <w:rStyle w:val="HideTWBExt"/>
        </w:rPr>
        <w:t>&lt;/Amend&gt;</w:t>
      </w:r>
    </w:p>
    <w:p w14:paraId="4D91BDF6"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265</w:t>
      </w:r>
      <w:r w:rsidRPr="0025675B">
        <w:rPr>
          <w:rStyle w:val="HideTWBExt"/>
          <w:b w:val="0"/>
        </w:rPr>
        <w:t>&lt;/NumAm&gt;</w:t>
      </w:r>
    </w:p>
    <w:p w14:paraId="6B3153FE"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5E701801" w14:textId="77777777" w:rsidR="00BA0283" w:rsidRPr="006F1C41" w:rsidRDefault="00BA0283" w:rsidP="00BA0283">
      <w:pPr>
        <w:pStyle w:val="NormalBold"/>
      </w:pPr>
      <w:r w:rsidRPr="0025675B">
        <w:rPr>
          <w:rStyle w:val="HideTWBExt"/>
          <w:b w:val="0"/>
        </w:rPr>
        <w:t>&lt;/RepeatBlock-By&gt;</w:t>
      </w:r>
    </w:p>
    <w:p w14:paraId="0D55CB63"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F685375" w14:textId="77777777" w:rsidR="00BA0283" w:rsidRPr="006F1C41" w:rsidRDefault="00BA0283" w:rsidP="00BA0283">
      <w:pPr>
        <w:pStyle w:val="NormalBold"/>
      </w:pPr>
      <w:r w:rsidRPr="0025675B">
        <w:rPr>
          <w:rStyle w:val="HideTWBExt"/>
          <w:b w:val="0"/>
        </w:rPr>
        <w:t>&lt;Article&gt;</w:t>
      </w:r>
      <w:r w:rsidRPr="006F1C41">
        <w:t>Punkt 21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FEEA887" w14:textId="77777777" w:rsidTr="00D54EA3">
        <w:trPr>
          <w:trHeight w:hRule="exact" w:val="240"/>
          <w:jc w:val="center"/>
        </w:trPr>
        <w:tc>
          <w:tcPr>
            <w:tcW w:w="9752" w:type="dxa"/>
            <w:gridSpan w:val="2"/>
            <w:tcBorders>
              <w:top w:val="nil"/>
              <w:left w:val="nil"/>
              <w:bottom w:val="nil"/>
              <w:right w:val="nil"/>
            </w:tcBorders>
          </w:tcPr>
          <w:p w14:paraId="505675B6" w14:textId="77777777" w:rsidR="00BA0283" w:rsidRPr="006F1C41" w:rsidRDefault="00BA0283" w:rsidP="00D54EA3"/>
        </w:tc>
      </w:tr>
      <w:tr w:rsidR="00BA0283" w:rsidRPr="006F1C41" w14:paraId="56A06CDD" w14:textId="77777777" w:rsidTr="00D54EA3">
        <w:trPr>
          <w:trHeight w:val="240"/>
          <w:jc w:val="center"/>
        </w:trPr>
        <w:tc>
          <w:tcPr>
            <w:tcW w:w="4876" w:type="dxa"/>
            <w:tcBorders>
              <w:top w:val="nil"/>
              <w:left w:val="nil"/>
              <w:bottom w:val="nil"/>
              <w:right w:val="nil"/>
            </w:tcBorders>
          </w:tcPr>
          <w:p w14:paraId="21C3FB9E"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6989531" w14:textId="77777777" w:rsidR="00BA0283" w:rsidRPr="006F1C41" w:rsidRDefault="00BA0283" w:rsidP="00D54EA3">
            <w:pPr>
              <w:pStyle w:val="AmColumnHeading"/>
            </w:pPr>
            <w:r w:rsidRPr="006F1C41">
              <w:t>Muudatusettepanek</w:t>
            </w:r>
          </w:p>
        </w:tc>
      </w:tr>
      <w:tr w:rsidR="00BA0283" w:rsidRPr="006F1C41" w14:paraId="05A709AB" w14:textId="77777777" w:rsidTr="00D54EA3">
        <w:trPr>
          <w:jc w:val="center"/>
        </w:trPr>
        <w:tc>
          <w:tcPr>
            <w:tcW w:w="4876" w:type="dxa"/>
            <w:tcBorders>
              <w:top w:val="nil"/>
              <w:left w:val="nil"/>
              <w:bottom w:val="nil"/>
              <w:right w:val="nil"/>
            </w:tcBorders>
          </w:tcPr>
          <w:p w14:paraId="637D420F" w14:textId="77777777" w:rsidR="00BA0283" w:rsidRPr="006F1C41" w:rsidRDefault="00BA0283" w:rsidP="00D54EA3">
            <w:pPr>
              <w:pStyle w:val="Normal6a"/>
            </w:pPr>
            <w:r w:rsidRPr="006F1C41">
              <w:t>21.</w:t>
            </w:r>
            <w:r w:rsidRPr="006F1C41">
              <w:tab/>
              <w:t xml:space="preserve">rõhutab, et vaba ja pluralistlik meedia on demokraatia </w:t>
            </w:r>
            <w:r w:rsidRPr="006F1C41">
              <w:rPr>
                <w:b/>
                <w:i/>
              </w:rPr>
              <w:t>alus</w:t>
            </w:r>
            <w:r w:rsidRPr="006F1C41">
              <w:t>;</w:t>
            </w:r>
            <w:r w:rsidRPr="006F1C41">
              <w:rPr>
                <w:b/>
                <w:i/>
              </w:rPr>
              <w:t xml:space="preserve"> on mures</w:t>
            </w:r>
            <w:r w:rsidRPr="006F1C41">
              <w:t xml:space="preserve"> Bosnia ja Hertsegoviina </w:t>
            </w:r>
            <w:r w:rsidRPr="006F1C41">
              <w:rPr>
                <w:b/>
                <w:i/>
              </w:rPr>
              <w:t>avalik-õigusliku ringhäälingu ebapiisava rahastamise pärast ning nõuab tungivalt, et ametivõimud tagaksid selle kestliku rahastamise</w:t>
            </w:r>
            <w:r w:rsidRPr="006F1C41">
              <w:t>;</w:t>
            </w:r>
          </w:p>
        </w:tc>
        <w:tc>
          <w:tcPr>
            <w:tcW w:w="4876" w:type="dxa"/>
            <w:tcBorders>
              <w:top w:val="nil"/>
              <w:left w:val="nil"/>
              <w:bottom w:val="nil"/>
              <w:right w:val="nil"/>
            </w:tcBorders>
          </w:tcPr>
          <w:p w14:paraId="575C293E" w14:textId="77777777" w:rsidR="00BA0283" w:rsidRPr="006F1C41" w:rsidRDefault="00BA0283" w:rsidP="00D54EA3">
            <w:pPr>
              <w:pStyle w:val="Normal6a"/>
            </w:pPr>
            <w:r w:rsidRPr="006F1C41">
              <w:t>21.</w:t>
            </w:r>
            <w:r w:rsidRPr="006F1C41">
              <w:tab/>
              <w:t xml:space="preserve">rõhutab, et vaba ja pluralistlik meedia on demokraatia </w:t>
            </w:r>
            <w:r w:rsidRPr="006F1C41">
              <w:rPr>
                <w:b/>
                <w:i/>
              </w:rPr>
              <w:t>elluviimise oluline tingimus</w:t>
            </w:r>
            <w:r w:rsidRPr="006F1C41">
              <w:t>;</w:t>
            </w:r>
            <w:r w:rsidRPr="006F1C41">
              <w:rPr>
                <w:b/>
                <w:i/>
              </w:rPr>
              <w:t xml:space="preserve"> nõuab tungivalt, et</w:t>
            </w:r>
            <w:r w:rsidRPr="006F1C41">
              <w:t xml:space="preserve"> Bosnia ja Hertsegoviina </w:t>
            </w:r>
            <w:r w:rsidRPr="006F1C41">
              <w:rPr>
                <w:b/>
                <w:i/>
              </w:rPr>
              <w:t>tagaks tingimused vaba ja pluralistliku meedia tegutsemiseks</w:t>
            </w:r>
            <w:r w:rsidRPr="006F1C41">
              <w:t>;</w:t>
            </w:r>
          </w:p>
        </w:tc>
      </w:tr>
    </w:tbl>
    <w:p w14:paraId="742A85F0"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1E613775" w14:textId="77777777" w:rsidR="00BA0283" w:rsidRPr="006F1C41" w:rsidRDefault="00BA0283" w:rsidP="00BA0283">
      <w:r w:rsidRPr="0025675B">
        <w:rPr>
          <w:rStyle w:val="HideTWBExt"/>
        </w:rPr>
        <w:t>&lt;/Amend&gt;</w:t>
      </w:r>
    </w:p>
    <w:p w14:paraId="2E098869"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266</w:t>
      </w:r>
      <w:r w:rsidRPr="0025675B">
        <w:rPr>
          <w:rStyle w:val="HideTWBExt"/>
          <w:b w:val="0"/>
        </w:rPr>
        <w:t>&lt;/NumAm&gt;</w:t>
      </w:r>
    </w:p>
    <w:p w14:paraId="3EC2F79D" w14:textId="77777777" w:rsidR="00BA0283" w:rsidRPr="006F1C41" w:rsidRDefault="00BA0283" w:rsidP="00BA0283">
      <w:pPr>
        <w:pStyle w:val="NormalBold"/>
      </w:pPr>
      <w:r w:rsidRPr="0025675B">
        <w:rPr>
          <w:rStyle w:val="HideTWBExt"/>
          <w:b w:val="0"/>
        </w:rPr>
        <w:t>&lt;RepeatBlock-By&gt;&lt;Members&gt;</w:t>
      </w:r>
      <w:r w:rsidRPr="006F1C41">
        <w:t>Nathalie Loiseau, Dan Barna, Lucia Yar, Engin Eroglu</w:t>
      </w:r>
      <w:r w:rsidRPr="0025675B">
        <w:rPr>
          <w:rStyle w:val="HideTWBExt"/>
          <w:b w:val="0"/>
        </w:rPr>
        <w:t>&lt;/Members&gt;</w:t>
      </w:r>
    </w:p>
    <w:p w14:paraId="58A22936" w14:textId="77777777" w:rsidR="00BA0283" w:rsidRPr="006F1C41" w:rsidRDefault="00BA0283" w:rsidP="00BA0283">
      <w:pPr>
        <w:pStyle w:val="NormalBold"/>
      </w:pPr>
      <w:r w:rsidRPr="0025675B">
        <w:rPr>
          <w:rStyle w:val="HideTWBExt"/>
          <w:b w:val="0"/>
        </w:rPr>
        <w:t>&lt;/RepeatBlock-By&gt;</w:t>
      </w:r>
    </w:p>
    <w:p w14:paraId="6013DB06"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4C67049" w14:textId="77777777" w:rsidR="00BA0283" w:rsidRPr="006F1C41" w:rsidRDefault="00BA0283" w:rsidP="00BA0283">
      <w:pPr>
        <w:pStyle w:val="NormalBold"/>
      </w:pPr>
      <w:r w:rsidRPr="0025675B">
        <w:rPr>
          <w:rStyle w:val="HideTWBExt"/>
          <w:b w:val="0"/>
        </w:rPr>
        <w:t>&lt;Article&gt;</w:t>
      </w:r>
      <w:r w:rsidRPr="006F1C41">
        <w:t>Punkt 21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DB9F068" w14:textId="77777777" w:rsidTr="00D54EA3">
        <w:trPr>
          <w:trHeight w:hRule="exact" w:val="240"/>
          <w:jc w:val="center"/>
        </w:trPr>
        <w:tc>
          <w:tcPr>
            <w:tcW w:w="9752" w:type="dxa"/>
            <w:gridSpan w:val="2"/>
            <w:tcBorders>
              <w:top w:val="nil"/>
              <w:left w:val="nil"/>
              <w:bottom w:val="nil"/>
              <w:right w:val="nil"/>
            </w:tcBorders>
          </w:tcPr>
          <w:p w14:paraId="7BCE8B10" w14:textId="77777777" w:rsidR="00BA0283" w:rsidRPr="006F1C41" w:rsidRDefault="00BA0283" w:rsidP="00D54EA3"/>
        </w:tc>
      </w:tr>
      <w:tr w:rsidR="00BA0283" w:rsidRPr="006F1C41" w14:paraId="1B9BDD64" w14:textId="77777777" w:rsidTr="00D54EA3">
        <w:trPr>
          <w:trHeight w:val="240"/>
          <w:jc w:val="center"/>
        </w:trPr>
        <w:tc>
          <w:tcPr>
            <w:tcW w:w="4876" w:type="dxa"/>
            <w:tcBorders>
              <w:top w:val="nil"/>
              <w:left w:val="nil"/>
              <w:bottom w:val="nil"/>
              <w:right w:val="nil"/>
            </w:tcBorders>
          </w:tcPr>
          <w:p w14:paraId="2148888B"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6AB1043" w14:textId="77777777" w:rsidR="00BA0283" w:rsidRPr="006F1C41" w:rsidRDefault="00BA0283" w:rsidP="00D54EA3">
            <w:pPr>
              <w:pStyle w:val="AmColumnHeading"/>
            </w:pPr>
            <w:r w:rsidRPr="006F1C41">
              <w:t>Muudatusettepanek</w:t>
            </w:r>
          </w:p>
        </w:tc>
      </w:tr>
      <w:tr w:rsidR="00BA0283" w:rsidRPr="006F1C41" w14:paraId="332069E9" w14:textId="77777777" w:rsidTr="00D54EA3">
        <w:trPr>
          <w:jc w:val="center"/>
        </w:trPr>
        <w:tc>
          <w:tcPr>
            <w:tcW w:w="4876" w:type="dxa"/>
            <w:tcBorders>
              <w:top w:val="nil"/>
              <w:left w:val="nil"/>
              <w:bottom w:val="nil"/>
              <w:right w:val="nil"/>
            </w:tcBorders>
          </w:tcPr>
          <w:p w14:paraId="45891354" w14:textId="77777777" w:rsidR="00BA0283" w:rsidRPr="006F1C41" w:rsidRDefault="00BA0283" w:rsidP="00D54EA3">
            <w:pPr>
              <w:pStyle w:val="Normal6a"/>
            </w:pPr>
            <w:r w:rsidRPr="006F1C41">
              <w:t>21.</w:t>
            </w:r>
            <w:r w:rsidRPr="006F1C41">
              <w:tab/>
              <w:t xml:space="preserve">rõhutab, et vaba ja pluralistlik meedia on demokraatia alus; on mures Bosnia ja Hertsegoviina avalik-õigusliku ringhäälingu ebapiisava rahastamise pärast </w:t>
            </w:r>
            <w:r w:rsidRPr="006F1C41">
              <w:rPr>
                <w:b/>
                <w:i/>
              </w:rPr>
              <w:t>ning</w:t>
            </w:r>
            <w:r w:rsidRPr="006F1C41">
              <w:t xml:space="preserve"> nõuab tungivalt, et ametivõimud tagaksid selle kestliku rahastamise;</w:t>
            </w:r>
          </w:p>
        </w:tc>
        <w:tc>
          <w:tcPr>
            <w:tcW w:w="4876" w:type="dxa"/>
            <w:tcBorders>
              <w:top w:val="nil"/>
              <w:left w:val="nil"/>
              <w:bottom w:val="nil"/>
              <w:right w:val="nil"/>
            </w:tcBorders>
          </w:tcPr>
          <w:p w14:paraId="36B75ABA" w14:textId="77777777" w:rsidR="00BA0283" w:rsidRPr="006F1C41" w:rsidRDefault="00BA0283" w:rsidP="00D54EA3">
            <w:pPr>
              <w:pStyle w:val="Normal6a"/>
            </w:pPr>
            <w:r w:rsidRPr="006F1C41">
              <w:t>21.</w:t>
            </w:r>
            <w:r w:rsidRPr="006F1C41">
              <w:tab/>
              <w:t xml:space="preserve">rõhutab, et vaba ja pluralistlik meedia on demokraatia alus; on mures Bosnia ja Hertsegoviina avalik-õigusliku ringhäälingu </w:t>
            </w:r>
            <w:r w:rsidRPr="006F1C41">
              <w:rPr>
                <w:b/>
                <w:i/>
              </w:rPr>
              <w:t>pideva</w:t>
            </w:r>
            <w:r w:rsidRPr="006F1C41">
              <w:t xml:space="preserve"> ebapiisava rahastamise pärast</w:t>
            </w:r>
            <w:r w:rsidRPr="006F1C41">
              <w:rPr>
                <w:b/>
                <w:i/>
              </w:rPr>
              <w:t>; tuletab meelde, et avalik-õiguslik ringhääling oli Bosnias ja Hertsegoviinas oluline riigi sõjajärgse ühendamise vahend;</w:t>
            </w:r>
            <w:r w:rsidRPr="006F1C41">
              <w:t xml:space="preserve"> nõuab tungivalt, et ametivõimud tagaksid selle kestliku rahastamise</w:t>
            </w:r>
            <w:r w:rsidRPr="006F1C41">
              <w:rPr>
                <w:b/>
                <w:i/>
              </w:rPr>
              <w:t>, eriti enne 2026. aasta oktoobriks kavandatud Bosnia ja Hertsegoviina üldvalimisi</w:t>
            </w:r>
            <w:r w:rsidRPr="006F1C41">
              <w:t>;</w:t>
            </w:r>
          </w:p>
        </w:tc>
      </w:tr>
    </w:tbl>
    <w:p w14:paraId="7D8BEF6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C6C2180" w14:textId="77777777" w:rsidR="00BA0283" w:rsidRPr="006F1C41" w:rsidRDefault="00BA0283" w:rsidP="00BA0283">
      <w:r w:rsidRPr="0025675B">
        <w:rPr>
          <w:rStyle w:val="HideTWBExt"/>
        </w:rPr>
        <w:t>&lt;/Amend&gt;</w:t>
      </w:r>
    </w:p>
    <w:p w14:paraId="44F468D2"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267</w:t>
      </w:r>
      <w:r w:rsidRPr="0025675B">
        <w:rPr>
          <w:rStyle w:val="HideTWBExt"/>
          <w:b w:val="0"/>
        </w:rPr>
        <w:t>&lt;/NumAm&gt;</w:t>
      </w:r>
    </w:p>
    <w:p w14:paraId="6F6623B7"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3C75251B"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751D5FF0" w14:textId="77777777" w:rsidR="00BA0283" w:rsidRPr="006F1C41" w:rsidRDefault="00BA0283" w:rsidP="00BA0283">
      <w:pPr>
        <w:pStyle w:val="NormalBold"/>
      </w:pPr>
      <w:r w:rsidRPr="0025675B">
        <w:rPr>
          <w:rStyle w:val="HideTWBExt"/>
          <w:b w:val="0"/>
        </w:rPr>
        <w:t>&lt;/RepeatBlock-By&gt;</w:t>
      </w:r>
    </w:p>
    <w:p w14:paraId="02F65FF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0CB6DCD" w14:textId="77777777" w:rsidR="00BA0283" w:rsidRPr="006F1C41" w:rsidRDefault="00BA0283" w:rsidP="00BA0283">
      <w:pPr>
        <w:pStyle w:val="NormalBold"/>
      </w:pPr>
      <w:r w:rsidRPr="0025675B">
        <w:rPr>
          <w:rStyle w:val="HideTWBExt"/>
          <w:b w:val="0"/>
        </w:rPr>
        <w:t>&lt;Article&gt;</w:t>
      </w:r>
      <w:r w:rsidRPr="006F1C41">
        <w:t>Punkt 21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55A12C3" w14:textId="77777777" w:rsidTr="00D54EA3">
        <w:trPr>
          <w:trHeight w:hRule="exact" w:val="240"/>
          <w:jc w:val="center"/>
        </w:trPr>
        <w:tc>
          <w:tcPr>
            <w:tcW w:w="9752" w:type="dxa"/>
            <w:gridSpan w:val="2"/>
            <w:tcBorders>
              <w:top w:val="nil"/>
              <w:left w:val="nil"/>
              <w:bottom w:val="nil"/>
              <w:right w:val="nil"/>
            </w:tcBorders>
          </w:tcPr>
          <w:p w14:paraId="574035BA" w14:textId="77777777" w:rsidR="00BA0283" w:rsidRPr="006F1C41" w:rsidRDefault="00BA0283" w:rsidP="00D54EA3"/>
        </w:tc>
      </w:tr>
      <w:tr w:rsidR="00BA0283" w:rsidRPr="006F1C41" w14:paraId="4CFDF9B3" w14:textId="77777777" w:rsidTr="00D54EA3">
        <w:trPr>
          <w:trHeight w:val="240"/>
          <w:jc w:val="center"/>
        </w:trPr>
        <w:tc>
          <w:tcPr>
            <w:tcW w:w="4876" w:type="dxa"/>
            <w:tcBorders>
              <w:top w:val="nil"/>
              <w:left w:val="nil"/>
              <w:bottom w:val="nil"/>
              <w:right w:val="nil"/>
            </w:tcBorders>
          </w:tcPr>
          <w:p w14:paraId="7B8E95C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8151CC8" w14:textId="77777777" w:rsidR="00BA0283" w:rsidRPr="006F1C41" w:rsidRDefault="00BA0283" w:rsidP="00D54EA3">
            <w:pPr>
              <w:pStyle w:val="AmColumnHeading"/>
            </w:pPr>
            <w:r w:rsidRPr="006F1C41">
              <w:t>Muudatusettepanek</w:t>
            </w:r>
          </w:p>
        </w:tc>
      </w:tr>
      <w:tr w:rsidR="00BA0283" w:rsidRPr="006F1C41" w14:paraId="298F5F1B" w14:textId="77777777" w:rsidTr="00D54EA3">
        <w:trPr>
          <w:jc w:val="center"/>
        </w:trPr>
        <w:tc>
          <w:tcPr>
            <w:tcW w:w="4876" w:type="dxa"/>
            <w:tcBorders>
              <w:top w:val="nil"/>
              <w:left w:val="nil"/>
              <w:bottom w:val="nil"/>
              <w:right w:val="nil"/>
            </w:tcBorders>
          </w:tcPr>
          <w:p w14:paraId="46612816" w14:textId="77777777" w:rsidR="00BA0283" w:rsidRPr="006F1C41" w:rsidRDefault="00BA0283" w:rsidP="00D54EA3">
            <w:pPr>
              <w:pStyle w:val="Normal6a"/>
            </w:pPr>
            <w:r w:rsidRPr="006F1C41">
              <w:t>21.</w:t>
            </w:r>
            <w:r w:rsidRPr="006F1C41">
              <w:tab/>
              <w:t>rõhutab, et vaba ja pluralistlik meedia on demokraatia alus; on mures Bosnia ja Hertsegoviina avalik-õigusliku ringhäälingu ebapiisava rahastamise pärast</w:t>
            </w:r>
            <w:r w:rsidRPr="006F1C41">
              <w:rPr>
                <w:b/>
                <w:i/>
              </w:rPr>
              <w:t xml:space="preserve"> ning nõuab tungivalt, et ametivõimud tagaksid selle kestliku rahastamise</w:t>
            </w:r>
            <w:r w:rsidRPr="006F1C41">
              <w:t>;</w:t>
            </w:r>
          </w:p>
        </w:tc>
        <w:tc>
          <w:tcPr>
            <w:tcW w:w="4876" w:type="dxa"/>
            <w:tcBorders>
              <w:top w:val="nil"/>
              <w:left w:val="nil"/>
              <w:bottom w:val="nil"/>
              <w:right w:val="nil"/>
            </w:tcBorders>
          </w:tcPr>
          <w:p w14:paraId="184BA897" w14:textId="77777777" w:rsidR="00BA0283" w:rsidRPr="006F1C41" w:rsidRDefault="00BA0283" w:rsidP="00D54EA3">
            <w:pPr>
              <w:pStyle w:val="Normal6a"/>
            </w:pPr>
            <w:r w:rsidRPr="006F1C41">
              <w:t>21.</w:t>
            </w:r>
            <w:r w:rsidRPr="006F1C41">
              <w:tab/>
              <w:t>rõhutab, et vaba ja pluralistlik meedia on demokraatia alus; on mures Bosnia ja Hertsegoviina avalik-õigusliku ringhäälingu ebapiisava rahastamise pärast</w:t>
            </w:r>
            <w:r w:rsidRPr="006F1C41">
              <w:rPr>
                <w:b/>
                <w:i/>
              </w:rPr>
              <w:t xml:space="preserve">; kutsub pädevaid asutusi üles jõustama </w:t>
            </w:r>
            <w:proofErr w:type="spellStart"/>
            <w:r w:rsidRPr="006F1C41">
              <w:rPr>
                <w:b/>
                <w:i/>
              </w:rPr>
              <w:t>Banja</w:t>
            </w:r>
            <w:proofErr w:type="spellEnd"/>
            <w:r w:rsidRPr="006F1C41">
              <w:rPr>
                <w:b/>
                <w:i/>
              </w:rPr>
              <w:t xml:space="preserve"> Lukas tehtud lõplikke kohtuotsuseid, mis käsitlevad avalik-õigusliku ringhäälinguorganisatsiooni RTRS võlga BHRT-</w:t>
            </w:r>
            <w:proofErr w:type="spellStart"/>
            <w:r w:rsidRPr="006F1C41">
              <w:rPr>
                <w:b/>
                <w:i/>
              </w:rPr>
              <w:t>le</w:t>
            </w:r>
            <w:proofErr w:type="spellEnd"/>
            <w:r w:rsidRPr="006F1C41">
              <w:rPr>
                <w:b/>
                <w:i/>
              </w:rPr>
              <w:t>, ning kordab oma üleskutset Bosnia ja Hertsegoviina parlamentaarsele assambleele võtta vastu kestlik pikaajaline õigusraamistik riigi kõigi kolme avalik-õigusliku ringhäälinguorganisatsiooni rahastamiseks</w:t>
            </w:r>
            <w:r w:rsidRPr="006F1C41">
              <w:t>;</w:t>
            </w:r>
          </w:p>
        </w:tc>
      </w:tr>
    </w:tbl>
    <w:p w14:paraId="7C4055C3"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B271A91" w14:textId="77777777" w:rsidR="00BA0283" w:rsidRPr="006F1C41" w:rsidRDefault="00BA0283" w:rsidP="00BA0283">
      <w:r w:rsidRPr="0025675B">
        <w:rPr>
          <w:rStyle w:val="HideTWBExt"/>
        </w:rPr>
        <w:t>&lt;/Amend&gt;</w:t>
      </w:r>
    </w:p>
    <w:p w14:paraId="7B3A9B7A"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268</w:t>
      </w:r>
      <w:r w:rsidRPr="0025675B">
        <w:rPr>
          <w:rStyle w:val="HideTWBExt"/>
          <w:b w:val="0"/>
        </w:rPr>
        <w:t>&lt;/NumAm&gt;</w:t>
      </w:r>
    </w:p>
    <w:p w14:paraId="126B9C52" w14:textId="77777777" w:rsidR="00BA0283" w:rsidRPr="006F1C41" w:rsidRDefault="00BA0283" w:rsidP="00BA0283">
      <w:pPr>
        <w:pStyle w:val="NormalBold"/>
      </w:pPr>
      <w:r w:rsidRPr="0025675B">
        <w:rPr>
          <w:rStyle w:val="HideTWBExt"/>
          <w:b w:val="0"/>
        </w:rPr>
        <w:t>&lt;RepeatBlock-By&gt;&lt;Members&gt;</w:t>
      </w:r>
      <w:r w:rsidRPr="006F1C41">
        <w:t>Giorgos Georgiou</w:t>
      </w:r>
      <w:r w:rsidRPr="0025675B">
        <w:rPr>
          <w:rStyle w:val="HideTWBExt"/>
          <w:b w:val="0"/>
        </w:rPr>
        <w:t>&lt;/Members&gt;</w:t>
      </w:r>
    </w:p>
    <w:p w14:paraId="4558B926" w14:textId="77777777" w:rsidR="00BA0283" w:rsidRPr="006F1C41" w:rsidRDefault="00BA0283" w:rsidP="00BA0283">
      <w:pPr>
        <w:pStyle w:val="NormalBold"/>
      </w:pPr>
      <w:r w:rsidRPr="0025675B">
        <w:rPr>
          <w:rStyle w:val="HideTWBExt"/>
          <w:b w:val="0"/>
        </w:rPr>
        <w:t>&lt;/RepeatBlock-By&gt;</w:t>
      </w:r>
    </w:p>
    <w:p w14:paraId="77C3CBF4"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D745816" w14:textId="77777777" w:rsidR="00BA0283" w:rsidRPr="006F1C41" w:rsidRDefault="00BA0283" w:rsidP="00BA0283">
      <w:pPr>
        <w:pStyle w:val="NormalBold"/>
      </w:pPr>
      <w:r w:rsidRPr="0025675B">
        <w:rPr>
          <w:rStyle w:val="HideTWBExt"/>
          <w:b w:val="0"/>
        </w:rPr>
        <w:t>&lt;Article&gt;</w:t>
      </w:r>
      <w:r w:rsidRPr="006F1C41">
        <w:t>Punkt 21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1861550" w14:textId="77777777" w:rsidTr="00D54EA3">
        <w:trPr>
          <w:trHeight w:hRule="exact" w:val="240"/>
          <w:jc w:val="center"/>
        </w:trPr>
        <w:tc>
          <w:tcPr>
            <w:tcW w:w="9752" w:type="dxa"/>
            <w:gridSpan w:val="2"/>
            <w:tcBorders>
              <w:top w:val="nil"/>
              <w:left w:val="nil"/>
              <w:bottom w:val="nil"/>
              <w:right w:val="nil"/>
            </w:tcBorders>
          </w:tcPr>
          <w:p w14:paraId="636414FD" w14:textId="77777777" w:rsidR="00BA0283" w:rsidRPr="006F1C41" w:rsidRDefault="00BA0283" w:rsidP="00D54EA3"/>
        </w:tc>
      </w:tr>
      <w:tr w:rsidR="00BA0283" w:rsidRPr="006F1C41" w14:paraId="1C0E170E" w14:textId="77777777" w:rsidTr="00D54EA3">
        <w:trPr>
          <w:trHeight w:val="240"/>
          <w:jc w:val="center"/>
        </w:trPr>
        <w:tc>
          <w:tcPr>
            <w:tcW w:w="4876" w:type="dxa"/>
            <w:tcBorders>
              <w:top w:val="nil"/>
              <w:left w:val="nil"/>
              <w:bottom w:val="nil"/>
              <w:right w:val="nil"/>
            </w:tcBorders>
          </w:tcPr>
          <w:p w14:paraId="5FEC6B03"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BD240D6" w14:textId="77777777" w:rsidR="00BA0283" w:rsidRPr="006F1C41" w:rsidRDefault="00BA0283" w:rsidP="00D54EA3">
            <w:pPr>
              <w:pStyle w:val="AmColumnHeading"/>
            </w:pPr>
            <w:r w:rsidRPr="006F1C41">
              <w:t>Muudatusettepanek</w:t>
            </w:r>
          </w:p>
        </w:tc>
      </w:tr>
      <w:tr w:rsidR="00BA0283" w:rsidRPr="006F1C41" w14:paraId="54A1A5F4" w14:textId="77777777" w:rsidTr="00D54EA3">
        <w:trPr>
          <w:jc w:val="center"/>
        </w:trPr>
        <w:tc>
          <w:tcPr>
            <w:tcW w:w="4876" w:type="dxa"/>
            <w:tcBorders>
              <w:top w:val="nil"/>
              <w:left w:val="nil"/>
              <w:bottom w:val="nil"/>
              <w:right w:val="nil"/>
            </w:tcBorders>
          </w:tcPr>
          <w:p w14:paraId="6397283C" w14:textId="77777777" w:rsidR="00BA0283" w:rsidRPr="006F1C41" w:rsidRDefault="00BA0283" w:rsidP="00D54EA3">
            <w:pPr>
              <w:pStyle w:val="Normal6a"/>
            </w:pPr>
            <w:r w:rsidRPr="006F1C41">
              <w:t>21.</w:t>
            </w:r>
            <w:r w:rsidRPr="006F1C41">
              <w:tab/>
              <w:t>rõhutab, et vaba ja pluralistlik meedia on demokraatia alus; on mures Bosnia ja Hertsegoviina avalik-õigusliku ringhäälingu ebapiisava rahastamise pärast ning nõuab tungivalt, et ametivõimud tagaksid selle kestliku rahastamise;</w:t>
            </w:r>
          </w:p>
        </w:tc>
        <w:tc>
          <w:tcPr>
            <w:tcW w:w="4876" w:type="dxa"/>
            <w:tcBorders>
              <w:top w:val="nil"/>
              <w:left w:val="nil"/>
              <w:bottom w:val="nil"/>
              <w:right w:val="nil"/>
            </w:tcBorders>
          </w:tcPr>
          <w:p w14:paraId="38EF6FD2" w14:textId="77777777" w:rsidR="00BA0283" w:rsidRPr="006F1C41" w:rsidRDefault="00BA0283" w:rsidP="00D54EA3">
            <w:pPr>
              <w:pStyle w:val="Normal6a"/>
            </w:pPr>
            <w:r w:rsidRPr="006F1C41">
              <w:t>21.</w:t>
            </w:r>
            <w:r w:rsidRPr="006F1C41">
              <w:tab/>
              <w:t xml:space="preserve">rõhutab, et vaba ja pluralistlik meedia on demokraatia alus; on mures Bosnia ja Hertsegoviina avalik-õigusliku ringhäälingu ebapiisava rahastamise pärast ning nõuab tungivalt, et ametivõimud tagaksid selle kestliku rahastamise; </w:t>
            </w:r>
            <w:r w:rsidRPr="006F1C41">
              <w:rPr>
                <w:b/>
                <w:i/>
              </w:rPr>
              <w:t>teeb muu hulgas ettepaneku luua sõltumatu rahastamisasutus, et tagada kestlik rahastamine ning kaitsta avalik-õiguslike ringhäälinguorganisatsioonide ja meedia sõltumatust;</w:t>
            </w:r>
          </w:p>
        </w:tc>
      </w:tr>
    </w:tbl>
    <w:p w14:paraId="5868533D"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54E1D95" w14:textId="77777777" w:rsidR="00BA0283" w:rsidRPr="006F1C41" w:rsidRDefault="00BA0283" w:rsidP="00BA0283">
      <w:r w:rsidRPr="0025675B">
        <w:rPr>
          <w:rStyle w:val="HideTWBExt"/>
        </w:rPr>
        <w:t>&lt;/Amend&gt;</w:t>
      </w:r>
    </w:p>
    <w:p w14:paraId="2191D318"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269</w:t>
      </w:r>
      <w:r w:rsidRPr="0025675B">
        <w:rPr>
          <w:rStyle w:val="HideTWBExt"/>
          <w:b w:val="0"/>
        </w:rPr>
        <w:t>&lt;/NumAm&gt;</w:t>
      </w:r>
    </w:p>
    <w:p w14:paraId="725BF7B0"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4D3A0F13" w14:textId="77777777" w:rsidR="00BA0283" w:rsidRPr="006F1C41" w:rsidRDefault="00BA0283" w:rsidP="00BA0283">
      <w:pPr>
        <w:pStyle w:val="NormalBold"/>
      </w:pPr>
      <w:r w:rsidRPr="0025675B">
        <w:rPr>
          <w:rStyle w:val="HideTWBExt"/>
          <w:b w:val="0"/>
        </w:rPr>
        <w:t>&lt;/RepeatBlock-By&gt;</w:t>
      </w:r>
    </w:p>
    <w:p w14:paraId="47613AB9"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816977B" w14:textId="77777777" w:rsidR="00BA0283" w:rsidRPr="006F1C41" w:rsidRDefault="00BA0283" w:rsidP="00BA0283">
      <w:pPr>
        <w:pStyle w:val="NormalBold"/>
      </w:pPr>
      <w:r w:rsidRPr="0025675B">
        <w:rPr>
          <w:rStyle w:val="HideTWBExt"/>
          <w:b w:val="0"/>
        </w:rPr>
        <w:t>&lt;Article&gt;</w:t>
      </w:r>
      <w:r w:rsidRPr="006F1C41">
        <w:t>Punkt 21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FA12129" w14:textId="77777777" w:rsidTr="00D54EA3">
        <w:trPr>
          <w:trHeight w:hRule="exact" w:val="240"/>
          <w:jc w:val="center"/>
        </w:trPr>
        <w:tc>
          <w:tcPr>
            <w:tcW w:w="9752" w:type="dxa"/>
            <w:gridSpan w:val="2"/>
            <w:tcBorders>
              <w:top w:val="nil"/>
              <w:left w:val="nil"/>
              <w:bottom w:val="nil"/>
              <w:right w:val="nil"/>
            </w:tcBorders>
          </w:tcPr>
          <w:p w14:paraId="15BE4671" w14:textId="77777777" w:rsidR="00BA0283" w:rsidRPr="006F1C41" w:rsidRDefault="00BA0283" w:rsidP="00D54EA3"/>
        </w:tc>
      </w:tr>
      <w:tr w:rsidR="00BA0283" w:rsidRPr="006F1C41" w14:paraId="38AE9340" w14:textId="77777777" w:rsidTr="00D54EA3">
        <w:trPr>
          <w:trHeight w:val="240"/>
          <w:jc w:val="center"/>
        </w:trPr>
        <w:tc>
          <w:tcPr>
            <w:tcW w:w="4876" w:type="dxa"/>
            <w:tcBorders>
              <w:top w:val="nil"/>
              <w:left w:val="nil"/>
              <w:bottom w:val="nil"/>
              <w:right w:val="nil"/>
            </w:tcBorders>
          </w:tcPr>
          <w:p w14:paraId="23820002"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D470599" w14:textId="77777777" w:rsidR="00BA0283" w:rsidRPr="006F1C41" w:rsidRDefault="00BA0283" w:rsidP="00D54EA3">
            <w:pPr>
              <w:pStyle w:val="AmColumnHeading"/>
            </w:pPr>
            <w:r w:rsidRPr="006F1C41">
              <w:t>Muudatusettepanek</w:t>
            </w:r>
          </w:p>
        </w:tc>
      </w:tr>
      <w:tr w:rsidR="00BA0283" w:rsidRPr="006F1C41" w14:paraId="261CF7B8" w14:textId="77777777" w:rsidTr="00D54EA3">
        <w:trPr>
          <w:jc w:val="center"/>
        </w:trPr>
        <w:tc>
          <w:tcPr>
            <w:tcW w:w="4876" w:type="dxa"/>
            <w:tcBorders>
              <w:top w:val="nil"/>
              <w:left w:val="nil"/>
              <w:bottom w:val="nil"/>
              <w:right w:val="nil"/>
            </w:tcBorders>
          </w:tcPr>
          <w:p w14:paraId="1C53E1D5" w14:textId="77777777" w:rsidR="00BA0283" w:rsidRPr="006F1C41" w:rsidRDefault="00BA0283" w:rsidP="00D54EA3">
            <w:pPr>
              <w:pStyle w:val="Normal6a"/>
            </w:pPr>
            <w:r w:rsidRPr="006F1C41">
              <w:t>21.</w:t>
            </w:r>
            <w:r w:rsidRPr="006F1C41">
              <w:tab/>
              <w:t>rõhutab, et vaba ja pluralistlik meedia on demokraatia alus; on mures Bosnia ja Hertsegoviina avalik-õigusliku ringhäälingu ebapiisava rahastamise pärast ning nõuab tungivalt, et ametivõimud tagaksid selle kestliku rahastamise;</w:t>
            </w:r>
          </w:p>
        </w:tc>
        <w:tc>
          <w:tcPr>
            <w:tcW w:w="4876" w:type="dxa"/>
            <w:tcBorders>
              <w:top w:val="nil"/>
              <w:left w:val="nil"/>
              <w:bottom w:val="nil"/>
              <w:right w:val="nil"/>
            </w:tcBorders>
          </w:tcPr>
          <w:p w14:paraId="590B6B37" w14:textId="77777777" w:rsidR="00BA0283" w:rsidRPr="006F1C41" w:rsidRDefault="00BA0283" w:rsidP="00D54EA3">
            <w:pPr>
              <w:pStyle w:val="Normal6a"/>
            </w:pPr>
            <w:r w:rsidRPr="006F1C41">
              <w:t>21.</w:t>
            </w:r>
            <w:r w:rsidRPr="006F1C41">
              <w:tab/>
              <w:t xml:space="preserve">rõhutab, et vaba ja pluralistlik meedia on demokraatia alus; on mures Bosnia ja Hertsegoviina avalik-õigusliku ringhäälingu ebapiisava rahastamise pärast ning nõuab tungivalt, et ametivõimud tagaksid selle kestliku rahastamise; </w:t>
            </w:r>
            <w:r w:rsidRPr="006F1C41">
              <w:rPr>
                <w:b/>
                <w:i/>
              </w:rPr>
              <w:t xml:space="preserve">kutsub pädevaid asutusi üles jõustama </w:t>
            </w:r>
            <w:proofErr w:type="spellStart"/>
            <w:r w:rsidRPr="006F1C41">
              <w:rPr>
                <w:b/>
                <w:i/>
              </w:rPr>
              <w:t>Banja</w:t>
            </w:r>
            <w:proofErr w:type="spellEnd"/>
            <w:r w:rsidRPr="006F1C41">
              <w:rPr>
                <w:b/>
                <w:i/>
              </w:rPr>
              <w:t xml:space="preserve"> Lukas tehtud lõplikke kohtuotsuseid, mis käsitlevad avalik-õigusliku ringhäälinguorganisatsiooni RTRS võlga BHRT-</w:t>
            </w:r>
            <w:proofErr w:type="spellStart"/>
            <w:r w:rsidRPr="006F1C41">
              <w:rPr>
                <w:b/>
                <w:i/>
              </w:rPr>
              <w:t>le</w:t>
            </w:r>
            <w:proofErr w:type="spellEnd"/>
            <w:r w:rsidRPr="006F1C41">
              <w:rPr>
                <w:b/>
                <w:i/>
              </w:rPr>
              <w:t>;</w:t>
            </w:r>
          </w:p>
        </w:tc>
      </w:tr>
    </w:tbl>
    <w:p w14:paraId="40582669"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0C65873" w14:textId="77777777" w:rsidR="00BA0283" w:rsidRPr="006F1C41" w:rsidRDefault="00BA0283" w:rsidP="00BA0283">
      <w:r w:rsidRPr="0025675B">
        <w:rPr>
          <w:rStyle w:val="HideTWBExt"/>
        </w:rPr>
        <w:t>&lt;/Amend&gt;</w:t>
      </w:r>
    </w:p>
    <w:p w14:paraId="4586552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270</w:t>
      </w:r>
      <w:r w:rsidRPr="0025675B">
        <w:rPr>
          <w:rStyle w:val="HideTWBExt"/>
          <w:b w:val="0"/>
        </w:rPr>
        <w:t>&lt;/NumAm&gt;</w:t>
      </w:r>
    </w:p>
    <w:p w14:paraId="4D7CFC2D"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4EE329BB" w14:textId="77777777" w:rsidR="00BA0283" w:rsidRPr="006F1C41" w:rsidRDefault="00BA0283" w:rsidP="00BA0283">
      <w:pPr>
        <w:pStyle w:val="NormalBold"/>
      </w:pPr>
      <w:r w:rsidRPr="0025675B">
        <w:rPr>
          <w:rStyle w:val="HideTWBExt"/>
          <w:b w:val="0"/>
        </w:rPr>
        <w:t>&lt;/RepeatBlock-By&gt;</w:t>
      </w:r>
    </w:p>
    <w:p w14:paraId="7BC4CD89"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80E0278" w14:textId="77777777" w:rsidR="00BA0283" w:rsidRPr="006F1C41" w:rsidRDefault="00BA0283" w:rsidP="00BA0283">
      <w:pPr>
        <w:pStyle w:val="NormalBold"/>
      </w:pPr>
      <w:r w:rsidRPr="0025675B">
        <w:rPr>
          <w:rStyle w:val="HideTWBExt"/>
          <w:b w:val="0"/>
        </w:rPr>
        <w:t>&lt;Article&gt;</w:t>
      </w:r>
      <w:r w:rsidRPr="006F1C41">
        <w:t>Punkt 21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3D54B0F" w14:textId="77777777" w:rsidTr="00D54EA3">
        <w:trPr>
          <w:trHeight w:hRule="exact" w:val="240"/>
          <w:jc w:val="center"/>
        </w:trPr>
        <w:tc>
          <w:tcPr>
            <w:tcW w:w="9752" w:type="dxa"/>
            <w:gridSpan w:val="2"/>
            <w:tcBorders>
              <w:top w:val="nil"/>
              <w:left w:val="nil"/>
              <w:bottom w:val="nil"/>
              <w:right w:val="nil"/>
            </w:tcBorders>
          </w:tcPr>
          <w:p w14:paraId="5C819F9E" w14:textId="77777777" w:rsidR="00BA0283" w:rsidRPr="006F1C41" w:rsidRDefault="00BA0283" w:rsidP="00D54EA3"/>
        </w:tc>
      </w:tr>
      <w:tr w:rsidR="00BA0283" w:rsidRPr="006F1C41" w14:paraId="6BE8A8E4" w14:textId="77777777" w:rsidTr="00D54EA3">
        <w:trPr>
          <w:trHeight w:val="240"/>
          <w:jc w:val="center"/>
        </w:trPr>
        <w:tc>
          <w:tcPr>
            <w:tcW w:w="4876" w:type="dxa"/>
            <w:tcBorders>
              <w:top w:val="nil"/>
              <w:left w:val="nil"/>
              <w:bottom w:val="nil"/>
              <w:right w:val="nil"/>
            </w:tcBorders>
          </w:tcPr>
          <w:p w14:paraId="58AD7669"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1A46CA5" w14:textId="77777777" w:rsidR="00BA0283" w:rsidRPr="006F1C41" w:rsidRDefault="00BA0283" w:rsidP="00D54EA3">
            <w:pPr>
              <w:pStyle w:val="AmColumnHeading"/>
            </w:pPr>
            <w:r w:rsidRPr="006F1C41">
              <w:t>Muudatusettepanek</w:t>
            </w:r>
          </w:p>
        </w:tc>
      </w:tr>
      <w:tr w:rsidR="00BA0283" w:rsidRPr="006F1C41" w14:paraId="4631D124" w14:textId="77777777" w:rsidTr="00D54EA3">
        <w:trPr>
          <w:jc w:val="center"/>
        </w:trPr>
        <w:tc>
          <w:tcPr>
            <w:tcW w:w="4876" w:type="dxa"/>
            <w:tcBorders>
              <w:top w:val="nil"/>
              <w:left w:val="nil"/>
              <w:bottom w:val="nil"/>
              <w:right w:val="nil"/>
            </w:tcBorders>
          </w:tcPr>
          <w:p w14:paraId="57A42072" w14:textId="77777777" w:rsidR="00BA0283" w:rsidRPr="006F1C41" w:rsidRDefault="00BA0283" w:rsidP="00D54EA3">
            <w:pPr>
              <w:pStyle w:val="Normal6a"/>
            </w:pPr>
            <w:r w:rsidRPr="006F1C41">
              <w:t>21.</w:t>
            </w:r>
            <w:r w:rsidRPr="006F1C41">
              <w:tab/>
              <w:t>rõhutab, et vaba ja pluralistlik meedia on demokraatia alus; on mures Bosnia ja Hertsegoviina avalik-õigusliku ringhäälingu ebapiisava rahastamise pärast ning nõuab tungivalt, et ametivõimud tagaksid selle kestliku rahastamise;</w:t>
            </w:r>
          </w:p>
        </w:tc>
        <w:tc>
          <w:tcPr>
            <w:tcW w:w="4876" w:type="dxa"/>
            <w:tcBorders>
              <w:top w:val="nil"/>
              <w:left w:val="nil"/>
              <w:bottom w:val="nil"/>
              <w:right w:val="nil"/>
            </w:tcBorders>
          </w:tcPr>
          <w:p w14:paraId="4E7DABBA" w14:textId="77777777" w:rsidR="00BA0283" w:rsidRPr="006F1C41" w:rsidRDefault="00BA0283" w:rsidP="00D54EA3">
            <w:pPr>
              <w:pStyle w:val="Normal6a"/>
            </w:pPr>
            <w:r w:rsidRPr="006F1C41">
              <w:t>21.</w:t>
            </w:r>
            <w:r w:rsidRPr="006F1C41">
              <w:tab/>
              <w:t xml:space="preserve">rõhutab, et vaba ja pluralistlik meedia on demokraatia alus; on mures Bosnia ja Hertsegoviina avalik-õigusliku ringhäälingu ebapiisava rahastamise pärast ning nõuab tungivalt, et ametivõimud tagaksid selle kestliku rahastamise; </w:t>
            </w:r>
            <w:r w:rsidRPr="006F1C41">
              <w:rPr>
                <w:b/>
                <w:i/>
              </w:rPr>
              <w:t>kutsub üles täitma kohustust teha ja edastada saateid Bosnia ja Hertsegoviina ametlikes keeltes; kutsub reguleerivaid asutusi üles võitlema vaenukõne vastu avalikus meedias;</w:t>
            </w:r>
          </w:p>
        </w:tc>
      </w:tr>
    </w:tbl>
    <w:p w14:paraId="0031325D"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A65DCEB" w14:textId="77777777" w:rsidR="00BA0283" w:rsidRPr="006F1C41" w:rsidRDefault="00BA0283" w:rsidP="00BA0283">
      <w:r w:rsidRPr="0025675B">
        <w:rPr>
          <w:rStyle w:val="HideTWBExt"/>
        </w:rPr>
        <w:t>&lt;/Amend&gt;</w:t>
      </w:r>
    </w:p>
    <w:p w14:paraId="6CC24DBF"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271</w:t>
      </w:r>
      <w:r w:rsidRPr="0025675B">
        <w:rPr>
          <w:rStyle w:val="HideTWBExt"/>
          <w:b w:val="0"/>
        </w:rPr>
        <w:t>&lt;/NumAm&gt;</w:t>
      </w:r>
    </w:p>
    <w:p w14:paraId="752D8CE6"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6F833EC6" w14:textId="77777777" w:rsidR="00BA0283" w:rsidRPr="006F1C41" w:rsidRDefault="00BA0283" w:rsidP="00BA0283">
      <w:pPr>
        <w:pStyle w:val="NormalBold"/>
      </w:pPr>
      <w:r w:rsidRPr="0025675B">
        <w:rPr>
          <w:rStyle w:val="HideTWBExt"/>
          <w:b w:val="0"/>
        </w:rPr>
        <w:t>&lt;/RepeatBlock-By&gt;</w:t>
      </w:r>
    </w:p>
    <w:p w14:paraId="190C2F70"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38498C2" w14:textId="77777777" w:rsidR="00BA0283" w:rsidRPr="006F1C41" w:rsidRDefault="00BA0283" w:rsidP="00BA0283">
      <w:pPr>
        <w:pStyle w:val="NormalBold"/>
      </w:pPr>
      <w:r w:rsidRPr="0025675B">
        <w:rPr>
          <w:rStyle w:val="HideTWBExt"/>
          <w:b w:val="0"/>
        </w:rPr>
        <w:t>&lt;Article&gt;</w:t>
      </w:r>
      <w:r w:rsidRPr="006F1C41">
        <w:t>Punkt 21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C25E8DB" w14:textId="77777777" w:rsidTr="00D54EA3">
        <w:trPr>
          <w:trHeight w:hRule="exact" w:val="240"/>
          <w:jc w:val="center"/>
        </w:trPr>
        <w:tc>
          <w:tcPr>
            <w:tcW w:w="9752" w:type="dxa"/>
            <w:gridSpan w:val="2"/>
            <w:tcBorders>
              <w:top w:val="nil"/>
              <w:left w:val="nil"/>
              <w:bottom w:val="nil"/>
              <w:right w:val="nil"/>
            </w:tcBorders>
          </w:tcPr>
          <w:p w14:paraId="10E4FF61" w14:textId="77777777" w:rsidR="00BA0283" w:rsidRPr="006F1C41" w:rsidRDefault="00BA0283" w:rsidP="00D54EA3"/>
        </w:tc>
      </w:tr>
      <w:tr w:rsidR="00BA0283" w:rsidRPr="006F1C41" w14:paraId="23E4CAEA" w14:textId="77777777" w:rsidTr="00D54EA3">
        <w:trPr>
          <w:trHeight w:val="240"/>
          <w:jc w:val="center"/>
        </w:trPr>
        <w:tc>
          <w:tcPr>
            <w:tcW w:w="4876" w:type="dxa"/>
            <w:tcBorders>
              <w:top w:val="nil"/>
              <w:left w:val="nil"/>
              <w:bottom w:val="nil"/>
              <w:right w:val="nil"/>
            </w:tcBorders>
          </w:tcPr>
          <w:p w14:paraId="1562F161"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FD2C539" w14:textId="77777777" w:rsidR="00BA0283" w:rsidRPr="006F1C41" w:rsidRDefault="00BA0283" w:rsidP="00D54EA3">
            <w:pPr>
              <w:pStyle w:val="AmColumnHeading"/>
            </w:pPr>
            <w:r w:rsidRPr="006F1C41">
              <w:t>Muudatusettepanek</w:t>
            </w:r>
          </w:p>
        </w:tc>
      </w:tr>
      <w:tr w:rsidR="00BA0283" w:rsidRPr="006F1C41" w14:paraId="074123F7" w14:textId="77777777" w:rsidTr="00D54EA3">
        <w:trPr>
          <w:jc w:val="center"/>
        </w:trPr>
        <w:tc>
          <w:tcPr>
            <w:tcW w:w="4876" w:type="dxa"/>
            <w:tcBorders>
              <w:top w:val="nil"/>
              <w:left w:val="nil"/>
              <w:bottom w:val="nil"/>
              <w:right w:val="nil"/>
            </w:tcBorders>
          </w:tcPr>
          <w:p w14:paraId="1B49371F" w14:textId="77777777" w:rsidR="00BA0283" w:rsidRPr="006F1C41" w:rsidRDefault="00BA0283" w:rsidP="00D54EA3">
            <w:pPr>
              <w:pStyle w:val="Normal6a"/>
            </w:pPr>
            <w:r w:rsidRPr="006F1C41">
              <w:t>21.</w:t>
            </w:r>
            <w:r w:rsidRPr="006F1C41">
              <w:tab/>
              <w:t>rõhutab, et vaba ja pluralistlik meedia on demokraatia alus; on mures Bosnia ja Hertsegoviina avalik-õigusliku ringhäälingu ebapiisava rahastamise pärast ning nõuab tungivalt, et ametivõimud tagaksid selle kestliku rahastamise;</w:t>
            </w:r>
          </w:p>
        </w:tc>
        <w:tc>
          <w:tcPr>
            <w:tcW w:w="4876" w:type="dxa"/>
            <w:tcBorders>
              <w:top w:val="nil"/>
              <w:left w:val="nil"/>
              <w:bottom w:val="nil"/>
              <w:right w:val="nil"/>
            </w:tcBorders>
          </w:tcPr>
          <w:p w14:paraId="62D45802" w14:textId="77777777" w:rsidR="00BA0283" w:rsidRPr="006F1C41" w:rsidRDefault="00BA0283" w:rsidP="00D54EA3">
            <w:pPr>
              <w:pStyle w:val="Normal6a"/>
            </w:pPr>
            <w:r w:rsidRPr="006F1C41">
              <w:t>21.</w:t>
            </w:r>
            <w:r w:rsidRPr="006F1C41">
              <w:tab/>
              <w:t xml:space="preserve">rõhutab, et vaba ja pluralistlik meedia on demokraatia alus; on mures Bosnia ja Hertsegoviina avalik-õigusliku ringhäälingu ebapiisava rahastamise pärast ning nõuab tungivalt, et ametivõimud tagaksid selle kestliku rahastamise </w:t>
            </w:r>
            <w:r w:rsidRPr="006F1C41">
              <w:rPr>
                <w:b/>
                <w:i/>
              </w:rPr>
              <w:t>ning täidaksid kohustust pakkuda ja edastada saateid Bosnia ja Hertsegoviina ametlikes keeltes</w:t>
            </w:r>
            <w:r w:rsidRPr="006F1C41">
              <w:t>;</w:t>
            </w:r>
          </w:p>
        </w:tc>
      </w:tr>
    </w:tbl>
    <w:p w14:paraId="690D6909"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28361D9" w14:textId="77777777" w:rsidR="00BA0283" w:rsidRPr="006F1C41" w:rsidRDefault="00BA0283" w:rsidP="00BA0283">
      <w:r w:rsidRPr="0025675B">
        <w:rPr>
          <w:rStyle w:val="HideTWBExt"/>
        </w:rPr>
        <w:t>&lt;/Amend&gt;</w:t>
      </w:r>
    </w:p>
    <w:p w14:paraId="01BADF30"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272</w:t>
      </w:r>
      <w:r w:rsidRPr="0025675B">
        <w:rPr>
          <w:rStyle w:val="HideTWBExt"/>
          <w:b w:val="0"/>
        </w:rPr>
        <w:t>&lt;/NumAm&gt;</w:t>
      </w:r>
    </w:p>
    <w:p w14:paraId="7910F240" w14:textId="77777777" w:rsidR="00BA0283" w:rsidRPr="006F1C41" w:rsidRDefault="00BA0283" w:rsidP="00BA0283">
      <w:pPr>
        <w:pStyle w:val="NormalBold"/>
      </w:pPr>
      <w:r w:rsidRPr="0025675B">
        <w:rPr>
          <w:rStyle w:val="HideTWBExt"/>
          <w:b w:val="0"/>
        </w:rPr>
        <w:t>&lt;RepeatBlock-By&gt;&lt;Members&gt;</w:t>
      </w:r>
      <w:r w:rsidRPr="006F1C41">
        <w:t>Reinhold Lopatka</w:t>
      </w:r>
      <w:r w:rsidRPr="0025675B">
        <w:rPr>
          <w:rStyle w:val="HideTWBExt"/>
          <w:b w:val="0"/>
        </w:rPr>
        <w:t>&lt;/Members&gt;</w:t>
      </w:r>
    </w:p>
    <w:p w14:paraId="1A2A7BD6" w14:textId="77777777" w:rsidR="00BA0283" w:rsidRPr="006F1C41" w:rsidRDefault="00BA0283" w:rsidP="00BA0283">
      <w:pPr>
        <w:pStyle w:val="NormalBold"/>
      </w:pPr>
      <w:r w:rsidRPr="0025675B">
        <w:rPr>
          <w:rStyle w:val="HideTWBExt"/>
          <w:b w:val="0"/>
        </w:rPr>
        <w:t>&lt;/RepeatBlock-By&gt;</w:t>
      </w:r>
    </w:p>
    <w:p w14:paraId="6ADD9196"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1272752" w14:textId="77777777" w:rsidR="00BA0283" w:rsidRPr="006F1C41" w:rsidRDefault="00BA0283" w:rsidP="00BA0283">
      <w:pPr>
        <w:pStyle w:val="NormalBold"/>
      </w:pPr>
      <w:r w:rsidRPr="0025675B">
        <w:rPr>
          <w:rStyle w:val="HideTWBExt"/>
          <w:b w:val="0"/>
        </w:rPr>
        <w:t>&lt;Article&gt;</w:t>
      </w:r>
      <w:r w:rsidRPr="006F1C41">
        <w:t>Punkt 21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654CFEB" w14:textId="77777777" w:rsidTr="00D54EA3">
        <w:trPr>
          <w:trHeight w:hRule="exact" w:val="240"/>
          <w:jc w:val="center"/>
        </w:trPr>
        <w:tc>
          <w:tcPr>
            <w:tcW w:w="9752" w:type="dxa"/>
            <w:gridSpan w:val="2"/>
            <w:tcBorders>
              <w:top w:val="nil"/>
              <w:left w:val="nil"/>
              <w:bottom w:val="nil"/>
              <w:right w:val="nil"/>
            </w:tcBorders>
          </w:tcPr>
          <w:p w14:paraId="661C4A21" w14:textId="77777777" w:rsidR="00BA0283" w:rsidRPr="006F1C41" w:rsidRDefault="00BA0283" w:rsidP="00D54EA3"/>
        </w:tc>
      </w:tr>
      <w:tr w:rsidR="00BA0283" w:rsidRPr="006F1C41" w14:paraId="1000CD01" w14:textId="77777777" w:rsidTr="00D54EA3">
        <w:trPr>
          <w:trHeight w:val="240"/>
          <w:jc w:val="center"/>
        </w:trPr>
        <w:tc>
          <w:tcPr>
            <w:tcW w:w="4876" w:type="dxa"/>
            <w:tcBorders>
              <w:top w:val="nil"/>
              <w:left w:val="nil"/>
              <w:bottom w:val="nil"/>
              <w:right w:val="nil"/>
            </w:tcBorders>
          </w:tcPr>
          <w:p w14:paraId="5EB954D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6F8C095" w14:textId="77777777" w:rsidR="00BA0283" w:rsidRPr="006F1C41" w:rsidRDefault="00BA0283" w:rsidP="00D54EA3">
            <w:pPr>
              <w:pStyle w:val="AmColumnHeading"/>
            </w:pPr>
            <w:r w:rsidRPr="006F1C41">
              <w:t>Muudatusettepanek</w:t>
            </w:r>
          </w:p>
        </w:tc>
      </w:tr>
      <w:tr w:rsidR="00BA0283" w:rsidRPr="006F1C41" w14:paraId="7859C839" w14:textId="77777777" w:rsidTr="00D54EA3">
        <w:trPr>
          <w:jc w:val="center"/>
        </w:trPr>
        <w:tc>
          <w:tcPr>
            <w:tcW w:w="4876" w:type="dxa"/>
            <w:tcBorders>
              <w:top w:val="nil"/>
              <w:left w:val="nil"/>
              <w:bottom w:val="nil"/>
              <w:right w:val="nil"/>
            </w:tcBorders>
          </w:tcPr>
          <w:p w14:paraId="09C54DAC" w14:textId="77777777" w:rsidR="00BA0283" w:rsidRPr="006F1C41" w:rsidRDefault="00BA0283" w:rsidP="00D54EA3">
            <w:pPr>
              <w:pStyle w:val="Normal6a"/>
            </w:pPr>
            <w:r w:rsidRPr="006F1C41">
              <w:t>21.</w:t>
            </w:r>
            <w:r w:rsidRPr="006F1C41">
              <w:tab/>
              <w:t>rõhutab, et vaba ja pluralistlik meedia on demokraatia alus; on mures Bosnia ja Hertsegoviina avalik-õigusliku ringhäälingu ebapiisava rahastamise pärast ning nõuab tungivalt, et ametivõimud tagaksid selle kestliku rahastamise;</w:t>
            </w:r>
          </w:p>
        </w:tc>
        <w:tc>
          <w:tcPr>
            <w:tcW w:w="4876" w:type="dxa"/>
            <w:tcBorders>
              <w:top w:val="nil"/>
              <w:left w:val="nil"/>
              <w:bottom w:val="nil"/>
              <w:right w:val="nil"/>
            </w:tcBorders>
          </w:tcPr>
          <w:p w14:paraId="71417CB3" w14:textId="77777777" w:rsidR="00BA0283" w:rsidRPr="006F1C41" w:rsidRDefault="00BA0283" w:rsidP="00D54EA3">
            <w:pPr>
              <w:pStyle w:val="Normal6a"/>
            </w:pPr>
            <w:r w:rsidRPr="006F1C41">
              <w:t>21.</w:t>
            </w:r>
            <w:r w:rsidRPr="006F1C41">
              <w:tab/>
              <w:t xml:space="preserve">rõhutab, et vaba ja pluralistlik meedia on demokraatia alus; on mures Bosnia ja Hertsegoviina avalik-õigusliku ringhäälingu ebapiisava rahastamise pärast ning nõuab tungivalt, et ametivõimud tagaksid selle kestliku rahastamise; </w:t>
            </w:r>
            <w:r w:rsidRPr="006F1C41">
              <w:rPr>
                <w:b/>
                <w:i/>
              </w:rPr>
              <w:t>tagades ühtlasi alati meediaomandi läbipaistvuse;</w:t>
            </w:r>
          </w:p>
        </w:tc>
      </w:tr>
    </w:tbl>
    <w:p w14:paraId="276333CF"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3C764D7" w14:textId="77777777" w:rsidR="00BA0283" w:rsidRPr="006F1C41" w:rsidRDefault="00BA0283" w:rsidP="00BA0283">
      <w:r w:rsidRPr="0025675B">
        <w:rPr>
          <w:rStyle w:val="HideTWBExt"/>
        </w:rPr>
        <w:t>&lt;/Amend&gt;</w:t>
      </w:r>
    </w:p>
    <w:p w14:paraId="2D74EE71"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273</w:t>
      </w:r>
      <w:r w:rsidRPr="0025675B">
        <w:rPr>
          <w:rStyle w:val="HideTWBExt"/>
          <w:b w:val="0"/>
        </w:rPr>
        <w:t>&lt;/NumAm&gt;</w:t>
      </w:r>
    </w:p>
    <w:p w14:paraId="79EC24BD"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734A4FA2"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04DDE620" w14:textId="77777777" w:rsidR="00BA0283" w:rsidRPr="006F1C41" w:rsidRDefault="00BA0283" w:rsidP="00BA0283">
      <w:pPr>
        <w:pStyle w:val="NormalBold"/>
      </w:pPr>
      <w:r w:rsidRPr="0025675B">
        <w:rPr>
          <w:rStyle w:val="HideTWBExt"/>
          <w:b w:val="0"/>
        </w:rPr>
        <w:t>&lt;/RepeatBlock-By&gt;</w:t>
      </w:r>
    </w:p>
    <w:p w14:paraId="4FD21F3C"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B0510D2" w14:textId="77777777" w:rsidR="00BA0283" w:rsidRPr="006F1C41" w:rsidRDefault="00BA0283" w:rsidP="00BA0283">
      <w:pPr>
        <w:pStyle w:val="NormalBold"/>
      </w:pPr>
      <w:r w:rsidRPr="0025675B">
        <w:rPr>
          <w:rStyle w:val="HideTWBExt"/>
          <w:b w:val="0"/>
        </w:rPr>
        <w:t>&lt;Article&gt;</w:t>
      </w:r>
      <w:r w:rsidRPr="006F1C41">
        <w:t>Punkt 21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2159E2E" w14:textId="77777777" w:rsidTr="00D54EA3">
        <w:trPr>
          <w:trHeight w:hRule="exact" w:val="240"/>
          <w:jc w:val="center"/>
        </w:trPr>
        <w:tc>
          <w:tcPr>
            <w:tcW w:w="9752" w:type="dxa"/>
            <w:gridSpan w:val="2"/>
            <w:tcBorders>
              <w:top w:val="nil"/>
              <w:left w:val="nil"/>
              <w:bottom w:val="nil"/>
              <w:right w:val="nil"/>
            </w:tcBorders>
          </w:tcPr>
          <w:p w14:paraId="1C6321D5" w14:textId="77777777" w:rsidR="00BA0283" w:rsidRPr="006F1C41" w:rsidRDefault="00BA0283" w:rsidP="00D54EA3"/>
        </w:tc>
      </w:tr>
      <w:tr w:rsidR="00BA0283" w:rsidRPr="006F1C41" w14:paraId="021B152B" w14:textId="77777777" w:rsidTr="00D54EA3">
        <w:trPr>
          <w:trHeight w:val="240"/>
          <w:jc w:val="center"/>
        </w:trPr>
        <w:tc>
          <w:tcPr>
            <w:tcW w:w="4876" w:type="dxa"/>
            <w:tcBorders>
              <w:top w:val="nil"/>
              <w:left w:val="nil"/>
              <w:bottom w:val="nil"/>
              <w:right w:val="nil"/>
            </w:tcBorders>
          </w:tcPr>
          <w:p w14:paraId="32620E39"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6C86D6E" w14:textId="77777777" w:rsidR="00BA0283" w:rsidRPr="006F1C41" w:rsidRDefault="00BA0283" w:rsidP="00D54EA3">
            <w:pPr>
              <w:pStyle w:val="AmColumnHeading"/>
            </w:pPr>
            <w:r w:rsidRPr="006F1C41">
              <w:t>Muudatusettepanek</w:t>
            </w:r>
          </w:p>
        </w:tc>
      </w:tr>
      <w:tr w:rsidR="00BA0283" w:rsidRPr="006F1C41" w14:paraId="6121F650" w14:textId="77777777" w:rsidTr="00D54EA3">
        <w:trPr>
          <w:jc w:val="center"/>
        </w:trPr>
        <w:tc>
          <w:tcPr>
            <w:tcW w:w="4876" w:type="dxa"/>
            <w:tcBorders>
              <w:top w:val="nil"/>
              <w:left w:val="nil"/>
              <w:bottom w:val="nil"/>
              <w:right w:val="nil"/>
            </w:tcBorders>
          </w:tcPr>
          <w:p w14:paraId="6407BE01" w14:textId="77777777" w:rsidR="00BA0283" w:rsidRPr="006F1C41" w:rsidRDefault="00BA0283" w:rsidP="00D54EA3">
            <w:pPr>
              <w:pStyle w:val="Normal6a"/>
            </w:pPr>
          </w:p>
        </w:tc>
        <w:tc>
          <w:tcPr>
            <w:tcW w:w="4876" w:type="dxa"/>
            <w:tcBorders>
              <w:top w:val="nil"/>
              <w:left w:val="nil"/>
              <w:bottom w:val="nil"/>
              <w:right w:val="nil"/>
            </w:tcBorders>
          </w:tcPr>
          <w:p w14:paraId="18110CBA" w14:textId="77777777" w:rsidR="00BA0283" w:rsidRPr="006F1C41" w:rsidRDefault="00BA0283" w:rsidP="00D54EA3">
            <w:pPr>
              <w:pStyle w:val="Normal6a"/>
            </w:pPr>
            <w:r w:rsidRPr="006F1C41">
              <w:rPr>
                <w:b/>
                <w:i/>
              </w:rPr>
              <w:t>21a.</w:t>
            </w:r>
            <w:r w:rsidRPr="006F1C41">
              <w:tab/>
            </w:r>
            <w:r w:rsidRPr="006F1C41">
              <w:rPr>
                <w:b/>
                <w:i/>
              </w:rPr>
              <w:t>peab kahetsusväärseks, et meediavabaduse olukord riigis halveneb ning ajakirjanikke ei suudeta paremini kaitsta ähvarduste ja rünnakute eest kooskõlas ELi nõuetega; kutsub Bosniat ja Hertsegoviinat üles võtma vastu õigusakte meedia omandiõiguse läbipaistvuse ja meedia riikliku rahastamise kohta; nõuab tungivalt, et riik kiirendaks elektroonilise side seaduse vastuvõtmist kooskõlas digiteenuste määruse ja ELi meediavabaduse määrusega;</w:t>
            </w:r>
          </w:p>
        </w:tc>
      </w:tr>
    </w:tbl>
    <w:p w14:paraId="6EF3447C"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59738B2" w14:textId="77777777" w:rsidR="00BA0283" w:rsidRPr="006F1C41" w:rsidRDefault="00BA0283" w:rsidP="00BA0283">
      <w:r w:rsidRPr="0025675B">
        <w:rPr>
          <w:rStyle w:val="HideTWBExt"/>
        </w:rPr>
        <w:t>&lt;/Amend&gt;</w:t>
      </w:r>
    </w:p>
    <w:p w14:paraId="58BEA698"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274</w:t>
      </w:r>
      <w:r w:rsidRPr="0025675B">
        <w:rPr>
          <w:rStyle w:val="HideTWBExt"/>
          <w:b w:val="0"/>
        </w:rPr>
        <w:t>&lt;/NumAm&gt;</w:t>
      </w:r>
    </w:p>
    <w:p w14:paraId="250A0BFB"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0D7A7234" w14:textId="77777777" w:rsidR="00BA0283" w:rsidRPr="006F1C41" w:rsidRDefault="00BA0283" w:rsidP="00BA0283">
      <w:pPr>
        <w:pStyle w:val="NormalBold"/>
      </w:pPr>
      <w:r w:rsidRPr="0025675B">
        <w:rPr>
          <w:rStyle w:val="HideTWBExt"/>
          <w:b w:val="0"/>
        </w:rPr>
        <w:t>&lt;/RepeatBlock-By&gt;</w:t>
      </w:r>
    </w:p>
    <w:p w14:paraId="2D7BFC73"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8908D2A" w14:textId="77777777" w:rsidR="00BA0283" w:rsidRPr="006F1C41" w:rsidRDefault="00BA0283" w:rsidP="00BA0283">
      <w:pPr>
        <w:pStyle w:val="NormalBold"/>
      </w:pPr>
      <w:r w:rsidRPr="0025675B">
        <w:rPr>
          <w:rStyle w:val="HideTWBExt"/>
          <w:b w:val="0"/>
        </w:rPr>
        <w:t>&lt;Article&gt;</w:t>
      </w:r>
      <w:r w:rsidRPr="006F1C41">
        <w:t>Punkt 21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8802BC6" w14:textId="77777777" w:rsidTr="00D54EA3">
        <w:trPr>
          <w:trHeight w:hRule="exact" w:val="240"/>
          <w:jc w:val="center"/>
        </w:trPr>
        <w:tc>
          <w:tcPr>
            <w:tcW w:w="9752" w:type="dxa"/>
            <w:gridSpan w:val="2"/>
            <w:tcBorders>
              <w:top w:val="nil"/>
              <w:left w:val="nil"/>
              <w:bottom w:val="nil"/>
              <w:right w:val="nil"/>
            </w:tcBorders>
          </w:tcPr>
          <w:p w14:paraId="2C843F61" w14:textId="77777777" w:rsidR="00BA0283" w:rsidRPr="006F1C41" w:rsidRDefault="00BA0283" w:rsidP="00D54EA3"/>
        </w:tc>
      </w:tr>
      <w:tr w:rsidR="00BA0283" w:rsidRPr="006F1C41" w14:paraId="444842D2" w14:textId="77777777" w:rsidTr="00D54EA3">
        <w:trPr>
          <w:trHeight w:val="240"/>
          <w:jc w:val="center"/>
        </w:trPr>
        <w:tc>
          <w:tcPr>
            <w:tcW w:w="4876" w:type="dxa"/>
            <w:tcBorders>
              <w:top w:val="nil"/>
              <w:left w:val="nil"/>
              <w:bottom w:val="nil"/>
              <w:right w:val="nil"/>
            </w:tcBorders>
          </w:tcPr>
          <w:p w14:paraId="181C4C55"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0A926F5" w14:textId="77777777" w:rsidR="00BA0283" w:rsidRPr="006F1C41" w:rsidRDefault="00BA0283" w:rsidP="00D54EA3">
            <w:pPr>
              <w:pStyle w:val="AmColumnHeading"/>
            </w:pPr>
            <w:r w:rsidRPr="006F1C41">
              <w:t>Muudatusettepanek</w:t>
            </w:r>
          </w:p>
        </w:tc>
      </w:tr>
      <w:tr w:rsidR="00BA0283" w:rsidRPr="006F1C41" w14:paraId="303AA9FC" w14:textId="77777777" w:rsidTr="00D54EA3">
        <w:trPr>
          <w:jc w:val="center"/>
        </w:trPr>
        <w:tc>
          <w:tcPr>
            <w:tcW w:w="4876" w:type="dxa"/>
            <w:tcBorders>
              <w:top w:val="nil"/>
              <w:left w:val="nil"/>
              <w:bottom w:val="nil"/>
              <w:right w:val="nil"/>
            </w:tcBorders>
          </w:tcPr>
          <w:p w14:paraId="23384683" w14:textId="77777777" w:rsidR="00BA0283" w:rsidRPr="006F1C41" w:rsidRDefault="00BA0283" w:rsidP="00D54EA3">
            <w:pPr>
              <w:pStyle w:val="Normal6a"/>
            </w:pPr>
          </w:p>
        </w:tc>
        <w:tc>
          <w:tcPr>
            <w:tcW w:w="4876" w:type="dxa"/>
            <w:tcBorders>
              <w:top w:val="nil"/>
              <w:left w:val="nil"/>
              <w:bottom w:val="nil"/>
              <w:right w:val="nil"/>
            </w:tcBorders>
          </w:tcPr>
          <w:p w14:paraId="40F5C95C" w14:textId="77777777" w:rsidR="00BA0283" w:rsidRPr="006F1C41" w:rsidRDefault="00BA0283" w:rsidP="00D54EA3">
            <w:pPr>
              <w:pStyle w:val="Normal6a"/>
            </w:pPr>
            <w:r w:rsidRPr="006F1C41">
              <w:rPr>
                <w:b/>
                <w:i/>
              </w:rPr>
              <w:t>21a.</w:t>
            </w:r>
            <w:r w:rsidRPr="006F1C41">
              <w:tab/>
            </w:r>
            <w:r w:rsidRPr="006F1C41">
              <w:rPr>
                <w:b/>
                <w:i/>
              </w:rPr>
              <w:t>kordab vajadust põhirahvuste võrdse esindatuse järele avalik-õiguslikes meediaväljaannetes ning nõuab, et meedia mitmekesisus tagataks nii meediakavades kui ka sisus kõigi põhirahvuste keeltes; rõhutab vajadust tagada avalik-õiguslikud ringhäälingukanalid kõigi põhirahvuste ametlikes keeltes, mis kaitseks iga kogukonna kultuurilist identiteeti ja emakeelt;</w:t>
            </w:r>
          </w:p>
        </w:tc>
      </w:tr>
    </w:tbl>
    <w:p w14:paraId="55980109"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36CA3F7" w14:textId="77777777" w:rsidR="00BA0283" w:rsidRPr="006F1C41" w:rsidRDefault="00BA0283" w:rsidP="00BA0283">
      <w:r w:rsidRPr="0025675B">
        <w:rPr>
          <w:rStyle w:val="HideTWBExt"/>
        </w:rPr>
        <w:t>&lt;/Amend&gt;</w:t>
      </w:r>
    </w:p>
    <w:p w14:paraId="09F7429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275</w:t>
      </w:r>
      <w:r w:rsidRPr="0025675B">
        <w:rPr>
          <w:rStyle w:val="HideTWBExt"/>
          <w:b w:val="0"/>
        </w:rPr>
        <w:t>&lt;/NumAm&gt;</w:t>
      </w:r>
    </w:p>
    <w:p w14:paraId="6DC3637D" w14:textId="77777777" w:rsidR="00BA0283" w:rsidRPr="006F1C41" w:rsidRDefault="00BA0283" w:rsidP="00BA0283">
      <w:pPr>
        <w:pStyle w:val="NormalBold"/>
      </w:pPr>
      <w:r w:rsidRPr="0025675B">
        <w:rPr>
          <w:rStyle w:val="HideTWBExt"/>
          <w:b w:val="0"/>
        </w:rPr>
        <w:t>&lt;RepeatBlock-By&gt;&lt;Members&gt;</w:t>
      </w:r>
      <w:r w:rsidRPr="006F1C41">
        <w:t>Ondřej Kolář</w:t>
      </w:r>
      <w:r w:rsidRPr="0025675B">
        <w:rPr>
          <w:rStyle w:val="HideTWBExt"/>
          <w:b w:val="0"/>
        </w:rPr>
        <w:t>&lt;/Members&gt;</w:t>
      </w:r>
    </w:p>
    <w:p w14:paraId="7BCCA62C" w14:textId="77777777" w:rsidR="00BA0283" w:rsidRPr="006F1C41" w:rsidRDefault="00BA0283" w:rsidP="00BA0283">
      <w:pPr>
        <w:pStyle w:val="NormalBold"/>
      </w:pPr>
      <w:r w:rsidRPr="0025675B">
        <w:rPr>
          <w:rStyle w:val="HideTWBExt"/>
          <w:b w:val="0"/>
        </w:rPr>
        <w:t>&lt;/RepeatBlock-By&gt;</w:t>
      </w:r>
    </w:p>
    <w:p w14:paraId="750FD83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BE7E93C" w14:textId="77777777" w:rsidR="00BA0283" w:rsidRPr="006F1C41" w:rsidRDefault="00BA0283" w:rsidP="00BA0283">
      <w:pPr>
        <w:pStyle w:val="NormalBold"/>
      </w:pPr>
      <w:r w:rsidRPr="0025675B">
        <w:rPr>
          <w:rStyle w:val="HideTWBExt"/>
          <w:b w:val="0"/>
        </w:rPr>
        <w:t>&lt;Article&gt;</w:t>
      </w:r>
      <w:r w:rsidRPr="006F1C41">
        <w:t>Punkt 22</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DB93EAA" w14:textId="77777777" w:rsidTr="00D54EA3">
        <w:trPr>
          <w:trHeight w:hRule="exact" w:val="240"/>
          <w:jc w:val="center"/>
        </w:trPr>
        <w:tc>
          <w:tcPr>
            <w:tcW w:w="9752" w:type="dxa"/>
            <w:gridSpan w:val="2"/>
            <w:tcBorders>
              <w:top w:val="nil"/>
              <w:left w:val="nil"/>
              <w:bottom w:val="nil"/>
              <w:right w:val="nil"/>
            </w:tcBorders>
          </w:tcPr>
          <w:p w14:paraId="0AEBA8D9" w14:textId="77777777" w:rsidR="00BA0283" w:rsidRPr="006F1C41" w:rsidRDefault="00BA0283" w:rsidP="00D54EA3"/>
        </w:tc>
      </w:tr>
      <w:tr w:rsidR="00BA0283" w:rsidRPr="006F1C41" w14:paraId="419750AF" w14:textId="77777777" w:rsidTr="00D54EA3">
        <w:trPr>
          <w:trHeight w:val="240"/>
          <w:jc w:val="center"/>
        </w:trPr>
        <w:tc>
          <w:tcPr>
            <w:tcW w:w="4876" w:type="dxa"/>
            <w:tcBorders>
              <w:top w:val="nil"/>
              <w:left w:val="nil"/>
              <w:bottom w:val="nil"/>
              <w:right w:val="nil"/>
            </w:tcBorders>
          </w:tcPr>
          <w:p w14:paraId="16A5AB3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CA6444E" w14:textId="77777777" w:rsidR="00BA0283" w:rsidRPr="006F1C41" w:rsidRDefault="00BA0283" w:rsidP="00D54EA3">
            <w:pPr>
              <w:pStyle w:val="AmColumnHeading"/>
            </w:pPr>
            <w:r w:rsidRPr="006F1C41">
              <w:t>Muudatusettepanek</w:t>
            </w:r>
          </w:p>
        </w:tc>
      </w:tr>
      <w:tr w:rsidR="00BA0283" w:rsidRPr="006F1C41" w14:paraId="2CF9D058" w14:textId="77777777" w:rsidTr="00D54EA3">
        <w:trPr>
          <w:jc w:val="center"/>
        </w:trPr>
        <w:tc>
          <w:tcPr>
            <w:tcW w:w="4876" w:type="dxa"/>
            <w:tcBorders>
              <w:top w:val="nil"/>
              <w:left w:val="nil"/>
              <w:bottom w:val="nil"/>
              <w:right w:val="nil"/>
            </w:tcBorders>
          </w:tcPr>
          <w:p w14:paraId="64FF1639" w14:textId="77777777" w:rsidR="00BA0283" w:rsidRPr="006F1C41" w:rsidRDefault="00BA0283" w:rsidP="00D54EA3">
            <w:pPr>
              <w:pStyle w:val="Normal6a"/>
            </w:pPr>
            <w:r w:rsidRPr="006F1C41">
              <w:t>22.</w:t>
            </w:r>
            <w:r w:rsidRPr="006F1C41">
              <w:tab/>
              <w:t>mõistab teravalt hukka ajakirjanike vastu suunatud rünnakud, ähvardused, hirmutamise, poliitilise surve ja vaigistushagid, eelkõige kõrgetasemeliste poliitikute poolt;</w:t>
            </w:r>
          </w:p>
        </w:tc>
        <w:tc>
          <w:tcPr>
            <w:tcW w:w="4876" w:type="dxa"/>
            <w:tcBorders>
              <w:top w:val="nil"/>
              <w:left w:val="nil"/>
              <w:bottom w:val="nil"/>
              <w:right w:val="nil"/>
            </w:tcBorders>
          </w:tcPr>
          <w:p w14:paraId="290481F1" w14:textId="77777777" w:rsidR="00BA0283" w:rsidRPr="006F1C41" w:rsidRDefault="00BA0283" w:rsidP="00D54EA3">
            <w:pPr>
              <w:pStyle w:val="Normal6a"/>
            </w:pPr>
            <w:r w:rsidRPr="006F1C41">
              <w:t>22.</w:t>
            </w:r>
            <w:r w:rsidRPr="006F1C41">
              <w:tab/>
              <w:t>mõistab teravalt hukka ajakirjanike</w:t>
            </w:r>
            <w:r w:rsidRPr="006F1C41">
              <w:rPr>
                <w:b/>
                <w:i/>
              </w:rPr>
              <w:t>, meediatöötajate ja muude inimõiguste kaitsjate</w:t>
            </w:r>
            <w:r w:rsidRPr="006F1C41">
              <w:t xml:space="preserve"> vastu suunatud rünnakud, ähvardused, hirmutamise, poliitilise surve ja vaigistushagid, eelkõige kõrgetasemeliste poliitikute </w:t>
            </w:r>
            <w:r w:rsidRPr="006F1C41">
              <w:rPr>
                <w:b/>
                <w:i/>
              </w:rPr>
              <w:t xml:space="preserve">ja teiste mõjukate isikute </w:t>
            </w:r>
            <w:r w:rsidRPr="006F1C41">
              <w:t xml:space="preserve">poolt; </w:t>
            </w:r>
            <w:r w:rsidRPr="006F1C41">
              <w:rPr>
                <w:b/>
                <w:i/>
              </w:rPr>
              <w:t>kutsub Bosniat ja Hertsegoviinat üles kaitsma riiklikku meediat poliitilise mõju eest, viima üksuse tasandi seadused kooskõlla riiklike seadustega ning kehtestama normid meediaomandi läbipaistvuse ja avalik-õigusliku sektori reklaamimise kohta; mõistab hukka Venemaa desinformatsiooni jätkuva leviku Serblaste Vabariigi üksuses; </w:t>
            </w:r>
          </w:p>
        </w:tc>
      </w:tr>
    </w:tbl>
    <w:p w14:paraId="06BA98FD"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F8BCD4B" w14:textId="77777777" w:rsidR="00BA0283" w:rsidRPr="006F1C41" w:rsidRDefault="00BA0283" w:rsidP="00BA0283">
      <w:r w:rsidRPr="0025675B">
        <w:rPr>
          <w:rStyle w:val="HideTWBExt"/>
        </w:rPr>
        <w:t>&lt;/Amend&gt;</w:t>
      </w:r>
    </w:p>
    <w:p w14:paraId="26DC185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276</w:t>
      </w:r>
      <w:r w:rsidRPr="0025675B">
        <w:rPr>
          <w:rStyle w:val="HideTWBExt"/>
          <w:b w:val="0"/>
        </w:rPr>
        <w:t>&lt;/NumAm&gt;</w:t>
      </w:r>
    </w:p>
    <w:p w14:paraId="649E21E9"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2187C7DB"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710AD8B9" w14:textId="77777777" w:rsidR="00BA0283" w:rsidRPr="006F1C41" w:rsidRDefault="00BA0283" w:rsidP="00BA0283">
      <w:pPr>
        <w:pStyle w:val="NormalBold"/>
      </w:pPr>
      <w:r w:rsidRPr="0025675B">
        <w:rPr>
          <w:rStyle w:val="HideTWBExt"/>
          <w:b w:val="0"/>
        </w:rPr>
        <w:t>&lt;/RepeatBlock-By&gt;</w:t>
      </w:r>
    </w:p>
    <w:p w14:paraId="48292BF0"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E878468" w14:textId="77777777" w:rsidR="00BA0283" w:rsidRPr="006F1C41" w:rsidRDefault="00BA0283" w:rsidP="00BA0283">
      <w:pPr>
        <w:pStyle w:val="NormalBold"/>
      </w:pPr>
      <w:r w:rsidRPr="0025675B">
        <w:rPr>
          <w:rStyle w:val="HideTWBExt"/>
          <w:b w:val="0"/>
        </w:rPr>
        <w:t>&lt;Article&gt;</w:t>
      </w:r>
      <w:r w:rsidRPr="006F1C41">
        <w:t>Punkt 22</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EEA2FC7" w14:textId="77777777" w:rsidTr="00D54EA3">
        <w:trPr>
          <w:trHeight w:hRule="exact" w:val="240"/>
          <w:jc w:val="center"/>
        </w:trPr>
        <w:tc>
          <w:tcPr>
            <w:tcW w:w="9752" w:type="dxa"/>
            <w:gridSpan w:val="2"/>
            <w:tcBorders>
              <w:top w:val="nil"/>
              <w:left w:val="nil"/>
              <w:bottom w:val="nil"/>
              <w:right w:val="nil"/>
            </w:tcBorders>
          </w:tcPr>
          <w:p w14:paraId="5FEF6B09" w14:textId="77777777" w:rsidR="00BA0283" w:rsidRPr="006F1C41" w:rsidRDefault="00BA0283" w:rsidP="00D54EA3"/>
        </w:tc>
      </w:tr>
      <w:tr w:rsidR="00BA0283" w:rsidRPr="006F1C41" w14:paraId="060B4643" w14:textId="77777777" w:rsidTr="00D54EA3">
        <w:trPr>
          <w:trHeight w:val="240"/>
          <w:jc w:val="center"/>
        </w:trPr>
        <w:tc>
          <w:tcPr>
            <w:tcW w:w="4876" w:type="dxa"/>
            <w:tcBorders>
              <w:top w:val="nil"/>
              <w:left w:val="nil"/>
              <w:bottom w:val="nil"/>
              <w:right w:val="nil"/>
            </w:tcBorders>
          </w:tcPr>
          <w:p w14:paraId="7937DAA1"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ECB3DB5" w14:textId="77777777" w:rsidR="00BA0283" w:rsidRPr="006F1C41" w:rsidRDefault="00BA0283" w:rsidP="00D54EA3">
            <w:pPr>
              <w:pStyle w:val="AmColumnHeading"/>
            </w:pPr>
            <w:r w:rsidRPr="006F1C41">
              <w:t>Muudatusettepanek</w:t>
            </w:r>
          </w:p>
        </w:tc>
      </w:tr>
      <w:tr w:rsidR="00BA0283" w:rsidRPr="006F1C41" w14:paraId="5ADF3320" w14:textId="77777777" w:rsidTr="00D54EA3">
        <w:trPr>
          <w:jc w:val="center"/>
        </w:trPr>
        <w:tc>
          <w:tcPr>
            <w:tcW w:w="4876" w:type="dxa"/>
            <w:tcBorders>
              <w:top w:val="nil"/>
              <w:left w:val="nil"/>
              <w:bottom w:val="nil"/>
              <w:right w:val="nil"/>
            </w:tcBorders>
          </w:tcPr>
          <w:p w14:paraId="79933567" w14:textId="77777777" w:rsidR="00BA0283" w:rsidRPr="006F1C41" w:rsidRDefault="00BA0283" w:rsidP="00D54EA3">
            <w:pPr>
              <w:pStyle w:val="Normal6a"/>
            </w:pPr>
            <w:r w:rsidRPr="006F1C41">
              <w:t>22.</w:t>
            </w:r>
            <w:r w:rsidRPr="006F1C41">
              <w:tab/>
              <w:t xml:space="preserve">mõistab teravalt hukka ajakirjanike vastu suunatud rünnakud, ähvardused, hirmutamise, poliitilise surve ja vaigistushagid, </w:t>
            </w:r>
            <w:r w:rsidRPr="006F1C41">
              <w:rPr>
                <w:b/>
                <w:i/>
              </w:rPr>
              <w:t>eelkõige</w:t>
            </w:r>
            <w:r w:rsidRPr="006F1C41">
              <w:t xml:space="preserve"> kõrgetasemeliste poliitikute poolt;</w:t>
            </w:r>
          </w:p>
        </w:tc>
        <w:tc>
          <w:tcPr>
            <w:tcW w:w="4876" w:type="dxa"/>
            <w:tcBorders>
              <w:top w:val="nil"/>
              <w:left w:val="nil"/>
              <w:bottom w:val="nil"/>
              <w:right w:val="nil"/>
            </w:tcBorders>
          </w:tcPr>
          <w:p w14:paraId="1F74B20C" w14:textId="77777777" w:rsidR="00BA0283" w:rsidRPr="006F1C41" w:rsidRDefault="00BA0283" w:rsidP="00D54EA3">
            <w:pPr>
              <w:pStyle w:val="Normal6a"/>
            </w:pPr>
            <w:r w:rsidRPr="006F1C41">
              <w:t>22.</w:t>
            </w:r>
            <w:r w:rsidRPr="006F1C41">
              <w:tab/>
              <w:t>mõistab teravalt hukka ajakirjanike</w:t>
            </w:r>
            <w:r w:rsidRPr="006F1C41">
              <w:rPr>
                <w:b/>
                <w:i/>
              </w:rPr>
              <w:t>, keskkonnaaktivistide, inimõiguste kaitsjate ja muude sidusrühmade</w:t>
            </w:r>
            <w:r w:rsidRPr="006F1C41">
              <w:t xml:space="preserve"> vastu suunatud rünnakud, ähvardused, hirmutamise, poliitilise surve</w:t>
            </w:r>
            <w:r w:rsidRPr="006F1C41">
              <w:rPr>
                <w:b/>
                <w:i/>
              </w:rPr>
              <w:t>, laimuga seotud kriminaalõiguslike sätete taaskehtestamise ja kohaldamise</w:t>
            </w:r>
            <w:r w:rsidRPr="006F1C41">
              <w:t xml:space="preserve"> ja vaigistushagid, </w:t>
            </w:r>
            <w:r w:rsidRPr="006F1C41">
              <w:rPr>
                <w:b/>
                <w:i/>
              </w:rPr>
              <w:t>sealhulgas</w:t>
            </w:r>
            <w:r w:rsidRPr="006F1C41">
              <w:t xml:space="preserve"> kõrgetasemeliste poliitikute</w:t>
            </w:r>
            <w:r w:rsidRPr="006F1C41">
              <w:rPr>
                <w:b/>
                <w:i/>
              </w:rPr>
              <w:t>, investorite ja muude mõjukate osaliste</w:t>
            </w:r>
            <w:r w:rsidRPr="006F1C41">
              <w:t xml:space="preserve"> poolt; </w:t>
            </w:r>
            <w:r w:rsidRPr="006F1C41">
              <w:rPr>
                <w:b/>
                <w:i/>
              </w:rPr>
              <w:t>kutsub ametivõime üles võtma vastu õigusraamistiku, mis kaitseb neid tõhusalt vaigistushagide eest;</w:t>
            </w:r>
          </w:p>
        </w:tc>
      </w:tr>
    </w:tbl>
    <w:p w14:paraId="3FB93861"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FB4AE57" w14:textId="77777777" w:rsidR="00BA0283" w:rsidRPr="006F1C41" w:rsidRDefault="00BA0283" w:rsidP="00BA0283">
      <w:r w:rsidRPr="0025675B">
        <w:rPr>
          <w:rStyle w:val="HideTWBExt"/>
        </w:rPr>
        <w:t>&lt;/Amend&gt;</w:t>
      </w:r>
    </w:p>
    <w:p w14:paraId="1B00B63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277</w:t>
      </w:r>
      <w:r w:rsidRPr="0025675B">
        <w:rPr>
          <w:rStyle w:val="HideTWBExt"/>
          <w:b w:val="0"/>
        </w:rPr>
        <w:t>&lt;/NumAm&gt;</w:t>
      </w:r>
    </w:p>
    <w:p w14:paraId="055C2BD0"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3C098262" w14:textId="77777777" w:rsidR="00BA0283" w:rsidRPr="006F1C41" w:rsidRDefault="00BA0283" w:rsidP="00BA0283">
      <w:pPr>
        <w:pStyle w:val="NormalBold"/>
      </w:pPr>
      <w:r w:rsidRPr="0025675B">
        <w:rPr>
          <w:rStyle w:val="HideTWBExt"/>
          <w:b w:val="0"/>
        </w:rPr>
        <w:t>&lt;/RepeatBlock-By&gt;</w:t>
      </w:r>
    </w:p>
    <w:p w14:paraId="53DBCFC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2BFE263" w14:textId="77777777" w:rsidR="00BA0283" w:rsidRPr="006F1C41" w:rsidRDefault="00BA0283" w:rsidP="00BA0283">
      <w:pPr>
        <w:pStyle w:val="NormalBold"/>
      </w:pPr>
      <w:r w:rsidRPr="0025675B">
        <w:rPr>
          <w:rStyle w:val="HideTWBExt"/>
          <w:b w:val="0"/>
        </w:rPr>
        <w:t>&lt;Article&gt;</w:t>
      </w:r>
      <w:r w:rsidRPr="006F1C41">
        <w:t>Punkt 22</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C7B0644" w14:textId="77777777" w:rsidTr="00D54EA3">
        <w:trPr>
          <w:trHeight w:hRule="exact" w:val="240"/>
          <w:jc w:val="center"/>
        </w:trPr>
        <w:tc>
          <w:tcPr>
            <w:tcW w:w="9752" w:type="dxa"/>
            <w:gridSpan w:val="2"/>
            <w:tcBorders>
              <w:top w:val="nil"/>
              <w:left w:val="nil"/>
              <w:bottom w:val="nil"/>
              <w:right w:val="nil"/>
            </w:tcBorders>
          </w:tcPr>
          <w:p w14:paraId="065CAD8F" w14:textId="77777777" w:rsidR="00BA0283" w:rsidRPr="006F1C41" w:rsidRDefault="00BA0283" w:rsidP="00D54EA3"/>
        </w:tc>
      </w:tr>
      <w:tr w:rsidR="00BA0283" w:rsidRPr="006F1C41" w14:paraId="5529C7C4" w14:textId="77777777" w:rsidTr="00D54EA3">
        <w:trPr>
          <w:trHeight w:val="240"/>
          <w:jc w:val="center"/>
        </w:trPr>
        <w:tc>
          <w:tcPr>
            <w:tcW w:w="4876" w:type="dxa"/>
            <w:tcBorders>
              <w:top w:val="nil"/>
              <w:left w:val="nil"/>
              <w:bottom w:val="nil"/>
              <w:right w:val="nil"/>
            </w:tcBorders>
          </w:tcPr>
          <w:p w14:paraId="06AC24D7"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50E002F" w14:textId="77777777" w:rsidR="00BA0283" w:rsidRPr="006F1C41" w:rsidRDefault="00BA0283" w:rsidP="00D54EA3">
            <w:pPr>
              <w:pStyle w:val="AmColumnHeading"/>
            </w:pPr>
            <w:r w:rsidRPr="006F1C41">
              <w:t>Muudatusettepanek</w:t>
            </w:r>
          </w:p>
        </w:tc>
      </w:tr>
      <w:tr w:rsidR="00BA0283" w:rsidRPr="006F1C41" w14:paraId="5CBDA54B" w14:textId="77777777" w:rsidTr="00D54EA3">
        <w:trPr>
          <w:jc w:val="center"/>
        </w:trPr>
        <w:tc>
          <w:tcPr>
            <w:tcW w:w="4876" w:type="dxa"/>
            <w:tcBorders>
              <w:top w:val="nil"/>
              <w:left w:val="nil"/>
              <w:bottom w:val="nil"/>
              <w:right w:val="nil"/>
            </w:tcBorders>
          </w:tcPr>
          <w:p w14:paraId="3EE188FD" w14:textId="77777777" w:rsidR="00BA0283" w:rsidRPr="006F1C41" w:rsidRDefault="00BA0283" w:rsidP="00D54EA3">
            <w:pPr>
              <w:pStyle w:val="Normal6a"/>
            </w:pPr>
            <w:r w:rsidRPr="006F1C41">
              <w:t>22.</w:t>
            </w:r>
            <w:r w:rsidRPr="006F1C41">
              <w:tab/>
              <w:t>mõistab teravalt hukka ajakirjanike vastu suunatud rünnakud, ähvardused, hirmutamise, poliitilise surve ja vaigistushagid, eelkõige kõrgetasemeliste poliitikute poolt;</w:t>
            </w:r>
          </w:p>
        </w:tc>
        <w:tc>
          <w:tcPr>
            <w:tcW w:w="4876" w:type="dxa"/>
            <w:tcBorders>
              <w:top w:val="nil"/>
              <w:left w:val="nil"/>
              <w:bottom w:val="nil"/>
              <w:right w:val="nil"/>
            </w:tcBorders>
          </w:tcPr>
          <w:p w14:paraId="6D512321" w14:textId="77777777" w:rsidR="00BA0283" w:rsidRPr="006F1C41" w:rsidRDefault="00BA0283" w:rsidP="00D54EA3">
            <w:pPr>
              <w:pStyle w:val="Normal6a"/>
            </w:pPr>
            <w:r w:rsidRPr="006F1C41">
              <w:t>22.</w:t>
            </w:r>
            <w:r w:rsidRPr="006F1C41">
              <w:tab/>
              <w:t xml:space="preserve">mõistab teravalt hukka ajakirjanike </w:t>
            </w:r>
            <w:r w:rsidRPr="006F1C41">
              <w:rPr>
                <w:b/>
                <w:i/>
              </w:rPr>
              <w:t>ja Euroopa Parlamendi liikmete</w:t>
            </w:r>
            <w:r w:rsidRPr="006F1C41">
              <w:t xml:space="preserve"> vastu suunatud rünnakud, ähvardused, hirmutamise, poliitilise surve ja vaigistushagid, eelkõige kõrgetasemeliste poliitikute poolt;</w:t>
            </w:r>
          </w:p>
        </w:tc>
      </w:tr>
    </w:tbl>
    <w:p w14:paraId="727B1545"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6EBEEE6" w14:textId="77777777" w:rsidR="00BA0283" w:rsidRPr="006F1C41" w:rsidRDefault="00BA0283" w:rsidP="00BA0283">
      <w:r w:rsidRPr="0025675B">
        <w:rPr>
          <w:rStyle w:val="HideTWBExt"/>
        </w:rPr>
        <w:t>&lt;/Amend&gt;</w:t>
      </w:r>
    </w:p>
    <w:p w14:paraId="417F5A70"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278</w:t>
      </w:r>
      <w:r w:rsidRPr="0025675B">
        <w:rPr>
          <w:rStyle w:val="HideTWBExt"/>
          <w:b w:val="0"/>
        </w:rPr>
        <w:t>&lt;/NumAm&gt;</w:t>
      </w:r>
    </w:p>
    <w:p w14:paraId="4DBD61B7"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755A79F3" w14:textId="77777777" w:rsidR="00BA0283" w:rsidRPr="006F1C41" w:rsidRDefault="00BA0283" w:rsidP="00BA0283">
      <w:pPr>
        <w:pStyle w:val="NormalBold"/>
      </w:pPr>
      <w:r w:rsidRPr="0025675B">
        <w:rPr>
          <w:rStyle w:val="HideTWBExt"/>
          <w:b w:val="0"/>
        </w:rPr>
        <w:t>&lt;/RepeatBlock-By&gt;</w:t>
      </w:r>
    </w:p>
    <w:p w14:paraId="2B0562A1"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8A57E01" w14:textId="77777777" w:rsidR="00BA0283" w:rsidRPr="006F1C41" w:rsidRDefault="00BA0283" w:rsidP="00BA0283">
      <w:pPr>
        <w:pStyle w:val="NormalBold"/>
      </w:pPr>
      <w:r w:rsidRPr="0025675B">
        <w:rPr>
          <w:rStyle w:val="HideTWBExt"/>
          <w:b w:val="0"/>
        </w:rPr>
        <w:t>&lt;Article&gt;</w:t>
      </w:r>
      <w:r w:rsidRPr="006F1C41">
        <w:t>Punkt 22</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F0CC369" w14:textId="77777777" w:rsidTr="00D54EA3">
        <w:trPr>
          <w:trHeight w:hRule="exact" w:val="240"/>
          <w:jc w:val="center"/>
        </w:trPr>
        <w:tc>
          <w:tcPr>
            <w:tcW w:w="9752" w:type="dxa"/>
            <w:gridSpan w:val="2"/>
            <w:tcBorders>
              <w:top w:val="nil"/>
              <w:left w:val="nil"/>
              <w:bottom w:val="nil"/>
              <w:right w:val="nil"/>
            </w:tcBorders>
          </w:tcPr>
          <w:p w14:paraId="4FDF92BA" w14:textId="77777777" w:rsidR="00BA0283" w:rsidRPr="006F1C41" w:rsidRDefault="00BA0283" w:rsidP="00D54EA3"/>
        </w:tc>
      </w:tr>
      <w:tr w:rsidR="00BA0283" w:rsidRPr="006F1C41" w14:paraId="55A214A6" w14:textId="77777777" w:rsidTr="00D54EA3">
        <w:trPr>
          <w:trHeight w:val="240"/>
          <w:jc w:val="center"/>
        </w:trPr>
        <w:tc>
          <w:tcPr>
            <w:tcW w:w="4876" w:type="dxa"/>
            <w:tcBorders>
              <w:top w:val="nil"/>
              <w:left w:val="nil"/>
              <w:bottom w:val="nil"/>
              <w:right w:val="nil"/>
            </w:tcBorders>
          </w:tcPr>
          <w:p w14:paraId="37B164D1"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B757F51" w14:textId="77777777" w:rsidR="00BA0283" w:rsidRPr="006F1C41" w:rsidRDefault="00BA0283" w:rsidP="00D54EA3">
            <w:pPr>
              <w:pStyle w:val="AmColumnHeading"/>
            </w:pPr>
            <w:r w:rsidRPr="006F1C41">
              <w:t>Muudatusettepanek</w:t>
            </w:r>
          </w:p>
        </w:tc>
      </w:tr>
      <w:tr w:rsidR="00BA0283" w:rsidRPr="006F1C41" w14:paraId="74646D7F" w14:textId="77777777" w:rsidTr="00D54EA3">
        <w:trPr>
          <w:jc w:val="center"/>
        </w:trPr>
        <w:tc>
          <w:tcPr>
            <w:tcW w:w="4876" w:type="dxa"/>
            <w:tcBorders>
              <w:top w:val="nil"/>
              <w:left w:val="nil"/>
              <w:bottom w:val="nil"/>
              <w:right w:val="nil"/>
            </w:tcBorders>
          </w:tcPr>
          <w:p w14:paraId="45FF166C" w14:textId="77777777" w:rsidR="00BA0283" w:rsidRPr="006F1C41" w:rsidRDefault="00BA0283" w:rsidP="00D54EA3">
            <w:pPr>
              <w:pStyle w:val="Normal6a"/>
            </w:pPr>
            <w:r w:rsidRPr="006F1C41">
              <w:t>22.</w:t>
            </w:r>
            <w:r w:rsidRPr="006F1C41">
              <w:tab/>
              <w:t>mõistab teravalt hukka ajakirjanike vastu suunatud rünnakud, ähvardused, hirmutamise, poliitilise surve ja vaigistushagid, eelkõige kõrgetasemeliste poliitikute poolt;</w:t>
            </w:r>
          </w:p>
        </w:tc>
        <w:tc>
          <w:tcPr>
            <w:tcW w:w="4876" w:type="dxa"/>
            <w:tcBorders>
              <w:top w:val="nil"/>
              <w:left w:val="nil"/>
              <w:bottom w:val="nil"/>
              <w:right w:val="nil"/>
            </w:tcBorders>
          </w:tcPr>
          <w:p w14:paraId="660BF936" w14:textId="77777777" w:rsidR="00BA0283" w:rsidRPr="006F1C41" w:rsidRDefault="00BA0283" w:rsidP="00D54EA3">
            <w:pPr>
              <w:pStyle w:val="Normal6a"/>
            </w:pPr>
            <w:r w:rsidRPr="006F1C41">
              <w:t>22.</w:t>
            </w:r>
            <w:r w:rsidRPr="006F1C41">
              <w:tab/>
              <w:t>mõistab teravalt hukka ajakirjanike</w:t>
            </w:r>
            <w:r w:rsidRPr="006F1C41">
              <w:rPr>
                <w:b/>
                <w:i/>
              </w:rPr>
              <w:t>, meediatöötajate ja muude inimõiguste kaitsjate</w:t>
            </w:r>
            <w:r w:rsidRPr="006F1C41">
              <w:t xml:space="preserve"> vastu suunatud rünnakud, ähvardused, hirmutamise, poliitilise surve ja vaigistushagid, eelkõige kõrgetasemeliste poliitikute poolt;</w:t>
            </w:r>
          </w:p>
        </w:tc>
      </w:tr>
    </w:tbl>
    <w:p w14:paraId="4BC99C05"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0734176" w14:textId="77777777" w:rsidR="00BA0283" w:rsidRPr="006F1C41" w:rsidRDefault="00BA0283" w:rsidP="00BA0283">
      <w:r w:rsidRPr="0025675B">
        <w:rPr>
          <w:rStyle w:val="HideTWBExt"/>
        </w:rPr>
        <w:t>&lt;/Amend&gt;</w:t>
      </w:r>
    </w:p>
    <w:p w14:paraId="32255CE9"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279</w:t>
      </w:r>
      <w:r w:rsidRPr="0025675B">
        <w:rPr>
          <w:rStyle w:val="HideTWBExt"/>
          <w:b w:val="0"/>
        </w:rPr>
        <w:t>&lt;/NumAm&gt;</w:t>
      </w:r>
    </w:p>
    <w:p w14:paraId="5E6A2817"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2990E534" w14:textId="77777777" w:rsidR="00BA0283" w:rsidRPr="006F1C41" w:rsidRDefault="00BA0283" w:rsidP="00BA0283">
      <w:pPr>
        <w:pStyle w:val="NormalBold"/>
      </w:pPr>
      <w:r w:rsidRPr="0025675B">
        <w:rPr>
          <w:rStyle w:val="HideTWBExt"/>
          <w:b w:val="0"/>
        </w:rPr>
        <w:t>&lt;/RepeatBlock-By&gt;</w:t>
      </w:r>
    </w:p>
    <w:p w14:paraId="36B5D67B"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8F1F74F" w14:textId="77777777" w:rsidR="00BA0283" w:rsidRPr="006F1C41" w:rsidRDefault="00BA0283" w:rsidP="00BA0283">
      <w:pPr>
        <w:pStyle w:val="NormalBold"/>
      </w:pPr>
      <w:r w:rsidRPr="0025675B">
        <w:rPr>
          <w:rStyle w:val="HideTWBExt"/>
          <w:b w:val="0"/>
        </w:rPr>
        <w:t>&lt;Article&gt;</w:t>
      </w:r>
      <w:r w:rsidRPr="006F1C41">
        <w:t>Punkt 22</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4D0A25C" w14:textId="77777777" w:rsidTr="00D54EA3">
        <w:trPr>
          <w:trHeight w:hRule="exact" w:val="240"/>
          <w:jc w:val="center"/>
        </w:trPr>
        <w:tc>
          <w:tcPr>
            <w:tcW w:w="9752" w:type="dxa"/>
            <w:gridSpan w:val="2"/>
            <w:tcBorders>
              <w:top w:val="nil"/>
              <w:left w:val="nil"/>
              <w:bottom w:val="nil"/>
              <w:right w:val="nil"/>
            </w:tcBorders>
          </w:tcPr>
          <w:p w14:paraId="75A98E9A" w14:textId="77777777" w:rsidR="00BA0283" w:rsidRPr="006F1C41" w:rsidRDefault="00BA0283" w:rsidP="00D54EA3"/>
        </w:tc>
      </w:tr>
      <w:tr w:rsidR="00BA0283" w:rsidRPr="006F1C41" w14:paraId="0FC61326" w14:textId="77777777" w:rsidTr="00D54EA3">
        <w:trPr>
          <w:trHeight w:val="240"/>
          <w:jc w:val="center"/>
        </w:trPr>
        <w:tc>
          <w:tcPr>
            <w:tcW w:w="4876" w:type="dxa"/>
            <w:tcBorders>
              <w:top w:val="nil"/>
              <w:left w:val="nil"/>
              <w:bottom w:val="nil"/>
              <w:right w:val="nil"/>
            </w:tcBorders>
          </w:tcPr>
          <w:p w14:paraId="52F15300"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F0A0DF4" w14:textId="77777777" w:rsidR="00BA0283" w:rsidRPr="006F1C41" w:rsidRDefault="00BA0283" w:rsidP="00D54EA3">
            <w:pPr>
              <w:pStyle w:val="AmColumnHeading"/>
            </w:pPr>
            <w:r w:rsidRPr="006F1C41">
              <w:t>Muudatusettepanek</w:t>
            </w:r>
          </w:p>
        </w:tc>
      </w:tr>
      <w:tr w:rsidR="00BA0283" w:rsidRPr="006F1C41" w14:paraId="2428B8CD" w14:textId="77777777" w:rsidTr="00D54EA3">
        <w:trPr>
          <w:jc w:val="center"/>
        </w:trPr>
        <w:tc>
          <w:tcPr>
            <w:tcW w:w="4876" w:type="dxa"/>
            <w:tcBorders>
              <w:top w:val="nil"/>
              <w:left w:val="nil"/>
              <w:bottom w:val="nil"/>
              <w:right w:val="nil"/>
            </w:tcBorders>
          </w:tcPr>
          <w:p w14:paraId="3CD9538D" w14:textId="77777777" w:rsidR="00BA0283" w:rsidRPr="006F1C41" w:rsidRDefault="00BA0283" w:rsidP="00D54EA3">
            <w:pPr>
              <w:pStyle w:val="Normal6a"/>
            </w:pPr>
            <w:r w:rsidRPr="006F1C41">
              <w:t>22.</w:t>
            </w:r>
            <w:r w:rsidRPr="006F1C41">
              <w:tab/>
              <w:t>mõistab teravalt hukka ajakirjanike vastu suunatud rünnakud, ähvardused, hirmutamise, poliitilise surve ja vaigistushagid, eelkõige kõrgetasemeliste poliitikute poolt;</w:t>
            </w:r>
          </w:p>
        </w:tc>
        <w:tc>
          <w:tcPr>
            <w:tcW w:w="4876" w:type="dxa"/>
            <w:tcBorders>
              <w:top w:val="nil"/>
              <w:left w:val="nil"/>
              <w:bottom w:val="nil"/>
              <w:right w:val="nil"/>
            </w:tcBorders>
          </w:tcPr>
          <w:p w14:paraId="78670B48" w14:textId="77777777" w:rsidR="00BA0283" w:rsidRPr="006F1C41" w:rsidRDefault="00BA0283" w:rsidP="00D54EA3">
            <w:pPr>
              <w:pStyle w:val="Normal6a"/>
            </w:pPr>
            <w:r w:rsidRPr="006F1C41">
              <w:t>22.</w:t>
            </w:r>
            <w:r w:rsidRPr="006F1C41">
              <w:tab/>
              <w:t xml:space="preserve">mõistab teravalt hukka ajakirjanike vastu suunatud rünnakud, ähvardused, hirmutamise, poliitilise surve ja vaigistushagid, eelkõige kõrgetasemeliste poliitikute poolt; </w:t>
            </w:r>
            <w:r w:rsidRPr="006F1C41">
              <w:rPr>
                <w:b/>
                <w:i/>
              </w:rPr>
              <w:t>nõuab, et Bosnia ja Hertsegoviina tagaks ringhäälinguorganisatsioonide tegutsemisvabaduse ja turvalisuse ning lõpetaks püüded piirata nende tegutsemisvabadust;</w:t>
            </w:r>
          </w:p>
        </w:tc>
      </w:tr>
    </w:tbl>
    <w:p w14:paraId="49465CD3"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2B63E804" w14:textId="77777777" w:rsidR="00BA0283" w:rsidRPr="006F1C41" w:rsidRDefault="00BA0283" w:rsidP="00BA0283">
      <w:r w:rsidRPr="0025675B">
        <w:rPr>
          <w:rStyle w:val="HideTWBExt"/>
        </w:rPr>
        <w:t>&lt;/Amend&gt;</w:t>
      </w:r>
    </w:p>
    <w:p w14:paraId="7DFBDCF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280</w:t>
      </w:r>
      <w:r w:rsidRPr="0025675B">
        <w:rPr>
          <w:rStyle w:val="HideTWBExt"/>
          <w:b w:val="0"/>
        </w:rPr>
        <w:t>&lt;/NumAm&gt;</w:t>
      </w:r>
    </w:p>
    <w:p w14:paraId="4258ED76"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689A99E9"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0E0F7BE1" w14:textId="77777777" w:rsidR="00BA0283" w:rsidRPr="006F1C41" w:rsidRDefault="00BA0283" w:rsidP="00BA0283">
      <w:pPr>
        <w:pStyle w:val="NormalBold"/>
      </w:pPr>
      <w:r w:rsidRPr="0025675B">
        <w:rPr>
          <w:rStyle w:val="HideTWBExt"/>
          <w:b w:val="0"/>
        </w:rPr>
        <w:t>&lt;/RepeatBlock-By&gt;</w:t>
      </w:r>
    </w:p>
    <w:p w14:paraId="0310205D"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CB6370D" w14:textId="77777777" w:rsidR="00BA0283" w:rsidRPr="006F1C41" w:rsidRDefault="00BA0283" w:rsidP="00BA0283">
      <w:pPr>
        <w:pStyle w:val="NormalBold"/>
      </w:pPr>
      <w:r w:rsidRPr="0025675B">
        <w:rPr>
          <w:rStyle w:val="HideTWBExt"/>
          <w:b w:val="0"/>
        </w:rPr>
        <w:t>&lt;Article&gt;</w:t>
      </w:r>
      <w:r w:rsidRPr="006F1C41">
        <w:t>Punkt 22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7BF7E4E" w14:textId="77777777" w:rsidTr="00D54EA3">
        <w:trPr>
          <w:trHeight w:hRule="exact" w:val="240"/>
          <w:jc w:val="center"/>
        </w:trPr>
        <w:tc>
          <w:tcPr>
            <w:tcW w:w="9752" w:type="dxa"/>
            <w:gridSpan w:val="2"/>
            <w:tcBorders>
              <w:top w:val="nil"/>
              <w:left w:val="nil"/>
              <w:bottom w:val="nil"/>
              <w:right w:val="nil"/>
            </w:tcBorders>
          </w:tcPr>
          <w:p w14:paraId="156AA819" w14:textId="77777777" w:rsidR="00BA0283" w:rsidRPr="006F1C41" w:rsidRDefault="00BA0283" w:rsidP="00D54EA3"/>
        </w:tc>
      </w:tr>
      <w:tr w:rsidR="00BA0283" w:rsidRPr="006F1C41" w14:paraId="616F0288" w14:textId="77777777" w:rsidTr="00D54EA3">
        <w:trPr>
          <w:trHeight w:val="240"/>
          <w:jc w:val="center"/>
        </w:trPr>
        <w:tc>
          <w:tcPr>
            <w:tcW w:w="4876" w:type="dxa"/>
            <w:tcBorders>
              <w:top w:val="nil"/>
              <w:left w:val="nil"/>
              <w:bottom w:val="nil"/>
              <w:right w:val="nil"/>
            </w:tcBorders>
          </w:tcPr>
          <w:p w14:paraId="485D4B2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E1908AF" w14:textId="77777777" w:rsidR="00BA0283" w:rsidRPr="006F1C41" w:rsidRDefault="00BA0283" w:rsidP="00D54EA3">
            <w:pPr>
              <w:pStyle w:val="AmColumnHeading"/>
            </w:pPr>
            <w:r w:rsidRPr="006F1C41">
              <w:t>Muudatusettepanek</w:t>
            </w:r>
          </w:p>
        </w:tc>
      </w:tr>
      <w:tr w:rsidR="00BA0283" w:rsidRPr="006F1C41" w14:paraId="5B72B7EF" w14:textId="77777777" w:rsidTr="00D54EA3">
        <w:trPr>
          <w:jc w:val="center"/>
        </w:trPr>
        <w:tc>
          <w:tcPr>
            <w:tcW w:w="4876" w:type="dxa"/>
            <w:tcBorders>
              <w:top w:val="nil"/>
              <w:left w:val="nil"/>
              <w:bottom w:val="nil"/>
              <w:right w:val="nil"/>
            </w:tcBorders>
          </w:tcPr>
          <w:p w14:paraId="7AC0F6E4" w14:textId="77777777" w:rsidR="00BA0283" w:rsidRPr="006F1C41" w:rsidRDefault="00BA0283" w:rsidP="00D54EA3">
            <w:pPr>
              <w:pStyle w:val="Normal6a"/>
            </w:pPr>
          </w:p>
        </w:tc>
        <w:tc>
          <w:tcPr>
            <w:tcW w:w="4876" w:type="dxa"/>
            <w:tcBorders>
              <w:top w:val="nil"/>
              <w:left w:val="nil"/>
              <w:bottom w:val="nil"/>
              <w:right w:val="nil"/>
            </w:tcBorders>
          </w:tcPr>
          <w:p w14:paraId="57CC80B6" w14:textId="77777777" w:rsidR="00BA0283" w:rsidRPr="006F1C41" w:rsidRDefault="00BA0283" w:rsidP="00D54EA3">
            <w:pPr>
              <w:pStyle w:val="Normal6a"/>
            </w:pPr>
            <w:r w:rsidRPr="006F1C41">
              <w:rPr>
                <w:b/>
                <w:i/>
              </w:rPr>
              <w:t>22a.</w:t>
            </w:r>
            <w:r w:rsidRPr="006F1C41">
              <w:tab/>
            </w:r>
            <w:r w:rsidRPr="006F1C41">
              <w:rPr>
                <w:b/>
                <w:i/>
              </w:rPr>
              <w:t>kutsub Bosniat ja Hertsegoviinat üles ühtlustama väljendusvabadust ja vaenukõnet käsitlevat õigus- ja poliitikaraamistikku kõigil valitsustasanditel täielikus kooskõlas Euroopa ja rahvusvaheliste inimõiguste standarditega, et tagada asjakohane tasakaal väljendusvabaduse kaitse ning vaenukõne ennetamise ja selle eest karistamise vahel, sealhulgas Bosnia ja Hertsegoviina Föderatsiooni õigusraamistikus esinevate lünkade kõrvaldamise teel;</w:t>
            </w:r>
          </w:p>
        </w:tc>
      </w:tr>
    </w:tbl>
    <w:p w14:paraId="5B07224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BBB6240" w14:textId="77777777" w:rsidR="00BA0283" w:rsidRPr="006F1C41" w:rsidRDefault="00BA0283" w:rsidP="00BA0283">
      <w:r w:rsidRPr="0025675B">
        <w:rPr>
          <w:rStyle w:val="HideTWBExt"/>
        </w:rPr>
        <w:t>&lt;/Amend&gt;</w:t>
      </w:r>
    </w:p>
    <w:p w14:paraId="3DF0267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281</w:t>
      </w:r>
      <w:r w:rsidRPr="0025675B">
        <w:rPr>
          <w:rStyle w:val="HideTWBExt"/>
          <w:b w:val="0"/>
        </w:rPr>
        <w:t>&lt;/NumAm&gt;</w:t>
      </w:r>
    </w:p>
    <w:p w14:paraId="41000F4D"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3A57CAAD" w14:textId="77777777" w:rsidR="00BA0283" w:rsidRPr="006F1C41" w:rsidRDefault="00BA0283" w:rsidP="00BA0283">
      <w:pPr>
        <w:pStyle w:val="NormalBold"/>
      </w:pPr>
      <w:r w:rsidRPr="0025675B">
        <w:rPr>
          <w:rStyle w:val="HideTWBExt"/>
          <w:b w:val="0"/>
        </w:rPr>
        <w:t>&lt;/RepeatBlock-By&gt;</w:t>
      </w:r>
    </w:p>
    <w:p w14:paraId="5507102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B04C3E7" w14:textId="77777777" w:rsidR="00BA0283" w:rsidRPr="006F1C41" w:rsidRDefault="00BA0283" w:rsidP="00BA0283">
      <w:pPr>
        <w:pStyle w:val="NormalBold"/>
      </w:pPr>
      <w:r w:rsidRPr="0025675B">
        <w:rPr>
          <w:rStyle w:val="HideTWBExt"/>
          <w:b w:val="0"/>
        </w:rPr>
        <w:t>&lt;Article&gt;</w:t>
      </w:r>
      <w:r w:rsidRPr="006F1C41">
        <w:t>Punkt 22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9B014BC" w14:textId="77777777" w:rsidTr="00D54EA3">
        <w:trPr>
          <w:trHeight w:hRule="exact" w:val="240"/>
          <w:jc w:val="center"/>
        </w:trPr>
        <w:tc>
          <w:tcPr>
            <w:tcW w:w="9752" w:type="dxa"/>
            <w:gridSpan w:val="2"/>
            <w:tcBorders>
              <w:top w:val="nil"/>
              <w:left w:val="nil"/>
              <w:bottom w:val="nil"/>
              <w:right w:val="nil"/>
            </w:tcBorders>
          </w:tcPr>
          <w:p w14:paraId="50DC2CD0" w14:textId="77777777" w:rsidR="00BA0283" w:rsidRPr="006F1C41" w:rsidRDefault="00BA0283" w:rsidP="00D54EA3"/>
        </w:tc>
      </w:tr>
      <w:tr w:rsidR="00BA0283" w:rsidRPr="006F1C41" w14:paraId="76838EEC" w14:textId="77777777" w:rsidTr="00D54EA3">
        <w:trPr>
          <w:trHeight w:val="240"/>
          <w:jc w:val="center"/>
        </w:trPr>
        <w:tc>
          <w:tcPr>
            <w:tcW w:w="4876" w:type="dxa"/>
            <w:tcBorders>
              <w:top w:val="nil"/>
              <w:left w:val="nil"/>
              <w:bottom w:val="nil"/>
              <w:right w:val="nil"/>
            </w:tcBorders>
          </w:tcPr>
          <w:p w14:paraId="63183CB9"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3DE6989" w14:textId="77777777" w:rsidR="00BA0283" w:rsidRPr="006F1C41" w:rsidRDefault="00BA0283" w:rsidP="00D54EA3">
            <w:pPr>
              <w:pStyle w:val="AmColumnHeading"/>
            </w:pPr>
            <w:r w:rsidRPr="006F1C41">
              <w:t>Muudatusettepanek</w:t>
            </w:r>
          </w:p>
        </w:tc>
      </w:tr>
      <w:tr w:rsidR="00BA0283" w:rsidRPr="006F1C41" w14:paraId="18966307" w14:textId="77777777" w:rsidTr="00D54EA3">
        <w:trPr>
          <w:jc w:val="center"/>
        </w:trPr>
        <w:tc>
          <w:tcPr>
            <w:tcW w:w="4876" w:type="dxa"/>
            <w:tcBorders>
              <w:top w:val="nil"/>
              <w:left w:val="nil"/>
              <w:bottom w:val="nil"/>
              <w:right w:val="nil"/>
            </w:tcBorders>
          </w:tcPr>
          <w:p w14:paraId="300EF1FD" w14:textId="77777777" w:rsidR="00BA0283" w:rsidRPr="006F1C41" w:rsidRDefault="00BA0283" w:rsidP="00D54EA3">
            <w:pPr>
              <w:pStyle w:val="Normal6a"/>
            </w:pPr>
          </w:p>
        </w:tc>
        <w:tc>
          <w:tcPr>
            <w:tcW w:w="4876" w:type="dxa"/>
            <w:tcBorders>
              <w:top w:val="nil"/>
              <w:left w:val="nil"/>
              <w:bottom w:val="nil"/>
              <w:right w:val="nil"/>
            </w:tcBorders>
          </w:tcPr>
          <w:p w14:paraId="4866534C" w14:textId="77777777" w:rsidR="00BA0283" w:rsidRPr="006F1C41" w:rsidRDefault="00BA0283" w:rsidP="00D54EA3">
            <w:pPr>
              <w:pStyle w:val="Normal6a"/>
            </w:pPr>
            <w:r w:rsidRPr="006F1C41">
              <w:rPr>
                <w:b/>
                <w:i/>
              </w:rPr>
              <w:t>22a.</w:t>
            </w:r>
            <w:r w:rsidRPr="006F1C41">
              <w:tab/>
            </w:r>
            <w:r w:rsidRPr="006F1C41">
              <w:rPr>
                <w:b/>
                <w:i/>
              </w:rPr>
              <w:t>kutsub trükimeedia ja elektroonilise ringhäälingu valdkonna reguleerivaid asutusi üles võitlema vaenukõne vastu avalikus meedias;</w:t>
            </w:r>
          </w:p>
        </w:tc>
      </w:tr>
    </w:tbl>
    <w:p w14:paraId="5C61C3E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DA5763F" w14:textId="77777777" w:rsidR="00BA0283" w:rsidRPr="006F1C41" w:rsidRDefault="00BA0283" w:rsidP="00BA0283">
      <w:r w:rsidRPr="0025675B">
        <w:rPr>
          <w:rStyle w:val="HideTWBExt"/>
        </w:rPr>
        <w:t>&lt;/Amend&gt;</w:t>
      </w:r>
    </w:p>
    <w:p w14:paraId="611FE48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282</w:t>
      </w:r>
      <w:r w:rsidRPr="0025675B">
        <w:rPr>
          <w:rStyle w:val="HideTWBExt"/>
          <w:b w:val="0"/>
        </w:rPr>
        <w:t>&lt;/NumAm&gt;</w:t>
      </w:r>
    </w:p>
    <w:p w14:paraId="1F901160" w14:textId="77777777" w:rsidR="00BA0283" w:rsidRPr="006F1C41" w:rsidRDefault="00BA0283" w:rsidP="00BA0283">
      <w:pPr>
        <w:pStyle w:val="NormalBold"/>
      </w:pPr>
      <w:r w:rsidRPr="0025675B">
        <w:rPr>
          <w:rStyle w:val="HideTWBExt"/>
          <w:b w:val="0"/>
        </w:rPr>
        <w:t>&lt;RepeatBlock-By&gt;&lt;Members&gt;</w:t>
      </w:r>
      <w:r w:rsidRPr="006F1C41">
        <w:t>Tomasz Froelich</w:t>
      </w:r>
      <w:r w:rsidRPr="0025675B">
        <w:rPr>
          <w:rStyle w:val="HideTWBExt"/>
          <w:b w:val="0"/>
        </w:rPr>
        <w:t>&lt;/Members&gt;</w:t>
      </w:r>
    </w:p>
    <w:p w14:paraId="74F75807" w14:textId="77777777" w:rsidR="00BA0283" w:rsidRPr="006F1C41" w:rsidRDefault="00BA0283" w:rsidP="00BA0283">
      <w:pPr>
        <w:pStyle w:val="NormalBold"/>
      </w:pPr>
      <w:r w:rsidRPr="0025675B">
        <w:rPr>
          <w:rStyle w:val="HideTWBExt"/>
          <w:b w:val="0"/>
        </w:rPr>
        <w:t>&lt;/RepeatBlock-By&gt;</w:t>
      </w:r>
    </w:p>
    <w:p w14:paraId="4FF901AC"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EC20A83" w14:textId="77777777" w:rsidR="00BA0283" w:rsidRPr="006F1C41" w:rsidRDefault="00BA0283" w:rsidP="00BA0283">
      <w:pPr>
        <w:pStyle w:val="NormalBold"/>
      </w:pPr>
      <w:r w:rsidRPr="0025675B">
        <w:rPr>
          <w:rStyle w:val="HideTWBExt"/>
          <w:b w:val="0"/>
        </w:rPr>
        <w:t>&lt;Article&gt;</w:t>
      </w:r>
      <w:r w:rsidRPr="006F1C41">
        <w:t>Punkt 23</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48086CD" w14:textId="77777777" w:rsidTr="00D54EA3">
        <w:trPr>
          <w:trHeight w:hRule="exact" w:val="240"/>
          <w:jc w:val="center"/>
        </w:trPr>
        <w:tc>
          <w:tcPr>
            <w:tcW w:w="9752" w:type="dxa"/>
            <w:gridSpan w:val="2"/>
            <w:tcBorders>
              <w:top w:val="nil"/>
              <w:left w:val="nil"/>
              <w:bottom w:val="nil"/>
              <w:right w:val="nil"/>
            </w:tcBorders>
          </w:tcPr>
          <w:p w14:paraId="151A1411" w14:textId="77777777" w:rsidR="00BA0283" w:rsidRPr="006F1C41" w:rsidRDefault="00BA0283" w:rsidP="00D54EA3"/>
        </w:tc>
      </w:tr>
      <w:tr w:rsidR="00BA0283" w:rsidRPr="006F1C41" w14:paraId="54B46E74" w14:textId="77777777" w:rsidTr="00D54EA3">
        <w:trPr>
          <w:trHeight w:val="240"/>
          <w:jc w:val="center"/>
        </w:trPr>
        <w:tc>
          <w:tcPr>
            <w:tcW w:w="4876" w:type="dxa"/>
            <w:tcBorders>
              <w:top w:val="nil"/>
              <w:left w:val="nil"/>
              <w:bottom w:val="nil"/>
              <w:right w:val="nil"/>
            </w:tcBorders>
          </w:tcPr>
          <w:p w14:paraId="71C029E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4149566" w14:textId="77777777" w:rsidR="00BA0283" w:rsidRPr="006F1C41" w:rsidRDefault="00BA0283" w:rsidP="00D54EA3">
            <w:pPr>
              <w:pStyle w:val="AmColumnHeading"/>
            </w:pPr>
            <w:r w:rsidRPr="006F1C41">
              <w:t>Muudatusettepanek</w:t>
            </w:r>
          </w:p>
        </w:tc>
      </w:tr>
      <w:tr w:rsidR="00BA0283" w:rsidRPr="006F1C41" w14:paraId="4414D423" w14:textId="77777777" w:rsidTr="00D54EA3">
        <w:trPr>
          <w:jc w:val="center"/>
        </w:trPr>
        <w:tc>
          <w:tcPr>
            <w:tcW w:w="4876" w:type="dxa"/>
            <w:tcBorders>
              <w:top w:val="nil"/>
              <w:left w:val="nil"/>
              <w:bottom w:val="nil"/>
              <w:right w:val="nil"/>
            </w:tcBorders>
          </w:tcPr>
          <w:p w14:paraId="28FE307C" w14:textId="77777777" w:rsidR="00BA0283" w:rsidRPr="006F1C41" w:rsidRDefault="00BA0283" w:rsidP="00D54EA3">
            <w:pPr>
              <w:pStyle w:val="Normal6a"/>
            </w:pPr>
            <w:r w:rsidRPr="006F1C41">
              <w:t>23.</w:t>
            </w:r>
            <w:r w:rsidRPr="006F1C41">
              <w:tab/>
              <w:t xml:space="preserve">kutsub Bosniat ja Hertsegoviinat üles täielikult kaitsma kogunemis- ja ühinemisvabadust kogu riigis; </w:t>
            </w:r>
            <w:r w:rsidRPr="006F1C41">
              <w:rPr>
                <w:b/>
                <w:i/>
              </w:rPr>
              <w:t xml:space="preserve">kutsub Serblaste Vabariigi üksuse ametivõime üles järgima konstitutsioonikohtu otsust, millega tunnistati kehtetuks nn </w:t>
            </w:r>
            <w:proofErr w:type="spellStart"/>
            <w:r w:rsidRPr="006F1C41">
              <w:rPr>
                <w:b/>
                <w:i/>
              </w:rPr>
              <w:t>välisagentide</w:t>
            </w:r>
            <w:proofErr w:type="spellEnd"/>
            <w:r w:rsidRPr="006F1C41">
              <w:rPr>
                <w:b/>
                <w:i/>
              </w:rPr>
              <w:t xml:space="preserve"> seadus;</w:t>
            </w:r>
          </w:p>
        </w:tc>
        <w:tc>
          <w:tcPr>
            <w:tcW w:w="4876" w:type="dxa"/>
            <w:tcBorders>
              <w:top w:val="nil"/>
              <w:left w:val="nil"/>
              <w:bottom w:val="nil"/>
              <w:right w:val="nil"/>
            </w:tcBorders>
          </w:tcPr>
          <w:p w14:paraId="3A96BE71" w14:textId="77777777" w:rsidR="00BA0283" w:rsidRPr="006F1C41" w:rsidRDefault="00BA0283" w:rsidP="00D54EA3">
            <w:pPr>
              <w:pStyle w:val="Normal6a"/>
            </w:pPr>
            <w:r w:rsidRPr="006F1C41">
              <w:t>23.</w:t>
            </w:r>
            <w:r w:rsidRPr="006F1C41">
              <w:tab/>
              <w:t>kutsub Bosniat ja Hertsegoviinat üles täielikult kaitsma kogunemis- ja ühinemisvabadust kogu riigis;</w:t>
            </w:r>
          </w:p>
        </w:tc>
      </w:tr>
    </w:tbl>
    <w:p w14:paraId="6E1B097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E46463D" w14:textId="77777777" w:rsidR="00BA0283" w:rsidRPr="006F1C41" w:rsidRDefault="00BA0283" w:rsidP="00BA0283">
      <w:r w:rsidRPr="0025675B">
        <w:rPr>
          <w:rStyle w:val="HideTWBExt"/>
        </w:rPr>
        <w:t>&lt;/Amend&gt;</w:t>
      </w:r>
    </w:p>
    <w:p w14:paraId="070A5BC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283</w:t>
      </w:r>
      <w:r w:rsidRPr="0025675B">
        <w:rPr>
          <w:rStyle w:val="HideTWBExt"/>
          <w:b w:val="0"/>
        </w:rPr>
        <w:t>&lt;/NumAm&gt;</w:t>
      </w:r>
    </w:p>
    <w:p w14:paraId="33707854" w14:textId="77777777" w:rsidR="00BA0283" w:rsidRPr="006F1C41" w:rsidRDefault="00BA0283" w:rsidP="00BA0283">
      <w:pPr>
        <w:pStyle w:val="NormalBold"/>
      </w:pPr>
      <w:r w:rsidRPr="0025675B">
        <w:rPr>
          <w:rStyle w:val="HideTWBExt"/>
          <w:b w:val="0"/>
        </w:rPr>
        <w:t>&lt;RepeatBlock-By&gt;&lt;Members&gt;</w:t>
      </w:r>
      <w:r w:rsidRPr="006F1C41">
        <w:t>António Tânger Corrêa, Jaroslav Bžoch, Hermann Tertsch</w:t>
      </w:r>
      <w:r w:rsidRPr="0025675B">
        <w:rPr>
          <w:rStyle w:val="HideTWBExt"/>
          <w:b w:val="0"/>
        </w:rPr>
        <w:t>&lt;/Members&gt;</w:t>
      </w:r>
    </w:p>
    <w:p w14:paraId="7CC4F279" w14:textId="77777777" w:rsidR="00BA0283" w:rsidRPr="006F1C41" w:rsidRDefault="00BA0283" w:rsidP="00BA0283">
      <w:pPr>
        <w:pStyle w:val="NormalBold"/>
      </w:pPr>
      <w:r w:rsidRPr="0025675B">
        <w:rPr>
          <w:rStyle w:val="HideTWBExt"/>
          <w:b w:val="0"/>
        </w:rPr>
        <w:t>&lt;/RepeatBlock-By&gt;</w:t>
      </w:r>
    </w:p>
    <w:p w14:paraId="2A97027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E478365" w14:textId="77777777" w:rsidR="00BA0283" w:rsidRPr="006F1C41" w:rsidRDefault="00BA0283" w:rsidP="00BA0283">
      <w:pPr>
        <w:pStyle w:val="NormalBold"/>
      </w:pPr>
      <w:r w:rsidRPr="0025675B">
        <w:rPr>
          <w:rStyle w:val="HideTWBExt"/>
          <w:b w:val="0"/>
        </w:rPr>
        <w:t>&lt;Article&gt;</w:t>
      </w:r>
      <w:r w:rsidRPr="006F1C41">
        <w:t>Punkt 23</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183EA2D" w14:textId="77777777" w:rsidTr="00D54EA3">
        <w:trPr>
          <w:trHeight w:hRule="exact" w:val="240"/>
          <w:jc w:val="center"/>
        </w:trPr>
        <w:tc>
          <w:tcPr>
            <w:tcW w:w="9752" w:type="dxa"/>
            <w:gridSpan w:val="2"/>
            <w:tcBorders>
              <w:top w:val="nil"/>
              <w:left w:val="nil"/>
              <w:bottom w:val="nil"/>
              <w:right w:val="nil"/>
            </w:tcBorders>
          </w:tcPr>
          <w:p w14:paraId="1888C1EA" w14:textId="77777777" w:rsidR="00BA0283" w:rsidRPr="006F1C41" w:rsidRDefault="00BA0283" w:rsidP="00D54EA3"/>
        </w:tc>
      </w:tr>
      <w:tr w:rsidR="00BA0283" w:rsidRPr="006F1C41" w14:paraId="1DB1DA8C" w14:textId="77777777" w:rsidTr="00D54EA3">
        <w:trPr>
          <w:trHeight w:val="240"/>
          <w:jc w:val="center"/>
        </w:trPr>
        <w:tc>
          <w:tcPr>
            <w:tcW w:w="4876" w:type="dxa"/>
            <w:tcBorders>
              <w:top w:val="nil"/>
              <w:left w:val="nil"/>
              <w:bottom w:val="nil"/>
              <w:right w:val="nil"/>
            </w:tcBorders>
          </w:tcPr>
          <w:p w14:paraId="4CBB94B7"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3451E8D" w14:textId="77777777" w:rsidR="00BA0283" w:rsidRPr="006F1C41" w:rsidRDefault="00BA0283" w:rsidP="00D54EA3">
            <w:pPr>
              <w:pStyle w:val="AmColumnHeading"/>
            </w:pPr>
            <w:r w:rsidRPr="006F1C41">
              <w:t>Muudatusettepanek</w:t>
            </w:r>
          </w:p>
        </w:tc>
      </w:tr>
      <w:tr w:rsidR="00BA0283" w:rsidRPr="006F1C41" w14:paraId="03BBDF47" w14:textId="77777777" w:rsidTr="00D54EA3">
        <w:trPr>
          <w:jc w:val="center"/>
        </w:trPr>
        <w:tc>
          <w:tcPr>
            <w:tcW w:w="4876" w:type="dxa"/>
            <w:tcBorders>
              <w:top w:val="nil"/>
              <w:left w:val="nil"/>
              <w:bottom w:val="nil"/>
              <w:right w:val="nil"/>
            </w:tcBorders>
          </w:tcPr>
          <w:p w14:paraId="4B19DFBC" w14:textId="77777777" w:rsidR="00BA0283" w:rsidRPr="006F1C41" w:rsidRDefault="00BA0283" w:rsidP="00D54EA3">
            <w:pPr>
              <w:pStyle w:val="Normal6a"/>
            </w:pPr>
            <w:r w:rsidRPr="006F1C41">
              <w:t>23.</w:t>
            </w:r>
            <w:r w:rsidRPr="006F1C41">
              <w:tab/>
              <w:t>kutsub Bosniat ja Hertsegoviinat üles täielikult kaitsma kogunemis- ja ühinemisvabadust kogu riigis</w:t>
            </w:r>
            <w:r w:rsidRPr="006F1C41">
              <w:rPr>
                <w:b/>
                <w:i/>
              </w:rPr>
              <w:t xml:space="preserve">; kutsub Serblaste Vabariigi üksuse ametivõime üles järgima konstitutsioonikohtu otsust, millega tunnistati kehtetuks nn </w:t>
            </w:r>
            <w:proofErr w:type="spellStart"/>
            <w:r w:rsidRPr="006F1C41">
              <w:rPr>
                <w:b/>
                <w:i/>
              </w:rPr>
              <w:t>välisagentide</w:t>
            </w:r>
            <w:proofErr w:type="spellEnd"/>
            <w:r w:rsidRPr="006F1C41">
              <w:rPr>
                <w:b/>
                <w:i/>
              </w:rPr>
              <w:t xml:space="preserve"> seadus</w:t>
            </w:r>
            <w:r w:rsidRPr="006F1C41">
              <w:t>;</w:t>
            </w:r>
          </w:p>
        </w:tc>
        <w:tc>
          <w:tcPr>
            <w:tcW w:w="4876" w:type="dxa"/>
            <w:tcBorders>
              <w:top w:val="nil"/>
              <w:left w:val="nil"/>
              <w:bottom w:val="nil"/>
              <w:right w:val="nil"/>
            </w:tcBorders>
          </w:tcPr>
          <w:p w14:paraId="3AA915F3" w14:textId="77777777" w:rsidR="00BA0283" w:rsidRPr="006F1C41" w:rsidRDefault="00BA0283" w:rsidP="00D54EA3">
            <w:pPr>
              <w:pStyle w:val="Normal6a"/>
            </w:pPr>
            <w:r w:rsidRPr="006F1C41">
              <w:t>23.</w:t>
            </w:r>
            <w:r w:rsidRPr="006F1C41">
              <w:tab/>
              <w:t xml:space="preserve">kutsub Bosniat ja Hertsegoviinat üles täielikult kaitsma kogunemis- ja ühinemisvabadust kogu riigis </w:t>
            </w:r>
            <w:r w:rsidRPr="006F1C41">
              <w:rPr>
                <w:b/>
                <w:i/>
              </w:rPr>
              <w:t>ning tegema seda tasakaalustatult ja järjepidevalt kõigis üksustes</w:t>
            </w:r>
            <w:r w:rsidRPr="006F1C41">
              <w:t>;</w:t>
            </w:r>
          </w:p>
        </w:tc>
      </w:tr>
    </w:tbl>
    <w:p w14:paraId="59714BA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A7053F4" w14:textId="77777777" w:rsidR="00BA0283" w:rsidRPr="006F1C41" w:rsidRDefault="00BA0283" w:rsidP="00BA0283">
      <w:r w:rsidRPr="0025675B">
        <w:rPr>
          <w:rStyle w:val="HideTWBExt"/>
        </w:rPr>
        <w:t>&lt;/Amend&gt;</w:t>
      </w:r>
    </w:p>
    <w:p w14:paraId="116B13C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284</w:t>
      </w:r>
      <w:r w:rsidRPr="0025675B">
        <w:rPr>
          <w:rStyle w:val="HideTWBExt"/>
          <w:b w:val="0"/>
        </w:rPr>
        <w:t>&lt;/NumAm&gt;</w:t>
      </w:r>
    </w:p>
    <w:p w14:paraId="53E38633" w14:textId="77777777" w:rsidR="00BA0283" w:rsidRPr="006F1C41" w:rsidRDefault="00BA0283" w:rsidP="00BA0283">
      <w:pPr>
        <w:pStyle w:val="NormalBold"/>
      </w:pPr>
      <w:r w:rsidRPr="0025675B">
        <w:rPr>
          <w:rStyle w:val="HideTWBExt"/>
          <w:b w:val="0"/>
        </w:rPr>
        <w:t>&lt;RepeatBlock-By&gt;&lt;Members&gt;</w:t>
      </w:r>
      <w:r w:rsidRPr="006F1C41">
        <w:t>Şerban Dimitrie Sturdza</w:t>
      </w:r>
      <w:r w:rsidRPr="0025675B">
        <w:rPr>
          <w:rStyle w:val="HideTWBExt"/>
          <w:b w:val="0"/>
        </w:rPr>
        <w:t>&lt;/Members&gt;</w:t>
      </w:r>
    </w:p>
    <w:p w14:paraId="5AA02D7D" w14:textId="77777777" w:rsidR="00BA0283" w:rsidRPr="006F1C41" w:rsidRDefault="00BA0283" w:rsidP="00BA0283">
      <w:pPr>
        <w:pStyle w:val="NormalBold"/>
      </w:pPr>
      <w:r w:rsidRPr="0025675B">
        <w:rPr>
          <w:rStyle w:val="HideTWBExt"/>
          <w:b w:val="0"/>
        </w:rPr>
        <w:t>&lt;/RepeatBlock-By&gt;</w:t>
      </w:r>
    </w:p>
    <w:p w14:paraId="4DFE01E1"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49AFD0A" w14:textId="77777777" w:rsidR="00BA0283" w:rsidRPr="006F1C41" w:rsidRDefault="00BA0283" w:rsidP="00BA0283">
      <w:pPr>
        <w:pStyle w:val="NormalBold"/>
      </w:pPr>
      <w:r w:rsidRPr="0025675B">
        <w:rPr>
          <w:rStyle w:val="HideTWBExt"/>
          <w:b w:val="0"/>
        </w:rPr>
        <w:t>&lt;Article&gt;</w:t>
      </w:r>
      <w:r w:rsidRPr="006F1C41">
        <w:t>Punkt 23</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D1EF7F9" w14:textId="77777777" w:rsidTr="00D54EA3">
        <w:trPr>
          <w:trHeight w:hRule="exact" w:val="240"/>
          <w:jc w:val="center"/>
        </w:trPr>
        <w:tc>
          <w:tcPr>
            <w:tcW w:w="9752" w:type="dxa"/>
            <w:gridSpan w:val="2"/>
            <w:tcBorders>
              <w:top w:val="nil"/>
              <w:left w:val="nil"/>
              <w:bottom w:val="nil"/>
              <w:right w:val="nil"/>
            </w:tcBorders>
          </w:tcPr>
          <w:p w14:paraId="68EA3C7A" w14:textId="77777777" w:rsidR="00BA0283" w:rsidRPr="006F1C41" w:rsidRDefault="00BA0283" w:rsidP="00D54EA3"/>
        </w:tc>
      </w:tr>
      <w:tr w:rsidR="00BA0283" w:rsidRPr="006F1C41" w14:paraId="59B2D4D5" w14:textId="77777777" w:rsidTr="00D54EA3">
        <w:trPr>
          <w:trHeight w:val="240"/>
          <w:jc w:val="center"/>
        </w:trPr>
        <w:tc>
          <w:tcPr>
            <w:tcW w:w="4876" w:type="dxa"/>
            <w:tcBorders>
              <w:top w:val="nil"/>
              <w:left w:val="nil"/>
              <w:bottom w:val="nil"/>
              <w:right w:val="nil"/>
            </w:tcBorders>
          </w:tcPr>
          <w:p w14:paraId="281BFBA0"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490FFD1" w14:textId="77777777" w:rsidR="00BA0283" w:rsidRPr="006F1C41" w:rsidRDefault="00BA0283" w:rsidP="00D54EA3">
            <w:pPr>
              <w:pStyle w:val="AmColumnHeading"/>
            </w:pPr>
            <w:r w:rsidRPr="006F1C41">
              <w:t>Muudatusettepanek</w:t>
            </w:r>
          </w:p>
        </w:tc>
      </w:tr>
      <w:tr w:rsidR="00BA0283" w:rsidRPr="006F1C41" w14:paraId="6EE5C5DA" w14:textId="77777777" w:rsidTr="00D54EA3">
        <w:trPr>
          <w:jc w:val="center"/>
        </w:trPr>
        <w:tc>
          <w:tcPr>
            <w:tcW w:w="4876" w:type="dxa"/>
            <w:tcBorders>
              <w:top w:val="nil"/>
              <w:left w:val="nil"/>
              <w:bottom w:val="nil"/>
              <w:right w:val="nil"/>
            </w:tcBorders>
          </w:tcPr>
          <w:p w14:paraId="3C9BDC66" w14:textId="77777777" w:rsidR="00BA0283" w:rsidRPr="006F1C41" w:rsidRDefault="00BA0283" w:rsidP="00D54EA3">
            <w:pPr>
              <w:pStyle w:val="Normal6a"/>
            </w:pPr>
            <w:r w:rsidRPr="006F1C41">
              <w:t>23.</w:t>
            </w:r>
            <w:r w:rsidRPr="006F1C41">
              <w:tab/>
              <w:t>kutsub Bosniat ja Hertsegoviinat üles täielikult kaitsma kogunemis- ja ühinemisvabadust kogu riigis</w:t>
            </w:r>
            <w:r w:rsidRPr="006F1C41">
              <w:rPr>
                <w:b/>
                <w:i/>
              </w:rPr>
              <w:t xml:space="preserve">; kutsub Serblaste Vabariigi üksuse ametivõime üles järgima konstitutsioonikohtu otsust, millega tunnistati kehtetuks nn </w:t>
            </w:r>
            <w:proofErr w:type="spellStart"/>
            <w:r w:rsidRPr="006F1C41">
              <w:rPr>
                <w:b/>
                <w:i/>
              </w:rPr>
              <w:t>välisagentide</w:t>
            </w:r>
            <w:proofErr w:type="spellEnd"/>
            <w:r w:rsidRPr="006F1C41">
              <w:rPr>
                <w:b/>
                <w:i/>
              </w:rPr>
              <w:t xml:space="preserve"> seadus</w:t>
            </w:r>
            <w:r w:rsidRPr="006F1C41">
              <w:t>;</w:t>
            </w:r>
          </w:p>
        </w:tc>
        <w:tc>
          <w:tcPr>
            <w:tcW w:w="4876" w:type="dxa"/>
            <w:tcBorders>
              <w:top w:val="nil"/>
              <w:left w:val="nil"/>
              <w:bottom w:val="nil"/>
              <w:right w:val="nil"/>
            </w:tcBorders>
          </w:tcPr>
          <w:p w14:paraId="426319E9" w14:textId="77777777" w:rsidR="00BA0283" w:rsidRPr="006F1C41" w:rsidRDefault="00BA0283" w:rsidP="00D54EA3">
            <w:pPr>
              <w:pStyle w:val="Normal6a"/>
            </w:pPr>
            <w:r w:rsidRPr="006F1C41">
              <w:t>23.</w:t>
            </w:r>
            <w:r w:rsidRPr="006F1C41">
              <w:tab/>
              <w:t xml:space="preserve">kutsub Bosniat ja Hertsegoviinat üles täielikult kaitsma kogunemis- ja ühinemisvabadust kogu riigis </w:t>
            </w:r>
            <w:r w:rsidRPr="006F1C41">
              <w:rPr>
                <w:b/>
                <w:i/>
              </w:rPr>
              <w:t>ning tegema seda tasakaalustatult ja järjepidevalt kõigis üksustes</w:t>
            </w:r>
            <w:r w:rsidRPr="006F1C41">
              <w:t>;</w:t>
            </w:r>
          </w:p>
        </w:tc>
      </w:tr>
    </w:tbl>
    <w:p w14:paraId="7FE41D99"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D507BE1" w14:textId="77777777" w:rsidR="00BA0283" w:rsidRPr="006F1C41" w:rsidRDefault="00BA0283" w:rsidP="00BA0283">
      <w:r w:rsidRPr="0025675B">
        <w:rPr>
          <w:rStyle w:val="HideTWBExt"/>
        </w:rPr>
        <w:t>&lt;/Amend&gt;</w:t>
      </w:r>
    </w:p>
    <w:p w14:paraId="0A1AAE65"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285</w:t>
      </w:r>
      <w:r w:rsidRPr="0025675B">
        <w:rPr>
          <w:rStyle w:val="HideTWBExt"/>
          <w:b w:val="0"/>
        </w:rPr>
        <w:t>&lt;/NumAm&gt;</w:t>
      </w:r>
    </w:p>
    <w:p w14:paraId="3CA0FFF4"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07881460"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0A826D76" w14:textId="77777777" w:rsidR="00BA0283" w:rsidRPr="006F1C41" w:rsidRDefault="00BA0283" w:rsidP="00BA0283">
      <w:pPr>
        <w:pStyle w:val="NormalBold"/>
      </w:pPr>
      <w:r w:rsidRPr="0025675B">
        <w:rPr>
          <w:rStyle w:val="HideTWBExt"/>
          <w:b w:val="0"/>
        </w:rPr>
        <w:t>&lt;/RepeatBlock-By&gt;</w:t>
      </w:r>
    </w:p>
    <w:p w14:paraId="48ADFF64"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62B69A8" w14:textId="77777777" w:rsidR="00BA0283" w:rsidRPr="006F1C41" w:rsidRDefault="00BA0283" w:rsidP="00BA0283">
      <w:pPr>
        <w:pStyle w:val="NormalBold"/>
      </w:pPr>
      <w:r w:rsidRPr="0025675B">
        <w:rPr>
          <w:rStyle w:val="HideTWBExt"/>
          <w:b w:val="0"/>
        </w:rPr>
        <w:t>&lt;Article&gt;</w:t>
      </w:r>
      <w:r w:rsidRPr="006F1C41">
        <w:t>Punkt 23</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990CF45" w14:textId="77777777" w:rsidTr="00D54EA3">
        <w:trPr>
          <w:trHeight w:hRule="exact" w:val="240"/>
          <w:jc w:val="center"/>
        </w:trPr>
        <w:tc>
          <w:tcPr>
            <w:tcW w:w="9752" w:type="dxa"/>
            <w:gridSpan w:val="2"/>
            <w:tcBorders>
              <w:top w:val="nil"/>
              <w:left w:val="nil"/>
              <w:bottom w:val="nil"/>
              <w:right w:val="nil"/>
            </w:tcBorders>
          </w:tcPr>
          <w:p w14:paraId="5A813310" w14:textId="77777777" w:rsidR="00BA0283" w:rsidRPr="006F1C41" w:rsidRDefault="00BA0283" w:rsidP="00D54EA3"/>
        </w:tc>
      </w:tr>
      <w:tr w:rsidR="00BA0283" w:rsidRPr="006F1C41" w14:paraId="4C209C2E" w14:textId="77777777" w:rsidTr="00D54EA3">
        <w:trPr>
          <w:trHeight w:val="240"/>
          <w:jc w:val="center"/>
        </w:trPr>
        <w:tc>
          <w:tcPr>
            <w:tcW w:w="4876" w:type="dxa"/>
            <w:tcBorders>
              <w:top w:val="nil"/>
              <w:left w:val="nil"/>
              <w:bottom w:val="nil"/>
              <w:right w:val="nil"/>
            </w:tcBorders>
          </w:tcPr>
          <w:p w14:paraId="336C577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E64626B" w14:textId="77777777" w:rsidR="00BA0283" w:rsidRPr="006F1C41" w:rsidRDefault="00BA0283" w:rsidP="00D54EA3">
            <w:pPr>
              <w:pStyle w:val="AmColumnHeading"/>
            </w:pPr>
            <w:r w:rsidRPr="006F1C41">
              <w:t>Muudatusettepanek</w:t>
            </w:r>
          </w:p>
        </w:tc>
      </w:tr>
      <w:tr w:rsidR="00BA0283" w:rsidRPr="006F1C41" w14:paraId="6F737050" w14:textId="77777777" w:rsidTr="00D54EA3">
        <w:trPr>
          <w:jc w:val="center"/>
        </w:trPr>
        <w:tc>
          <w:tcPr>
            <w:tcW w:w="4876" w:type="dxa"/>
            <w:tcBorders>
              <w:top w:val="nil"/>
              <w:left w:val="nil"/>
              <w:bottom w:val="nil"/>
              <w:right w:val="nil"/>
            </w:tcBorders>
          </w:tcPr>
          <w:p w14:paraId="1A146D7A" w14:textId="77777777" w:rsidR="00BA0283" w:rsidRPr="006F1C41" w:rsidRDefault="00BA0283" w:rsidP="00D54EA3">
            <w:pPr>
              <w:pStyle w:val="Normal6a"/>
            </w:pPr>
            <w:r w:rsidRPr="006F1C41">
              <w:t>23.</w:t>
            </w:r>
            <w:r w:rsidRPr="006F1C41">
              <w:tab/>
              <w:t xml:space="preserve">kutsub Bosniat ja Hertsegoviinat üles täielikult kaitsma kogunemis- ja ühinemisvabadust kogu riigis; kutsub Serblaste Vabariigi üksuse ametivõime üles järgima konstitutsioonikohtu otsust, millega tunnistati kehtetuks nn </w:t>
            </w:r>
            <w:proofErr w:type="spellStart"/>
            <w:r w:rsidRPr="006F1C41">
              <w:t>välisagentide</w:t>
            </w:r>
            <w:proofErr w:type="spellEnd"/>
            <w:r w:rsidRPr="006F1C41">
              <w:t xml:space="preserve"> seadus;</w:t>
            </w:r>
          </w:p>
        </w:tc>
        <w:tc>
          <w:tcPr>
            <w:tcW w:w="4876" w:type="dxa"/>
            <w:tcBorders>
              <w:top w:val="nil"/>
              <w:left w:val="nil"/>
              <w:bottom w:val="nil"/>
              <w:right w:val="nil"/>
            </w:tcBorders>
          </w:tcPr>
          <w:p w14:paraId="1CB88FDA" w14:textId="77777777" w:rsidR="00BA0283" w:rsidRPr="006F1C41" w:rsidRDefault="00BA0283" w:rsidP="00D54EA3">
            <w:pPr>
              <w:pStyle w:val="Normal6a"/>
            </w:pPr>
            <w:r w:rsidRPr="006F1C41">
              <w:t>23.</w:t>
            </w:r>
            <w:r w:rsidRPr="006F1C41">
              <w:tab/>
              <w:t xml:space="preserve">kutsub Bosniat ja Hertsegoviinat üles täielikult kaitsma kogunemis- ja ühinemisvabadust kogu riigis; kutsub Serblaste Vabariigi üksuse ametivõime üles järgima konstitutsioonikohtu otsust, millega tunnistati kehtetuks nn </w:t>
            </w:r>
            <w:proofErr w:type="spellStart"/>
            <w:r w:rsidRPr="006F1C41">
              <w:t>välisagentide</w:t>
            </w:r>
            <w:proofErr w:type="spellEnd"/>
            <w:r w:rsidRPr="006F1C41">
              <w:t xml:space="preserve"> seadus</w:t>
            </w:r>
            <w:r w:rsidRPr="006F1C41">
              <w:rPr>
                <w:b/>
                <w:bCs/>
                <w:i/>
                <w:iCs/>
              </w:rPr>
              <w:t>, ning hoiduma sarnaste meetmete uuesti kehtestamisest või rünnakutest põhiõiguste ja -vabaduste vastu</w:t>
            </w:r>
            <w:r w:rsidRPr="006F1C41">
              <w:t>;</w:t>
            </w:r>
          </w:p>
        </w:tc>
      </w:tr>
    </w:tbl>
    <w:p w14:paraId="3AA8B043"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47ED646" w14:textId="77777777" w:rsidR="00BA0283" w:rsidRPr="006F1C41" w:rsidRDefault="00BA0283" w:rsidP="00BA0283">
      <w:r w:rsidRPr="0025675B">
        <w:rPr>
          <w:rStyle w:val="HideTWBExt"/>
        </w:rPr>
        <w:t>&lt;/Amend&gt;</w:t>
      </w:r>
    </w:p>
    <w:p w14:paraId="6E2123A6"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286</w:t>
      </w:r>
      <w:r w:rsidRPr="0025675B">
        <w:rPr>
          <w:rStyle w:val="HideTWBExt"/>
          <w:b w:val="0"/>
        </w:rPr>
        <w:t>&lt;/NumAm&gt;</w:t>
      </w:r>
    </w:p>
    <w:p w14:paraId="08619ACF" w14:textId="77777777" w:rsidR="00BA0283" w:rsidRPr="006F1C41" w:rsidRDefault="00BA0283" w:rsidP="00BA0283">
      <w:pPr>
        <w:pStyle w:val="NormalBold"/>
      </w:pPr>
      <w:r w:rsidRPr="0025675B">
        <w:rPr>
          <w:rStyle w:val="HideTWBExt"/>
          <w:b w:val="0"/>
        </w:rPr>
        <w:t>&lt;RepeatBlock-By&gt;&lt;Members&gt;</w:t>
      </w:r>
      <w:r w:rsidRPr="006F1C41">
        <w:t>Ondřej Kolář</w:t>
      </w:r>
      <w:r w:rsidRPr="0025675B">
        <w:rPr>
          <w:rStyle w:val="HideTWBExt"/>
          <w:b w:val="0"/>
        </w:rPr>
        <w:t>&lt;/Members&gt;</w:t>
      </w:r>
    </w:p>
    <w:p w14:paraId="237CA249" w14:textId="77777777" w:rsidR="00BA0283" w:rsidRPr="006F1C41" w:rsidRDefault="00BA0283" w:rsidP="00BA0283">
      <w:pPr>
        <w:pStyle w:val="NormalBold"/>
      </w:pPr>
      <w:r w:rsidRPr="0025675B">
        <w:rPr>
          <w:rStyle w:val="HideTWBExt"/>
          <w:b w:val="0"/>
        </w:rPr>
        <w:t>&lt;/RepeatBlock-By&gt;</w:t>
      </w:r>
    </w:p>
    <w:p w14:paraId="7F6A8F00"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5FCF3F4" w14:textId="77777777" w:rsidR="00BA0283" w:rsidRPr="006F1C41" w:rsidRDefault="00BA0283" w:rsidP="00BA0283">
      <w:pPr>
        <w:pStyle w:val="NormalBold"/>
      </w:pPr>
      <w:r w:rsidRPr="0025675B">
        <w:rPr>
          <w:rStyle w:val="HideTWBExt"/>
          <w:b w:val="0"/>
        </w:rPr>
        <w:t>&lt;Article&gt;</w:t>
      </w:r>
      <w:r w:rsidRPr="006F1C41">
        <w:t>Punkt 23</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F8BE77B" w14:textId="77777777" w:rsidTr="00D54EA3">
        <w:trPr>
          <w:trHeight w:hRule="exact" w:val="240"/>
          <w:jc w:val="center"/>
        </w:trPr>
        <w:tc>
          <w:tcPr>
            <w:tcW w:w="9752" w:type="dxa"/>
            <w:gridSpan w:val="2"/>
            <w:tcBorders>
              <w:top w:val="nil"/>
              <w:left w:val="nil"/>
              <w:bottom w:val="nil"/>
              <w:right w:val="nil"/>
            </w:tcBorders>
          </w:tcPr>
          <w:p w14:paraId="4427A258" w14:textId="77777777" w:rsidR="00BA0283" w:rsidRPr="006F1C41" w:rsidRDefault="00BA0283" w:rsidP="00D54EA3"/>
        </w:tc>
      </w:tr>
      <w:tr w:rsidR="00BA0283" w:rsidRPr="006F1C41" w14:paraId="771AC0BA" w14:textId="77777777" w:rsidTr="00D54EA3">
        <w:trPr>
          <w:trHeight w:val="240"/>
          <w:jc w:val="center"/>
        </w:trPr>
        <w:tc>
          <w:tcPr>
            <w:tcW w:w="4876" w:type="dxa"/>
            <w:tcBorders>
              <w:top w:val="nil"/>
              <w:left w:val="nil"/>
              <w:bottom w:val="nil"/>
              <w:right w:val="nil"/>
            </w:tcBorders>
          </w:tcPr>
          <w:p w14:paraId="753C278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FC5820C" w14:textId="77777777" w:rsidR="00BA0283" w:rsidRPr="006F1C41" w:rsidRDefault="00BA0283" w:rsidP="00D54EA3">
            <w:pPr>
              <w:pStyle w:val="AmColumnHeading"/>
            </w:pPr>
            <w:r w:rsidRPr="006F1C41">
              <w:t>Muudatusettepanek</w:t>
            </w:r>
          </w:p>
        </w:tc>
      </w:tr>
      <w:tr w:rsidR="00BA0283" w:rsidRPr="006F1C41" w14:paraId="6DB69F2C" w14:textId="77777777" w:rsidTr="00D54EA3">
        <w:trPr>
          <w:jc w:val="center"/>
        </w:trPr>
        <w:tc>
          <w:tcPr>
            <w:tcW w:w="4876" w:type="dxa"/>
            <w:tcBorders>
              <w:top w:val="nil"/>
              <w:left w:val="nil"/>
              <w:bottom w:val="nil"/>
              <w:right w:val="nil"/>
            </w:tcBorders>
          </w:tcPr>
          <w:p w14:paraId="58608C84" w14:textId="77777777" w:rsidR="00BA0283" w:rsidRPr="006F1C41" w:rsidRDefault="00BA0283" w:rsidP="00D54EA3">
            <w:pPr>
              <w:pStyle w:val="Normal6a"/>
            </w:pPr>
            <w:r w:rsidRPr="006F1C41">
              <w:t>23.</w:t>
            </w:r>
            <w:r w:rsidRPr="006F1C41">
              <w:tab/>
              <w:t xml:space="preserve">kutsub Bosniat ja Hertsegoviinat üles täielikult kaitsma kogunemis- ja ühinemisvabadust kogu riigis; kutsub Serblaste Vabariigi üksuse ametivõime üles järgima konstitutsioonikohtu otsust, millega tunnistati kehtetuks nn </w:t>
            </w:r>
            <w:proofErr w:type="spellStart"/>
            <w:r w:rsidRPr="006F1C41">
              <w:t>välisagentide</w:t>
            </w:r>
            <w:proofErr w:type="spellEnd"/>
            <w:r w:rsidRPr="006F1C41">
              <w:t xml:space="preserve"> seadus;</w:t>
            </w:r>
          </w:p>
        </w:tc>
        <w:tc>
          <w:tcPr>
            <w:tcW w:w="4876" w:type="dxa"/>
            <w:tcBorders>
              <w:top w:val="nil"/>
              <w:left w:val="nil"/>
              <w:bottom w:val="nil"/>
              <w:right w:val="nil"/>
            </w:tcBorders>
          </w:tcPr>
          <w:p w14:paraId="0AFB81FE" w14:textId="77777777" w:rsidR="00BA0283" w:rsidRPr="006F1C41" w:rsidRDefault="00BA0283" w:rsidP="00D54EA3">
            <w:pPr>
              <w:pStyle w:val="Normal6a"/>
            </w:pPr>
            <w:r w:rsidRPr="006F1C41">
              <w:t>23.</w:t>
            </w:r>
            <w:r w:rsidRPr="006F1C41">
              <w:tab/>
              <w:t xml:space="preserve">kutsub Bosniat ja Hertsegoviinat üles täielikult kaitsma kogunemis- ja ühinemisvabadust kogu riigis; kutsub Serblaste Vabariigi üksuse ametivõime üles järgima konstitutsioonikohtu otsust, millega tunnistati kehtetuks nn </w:t>
            </w:r>
            <w:proofErr w:type="spellStart"/>
            <w:r w:rsidRPr="006F1C41">
              <w:t>välisagentide</w:t>
            </w:r>
            <w:proofErr w:type="spellEnd"/>
            <w:r w:rsidRPr="006F1C41">
              <w:t xml:space="preserve"> seadus;</w:t>
            </w:r>
            <w:r w:rsidRPr="006F1C41">
              <w:rPr>
                <w:b/>
                <w:i/>
              </w:rPr>
              <w:t xml:space="preserve"> nõuab tungivalt, et Bosnia ja Hertsegoviina kohaldaks selle suhtes nulltolerantsi ja tagaks, et selliseid juhtumeid ei alahinnata; rõhutab vajadust tugevama kohtuliku jõustamise ja laimamise </w:t>
            </w:r>
            <w:proofErr w:type="spellStart"/>
            <w:r w:rsidRPr="006F1C41">
              <w:rPr>
                <w:b/>
                <w:i/>
              </w:rPr>
              <w:t>dekriminaliseerimise</w:t>
            </w:r>
            <w:proofErr w:type="spellEnd"/>
            <w:r w:rsidRPr="006F1C41">
              <w:rPr>
                <w:b/>
                <w:i/>
              </w:rPr>
              <w:t xml:space="preserve"> järele kogu Bosnias ja Hertsegoviinas; </w:t>
            </w:r>
          </w:p>
        </w:tc>
      </w:tr>
    </w:tbl>
    <w:p w14:paraId="12055A24"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25FD3FE" w14:textId="77777777" w:rsidR="00BA0283" w:rsidRPr="006F1C41" w:rsidRDefault="00BA0283" w:rsidP="00BA0283">
      <w:r w:rsidRPr="0025675B">
        <w:rPr>
          <w:rStyle w:val="HideTWBExt"/>
        </w:rPr>
        <w:t>&lt;/Amend&gt;</w:t>
      </w:r>
    </w:p>
    <w:p w14:paraId="5061362F"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287</w:t>
      </w:r>
      <w:r w:rsidRPr="0025675B">
        <w:rPr>
          <w:rStyle w:val="HideTWBExt"/>
          <w:b w:val="0"/>
        </w:rPr>
        <w:t>&lt;/NumAm&gt;</w:t>
      </w:r>
    </w:p>
    <w:p w14:paraId="3C688443"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10A6E5D2" w14:textId="77777777" w:rsidR="00BA0283" w:rsidRPr="006F1C41" w:rsidRDefault="00BA0283" w:rsidP="00BA0283">
      <w:pPr>
        <w:pStyle w:val="NormalBold"/>
      </w:pPr>
      <w:r w:rsidRPr="0025675B">
        <w:rPr>
          <w:rStyle w:val="HideTWBExt"/>
          <w:b w:val="0"/>
        </w:rPr>
        <w:t>&lt;/RepeatBlock-By&gt;</w:t>
      </w:r>
    </w:p>
    <w:p w14:paraId="6DCB56D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CCF8718" w14:textId="77777777" w:rsidR="00BA0283" w:rsidRPr="006F1C41" w:rsidRDefault="00BA0283" w:rsidP="00BA0283">
      <w:pPr>
        <w:pStyle w:val="NormalBold"/>
      </w:pPr>
      <w:r w:rsidRPr="0025675B">
        <w:rPr>
          <w:rStyle w:val="HideTWBExt"/>
          <w:b w:val="0"/>
        </w:rPr>
        <w:t>&lt;Article&gt;</w:t>
      </w:r>
      <w:r w:rsidRPr="006F1C41">
        <w:t>Punkt 23</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CA14B47" w14:textId="77777777" w:rsidTr="00D54EA3">
        <w:trPr>
          <w:trHeight w:hRule="exact" w:val="240"/>
          <w:jc w:val="center"/>
        </w:trPr>
        <w:tc>
          <w:tcPr>
            <w:tcW w:w="9752" w:type="dxa"/>
            <w:gridSpan w:val="2"/>
            <w:tcBorders>
              <w:top w:val="nil"/>
              <w:left w:val="nil"/>
              <w:bottom w:val="nil"/>
              <w:right w:val="nil"/>
            </w:tcBorders>
          </w:tcPr>
          <w:p w14:paraId="307E697A" w14:textId="77777777" w:rsidR="00BA0283" w:rsidRPr="006F1C41" w:rsidRDefault="00BA0283" w:rsidP="00D54EA3"/>
        </w:tc>
      </w:tr>
      <w:tr w:rsidR="00BA0283" w:rsidRPr="006F1C41" w14:paraId="0D1EC26D" w14:textId="77777777" w:rsidTr="00D54EA3">
        <w:trPr>
          <w:trHeight w:val="240"/>
          <w:jc w:val="center"/>
        </w:trPr>
        <w:tc>
          <w:tcPr>
            <w:tcW w:w="4876" w:type="dxa"/>
            <w:tcBorders>
              <w:top w:val="nil"/>
              <w:left w:val="nil"/>
              <w:bottom w:val="nil"/>
              <w:right w:val="nil"/>
            </w:tcBorders>
          </w:tcPr>
          <w:p w14:paraId="52D1DA7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7B67120" w14:textId="77777777" w:rsidR="00BA0283" w:rsidRPr="006F1C41" w:rsidRDefault="00BA0283" w:rsidP="00D54EA3">
            <w:pPr>
              <w:pStyle w:val="AmColumnHeading"/>
            </w:pPr>
            <w:r w:rsidRPr="006F1C41">
              <w:t>Muudatusettepanek</w:t>
            </w:r>
          </w:p>
        </w:tc>
      </w:tr>
      <w:tr w:rsidR="00BA0283" w:rsidRPr="006F1C41" w14:paraId="7DC76B43" w14:textId="77777777" w:rsidTr="00D54EA3">
        <w:trPr>
          <w:jc w:val="center"/>
        </w:trPr>
        <w:tc>
          <w:tcPr>
            <w:tcW w:w="4876" w:type="dxa"/>
            <w:tcBorders>
              <w:top w:val="nil"/>
              <w:left w:val="nil"/>
              <w:bottom w:val="nil"/>
              <w:right w:val="nil"/>
            </w:tcBorders>
          </w:tcPr>
          <w:p w14:paraId="7015955A" w14:textId="77777777" w:rsidR="00BA0283" w:rsidRPr="006F1C41" w:rsidRDefault="00BA0283" w:rsidP="00D54EA3">
            <w:pPr>
              <w:pStyle w:val="Normal6a"/>
            </w:pPr>
            <w:r w:rsidRPr="006F1C41">
              <w:t>23.</w:t>
            </w:r>
            <w:r w:rsidRPr="006F1C41">
              <w:tab/>
              <w:t xml:space="preserve">kutsub Bosniat ja Hertsegoviinat üles täielikult kaitsma kogunemis- ja ühinemisvabadust kogu riigis; </w:t>
            </w:r>
            <w:r w:rsidRPr="006F1C41">
              <w:rPr>
                <w:b/>
                <w:i/>
              </w:rPr>
              <w:t>kutsub</w:t>
            </w:r>
            <w:r w:rsidRPr="006F1C41">
              <w:t xml:space="preserve"> Serblaste Vabariigi üksuse </w:t>
            </w:r>
            <w:r w:rsidRPr="006F1C41">
              <w:rPr>
                <w:b/>
                <w:i/>
              </w:rPr>
              <w:t>ametivõime üles järgima</w:t>
            </w:r>
            <w:r w:rsidRPr="006F1C41">
              <w:t xml:space="preserve"> konstitutsioonikohtu otsust, millega tunnistati kehtetuks nn </w:t>
            </w:r>
            <w:proofErr w:type="spellStart"/>
            <w:r w:rsidRPr="006F1C41">
              <w:t>välisagentide</w:t>
            </w:r>
            <w:proofErr w:type="spellEnd"/>
            <w:r w:rsidRPr="006F1C41">
              <w:t xml:space="preserve"> seadus;</w:t>
            </w:r>
          </w:p>
        </w:tc>
        <w:tc>
          <w:tcPr>
            <w:tcW w:w="4876" w:type="dxa"/>
            <w:tcBorders>
              <w:top w:val="nil"/>
              <w:left w:val="nil"/>
              <w:bottom w:val="nil"/>
              <w:right w:val="nil"/>
            </w:tcBorders>
          </w:tcPr>
          <w:p w14:paraId="070FA206" w14:textId="77777777" w:rsidR="00BA0283" w:rsidRPr="006F1C41" w:rsidRDefault="00BA0283" w:rsidP="00D54EA3">
            <w:pPr>
              <w:pStyle w:val="Normal6a"/>
            </w:pPr>
            <w:r w:rsidRPr="006F1C41">
              <w:t>23.</w:t>
            </w:r>
            <w:r w:rsidRPr="006F1C41">
              <w:tab/>
              <w:t xml:space="preserve">kutsub Bosniat ja Hertsegoviinat üles täielikult kaitsma kogunemis- ja ühinemisvabadust kogu riigis; </w:t>
            </w:r>
            <w:r w:rsidRPr="006F1C41">
              <w:rPr>
                <w:b/>
                <w:i/>
              </w:rPr>
              <w:t>nõuab, et</w:t>
            </w:r>
            <w:r w:rsidRPr="006F1C41">
              <w:t xml:space="preserve"> Serblaste Vabariigi üksuse </w:t>
            </w:r>
            <w:r w:rsidRPr="006F1C41">
              <w:rPr>
                <w:b/>
                <w:i/>
              </w:rPr>
              <w:t>ametivõimud järgiksid</w:t>
            </w:r>
            <w:r w:rsidRPr="006F1C41">
              <w:t xml:space="preserve"> konstitutsioonikohtu otsust, millega tunnistati kehtetuks </w:t>
            </w:r>
            <w:r w:rsidRPr="006F1C41">
              <w:rPr>
                <w:b/>
                <w:i/>
              </w:rPr>
              <w:t>Venemaale omane</w:t>
            </w:r>
            <w:r w:rsidRPr="006F1C41">
              <w:t xml:space="preserve"> nn </w:t>
            </w:r>
            <w:proofErr w:type="spellStart"/>
            <w:r w:rsidRPr="006F1C41">
              <w:t>välisagentide</w:t>
            </w:r>
            <w:proofErr w:type="spellEnd"/>
            <w:r w:rsidRPr="006F1C41">
              <w:t xml:space="preserve"> seadus;</w:t>
            </w:r>
          </w:p>
        </w:tc>
      </w:tr>
    </w:tbl>
    <w:p w14:paraId="666AD430"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2B5B102D" w14:textId="77777777" w:rsidR="00BA0283" w:rsidRPr="006F1C41" w:rsidRDefault="00BA0283" w:rsidP="00BA0283">
      <w:r w:rsidRPr="0025675B">
        <w:rPr>
          <w:rStyle w:val="HideTWBExt"/>
        </w:rPr>
        <w:t>&lt;/Amend&gt;</w:t>
      </w:r>
    </w:p>
    <w:p w14:paraId="7B740A7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288</w:t>
      </w:r>
      <w:r w:rsidRPr="0025675B">
        <w:rPr>
          <w:rStyle w:val="HideTWBExt"/>
          <w:b w:val="0"/>
        </w:rPr>
        <w:t>&lt;/NumAm&gt;</w:t>
      </w:r>
    </w:p>
    <w:p w14:paraId="2DC32E7C" w14:textId="77777777" w:rsidR="00BA0283" w:rsidRPr="006F1C41" w:rsidRDefault="00BA0283" w:rsidP="00BA0283">
      <w:pPr>
        <w:pStyle w:val="NormalBold"/>
      </w:pPr>
      <w:r w:rsidRPr="0025675B">
        <w:rPr>
          <w:rStyle w:val="HideTWBExt"/>
          <w:b w:val="0"/>
        </w:rPr>
        <w:t>&lt;RepeatBlock-By&gt;&lt;Members&gt;</w:t>
      </w:r>
      <w:r w:rsidRPr="006F1C41">
        <w:t>António Tânger Corrêa, Jaroslav Bžoch, Hermann Tertsch</w:t>
      </w:r>
      <w:r w:rsidRPr="0025675B">
        <w:rPr>
          <w:rStyle w:val="HideTWBExt"/>
          <w:b w:val="0"/>
        </w:rPr>
        <w:t>&lt;/Members&gt;</w:t>
      </w:r>
    </w:p>
    <w:p w14:paraId="33DB1334" w14:textId="77777777" w:rsidR="00BA0283" w:rsidRPr="006F1C41" w:rsidRDefault="00BA0283" w:rsidP="00BA0283">
      <w:pPr>
        <w:pStyle w:val="NormalBold"/>
      </w:pPr>
      <w:r w:rsidRPr="0025675B">
        <w:rPr>
          <w:rStyle w:val="HideTWBExt"/>
          <w:b w:val="0"/>
        </w:rPr>
        <w:t>&lt;/RepeatBlock-By&gt;</w:t>
      </w:r>
    </w:p>
    <w:p w14:paraId="767C88A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2937BE9" w14:textId="77777777" w:rsidR="00BA0283" w:rsidRPr="006F1C41" w:rsidRDefault="00BA0283" w:rsidP="00BA0283">
      <w:pPr>
        <w:pStyle w:val="NormalBold"/>
      </w:pPr>
      <w:r w:rsidRPr="0025675B">
        <w:rPr>
          <w:rStyle w:val="HideTWBExt"/>
          <w:b w:val="0"/>
        </w:rPr>
        <w:t>&lt;Article&gt;</w:t>
      </w:r>
      <w:r w:rsidRPr="006F1C41">
        <w:t>Punkt 24</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BB115CF" w14:textId="77777777" w:rsidTr="00D54EA3">
        <w:trPr>
          <w:trHeight w:hRule="exact" w:val="240"/>
          <w:jc w:val="center"/>
        </w:trPr>
        <w:tc>
          <w:tcPr>
            <w:tcW w:w="9752" w:type="dxa"/>
            <w:gridSpan w:val="2"/>
            <w:tcBorders>
              <w:top w:val="nil"/>
              <w:left w:val="nil"/>
              <w:bottom w:val="nil"/>
              <w:right w:val="nil"/>
            </w:tcBorders>
          </w:tcPr>
          <w:p w14:paraId="0F055C42" w14:textId="77777777" w:rsidR="00BA0283" w:rsidRPr="006F1C41" w:rsidRDefault="00BA0283" w:rsidP="00D54EA3"/>
        </w:tc>
      </w:tr>
      <w:tr w:rsidR="00BA0283" w:rsidRPr="006F1C41" w14:paraId="5BF9AE8B" w14:textId="77777777" w:rsidTr="00D54EA3">
        <w:trPr>
          <w:trHeight w:val="240"/>
          <w:jc w:val="center"/>
        </w:trPr>
        <w:tc>
          <w:tcPr>
            <w:tcW w:w="4876" w:type="dxa"/>
            <w:tcBorders>
              <w:top w:val="nil"/>
              <w:left w:val="nil"/>
              <w:bottom w:val="nil"/>
              <w:right w:val="nil"/>
            </w:tcBorders>
          </w:tcPr>
          <w:p w14:paraId="339E8B21"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44C3E2A" w14:textId="77777777" w:rsidR="00BA0283" w:rsidRPr="006F1C41" w:rsidRDefault="00BA0283" w:rsidP="00D54EA3">
            <w:pPr>
              <w:pStyle w:val="AmColumnHeading"/>
            </w:pPr>
            <w:r w:rsidRPr="006F1C41">
              <w:t>Muudatusettepanek</w:t>
            </w:r>
          </w:p>
        </w:tc>
      </w:tr>
      <w:tr w:rsidR="00BA0283" w:rsidRPr="006F1C41" w14:paraId="790A846A" w14:textId="77777777" w:rsidTr="00D54EA3">
        <w:trPr>
          <w:jc w:val="center"/>
        </w:trPr>
        <w:tc>
          <w:tcPr>
            <w:tcW w:w="4876" w:type="dxa"/>
            <w:tcBorders>
              <w:top w:val="nil"/>
              <w:left w:val="nil"/>
              <w:bottom w:val="nil"/>
              <w:right w:val="nil"/>
            </w:tcBorders>
          </w:tcPr>
          <w:p w14:paraId="14A9E9CF" w14:textId="77777777" w:rsidR="00BA0283" w:rsidRPr="006F1C41" w:rsidRDefault="00BA0283" w:rsidP="00D54EA3">
            <w:pPr>
              <w:pStyle w:val="Normal6a"/>
            </w:pPr>
            <w:r w:rsidRPr="006F1C41">
              <w:t>24.</w:t>
            </w:r>
            <w:r w:rsidRPr="006F1C41">
              <w:tab/>
            </w:r>
            <w:r w:rsidRPr="006F1C41">
              <w:rPr>
                <w:b/>
                <w:i/>
              </w:rPr>
              <w:t xml:space="preserve">mõistab hukka vähemuste vastu suunatud rünnakud, diskrimineerimise ja vaenukõne ning </w:t>
            </w:r>
            <w:r w:rsidRPr="006F1C41">
              <w:t xml:space="preserve">nõuab </w:t>
            </w:r>
            <w:r w:rsidRPr="006F1C41">
              <w:rPr>
                <w:b/>
                <w:i/>
              </w:rPr>
              <w:t xml:space="preserve">kiireid ja tõhusaid õiguslikke meetmeid; kutsub Bosniat ja Hertsegoviinat üles võtma vastu üleriigilise strateegia </w:t>
            </w:r>
            <w:r w:rsidRPr="006F1C41">
              <w:t xml:space="preserve">vähemuste </w:t>
            </w:r>
            <w:r w:rsidRPr="006F1C41">
              <w:rPr>
                <w:b/>
                <w:i/>
              </w:rPr>
              <w:t>täielikuks osalemiseks avalikus ja poliitilises elus</w:t>
            </w:r>
            <w:r w:rsidRPr="006F1C41">
              <w:t>;</w:t>
            </w:r>
          </w:p>
        </w:tc>
        <w:tc>
          <w:tcPr>
            <w:tcW w:w="4876" w:type="dxa"/>
            <w:tcBorders>
              <w:top w:val="nil"/>
              <w:left w:val="nil"/>
              <w:bottom w:val="nil"/>
              <w:right w:val="nil"/>
            </w:tcBorders>
          </w:tcPr>
          <w:p w14:paraId="557B5F79" w14:textId="77777777" w:rsidR="00BA0283" w:rsidRPr="006F1C41" w:rsidRDefault="00BA0283" w:rsidP="00D54EA3">
            <w:pPr>
              <w:pStyle w:val="Normal6a"/>
            </w:pPr>
            <w:r w:rsidRPr="006F1C41">
              <w:t>24.</w:t>
            </w:r>
            <w:r w:rsidRPr="006F1C41">
              <w:tab/>
              <w:t xml:space="preserve">nõuab </w:t>
            </w:r>
            <w:r w:rsidRPr="006F1C41">
              <w:rPr>
                <w:b/>
                <w:i/>
              </w:rPr>
              <w:t>põhiõiguste tõhusat kaitset, võrdsust seaduse ees ja kõigi kodanike, sealhulgas</w:t>
            </w:r>
            <w:r w:rsidRPr="006F1C41">
              <w:t xml:space="preserve"> vähemuste </w:t>
            </w:r>
            <w:r w:rsidRPr="006F1C41">
              <w:rPr>
                <w:b/>
                <w:i/>
              </w:rPr>
              <w:t>hulka kuuluvate isikute väärikust kooskõlas põhiseaduslike tagatiste ja rahvusvaheliste kohustustega</w:t>
            </w:r>
            <w:r w:rsidRPr="006F1C41">
              <w:t>;</w:t>
            </w:r>
          </w:p>
        </w:tc>
      </w:tr>
    </w:tbl>
    <w:p w14:paraId="2386C015"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383BCED" w14:textId="77777777" w:rsidR="00BA0283" w:rsidRPr="006F1C41" w:rsidRDefault="00BA0283" w:rsidP="00BA0283">
      <w:r w:rsidRPr="0025675B">
        <w:rPr>
          <w:rStyle w:val="HideTWBExt"/>
        </w:rPr>
        <w:t>&lt;/Amend&gt;</w:t>
      </w:r>
    </w:p>
    <w:p w14:paraId="3B4222E1"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289</w:t>
      </w:r>
      <w:r w:rsidRPr="0025675B">
        <w:rPr>
          <w:rStyle w:val="HideTWBExt"/>
          <w:b w:val="0"/>
        </w:rPr>
        <w:t>&lt;/NumAm&gt;</w:t>
      </w:r>
    </w:p>
    <w:p w14:paraId="7340D40C"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1913C70C" w14:textId="77777777" w:rsidR="00BA0283" w:rsidRPr="006F1C41" w:rsidRDefault="00BA0283" w:rsidP="00BA0283">
      <w:pPr>
        <w:pStyle w:val="NormalBold"/>
      </w:pPr>
      <w:r w:rsidRPr="0025675B">
        <w:rPr>
          <w:rStyle w:val="HideTWBExt"/>
          <w:b w:val="0"/>
        </w:rPr>
        <w:t>&lt;/RepeatBlock-By&gt;</w:t>
      </w:r>
    </w:p>
    <w:p w14:paraId="26C7E669"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DDF15D2" w14:textId="77777777" w:rsidR="00BA0283" w:rsidRPr="006F1C41" w:rsidRDefault="00BA0283" w:rsidP="00BA0283">
      <w:pPr>
        <w:pStyle w:val="NormalBold"/>
      </w:pPr>
      <w:r w:rsidRPr="0025675B">
        <w:rPr>
          <w:rStyle w:val="HideTWBExt"/>
          <w:b w:val="0"/>
        </w:rPr>
        <w:t>&lt;Article&gt;</w:t>
      </w:r>
      <w:r w:rsidRPr="006F1C41">
        <w:t>Punkt 24</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2A0AC66" w14:textId="77777777" w:rsidTr="00D54EA3">
        <w:trPr>
          <w:trHeight w:hRule="exact" w:val="240"/>
          <w:jc w:val="center"/>
        </w:trPr>
        <w:tc>
          <w:tcPr>
            <w:tcW w:w="9752" w:type="dxa"/>
            <w:gridSpan w:val="2"/>
            <w:tcBorders>
              <w:top w:val="nil"/>
              <w:left w:val="nil"/>
              <w:bottom w:val="nil"/>
              <w:right w:val="nil"/>
            </w:tcBorders>
          </w:tcPr>
          <w:p w14:paraId="525504A9" w14:textId="77777777" w:rsidR="00BA0283" w:rsidRPr="006F1C41" w:rsidRDefault="00BA0283" w:rsidP="00D54EA3"/>
        </w:tc>
      </w:tr>
      <w:tr w:rsidR="00BA0283" w:rsidRPr="006F1C41" w14:paraId="2125EFFD" w14:textId="77777777" w:rsidTr="00D54EA3">
        <w:trPr>
          <w:trHeight w:val="240"/>
          <w:jc w:val="center"/>
        </w:trPr>
        <w:tc>
          <w:tcPr>
            <w:tcW w:w="4876" w:type="dxa"/>
            <w:tcBorders>
              <w:top w:val="nil"/>
              <w:left w:val="nil"/>
              <w:bottom w:val="nil"/>
              <w:right w:val="nil"/>
            </w:tcBorders>
          </w:tcPr>
          <w:p w14:paraId="0902993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3BC12B1" w14:textId="77777777" w:rsidR="00BA0283" w:rsidRPr="006F1C41" w:rsidRDefault="00BA0283" w:rsidP="00D54EA3">
            <w:pPr>
              <w:pStyle w:val="AmColumnHeading"/>
            </w:pPr>
            <w:r w:rsidRPr="006F1C41">
              <w:t>Muudatusettepanek</w:t>
            </w:r>
          </w:p>
        </w:tc>
      </w:tr>
      <w:tr w:rsidR="00BA0283" w:rsidRPr="006F1C41" w14:paraId="47C35E1E" w14:textId="77777777" w:rsidTr="00D54EA3">
        <w:trPr>
          <w:jc w:val="center"/>
        </w:trPr>
        <w:tc>
          <w:tcPr>
            <w:tcW w:w="4876" w:type="dxa"/>
            <w:tcBorders>
              <w:top w:val="nil"/>
              <w:left w:val="nil"/>
              <w:bottom w:val="nil"/>
              <w:right w:val="nil"/>
            </w:tcBorders>
          </w:tcPr>
          <w:p w14:paraId="47746EAA" w14:textId="77777777" w:rsidR="00BA0283" w:rsidRPr="006F1C41" w:rsidRDefault="00BA0283" w:rsidP="00D54EA3">
            <w:pPr>
              <w:pStyle w:val="Normal6a"/>
            </w:pPr>
            <w:r w:rsidRPr="006F1C41">
              <w:t>24.</w:t>
            </w:r>
            <w:r w:rsidRPr="006F1C41">
              <w:tab/>
              <w:t>mõistab hukka vähemuste vastu suunatud rünnakud, diskrimineerimise ja vaenukõne ning nõuab kiireid ja tõhusaid õiguslikke meetmeid; kutsub Bosniat ja Hertsegoviinat üles võtma vastu üleriigilise strateegia vähemuste täielikuks osalemiseks avalikus ja poliitilises elus;</w:t>
            </w:r>
          </w:p>
        </w:tc>
        <w:tc>
          <w:tcPr>
            <w:tcW w:w="4876" w:type="dxa"/>
            <w:tcBorders>
              <w:top w:val="nil"/>
              <w:left w:val="nil"/>
              <w:bottom w:val="nil"/>
              <w:right w:val="nil"/>
            </w:tcBorders>
          </w:tcPr>
          <w:p w14:paraId="58C63A9C" w14:textId="77777777" w:rsidR="00BA0283" w:rsidRPr="006F1C41" w:rsidRDefault="00BA0283" w:rsidP="00D54EA3">
            <w:pPr>
              <w:pStyle w:val="Normal6a"/>
            </w:pPr>
            <w:r w:rsidRPr="006F1C41">
              <w:t>24.</w:t>
            </w:r>
            <w:r w:rsidRPr="006F1C41">
              <w:tab/>
              <w:t>mõistab hukka vähemuste vastu suunatud rünnakud, diskrimineerimise ja vaenukõne ning nõuab kiireid ja tõhusaid õiguslikke meetmeid; kutsub Bosniat ja Hertsegoviinat üles võtma vastu üleriigilise strateegia vähemuste täielikuks osalemiseks avalikus ja poliitilises elus</w:t>
            </w:r>
            <w:r w:rsidRPr="006F1C41">
              <w:rPr>
                <w:b/>
                <w:i/>
              </w:rPr>
              <w:t>, sealhulgas põhirahvuste esindajad kohalikes kogukondades, kus nad moodustavad vähemuse</w:t>
            </w:r>
            <w:r w:rsidRPr="006F1C41">
              <w:t>;</w:t>
            </w:r>
          </w:p>
        </w:tc>
      </w:tr>
    </w:tbl>
    <w:p w14:paraId="2CFE90DF"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D088B09" w14:textId="77777777" w:rsidR="00BA0283" w:rsidRPr="006F1C41" w:rsidRDefault="00BA0283" w:rsidP="00BA0283">
      <w:r w:rsidRPr="0025675B">
        <w:rPr>
          <w:rStyle w:val="HideTWBExt"/>
        </w:rPr>
        <w:t>&lt;/Amend&gt;</w:t>
      </w:r>
    </w:p>
    <w:p w14:paraId="6C4F104F"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290</w:t>
      </w:r>
      <w:r w:rsidRPr="0025675B">
        <w:rPr>
          <w:rStyle w:val="HideTWBExt"/>
          <w:b w:val="0"/>
        </w:rPr>
        <w:t>&lt;/NumAm&gt;</w:t>
      </w:r>
    </w:p>
    <w:p w14:paraId="303192BF" w14:textId="77777777" w:rsidR="00BA0283" w:rsidRPr="006F1C41" w:rsidRDefault="00BA0283" w:rsidP="00BA0283">
      <w:pPr>
        <w:pStyle w:val="NormalBold"/>
      </w:pPr>
      <w:r w:rsidRPr="0025675B">
        <w:rPr>
          <w:rStyle w:val="HideTWBExt"/>
          <w:b w:val="0"/>
        </w:rPr>
        <w:t>&lt;RepeatBlock-By&gt;&lt;Members&gt;</w:t>
      </w:r>
      <w:r w:rsidRPr="006F1C41">
        <w:t>Tomasz Froelich</w:t>
      </w:r>
      <w:r w:rsidRPr="0025675B">
        <w:rPr>
          <w:rStyle w:val="HideTWBExt"/>
          <w:b w:val="0"/>
        </w:rPr>
        <w:t>&lt;/Members&gt;</w:t>
      </w:r>
    </w:p>
    <w:p w14:paraId="78D78086" w14:textId="77777777" w:rsidR="00BA0283" w:rsidRPr="006F1C41" w:rsidRDefault="00BA0283" w:rsidP="00BA0283">
      <w:pPr>
        <w:pStyle w:val="NormalBold"/>
      </w:pPr>
      <w:r w:rsidRPr="0025675B">
        <w:rPr>
          <w:rStyle w:val="HideTWBExt"/>
          <w:b w:val="0"/>
        </w:rPr>
        <w:t>&lt;/RepeatBlock-By&gt;</w:t>
      </w:r>
    </w:p>
    <w:p w14:paraId="7E6A9E65"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B4B837F" w14:textId="77777777" w:rsidR="00BA0283" w:rsidRPr="006F1C41" w:rsidRDefault="00BA0283" w:rsidP="00BA0283">
      <w:pPr>
        <w:pStyle w:val="NormalBold"/>
      </w:pPr>
      <w:r w:rsidRPr="0025675B">
        <w:rPr>
          <w:rStyle w:val="HideTWBExt"/>
          <w:b w:val="0"/>
        </w:rPr>
        <w:t>&lt;Article&gt;</w:t>
      </w:r>
      <w:r w:rsidRPr="006F1C41">
        <w:t>Punkt 24</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044316A" w14:textId="77777777" w:rsidTr="00D54EA3">
        <w:trPr>
          <w:trHeight w:hRule="exact" w:val="240"/>
          <w:jc w:val="center"/>
        </w:trPr>
        <w:tc>
          <w:tcPr>
            <w:tcW w:w="9752" w:type="dxa"/>
            <w:gridSpan w:val="2"/>
            <w:tcBorders>
              <w:top w:val="nil"/>
              <w:left w:val="nil"/>
              <w:bottom w:val="nil"/>
              <w:right w:val="nil"/>
            </w:tcBorders>
          </w:tcPr>
          <w:p w14:paraId="7B00943F" w14:textId="77777777" w:rsidR="00BA0283" w:rsidRPr="006F1C41" w:rsidRDefault="00BA0283" w:rsidP="00D54EA3"/>
        </w:tc>
      </w:tr>
      <w:tr w:rsidR="00BA0283" w:rsidRPr="006F1C41" w14:paraId="11E2B6E6" w14:textId="77777777" w:rsidTr="00D54EA3">
        <w:trPr>
          <w:trHeight w:val="240"/>
          <w:jc w:val="center"/>
        </w:trPr>
        <w:tc>
          <w:tcPr>
            <w:tcW w:w="4876" w:type="dxa"/>
            <w:tcBorders>
              <w:top w:val="nil"/>
              <w:left w:val="nil"/>
              <w:bottom w:val="nil"/>
              <w:right w:val="nil"/>
            </w:tcBorders>
          </w:tcPr>
          <w:p w14:paraId="3328AB8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A48B208" w14:textId="77777777" w:rsidR="00BA0283" w:rsidRPr="006F1C41" w:rsidRDefault="00BA0283" w:rsidP="00D54EA3">
            <w:pPr>
              <w:pStyle w:val="AmColumnHeading"/>
            </w:pPr>
            <w:r w:rsidRPr="006F1C41">
              <w:t>Muudatusettepanek</w:t>
            </w:r>
          </w:p>
        </w:tc>
      </w:tr>
      <w:tr w:rsidR="00BA0283" w:rsidRPr="006F1C41" w14:paraId="6865A5BC" w14:textId="77777777" w:rsidTr="00D54EA3">
        <w:trPr>
          <w:jc w:val="center"/>
        </w:trPr>
        <w:tc>
          <w:tcPr>
            <w:tcW w:w="4876" w:type="dxa"/>
            <w:tcBorders>
              <w:top w:val="nil"/>
              <w:left w:val="nil"/>
              <w:bottom w:val="nil"/>
              <w:right w:val="nil"/>
            </w:tcBorders>
          </w:tcPr>
          <w:p w14:paraId="418F4ECD" w14:textId="77777777" w:rsidR="00BA0283" w:rsidRPr="006F1C41" w:rsidRDefault="00BA0283" w:rsidP="00D54EA3">
            <w:pPr>
              <w:pStyle w:val="Normal6a"/>
            </w:pPr>
            <w:r w:rsidRPr="006F1C41">
              <w:t>24.</w:t>
            </w:r>
            <w:r w:rsidRPr="006F1C41">
              <w:tab/>
              <w:t>mõistab hukka vähemuste vastu suunatud rünnakud</w:t>
            </w:r>
            <w:r w:rsidRPr="006F1C41">
              <w:rPr>
                <w:b/>
                <w:i/>
              </w:rPr>
              <w:t>, diskrimineerimise ja vaenukõne</w:t>
            </w:r>
            <w:r w:rsidRPr="006F1C41">
              <w:t xml:space="preserve"> ning nõuab </w:t>
            </w:r>
            <w:r w:rsidRPr="006F1C41">
              <w:rPr>
                <w:b/>
                <w:i/>
              </w:rPr>
              <w:t>kiireid ja tõhusaid õiguslikke meetmeid</w:t>
            </w:r>
            <w:r w:rsidRPr="006F1C41">
              <w:t>; kutsub Bosniat ja Hertsegoviinat üles</w:t>
            </w:r>
            <w:r w:rsidRPr="006F1C41">
              <w:rPr>
                <w:b/>
                <w:i/>
              </w:rPr>
              <w:t xml:space="preserve"> võtma vastu üleriigilise strateegia </w:t>
            </w:r>
            <w:r w:rsidRPr="006F1C41">
              <w:t xml:space="preserve">vähemuste </w:t>
            </w:r>
            <w:r w:rsidRPr="006F1C41">
              <w:rPr>
                <w:b/>
                <w:i/>
              </w:rPr>
              <w:t>täielikuks osalemiseks</w:t>
            </w:r>
            <w:r w:rsidRPr="006F1C41">
              <w:t xml:space="preserve"> avalikus ja poliitilises elus;</w:t>
            </w:r>
          </w:p>
        </w:tc>
        <w:tc>
          <w:tcPr>
            <w:tcW w:w="4876" w:type="dxa"/>
            <w:tcBorders>
              <w:top w:val="nil"/>
              <w:left w:val="nil"/>
              <w:bottom w:val="nil"/>
              <w:right w:val="nil"/>
            </w:tcBorders>
          </w:tcPr>
          <w:p w14:paraId="31CEDF9F" w14:textId="77777777" w:rsidR="00BA0283" w:rsidRPr="006F1C41" w:rsidRDefault="00BA0283" w:rsidP="00D54EA3">
            <w:pPr>
              <w:pStyle w:val="Normal6a"/>
            </w:pPr>
            <w:r w:rsidRPr="006F1C41">
              <w:t>24.</w:t>
            </w:r>
            <w:r w:rsidRPr="006F1C41">
              <w:tab/>
              <w:t xml:space="preserve">mõistab hukka vähemuste </w:t>
            </w:r>
            <w:r w:rsidRPr="006F1C41">
              <w:rPr>
                <w:b/>
                <w:i/>
              </w:rPr>
              <w:t>hulka kuuluvate inimeste</w:t>
            </w:r>
            <w:r w:rsidRPr="006F1C41">
              <w:t xml:space="preserve"> vastu suunatud rünnakud </w:t>
            </w:r>
            <w:r w:rsidRPr="006F1C41">
              <w:rPr>
                <w:b/>
                <w:i/>
              </w:rPr>
              <w:t>ja vägivalla</w:t>
            </w:r>
            <w:r w:rsidRPr="006F1C41">
              <w:t xml:space="preserve"> ning nõuab </w:t>
            </w:r>
            <w:r w:rsidRPr="006F1C41">
              <w:rPr>
                <w:b/>
                <w:bCs/>
                <w:i/>
                <w:iCs/>
              </w:rPr>
              <w:t>selliste juhtumite tõhusat kohtulikku menetlemist</w:t>
            </w:r>
            <w:r w:rsidRPr="006F1C41">
              <w:t xml:space="preserve">; kutsub Bosniat ja Hertsegoviinat üles </w:t>
            </w:r>
            <w:r w:rsidRPr="006F1C41">
              <w:rPr>
                <w:b/>
                <w:bCs/>
                <w:i/>
                <w:iCs/>
              </w:rPr>
              <w:t xml:space="preserve">võimaldama </w:t>
            </w:r>
            <w:r w:rsidRPr="006F1C41">
              <w:t xml:space="preserve">vähemuste </w:t>
            </w:r>
            <w:r w:rsidRPr="006F1C41">
              <w:rPr>
                <w:b/>
                <w:i/>
              </w:rPr>
              <w:t>täieliku osalemise</w:t>
            </w:r>
            <w:r w:rsidRPr="006F1C41">
              <w:t xml:space="preserve"> avalikus ja poliitilises elus;</w:t>
            </w:r>
          </w:p>
        </w:tc>
      </w:tr>
    </w:tbl>
    <w:p w14:paraId="1E94085F"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011EDA5" w14:textId="77777777" w:rsidR="00BA0283" w:rsidRPr="006F1C41" w:rsidRDefault="00BA0283" w:rsidP="00BA0283">
      <w:r w:rsidRPr="0025675B">
        <w:rPr>
          <w:rStyle w:val="HideTWBExt"/>
        </w:rPr>
        <w:t>&lt;/Amend&gt;</w:t>
      </w:r>
    </w:p>
    <w:p w14:paraId="097D4638"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291</w:t>
      </w:r>
      <w:r w:rsidRPr="0025675B">
        <w:rPr>
          <w:rStyle w:val="HideTWBExt"/>
          <w:b w:val="0"/>
        </w:rPr>
        <w:t>&lt;/NumAm&gt;</w:t>
      </w:r>
    </w:p>
    <w:p w14:paraId="25FB933C"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3F4C23D0" w14:textId="77777777" w:rsidR="00BA0283" w:rsidRPr="006F1C41" w:rsidRDefault="00BA0283" w:rsidP="00BA0283">
      <w:pPr>
        <w:pStyle w:val="NormalBold"/>
      </w:pPr>
      <w:r w:rsidRPr="0025675B">
        <w:rPr>
          <w:rStyle w:val="HideTWBExt"/>
          <w:b w:val="0"/>
        </w:rPr>
        <w:t>&lt;/RepeatBlock-By&gt;</w:t>
      </w:r>
    </w:p>
    <w:p w14:paraId="6706B32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714FD00" w14:textId="77777777" w:rsidR="00BA0283" w:rsidRPr="006F1C41" w:rsidRDefault="00BA0283" w:rsidP="00BA0283">
      <w:pPr>
        <w:pStyle w:val="NormalBold"/>
      </w:pPr>
      <w:r w:rsidRPr="0025675B">
        <w:rPr>
          <w:rStyle w:val="HideTWBExt"/>
          <w:b w:val="0"/>
        </w:rPr>
        <w:t>&lt;Article&gt;</w:t>
      </w:r>
      <w:r w:rsidRPr="006F1C41">
        <w:t>Punkt 24</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3B9D8AC" w14:textId="77777777" w:rsidTr="00D54EA3">
        <w:trPr>
          <w:trHeight w:hRule="exact" w:val="240"/>
          <w:jc w:val="center"/>
        </w:trPr>
        <w:tc>
          <w:tcPr>
            <w:tcW w:w="9752" w:type="dxa"/>
            <w:gridSpan w:val="2"/>
            <w:tcBorders>
              <w:top w:val="nil"/>
              <w:left w:val="nil"/>
              <w:bottom w:val="nil"/>
              <w:right w:val="nil"/>
            </w:tcBorders>
          </w:tcPr>
          <w:p w14:paraId="4B3AA431" w14:textId="77777777" w:rsidR="00BA0283" w:rsidRPr="006F1C41" w:rsidRDefault="00BA0283" w:rsidP="00D54EA3"/>
        </w:tc>
      </w:tr>
      <w:tr w:rsidR="00BA0283" w:rsidRPr="006F1C41" w14:paraId="0719CB4F" w14:textId="77777777" w:rsidTr="00D54EA3">
        <w:trPr>
          <w:trHeight w:val="240"/>
          <w:jc w:val="center"/>
        </w:trPr>
        <w:tc>
          <w:tcPr>
            <w:tcW w:w="4876" w:type="dxa"/>
            <w:tcBorders>
              <w:top w:val="nil"/>
              <w:left w:val="nil"/>
              <w:bottom w:val="nil"/>
              <w:right w:val="nil"/>
            </w:tcBorders>
          </w:tcPr>
          <w:p w14:paraId="2BBA1567"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CD3DEDF" w14:textId="77777777" w:rsidR="00BA0283" w:rsidRPr="006F1C41" w:rsidRDefault="00BA0283" w:rsidP="00D54EA3">
            <w:pPr>
              <w:pStyle w:val="AmColumnHeading"/>
            </w:pPr>
            <w:r w:rsidRPr="006F1C41">
              <w:t>Muudatusettepanek</w:t>
            </w:r>
          </w:p>
        </w:tc>
      </w:tr>
      <w:tr w:rsidR="00BA0283" w:rsidRPr="006F1C41" w14:paraId="16573C7F" w14:textId="77777777" w:rsidTr="00D54EA3">
        <w:trPr>
          <w:jc w:val="center"/>
        </w:trPr>
        <w:tc>
          <w:tcPr>
            <w:tcW w:w="4876" w:type="dxa"/>
            <w:tcBorders>
              <w:top w:val="nil"/>
              <w:left w:val="nil"/>
              <w:bottom w:val="nil"/>
              <w:right w:val="nil"/>
            </w:tcBorders>
          </w:tcPr>
          <w:p w14:paraId="03995551" w14:textId="77777777" w:rsidR="00BA0283" w:rsidRPr="006F1C41" w:rsidRDefault="00BA0283" w:rsidP="00D54EA3">
            <w:pPr>
              <w:pStyle w:val="Normal6a"/>
            </w:pPr>
            <w:r w:rsidRPr="006F1C41">
              <w:t>24.</w:t>
            </w:r>
            <w:r w:rsidRPr="006F1C41">
              <w:tab/>
              <w:t xml:space="preserve">mõistab hukka vähemuste vastu suunatud rünnakud, diskrimineerimise ja </w:t>
            </w:r>
            <w:r w:rsidRPr="006F1C41">
              <w:rPr>
                <w:b/>
                <w:i/>
              </w:rPr>
              <w:t>vaenukõne</w:t>
            </w:r>
            <w:r w:rsidRPr="006F1C41">
              <w:t xml:space="preserve"> ning nõuab kiireid ja tõhusaid õiguslikke meetmeid; kutsub Bosniat ja Hertsegoviinat üles võtma vastu üleriigilise strateegia vähemuste täielikuks osalemiseks avalikus ja poliitilises elus;</w:t>
            </w:r>
          </w:p>
        </w:tc>
        <w:tc>
          <w:tcPr>
            <w:tcW w:w="4876" w:type="dxa"/>
            <w:tcBorders>
              <w:top w:val="nil"/>
              <w:left w:val="nil"/>
              <w:bottom w:val="nil"/>
              <w:right w:val="nil"/>
            </w:tcBorders>
          </w:tcPr>
          <w:p w14:paraId="2C6AC012" w14:textId="77777777" w:rsidR="00BA0283" w:rsidRPr="006F1C41" w:rsidRDefault="00BA0283" w:rsidP="00D54EA3">
            <w:pPr>
              <w:pStyle w:val="Normal6a"/>
            </w:pPr>
            <w:r w:rsidRPr="006F1C41">
              <w:t>24.</w:t>
            </w:r>
            <w:r w:rsidRPr="006F1C41">
              <w:tab/>
              <w:t xml:space="preserve">mõistab hukka vähemuste vastu suunatud rünnakud, diskrimineerimise ja </w:t>
            </w:r>
            <w:r w:rsidRPr="006F1C41">
              <w:rPr>
                <w:b/>
                <w:i/>
              </w:rPr>
              <w:t>vägivallale õhutamise</w:t>
            </w:r>
            <w:r w:rsidRPr="006F1C41">
              <w:t xml:space="preserve"> ning nõuab kiireid ja tõhusaid õiguslikke meetmeid; kutsub Bosniat ja Hertsegoviinat üles võtma vastu üleriigilise strateegia </w:t>
            </w:r>
            <w:r w:rsidRPr="006F1C41">
              <w:rPr>
                <w:b/>
                <w:bCs/>
                <w:i/>
                <w:iCs/>
              </w:rPr>
              <w:t>kõigi, sealhulgas</w:t>
            </w:r>
            <w:r w:rsidRPr="006F1C41">
              <w:t xml:space="preserve"> vähemuste </w:t>
            </w:r>
            <w:r w:rsidRPr="006F1C41">
              <w:rPr>
                <w:b/>
                <w:i/>
              </w:rPr>
              <w:t>hulka kuuluvate kodanike</w:t>
            </w:r>
            <w:r w:rsidRPr="006F1C41">
              <w:t xml:space="preserve"> täielikuks osalemiseks avalikus ja poliitilises elus;</w:t>
            </w:r>
          </w:p>
        </w:tc>
      </w:tr>
    </w:tbl>
    <w:p w14:paraId="2BB89254"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62D27136" w14:textId="77777777" w:rsidR="00BA0283" w:rsidRPr="006F1C41" w:rsidRDefault="00BA0283" w:rsidP="00BA0283">
      <w:r w:rsidRPr="0025675B">
        <w:rPr>
          <w:rStyle w:val="HideTWBExt"/>
        </w:rPr>
        <w:t>&lt;/Amend&gt;</w:t>
      </w:r>
    </w:p>
    <w:p w14:paraId="42579A86"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292</w:t>
      </w:r>
      <w:r w:rsidRPr="0025675B">
        <w:rPr>
          <w:rStyle w:val="HideTWBExt"/>
          <w:b w:val="0"/>
        </w:rPr>
        <w:t>&lt;/NumAm&gt;</w:t>
      </w:r>
    </w:p>
    <w:p w14:paraId="35CFE40B" w14:textId="77777777" w:rsidR="00BA0283" w:rsidRPr="006F1C41" w:rsidRDefault="00BA0283" w:rsidP="00BA0283">
      <w:pPr>
        <w:pStyle w:val="NormalBold"/>
      </w:pPr>
      <w:r w:rsidRPr="0025675B">
        <w:rPr>
          <w:rStyle w:val="HideTWBExt"/>
          <w:b w:val="0"/>
        </w:rPr>
        <w:t>&lt;RepeatBlock-By&gt;&lt;Members&gt;</w:t>
      </w:r>
      <w:r w:rsidRPr="006F1C41">
        <w:t>Ondřej Kolář</w:t>
      </w:r>
      <w:r w:rsidRPr="0025675B">
        <w:rPr>
          <w:rStyle w:val="HideTWBExt"/>
          <w:b w:val="0"/>
        </w:rPr>
        <w:t>&lt;/Members&gt;</w:t>
      </w:r>
    </w:p>
    <w:p w14:paraId="036C39EA" w14:textId="77777777" w:rsidR="00BA0283" w:rsidRPr="006F1C41" w:rsidRDefault="00BA0283" w:rsidP="00BA0283">
      <w:pPr>
        <w:pStyle w:val="NormalBold"/>
      </w:pPr>
      <w:r w:rsidRPr="0025675B">
        <w:rPr>
          <w:rStyle w:val="HideTWBExt"/>
          <w:b w:val="0"/>
        </w:rPr>
        <w:t>&lt;/RepeatBlock-By&gt;</w:t>
      </w:r>
    </w:p>
    <w:p w14:paraId="69F67729"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F463FBB" w14:textId="77777777" w:rsidR="00BA0283" w:rsidRPr="006F1C41" w:rsidRDefault="00BA0283" w:rsidP="00BA0283">
      <w:pPr>
        <w:pStyle w:val="NormalBold"/>
      </w:pPr>
      <w:r w:rsidRPr="0025675B">
        <w:rPr>
          <w:rStyle w:val="HideTWBExt"/>
          <w:b w:val="0"/>
        </w:rPr>
        <w:t>&lt;Article&gt;</w:t>
      </w:r>
      <w:r w:rsidRPr="006F1C41">
        <w:t>Punkt 24</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1DCC4BE" w14:textId="77777777" w:rsidTr="00D54EA3">
        <w:trPr>
          <w:trHeight w:hRule="exact" w:val="240"/>
          <w:jc w:val="center"/>
        </w:trPr>
        <w:tc>
          <w:tcPr>
            <w:tcW w:w="9752" w:type="dxa"/>
            <w:gridSpan w:val="2"/>
            <w:tcBorders>
              <w:top w:val="nil"/>
              <w:left w:val="nil"/>
              <w:bottom w:val="nil"/>
              <w:right w:val="nil"/>
            </w:tcBorders>
          </w:tcPr>
          <w:p w14:paraId="3507A8A0" w14:textId="77777777" w:rsidR="00BA0283" w:rsidRPr="006F1C41" w:rsidRDefault="00BA0283" w:rsidP="00D54EA3"/>
        </w:tc>
      </w:tr>
      <w:tr w:rsidR="00BA0283" w:rsidRPr="006F1C41" w14:paraId="4D827792" w14:textId="77777777" w:rsidTr="00D54EA3">
        <w:trPr>
          <w:trHeight w:val="240"/>
          <w:jc w:val="center"/>
        </w:trPr>
        <w:tc>
          <w:tcPr>
            <w:tcW w:w="4876" w:type="dxa"/>
            <w:tcBorders>
              <w:top w:val="nil"/>
              <w:left w:val="nil"/>
              <w:bottom w:val="nil"/>
              <w:right w:val="nil"/>
            </w:tcBorders>
          </w:tcPr>
          <w:p w14:paraId="0D744C7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1A762B4" w14:textId="77777777" w:rsidR="00BA0283" w:rsidRPr="006F1C41" w:rsidRDefault="00BA0283" w:rsidP="00D54EA3">
            <w:pPr>
              <w:pStyle w:val="AmColumnHeading"/>
            </w:pPr>
            <w:r w:rsidRPr="006F1C41">
              <w:t>Muudatusettepanek</w:t>
            </w:r>
          </w:p>
        </w:tc>
      </w:tr>
      <w:tr w:rsidR="00BA0283" w:rsidRPr="006F1C41" w14:paraId="51D3B1BC" w14:textId="77777777" w:rsidTr="00D54EA3">
        <w:trPr>
          <w:jc w:val="center"/>
        </w:trPr>
        <w:tc>
          <w:tcPr>
            <w:tcW w:w="4876" w:type="dxa"/>
            <w:tcBorders>
              <w:top w:val="nil"/>
              <w:left w:val="nil"/>
              <w:bottom w:val="nil"/>
              <w:right w:val="nil"/>
            </w:tcBorders>
          </w:tcPr>
          <w:p w14:paraId="2131F043" w14:textId="77777777" w:rsidR="00BA0283" w:rsidRPr="006F1C41" w:rsidRDefault="00BA0283" w:rsidP="00D54EA3">
            <w:pPr>
              <w:pStyle w:val="Normal6a"/>
            </w:pPr>
            <w:r w:rsidRPr="006F1C41">
              <w:t>24.</w:t>
            </w:r>
            <w:r w:rsidRPr="006F1C41">
              <w:tab/>
              <w:t>mõistab hukka vähemuste vastu suunatud rünnakud, diskrimineerimise ja vaenukõne ning nõuab kiireid ja tõhusaid õiguslikke meetmeid; kutsub Bosniat ja Hertsegoviinat üles võtma vastu üleriigilise strateegia vähemuste täielikuks osalemiseks avalikus ja poliitilises elus;</w:t>
            </w:r>
          </w:p>
        </w:tc>
        <w:tc>
          <w:tcPr>
            <w:tcW w:w="4876" w:type="dxa"/>
            <w:tcBorders>
              <w:top w:val="nil"/>
              <w:left w:val="nil"/>
              <w:bottom w:val="nil"/>
              <w:right w:val="nil"/>
            </w:tcBorders>
          </w:tcPr>
          <w:p w14:paraId="13DAF41D" w14:textId="77777777" w:rsidR="00BA0283" w:rsidRPr="006F1C41" w:rsidRDefault="00BA0283" w:rsidP="00D54EA3">
            <w:pPr>
              <w:pStyle w:val="Normal6a"/>
            </w:pPr>
            <w:r w:rsidRPr="006F1C41">
              <w:t>24.</w:t>
            </w:r>
            <w:r w:rsidRPr="006F1C41">
              <w:tab/>
              <w:t xml:space="preserve">mõistab hukka vähemuste vastu suunatud rünnakud, diskrimineerimise ja vaenukõne ning nõuab kiireid ja tõhusaid õiguslikke meetmeid; kutsub Bosniat ja Hertsegoviinat üles võtma vastu üleriigilise strateegia vähemuste täielikuks osalemiseks avalikus ja poliitilises elus; </w:t>
            </w:r>
            <w:r w:rsidRPr="006F1C41">
              <w:rPr>
                <w:b/>
                <w:i/>
              </w:rPr>
              <w:t>kutsub Bosnia ja Hertsegoviina ametivõime üles tagama riigi raha läbipaistva ja erapooletu jaotamise kodanikuühiskonnale;</w:t>
            </w:r>
          </w:p>
        </w:tc>
      </w:tr>
    </w:tbl>
    <w:p w14:paraId="415651C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78C79B7" w14:textId="77777777" w:rsidR="00BA0283" w:rsidRPr="006F1C41" w:rsidRDefault="00BA0283" w:rsidP="00BA0283">
      <w:r w:rsidRPr="0025675B">
        <w:rPr>
          <w:rStyle w:val="HideTWBExt"/>
        </w:rPr>
        <w:t>&lt;/Amend&gt;</w:t>
      </w:r>
    </w:p>
    <w:p w14:paraId="444EF81B"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293</w:t>
      </w:r>
      <w:r w:rsidRPr="0025675B">
        <w:rPr>
          <w:rStyle w:val="HideTWBExt"/>
          <w:b w:val="0"/>
        </w:rPr>
        <w:t>&lt;/NumAm&gt;</w:t>
      </w:r>
    </w:p>
    <w:p w14:paraId="249107C4"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6AE3A984" w14:textId="77777777" w:rsidR="00BA0283" w:rsidRPr="006F1C41" w:rsidRDefault="00BA0283" w:rsidP="00BA0283">
      <w:pPr>
        <w:pStyle w:val="NormalBold"/>
      </w:pPr>
      <w:r w:rsidRPr="0025675B">
        <w:rPr>
          <w:rStyle w:val="HideTWBExt"/>
          <w:b w:val="0"/>
        </w:rPr>
        <w:t>&lt;/RepeatBlock-By&gt;</w:t>
      </w:r>
    </w:p>
    <w:p w14:paraId="3AEB1973"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83C2B37" w14:textId="77777777" w:rsidR="00BA0283" w:rsidRPr="006F1C41" w:rsidRDefault="00BA0283" w:rsidP="00BA0283">
      <w:pPr>
        <w:pStyle w:val="NormalBold"/>
      </w:pPr>
      <w:r w:rsidRPr="0025675B">
        <w:rPr>
          <w:rStyle w:val="HideTWBExt"/>
          <w:b w:val="0"/>
        </w:rPr>
        <w:t>&lt;Article&gt;</w:t>
      </w:r>
      <w:r w:rsidRPr="006F1C41">
        <w:t>Punkt 24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C9DF80D" w14:textId="77777777" w:rsidTr="00D54EA3">
        <w:trPr>
          <w:trHeight w:hRule="exact" w:val="240"/>
          <w:jc w:val="center"/>
        </w:trPr>
        <w:tc>
          <w:tcPr>
            <w:tcW w:w="9752" w:type="dxa"/>
            <w:gridSpan w:val="2"/>
            <w:tcBorders>
              <w:top w:val="nil"/>
              <w:left w:val="nil"/>
              <w:bottom w:val="nil"/>
              <w:right w:val="nil"/>
            </w:tcBorders>
          </w:tcPr>
          <w:p w14:paraId="6752C009" w14:textId="77777777" w:rsidR="00BA0283" w:rsidRPr="006F1C41" w:rsidRDefault="00BA0283" w:rsidP="00D54EA3"/>
        </w:tc>
      </w:tr>
      <w:tr w:rsidR="00BA0283" w:rsidRPr="006F1C41" w14:paraId="64F18888" w14:textId="77777777" w:rsidTr="00D54EA3">
        <w:trPr>
          <w:trHeight w:val="240"/>
          <w:jc w:val="center"/>
        </w:trPr>
        <w:tc>
          <w:tcPr>
            <w:tcW w:w="4876" w:type="dxa"/>
            <w:tcBorders>
              <w:top w:val="nil"/>
              <w:left w:val="nil"/>
              <w:bottom w:val="nil"/>
              <w:right w:val="nil"/>
            </w:tcBorders>
          </w:tcPr>
          <w:p w14:paraId="03420250"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65F66A5" w14:textId="77777777" w:rsidR="00BA0283" w:rsidRPr="006F1C41" w:rsidRDefault="00BA0283" w:rsidP="00D54EA3">
            <w:pPr>
              <w:pStyle w:val="AmColumnHeading"/>
            </w:pPr>
            <w:r w:rsidRPr="006F1C41">
              <w:t>Muudatusettepanek</w:t>
            </w:r>
          </w:p>
        </w:tc>
      </w:tr>
      <w:tr w:rsidR="00BA0283" w:rsidRPr="006F1C41" w14:paraId="341D0C9C" w14:textId="77777777" w:rsidTr="00D54EA3">
        <w:trPr>
          <w:jc w:val="center"/>
        </w:trPr>
        <w:tc>
          <w:tcPr>
            <w:tcW w:w="4876" w:type="dxa"/>
            <w:tcBorders>
              <w:top w:val="nil"/>
              <w:left w:val="nil"/>
              <w:bottom w:val="nil"/>
              <w:right w:val="nil"/>
            </w:tcBorders>
          </w:tcPr>
          <w:p w14:paraId="210FA9EB" w14:textId="77777777" w:rsidR="00BA0283" w:rsidRPr="006F1C41" w:rsidRDefault="00BA0283" w:rsidP="00D54EA3">
            <w:pPr>
              <w:pStyle w:val="Normal6a"/>
            </w:pPr>
          </w:p>
        </w:tc>
        <w:tc>
          <w:tcPr>
            <w:tcW w:w="4876" w:type="dxa"/>
            <w:tcBorders>
              <w:top w:val="nil"/>
              <w:left w:val="nil"/>
              <w:bottom w:val="nil"/>
              <w:right w:val="nil"/>
            </w:tcBorders>
          </w:tcPr>
          <w:p w14:paraId="70F64E0C" w14:textId="77777777" w:rsidR="00BA0283" w:rsidRPr="006F1C41" w:rsidRDefault="00BA0283" w:rsidP="00D54EA3">
            <w:pPr>
              <w:pStyle w:val="Normal6a"/>
            </w:pPr>
            <w:r w:rsidRPr="006F1C41">
              <w:rPr>
                <w:b/>
                <w:i/>
              </w:rPr>
              <w:t>24a.</w:t>
            </w:r>
            <w:r w:rsidRPr="006F1C41">
              <w:tab/>
            </w:r>
            <w:r w:rsidRPr="006F1C41">
              <w:rPr>
                <w:b/>
                <w:i/>
              </w:rPr>
              <w:t xml:space="preserve">väljendab heameelt Euroopa Inimõiguste Kohtu 25. juuni 2025. aasta otsuse edasikaebamise üle kohtuasjas </w:t>
            </w:r>
            <w:proofErr w:type="spellStart"/>
            <w:r w:rsidRPr="006F1C41">
              <w:rPr>
                <w:b/>
                <w:i/>
              </w:rPr>
              <w:t>Kovačević</w:t>
            </w:r>
            <w:proofErr w:type="spellEnd"/>
            <w:r w:rsidRPr="006F1C41">
              <w:rPr>
                <w:b/>
                <w:i/>
              </w:rPr>
              <w:t xml:space="preserve"> vs. Bosnia ja Hertsegoviina;</w:t>
            </w:r>
          </w:p>
        </w:tc>
      </w:tr>
    </w:tbl>
    <w:p w14:paraId="59798607"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6178DB7" w14:textId="77777777" w:rsidR="00BA0283" w:rsidRPr="006F1C41" w:rsidRDefault="00BA0283" w:rsidP="00BA0283">
      <w:r w:rsidRPr="0025675B">
        <w:rPr>
          <w:rStyle w:val="HideTWBExt"/>
        </w:rPr>
        <w:t>&lt;/Amend&gt;</w:t>
      </w:r>
    </w:p>
    <w:p w14:paraId="4710F828"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294</w:t>
      </w:r>
      <w:r w:rsidRPr="0025675B">
        <w:rPr>
          <w:rStyle w:val="HideTWBExt"/>
          <w:b w:val="0"/>
        </w:rPr>
        <w:t>&lt;/NumAm&gt;</w:t>
      </w:r>
    </w:p>
    <w:p w14:paraId="710CFBE8"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1A28EA45" w14:textId="77777777" w:rsidR="00BA0283" w:rsidRPr="006F1C41" w:rsidRDefault="00BA0283" w:rsidP="00BA0283">
      <w:pPr>
        <w:pStyle w:val="NormalBold"/>
      </w:pPr>
      <w:r w:rsidRPr="0025675B">
        <w:rPr>
          <w:rStyle w:val="HideTWBExt"/>
          <w:b w:val="0"/>
        </w:rPr>
        <w:t>&lt;/RepeatBlock-By&gt;</w:t>
      </w:r>
    </w:p>
    <w:p w14:paraId="2EB01DA1"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56D64AF" w14:textId="77777777" w:rsidR="00BA0283" w:rsidRPr="006F1C41" w:rsidRDefault="00BA0283" w:rsidP="00BA0283">
      <w:pPr>
        <w:pStyle w:val="NormalBold"/>
      </w:pPr>
      <w:r w:rsidRPr="0025675B">
        <w:rPr>
          <w:rStyle w:val="HideTWBExt"/>
          <w:b w:val="0"/>
        </w:rPr>
        <w:t>&lt;Article&gt;</w:t>
      </w:r>
      <w:r w:rsidRPr="006F1C41">
        <w:t>Punkt 24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3F2808C" w14:textId="77777777" w:rsidTr="00D54EA3">
        <w:trPr>
          <w:trHeight w:hRule="exact" w:val="240"/>
          <w:jc w:val="center"/>
        </w:trPr>
        <w:tc>
          <w:tcPr>
            <w:tcW w:w="9752" w:type="dxa"/>
            <w:gridSpan w:val="2"/>
            <w:tcBorders>
              <w:top w:val="nil"/>
              <w:left w:val="nil"/>
              <w:bottom w:val="nil"/>
              <w:right w:val="nil"/>
            </w:tcBorders>
          </w:tcPr>
          <w:p w14:paraId="40BC5415" w14:textId="77777777" w:rsidR="00BA0283" w:rsidRPr="006F1C41" w:rsidRDefault="00BA0283" w:rsidP="00D54EA3"/>
        </w:tc>
      </w:tr>
      <w:tr w:rsidR="00BA0283" w:rsidRPr="006F1C41" w14:paraId="2BE7550A" w14:textId="77777777" w:rsidTr="00D54EA3">
        <w:trPr>
          <w:trHeight w:val="240"/>
          <w:jc w:val="center"/>
        </w:trPr>
        <w:tc>
          <w:tcPr>
            <w:tcW w:w="4876" w:type="dxa"/>
            <w:tcBorders>
              <w:top w:val="nil"/>
              <w:left w:val="nil"/>
              <w:bottom w:val="nil"/>
              <w:right w:val="nil"/>
            </w:tcBorders>
          </w:tcPr>
          <w:p w14:paraId="593A494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C1B3C5C" w14:textId="77777777" w:rsidR="00BA0283" w:rsidRPr="006F1C41" w:rsidRDefault="00BA0283" w:rsidP="00D54EA3">
            <w:pPr>
              <w:pStyle w:val="AmColumnHeading"/>
            </w:pPr>
            <w:r w:rsidRPr="006F1C41">
              <w:t>Muudatusettepanek</w:t>
            </w:r>
          </w:p>
        </w:tc>
      </w:tr>
      <w:tr w:rsidR="00BA0283" w:rsidRPr="006F1C41" w14:paraId="568218F0" w14:textId="77777777" w:rsidTr="00D54EA3">
        <w:trPr>
          <w:jc w:val="center"/>
        </w:trPr>
        <w:tc>
          <w:tcPr>
            <w:tcW w:w="4876" w:type="dxa"/>
            <w:tcBorders>
              <w:top w:val="nil"/>
              <w:left w:val="nil"/>
              <w:bottom w:val="nil"/>
              <w:right w:val="nil"/>
            </w:tcBorders>
          </w:tcPr>
          <w:p w14:paraId="64B61C46" w14:textId="77777777" w:rsidR="00BA0283" w:rsidRPr="006F1C41" w:rsidRDefault="00BA0283" w:rsidP="00D54EA3">
            <w:pPr>
              <w:pStyle w:val="Normal6a"/>
            </w:pPr>
          </w:p>
        </w:tc>
        <w:tc>
          <w:tcPr>
            <w:tcW w:w="4876" w:type="dxa"/>
            <w:tcBorders>
              <w:top w:val="nil"/>
              <w:left w:val="nil"/>
              <w:bottom w:val="nil"/>
              <w:right w:val="nil"/>
            </w:tcBorders>
          </w:tcPr>
          <w:p w14:paraId="396799BF" w14:textId="77777777" w:rsidR="00BA0283" w:rsidRPr="006F1C41" w:rsidRDefault="00BA0283" w:rsidP="00D54EA3">
            <w:pPr>
              <w:pStyle w:val="Normal6a"/>
            </w:pPr>
            <w:r w:rsidRPr="006F1C41">
              <w:rPr>
                <w:b/>
                <w:i/>
              </w:rPr>
              <w:t>24b.</w:t>
            </w:r>
            <w:r w:rsidRPr="006F1C41">
              <w:tab/>
            </w:r>
            <w:r w:rsidRPr="006F1C41">
              <w:rPr>
                <w:b/>
                <w:i/>
              </w:rPr>
              <w:t xml:space="preserve">mõistab teravalt hukka horvaatide vastu suunatud rünnakud ja hirmutamise Bosnias ja Hertsegoviinas, sealhulgas rünnaku katoliku preestri ja Bosnia horvaatide vastu </w:t>
            </w:r>
            <w:proofErr w:type="spellStart"/>
            <w:r w:rsidRPr="006F1C41">
              <w:rPr>
                <w:b/>
                <w:i/>
              </w:rPr>
              <w:t>Jablanicas</w:t>
            </w:r>
            <w:proofErr w:type="spellEnd"/>
            <w:r w:rsidRPr="006F1C41">
              <w:rPr>
                <w:b/>
                <w:i/>
              </w:rPr>
              <w:t xml:space="preserve"> rahumeelse jumalateenistuse ajal, rünnaku Horvaatia Vabariigi peakonsulaadi esimese sekretäri ja tema venna vastu </w:t>
            </w:r>
            <w:proofErr w:type="spellStart"/>
            <w:r w:rsidRPr="006F1C41">
              <w:rPr>
                <w:b/>
                <w:i/>
              </w:rPr>
              <w:t>Banja</w:t>
            </w:r>
            <w:proofErr w:type="spellEnd"/>
            <w:r w:rsidRPr="006F1C41">
              <w:rPr>
                <w:b/>
                <w:i/>
              </w:rPr>
              <w:t xml:space="preserve"> Lukas, millega kaasnesid etnilistel põhjustel esitatud solvangud, St. Ivo pühakotta </w:t>
            </w:r>
            <w:proofErr w:type="spellStart"/>
            <w:r w:rsidRPr="006F1C41">
              <w:rPr>
                <w:b/>
                <w:i/>
              </w:rPr>
              <w:t>Podmilačjes</w:t>
            </w:r>
            <w:proofErr w:type="spellEnd"/>
            <w:r w:rsidRPr="006F1C41">
              <w:rPr>
                <w:b/>
                <w:i/>
              </w:rPr>
              <w:t xml:space="preserve"> teel olevate palverändurite ründamise </w:t>
            </w:r>
            <w:proofErr w:type="spellStart"/>
            <w:r w:rsidRPr="006F1C41">
              <w:rPr>
                <w:b/>
                <w:i/>
              </w:rPr>
              <w:t>Šešićis</w:t>
            </w:r>
            <w:proofErr w:type="spellEnd"/>
            <w:r w:rsidRPr="006F1C41">
              <w:rPr>
                <w:b/>
                <w:i/>
              </w:rPr>
              <w:t>, samuti sellised juhtumid nagu Horvaatia lipu õigusvastane eemaldamine eramu katuselt; kutsub Bosnia ja Hertsegoviina ametivõime üles neid juhtumeid kiiresti uurima, süüdlased vastutusele võtma ning tagama kõigile usuvabaduse, võrdsuse ja turvalisuse täieliku kaitse; rõhutab, et sellistel vägivallaaktidel ja sallimatusel ei ole kohta demokraatlikus ühiskonnas ega Bosnia ja Hertsegoviina Euroopaga ühinemise protsessis;</w:t>
            </w:r>
          </w:p>
        </w:tc>
      </w:tr>
    </w:tbl>
    <w:p w14:paraId="5803A63F"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F0DB0C8" w14:textId="77777777" w:rsidR="00BA0283" w:rsidRPr="006F1C41" w:rsidRDefault="00BA0283" w:rsidP="00BA0283">
      <w:r w:rsidRPr="0025675B">
        <w:rPr>
          <w:rStyle w:val="HideTWBExt"/>
        </w:rPr>
        <w:t>&lt;/Amend&gt;</w:t>
      </w:r>
    </w:p>
    <w:p w14:paraId="685807B6"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295</w:t>
      </w:r>
      <w:r w:rsidRPr="0025675B">
        <w:rPr>
          <w:rStyle w:val="HideTWBExt"/>
          <w:b w:val="0"/>
        </w:rPr>
        <w:t>&lt;/NumAm&gt;</w:t>
      </w:r>
    </w:p>
    <w:p w14:paraId="142CB0E1"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118A6076" w14:textId="77777777" w:rsidR="00BA0283" w:rsidRPr="006F1C41" w:rsidRDefault="00BA0283" w:rsidP="00BA0283">
      <w:pPr>
        <w:pStyle w:val="NormalBold"/>
      </w:pPr>
      <w:r w:rsidRPr="0025675B">
        <w:rPr>
          <w:rStyle w:val="HideTWBExt"/>
          <w:b w:val="0"/>
        </w:rPr>
        <w:t>&lt;/RepeatBlock-By&gt;</w:t>
      </w:r>
    </w:p>
    <w:p w14:paraId="04A3559A"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917BA68" w14:textId="77777777" w:rsidR="00BA0283" w:rsidRPr="006F1C41" w:rsidRDefault="00BA0283" w:rsidP="00BA0283">
      <w:pPr>
        <w:pStyle w:val="NormalBold"/>
      </w:pPr>
      <w:r w:rsidRPr="0025675B">
        <w:rPr>
          <w:rStyle w:val="HideTWBExt"/>
          <w:b w:val="0"/>
        </w:rPr>
        <w:t>&lt;Article&gt;</w:t>
      </w:r>
      <w:r w:rsidRPr="006F1C41">
        <w:t>Punkt 24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756CB6F" w14:textId="77777777" w:rsidTr="00D54EA3">
        <w:trPr>
          <w:trHeight w:hRule="exact" w:val="240"/>
          <w:jc w:val="center"/>
        </w:trPr>
        <w:tc>
          <w:tcPr>
            <w:tcW w:w="9752" w:type="dxa"/>
            <w:gridSpan w:val="2"/>
            <w:tcBorders>
              <w:top w:val="nil"/>
              <w:left w:val="nil"/>
              <w:bottom w:val="nil"/>
              <w:right w:val="nil"/>
            </w:tcBorders>
          </w:tcPr>
          <w:p w14:paraId="6E56E9DE" w14:textId="77777777" w:rsidR="00BA0283" w:rsidRPr="006F1C41" w:rsidRDefault="00BA0283" w:rsidP="00D54EA3"/>
        </w:tc>
      </w:tr>
      <w:tr w:rsidR="00BA0283" w:rsidRPr="006F1C41" w14:paraId="5B7F546D" w14:textId="77777777" w:rsidTr="00D54EA3">
        <w:trPr>
          <w:trHeight w:val="240"/>
          <w:jc w:val="center"/>
        </w:trPr>
        <w:tc>
          <w:tcPr>
            <w:tcW w:w="4876" w:type="dxa"/>
            <w:tcBorders>
              <w:top w:val="nil"/>
              <w:left w:val="nil"/>
              <w:bottom w:val="nil"/>
              <w:right w:val="nil"/>
            </w:tcBorders>
          </w:tcPr>
          <w:p w14:paraId="77C71672"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BB50B4D" w14:textId="77777777" w:rsidR="00BA0283" w:rsidRPr="006F1C41" w:rsidRDefault="00BA0283" w:rsidP="00D54EA3">
            <w:pPr>
              <w:pStyle w:val="AmColumnHeading"/>
            </w:pPr>
            <w:r w:rsidRPr="006F1C41">
              <w:t>Muudatusettepanek</w:t>
            </w:r>
          </w:p>
        </w:tc>
      </w:tr>
      <w:tr w:rsidR="00BA0283" w:rsidRPr="006F1C41" w14:paraId="5D1082BB" w14:textId="77777777" w:rsidTr="00D54EA3">
        <w:trPr>
          <w:jc w:val="center"/>
        </w:trPr>
        <w:tc>
          <w:tcPr>
            <w:tcW w:w="4876" w:type="dxa"/>
            <w:tcBorders>
              <w:top w:val="nil"/>
              <w:left w:val="nil"/>
              <w:bottom w:val="nil"/>
              <w:right w:val="nil"/>
            </w:tcBorders>
          </w:tcPr>
          <w:p w14:paraId="3ED6B011" w14:textId="77777777" w:rsidR="00BA0283" w:rsidRPr="006F1C41" w:rsidRDefault="00BA0283" w:rsidP="00D54EA3">
            <w:pPr>
              <w:pStyle w:val="Normal6a"/>
            </w:pPr>
          </w:p>
        </w:tc>
        <w:tc>
          <w:tcPr>
            <w:tcW w:w="4876" w:type="dxa"/>
            <w:tcBorders>
              <w:top w:val="nil"/>
              <w:left w:val="nil"/>
              <w:bottom w:val="nil"/>
              <w:right w:val="nil"/>
            </w:tcBorders>
          </w:tcPr>
          <w:p w14:paraId="4D2D472E" w14:textId="77777777" w:rsidR="00BA0283" w:rsidRPr="006F1C41" w:rsidRDefault="00BA0283" w:rsidP="00D54EA3">
            <w:pPr>
              <w:pStyle w:val="Normal6a"/>
            </w:pPr>
            <w:r w:rsidRPr="006F1C41">
              <w:rPr>
                <w:b/>
                <w:i/>
              </w:rPr>
              <w:t>24a.</w:t>
            </w:r>
            <w:r w:rsidRPr="006F1C41">
              <w:tab/>
            </w:r>
            <w:r w:rsidRPr="006F1C41">
              <w:rPr>
                <w:b/>
                <w:i/>
              </w:rPr>
              <w:t>kutsub Bosnia ja Hertsegoviina pädevaid kohalikke omavalitsusi täielikul järgima täielikult Bosnia ja Hertsegoviina põhiseadust, austama võrdsuse, diskrimineerimiskeelu ja riigi paljurahvuselisuse põhimõtteid ning tagama kõigi kodanike õiglase ja proportsionaalse esindatuse avalikus halduses ja avalik-õiguslikes asutustes kooskõlas demokraatlike standardite ning Bosnia ja Hertsegoviina kohustustega, mis tuleb täita Euroopaga integreerumiseks;</w:t>
            </w:r>
          </w:p>
        </w:tc>
      </w:tr>
    </w:tbl>
    <w:p w14:paraId="5D7423A9"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B890188" w14:textId="77777777" w:rsidR="00BA0283" w:rsidRPr="006F1C41" w:rsidRDefault="00BA0283" w:rsidP="00BA0283">
      <w:r w:rsidRPr="0025675B">
        <w:rPr>
          <w:rStyle w:val="HideTWBExt"/>
        </w:rPr>
        <w:t>&lt;/Amend&gt;</w:t>
      </w:r>
    </w:p>
    <w:p w14:paraId="27CA5DB0"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296</w:t>
      </w:r>
      <w:r w:rsidRPr="0025675B">
        <w:rPr>
          <w:rStyle w:val="HideTWBExt"/>
          <w:b w:val="0"/>
        </w:rPr>
        <w:t>&lt;/NumAm&gt;</w:t>
      </w:r>
    </w:p>
    <w:p w14:paraId="1978FAB0" w14:textId="77777777" w:rsidR="00BA0283" w:rsidRPr="006F1C41" w:rsidRDefault="00BA0283" w:rsidP="00BA0283">
      <w:pPr>
        <w:pStyle w:val="NormalBold"/>
      </w:pPr>
      <w:r w:rsidRPr="0025675B">
        <w:rPr>
          <w:rStyle w:val="HideTWBExt"/>
          <w:b w:val="0"/>
        </w:rPr>
        <w:t>&lt;RepeatBlock-By&gt;&lt;Members&gt;</w:t>
      </w:r>
      <w:r w:rsidRPr="006F1C41">
        <w:t>Şerban Dimitrie Sturdza, Stephen Nikola Bartulica</w:t>
      </w:r>
      <w:r w:rsidRPr="0025675B">
        <w:rPr>
          <w:rStyle w:val="HideTWBExt"/>
          <w:b w:val="0"/>
        </w:rPr>
        <w:t>&lt;/Members&gt;</w:t>
      </w:r>
    </w:p>
    <w:p w14:paraId="5135EBEE" w14:textId="77777777" w:rsidR="00BA0283" w:rsidRPr="006F1C41" w:rsidRDefault="00BA0283" w:rsidP="00BA0283">
      <w:pPr>
        <w:pStyle w:val="NormalBold"/>
      </w:pPr>
      <w:r w:rsidRPr="0025675B">
        <w:rPr>
          <w:rStyle w:val="HideTWBExt"/>
          <w:b w:val="0"/>
        </w:rPr>
        <w:t>&lt;/RepeatBlock-By&gt;</w:t>
      </w:r>
    </w:p>
    <w:p w14:paraId="1CA8F9E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988EB97" w14:textId="77777777" w:rsidR="00BA0283" w:rsidRPr="006F1C41" w:rsidRDefault="00BA0283" w:rsidP="00BA0283">
      <w:pPr>
        <w:pStyle w:val="NormalBold"/>
      </w:pPr>
      <w:r w:rsidRPr="0025675B">
        <w:rPr>
          <w:rStyle w:val="HideTWBExt"/>
          <w:b w:val="0"/>
        </w:rPr>
        <w:t>&lt;Article&gt;</w:t>
      </w:r>
      <w:r w:rsidRPr="006F1C41">
        <w:t>Punkt 24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F8B7157" w14:textId="77777777" w:rsidTr="00D54EA3">
        <w:trPr>
          <w:trHeight w:hRule="exact" w:val="240"/>
          <w:jc w:val="center"/>
        </w:trPr>
        <w:tc>
          <w:tcPr>
            <w:tcW w:w="9752" w:type="dxa"/>
            <w:gridSpan w:val="2"/>
            <w:tcBorders>
              <w:top w:val="nil"/>
              <w:left w:val="nil"/>
              <w:bottom w:val="nil"/>
              <w:right w:val="nil"/>
            </w:tcBorders>
          </w:tcPr>
          <w:p w14:paraId="34C2C850" w14:textId="77777777" w:rsidR="00BA0283" w:rsidRPr="006F1C41" w:rsidRDefault="00BA0283" w:rsidP="00D54EA3"/>
        </w:tc>
      </w:tr>
      <w:tr w:rsidR="00BA0283" w:rsidRPr="006F1C41" w14:paraId="567B7969" w14:textId="77777777" w:rsidTr="00D54EA3">
        <w:trPr>
          <w:trHeight w:val="240"/>
          <w:jc w:val="center"/>
        </w:trPr>
        <w:tc>
          <w:tcPr>
            <w:tcW w:w="4876" w:type="dxa"/>
            <w:tcBorders>
              <w:top w:val="nil"/>
              <w:left w:val="nil"/>
              <w:bottom w:val="nil"/>
              <w:right w:val="nil"/>
            </w:tcBorders>
          </w:tcPr>
          <w:p w14:paraId="1387ED00"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09BDD09" w14:textId="77777777" w:rsidR="00BA0283" w:rsidRPr="006F1C41" w:rsidRDefault="00BA0283" w:rsidP="00D54EA3">
            <w:pPr>
              <w:pStyle w:val="AmColumnHeading"/>
            </w:pPr>
            <w:r w:rsidRPr="006F1C41">
              <w:t>Muudatusettepanek</w:t>
            </w:r>
          </w:p>
        </w:tc>
      </w:tr>
      <w:tr w:rsidR="00BA0283" w:rsidRPr="006F1C41" w14:paraId="23E540D9" w14:textId="77777777" w:rsidTr="00D54EA3">
        <w:trPr>
          <w:jc w:val="center"/>
        </w:trPr>
        <w:tc>
          <w:tcPr>
            <w:tcW w:w="4876" w:type="dxa"/>
            <w:tcBorders>
              <w:top w:val="nil"/>
              <w:left w:val="nil"/>
              <w:bottom w:val="nil"/>
              <w:right w:val="nil"/>
            </w:tcBorders>
          </w:tcPr>
          <w:p w14:paraId="59ED9480" w14:textId="77777777" w:rsidR="00BA0283" w:rsidRPr="006F1C41" w:rsidRDefault="00BA0283" w:rsidP="00D54EA3">
            <w:pPr>
              <w:pStyle w:val="Normal6a"/>
            </w:pPr>
          </w:p>
        </w:tc>
        <w:tc>
          <w:tcPr>
            <w:tcW w:w="4876" w:type="dxa"/>
            <w:tcBorders>
              <w:top w:val="nil"/>
              <w:left w:val="nil"/>
              <w:bottom w:val="nil"/>
              <w:right w:val="nil"/>
            </w:tcBorders>
          </w:tcPr>
          <w:p w14:paraId="0A66C6CC" w14:textId="77777777" w:rsidR="00BA0283" w:rsidRPr="006F1C41" w:rsidRDefault="00BA0283" w:rsidP="00D54EA3">
            <w:pPr>
              <w:pStyle w:val="Normal6a"/>
            </w:pPr>
            <w:r w:rsidRPr="006F1C41">
              <w:rPr>
                <w:b/>
                <w:i/>
              </w:rPr>
              <w:t>24a.</w:t>
            </w:r>
            <w:r w:rsidRPr="006F1C41">
              <w:tab/>
            </w:r>
            <w:r w:rsidRPr="006F1C41">
              <w:rPr>
                <w:b/>
                <w:i/>
              </w:rPr>
              <w:t>rõhutab, et ELiga ühinemise protsessis tuleks toetada Bosniat ja Hertsegoviinat usuvabaduse kaitsmisel ja kõigi traditsiooniliste usukogukondade võrdse kohtlemise tagamisel; rõhutab usulise ja kultuuripärandi kui Euroopa väärtuste ja identiteedi osa austamise tähtsust;</w:t>
            </w:r>
          </w:p>
        </w:tc>
      </w:tr>
    </w:tbl>
    <w:p w14:paraId="2CF59C4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579024B" w14:textId="77777777" w:rsidR="00BA0283" w:rsidRPr="006F1C41" w:rsidRDefault="00BA0283" w:rsidP="00BA0283">
      <w:r w:rsidRPr="0025675B">
        <w:rPr>
          <w:rStyle w:val="HideTWBExt"/>
        </w:rPr>
        <w:t>&lt;/Amend&gt;</w:t>
      </w:r>
    </w:p>
    <w:p w14:paraId="4F2CFF4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297</w:t>
      </w:r>
      <w:r w:rsidRPr="0025675B">
        <w:rPr>
          <w:rStyle w:val="HideTWBExt"/>
          <w:b w:val="0"/>
        </w:rPr>
        <w:t>&lt;/NumAm&gt;</w:t>
      </w:r>
    </w:p>
    <w:p w14:paraId="0C4A3218"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15707A65"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17142699" w14:textId="77777777" w:rsidR="00BA0283" w:rsidRPr="006F1C41" w:rsidRDefault="00BA0283" w:rsidP="00BA0283">
      <w:pPr>
        <w:pStyle w:val="NormalBold"/>
      </w:pPr>
      <w:r w:rsidRPr="0025675B">
        <w:rPr>
          <w:rStyle w:val="HideTWBExt"/>
          <w:b w:val="0"/>
        </w:rPr>
        <w:t>&lt;/RepeatBlock-By&gt;</w:t>
      </w:r>
    </w:p>
    <w:p w14:paraId="7B196E01"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99E25EF" w14:textId="77777777" w:rsidR="00BA0283" w:rsidRPr="006F1C41" w:rsidRDefault="00BA0283" w:rsidP="00BA0283">
      <w:pPr>
        <w:pStyle w:val="NormalBold"/>
      </w:pPr>
      <w:r w:rsidRPr="0025675B">
        <w:rPr>
          <w:rStyle w:val="HideTWBExt"/>
          <w:b w:val="0"/>
        </w:rPr>
        <w:t>&lt;Article&gt;</w:t>
      </w:r>
      <w:r w:rsidRPr="006F1C41">
        <w:t>Punkt 24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BA0BC0E" w14:textId="77777777" w:rsidTr="00D54EA3">
        <w:trPr>
          <w:trHeight w:hRule="exact" w:val="240"/>
          <w:jc w:val="center"/>
        </w:trPr>
        <w:tc>
          <w:tcPr>
            <w:tcW w:w="9752" w:type="dxa"/>
            <w:gridSpan w:val="2"/>
            <w:tcBorders>
              <w:top w:val="nil"/>
              <w:left w:val="nil"/>
              <w:bottom w:val="nil"/>
              <w:right w:val="nil"/>
            </w:tcBorders>
          </w:tcPr>
          <w:p w14:paraId="6322082E" w14:textId="77777777" w:rsidR="00BA0283" w:rsidRPr="006F1C41" w:rsidRDefault="00BA0283" w:rsidP="00D54EA3"/>
        </w:tc>
      </w:tr>
      <w:tr w:rsidR="00BA0283" w:rsidRPr="006F1C41" w14:paraId="47338E8C" w14:textId="77777777" w:rsidTr="00D54EA3">
        <w:trPr>
          <w:trHeight w:val="240"/>
          <w:jc w:val="center"/>
        </w:trPr>
        <w:tc>
          <w:tcPr>
            <w:tcW w:w="4876" w:type="dxa"/>
            <w:tcBorders>
              <w:top w:val="nil"/>
              <w:left w:val="nil"/>
              <w:bottom w:val="nil"/>
              <w:right w:val="nil"/>
            </w:tcBorders>
          </w:tcPr>
          <w:p w14:paraId="505B3BC7"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7112133" w14:textId="77777777" w:rsidR="00BA0283" w:rsidRPr="006F1C41" w:rsidRDefault="00BA0283" w:rsidP="00D54EA3">
            <w:pPr>
              <w:pStyle w:val="AmColumnHeading"/>
            </w:pPr>
            <w:r w:rsidRPr="006F1C41">
              <w:t>Muudatusettepanek</w:t>
            </w:r>
          </w:p>
        </w:tc>
      </w:tr>
      <w:tr w:rsidR="00BA0283" w:rsidRPr="006F1C41" w14:paraId="555A4858" w14:textId="77777777" w:rsidTr="00D54EA3">
        <w:trPr>
          <w:jc w:val="center"/>
        </w:trPr>
        <w:tc>
          <w:tcPr>
            <w:tcW w:w="4876" w:type="dxa"/>
            <w:tcBorders>
              <w:top w:val="nil"/>
              <w:left w:val="nil"/>
              <w:bottom w:val="nil"/>
              <w:right w:val="nil"/>
            </w:tcBorders>
          </w:tcPr>
          <w:p w14:paraId="1FF075B7" w14:textId="77777777" w:rsidR="00BA0283" w:rsidRPr="006F1C41" w:rsidRDefault="00BA0283" w:rsidP="00D54EA3">
            <w:pPr>
              <w:pStyle w:val="Normal6a"/>
            </w:pPr>
          </w:p>
        </w:tc>
        <w:tc>
          <w:tcPr>
            <w:tcW w:w="4876" w:type="dxa"/>
            <w:tcBorders>
              <w:top w:val="nil"/>
              <w:left w:val="nil"/>
              <w:bottom w:val="nil"/>
              <w:right w:val="nil"/>
            </w:tcBorders>
          </w:tcPr>
          <w:p w14:paraId="66E0B3B0" w14:textId="77777777" w:rsidR="00BA0283" w:rsidRPr="006F1C41" w:rsidRDefault="00BA0283" w:rsidP="00D54EA3">
            <w:pPr>
              <w:pStyle w:val="Normal6a"/>
            </w:pPr>
            <w:r w:rsidRPr="006F1C41">
              <w:rPr>
                <w:b/>
                <w:i/>
              </w:rPr>
              <w:t>24a.</w:t>
            </w:r>
            <w:r w:rsidRPr="006F1C41">
              <w:tab/>
            </w:r>
            <w:r w:rsidRPr="006F1C41">
              <w:rPr>
                <w:b/>
                <w:i/>
              </w:rPr>
              <w:t>kutsub Bosnia ja Hertsegoviina ametivõime üles tugevdama inimõiguste kaitsjate õiguslikku ja institutsioonilist kaitset, sealhulgas võtma vastu õigusaktid, milles tunnustatakse nende rolli ja sätestatakse ametiasutuste kohustused tagada nende tööks turvaline ja soodne keskkond;</w:t>
            </w:r>
          </w:p>
        </w:tc>
      </w:tr>
    </w:tbl>
    <w:p w14:paraId="039636E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4C51B14" w14:textId="77777777" w:rsidR="00BA0283" w:rsidRPr="006F1C41" w:rsidRDefault="00BA0283" w:rsidP="00BA0283">
      <w:r w:rsidRPr="0025675B">
        <w:rPr>
          <w:rStyle w:val="HideTWBExt"/>
        </w:rPr>
        <w:t>&lt;/Amend&gt;</w:t>
      </w:r>
    </w:p>
    <w:p w14:paraId="5B60F5A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298</w:t>
      </w:r>
      <w:r w:rsidRPr="0025675B">
        <w:rPr>
          <w:rStyle w:val="HideTWBExt"/>
          <w:b w:val="0"/>
        </w:rPr>
        <w:t>&lt;/NumAm&gt;</w:t>
      </w:r>
    </w:p>
    <w:p w14:paraId="31BDFB3D" w14:textId="77777777" w:rsidR="00BA0283" w:rsidRPr="006F1C41" w:rsidRDefault="00BA0283" w:rsidP="00BA0283">
      <w:pPr>
        <w:pStyle w:val="NormalBold"/>
      </w:pPr>
      <w:r w:rsidRPr="0025675B">
        <w:rPr>
          <w:rStyle w:val="HideTWBExt"/>
          <w:b w:val="0"/>
        </w:rPr>
        <w:t>&lt;RepeatBlock-By&gt;&lt;Members&gt;</w:t>
      </w:r>
      <w:r w:rsidRPr="006F1C41">
        <w:t>Ondřej Kolář</w:t>
      </w:r>
      <w:r w:rsidRPr="0025675B">
        <w:rPr>
          <w:rStyle w:val="HideTWBExt"/>
          <w:b w:val="0"/>
        </w:rPr>
        <w:t>&lt;/Members&gt;</w:t>
      </w:r>
    </w:p>
    <w:p w14:paraId="605C23A2" w14:textId="77777777" w:rsidR="00BA0283" w:rsidRPr="006F1C41" w:rsidRDefault="00BA0283" w:rsidP="00BA0283">
      <w:pPr>
        <w:pStyle w:val="NormalBold"/>
      </w:pPr>
      <w:r w:rsidRPr="0025675B">
        <w:rPr>
          <w:rStyle w:val="HideTWBExt"/>
          <w:b w:val="0"/>
        </w:rPr>
        <w:t>&lt;/RepeatBlock-By&gt;</w:t>
      </w:r>
    </w:p>
    <w:p w14:paraId="49CFDAD6"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60B2D8A" w14:textId="77777777" w:rsidR="00BA0283" w:rsidRPr="006F1C41" w:rsidRDefault="00BA0283" w:rsidP="00BA0283">
      <w:pPr>
        <w:pStyle w:val="NormalBold"/>
      </w:pPr>
      <w:r w:rsidRPr="0025675B">
        <w:rPr>
          <w:rStyle w:val="HideTWBExt"/>
          <w:b w:val="0"/>
        </w:rPr>
        <w:t>&lt;Article&gt;</w:t>
      </w:r>
      <w:r w:rsidRPr="006F1C41">
        <w:t>Punkt 24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526E293" w14:textId="77777777" w:rsidTr="00D54EA3">
        <w:trPr>
          <w:trHeight w:hRule="exact" w:val="240"/>
          <w:jc w:val="center"/>
        </w:trPr>
        <w:tc>
          <w:tcPr>
            <w:tcW w:w="9752" w:type="dxa"/>
            <w:gridSpan w:val="2"/>
            <w:tcBorders>
              <w:top w:val="nil"/>
              <w:left w:val="nil"/>
              <w:bottom w:val="nil"/>
              <w:right w:val="nil"/>
            </w:tcBorders>
          </w:tcPr>
          <w:p w14:paraId="35DEF341" w14:textId="77777777" w:rsidR="00BA0283" w:rsidRPr="006F1C41" w:rsidRDefault="00BA0283" w:rsidP="00D54EA3"/>
        </w:tc>
      </w:tr>
      <w:tr w:rsidR="00BA0283" w:rsidRPr="006F1C41" w14:paraId="0CBB6F05" w14:textId="77777777" w:rsidTr="00D54EA3">
        <w:trPr>
          <w:trHeight w:val="240"/>
          <w:jc w:val="center"/>
        </w:trPr>
        <w:tc>
          <w:tcPr>
            <w:tcW w:w="4876" w:type="dxa"/>
            <w:tcBorders>
              <w:top w:val="nil"/>
              <w:left w:val="nil"/>
              <w:bottom w:val="nil"/>
              <w:right w:val="nil"/>
            </w:tcBorders>
          </w:tcPr>
          <w:p w14:paraId="7FCEF2B2"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14199F0" w14:textId="77777777" w:rsidR="00BA0283" w:rsidRPr="006F1C41" w:rsidRDefault="00BA0283" w:rsidP="00D54EA3">
            <w:pPr>
              <w:pStyle w:val="AmColumnHeading"/>
            </w:pPr>
            <w:r w:rsidRPr="006F1C41">
              <w:t>Muudatusettepanek</w:t>
            </w:r>
          </w:p>
        </w:tc>
      </w:tr>
      <w:tr w:rsidR="00BA0283" w:rsidRPr="006F1C41" w14:paraId="75164A11" w14:textId="77777777" w:rsidTr="00D54EA3">
        <w:trPr>
          <w:jc w:val="center"/>
        </w:trPr>
        <w:tc>
          <w:tcPr>
            <w:tcW w:w="4876" w:type="dxa"/>
            <w:tcBorders>
              <w:top w:val="nil"/>
              <w:left w:val="nil"/>
              <w:bottom w:val="nil"/>
              <w:right w:val="nil"/>
            </w:tcBorders>
          </w:tcPr>
          <w:p w14:paraId="0D9EDCB3" w14:textId="77777777" w:rsidR="00BA0283" w:rsidRPr="006F1C41" w:rsidRDefault="00BA0283" w:rsidP="00D54EA3">
            <w:pPr>
              <w:pStyle w:val="Normal6a"/>
            </w:pPr>
          </w:p>
        </w:tc>
        <w:tc>
          <w:tcPr>
            <w:tcW w:w="4876" w:type="dxa"/>
            <w:tcBorders>
              <w:top w:val="nil"/>
              <w:left w:val="nil"/>
              <w:bottom w:val="nil"/>
              <w:right w:val="nil"/>
            </w:tcBorders>
          </w:tcPr>
          <w:p w14:paraId="22857640" w14:textId="77777777" w:rsidR="00BA0283" w:rsidRPr="006F1C41" w:rsidRDefault="00BA0283" w:rsidP="00D54EA3">
            <w:pPr>
              <w:pStyle w:val="Normal6a"/>
            </w:pPr>
            <w:r w:rsidRPr="006F1C41">
              <w:rPr>
                <w:b/>
                <w:i/>
              </w:rPr>
              <w:t>24a.</w:t>
            </w:r>
            <w:r w:rsidRPr="006F1C41">
              <w:tab/>
            </w:r>
            <w:r w:rsidRPr="006F1C41">
              <w:rPr>
                <w:b/>
                <w:i/>
              </w:rPr>
              <w:t>kutsub Bosnia ja Hertsegoviina ametivõime üles tugevdama inimõiguste kaitsjate õiguslikku ja institutsioonilist kaitset ning tagama nende tööks turvalise ja soodsa keskkonna;</w:t>
            </w:r>
          </w:p>
        </w:tc>
      </w:tr>
    </w:tbl>
    <w:p w14:paraId="73245FB0"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577EA55" w14:textId="77777777" w:rsidR="00BA0283" w:rsidRPr="006F1C41" w:rsidRDefault="00BA0283" w:rsidP="00BA0283">
      <w:r w:rsidRPr="0025675B">
        <w:rPr>
          <w:rStyle w:val="HideTWBExt"/>
        </w:rPr>
        <w:t>&lt;/Amend&gt;</w:t>
      </w:r>
    </w:p>
    <w:p w14:paraId="3E82DCC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299</w:t>
      </w:r>
      <w:r w:rsidRPr="0025675B">
        <w:rPr>
          <w:rStyle w:val="HideTWBExt"/>
          <w:b w:val="0"/>
        </w:rPr>
        <w:t>&lt;/NumAm&gt;</w:t>
      </w:r>
    </w:p>
    <w:p w14:paraId="3D5C8D31"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22A174E8"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270EB589" w14:textId="77777777" w:rsidR="00BA0283" w:rsidRPr="006F1C41" w:rsidRDefault="00BA0283" w:rsidP="00BA0283">
      <w:pPr>
        <w:pStyle w:val="NormalBold"/>
      </w:pPr>
      <w:r w:rsidRPr="0025675B">
        <w:rPr>
          <w:rStyle w:val="HideTWBExt"/>
          <w:b w:val="0"/>
        </w:rPr>
        <w:t>&lt;/RepeatBlock-By&gt;</w:t>
      </w:r>
    </w:p>
    <w:p w14:paraId="7A5706A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7A75C94" w14:textId="77777777" w:rsidR="00BA0283" w:rsidRPr="006F1C41" w:rsidRDefault="00BA0283" w:rsidP="00BA0283">
      <w:pPr>
        <w:pStyle w:val="NormalBold"/>
      </w:pPr>
      <w:r w:rsidRPr="0025675B">
        <w:rPr>
          <w:rStyle w:val="HideTWBExt"/>
          <w:b w:val="0"/>
        </w:rPr>
        <w:t>&lt;Article&gt;</w:t>
      </w:r>
      <w:r w:rsidRPr="006F1C41">
        <w:t>Punkt 24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550CCF6" w14:textId="77777777" w:rsidTr="00D54EA3">
        <w:trPr>
          <w:trHeight w:hRule="exact" w:val="240"/>
          <w:jc w:val="center"/>
        </w:trPr>
        <w:tc>
          <w:tcPr>
            <w:tcW w:w="9752" w:type="dxa"/>
            <w:gridSpan w:val="2"/>
            <w:tcBorders>
              <w:top w:val="nil"/>
              <w:left w:val="nil"/>
              <w:bottom w:val="nil"/>
              <w:right w:val="nil"/>
            </w:tcBorders>
          </w:tcPr>
          <w:p w14:paraId="6A979C37" w14:textId="77777777" w:rsidR="00BA0283" w:rsidRPr="006F1C41" w:rsidRDefault="00BA0283" w:rsidP="00D54EA3"/>
        </w:tc>
      </w:tr>
      <w:tr w:rsidR="00BA0283" w:rsidRPr="006F1C41" w14:paraId="6A315770" w14:textId="77777777" w:rsidTr="00D54EA3">
        <w:trPr>
          <w:trHeight w:val="240"/>
          <w:jc w:val="center"/>
        </w:trPr>
        <w:tc>
          <w:tcPr>
            <w:tcW w:w="4876" w:type="dxa"/>
            <w:tcBorders>
              <w:top w:val="nil"/>
              <w:left w:val="nil"/>
              <w:bottom w:val="nil"/>
              <w:right w:val="nil"/>
            </w:tcBorders>
          </w:tcPr>
          <w:p w14:paraId="17D3D130"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40CCD6B" w14:textId="77777777" w:rsidR="00BA0283" w:rsidRPr="006F1C41" w:rsidRDefault="00BA0283" w:rsidP="00D54EA3">
            <w:pPr>
              <w:pStyle w:val="AmColumnHeading"/>
            </w:pPr>
            <w:r w:rsidRPr="006F1C41">
              <w:t>Muudatusettepanek</w:t>
            </w:r>
          </w:p>
        </w:tc>
      </w:tr>
      <w:tr w:rsidR="00BA0283" w:rsidRPr="006F1C41" w14:paraId="5BCE5A99" w14:textId="77777777" w:rsidTr="00D54EA3">
        <w:trPr>
          <w:jc w:val="center"/>
        </w:trPr>
        <w:tc>
          <w:tcPr>
            <w:tcW w:w="4876" w:type="dxa"/>
            <w:tcBorders>
              <w:top w:val="nil"/>
              <w:left w:val="nil"/>
              <w:bottom w:val="nil"/>
              <w:right w:val="nil"/>
            </w:tcBorders>
          </w:tcPr>
          <w:p w14:paraId="01F44E2A" w14:textId="77777777" w:rsidR="00BA0283" w:rsidRPr="006F1C41" w:rsidRDefault="00BA0283" w:rsidP="00D54EA3">
            <w:pPr>
              <w:pStyle w:val="Normal6a"/>
            </w:pPr>
          </w:p>
        </w:tc>
        <w:tc>
          <w:tcPr>
            <w:tcW w:w="4876" w:type="dxa"/>
            <w:tcBorders>
              <w:top w:val="nil"/>
              <w:left w:val="nil"/>
              <w:bottom w:val="nil"/>
              <w:right w:val="nil"/>
            </w:tcBorders>
          </w:tcPr>
          <w:p w14:paraId="14675902" w14:textId="77777777" w:rsidR="00BA0283" w:rsidRPr="006F1C41" w:rsidRDefault="00BA0283" w:rsidP="00D54EA3">
            <w:pPr>
              <w:pStyle w:val="Normal6a"/>
            </w:pPr>
            <w:r w:rsidRPr="006F1C41">
              <w:rPr>
                <w:b/>
                <w:i/>
              </w:rPr>
              <w:t>24b.</w:t>
            </w:r>
            <w:r w:rsidRPr="006F1C41">
              <w:tab/>
            </w:r>
            <w:r w:rsidRPr="006F1C41">
              <w:rPr>
                <w:b/>
                <w:i/>
              </w:rPr>
              <w:t>kutsub Bosnia ja Hertsegoviina ametivõime üles võtma viivitamata vajalikke meetmeid vaatlejastaatuse saamiseks Euroopa Liidu Põhiõiguste Ameti (FRA) töös, et tugevdada õigusaktide vastavusse viimist põhiõigusi käsitleva ELi õigustikuga, edendada tõendipõhist poliitikakujundamist ja andmete kogumist ning tõhustada koostööd põhiõiguste valdkonnas;</w:t>
            </w:r>
          </w:p>
        </w:tc>
      </w:tr>
    </w:tbl>
    <w:p w14:paraId="16768B4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CC91720" w14:textId="77777777" w:rsidR="00BA0283" w:rsidRPr="006F1C41" w:rsidRDefault="00BA0283" w:rsidP="00BA0283">
      <w:r w:rsidRPr="0025675B">
        <w:rPr>
          <w:rStyle w:val="HideTWBExt"/>
        </w:rPr>
        <w:t>&lt;/Amend&gt;</w:t>
      </w:r>
    </w:p>
    <w:p w14:paraId="0CD4F84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300</w:t>
      </w:r>
      <w:r w:rsidRPr="0025675B">
        <w:rPr>
          <w:rStyle w:val="HideTWBExt"/>
          <w:b w:val="0"/>
        </w:rPr>
        <w:t>&lt;/NumAm&gt;</w:t>
      </w:r>
    </w:p>
    <w:p w14:paraId="6146821B"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68FA215E"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5EDF1200" w14:textId="77777777" w:rsidR="00BA0283" w:rsidRPr="006F1C41" w:rsidRDefault="00BA0283" w:rsidP="00BA0283">
      <w:pPr>
        <w:pStyle w:val="NormalBold"/>
      </w:pPr>
      <w:r w:rsidRPr="0025675B">
        <w:rPr>
          <w:rStyle w:val="HideTWBExt"/>
          <w:b w:val="0"/>
        </w:rPr>
        <w:t>&lt;/RepeatBlock-By&gt;</w:t>
      </w:r>
    </w:p>
    <w:p w14:paraId="2EC277B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576BE81" w14:textId="77777777" w:rsidR="00BA0283" w:rsidRPr="006F1C41" w:rsidRDefault="00BA0283" w:rsidP="00BA0283">
      <w:pPr>
        <w:pStyle w:val="NormalBold"/>
      </w:pPr>
      <w:r w:rsidRPr="0025675B">
        <w:rPr>
          <w:rStyle w:val="HideTWBExt"/>
          <w:b w:val="0"/>
        </w:rPr>
        <w:t>&lt;Article&gt;</w:t>
      </w:r>
      <w:r w:rsidRPr="006F1C41">
        <w:t>Punkt 24 c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62D2CAE" w14:textId="77777777" w:rsidTr="00D54EA3">
        <w:trPr>
          <w:trHeight w:hRule="exact" w:val="240"/>
          <w:jc w:val="center"/>
        </w:trPr>
        <w:tc>
          <w:tcPr>
            <w:tcW w:w="9752" w:type="dxa"/>
            <w:gridSpan w:val="2"/>
            <w:tcBorders>
              <w:top w:val="nil"/>
              <w:left w:val="nil"/>
              <w:bottom w:val="nil"/>
              <w:right w:val="nil"/>
            </w:tcBorders>
          </w:tcPr>
          <w:p w14:paraId="677748B5" w14:textId="77777777" w:rsidR="00BA0283" w:rsidRPr="006F1C41" w:rsidRDefault="00BA0283" w:rsidP="00D54EA3"/>
        </w:tc>
      </w:tr>
      <w:tr w:rsidR="00BA0283" w:rsidRPr="006F1C41" w14:paraId="4FB401A7" w14:textId="77777777" w:rsidTr="00D54EA3">
        <w:trPr>
          <w:trHeight w:val="240"/>
          <w:jc w:val="center"/>
        </w:trPr>
        <w:tc>
          <w:tcPr>
            <w:tcW w:w="4876" w:type="dxa"/>
            <w:tcBorders>
              <w:top w:val="nil"/>
              <w:left w:val="nil"/>
              <w:bottom w:val="nil"/>
              <w:right w:val="nil"/>
            </w:tcBorders>
          </w:tcPr>
          <w:p w14:paraId="6E1802B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A2E5D0A" w14:textId="77777777" w:rsidR="00BA0283" w:rsidRPr="006F1C41" w:rsidRDefault="00BA0283" w:rsidP="00D54EA3">
            <w:pPr>
              <w:pStyle w:val="AmColumnHeading"/>
            </w:pPr>
            <w:r w:rsidRPr="006F1C41">
              <w:t>Muudatusettepanek</w:t>
            </w:r>
          </w:p>
        </w:tc>
      </w:tr>
      <w:tr w:rsidR="00BA0283" w:rsidRPr="006F1C41" w14:paraId="10CA3728" w14:textId="77777777" w:rsidTr="00D54EA3">
        <w:trPr>
          <w:jc w:val="center"/>
        </w:trPr>
        <w:tc>
          <w:tcPr>
            <w:tcW w:w="4876" w:type="dxa"/>
            <w:tcBorders>
              <w:top w:val="nil"/>
              <w:left w:val="nil"/>
              <w:bottom w:val="nil"/>
              <w:right w:val="nil"/>
            </w:tcBorders>
          </w:tcPr>
          <w:p w14:paraId="47B04646" w14:textId="77777777" w:rsidR="00BA0283" w:rsidRPr="006F1C41" w:rsidRDefault="00BA0283" w:rsidP="00D54EA3">
            <w:pPr>
              <w:pStyle w:val="Normal6a"/>
            </w:pPr>
          </w:p>
        </w:tc>
        <w:tc>
          <w:tcPr>
            <w:tcW w:w="4876" w:type="dxa"/>
            <w:tcBorders>
              <w:top w:val="nil"/>
              <w:left w:val="nil"/>
              <w:bottom w:val="nil"/>
              <w:right w:val="nil"/>
            </w:tcBorders>
          </w:tcPr>
          <w:p w14:paraId="5084C6C4" w14:textId="77777777" w:rsidR="00BA0283" w:rsidRPr="006F1C41" w:rsidRDefault="00BA0283" w:rsidP="00D54EA3">
            <w:pPr>
              <w:pStyle w:val="Normal6a"/>
            </w:pPr>
            <w:r w:rsidRPr="006F1C41">
              <w:rPr>
                <w:b/>
                <w:i/>
              </w:rPr>
              <w:t>24c.</w:t>
            </w:r>
            <w:r w:rsidRPr="006F1C41">
              <w:tab/>
            </w:r>
            <w:r w:rsidRPr="006F1C41">
              <w:rPr>
                <w:b/>
                <w:i/>
              </w:rPr>
              <w:t>mõistab hukka asjaolu, et Serblaste Vabariigi üksuse valitsus jättis sooidentiteedi kui kaitse aluse välja oma karistusseadustikust, mis ei ole nüüd enam kooskõlas riigi tasandi diskrimineerimisvastase seadusega; mõistab hukka asjaolu, et Bosnia ja Hertsegoviina Föderatsiooni kriminaalkoodeksis ei hõlmata enam samasoolisi paare määratluses „</w:t>
            </w:r>
            <w:proofErr w:type="spellStart"/>
            <w:r w:rsidRPr="006F1C41">
              <w:rPr>
                <w:b/>
                <w:i/>
              </w:rPr>
              <w:t>lähiisik</w:t>
            </w:r>
            <w:proofErr w:type="spellEnd"/>
            <w:r w:rsidRPr="006F1C41">
              <w:rPr>
                <w:b/>
                <w:i/>
              </w:rPr>
              <w:t xml:space="preserve">“, mis jätab nad seega ilma õiguskaitsest </w:t>
            </w:r>
            <w:proofErr w:type="spellStart"/>
            <w:r w:rsidRPr="006F1C41">
              <w:rPr>
                <w:b/>
                <w:i/>
              </w:rPr>
              <w:t>lähisuhtes</w:t>
            </w:r>
            <w:proofErr w:type="spellEnd"/>
            <w:r w:rsidRPr="006F1C41">
              <w:rPr>
                <w:b/>
                <w:i/>
              </w:rPr>
              <w:t xml:space="preserve"> toime pandava vägivalla eest;</w:t>
            </w:r>
          </w:p>
        </w:tc>
      </w:tr>
    </w:tbl>
    <w:p w14:paraId="38B2A6DD"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8B84201" w14:textId="77777777" w:rsidR="00BA0283" w:rsidRPr="006F1C41" w:rsidRDefault="00BA0283" w:rsidP="00BA0283">
      <w:r w:rsidRPr="0025675B">
        <w:rPr>
          <w:rStyle w:val="HideTWBExt"/>
        </w:rPr>
        <w:t>&lt;/Amend&gt;</w:t>
      </w:r>
    </w:p>
    <w:p w14:paraId="70644C45"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301</w:t>
      </w:r>
      <w:r w:rsidRPr="0025675B">
        <w:rPr>
          <w:rStyle w:val="HideTWBExt"/>
          <w:b w:val="0"/>
        </w:rPr>
        <w:t>&lt;/NumAm&gt;</w:t>
      </w:r>
    </w:p>
    <w:p w14:paraId="52CED765"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642A1FEC"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3F177F98" w14:textId="77777777" w:rsidR="00BA0283" w:rsidRPr="006F1C41" w:rsidRDefault="00BA0283" w:rsidP="00BA0283">
      <w:pPr>
        <w:pStyle w:val="NormalBold"/>
      </w:pPr>
      <w:r w:rsidRPr="0025675B">
        <w:rPr>
          <w:rStyle w:val="HideTWBExt"/>
          <w:b w:val="0"/>
        </w:rPr>
        <w:t>&lt;/RepeatBlock-By&gt;</w:t>
      </w:r>
    </w:p>
    <w:p w14:paraId="0386C26A"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3DD07F7" w14:textId="77777777" w:rsidR="00BA0283" w:rsidRPr="006F1C41" w:rsidRDefault="00BA0283" w:rsidP="00BA0283">
      <w:pPr>
        <w:pStyle w:val="NormalBold"/>
      </w:pPr>
      <w:r w:rsidRPr="0025675B">
        <w:rPr>
          <w:rStyle w:val="HideTWBExt"/>
          <w:b w:val="0"/>
        </w:rPr>
        <w:t>&lt;Article&gt;</w:t>
      </w:r>
      <w:r w:rsidRPr="006F1C41">
        <w:t>Punkt 24 d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4C8E36F" w14:textId="77777777" w:rsidTr="00D54EA3">
        <w:trPr>
          <w:trHeight w:hRule="exact" w:val="240"/>
          <w:jc w:val="center"/>
        </w:trPr>
        <w:tc>
          <w:tcPr>
            <w:tcW w:w="9752" w:type="dxa"/>
            <w:gridSpan w:val="2"/>
            <w:tcBorders>
              <w:top w:val="nil"/>
              <w:left w:val="nil"/>
              <w:bottom w:val="nil"/>
              <w:right w:val="nil"/>
            </w:tcBorders>
          </w:tcPr>
          <w:p w14:paraId="3187760F" w14:textId="77777777" w:rsidR="00BA0283" w:rsidRPr="006F1C41" w:rsidRDefault="00BA0283" w:rsidP="00D54EA3"/>
        </w:tc>
      </w:tr>
      <w:tr w:rsidR="00BA0283" w:rsidRPr="006F1C41" w14:paraId="3F4ADA50" w14:textId="77777777" w:rsidTr="00D54EA3">
        <w:trPr>
          <w:trHeight w:val="240"/>
          <w:jc w:val="center"/>
        </w:trPr>
        <w:tc>
          <w:tcPr>
            <w:tcW w:w="4876" w:type="dxa"/>
            <w:tcBorders>
              <w:top w:val="nil"/>
              <w:left w:val="nil"/>
              <w:bottom w:val="nil"/>
              <w:right w:val="nil"/>
            </w:tcBorders>
          </w:tcPr>
          <w:p w14:paraId="19C9E5D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182BAF2" w14:textId="77777777" w:rsidR="00BA0283" w:rsidRPr="006F1C41" w:rsidRDefault="00BA0283" w:rsidP="00D54EA3">
            <w:pPr>
              <w:pStyle w:val="AmColumnHeading"/>
            </w:pPr>
            <w:r w:rsidRPr="006F1C41">
              <w:t>Muudatusettepanek</w:t>
            </w:r>
          </w:p>
        </w:tc>
      </w:tr>
      <w:tr w:rsidR="00BA0283" w:rsidRPr="006F1C41" w14:paraId="139CCF6F" w14:textId="77777777" w:rsidTr="00D54EA3">
        <w:trPr>
          <w:jc w:val="center"/>
        </w:trPr>
        <w:tc>
          <w:tcPr>
            <w:tcW w:w="4876" w:type="dxa"/>
            <w:tcBorders>
              <w:top w:val="nil"/>
              <w:left w:val="nil"/>
              <w:bottom w:val="nil"/>
              <w:right w:val="nil"/>
            </w:tcBorders>
          </w:tcPr>
          <w:p w14:paraId="35A60767" w14:textId="77777777" w:rsidR="00BA0283" w:rsidRPr="006F1C41" w:rsidRDefault="00BA0283" w:rsidP="00D54EA3">
            <w:pPr>
              <w:pStyle w:val="Normal6a"/>
            </w:pPr>
          </w:p>
        </w:tc>
        <w:tc>
          <w:tcPr>
            <w:tcW w:w="4876" w:type="dxa"/>
            <w:tcBorders>
              <w:top w:val="nil"/>
              <w:left w:val="nil"/>
              <w:bottom w:val="nil"/>
              <w:right w:val="nil"/>
            </w:tcBorders>
          </w:tcPr>
          <w:p w14:paraId="3D76DA2D" w14:textId="77777777" w:rsidR="00BA0283" w:rsidRPr="006F1C41" w:rsidRDefault="00BA0283" w:rsidP="00D54EA3">
            <w:pPr>
              <w:pStyle w:val="Normal6a"/>
            </w:pPr>
            <w:r w:rsidRPr="006F1C41">
              <w:rPr>
                <w:b/>
                <w:i/>
              </w:rPr>
              <w:t>24d.</w:t>
            </w:r>
            <w:r w:rsidRPr="006F1C41">
              <w:tab/>
            </w:r>
            <w:r w:rsidRPr="006F1C41">
              <w:rPr>
                <w:b/>
                <w:i/>
              </w:rPr>
              <w:t>tunnustab Bosnia ja Hertsegoviina Föderatsiooni valitsuse samasooliste isikute partnerlust käsitleva seaduse töörühma esimese istungi korraldamist ning julgustab seda seaduseelnõu 2026. aastal vastu võtma, et tagada selles valdkonnas võrdsus ja viia see vastavusse ELi õigustikuga;</w:t>
            </w:r>
          </w:p>
        </w:tc>
      </w:tr>
    </w:tbl>
    <w:p w14:paraId="01CE9C10"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E45B0E8" w14:textId="77777777" w:rsidR="00BA0283" w:rsidRPr="006F1C41" w:rsidRDefault="00BA0283" w:rsidP="00BA0283">
      <w:r w:rsidRPr="0025675B">
        <w:rPr>
          <w:rStyle w:val="HideTWBExt"/>
        </w:rPr>
        <w:t>&lt;/Amend&gt;</w:t>
      </w:r>
    </w:p>
    <w:p w14:paraId="2F7CBF8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302</w:t>
      </w:r>
      <w:r w:rsidRPr="0025675B">
        <w:rPr>
          <w:rStyle w:val="HideTWBExt"/>
          <w:b w:val="0"/>
        </w:rPr>
        <w:t>&lt;/NumAm&gt;</w:t>
      </w:r>
    </w:p>
    <w:p w14:paraId="5FCD390C"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5F125D5F" w14:textId="77777777" w:rsidR="00BA0283" w:rsidRPr="006F1C41" w:rsidRDefault="00BA0283" w:rsidP="00BA0283">
      <w:pPr>
        <w:pStyle w:val="NormalBold"/>
      </w:pPr>
      <w:r w:rsidRPr="0025675B">
        <w:rPr>
          <w:rStyle w:val="HideTWBExt"/>
          <w:b w:val="0"/>
        </w:rPr>
        <w:t>&lt;/RepeatBlock-By&gt;</w:t>
      </w:r>
    </w:p>
    <w:p w14:paraId="5E94E17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099CDC0" w14:textId="77777777" w:rsidR="00BA0283" w:rsidRPr="006F1C41" w:rsidRDefault="00BA0283" w:rsidP="00BA0283">
      <w:pPr>
        <w:pStyle w:val="NormalBold"/>
      </w:pPr>
      <w:r w:rsidRPr="0025675B">
        <w:rPr>
          <w:rStyle w:val="HideTWBExt"/>
          <w:b w:val="0"/>
        </w:rPr>
        <w:t>&lt;Article&gt;</w:t>
      </w:r>
      <w:r w:rsidRPr="006F1C41">
        <w:t>Punkt 24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91AAE0A" w14:textId="77777777" w:rsidTr="00D54EA3">
        <w:trPr>
          <w:trHeight w:hRule="exact" w:val="240"/>
          <w:jc w:val="center"/>
        </w:trPr>
        <w:tc>
          <w:tcPr>
            <w:tcW w:w="9752" w:type="dxa"/>
            <w:gridSpan w:val="2"/>
            <w:tcBorders>
              <w:top w:val="nil"/>
              <w:left w:val="nil"/>
              <w:bottom w:val="nil"/>
              <w:right w:val="nil"/>
            </w:tcBorders>
          </w:tcPr>
          <w:p w14:paraId="7776F179" w14:textId="77777777" w:rsidR="00BA0283" w:rsidRPr="006F1C41" w:rsidRDefault="00BA0283" w:rsidP="00D54EA3"/>
        </w:tc>
      </w:tr>
      <w:tr w:rsidR="00BA0283" w:rsidRPr="006F1C41" w14:paraId="15DCFC83" w14:textId="77777777" w:rsidTr="00D54EA3">
        <w:trPr>
          <w:trHeight w:val="240"/>
          <w:jc w:val="center"/>
        </w:trPr>
        <w:tc>
          <w:tcPr>
            <w:tcW w:w="4876" w:type="dxa"/>
            <w:tcBorders>
              <w:top w:val="nil"/>
              <w:left w:val="nil"/>
              <w:bottom w:val="nil"/>
              <w:right w:val="nil"/>
            </w:tcBorders>
          </w:tcPr>
          <w:p w14:paraId="7F936B81"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59024B4" w14:textId="77777777" w:rsidR="00BA0283" w:rsidRPr="006F1C41" w:rsidRDefault="00BA0283" w:rsidP="00D54EA3">
            <w:pPr>
              <w:pStyle w:val="AmColumnHeading"/>
            </w:pPr>
            <w:r w:rsidRPr="006F1C41">
              <w:t>Muudatusettepanek</w:t>
            </w:r>
          </w:p>
        </w:tc>
      </w:tr>
      <w:tr w:rsidR="00BA0283" w:rsidRPr="006F1C41" w14:paraId="5A6DD156" w14:textId="77777777" w:rsidTr="00D54EA3">
        <w:trPr>
          <w:jc w:val="center"/>
        </w:trPr>
        <w:tc>
          <w:tcPr>
            <w:tcW w:w="4876" w:type="dxa"/>
            <w:tcBorders>
              <w:top w:val="nil"/>
              <w:left w:val="nil"/>
              <w:bottom w:val="nil"/>
              <w:right w:val="nil"/>
            </w:tcBorders>
          </w:tcPr>
          <w:p w14:paraId="59CFEF60" w14:textId="77777777" w:rsidR="00BA0283" w:rsidRPr="006F1C41" w:rsidRDefault="00BA0283" w:rsidP="00D54EA3">
            <w:pPr>
              <w:pStyle w:val="Normal6a"/>
            </w:pPr>
          </w:p>
        </w:tc>
        <w:tc>
          <w:tcPr>
            <w:tcW w:w="4876" w:type="dxa"/>
            <w:tcBorders>
              <w:top w:val="nil"/>
              <w:left w:val="nil"/>
              <w:bottom w:val="nil"/>
              <w:right w:val="nil"/>
            </w:tcBorders>
          </w:tcPr>
          <w:p w14:paraId="191F2226" w14:textId="77777777" w:rsidR="00BA0283" w:rsidRPr="006F1C41" w:rsidRDefault="00BA0283" w:rsidP="00D54EA3">
            <w:pPr>
              <w:pStyle w:val="Normal6a"/>
            </w:pPr>
            <w:r w:rsidRPr="006F1C41">
              <w:rPr>
                <w:b/>
                <w:i/>
              </w:rPr>
              <w:t>24b.</w:t>
            </w:r>
            <w:r w:rsidRPr="006F1C41">
              <w:tab/>
            </w:r>
            <w:r w:rsidRPr="006F1C41">
              <w:rPr>
                <w:b/>
                <w:i/>
              </w:rPr>
              <w:t>nõuab Bosnia ja Hertsegoviina inimõiguste ombudsmani institutsiooni sõltumatuse, tõhususe ja nähtavuse tugevdamist, sealhulgas tõsiste ja süsteemsete inimõiguste rikkumiste ennetavama käsitlemise kaudu ning tõhusamate järelmeetmete võtmise kaudu tema soovituste suhtes; kutsub Bosniat ja Hertsegoviinat üles ühtlustama väljendusvabadust ja vaenukõnet käsitlevat killustatud õigus- ja poliitikaraamistikku kõigil valitsustasanditel, sealhulgas kõrvaldades lüngad Bosnia ja Hertsegoviina Föderatsioonis kooskõlas Euroopa ja rahvusvaheliste inimõiguste standarditega;</w:t>
            </w:r>
          </w:p>
        </w:tc>
      </w:tr>
    </w:tbl>
    <w:p w14:paraId="4204BFA9"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B39940E" w14:textId="77777777" w:rsidR="00BA0283" w:rsidRPr="006F1C41" w:rsidRDefault="00BA0283" w:rsidP="00BA0283">
      <w:r w:rsidRPr="0025675B">
        <w:rPr>
          <w:rStyle w:val="HideTWBExt"/>
        </w:rPr>
        <w:t>&lt;/Amend&gt;</w:t>
      </w:r>
    </w:p>
    <w:p w14:paraId="08D0DF96"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303</w:t>
      </w:r>
      <w:r w:rsidRPr="0025675B">
        <w:rPr>
          <w:rStyle w:val="HideTWBExt"/>
          <w:b w:val="0"/>
        </w:rPr>
        <w:t>&lt;/NumAm&gt;</w:t>
      </w:r>
    </w:p>
    <w:p w14:paraId="501E3610" w14:textId="77777777" w:rsidR="00BA0283" w:rsidRPr="006F1C41" w:rsidRDefault="00BA0283" w:rsidP="00BA0283">
      <w:pPr>
        <w:pStyle w:val="NormalBold"/>
      </w:pPr>
      <w:r w:rsidRPr="0025675B">
        <w:rPr>
          <w:rStyle w:val="HideTWBExt"/>
          <w:b w:val="0"/>
        </w:rPr>
        <w:t>&lt;RepeatBlock-By&gt;&lt;Members&gt;</w:t>
      </w:r>
      <w:r w:rsidRPr="006F1C41">
        <w:t>Tomasz Froelich</w:t>
      </w:r>
      <w:r w:rsidRPr="0025675B">
        <w:rPr>
          <w:rStyle w:val="HideTWBExt"/>
          <w:b w:val="0"/>
        </w:rPr>
        <w:t>&lt;/Members&gt;</w:t>
      </w:r>
    </w:p>
    <w:p w14:paraId="320CE2F9" w14:textId="77777777" w:rsidR="00BA0283" w:rsidRPr="006F1C41" w:rsidRDefault="00BA0283" w:rsidP="00BA0283">
      <w:pPr>
        <w:pStyle w:val="NormalBold"/>
      </w:pPr>
      <w:r w:rsidRPr="0025675B">
        <w:rPr>
          <w:rStyle w:val="HideTWBExt"/>
          <w:b w:val="0"/>
        </w:rPr>
        <w:t>&lt;/RepeatBlock-By&gt;</w:t>
      </w:r>
    </w:p>
    <w:p w14:paraId="336C3829"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9B33E3B" w14:textId="77777777" w:rsidR="00BA0283" w:rsidRPr="006F1C41" w:rsidRDefault="00BA0283" w:rsidP="00BA0283">
      <w:pPr>
        <w:pStyle w:val="NormalBold"/>
      </w:pPr>
      <w:r w:rsidRPr="0025675B">
        <w:rPr>
          <w:rStyle w:val="HideTWBExt"/>
          <w:b w:val="0"/>
        </w:rPr>
        <w:t>&lt;Article&gt;</w:t>
      </w:r>
      <w:r w:rsidRPr="006F1C41">
        <w:t>Punkt 25</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0FF303D" w14:textId="77777777" w:rsidTr="00D54EA3">
        <w:trPr>
          <w:trHeight w:hRule="exact" w:val="240"/>
          <w:jc w:val="center"/>
        </w:trPr>
        <w:tc>
          <w:tcPr>
            <w:tcW w:w="9752" w:type="dxa"/>
            <w:gridSpan w:val="2"/>
            <w:tcBorders>
              <w:top w:val="nil"/>
              <w:left w:val="nil"/>
              <w:bottom w:val="nil"/>
              <w:right w:val="nil"/>
            </w:tcBorders>
          </w:tcPr>
          <w:p w14:paraId="4C674642" w14:textId="77777777" w:rsidR="00BA0283" w:rsidRPr="006F1C41" w:rsidRDefault="00BA0283" w:rsidP="00D54EA3"/>
        </w:tc>
      </w:tr>
      <w:tr w:rsidR="00BA0283" w:rsidRPr="006F1C41" w14:paraId="513DDAA5" w14:textId="77777777" w:rsidTr="00D54EA3">
        <w:trPr>
          <w:trHeight w:val="240"/>
          <w:jc w:val="center"/>
        </w:trPr>
        <w:tc>
          <w:tcPr>
            <w:tcW w:w="4876" w:type="dxa"/>
            <w:tcBorders>
              <w:top w:val="nil"/>
              <w:left w:val="nil"/>
              <w:bottom w:val="nil"/>
              <w:right w:val="nil"/>
            </w:tcBorders>
          </w:tcPr>
          <w:p w14:paraId="48EA5AF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1B0A885" w14:textId="77777777" w:rsidR="00BA0283" w:rsidRPr="006F1C41" w:rsidRDefault="00BA0283" w:rsidP="00D54EA3">
            <w:pPr>
              <w:pStyle w:val="AmColumnHeading"/>
            </w:pPr>
            <w:r w:rsidRPr="006F1C41">
              <w:t>Muudatusettepanek</w:t>
            </w:r>
          </w:p>
        </w:tc>
      </w:tr>
      <w:tr w:rsidR="00BA0283" w:rsidRPr="006F1C41" w14:paraId="75B568C4" w14:textId="77777777" w:rsidTr="00D54EA3">
        <w:trPr>
          <w:jc w:val="center"/>
        </w:trPr>
        <w:tc>
          <w:tcPr>
            <w:tcW w:w="4876" w:type="dxa"/>
            <w:tcBorders>
              <w:top w:val="nil"/>
              <w:left w:val="nil"/>
              <w:bottom w:val="nil"/>
              <w:right w:val="nil"/>
            </w:tcBorders>
          </w:tcPr>
          <w:p w14:paraId="4CF9CE19" w14:textId="77777777" w:rsidR="00BA0283" w:rsidRPr="006F1C41" w:rsidRDefault="00BA0283" w:rsidP="00D54EA3">
            <w:pPr>
              <w:pStyle w:val="Normal6a"/>
            </w:pPr>
            <w:r w:rsidRPr="006F1C41">
              <w:t>25.</w:t>
            </w:r>
            <w:r w:rsidRPr="006F1C41">
              <w:tab/>
            </w:r>
            <w:r w:rsidRPr="006F1C41">
              <w:rPr>
                <w:b/>
                <w:i/>
              </w:rPr>
              <w:t xml:space="preserve">nõuab suuremaid jõupingutusi seoses soolise võrdõiguslikkusega ning </w:t>
            </w:r>
            <w:r w:rsidRPr="006F1C41">
              <w:t>naiste</w:t>
            </w:r>
            <w:r w:rsidRPr="006F1C41">
              <w:rPr>
                <w:b/>
                <w:i/>
              </w:rPr>
              <w:t xml:space="preserve"> osaluse suurendamisega avalikus ja poliitilises elus</w:t>
            </w:r>
            <w:r w:rsidRPr="006F1C41">
              <w:t>;</w:t>
            </w:r>
          </w:p>
        </w:tc>
        <w:tc>
          <w:tcPr>
            <w:tcW w:w="4876" w:type="dxa"/>
            <w:tcBorders>
              <w:top w:val="nil"/>
              <w:left w:val="nil"/>
              <w:bottom w:val="nil"/>
              <w:right w:val="nil"/>
            </w:tcBorders>
          </w:tcPr>
          <w:p w14:paraId="26646CFA" w14:textId="77777777" w:rsidR="00BA0283" w:rsidRPr="006F1C41" w:rsidRDefault="00BA0283" w:rsidP="00D54EA3">
            <w:pPr>
              <w:pStyle w:val="Normal6a"/>
            </w:pPr>
            <w:r w:rsidRPr="006F1C41">
              <w:t>25.</w:t>
            </w:r>
            <w:r w:rsidRPr="006F1C41">
              <w:tab/>
            </w:r>
            <w:r w:rsidRPr="006F1C41">
              <w:rPr>
                <w:b/>
                <w:i/>
              </w:rPr>
              <w:t xml:space="preserve">julgustab Bosniat ja Hertsegoviinat jätkama meeste ja </w:t>
            </w:r>
            <w:r w:rsidRPr="006F1C41">
              <w:t xml:space="preserve">naiste </w:t>
            </w:r>
            <w:r w:rsidRPr="006F1C41">
              <w:rPr>
                <w:b/>
                <w:i/>
              </w:rPr>
              <w:t>seadusest tuleneva võrdõiguslikkuse edendamist</w:t>
            </w:r>
            <w:r w:rsidRPr="006F1C41">
              <w:t>;</w:t>
            </w:r>
          </w:p>
        </w:tc>
      </w:tr>
    </w:tbl>
    <w:p w14:paraId="4B811F03"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38FA103" w14:textId="77777777" w:rsidR="00BA0283" w:rsidRPr="006F1C41" w:rsidRDefault="00BA0283" w:rsidP="00BA0283">
      <w:r w:rsidRPr="0025675B">
        <w:rPr>
          <w:rStyle w:val="HideTWBExt"/>
        </w:rPr>
        <w:t>&lt;/Amend&gt;</w:t>
      </w:r>
    </w:p>
    <w:p w14:paraId="1E6ED04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304</w:t>
      </w:r>
      <w:r w:rsidRPr="0025675B">
        <w:rPr>
          <w:rStyle w:val="HideTWBExt"/>
          <w:b w:val="0"/>
        </w:rPr>
        <w:t>&lt;/NumAm&gt;</w:t>
      </w:r>
    </w:p>
    <w:p w14:paraId="1C39AA4F" w14:textId="77777777" w:rsidR="00BA0283" w:rsidRPr="006F1C41" w:rsidRDefault="00BA0283" w:rsidP="00BA0283">
      <w:pPr>
        <w:pStyle w:val="NormalBold"/>
      </w:pPr>
      <w:r w:rsidRPr="0025675B">
        <w:rPr>
          <w:rStyle w:val="HideTWBExt"/>
          <w:b w:val="0"/>
        </w:rPr>
        <w:t>&lt;RepeatBlock-By&gt;&lt;Members&gt;</w:t>
      </w:r>
      <w:r w:rsidRPr="006F1C41">
        <w:t xml:space="preserve">Sebastian </w:t>
      </w:r>
      <w:proofErr w:type="spellStart"/>
      <w:r w:rsidRPr="006F1C41">
        <w:t>Tynkkynen</w:t>
      </w:r>
      <w:proofErr w:type="spellEnd"/>
      <w:r w:rsidRPr="0025675B">
        <w:rPr>
          <w:rStyle w:val="HideTWBExt"/>
          <w:b w:val="0"/>
        </w:rPr>
        <w:t>&lt;/Members&gt;</w:t>
      </w:r>
    </w:p>
    <w:p w14:paraId="6B47631A" w14:textId="77777777" w:rsidR="00BA0283" w:rsidRPr="006F1C41" w:rsidRDefault="00BA0283" w:rsidP="00BA0283">
      <w:pPr>
        <w:pStyle w:val="NormalBold"/>
      </w:pPr>
      <w:r w:rsidRPr="0025675B">
        <w:rPr>
          <w:rStyle w:val="HideTWBExt"/>
          <w:b w:val="0"/>
        </w:rPr>
        <w:t>&lt;/RepeatBlock-By&gt;</w:t>
      </w:r>
    </w:p>
    <w:p w14:paraId="2CB1C473"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ACA27C0" w14:textId="77777777" w:rsidR="00BA0283" w:rsidRPr="006F1C41" w:rsidRDefault="00BA0283" w:rsidP="00BA0283">
      <w:pPr>
        <w:pStyle w:val="NormalBold"/>
      </w:pPr>
      <w:r w:rsidRPr="0025675B">
        <w:rPr>
          <w:rStyle w:val="HideTWBExt"/>
          <w:b w:val="0"/>
        </w:rPr>
        <w:t>&lt;Article&gt;</w:t>
      </w:r>
      <w:r w:rsidRPr="006F1C41">
        <w:t>Punkt 25</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591095A" w14:textId="77777777" w:rsidTr="00D54EA3">
        <w:trPr>
          <w:trHeight w:hRule="exact" w:val="240"/>
          <w:jc w:val="center"/>
        </w:trPr>
        <w:tc>
          <w:tcPr>
            <w:tcW w:w="9752" w:type="dxa"/>
            <w:gridSpan w:val="2"/>
            <w:tcBorders>
              <w:top w:val="nil"/>
              <w:left w:val="nil"/>
              <w:bottom w:val="nil"/>
              <w:right w:val="nil"/>
            </w:tcBorders>
          </w:tcPr>
          <w:p w14:paraId="7863BE86" w14:textId="77777777" w:rsidR="00BA0283" w:rsidRPr="006F1C41" w:rsidRDefault="00BA0283" w:rsidP="00D54EA3"/>
        </w:tc>
      </w:tr>
      <w:tr w:rsidR="00BA0283" w:rsidRPr="006F1C41" w14:paraId="19CE6C76" w14:textId="77777777" w:rsidTr="00D54EA3">
        <w:trPr>
          <w:trHeight w:val="240"/>
          <w:jc w:val="center"/>
        </w:trPr>
        <w:tc>
          <w:tcPr>
            <w:tcW w:w="4876" w:type="dxa"/>
            <w:tcBorders>
              <w:top w:val="nil"/>
              <w:left w:val="nil"/>
              <w:bottom w:val="nil"/>
              <w:right w:val="nil"/>
            </w:tcBorders>
          </w:tcPr>
          <w:p w14:paraId="4820801C"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1DF97C7" w14:textId="77777777" w:rsidR="00BA0283" w:rsidRPr="006F1C41" w:rsidRDefault="00BA0283" w:rsidP="00D54EA3">
            <w:pPr>
              <w:pStyle w:val="AmColumnHeading"/>
            </w:pPr>
            <w:r w:rsidRPr="006F1C41">
              <w:t>Muudatusettepanek</w:t>
            </w:r>
          </w:p>
        </w:tc>
      </w:tr>
      <w:tr w:rsidR="00BA0283" w:rsidRPr="006F1C41" w14:paraId="13AEE715" w14:textId="77777777" w:rsidTr="00D54EA3">
        <w:trPr>
          <w:jc w:val="center"/>
        </w:trPr>
        <w:tc>
          <w:tcPr>
            <w:tcW w:w="4876" w:type="dxa"/>
            <w:tcBorders>
              <w:top w:val="nil"/>
              <w:left w:val="nil"/>
              <w:bottom w:val="nil"/>
              <w:right w:val="nil"/>
            </w:tcBorders>
          </w:tcPr>
          <w:p w14:paraId="1F23A311" w14:textId="67632E83" w:rsidR="00BA0283" w:rsidRPr="006F1C41" w:rsidRDefault="00BA0283" w:rsidP="00D54EA3">
            <w:pPr>
              <w:pStyle w:val="Normal6a"/>
            </w:pPr>
            <w:r w:rsidRPr="006F1C41">
              <w:t>25.</w:t>
            </w:r>
            <w:r w:rsidRPr="006F1C41">
              <w:tab/>
              <w:t xml:space="preserve">nõuab suuremaid jõupingutusi seoses soolise võrdõiguslikkusega ning </w:t>
            </w:r>
            <w:r w:rsidRPr="006F1C41">
              <w:rPr>
                <w:b/>
                <w:i/>
              </w:rPr>
              <w:t>naiste osaluse suurendamisega</w:t>
            </w:r>
            <w:r w:rsidRPr="006F1C41">
              <w:t xml:space="preserve"> avalikus ja poliitilises elus;</w:t>
            </w:r>
          </w:p>
        </w:tc>
        <w:tc>
          <w:tcPr>
            <w:tcW w:w="4876" w:type="dxa"/>
            <w:tcBorders>
              <w:top w:val="nil"/>
              <w:left w:val="nil"/>
              <w:bottom w:val="nil"/>
              <w:right w:val="nil"/>
            </w:tcBorders>
          </w:tcPr>
          <w:p w14:paraId="35337F7E" w14:textId="77777777" w:rsidR="00BA0283" w:rsidRPr="006F1C41" w:rsidRDefault="00BA0283" w:rsidP="00D54EA3">
            <w:pPr>
              <w:pStyle w:val="Normal6a"/>
            </w:pPr>
            <w:r w:rsidRPr="006F1C41">
              <w:t>25.</w:t>
            </w:r>
            <w:r w:rsidRPr="006F1C41">
              <w:tab/>
              <w:t xml:space="preserve">nõuab suuremaid jõupingutusi seoses soolise võrdõiguslikkusega ning </w:t>
            </w:r>
            <w:r w:rsidRPr="006F1C41">
              <w:rPr>
                <w:b/>
                <w:bCs/>
                <w:i/>
              </w:rPr>
              <w:t>võrdse osalemisvõimaluse tagamist</w:t>
            </w:r>
            <w:r w:rsidRPr="006F1C41">
              <w:t xml:space="preserve"> avalikus ja poliitilises elus;</w:t>
            </w:r>
          </w:p>
        </w:tc>
      </w:tr>
    </w:tbl>
    <w:p w14:paraId="37E3D01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39B2FCCA" w14:textId="77777777" w:rsidR="00BA0283" w:rsidRPr="006F1C41" w:rsidRDefault="00BA0283" w:rsidP="00BA0283">
      <w:r w:rsidRPr="0025675B">
        <w:rPr>
          <w:rStyle w:val="HideTWBExt"/>
        </w:rPr>
        <w:t>&lt;/Amend&gt;</w:t>
      </w:r>
    </w:p>
    <w:p w14:paraId="4042A8E1"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305</w:t>
      </w:r>
      <w:r w:rsidRPr="0025675B">
        <w:rPr>
          <w:rStyle w:val="HideTWBExt"/>
          <w:b w:val="0"/>
        </w:rPr>
        <w:t>&lt;/NumAm&gt;</w:t>
      </w:r>
    </w:p>
    <w:p w14:paraId="5855A2DE" w14:textId="77777777" w:rsidR="00BA0283" w:rsidRPr="006F1C41" w:rsidRDefault="00BA0283" w:rsidP="00BA0283">
      <w:pPr>
        <w:pStyle w:val="NormalBold"/>
      </w:pPr>
      <w:r w:rsidRPr="0025675B">
        <w:rPr>
          <w:rStyle w:val="HideTWBExt"/>
          <w:b w:val="0"/>
        </w:rPr>
        <w:t>&lt;RepeatBlock-By&gt;&lt;Members&gt;</w:t>
      </w:r>
      <w:r w:rsidRPr="006F1C41">
        <w:t xml:space="preserve">Matjaž </w:t>
      </w:r>
      <w:proofErr w:type="spellStart"/>
      <w:r w:rsidRPr="006F1C41">
        <w:t>Nemec</w:t>
      </w:r>
      <w:proofErr w:type="spellEnd"/>
      <w:r w:rsidRPr="0025675B">
        <w:rPr>
          <w:rStyle w:val="HideTWBExt"/>
          <w:b w:val="0"/>
        </w:rPr>
        <w:t>&lt;/Members&gt;</w:t>
      </w:r>
    </w:p>
    <w:p w14:paraId="68560466" w14:textId="77777777" w:rsidR="00BA0283" w:rsidRPr="006F1C41" w:rsidRDefault="00BA0283" w:rsidP="00BA0283">
      <w:pPr>
        <w:pStyle w:val="NormalBold"/>
      </w:pPr>
      <w:r w:rsidRPr="0025675B">
        <w:rPr>
          <w:rStyle w:val="HideTWBExt"/>
          <w:b w:val="0"/>
        </w:rPr>
        <w:t>&lt;/RepeatBlock-By&gt;</w:t>
      </w:r>
    </w:p>
    <w:p w14:paraId="46F3B085"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DC7B4A3" w14:textId="77777777" w:rsidR="00BA0283" w:rsidRPr="006F1C41" w:rsidRDefault="00BA0283" w:rsidP="00BA0283">
      <w:pPr>
        <w:pStyle w:val="NormalBold"/>
      </w:pPr>
      <w:r w:rsidRPr="0025675B">
        <w:rPr>
          <w:rStyle w:val="HideTWBExt"/>
          <w:b w:val="0"/>
        </w:rPr>
        <w:t>&lt;Article&gt;</w:t>
      </w:r>
      <w:r w:rsidRPr="006F1C41">
        <w:t>Punkt 25</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9843B6C" w14:textId="77777777" w:rsidTr="00D54EA3">
        <w:trPr>
          <w:trHeight w:hRule="exact" w:val="240"/>
          <w:jc w:val="center"/>
        </w:trPr>
        <w:tc>
          <w:tcPr>
            <w:tcW w:w="9752" w:type="dxa"/>
            <w:gridSpan w:val="2"/>
            <w:tcBorders>
              <w:top w:val="nil"/>
              <w:left w:val="nil"/>
              <w:bottom w:val="nil"/>
              <w:right w:val="nil"/>
            </w:tcBorders>
          </w:tcPr>
          <w:p w14:paraId="41698E48" w14:textId="77777777" w:rsidR="00BA0283" w:rsidRPr="006F1C41" w:rsidRDefault="00BA0283" w:rsidP="00D54EA3"/>
        </w:tc>
      </w:tr>
      <w:tr w:rsidR="00BA0283" w:rsidRPr="006F1C41" w14:paraId="52E8896F" w14:textId="77777777" w:rsidTr="00D54EA3">
        <w:trPr>
          <w:trHeight w:val="240"/>
          <w:jc w:val="center"/>
        </w:trPr>
        <w:tc>
          <w:tcPr>
            <w:tcW w:w="4876" w:type="dxa"/>
            <w:tcBorders>
              <w:top w:val="nil"/>
              <w:left w:val="nil"/>
              <w:bottom w:val="nil"/>
              <w:right w:val="nil"/>
            </w:tcBorders>
          </w:tcPr>
          <w:p w14:paraId="30E85AD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CF23503" w14:textId="77777777" w:rsidR="00BA0283" w:rsidRPr="006F1C41" w:rsidRDefault="00BA0283" w:rsidP="00D54EA3">
            <w:pPr>
              <w:pStyle w:val="AmColumnHeading"/>
            </w:pPr>
            <w:r w:rsidRPr="006F1C41">
              <w:t>Muudatusettepanek</w:t>
            </w:r>
          </w:p>
        </w:tc>
      </w:tr>
      <w:tr w:rsidR="00BA0283" w:rsidRPr="006F1C41" w14:paraId="00E12516" w14:textId="77777777" w:rsidTr="00D54EA3">
        <w:trPr>
          <w:jc w:val="center"/>
        </w:trPr>
        <w:tc>
          <w:tcPr>
            <w:tcW w:w="4876" w:type="dxa"/>
            <w:tcBorders>
              <w:top w:val="nil"/>
              <w:left w:val="nil"/>
              <w:bottom w:val="nil"/>
              <w:right w:val="nil"/>
            </w:tcBorders>
          </w:tcPr>
          <w:p w14:paraId="3DED3CE5" w14:textId="77777777" w:rsidR="00BA0283" w:rsidRPr="006F1C41" w:rsidRDefault="00BA0283" w:rsidP="00D54EA3">
            <w:pPr>
              <w:pStyle w:val="Normal6a"/>
            </w:pPr>
            <w:r w:rsidRPr="006F1C41">
              <w:t>25.</w:t>
            </w:r>
            <w:r w:rsidRPr="006F1C41">
              <w:tab/>
              <w:t>nõuab suuremaid jõupingutusi seoses soolise võrdõiguslikkusega ning naiste osaluse suurendamisega avalikus ja poliitilises elus;</w:t>
            </w:r>
          </w:p>
        </w:tc>
        <w:tc>
          <w:tcPr>
            <w:tcW w:w="4876" w:type="dxa"/>
            <w:tcBorders>
              <w:top w:val="nil"/>
              <w:left w:val="nil"/>
              <w:bottom w:val="nil"/>
              <w:right w:val="nil"/>
            </w:tcBorders>
          </w:tcPr>
          <w:p w14:paraId="5145E14D" w14:textId="77777777" w:rsidR="00BA0283" w:rsidRPr="006F1C41" w:rsidRDefault="00BA0283" w:rsidP="00D54EA3">
            <w:pPr>
              <w:pStyle w:val="Normal6a"/>
            </w:pPr>
            <w:r w:rsidRPr="006F1C41">
              <w:t>25.</w:t>
            </w:r>
            <w:r w:rsidRPr="006F1C41">
              <w:tab/>
              <w:t>nõuab suuremaid jõupingutusi seoses soolise võrdõiguslikkusega ning naiste osaluse suurendamisega avalikus ja poliitilises elus</w:t>
            </w:r>
            <w:r w:rsidRPr="006F1C41">
              <w:rPr>
                <w:b/>
                <w:i/>
              </w:rPr>
              <w:t>, sealhulgas suuremat naiste esindatust kandidaatide nimekirjades ning Bosnia ja Hertsegoviina põhiseaduse muutmist, et sätestada soolise võrdõiguslikkuse selge määratlus ja keelata sõnaselgelt naiste diskrimineerimine nii avalikus kui ka erasektoris</w:t>
            </w:r>
            <w:r w:rsidRPr="006F1C41">
              <w:t xml:space="preserve">; </w:t>
            </w:r>
            <w:r w:rsidRPr="006F1C41">
              <w:rPr>
                <w:b/>
                <w:i/>
              </w:rPr>
              <w:t>nõuab tungivalt, et ametivõimud tegeleksid soolise vägivalla kui struktuurse probleemiga terviklike ja koordineeritud meetmete abil, sealhulgas koguksid süstemaatiliselt sooliselt eristatud andmeid, rahastaksid pidevalt naiste kodanikuühiskonna organisatsioonide osutatavaid eriteenuseid ning looksid ohvrite jaoks tõhusad ja õigustel põhinevad toetusmehhanismid; rõhutab, kui oluline on tagada kogu riigis vaba ja takistamatu juurdepääs seksuaal- ja reproduktiivtervise teenustele;</w:t>
            </w:r>
          </w:p>
        </w:tc>
      </w:tr>
    </w:tbl>
    <w:p w14:paraId="585875DD"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4AE73F4" w14:textId="77777777" w:rsidR="00BA0283" w:rsidRPr="006F1C41" w:rsidRDefault="00BA0283" w:rsidP="00BA0283">
      <w:r w:rsidRPr="0025675B">
        <w:rPr>
          <w:rStyle w:val="HideTWBExt"/>
        </w:rPr>
        <w:t>&lt;/Amend&gt;</w:t>
      </w:r>
    </w:p>
    <w:p w14:paraId="7212B3D6"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306</w:t>
      </w:r>
      <w:r w:rsidRPr="0025675B">
        <w:rPr>
          <w:rStyle w:val="HideTWBExt"/>
          <w:b w:val="0"/>
        </w:rPr>
        <w:t>&lt;/NumAm&gt;</w:t>
      </w:r>
    </w:p>
    <w:p w14:paraId="528A0C35" w14:textId="77777777" w:rsidR="00BA0283" w:rsidRPr="006F1C41" w:rsidRDefault="00BA0283" w:rsidP="00BA0283">
      <w:pPr>
        <w:pStyle w:val="NormalBold"/>
      </w:pPr>
      <w:r w:rsidRPr="0025675B">
        <w:rPr>
          <w:rStyle w:val="HideTWBExt"/>
          <w:b w:val="0"/>
        </w:rPr>
        <w:t>&lt;RepeatBlock-By&gt;&lt;Members&gt;</w:t>
      </w:r>
      <w:r w:rsidRPr="006F1C41">
        <w:t xml:space="preserve">Tineke </w:t>
      </w:r>
      <w:proofErr w:type="spellStart"/>
      <w:r w:rsidRPr="006F1C41">
        <w:t>Strik</w:t>
      </w:r>
      <w:proofErr w:type="spellEnd"/>
      <w:r w:rsidRPr="0025675B">
        <w:rPr>
          <w:rStyle w:val="HideTWBExt"/>
          <w:b w:val="0"/>
        </w:rPr>
        <w:t>&lt;/Members&gt;</w:t>
      </w:r>
    </w:p>
    <w:p w14:paraId="150323A6"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347B5B57" w14:textId="77777777" w:rsidR="00BA0283" w:rsidRPr="006F1C41" w:rsidRDefault="00BA0283" w:rsidP="00BA0283">
      <w:pPr>
        <w:pStyle w:val="NormalBold"/>
      </w:pPr>
      <w:r w:rsidRPr="0025675B">
        <w:rPr>
          <w:rStyle w:val="HideTWBExt"/>
          <w:b w:val="0"/>
        </w:rPr>
        <w:t>&lt;/RepeatBlock-By&gt;</w:t>
      </w:r>
    </w:p>
    <w:p w14:paraId="7B6BEFB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6D955BD" w14:textId="77777777" w:rsidR="00BA0283" w:rsidRPr="006F1C41" w:rsidRDefault="00BA0283" w:rsidP="00BA0283">
      <w:pPr>
        <w:pStyle w:val="NormalBold"/>
      </w:pPr>
      <w:r w:rsidRPr="0025675B">
        <w:rPr>
          <w:rStyle w:val="HideTWBExt"/>
          <w:b w:val="0"/>
        </w:rPr>
        <w:t>&lt;Article&gt;</w:t>
      </w:r>
      <w:r w:rsidRPr="006F1C41">
        <w:t>Punkt 25</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9F28058" w14:textId="77777777" w:rsidTr="00D54EA3">
        <w:trPr>
          <w:trHeight w:hRule="exact" w:val="240"/>
          <w:jc w:val="center"/>
        </w:trPr>
        <w:tc>
          <w:tcPr>
            <w:tcW w:w="9752" w:type="dxa"/>
            <w:gridSpan w:val="2"/>
            <w:tcBorders>
              <w:top w:val="nil"/>
              <w:left w:val="nil"/>
              <w:bottom w:val="nil"/>
              <w:right w:val="nil"/>
            </w:tcBorders>
          </w:tcPr>
          <w:p w14:paraId="0ABB2E79" w14:textId="77777777" w:rsidR="00BA0283" w:rsidRPr="006F1C41" w:rsidRDefault="00BA0283" w:rsidP="00D54EA3"/>
        </w:tc>
      </w:tr>
      <w:tr w:rsidR="00BA0283" w:rsidRPr="006F1C41" w14:paraId="7D374ED5" w14:textId="77777777" w:rsidTr="00D54EA3">
        <w:trPr>
          <w:trHeight w:val="240"/>
          <w:jc w:val="center"/>
        </w:trPr>
        <w:tc>
          <w:tcPr>
            <w:tcW w:w="4876" w:type="dxa"/>
            <w:tcBorders>
              <w:top w:val="nil"/>
              <w:left w:val="nil"/>
              <w:bottom w:val="nil"/>
              <w:right w:val="nil"/>
            </w:tcBorders>
          </w:tcPr>
          <w:p w14:paraId="77328622"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850C235" w14:textId="77777777" w:rsidR="00BA0283" w:rsidRPr="006F1C41" w:rsidRDefault="00BA0283" w:rsidP="00D54EA3">
            <w:pPr>
              <w:pStyle w:val="AmColumnHeading"/>
            </w:pPr>
            <w:r w:rsidRPr="006F1C41">
              <w:t>Muudatusettepanek</w:t>
            </w:r>
          </w:p>
        </w:tc>
      </w:tr>
      <w:tr w:rsidR="00BA0283" w:rsidRPr="006F1C41" w14:paraId="35C50F6E" w14:textId="77777777" w:rsidTr="00D54EA3">
        <w:trPr>
          <w:jc w:val="center"/>
        </w:trPr>
        <w:tc>
          <w:tcPr>
            <w:tcW w:w="4876" w:type="dxa"/>
            <w:tcBorders>
              <w:top w:val="nil"/>
              <w:left w:val="nil"/>
              <w:bottom w:val="nil"/>
              <w:right w:val="nil"/>
            </w:tcBorders>
          </w:tcPr>
          <w:p w14:paraId="4DD82A94" w14:textId="77777777" w:rsidR="00BA0283" w:rsidRPr="006F1C41" w:rsidRDefault="00BA0283" w:rsidP="00D54EA3">
            <w:pPr>
              <w:pStyle w:val="Normal6a"/>
            </w:pPr>
            <w:r w:rsidRPr="006F1C41">
              <w:t>25.</w:t>
            </w:r>
            <w:r w:rsidRPr="006F1C41">
              <w:tab/>
              <w:t>nõuab suuremaid jõupingutusi seoses soolise võrdõiguslikkusega ning naiste osaluse suurendamisega avalikus ja poliitilises elus;</w:t>
            </w:r>
          </w:p>
        </w:tc>
        <w:tc>
          <w:tcPr>
            <w:tcW w:w="4876" w:type="dxa"/>
            <w:tcBorders>
              <w:top w:val="nil"/>
              <w:left w:val="nil"/>
              <w:bottom w:val="nil"/>
              <w:right w:val="nil"/>
            </w:tcBorders>
          </w:tcPr>
          <w:p w14:paraId="78E64A80" w14:textId="77777777" w:rsidR="00BA0283" w:rsidRPr="006F1C41" w:rsidRDefault="00BA0283" w:rsidP="00D54EA3">
            <w:pPr>
              <w:pStyle w:val="Normal6a"/>
            </w:pPr>
            <w:r w:rsidRPr="006F1C41">
              <w:t>25.</w:t>
            </w:r>
            <w:r w:rsidRPr="006F1C41">
              <w:tab/>
              <w:t>nõuab suuremaid jõupingutusi seoses soolise võrdõiguslikkusega ning naiste osaluse suurendamisega avalikus ja poliitilises elus</w:t>
            </w:r>
            <w:r w:rsidRPr="006F1C41">
              <w:rPr>
                <w:b/>
                <w:i/>
              </w:rPr>
              <w:t>, nimelt suuremat naiste esindatust kandidaatide nimekirjades ning Bosnia ja Hertsegoviina põhiseaduse muutmist, et sätestada soolise võrdõiguslikkuse selge ja põhjalik määratlus ja keelata sõnaselgelt naiste diskrimineerimine nii avalikus kui ka erasektoris</w:t>
            </w:r>
            <w:r w:rsidRPr="006F1C41">
              <w:t>;</w:t>
            </w:r>
          </w:p>
        </w:tc>
      </w:tr>
    </w:tbl>
    <w:p w14:paraId="63EDBD69"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28845CE" w14:textId="77777777" w:rsidR="00BA0283" w:rsidRPr="006F1C41" w:rsidRDefault="00BA0283" w:rsidP="00BA0283">
      <w:r w:rsidRPr="0025675B">
        <w:rPr>
          <w:rStyle w:val="HideTWBExt"/>
        </w:rPr>
        <w:t>&lt;/Amend&gt;</w:t>
      </w:r>
    </w:p>
    <w:p w14:paraId="087C0F3F"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307</w:t>
      </w:r>
      <w:r w:rsidRPr="0025675B">
        <w:rPr>
          <w:rStyle w:val="HideTWBExt"/>
          <w:b w:val="0"/>
        </w:rPr>
        <w:t>&lt;/NumAm&gt;</w:t>
      </w:r>
    </w:p>
    <w:p w14:paraId="1A618F0C" w14:textId="77777777" w:rsidR="00BA0283" w:rsidRPr="006F1C41" w:rsidRDefault="00BA0283" w:rsidP="00BA0283">
      <w:pPr>
        <w:pStyle w:val="NormalBold"/>
      </w:pPr>
      <w:r w:rsidRPr="0025675B">
        <w:rPr>
          <w:rStyle w:val="HideTWBExt"/>
          <w:b w:val="0"/>
        </w:rPr>
        <w:t>&lt;RepeatBlock-By&gt;&lt;Members&gt;</w:t>
      </w:r>
      <w:r w:rsidRPr="006F1C41">
        <w:t xml:space="preserve">Ondřej </w:t>
      </w:r>
      <w:proofErr w:type="spellStart"/>
      <w:r w:rsidRPr="006F1C41">
        <w:t>Kolář</w:t>
      </w:r>
      <w:proofErr w:type="spellEnd"/>
      <w:r w:rsidRPr="0025675B">
        <w:rPr>
          <w:rStyle w:val="HideTWBExt"/>
          <w:b w:val="0"/>
        </w:rPr>
        <w:t>&lt;/Members&gt;</w:t>
      </w:r>
    </w:p>
    <w:p w14:paraId="2BB98AD0" w14:textId="77777777" w:rsidR="00BA0283" w:rsidRPr="006F1C41" w:rsidRDefault="00BA0283" w:rsidP="00BA0283">
      <w:pPr>
        <w:pStyle w:val="NormalBold"/>
      </w:pPr>
      <w:r w:rsidRPr="0025675B">
        <w:rPr>
          <w:rStyle w:val="HideTWBExt"/>
          <w:b w:val="0"/>
        </w:rPr>
        <w:t>&lt;/RepeatBlock-By&gt;</w:t>
      </w:r>
    </w:p>
    <w:p w14:paraId="080F2409"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7E611E9" w14:textId="77777777" w:rsidR="00BA0283" w:rsidRPr="006F1C41" w:rsidRDefault="00BA0283" w:rsidP="00BA0283">
      <w:pPr>
        <w:pStyle w:val="NormalBold"/>
      </w:pPr>
      <w:r w:rsidRPr="0025675B">
        <w:rPr>
          <w:rStyle w:val="HideTWBExt"/>
          <w:b w:val="0"/>
        </w:rPr>
        <w:t>&lt;Article&gt;</w:t>
      </w:r>
      <w:r w:rsidRPr="006F1C41">
        <w:t>Punkt 25</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EBC5F7E" w14:textId="77777777" w:rsidTr="00D54EA3">
        <w:trPr>
          <w:trHeight w:hRule="exact" w:val="240"/>
          <w:jc w:val="center"/>
        </w:trPr>
        <w:tc>
          <w:tcPr>
            <w:tcW w:w="9752" w:type="dxa"/>
            <w:gridSpan w:val="2"/>
            <w:tcBorders>
              <w:top w:val="nil"/>
              <w:left w:val="nil"/>
              <w:bottom w:val="nil"/>
              <w:right w:val="nil"/>
            </w:tcBorders>
          </w:tcPr>
          <w:p w14:paraId="6049EAAA" w14:textId="77777777" w:rsidR="00BA0283" w:rsidRPr="006F1C41" w:rsidRDefault="00BA0283" w:rsidP="00D54EA3"/>
        </w:tc>
      </w:tr>
      <w:tr w:rsidR="00BA0283" w:rsidRPr="006F1C41" w14:paraId="2F2ECA6E" w14:textId="77777777" w:rsidTr="00D54EA3">
        <w:trPr>
          <w:trHeight w:val="240"/>
          <w:jc w:val="center"/>
        </w:trPr>
        <w:tc>
          <w:tcPr>
            <w:tcW w:w="4876" w:type="dxa"/>
            <w:tcBorders>
              <w:top w:val="nil"/>
              <w:left w:val="nil"/>
              <w:bottom w:val="nil"/>
              <w:right w:val="nil"/>
            </w:tcBorders>
          </w:tcPr>
          <w:p w14:paraId="6BA80F2E"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95B5092" w14:textId="77777777" w:rsidR="00BA0283" w:rsidRPr="006F1C41" w:rsidRDefault="00BA0283" w:rsidP="00D54EA3">
            <w:pPr>
              <w:pStyle w:val="AmColumnHeading"/>
            </w:pPr>
            <w:r w:rsidRPr="006F1C41">
              <w:t>Muudatusettepanek</w:t>
            </w:r>
          </w:p>
        </w:tc>
      </w:tr>
      <w:tr w:rsidR="00BA0283" w:rsidRPr="006F1C41" w14:paraId="004018C8" w14:textId="77777777" w:rsidTr="00D54EA3">
        <w:trPr>
          <w:jc w:val="center"/>
        </w:trPr>
        <w:tc>
          <w:tcPr>
            <w:tcW w:w="4876" w:type="dxa"/>
            <w:tcBorders>
              <w:top w:val="nil"/>
              <w:left w:val="nil"/>
              <w:bottom w:val="nil"/>
              <w:right w:val="nil"/>
            </w:tcBorders>
          </w:tcPr>
          <w:p w14:paraId="3118AC30" w14:textId="77777777" w:rsidR="00BA0283" w:rsidRPr="006F1C41" w:rsidRDefault="00BA0283" w:rsidP="00D54EA3">
            <w:pPr>
              <w:pStyle w:val="Normal6a"/>
            </w:pPr>
            <w:r w:rsidRPr="006F1C41">
              <w:t>25.</w:t>
            </w:r>
            <w:r w:rsidRPr="006F1C41">
              <w:tab/>
              <w:t>nõuab suuremaid jõupingutusi seoses soolise võrdõiguslikkusega ning naiste osaluse suurendamisega avalikus ja poliitilises elus;</w:t>
            </w:r>
          </w:p>
        </w:tc>
        <w:tc>
          <w:tcPr>
            <w:tcW w:w="4876" w:type="dxa"/>
            <w:tcBorders>
              <w:top w:val="nil"/>
              <w:left w:val="nil"/>
              <w:bottom w:val="nil"/>
              <w:right w:val="nil"/>
            </w:tcBorders>
          </w:tcPr>
          <w:p w14:paraId="1A927931" w14:textId="77777777" w:rsidR="00BA0283" w:rsidRPr="006F1C41" w:rsidRDefault="00BA0283" w:rsidP="00D54EA3">
            <w:pPr>
              <w:pStyle w:val="Normal6a"/>
            </w:pPr>
            <w:r w:rsidRPr="006F1C41">
              <w:t>25.</w:t>
            </w:r>
            <w:r w:rsidRPr="006F1C41">
              <w:tab/>
              <w:t>nõuab suuremaid jõupingutusi seoses soolise võrdõiguslikkusega ning naiste osaluse suurendamisega avalikus ja poliitilises elus;</w:t>
            </w:r>
            <w:r w:rsidRPr="006F1C41">
              <w:rPr>
                <w:b/>
                <w:i/>
              </w:rPr>
              <w:t> nõuab tungivalt, et Bosnia ja Hertsegoviina tugevdaks institutsioonilist reageerimist soolise vägivalla suhtes; väljendab heameelt Bosnia ja Hertsegoviina Föderatsiooni üksuse õigusloomealaste edusammude üle;</w:t>
            </w:r>
          </w:p>
        </w:tc>
      </w:tr>
    </w:tbl>
    <w:p w14:paraId="36036B2D"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C3371DE" w14:textId="77777777" w:rsidR="00BA0283" w:rsidRPr="006F1C41" w:rsidRDefault="00BA0283" w:rsidP="00BA0283">
      <w:r w:rsidRPr="0025675B">
        <w:rPr>
          <w:rStyle w:val="HideTWBExt"/>
        </w:rPr>
        <w:t>&lt;/Amend&gt;</w:t>
      </w:r>
    </w:p>
    <w:p w14:paraId="729A52E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308</w:t>
      </w:r>
      <w:r w:rsidRPr="0025675B">
        <w:rPr>
          <w:rStyle w:val="HideTWBExt"/>
          <w:b w:val="0"/>
        </w:rPr>
        <w:t>&lt;/NumAm&gt;</w:t>
      </w:r>
    </w:p>
    <w:p w14:paraId="256C50A0" w14:textId="77777777" w:rsidR="00BA0283" w:rsidRPr="006F1C41" w:rsidRDefault="00BA0283" w:rsidP="00BA0283">
      <w:pPr>
        <w:pStyle w:val="NormalBold"/>
      </w:pPr>
      <w:r w:rsidRPr="0025675B">
        <w:rPr>
          <w:rStyle w:val="HideTWBExt"/>
          <w:b w:val="0"/>
        </w:rPr>
        <w:t>&lt;RepeatBlock-By&gt;&lt;Members&gt;</w:t>
      </w:r>
      <w:r w:rsidRPr="006F1C41">
        <w:t>Petras Auštrevičius</w:t>
      </w:r>
      <w:r w:rsidRPr="0025675B">
        <w:rPr>
          <w:rStyle w:val="HideTWBExt"/>
          <w:b w:val="0"/>
        </w:rPr>
        <w:t>&lt;/Members&gt;</w:t>
      </w:r>
    </w:p>
    <w:p w14:paraId="475DCDC9" w14:textId="77777777" w:rsidR="00BA0283" w:rsidRPr="006F1C41" w:rsidRDefault="00BA0283" w:rsidP="00BA0283">
      <w:pPr>
        <w:pStyle w:val="NormalBold"/>
      </w:pPr>
      <w:r w:rsidRPr="0025675B">
        <w:rPr>
          <w:rStyle w:val="HideTWBExt"/>
          <w:b w:val="0"/>
        </w:rPr>
        <w:t>&lt;/RepeatBlock-By&gt;</w:t>
      </w:r>
    </w:p>
    <w:p w14:paraId="74AC72A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6B8752D" w14:textId="77777777" w:rsidR="00BA0283" w:rsidRPr="006F1C41" w:rsidRDefault="00BA0283" w:rsidP="00BA0283">
      <w:pPr>
        <w:pStyle w:val="NormalBold"/>
      </w:pPr>
      <w:r w:rsidRPr="0025675B">
        <w:rPr>
          <w:rStyle w:val="HideTWBExt"/>
          <w:b w:val="0"/>
        </w:rPr>
        <w:t>&lt;Article&gt;</w:t>
      </w:r>
      <w:r w:rsidRPr="006F1C41">
        <w:t>Punkt 25</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31DA700" w14:textId="77777777" w:rsidTr="00D54EA3">
        <w:trPr>
          <w:trHeight w:hRule="exact" w:val="240"/>
          <w:jc w:val="center"/>
        </w:trPr>
        <w:tc>
          <w:tcPr>
            <w:tcW w:w="9752" w:type="dxa"/>
            <w:gridSpan w:val="2"/>
            <w:tcBorders>
              <w:top w:val="nil"/>
              <w:left w:val="nil"/>
              <w:bottom w:val="nil"/>
              <w:right w:val="nil"/>
            </w:tcBorders>
          </w:tcPr>
          <w:p w14:paraId="3D73EB7B" w14:textId="77777777" w:rsidR="00BA0283" w:rsidRPr="006F1C41" w:rsidRDefault="00BA0283" w:rsidP="00D54EA3"/>
        </w:tc>
      </w:tr>
      <w:tr w:rsidR="00BA0283" w:rsidRPr="006F1C41" w14:paraId="74FDFFCC" w14:textId="77777777" w:rsidTr="00D54EA3">
        <w:trPr>
          <w:trHeight w:val="240"/>
          <w:jc w:val="center"/>
        </w:trPr>
        <w:tc>
          <w:tcPr>
            <w:tcW w:w="4876" w:type="dxa"/>
            <w:tcBorders>
              <w:top w:val="nil"/>
              <w:left w:val="nil"/>
              <w:bottom w:val="nil"/>
              <w:right w:val="nil"/>
            </w:tcBorders>
          </w:tcPr>
          <w:p w14:paraId="439C7242"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3D81DD9" w14:textId="77777777" w:rsidR="00BA0283" w:rsidRPr="006F1C41" w:rsidRDefault="00BA0283" w:rsidP="00D54EA3">
            <w:pPr>
              <w:pStyle w:val="AmColumnHeading"/>
            </w:pPr>
            <w:r w:rsidRPr="006F1C41">
              <w:t>Muudatusettepanek</w:t>
            </w:r>
          </w:p>
        </w:tc>
      </w:tr>
      <w:tr w:rsidR="00BA0283" w:rsidRPr="006F1C41" w14:paraId="24E20341" w14:textId="77777777" w:rsidTr="00D54EA3">
        <w:trPr>
          <w:jc w:val="center"/>
        </w:trPr>
        <w:tc>
          <w:tcPr>
            <w:tcW w:w="4876" w:type="dxa"/>
            <w:tcBorders>
              <w:top w:val="nil"/>
              <w:left w:val="nil"/>
              <w:bottom w:val="nil"/>
              <w:right w:val="nil"/>
            </w:tcBorders>
          </w:tcPr>
          <w:p w14:paraId="4F4B1983" w14:textId="77777777" w:rsidR="00BA0283" w:rsidRPr="006F1C41" w:rsidRDefault="00BA0283" w:rsidP="00D54EA3">
            <w:pPr>
              <w:pStyle w:val="Normal6a"/>
            </w:pPr>
            <w:r w:rsidRPr="006F1C41">
              <w:t>25.</w:t>
            </w:r>
            <w:r w:rsidRPr="006F1C41">
              <w:tab/>
              <w:t>nõuab suuremaid jõupingutusi seoses soolise võrdõiguslikkusega ning naiste osaluse suurendamisega avalikus ja poliitilises elus;</w:t>
            </w:r>
          </w:p>
        </w:tc>
        <w:tc>
          <w:tcPr>
            <w:tcW w:w="4876" w:type="dxa"/>
            <w:tcBorders>
              <w:top w:val="nil"/>
              <w:left w:val="nil"/>
              <w:bottom w:val="nil"/>
              <w:right w:val="nil"/>
            </w:tcBorders>
          </w:tcPr>
          <w:p w14:paraId="0F1E9FB8" w14:textId="77777777" w:rsidR="00BA0283" w:rsidRPr="006F1C41" w:rsidRDefault="00BA0283" w:rsidP="00D54EA3">
            <w:pPr>
              <w:pStyle w:val="Normal6a"/>
            </w:pPr>
            <w:r w:rsidRPr="006F1C41">
              <w:t>25.</w:t>
            </w:r>
            <w:r w:rsidRPr="006F1C41">
              <w:tab/>
              <w:t>nõuab suuremaid jõupingutusi seoses soolise võrdõiguslikkusega ning naiste osaluse suurendamisega avalikus ja poliitilises elus;</w:t>
            </w:r>
            <w:r w:rsidRPr="006F1C41">
              <w:rPr>
                <w:b/>
                <w:i/>
              </w:rPr>
              <w:t> väljendab muret Bosnia ja Hertsegoviina ametivõimude ebajärjekindla ja killustatud reageerimise pärast soolise vägivalla juhtumitele;</w:t>
            </w:r>
          </w:p>
        </w:tc>
      </w:tr>
    </w:tbl>
    <w:p w14:paraId="0DA38AF1"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615E71D" w14:textId="77777777" w:rsidR="00BA0283" w:rsidRPr="006F1C41" w:rsidRDefault="00BA0283" w:rsidP="00BA0283">
      <w:r w:rsidRPr="0025675B">
        <w:rPr>
          <w:rStyle w:val="HideTWBExt"/>
        </w:rPr>
        <w:t>&lt;/Amend&gt;</w:t>
      </w:r>
    </w:p>
    <w:p w14:paraId="458CA88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309</w:t>
      </w:r>
      <w:r w:rsidRPr="0025675B">
        <w:rPr>
          <w:rStyle w:val="HideTWBExt"/>
          <w:b w:val="0"/>
        </w:rPr>
        <w:t>&lt;/NumAm&gt;</w:t>
      </w:r>
    </w:p>
    <w:p w14:paraId="402A2324"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2B92E104"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3CCF0E20" w14:textId="77777777" w:rsidR="00BA0283" w:rsidRPr="006F1C41" w:rsidRDefault="00BA0283" w:rsidP="00BA0283">
      <w:pPr>
        <w:pStyle w:val="NormalBold"/>
      </w:pPr>
      <w:r w:rsidRPr="0025675B">
        <w:rPr>
          <w:rStyle w:val="HideTWBExt"/>
          <w:b w:val="0"/>
        </w:rPr>
        <w:t>&lt;/RepeatBlock-By&gt;</w:t>
      </w:r>
    </w:p>
    <w:p w14:paraId="6E5DB9E3"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CB1389F" w14:textId="77777777" w:rsidR="00BA0283" w:rsidRPr="006F1C41" w:rsidRDefault="00BA0283" w:rsidP="00BA0283">
      <w:pPr>
        <w:pStyle w:val="NormalBold"/>
      </w:pPr>
      <w:r w:rsidRPr="0025675B">
        <w:rPr>
          <w:rStyle w:val="HideTWBExt"/>
          <w:b w:val="0"/>
        </w:rPr>
        <w:t>&lt;Article&gt;</w:t>
      </w:r>
      <w:r w:rsidRPr="006F1C41">
        <w:t>Punkt 25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A4C288A" w14:textId="77777777" w:rsidTr="00D54EA3">
        <w:trPr>
          <w:trHeight w:hRule="exact" w:val="240"/>
          <w:jc w:val="center"/>
        </w:trPr>
        <w:tc>
          <w:tcPr>
            <w:tcW w:w="9752" w:type="dxa"/>
            <w:gridSpan w:val="2"/>
            <w:tcBorders>
              <w:top w:val="nil"/>
              <w:left w:val="nil"/>
              <w:bottom w:val="nil"/>
              <w:right w:val="nil"/>
            </w:tcBorders>
          </w:tcPr>
          <w:p w14:paraId="55D5E8AD" w14:textId="77777777" w:rsidR="00BA0283" w:rsidRPr="006F1C41" w:rsidRDefault="00BA0283" w:rsidP="00D54EA3"/>
        </w:tc>
      </w:tr>
      <w:tr w:rsidR="00BA0283" w:rsidRPr="006F1C41" w14:paraId="420B1AFE" w14:textId="77777777" w:rsidTr="00D54EA3">
        <w:trPr>
          <w:trHeight w:val="240"/>
          <w:jc w:val="center"/>
        </w:trPr>
        <w:tc>
          <w:tcPr>
            <w:tcW w:w="4876" w:type="dxa"/>
            <w:tcBorders>
              <w:top w:val="nil"/>
              <w:left w:val="nil"/>
              <w:bottom w:val="nil"/>
              <w:right w:val="nil"/>
            </w:tcBorders>
          </w:tcPr>
          <w:p w14:paraId="26BBFAFE"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498B958" w14:textId="77777777" w:rsidR="00BA0283" w:rsidRPr="006F1C41" w:rsidRDefault="00BA0283" w:rsidP="00D54EA3">
            <w:pPr>
              <w:pStyle w:val="AmColumnHeading"/>
            </w:pPr>
            <w:r w:rsidRPr="006F1C41">
              <w:t>Muudatusettepanek</w:t>
            </w:r>
          </w:p>
        </w:tc>
      </w:tr>
      <w:tr w:rsidR="00BA0283" w:rsidRPr="006F1C41" w14:paraId="39966CB9" w14:textId="77777777" w:rsidTr="00D54EA3">
        <w:trPr>
          <w:jc w:val="center"/>
        </w:trPr>
        <w:tc>
          <w:tcPr>
            <w:tcW w:w="4876" w:type="dxa"/>
            <w:tcBorders>
              <w:top w:val="nil"/>
              <w:left w:val="nil"/>
              <w:bottom w:val="nil"/>
              <w:right w:val="nil"/>
            </w:tcBorders>
          </w:tcPr>
          <w:p w14:paraId="3F175AB0" w14:textId="77777777" w:rsidR="00BA0283" w:rsidRPr="006F1C41" w:rsidRDefault="00BA0283" w:rsidP="00D54EA3">
            <w:pPr>
              <w:pStyle w:val="Normal6a"/>
            </w:pPr>
          </w:p>
        </w:tc>
        <w:tc>
          <w:tcPr>
            <w:tcW w:w="4876" w:type="dxa"/>
            <w:tcBorders>
              <w:top w:val="nil"/>
              <w:left w:val="nil"/>
              <w:bottom w:val="nil"/>
              <w:right w:val="nil"/>
            </w:tcBorders>
          </w:tcPr>
          <w:p w14:paraId="7DFEF8A9" w14:textId="77777777" w:rsidR="00BA0283" w:rsidRPr="006F1C41" w:rsidRDefault="00BA0283" w:rsidP="00D54EA3">
            <w:pPr>
              <w:pStyle w:val="Normal6a"/>
            </w:pPr>
            <w:r w:rsidRPr="006F1C41">
              <w:rPr>
                <w:b/>
                <w:i/>
              </w:rPr>
              <w:t>25a.</w:t>
            </w:r>
            <w:r w:rsidRPr="006F1C41">
              <w:tab/>
            </w:r>
            <w:r w:rsidRPr="006F1C41">
              <w:rPr>
                <w:b/>
                <w:i/>
              </w:rPr>
              <w:t>nõuab tungivalt, et Bosnia ja Hertsegoviina ametivõimud jätkaksid soolise vägivalla käsitlemist struktuurse küsimusena, mis nõuab terviklikke ja koordineeritud meetmeid, sealhulgas ühtlustaksid kõigi valitsustasandite õigusaktid ELi õigustikuga, koguksid süstemaatiliselt sooliselt eristatud andmeid soolise vägivalla kõigi vormide, sealhulgas naiste tapmise kohta, eraldaksid pidevalt ja rohkem avaliku sektori vahendeid naiste kodanikuühiskonna organisatsioonide osutatavatele eriteenustele ning looksid tõhusad õigustel põhinevad mehhanismid vägivallaohvrite toetamiseks;</w:t>
            </w:r>
          </w:p>
        </w:tc>
      </w:tr>
    </w:tbl>
    <w:p w14:paraId="5AD5BC7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4ABF11A" w14:textId="77777777" w:rsidR="00BA0283" w:rsidRPr="006F1C41" w:rsidRDefault="00BA0283" w:rsidP="00BA0283">
      <w:r w:rsidRPr="0025675B">
        <w:rPr>
          <w:rStyle w:val="HideTWBExt"/>
        </w:rPr>
        <w:t>&lt;/Amend&gt;</w:t>
      </w:r>
    </w:p>
    <w:p w14:paraId="20EE5BD2"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310</w:t>
      </w:r>
      <w:r w:rsidRPr="0025675B">
        <w:rPr>
          <w:rStyle w:val="HideTWBExt"/>
          <w:b w:val="0"/>
        </w:rPr>
        <w:t>&lt;/NumAm&gt;</w:t>
      </w:r>
    </w:p>
    <w:p w14:paraId="73454B3F" w14:textId="77777777" w:rsidR="00BA0283" w:rsidRPr="006F1C41" w:rsidRDefault="00BA0283" w:rsidP="00BA0283">
      <w:pPr>
        <w:pStyle w:val="NormalBold"/>
      </w:pPr>
      <w:r w:rsidRPr="0025675B">
        <w:rPr>
          <w:rStyle w:val="HideTWBExt"/>
          <w:b w:val="0"/>
        </w:rPr>
        <w:t>&lt;RepeatBlock-By&gt;&lt;Members&gt;</w:t>
      </w:r>
      <w:r w:rsidRPr="006F1C41">
        <w:t>Giorgos Georgiou</w:t>
      </w:r>
      <w:r w:rsidRPr="0025675B">
        <w:rPr>
          <w:rStyle w:val="HideTWBExt"/>
          <w:b w:val="0"/>
        </w:rPr>
        <w:t>&lt;/Members&gt;</w:t>
      </w:r>
    </w:p>
    <w:p w14:paraId="4464A66C" w14:textId="77777777" w:rsidR="00BA0283" w:rsidRPr="006F1C41" w:rsidRDefault="00BA0283" w:rsidP="00BA0283">
      <w:pPr>
        <w:pStyle w:val="NormalBold"/>
      </w:pPr>
      <w:r w:rsidRPr="0025675B">
        <w:rPr>
          <w:rStyle w:val="HideTWBExt"/>
          <w:b w:val="0"/>
        </w:rPr>
        <w:t>&lt;/RepeatBlock-By&gt;</w:t>
      </w:r>
    </w:p>
    <w:p w14:paraId="645164DC"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1972DC8" w14:textId="77777777" w:rsidR="00BA0283" w:rsidRPr="006F1C41" w:rsidRDefault="00BA0283" w:rsidP="00BA0283">
      <w:pPr>
        <w:pStyle w:val="NormalBold"/>
      </w:pPr>
      <w:r w:rsidRPr="0025675B">
        <w:rPr>
          <w:rStyle w:val="HideTWBExt"/>
          <w:b w:val="0"/>
        </w:rPr>
        <w:t>&lt;Article&gt;</w:t>
      </w:r>
      <w:r w:rsidRPr="006F1C41">
        <w:t>Punkt 25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F4D6C47" w14:textId="77777777" w:rsidTr="00D54EA3">
        <w:trPr>
          <w:trHeight w:hRule="exact" w:val="240"/>
          <w:jc w:val="center"/>
        </w:trPr>
        <w:tc>
          <w:tcPr>
            <w:tcW w:w="9752" w:type="dxa"/>
            <w:gridSpan w:val="2"/>
            <w:tcBorders>
              <w:top w:val="nil"/>
              <w:left w:val="nil"/>
              <w:bottom w:val="nil"/>
              <w:right w:val="nil"/>
            </w:tcBorders>
          </w:tcPr>
          <w:p w14:paraId="3FC40DAD" w14:textId="77777777" w:rsidR="00BA0283" w:rsidRPr="006F1C41" w:rsidRDefault="00BA0283" w:rsidP="00D54EA3"/>
        </w:tc>
      </w:tr>
      <w:tr w:rsidR="00BA0283" w:rsidRPr="006F1C41" w14:paraId="664D1585" w14:textId="77777777" w:rsidTr="00D54EA3">
        <w:trPr>
          <w:trHeight w:val="240"/>
          <w:jc w:val="center"/>
        </w:trPr>
        <w:tc>
          <w:tcPr>
            <w:tcW w:w="4876" w:type="dxa"/>
            <w:tcBorders>
              <w:top w:val="nil"/>
              <w:left w:val="nil"/>
              <w:bottom w:val="nil"/>
              <w:right w:val="nil"/>
            </w:tcBorders>
          </w:tcPr>
          <w:p w14:paraId="383FD61B"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4059C62" w14:textId="77777777" w:rsidR="00BA0283" w:rsidRPr="006F1C41" w:rsidRDefault="00BA0283" w:rsidP="00D54EA3">
            <w:pPr>
              <w:pStyle w:val="AmColumnHeading"/>
            </w:pPr>
            <w:r w:rsidRPr="006F1C41">
              <w:t>Muudatusettepanek</w:t>
            </w:r>
          </w:p>
        </w:tc>
      </w:tr>
      <w:tr w:rsidR="00BA0283" w:rsidRPr="006F1C41" w14:paraId="0295186F" w14:textId="77777777" w:rsidTr="00D54EA3">
        <w:trPr>
          <w:jc w:val="center"/>
        </w:trPr>
        <w:tc>
          <w:tcPr>
            <w:tcW w:w="4876" w:type="dxa"/>
            <w:tcBorders>
              <w:top w:val="nil"/>
              <w:left w:val="nil"/>
              <w:bottom w:val="nil"/>
              <w:right w:val="nil"/>
            </w:tcBorders>
          </w:tcPr>
          <w:p w14:paraId="363F78D1" w14:textId="77777777" w:rsidR="00BA0283" w:rsidRPr="006F1C41" w:rsidRDefault="00BA0283" w:rsidP="00D54EA3">
            <w:pPr>
              <w:pStyle w:val="Normal6a"/>
            </w:pPr>
          </w:p>
        </w:tc>
        <w:tc>
          <w:tcPr>
            <w:tcW w:w="4876" w:type="dxa"/>
            <w:tcBorders>
              <w:top w:val="nil"/>
              <w:left w:val="nil"/>
              <w:bottom w:val="nil"/>
              <w:right w:val="nil"/>
            </w:tcBorders>
          </w:tcPr>
          <w:p w14:paraId="3C0ABA2D" w14:textId="77777777" w:rsidR="00BA0283" w:rsidRPr="006F1C41" w:rsidRDefault="00BA0283" w:rsidP="00D54EA3">
            <w:pPr>
              <w:pStyle w:val="Normal6a"/>
            </w:pPr>
            <w:r w:rsidRPr="006F1C41">
              <w:rPr>
                <w:b/>
                <w:i/>
              </w:rPr>
              <w:t>25a.</w:t>
            </w:r>
            <w:r w:rsidRPr="006F1C41">
              <w:tab/>
            </w:r>
            <w:r w:rsidRPr="006F1C41">
              <w:rPr>
                <w:b/>
                <w:i/>
              </w:rPr>
              <w:t xml:space="preserve">tuletab meelde, et kuigi Bosnia ja Hertsegoviina ratifitseeris 2013. aasta novembris Euroopa Nõukogu Istanbuli konventsiooni, on naistevastase vägivalla ja perevägivalla ennetamise ja tõkestamise õiguslik kohustus endiselt ebajärjekindel; kutsub Bosniat ja Hertsegoviinat üles tugevdama käimasolevaid jõupingutusi, mille keskmes on ohvrite kaitse parandamine, politseikoolituse parandamine, institutsioonide reageerimise koordineerimine ning puuduste kõrvaldamine soolise ja perevägivalla ohvrite suhtes </w:t>
            </w:r>
            <w:proofErr w:type="spellStart"/>
            <w:r w:rsidRPr="006F1C41">
              <w:rPr>
                <w:b/>
                <w:i/>
              </w:rPr>
              <w:t>vägivallatsejate</w:t>
            </w:r>
            <w:proofErr w:type="spellEnd"/>
            <w:r w:rsidRPr="006F1C41">
              <w:rPr>
                <w:b/>
                <w:i/>
              </w:rPr>
              <w:t xml:space="preserve"> vastutusele võtmisel, eelkõige maapiirkondades; </w:t>
            </w:r>
          </w:p>
        </w:tc>
      </w:tr>
    </w:tbl>
    <w:p w14:paraId="2CD703C3"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FB8147A" w14:textId="77777777" w:rsidR="00BA0283" w:rsidRPr="006F1C41" w:rsidRDefault="00BA0283" w:rsidP="00BA0283">
      <w:r w:rsidRPr="0025675B">
        <w:rPr>
          <w:rStyle w:val="HideTWBExt"/>
        </w:rPr>
        <w:t>&lt;/Amend&gt;</w:t>
      </w:r>
    </w:p>
    <w:p w14:paraId="3CEA3E8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311</w:t>
      </w:r>
      <w:r w:rsidRPr="0025675B">
        <w:rPr>
          <w:rStyle w:val="HideTWBExt"/>
          <w:b w:val="0"/>
        </w:rPr>
        <w:t>&lt;/NumAm&gt;</w:t>
      </w:r>
    </w:p>
    <w:p w14:paraId="016D8B27" w14:textId="77777777" w:rsidR="00BA0283" w:rsidRPr="006F1C41" w:rsidRDefault="00BA0283" w:rsidP="00BA0283">
      <w:pPr>
        <w:pStyle w:val="NormalBold"/>
      </w:pPr>
      <w:r w:rsidRPr="0025675B">
        <w:rPr>
          <w:rStyle w:val="HideTWBExt"/>
          <w:b w:val="0"/>
        </w:rPr>
        <w:t>&lt;RepeatBlock-By&gt;&lt;Members&gt;</w:t>
      </w:r>
      <w:r w:rsidRPr="006F1C41">
        <w:t>Petras Auštrevičius</w:t>
      </w:r>
      <w:r w:rsidRPr="0025675B">
        <w:rPr>
          <w:rStyle w:val="HideTWBExt"/>
          <w:b w:val="0"/>
        </w:rPr>
        <w:t>&lt;/Members&gt;</w:t>
      </w:r>
    </w:p>
    <w:p w14:paraId="627FFCEE" w14:textId="77777777" w:rsidR="00BA0283" w:rsidRPr="006F1C41" w:rsidRDefault="00BA0283" w:rsidP="00BA0283">
      <w:pPr>
        <w:pStyle w:val="NormalBold"/>
      </w:pPr>
      <w:r w:rsidRPr="0025675B">
        <w:rPr>
          <w:rStyle w:val="HideTWBExt"/>
          <w:b w:val="0"/>
        </w:rPr>
        <w:t>&lt;/RepeatBlock-By&gt;</w:t>
      </w:r>
    </w:p>
    <w:p w14:paraId="6317254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9FE12E7" w14:textId="77777777" w:rsidR="00BA0283" w:rsidRPr="006F1C41" w:rsidRDefault="00BA0283" w:rsidP="00BA0283">
      <w:pPr>
        <w:pStyle w:val="NormalBold"/>
      </w:pPr>
      <w:r w:rsidRPr="0025675B">
        <w:rPr>
          <w:rStyle w:val="HideTWBExt"/>
          <w:b w:val="0"/>
        </w:rPr>
        <w:t>&lt;Article&gt;</w:t>
      </w:r>
      <w:r w:rsidRPr="006F1C41">
        <w:t>Punkt 25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960B726" w14:textId="77777777" w:rsidTr="00D54EA3">
        <w:trPr>
          <w:trHeight w:hRule="exact" w:val="240"/>
          <w:jc w:val="center"/>
        </w:trPr>
        <w:tc>
          <w:tcPr>
            <w:tcW w:w="9752" w:type="dxa"/>
            <w:gridSpan w:val="2"/>
            <w:tcBorders>
              <w:top w:val="nil"/>
              <w:left w:val="nil"/>
              <w:bottom w:val="nil"/>
              <w:right w:val="nil"/>
            </w:tcBorders>
          </w:tcPr>
          <w:p w14:paraId="7327CFED" w14:textId="77777777" w:rsidR="00BA0283" w:rsidRPr="006F1C41" w:rsidRDefault="00BA0283" w:rsidP="00D54EA3"/>
        </w:tc>
      </w:tr>
      <w:tr w:rsidR="00BA0283" w:rsidRPr="006F1C41" w14:paraId="3C69C197" w14:textId="77777777" w:rsidTr="00D54EA3">
        <w:trPr>
          <w:trHeight w:val="240"/>
          <w:jc w:val="center"/>
        </w:trPr>
        <w:tc>
          <w:tcPr>
            <w:tcW w:w="4876" w:type="dxa"/>
            <w:tcBorders>
              <w:top w:val="nil"/>
              <w:left w:val="nil"/>
              <w:bottom w:val="nil"/>
              <w:right w:val="nil"/>
            </w:tcBorders>
          </w:tcPr>
          <w:p w14:paraId="6E5F16F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1015D6B" w14:textId="77777777" w:rsidR="00BA0283" w:rsidRPr="006F1C41" w:rsidRDefault="00BA0283" w:rsidP="00D54EA3">
            <w:pPr>
              <w:pStyle w:val="AmColumnHeading"/>
            </w:pPr>
            <w:r w:rsidRPr="006F1C41">
              <w:t>Muudatusettepanek</w:t>
            </w:r>
          </w:p>
        </w:tc>
      </w:tr>
      <w:tr w:rsidR="00BA0283" w:rsidRPr="006F1C41" w14:paraId="6471415C" w14:textId="77777777" w:rsidTr="00D54EA3">
        <w:trPr>
          <w:jc w:val="center"/>
        </w:trPr>
        <w:tc>
          <w:tcPr>
            <w:tcW w:w="4876" w:type="dxa"/>
            <w:tcBorders>
              <w:top w:val="nil"/>
              <w:left w:val="nil"/>
              <w:bottom w:val="nil"/>
              <w:right w:val="nil"/>
            </w:tcBorders>
          </w:tcPr>
          <w:p w14:paraId="40349107" w14:textId="77777777" w:rsidR="00BA0283" w:rsidRPr="006F1C41" w:rsidRDefault="00BA0283" w:rsidP="00D54EA3">
            <w:pPr>
              <w:pStyle w:val="Normal6a"/>
            </w:pPr>
          </w:p>
        </w:tc>
        <w:tc>
          <w:tcPr>
            <w:tcW w:w="4876" w:type="dxa"/>
            <w:tcBorders>
              <w:top w:val="nil"/>
              <w:left w:val="nil"/>
              <w:bottom w:val="nil"/>
              <w:right w:val="nil"/>
            </w:tcBorders>
          </w:tcPr>
          <w:p w14:paraId="3BAC84D9" w14:textId="77777777" w:rsidR="00BA0283" w:rsidRPr="006F1C41" w:rsidRDefault="00BA0283" w:rsidP="00D54EA3">
            <w:pPr>
              <w:pStyle w:val="Normal6a"/>
            </w:pPr>
            <w:r w:rsidRPr="006F1C41">
              <w:rPr>
                <w:b/>
                <w:i/>
              </w:rPr>
              <w:t>25a.</w:t>
            </w:r>
            <w:r w:rsidRPr="006F1C41">
              <w:tab/>
            </w:r>
            <w:r w:rsidRPr="006F1C41">
              <w:rPr>
                <w:b/>
                <w:i/>
              </w:rPr>
              <w:t xml:space="preserve">kutsub Bosniat ja Hertsegoviinat üles tühistama oma karistusseadustikus 2025. aasta märtsis ja juunis tehtud muudatused, mis käsitlevad vastavalt sooidentiteedi kui </w:t>
            </w:r>
            <w:proofErr w:type="spellStart"/>
            <w:r w:rsidRPr="006F1C41">
              <w:rPr>
                <w:b/>
                <w:i/>
              </w:rPr>
              <w:t>transsooliste</w:t>
            </w:r>
            <w:proofErr w:type="spellEnd"/>
            <w:r w:rsidRPr="006F1C41">
              <w:rPr>
                <w:b/>
                <w:i/>
              </w:rPr>
              <w:t xml:space="preserve"> isikute kaitse aluse kaotamist ja samasooliste paaride väljajätmist koduvägivalla vastasest kaitsest;</w:t>
            </w:r>
          </w:p>
        </w:tc>
      </w:tr>
    </w:tbl>
    <w:p w14:paraId="67E56007"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5A1E52D" w14:textId="77777777" w:rsidR="00BA0283" w:rsidRPr="006F1C41" w:rsidRDefault="00BA0283" w:rsidP="00BA0283">
      <w:r w:rsidRPr="0025675B">
        <w:rPr>
          <w:rStyle w:val="HideTWBExt"/>
        </w:rPr>
        <w:t>&lt;/Amend&gt;</w:t>
      </w:r>
    </w:p>
    <w:p w14:paraId="486DA6C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312</w:t>
      </w:r>
      <w:r w:rsidRPr="0025675B">
        <w:rPr>
          <w:rStyle w:val="HideTWBExt"/>
          <w:b w:val="0"/>
        </w:rPr>
        <w:t>&lt;/NumAm&gt;</w:t>
      </w:r>
    </w:p>
    <w:p w14:paraId="31A3F0B1"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79558C51"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61F4ED58" w14:textId="77777777" w:rsidR="00BA0283" w:rsidRPr="006F1C41" w:rsidRDefault="00BA0283" w:rsidP="00BA0283">
      <w:pPr>
        <w:pStyle w:val="NormalBold"/>
      </w:pPr>
      <w:r w:rsidRPr="0025675B">
        <w:rPr>
          <w:rStyle w:val="HideTWBExt"/>
          <w:b w:val="0"/>
        </w:rPr>
        <w:t>&lt;/RepeatBlock-By&gt;</w:t>
      </w:r>
    </w:p>
    <w:p w14:paraId="0C4234CB"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2F011D5" w14:textId="77777777" w:rsidR="00BA0283" w:rsidRPr="006F1C41" w:rsidRDefault="00BA0283" w:rsidP="00BA0283">
      <w:pPr>
        <w:pStyle w:val="NormalBold"/>
      </w:pPr>
      <w:r w:rsidRPr="0025675B">
        <w:rPr>
          <w:rStyle w:val="HideTWBExt"/>
          <w:b w:val="0"/>
        </w:rPr>
        <w:t>&lt;Article&gt;</w:t>
      </w:r>
      <w:r w:rsidRPr="006F1C41">
        <w:t>Punkt 25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AD1D24F" w14:textId="77777777" w:rsidTr="00D54EA3">
        <w:trPr>
          <w:trHeight w:hRule="exact" w:val="240"/>
          <w:jc w:val="center"/>
        </w:trPr>
        <w:tc>
          <w:tcPr>
            <w:tcW w:w="9752" w:type="dxa"/>
            <w:gridSpan w:val="2"/>
            <w:tcBorders>
              <w:top w:val="nil"/>
              <w:left w:val="nil"/>
              <w:bottom w:val="nil"/>
              <w:right w:val="nil"/>
            </w:tcBorders>
          </w:tcPr>
          <w:p w14:paraId="2EE8FA29" w14:textId="77777777" w:rsidR="00BA0283" w:rsidRPr="006F1C41" w:rsidRDefault="00BA0283" w:rsidP="00D54EA3"/>
        </w:tc>
      </w:tr>
      <w:tr w:rsidR="00BA0283" w:rsidRPr="006F1C41" w14:paraId="078FC389" w14:textId="77777777" w:rsidTr="00D54EA3">
        <w:trPr>
          <w:trHeight w:val="240"/>
          <w:jc w:val="center"/>
        </w:trPr>
        <w:tc>
          <w:tcPr>
            <w:tcW w:w="4876" w:type="dxa"/>
            <w:tcBorders>
              <w:top w:val="nil"/>
              <w:left w:val="nil"/>
              <w:bottom w:val="nil"/>
              <w:right w:val="nil"/>
            </w:tcBorders>
          </w:tcPr>
          <w:p w14:paraId="1E7DEB41"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FB6EC2F" w14:textId="77777777" w:rsidR="00BA0283" w:rsidRPr="006F1C41" w:rsidRDefault="00BA0283" w:rsidP="00D54EA3">
            <w:pPr>
              <w:pStyle w:val="AmColumnHeading"/>
            </w:pPr>
            <w:r w:rsidRPr="006F1C41">
              <w:t>Muudatusettepanek</w:t>
            </w:r>
          </w:p>
        </w:tc>
      </w:tr>
      <w:tr w:rsidR="00BA0283" w:rsidRPr="006F1C41" w14:paraId="3E48EDD9" w14:textId="77777777" w:rsidTr="00D54EA3">
        <w:trPr>
          <w:jc w:val="center"/>
        </w:trPr>
        <w:tc>
          <w:tcPr>
            <w:tcW w:w="4876" w:type="dxa"/>
            <w:tcBorders>
              <w:top w:val="nil"/>
              <w:left w:val="nil"/>
              <w:bottom w:val="nil"/>
              <w:right w:val="nil"/>
            </w:tcBorders>
          </w:tcPr>
          <w:p w14:paraId="314D06EF" w14:textId="77777777" w:rsidR="00BA0283" w:rsidRPr="006F1C41" w:rsidRDefault="00BA0283" w:rsidP="00D54EA3">
            <w:pPr>
              <w:pStyle w:val="Normal6a"/>
            </w:pPr>
          </w:p>
        </w:tc>
        <w:tc>
          <w:tcPr>
            <w:tcW w:w="4876" w:type="dxa"/>
            <w:tcBorders>
              <w:top w:val="nil"/>
              <w:left w:val="nil"/>
              <w:bottom w:val="nil"/>
              <w:right w:val="nil"/>
            </w:tcBorders>
          </w:tcPr>
          <w:p w14:paraId="730FC015" w14:textId="77777777" w:rsidR="00BA0283" w:rsidRPr="006F1C41" w:rsidRDefault="00BA0283" w:rsidP="00D54EA3">
            <w:pPr>
              <w:pStyle w:val="Normal6a"/>
            </w:pPr>
            <w:r w:rsidRPr="006F1C41">
              <w:rPr>
                <w:b/>
                <w:i/>
              </w:rPr>
              <w:t>25b.</w:t>
            </w:r>
            <w:r w:rsidRPr="006F1C41">
              <w:tab/>
            </w:r>
            <w:r w:rsidRPr="006F1C41">
              <w:rPr>
                <w:b/>
                <w:i/>
              </w:rPr>
              <w:t>rõhutab, kui oluline on tagada vaba ja takistamatu juurdepääs seksuaal- ja reproduktiivtervise teenustele kogu Bosnia ja Hertsegoviina territooriumil, ning kutsub ametivõime, eelkõige Lääne-Hertsegoviina kantonis, üles kooskõlas seadusega reguleerima ja piirama nende osalejate tegevust, kes takistavad naiste juurdepääsu kõnealustele teenustele ning rikuvad seeläbi nende eraelu puutumatust ja väärikust;</w:t>
            </w:r>
          </w:p>
        </w:tc>
      </w:tr>
    </w:tbl>
    <w:p w14:paraId="0ED9805E"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91E4427" w14:textId="77777777" w:rsidR="00BA0283" w:rsidRPr="006F1C41" w:rsidRDefault="00BA0283" w:rsidP="00BA0283">
      <w:r w:rsidRPr="0025675B">
        <w:rPr>
          <w:rStyle w:val="HideTWBExt"/>
        </w:rPr>
        <w:t>&lt;/Amend&gt;</w:t>
      </w:r>
    </w:p>
    <w:p w14:paraId="590DA4A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313</w:t>
      </w:r>
      <w:r w:rsidRPr="0025675B">
        <w:rPr>
          <w:rStyle w:val="HideTWBExt"/>
          <w:b w:val="0"/>
        </w:rPr>
        <w:t>&lt;/NumAm&gt;</w:t>
      </w:r>
    </w:p>
    <w:p w14:paraId="7B71F4D3"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5DCA4D45" w14:textId="77777777" w:rsidR="00BA0283" w:rsidRPr="006F1C41" w:rsidRDefault="00BA0283" w:rsidP="00BA0283">
      <w:pPr>
        <w:pStyle w:val="NormalBold"/>
      </w:pPr>
      <w:r w:rsidRPr="0025675B">
        <w:rPr>
          <w:rStyle w:val="HideTWBExt"/>
          <w:b w:val="0"/>
        </w:rPr>
        <w:t>&lt;/RepeatBlock-By&gt;</w:t>
      </w:r>
    </w:p>
    <w:p w14:paraId="35032B6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5A4F85E" w14:textId="77777777" w:rsidR="00BA0283" w:rsidRPr="006F1C41" w:rsidRDefault="00BA0283" w:rsidP="00BA0283">
      <w:pPr>
        <w:pStyle w:val="NormalBold"/>
      </w:pPr>
      <w:r w:rsidRPr="0025675B">
        <w:rPr>
          <w:rStyle w:val="HideTWBExt"/>
          <w:b w:val="0"/>
        </w:rPr>
        <w:t>&lt;Article&gt;</w:t>
      </w:r>
      <w:r w:rsidRPr="006F1C41">
        <w:t>Punkt 26</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4289131" w14:textId="77777777" w:rsidTr="00D54EA3">
        <w:trPr>
          <w:trHeight w:hRule="exact" w:val="240"/>
          <w:jc w:val="center"/>
        </w:trPr>
        <w:tc>
          <w:tcPr>
            <w:tcW w:w="9752" w:type="dxa"/>
            <w:gridSpan w:val="2"/>
            <w:tcBorders>
              <w:top w:val="nil"/>
              <w:left w:val="nil"/>
              <w:bottom w:val="nil"/>
              <w:right w:val="nil"/>
            </w:tcBorders>
          </w:tcPr>
          <w:p w14:paraId="34D901D8" w14:textId="77777777" w:rsidR="00BA0283" w:rsidRPr="006F1C41" w:rsidRDefault="00BA0283" w:rsidP="00D54EA3"/>
        </w:tc>
      </w:tr>
      <w:tr w:rsidR="00BA0283" w:rsidRPr="006F1C41" w14:paraId="2E55A2FE" w14:textId="77777777" w:rsidTr="00D54EA3">
        <w:trPr>
          <w:trHeight w:val="240"/>
          <w:jc w:val="center"/>
        </w:trPr>
        <w:tc>
          <w:tcPr>
            <w:tcW w:w="4876" w:type="dxa"/>
            <w:tcBorders>
              <w:top w:val="nil"/>
              <w:left w:val="nil"/>
              <w:bottom w:val="nil"/>
              <w:right w:val="nil"/>
            </w:tcBorders>
          </w:tcPr>
          <w:p w14:paraId="2356B07C"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FBD5AEA" w14:textId="77777777" w:rsidR="00BA0283" w:rsidRPr="006F1C41" w:rsidRDefault="00BA0283" w:rsidP="00D54EA3">
            <w:pPr>
              <w:pStyle w:val="AmColumnHeading"/>
            </w:pPr>
            <w:r w:rsidRPr="006F1C41">
              <w:t>Muudatusettepanek</w:t>
            </w:r>
          </w:p>
        </w:tc>
      </w:tr>
      <w:tr w:rsidR="00BA0283" w:rsidRPr="006F1C41" w14:paraId="21AF8478" w14:textId="77777777" w:rsidTr="00D54EA3">
        <w:trPr>
          <w:jc w:val="center"/>
        </w:trPr>
        <w:tc>
          <w:tcPr>
            <w:tcW w:w="4876" w:type="dxa"/>
            <w:tcBorders>
              <w:top w:val="nil"/>
              <w:left w:val="nil"/>
              <w:bottom w:val="nil"/>
              <w:right w:val="nil"/>
            </w:tcBorders>
          </w:tcPr>
          <w:p w14:paraId="265AB7E7" w14:textId="77777777" w:rsidR="00BA0283" w:rsidRPr="006F1C41" w:rsidRDefault="00BA0283" w:rsidP="00D54EA3">
            <w:pPr>
              <w:pStyle w:val="Normal6a"/>
            </w:pPr>
            <w:r w:rsidRPr="006F1C41">
              <w:t>26.</w:t>
            </w:r>
            <w:r w:rsidRPr="006F1C41">
              <w:tab/>
              <w:t>ergutab leidma pikaajalisi lahendusi kaasavaks</w:t>
            </w:r>
            <w:r w:rsidRPr="006F1C41">
              <w:rPr>
                <w:b/>
                <w:i/>
              </w:rPr>
              <w:t>, võrdseks</w:t>
            </w:r>
            <w:r w:rsidRPr="006F1C41">
              <w:t xml:space="preserve"> ja </w:t>
            </w:r>
            <w:proofErr w:type="spellStart"/>
            <w:r w:rsidRPr="006F1C41">
              <w:t>depolitiseeritud</w:t>
            </w:r>
            <w:proofErr w:type="spellEnd"/>
            <w:r w:rsidRPr="006F1C41">
              <w:t xml:space="preserve"> hariduse andmiseks, edendades mõistmist ja leppimist;</w:t>
            </w:r>
          </w:p>
        </w:tc>
        <w:tc>
          <w:tcPr>
            <w:tcW w:w="4876" w:type="dxa"/>
            <w:tcBorders>
              <w:top w:val="nil"/>
              <w:left w:val="nil"/>
              <w:bottom w:val="nil"/>
              <w:right w:val="nil"/>
            </w:tcBorders>
          </w:tcPr>
          <w:p w14:paraId="014DD34B" w14:textId="77777777" w:rsidR="00BA0283" w:rsidRPr="006F1C41" w:rsidRDefault="00BA0283" w:rsidP="00D54EA3">
            <w:pPr>
              <w:pStyle w:val="Normal6a"/>
            </w:pPr>
            <w:r w:rsidRPr="006F1C41">
              <w:t>26.</w:t>
            </w:r>
            <w:r w:rsidRPr="006F1C41">
              <w:tab/>
              <w:t xml:space="preserve">ergutab leidma pikaajalisi lahendusi kaasavaks ja </w:t>
            </w:r>
            <w:proofErr w:type="spellStart"/>
            <w:r w:rsidRPr="006F1C41">
              <w:t>depolitiseeritud</w:t>
            </w:r>
            <w:proofErr w:type="spellEnd"/>
            <w:r w:rsidRPr="006F1C41">
              <w:t xml:space="preserve"> hariduse andmiseks, edendades mõistmist ja leppimist </w:t>
            </w:r>
            <w:r w:rsidRPr="006F1C41">
              <w:rPr>
                <w:b/>
                <w:i/>
              </w:rPr>
              <w:t>ning tagades õiguse omakeelsele haridusele</w:t>
            </w:r>
            <w:r w:rsidRPr="006F1C41">
              <w:t>;</w:t>
            </w:r>
            <w:r w:rsidRPr="006F1C41">
              <w:rPr>
                <w:b/>
                <w:i/>
              </w:rPr>
              <w:t> kutsub üles kaitsma lapse õigust emakeelsele haridusele; rõhutab, kui oluline on kaitsta Bosnias ja Hertsegoviinas kõigi isikute kultuurilist ja keelelist väljendusvabadust;</w:t>
            </w:r>
          </w:p>
        </w:tc>
      </w:tr>
    </w:tbl>
    <w:p w14:paraId="6579A71D"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70CFFBC" w14:textId="77777777" w:rsidR="00BA0283" w:rsidRPr="006F1C41" w:rsidRDefault="00BA0283" w:rsidP="00BA0283">
      <w:r w:rsidRPr="0025675B">
        <w:rPr>
          <w:rStyle w:val="HideTWBExt"/>
        </w:rPr>
        <w:t>&lt;/Amend&gt;</w:t>
      </w:r>
    </w:p>
    <w:p w14:paraId="463C2A1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314</w:t>
      </w:r>
      <w:r w:rsidRPr="0025675B">
        <w:rPr>
          <w:rStyle w:val="HideTWBExt"/>
          <w:b w:val="0"/>
        </w:rPr>
        <w:t>&lt;/NumAm&gt;</w:t>
      </w:r>
    </w:p>
    <w:p w14:paraId="0D2721A0" w14:textId="77777777" w:rsidR="00BA0283" w:rsidRPr="006F1C41" w:rsidRDefault="00BA0283" w:rsidP="00BA0283">
      <w:pPr>
        <w:pStyle w:val="NormalBold"/>
      </w:pPr>
      <w:r w:rsidRPr="0025675B">
        <w:rPr>
          <w:rStyle w:val="HideTWBExt"/>
          <w:b w:val="0"/>
        </w:rPr>
        <w:t>&lt;RepeatBlock-By&gt;&lt;Members&gt;</w:t>
      </w:r>
      <w:r w:rsidRPr="006F1C41">
        <w:t>Tomasz Froelich</w:t>
      </w:r>
      <w:r w:rsidRPr="0025675B">
        <w:rPr>
          <w:rStyle w:val="HideTWBExt"/>
          <w:b w:val="0"/>
        </w:rPr>
        <w:t>&lt;/Members&gt;</w:t>
      </w:r>
    </w:p>
    <w:p w14:paraId="3141C13B" w14:textId="77777777" w:rsidR="00BA0283" w:rsidRPr="006F1C41" w:rsidRDefault="00BA0283" w:rsidP="00BA0283">
      <w:pPr>
        <w:pStyle w:val="NormalBold"/>
      </w:pPr>
      <w:r w:rsidRPr="0025675B">
        <w:rPr>
          <w:rStyle w:val="HideTWBExt"/>
          <w:b w:val="0"/>
        </w:rPr>
        <w:t>&lt;/RepeatBlock-By&gt;</w:t>
      </w:r>
    </w:p>
    <w:p w14:paraId="429EC090"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F4E1CC4" w14:textId="77777777" w:rsidR="00BA0283" w:rsidRPr="006F1C41" w:rsidRDefault="00BA0283" w:rsidP="00BA0283">
      <w:pPr>
        <w:pStyle w:val="NormalBold"/>
      </w:pPr>
      <w:r w:rsidRPr="0025675B">
        <w:rPr>
          <w:rStyle w:val="HideTWBExt"/>
          <w:b w:val="0"/>
        </w:rPr>
        <w:t>&lt;Article&gt;</w:t>
      </w:r>
      <w:r w:rsidRPr="006F1C41">
        <w:t>Punkt 26</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4929DDD" w14:textId="77777777" w:rsidTr="00D54EA3">
        <w:trPr>
          <w:trHeight w:hRule="exact" w:val="240"/>
          <w:jc w:val="center"/>
        </w:trPr>
        <w:tc>
          <w:tcPr>
            <w:tcW w:w="9752" w:type="dxa"/>
            <w:gridSpan w:val="2"/>
            <w:tcBorders>
              <w:top w:val="nil"/>
              <w:left w:val="nil"/>
              <w:bottom w:val="nil"/>
              <w:right w:val="nil"/>
            </w:tcBorders>
          </w:tcPr>
          <w:p w14:paraId="52B27DD8" w14:textId="77777777" w:rsidR="00BA0283" w:rsidRPr="006F1C41" w:rsidRDefault="00BA0283" w:rsidP="00D54EA3"/>
        </w:tc>
      </w:tr>
      <w:tr w:rsidR="00BA0283" w:rsidRPr="006F1C41" w14:paraId="2B76B0D1" w14:textId="77777777" w:rsidTr="00D54EA3">
        <w:trPr>
          <w:trHeight w:val="240"/>
          <w:jc w:val="center"/>
        </w:trPr>
        <w:tc>
          <w:tcPr>
            <w:tcW w:w="4876" w:type="dxa"/>
            <w:tcBorders>
              <w:top w:val="nil"/>
              <w:left w:val="nil"/>
              <w:bottom w:val="nil"/>
              <w:right w:val="nil"/>
            </w:tcBorders>
          </w:tcPr>
          <w:p w14:paraId="27BEEB52"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2567FEE" w14:textId="77777777" w:rsidR="00BA0283" w:rsidRPr="006F1C41" w:rsidRDefault="00BA0283" w:rsidP="00D54EA3">
            <w:pPr>
              <w:pStyle w:val="AmColumnHeading"/>
            </w:pPr>
            <w:r w:rsidRPr="006F1C41">
              <w:t>Muudatusettepanek</w:t>
            </w:r>
          </w:p>
        </w:tc>
      </w:tr>
      <w:tr w:rsidR="00BA0283" w:rsidRPr="006F1C41" w14:paraId="058571DC" w14:textId="77777777" w:rsidTr="00D54EA3">
        <w:trPr>
          <w:jc w:val="center"/>
        </w:trPr>
        <w:tc>
          <w:tcPr>
            <w:tcW w:w="4876" w:type="dxa"/>
            <w:tcBorders>
              <w:top w:val="nil"/>
              <w:left w:val="nil"/>
              <w:bottom w:val="nil"/>
              <w:right w:val="nil"/>
            </w:tcBorders>
          </w:tcPr>
          <w:p w14:paraId="036A1639" w14:textId="77777777" w:rsidR="00BA0283" w:rsidRPr="006F1C41" w:rsidRDefault="00BA0283" w:rsidP="00D54EA3">
            <w:pPr>
              <w:pStyle w:val="Normal6a"/>
            </w:pPr>
            <w:r w:rsidRPr="006F1C41">
              <w:t>26.</w:t>
            </w:r>
            <w:r w:rsidRPr="006F1C41">
              <w:tab/>
              <w:t xml:space="preserve">ergutab leidma pikaajalisi lahendusi </w:t>
            </w:r>
            <w:r w:rsidRPr="006F1C41">
              <w:rPr>
                <w:b/>
                <w:i/>
              </w:rPr>
              <w:t>kaasavaks,</w:t>
            </w:r>
            <w:r w:rsidRPr="006F1C41">
              <w:t xml:space="preserve"> võrdseks ja </w:t>
            </w:r>
            <w:proofErr w:type="spellStart"/>
            <w:r w:rsidRPr="006F1C41">
              <w:t>depolitiseeritud</w:t>
            </w:r>
            <w:proofErr w:type="spellEnd"/>
            <w:r w:rsidRPr="006F1C41">
              <w:t xml:space="preserve"> hariduse andmiseks, edendades mõistmist ja leppimist;</w:t>
            </w:r>
          </w:p>
        </w:tc>
        <w:tc>
          <w:tcPr>
            <w:tcW w:w="4876" w:type="dxa"/>
            <w:tcBorders>
              <w:top w:val="nil"/>
              <w:left w:val="nil"/>
              <w:bottom w:val="nil"/>
              <w:right w:val="nil"/>
            </w:tcBorders>
          </w:tcPr>
          <w:p w14:paraId="17E34973" w14:textId="77777777" w:rsidR="00BA0283" w:rsidRPr="006F1C41" w:rsidRDefault="00BA0283" w:rsidP="00D54EA3">
            <w:pPr>
              <w:pStyle w:val="Normal6a"/>
            </w:pPr>
            <w:r w:rsidRPr="006F1C41">
              <w:t>26.</w:t>
            </w:r>
            <w:r w:rsidRPr="006F1C41">
              <w:tab/>
              <w:t xml:space="preserve">ergutab leidma pikaajalisi lahendusi võrdseks ja </w:t>
            </w:r>
            <w:proofErr w:type="spellStart"/>
            <w:r w:rsidRPr="006F1C41">
              <w:t>depolitiseeritud</w:t>
            </w:r>
            <w:proofErr w:type="spellEnd"/>
            <w:r w:rsidRPr="006F1C41">
              <w:t xml:space="preserve"> hariduse andmiseks, edendades mõistmist ja leppimist;</w:t>
            </w:r>
          </w:p>
        </w:tc>
      </w:tr>
    </w:tbl>
    <w:p w14:paraId="6B6DB76C"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B229468" w14:textId="77777777" w:rsidR="00BA0283" w:rsidRPr="006F1C41" w:rsidRDefault="00BA0283" w:rsidP="00BA0283">
      <w:r w:rsidRPr="0025675B">
        <w:rPr>
          <w:rStyle w:val="HideTWBExt"/>
        </w:rPr>
        <w:t>&lt;/Amend&gt;</w:t>
      </w:r>
    </w:p>
    <w:p w14:paraId="280C0B4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315</w:t>
      </w:r>
      <w:r w:rsidRPr="0025675B">
        <w:rPr>
          <w:rStyle w:val="HideTWBExt"/>
          <w:b w:val="0"/>
        </w:rPr>
        <w:t>&lt;/NumAm&gt;</w:t>
      </w:r>
    </w:p>
    <w:p w14:paraId="711A6369"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1C649634" w14:textId="77777777" w:rsidR="00BA0283" w:rsidRPr="006F1C41" w:rsidRDefault="00BA0283" w:rsidP="00BA0283">
      <w:pPr>
        <w:pStyle w:val="NormalBold"/>
      </w:pPr>
      <w:r w:rsidRPr="0025675B">
        <w:rPr>
          <w:rStyle w:val="HideTWBExt"/>
          <w:b w:val="0"/>
        </w:rPr>
        <w:t>&lt;/RepeatBlock-By&gt;</w:t>
      </w:r>
    </w:p>
    <w:p w14:paraId="59E30176"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4BBEB06" w14:textId="77777777" w:rsidR="00BA0283" w:rsidRPr="006F1C41" w:rsidRDefault="00BA0283" w:rsidP="00BA0283">
      <w:pPr>
        <w:pStyle w:val="NormalBold"/>
      </w:pPr>
      <w:r w:rsidRPr="0025675B">
        <w:rPr>
          <w:rStyle w:val="HideTWBExt"/>
          <w:b w:val="0"/>
        </w:rPr>
        <w:t>&lt;Article&gt;</w:t>
      </w:r>
      <w:r w:rsidRPr="006F1C41">
        <w:t>Punkt 26</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684E74D" w14:textId="77777777" w:rsidTr="00D54EA3">
        <w:trPr>
          <w:trHeight w:hRule="exact" w:val="240"/>
          <w:jc w:val="center"/>
        </w:trPr>
        <w:tc>
          <w:tcPr>
            <w:tcW w:w="9752" w:type="dxa"/>
            <w:gridSpan w:val="2"/>
            <w:tcBorders>
              <w:top w:val="nil"/>
              <w:left w:val="nil"/>
              <w:bottom w:val="nil"/>
              <w:right w:val="nil"/>
            </w:tcBorders>
          </w:tcPr>
          <w:p w14:paraId="6834393E" w14:textId="77777777" w:rsidR="00BA0283" w:rsidRPr="006F1C41" w:rsidRDefault="00BA0283" w:rsidP="00D54EA3"/>
        </w:tc>
      </w:tr>
      <w:tr w:rsidR="00BA0283" w:rsidRPr="006F1C41" w14:paraId="19AF6822" w14:textId="77777777" w:rsidTr="00D54EA3">
        <w:trPr>
          <w:trHeight w:val="240"/>
          <w:jc w:val="center"/>
        </w:trPr>
        <w:tc>
          <w:tcPr>
            <w:tcW w:w="4876" w:type="dxa"/>
            <w:tcBorders>
              <w:top w:val="nil"/>
              <w:left w:val="nil"/>
              <w:bottom w:val="nil"/>
              <w:right w:val="nil"/>
            </w:tcBorders>
          </w:tcPr>
          <w:p w14:paraId="23AA3E6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528CF8E" w14:textId="77777777" w:rsidR="00BA0283" w:rsidRPr="006F1C41" w:rsidRDefault="00BA0283" w:rsidP="00D54EA3">
            <w:pPr>
              <w:pStyle w:val="AmColumnHeading"/>
            </w:pPr>
            <w:r w:rsidRPr="006F1C41">
              <w:t>Muudatusettepanek</w:t>
            </w:r>
          </w:p>
        </w:tc>
      </w:tr>
      <w:tr w:rsidR="00BA0283" w:rsidRPr="006F1C41" w14:paraId="65CC6F0E" w14:textId="77777777" w:rsidTr="00D54EA3">
        <w:trPr>
          <w:jc w:val="center"/>
        </w:trPr>
        <w:tc>
          <w:tcPr>
            <w:tcW w:w="4876" w:type="dxa"/>
            <w:tcBorders>
              <w:top w:val="nil"/>
              <w:left w:val="nil"/>
              <w:bottom w:val="nil"/>
              <w:right w:val="nil"/>
            </w:tcBorders>
          </w:tcPr>
          <w:p w14:paraId="793AA941" w14:textId="77777777" w:rsidR="00BA0283" w:rsidRPr="006F1C41" w:rsidRDefault="00BA0283" w:rsidP="00D54EA3">
            <w:pPr>
              <w:pStyle w:val="Normal6a"/>
            </w:pPr>
            <w:r w:rsidRPr="006F1C41">
              <w:t>26.</w:t>
            </w:r>
            <w:r w:rsidRPr="006F1C41">
              <w:tab/>
              <w:t xml:space="preserve">ergutab leidma pikaajalisi lahendusi kaasavaks, võrdseks ja </w:t>
            </w:r>
            <w:proofErr w:type="spellStart"/>
            <w:r w:rsidRPr="006F1C41">
              <w:t>depolitiseeritud</w:t>
            </w:r>
            <w:proofErr w:type="spellEnd"/>
            <w:r w:rsidRPr="006F1C41">
              <w:t xml:space="preserve"> hariduse andmiseks, edendades mõistmist ja leppimist;</w:t>
            </w:r>
          </w:p>
        </w:tc>
        <w:tc>
          <w:tcPr>
            <w:tcW w:w="4876" w:type="dxa"/>
            <w:tcBorders>
              <w:top w:val="nil"/>
              <w:left w:val="nil"/>
              <w:bottom w:val="nil"/>
              <w:right w:val="nil"/>
            </w:tcBorders>
          </w:tcPr>
          <w:p w14:paraId="5A7C18B3" w14:textId="77777777" w:rsidR="00BA0283" w:rsidRPr="006F1C41" w:rsidRDefault="00BA0283" w:rsidP="00D54EA3">
            <w:pPr>
              <w:pStyle w:val="Normal6a"/>
            </w:pPr>
            <w:r w:rsidRPr="006F1C41">
              <w:t>26.</w:t>
            </w:r>
            <w:r w:rsidRPr="006F1C41">
              <w:tab/>
            </w:r>
            <w:r w:rsidRPr="006F1C41">
              <w:rPr>
                <w:b/>
                <w:i/>
              </w:rPr>
              <w:t>mõistab teravalt hukka Bosnia ja Hertsegoviina süsteemi „kaks kooli ühe katuse all“ kui institutsioonilise segregatsiooni vormi, mis õõnestab sotsiaalset ühtekuuluvust ning võrdsuse ja diskrimineerimiskeelu põhimõtteid, ning nõuab selle viivitamatut ja täielikku kaotamist;</w:t>
            </w:r>
            <w:r w:rsidRPr="006F1C41">
              <w:t xml:space="preserve"> ergutab leidma pikaajalisi lahendusi kaasavaks, võrdseks ja </w:t>
            </w:r>
            <w:proofErr w:type="spellStart"/>
            <w:r w:rsidRPr="006F1C41">
              <w:t>depolitiseeritud</w:t>
            </w:r>
            <w:proofErr w:type="spellEnd"/>
            <w:r w:rsidRPr="006F1C41">
              <w:t xml:space="preserve"> hariduse andmiseks, edendades mõistmist ja leppimist; </w:t>
            </w:r>
            <w:r w:rsidRPr="006F1C41">
              <w:rPr>
                <w:b/>
                <w:i/>
              </w:rPr>
              <w:t>nõuab tungivalt ühise ajaloo õppekava ja õpikute kiiret ja terviklikku vastuvõtmist ja rakendamist kõigis asjaomastes haridussüsteemides, tuginedes üksnes kohtu poolt kindlaks tehtud sõjaga seotud faktidele, mis on peamine vahend ajaloo ümberkirjutamise ennetamiseks ja selle vastu võitlemiseks; kutsub ELi üles seda protsessi poliitilise, tehnilise ja rahalise abiga aktiivselt toetama ning jälgima tähelepanelikult selle tõhusat rakendamist;</w:t>
            </w:r>
          </w:p>
        </w:tc>
      </w:tr>
    </w:tbl>
    <w:p w14:paraId="6ECD58BB"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6D1E64F" w14:textId="77777777" w:rsidR="00BA0283" w:rsidRPr="006F1C41" w:rsidRDefault="00BA0283" w:rsidP="00BA0283">
      <w:r w:rsidRPr="0025675B">
        <w:rPr>
          <w:rStyle w:val="HideTWBExt"/>
        </w:rPr>
        <w:t>&lt;/Amend&gt;</w:t>
      </w:r>
    </w:p>
    <w:p w14:paraId="15D22A1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316</w:t>
      </w:r>
      <w:r w:rsidRPr="0025675B">
        <w:rPr>
          <w:rStyle w:val="HideTWBExt"/>
          <w:b w:val="0"/>
        </w:rPr>
        <w:t>&lt;/NumAm&gt;</w:t>
      </w:r>
    </w:p>
    <w:p w14:paraId="3AA4F544"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65620DCA"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7DB7E149" w14:textId="77777777" w:rsidR="00BA0283" w:rsidRPr="006F1C41" w:rsidRDefault="00BA0283" w:rsidP="00BA0283">
      <w:pPr>
        <w:pStyle w:val="NormalBold"/>
      </w:pPr>
      <w:r w:rsidRPr="0025675B">
        <w:rPr>
          <w:rStyle w:val="HideTWBExt"/>
          <w:b w:val="0"/>
        </w:rPr>
        <w:t>&lt;/RepeatBlock-By&gt;</w:t>
      </w:r>
    </w:p>
    <w:p w14:paraId="124AA4BC"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49E7379" w14:textId="77777777" w:rsidR="00BA0283" w:rsidRPr="006F1C41" w:rsidRDefault="00BA0283" w:rsidP="00BA0283">
      <w:pPr>
        <w:pStyle w:val="NormalBold"/>
      </w:pPr>
      <w:r w:rsidRPr="0025675B">
        <w:rPr>
          <w:rStyle w:val="HideTWBExt"/>
          <w:b w:val="0"/>
        </w:rPr>
        <w:t>&lt;Article&gt;</w:t>
      </w:r>
      <w:r w:rsidRPr="006F1C41">
        <w:t>Punkt 26</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756F9C6" w14:textId="77777777" w:rsidTr="00D54EA3">
        <w:trPr>
          <w:trHeight w:hRule="exact" w:val="240"/>
          <w:jc w:val="center"/>
        </w:trPr>
        <w:tc>
          <w:tcPr>
            <w:tcW w:w="9752" w:type="dxa"/>
            <w:gridSpan w:val="2"/>
            <w:tcBorders>
              <w:top w:val="nil"/>
              <w:left w:val="nil"/>
              <w:bottom w:val="nil"/>
              <w:right w:val="nil"/>
            </w:tcBorders>
          </w:tcPr>
          <w:p w14:paraId="5DC0C51E" w14:textId="77777777" w:rsidR="00BA0283" w:rsidRPr="006F1C41" w:rsidRDefault="00BA0283" w:rsidP="00D54EA3"/>
        </w:tc>
      </w:tr>
      <w:tr w:rsidR="00BA0283" w:rsidRPr="006F1C41" w14:paraId="660D7FC2" w14:textId="77777777" w:rsidTr="00D54EA3">
        <w:trPr>
          <w:trHeight w:val="240"/>
          <w:jc w:val="center"/>
        </w:trPr>
        <w:tc>
          <w:tcPr>
            <w:tcW w:w="4876" w:type="dxa"/>
            <w:tcBorders>
              <w:top w:val="nil"/>
              <w:left w:val="nil"/>
              <w:bottom w:val="nil"/>
              <w:right w:val="nil"/>
            </w:tcBorders>
          </w:tcPr>
          <w:p w14:paraId="6EB8EDA7"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7821FDF" w14:textId="77777777" w:rsidR="00BA0283" w:rsidRPr="006F1C41" w:rsidRDefault="00BA0283" w:rsidP="00D54EA3">
            <w:pPr>
              <w:pStyle w:val="AmColumnHeading"/>
            </w:pPr>
            <w:r w:rsidRPr="006F1C41">
              <w:t>Muudatusettepanek</w:t>
            </w:r>
          </w:p>
        </w:tc>
      </w:tr>
      <w:tr w:rsidR="00BA0283" w:rsidRPr="006F1C41" w14:paraId="330F5CF6" w14:textId="77777777" w:rsidTr="00D54EA3">
        <w:trPr>
          <w:jc w:val="center"/>
        </w:trPr>
        <w:tc>
          <w:tcPr>
            <w:tcW w:w="4876" w:type="dxa"/>
            <w:tcBorders>
              <w:top w:val="nil"/>
              <w:left w:val="nil"/>
              <w:bottom w:val="nil"/>
              <w:right w:val="nil"/>
            </w:tcBorders>
          </w:tcPr>
          <w:p w14:paraId="2EEB15D6" w14:textId="77777777" w:rsidR="00BA0283" w:rsidRPr="006F1C41" w:rsidRDefault="00BA0283" w:rsidP="00D54EA3">
            <w:pPr>
              <w:pStyle w:val="Normal6a"/>
            </w:pPr>
            <w:r w:rsidRPr="006F1C41">
              <w:t>26.</w:t>
            </w:r>
            <w:r w:rsidRPr="006F1C41">
              <w:tab/>
              <w:t xml:space="preserve">ergutab leidma pikaajalisi lahendusi kaasavaks, võrdseks ja </w:t>
            </w:r>
            <w:proofErr w:type="spellStart"/>
            <w:r w:rsidRPr="006F1C41">
              <w:t>depolitiseeritud</w:t>
            </w:r>
            <w:proofErr w:type="spellEnd"/>
            <w:r w:rsidRPr="006F1C41">
              <w:t xml:space="preserve"> hariduse andmiseks, edendades mõistmist ja leppimist;</w:t>
            </w:r>
          </w:p>
        </w:tc>
        <w:tc>
          <w:tcPr>
            <w:tcW w:w="4876" w:type="dxa"/>
            <w:tcBorders>
              <w:top w:val="nil"/>
              <w:left w:val="nil"/>
              <w:bottom w:val="nil"/>
              <w:right w:val="nil"/>
            </w:tcBorders>
          </w:tcPr>
          <w:p w14:paraId="0BB17CDA" w14:textId="77777777" w:rsidR="00BA0283" w:rsidRPr="006F1C41" w:rsidRDefault="00BA0283" w:rsidP="00D54EA3">
            <w:pPr>
              <w:pStyle w:val="Normal6a"/>
            </w:pPr>
            <w:r w:rsidRPr="006F1C41">
              <w:t>26.</w:t>
            </w:r>
            <w:r w:rsidRPr="006F1C41">
              <w:tab/>
              <w:t xml:space="preserve">ergutab leidma pikaajalisi lahendusi kaasavaks, võrdseks ja </w:t>
            </w:r>
            <w:proofErr w:type="spellStart"/>
            <w:r w:rsidRPr="006F1C41">
              <w:t>depolitiseeritud</w:t>
            </w:r>
            <w:proofErr w:type="spellEnd"/>
            <w:r w:rsidRPr="006F1C41">
              <w:t xml:space="preserve"> </w:t>
            </w:r>
            <w:r w:rsidRPr="006F1C41">
              <w:rPr>
                <w:b/>
                <w:i/>
              </w:rPr>
              <w:t>kvaliteetse</w:t>
            </w:r>
            <w:r w:rsidRPr="006F1C41">
              <w:t xml:space="preserve"> hariduse andmiseks, edendades mõistmist ja leppimist; </w:t>
            </w:r>
            <w:r w:rsidRPr="006F1C41">
              <w:rPr>
                <w:b/>
                <w:i/>
              </w:rPr>
              <w:t>kordab oma nõudmist, et lõpetataks diskrimineeriv tava „kaks kooli ühe katuse all“; kutsub kõigi tasandite ametivõime üles toetama ajalooõpikutes ühise õppekava väljatöötamist ja kasutuselevõttu, mis tugineb kohtu poolt kindlaks tehtud sõjaga seotud faktidele, et vältida ajaloo ümberkirjutamist, ning julgustab ELi seda algatust toetama;</w:t>
            </w:r>
          </w:p>
        </w:tc>
      </w:tr>
    </w:tbl>
    <w:p w14:paraId="6F6E11D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CAE97ED" w14:textId="77777777" w:rsidR="00BA0283" w:rsidRPr="006F1C41" w:rsidRDefault="00BA0283" w:rsidP="00BA0283">
      <w:r w:rsidRPr="0025675B">
        <w:rPr>
          <w:rStyle w:val="HideTWBExt"/>
        </w:rPr>
        <w:t>&lt;/Amend&gt;</w:t>
      </w:r>
    </w:p>
    <w:p w14:paraId="013F7CB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317</w:t>
      </w:r>
      <w:r w:rsidRPr="0025675B">
        <w:rPr>
          <w:rStyle w:val="HideTWBExt"/>
          <w:b w:val="0"/>
        </w:rPr>
        <w:t>&lt;/NumAm&gt;</w:t>
      </w:r>
    </w:p>
    <w:p w14:paraId="7B9FB305" w14:textId="77777777" w:rsidR="00BA0283" w:rsidRPr="006F1C41" w:rsidRDefault="00BA0283" w:rsidP="00BA0283">
      <w:pPr>
        <w:pStyle w:val="NormalBold"/>
      </w:pPr>
      <w:r w:rsidRPr="0025675B">
        <w:rPr>
          <w:rStyle w:val="HideTWBExt"/>
          <w:b w:val="0"/>
        </w:rPr>
        <w:t>&lt;RepeatBlock-By&gt;&lt;Members&gt;</w:t>
      </w:r>
      <w:r w:rsidRPr="006F1C41">
        <w:t>Giorgos Georgiou</w:t>
      </w:r>
      <w:r w:rsidRPr="0025675B">
        <w:rPr>
          <w:rStyle w:val="HideTWBExt"/>
          <w:b w:val="0"/>
        </w:rPr>
        <w:t>&lt;/Members&gt;</w:t>
      </w:r>
    </w:p>
    <w:p w14:paraId="38A3B869" w14:textId="77777777" w:rsidR="00BA0283" w:rsidRPr="006F1C41" w:rsidRDefault="00BA0283" w:rsidP="00BA0283">
      <w:pPr>
        <w:pStyle w:val="NormalBold"/>
      </w:pPr>
      <w:r w:rsidRPr="0025675B">
        <w:rPr>
          <w:rStyle w:val="HideTWBExt"/>
          <w:b w:val="0"/>
        </w:rPr>
        <w:t>&lt;/RepeatBlock-By&gt;</w:t>
      </w:r>
    </w:p>
    <w:p w14:paraId="7BE6613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02D8434" w14:textId="77777777" w:rsidR="00BA0283" w:rsidRPr="006F1C41" w:rsidRDefault="00BA0283" w:rsidP="00BA0283">
      <w:pPr>
        <w:pStyle w:val="NormalBold"/>
      </w:pPr>
      <w:r w:rsidRPr="0025675B">
        <w:rPr>
          <w:rStyle w:val="HideTWBExt"/>
          <w:b w:val="0"/>
        </w:rPr>
        <w:t>&lt;Article&gt;</w:t>
      </w:r>
      <w:r w:rsidRPr="006F1C41">
        <w:t>Punkt 26</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DA0FF0E" w14:textId="77777777" w:rsidTr="00D54EA3">
        <w:trPr>
          <w:trHeight w:hRule="exact" w:val="240"/>
          <w:jc w:val="center"/>
        </w:trPr>
        <w:tc>
          <w:tcPr>
            <w:tcW w:w="9752" w:type="dxa"/>
            <w:gridSpan w:val="2"/>
            <w:tcBorders>
              <w:top w:val="nil"/>
              <w:left w:val="nil"/>
              <w:bottom w:val="nil"/>
              <w:right w:val="nil"/>
            </w:tcBorders>
          </w:tcPr>
          <w:p w14:paraId="7D35A251" w14:textId="77777777" w:rsidR="00BA0283" w:rsidRPr="006F1C41" w:rsidRDefault="00BA0283" w:rsidP="00D54EA3"/>
        </w:tc>
      </w:tr>
      <w:tr w:rsidR="00BA0283" w:rsidRPr="006F1C41" w14:paraId="1361BF88" w14:textId="77777777" w:rsidTr="00D54EA3">
        <w:trPr>
          <w:trHeight w:val="240"/>
          <w:jc w:val="center"/>
        </w:trPr>
        <w:tc>
          <w:tcPr>
            <w:tcW w:w="4876" w:type="dxa"/>
            <w:tcBorders>
              <w:top w:val="nil"/>
              <w:left w:val="nil"/>
              <w:bottom w:val="nil"/>
              <w:right w:val="nil"/>
            </w:tcBorders>
          </w:tcPr>
          <w:p w14:paraId="746578D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3DA28F2" w14:textId="77777777" w:rsidR="00BA0283" w:rsidRPr="006F1C41" w:rsidRDefault="00BA0283" w:rsidP="00D54EA3">
            <w:pPr>
              <w:pStyle w:val="AmColumnHeading"/>
            </w:pPr>
            <w:r w:rsidRPr="006F1C41">
              <w:t>Muudatusettepanek</w:t>
            </w:r>
          </w:p>
        </w:tc>
      </w:tr>
      <w:tr w:rsidR="00BA0283" w:rsidRPr="006F1C41" w14:paraId="07797004" w14:textId="77777777" w:rsidTr="00D54EA3">
        <w:trPr>
          <w:jc w:val="center"/>
        </w:trPr>
        <w:tc>
          <w:tcPr>
            <w:tcW w:w="4876" w:type="dxa"/>
            <w:tcBorders>
              <w:top w:val="nil"/>
              <w:left w:val="nil"/>
              <w:bottom w:val="nil"/>
              <w:right w:val="nil"/>
            </w:tcBorders>
          </w:tcPr>
          <w:p w14:paraId="27FD8260" w14:textId="77777777" w:rsidR="00BA0283" w:rsidRPr="006F1C41" w:rsidRDefault="00BA0283" w:rsidP="00D54EA3">
            <w:pPr>
              <w:pStyle w:val="Normal6a"/>
            </w:pPr>
            <w:r w:rsidRPr="006F1C41">
              <w:t>26.</w:t>
            </w:r>
            <w:r w:rsidRPr="006F1C41">
              <w:tab/>
              <w:t xml:space="preserve">ergutab leidma pikaajalisi lahendusi kaasavaks, võrdseks ja </w:t>
            </w:r>
            <w:proofErr w:type="spellStart"/>
            <w:r w:rsidRPr="006F1C41">
              <w:t>depolitiseeritud</w:t>
            </w:r>
            <w:proofErr w:type="spellEnd"/>
            <w:r w:rsidRPr="006F1C41">
              <w:t xml:space="preserve"> hariduse andmiseks, </w:t>
            </w:r>
            <w:r w:rsidRPr="006F1C41">
              <w:rPr>
                <w:b/>
                <w:bCs/>
                <w:i/>
                <w:iCs/>
              </w:rPr>
              <w:t>edendades</w:t>
            </w:r>
            <w:r w:rsidRPr="006F1C41">
              <w:t xml:space="preserve"> mõistmist ja leppimist;</w:t>
            </w:r>
          </w:p>
        </w:tc>
        <w:tc>
          <w:tcPr>
            <w:tcW w:w="4876" w:type="dxa"/>
            <w:tcBorders>
              <w:top w:val="nil"/>
              <w:left w:val="nil"/>
              <w:bottom w:val="nil"/>
              <w:right w:val="nil"/>
            </w:tcBorders>
          </w:tcPr>
          <w:p w14:paraId="437F58AB" w14:textId="77777777" w:rsidR="00BA0283" w:rsidRPr="006F1C41" w:rsidRDefault="00BA0283" w:rsidP="00D54EA3">
            <w:pPr>
              <w:pStyle w:val="Normal6a"/>
            </w:pPr>
            <w:r w:rsidRPr="006F1C41">
              <w:t>26.</w:t>
            </w:r>
            <w:r w:rsidRPr="006F1C41">
              <w:tab/>
              <w:t xml:space="preserve">ergutab leidma pikaajalisi lahendusi kaasavaks, võrdseks ja </w:t>
            </w:r>
            <w:proofErr w:type="spellStart"/>
            <w:r w:rsidRPr="006F1C41">
              <w:t>depolitiseeritud</w:t>
            </w:r>
            <w:proofErr w:type="spellEnd"/>
            <w:r w:rsidRPr="006F1C41">
              <w:t xml:space="preserve"> hariduse andmiseks</w:t>
            </w:r>
            <w:r w:rsidRPr="006F1C41">
              <w:rPr>
                <w:b/>
                <w:i/>
              </w:rPr>
              <w:t>, sealhulgas kaotama järk-järgult etnilise segregatsiooni alusel toimivad haridussüsteemid; nõuab, et võetaks vastu ühtne ja kaasav riiklik õppekava, mis edendab</w:t>
            </w:r>
            <w:r w:rsidRPr="006F1C41">
              <w:t xml:space="preserve"> mõistmist ja leppimist;</w:t>
            </w:r>
            <w:r w:rsidRPr="006F1C41">
              <w:rPr>
                <w:b/>
                <w:i/>
              </w:rPr>
              <w:t xml:space="preserve"> </w:t>
            </w:r>
          </w:p>
        </w:tc>
      </w:tr>
    </w:tbl>
    <w:p w14:paraId="58CAFF6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EB4E3DD" w14:textId="77777777" w:rsidR="00BA0283" w:rsidRPr="006F1C41" w:rsidRDefault="00BA0283" w:rsidP="00BA0283">
      <w:r w:rsidRPr="0025675B">
        <w:rPr>
          <w:rStyle w:val="HideTWBExt"/>
        </w:rPr>
        <w:t>&lt;/Amend&gt;</w:t>
      </w:r>
    </w:p>
    <w:p w14:paraId="6DE2193A"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318</w:t>
      </w:r>
      <w:r w:rsidRPr="0025675B">
        <w:rPr>
          <w:rStyle w:val="HideTWBExt"/>
          <w:b w:val="0"/>
        </w:rPr>
        <w:t>&lt;/NumAm&gt;</w:t>
      </w:r>
    </w:p>
    <w:p w14:paraId="15EEBEC8" w14:textId="77777777" w:rsidR="00BA0283" w:rsidRPr="006F1C41" w:rsidRDefault="00BA0283" w:rsidP="00BA0283">
      <w:pPr>
        <w:pStyle w:val="NormalBold"/>
      </w:pPr>
      <w:r w:rsidRPr="0025675B">
        <w:rPr>
          <w:rStyle w:val="HideTWBExt"/>
          <w:b w:val="0"/>
        </w:rPr>
        <w:t>&lt;RepeatBlock-By&gt;&lt;Members&gt;</w:t>
      </w:r>
      <w:r w:rsidRPr="006F1C41">
        <w:t>Ondřej Kolář</w:t>
      </w:r>
      <w:r w:rsidRPr="0025675B">
        <w:rPr>
          <w:rStyle w:val="HideTWBExt"/>
          <w:b w:val="0"/>
        </w:rPr>
        <w:t>&lt;/Members&gt;</w:t>
      </w:r>
    </w:p>
    <w:p w14:paraId="0319CA1D" w14:textId="77777777" w:rsidR="00BA0283" w:rsidRPr="006F1C41" w:rsidRDefault="00BA0283" w:rsidP="00BA0283">
      <w:pPr>
        <w:pStyle w:val="NormalBold"/>
      </w:pPr>
      <w:r w:rsidRPr="0025675B">
        <w:rPr>
          <w:rStyle w:val="HideTWBExt"/>
          <w:b w:val="0"/>
        </w:rPr>
        <w:t>&lt;/RepeatBlock-By&gt;</w:t>
      </w:r>
    </w:p>
    <w:p w14:paraId="0F6B6AA4"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6E6E096" w14:textId="77777777" w:rsidR="00BA0283" w:rsidRPr="006F1C41" w:rsidRDefault="00BA0283" w:rsidP="00BA0283">
      <w:pPr>
        <w:pStyle w:val="NormalBold"/>
      </w:pPr>
      <w:r w:rsidRPr="0025675B">
        <w:rPr>
          <w:rStyle w:val="HideTWBExt"/>
          <w:b w:val="0"/>
        </w:rPr>
        <w:t>&lt;Article&gt;</w:t>
      </w:r>
      <w:r w:rsidRPr="006F1C41">
        <w:t>Punkt 26</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0BA18D5" w14:textId="77777777" w:rsidTr="00D54EA3">
        <w:trPr>
          <w:trHeight w:hRule="exact" w:val="240"/>
          <w:jc w:val="center"/>
        </w:trPr>
        <w:tc>
          <w:tcPr>
            <w:tcW w:w="9752" w:type="dxa"/>
            <w:gridSpan w:val="2"/>
            <w:tcBorders>
              <w:top w:val="nil"/>
              <w:left w:val="nil"/>
              <w:bottom w:val="nil"/>
              <w:right w:val="nil"/>
            </w:tcBorders>
          </w:tcPr>
          <w:p w14:paraId="02429E28" w14:textId="77777777" w:rsidR="00BA0283" w:rsidRPr="006F1C41" w:rsidRDefault="00BA0283" w:rsidP="00D54EA3"/>
        </w:tc>
      </w:tr>
      <w:tr w:rsidR="00BA0283" w:rsidRPr="006F1C41" w14:paraId="55F12E2A" w14:textId="77777777" w:rsidTr="00D54EA3">
        <w:trPr>
          <w:trHeight w:val="240"/>
          <w:jc w:val="center"/>
        </w:trPr>
        <w:tc>
          <w:tcPr>
            <w:tcW w:w="4876" w:type="dxa"/>
            <w:tcBorders>
              <w:top w:val="nil"/>
              <w:left w:val="nil"/>
              <w:bottom w:val="nil"/>
              <w:right w:val="nil"/>
            </w:tcBorders>
          </w:tcPr>
          <w:p w14:paraId="0E5774FB"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C2F843E" w14:textId="77777777" w:rsidR="00BA0283" w:rsidRPr="006F1C41" w:rsidRDefault="00BA0283" w:rsidP="00D54EA3">
            <w:pPr>
              <w:pStyle w:val="AmColumnHeading"/>
            </w:pPr>
            <w:r w:rsidRPr="006F1C41">
              <w:t>Muudatusettepanek</w:t>
            </w:r>
          </w:p>
        </w:tc>
      </w:tr>
      <w:tr w:rsidR="00BA0283" w:rsidRPr="006F1C41" w14:paraId="0F51886D" w14:textId="77777777" w:rsidTr="00D54EA3">
        <w:trPr>
          <w:jc w:val="center"/>
        </w:trPr>
        <w:tc>
          <w:tcPr>
            <w:tcW w:w="4876" w:type="dxa"/>
            <w:tcBorders>
              <w:top w:val="nil"/>
              <w:left w:val="nil"/>
              <w:bottom w:val="nil"/>
              <w:right w:val="nil"/>
            </w:tcBorders>
          </w:tcPr>
          <w:p w14:paraId="2084F3D3" w14:textId="77777777" w:rsidR="00BA0283" w:rsidRPr="006F1C41" w:rsidRDefault="00BA0283" w:rsidP="00D54EA3">
            <w:pPr>
              <w:pStyle w:val="Normal6a"/>
            </w:pPr>
            <w:r w:rsidRPr="006F1C41">
              <w:t>26.</w:t>
            </w:r>
            <w:r w:rsidRPr="006F1C41">
              <w:tab/>
              <w:t xml:space="preserve">ergutab leidma pikaajalisi lahendusi kaasavaks, võrdseks ja </w:t>
            </w:r>
            <w:proofErr w:type="spellStart"/>
            <w:r w:rsidRPr="006F1C41">
              <w:t>depolitiseeritud</w:t>
            </w:r>
            <w:proofErr w:type="spellEnd"/>
            <w:r w:rsidRPr="006F1C41">
              <w:t xml:space="preserve"> hariduse andmiseks, edendades mõistmist ja leppimist;</w:t>
            </w:r>
          </w:p>
        </w:tc>
        <w:tc>
          <w:tcPr>
            <w:tcW w:w="4876" w:type="dxa"/>
            <w:tcBorders>
              <w:top w:val="nil"/>
              <w:left w:val="nil"/>
              <w:bottom w:val="nil"/>
              <w:right w:val="nil"/>
            </w:tcBorders>
          </w:tcPr>
          <w:p w14:paraId="278AB514" w14:textId="77777777" w:rsidR="00BA0283" w:rsidRPr="006F1C41" w:rsidRDefault="00BA0283" w:rsidP="00D54EA3">
            <w:pPr>
              <w:pStyle w:val="Normal6a"/>
            </w:pPr>
            <w:r w:rsidRPr="006F1C41">
              <w:t>26.</w:t>
            </w:r>
            <w:r w:rsidRPr="006F1C41">
              <w:tab/>
              <w:t xml:space="preserve">ergutab leidma pikaajalisi lahendusi kaasavaks, võrdseks ja </w:t>
            </w:r>
            <w:proofErr w:type="spellStart"/>
            <w:r w:rsidRPr="006F1C41">
              <w:t>depolitiseeritud</w:t>
            </w:r>
            <w:proofErr w:type="spellEnd"/>
            <w:r w:rsidRPr="006F1C41">
              <w:t xml:space="preserve"> hariduse andmiseks, edendades mõistmist ja leppimist;</w:t>
            </w:r>
            <w:r w:rsidRPr="006F1C41">
              <w:rPr>
                <w:b/>
                <w:i/>
              </w:rPr>
              <w:t> nõuab tungivalt faktipõhise ja mittediskrimineeriva ajaloohariduse arendamist; kordab oma üleskutset, et lõpetataks tava „kaks kooli ühe katuse all“;</w:t>
            </w:r>
          </w:p>
        </w:tc>
      </w:tr>
    </w:tbl>
    <w:p w14:paraId="45EB6E00"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3E7DCE0" w14:textId="77777777" w:rsidR="00BA0283" w:rsidRPr="006F1C41" w:rsidRDefault="00BA0283" w:rsidP="00BA0283">
      <w:r w:rsidRPr="0025675B">
        <w:rPr>
          <w:rStyle w:val="HideTWBExt"/>
        </w:rPr>
        <w:t>&lt;/Amend&gt;</w:t>
      </w:r>
    </w:p>
    <w:p w14:paraId="22089F0B"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319</w:t>
      </w:r>
      <w:r w:rsidRPr="0025675B">
        <w:rPr>
          <w:rStyle w:val="HideTWBExt"/>
          <w:b w:val="0"/>
        </w:rPr>
        <w:t>&lt;/NumAm&gt;</w:t>
      </w:r>
    </w:p>
    <w:p w14:paraId="3FCA2DDB" w14:textId="77777777" w:rsidR="00BA0283" w:rsidRPr="006F1C41" w:rsidRDefault="00BA0283" w:rsidP="00BA0283">
      <w:pPr>
        <w:pStyle w:val="NormalBold"/>
      </w:pPr>
      <w:r w:rsidRPr="0025675B">
        <w:rPr>
          <w:rStyle w:val="HideTWBExt"/>
          <w:b w:val="0"/>
        </w:rPr>
        <w:t>&lt;RepeatBlock-By&gt;&lt;Members&gt;</w:t>
      </w:r>
      <w:r w:rsidRPr="006F1C41">
        <w:t>Reinhold Lopatka</w:t>
      </w:r>
      <w:r w:rsidRPr="0025675B">
        <w:rPr>
          <w:rStyle w:val="HideTWBExt"/>
          <w:b w:val="0"/>
        </w:rPr>
        <w:t>&lt;/Members&gt;</w:t>
      </w:r>
    </w:p>
    <w:p w14:paraId="4A4E01A0" w14:textId="77777777" w:rsidR="00BA0283" w:rsidRPr="006F1C41" w:rsidRDefault="00BA0283" w:rsidP="00BA0283">
      <w:pPr>
        <w:pStyle w:val="NormalBold"/>
      </w:pPr>
      <w:r w:rsidRPr="0025675B">
        <w:rPr>
          <w:rStyle w:val="HideTWBExt"/>
          <w:b w:val="0"/>
        </w:rPr>
        <w:t>&lt;/RepeatBlock-By&gt;</w:t>
      </w:r>
    </w:p>
    <w:p w14:paraId="2DA13383"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C420102" w14:textId="77777777" w:rsidR="00BA0283" w:rsidRPr="006F1C41" w:rsidRDefault="00BA0283" w:rsidP="00BA0283">
      <w:pPr>
        <w:pStyle w:val="NormalBold"/>
      </w:pPr>
      <w:r w:rsidRPr="0025675B">
        <w:rPr>
          <w:rStyle w:val="HideTWBExt"/>
          <w:b w:val="0"/>
        </w:rPr>
        <w:t>&lt;Article&gt;</w:t>
      </w:r>
      <w:r w:rsidRPr="006F1C41">
        <w:t>Punkt 26</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84BCF52" w14:textId="77777777" w:rsidTr="00D54EA3">
        <w:trPr>
          <w:trHeight w:hRule="exact" w:val="240"/>
          <w:jc w:val="center"/>
        </w:trPr>
        <w:tc>
          <w:tcPr>
            <w:tcW w:w="9752" w:type="dxa"/>
            <w:gridSpan w:val="2"/>
            <w:tcBorders>
              <w:top w:val="nil"/>
              <w:left w:val="nil"/>
              <w:bottom w:val="nil"/>
              <w:right w:val="nil"/>
            </w:tcBorders>
          </w:tcPr>
          <w:p w14:paraId="2B2D6A17" w14:textId="77777777" w:rsidR="00BA0283" w:rsidRPr="006F1C41" w:rsidRDefault="00BA0283" w:rsidP="00D54EA3"/>
        </w:tc>
      </w:tr>
      <w:tr w:rsidR="00BA0283" w:rsidRPr="006F1C41" w14:paraId="356E059F" w14:textId="77777777" w:rsidTr="00D54EA3">
        <w:trPr>
          <w:trHeight w:val="240"/>
          <w:jc w:val="center"/>
        </w:trPr>
        <w:tc>
          <w:tcPr>
            <w:tcW w:w="4876" w:type="dxa"/>
            <w:tcBorders>
              <w:top w:val="nil"/>
              <w:left w:val="nil"/>
              <w:bottom w:val="nil"/>
              <w:right w:val="nil"/>
            </w:tcBorders>
          </w:tcPr>
          <w:p w14:paraId="5F5D43E5"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802907F" w14:textId="77777777" w:rsidR="00BA0283" w:rsidRPr="006F1C41" w:rsidRDefault="00BA0283" w:rsidP="00D54EA3">
            <w:pPr>
              <w:pStyle w:val="AmColumnHeading"/>
            </w:pPr>
            <w:r w:rsidRPr="006F1C41">
              <w:t>Muudatusettepanek</w:t>
            </w:r>
          </w:p>
        </w:tc>
      </w:tr>
      <w:tr w:rsidR="00BA0283" w:rsidRPr="006F1C41" w14:paraId="40F40D72" w14:textId="77777777" w:rsidTr="00D54EA3">
        <w:trPr>
          <w:jc w:val="center"/>
        </w:trPr>
        <w:tc>
          <w:tcPr>
            <w:tcW w:w="4876" w:type="dxa"/>
            <w:tcBorders>
              <w:top w:val="nil"/>
              <w:left w:val="nil"/>
              <w:bottom w:val="nil"/>
              <w:right w:val="nil"/>
            </w:tcBorders>
          </w:tcPr>
          <w:p w14:paraId="58DA620D" w14:textId="77777777" w:rsidR="00BA0283" w:rsidRPr="006F1C41" w:rsidRDefault="00BA0283" w:rsidP="00D54EA3">
            <w:pPr>
              <w:pStyle w:val="Normal6a"/>
            </w:pPr>
            <w:r w:rsidRPr="006F1C41">
              <w:t>26.</w:t>
            </w:r>
            <w:r w:rsidRPr="006F1C41">
              <w:tab/>
              <w:t xml:space="preserve">ergutab leidma pikaajalisi lahendusi kaasavaks, võrdseks ja </w:t>
            </w:r>
            <w:proofErr w:type="spellStart"/>
            <w:r w:rsidRPr="006F1C41">
              <w:t>depolitiseeritud</w:t>
            </w:r>
            <w:proofErr w:type="spellEnd"/>
            <w:r w:rsidRPr="006F1C41">
              <w:t xml:space="preserve"> hariduse andmiseks, edendades mõistmist ja leppimist;</w:t>
            </w:r>
          </w:p>
        </w:tc>
        <w:tc>
          <w:tcPr>
            <w:tcW w:w="4876" w:type="dxa"/>
            <w:tcBorders>
              <w:top w:val="nil"/>
              <w:left w:val="nil"/>
              <w:bottom w:val="nil"/>
              <w:right w:val="nil"/>
            </w:tcBorders>
          </w:tcPr>
          <w:p w14:paraId="4CF07CE4" w14:textId="77777777" w:rsidR="00BA0283" w:rsidRPr="006F1C41" w:rsidRDefault="00BA0283" w:rsidP="00D54EA3">
            <w:pPr>
              <w:pStyle w:val="Normal6a"/>
            </w:pPr>
            <w:r w:rsidRPr="006F1C41">
              <w:t>26.</w:t>
            </w:r>
            <w:r w:rsidRPr="006F1C41">
              <w:tab/>
              <w:t xml:space="preserve">ergutab leidma pikaajalisi lahendusi kaasavaks, võrdseks ja </w:t>
            </w:r>
            <w:proofErr w:type="spellStart"/>
            <w:r w:rsidRPr="006F1C41">
              <w:t>depolitiseeritud</w:t>
            </w:r>
            <w:proofErr w:type="spellEnd"/>
            <w:r w:rsidRPr="006F1C41">
              <w:t xml:space="preserve"> hariduse andmiseks, edendades mõistmist ja leppimist; </w:t>
            </w:r>
            <w:r w:rsidRPr="006F1C41">
              <w:rPr>
                <w:b/>
                <w:i/>
              </w:rPr>
              <w:t>sealhulgas edendades ühistel ajaloolistel faktidel, vastastikusel mõistmisel ja demokraatlike väärtuste austamisel põhinevaid õppekavasid;</w:t>
            </w:r>
          </w:p>
        </w:tc>
      </w:tr>
    </w:tbl>
    <w:p w14:paraId="6DB4A75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68518D6" w14:textId="77777777" w:rsidR="00BA0283" w:rsidRPr="006F1C41" w:rsidRDefault="00BA0283" w:rsidP="00BA0283">
      <w:r w:rsidRPr="0025675B">
        <w:rPr>
          <w:rStyle w:val="HideTWBExt"/>
        </w:rPr>
        <w:t>&lt;/Amend&gt;</w:t>
      </w:r>
    </w:p>
    <w:p w14:paraId="08F4251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320</w:t>
      </w:r>
      <w:r w:rsidRPr="0025675B">
        <w:rPr>
          <w:rStyle w:val="HideTWBExt"/>
          <w:b w:val="0"/>
        </w:rPr>
        <w:t>&lt;/NumAm&gt;</w:t>
      </w:r>
    </w:p>
    <w:p w14:paraId="193EF19F" w14:textId="77777777" w:rsidR="00BA0283" w:rsidRPr="006F1C41" w:rsidRDefault="00BA0283" w:rsidP="00BA0283">
      <w:pPr>
        <w:pStyle w:val="NormalBold"/>
      </w:pPr>
      <w:r w:rsidRPr="0025675B">
        <w:rPr>
          <w:rStyle w:val="HideTWBExt"/>
          <w:b w:val="0"/>
        </w:rPr>
        <w:t>&lt;RepeatBlock-By&gt;&lt;Members&gt;</w:t>
      </w:r>
      <w:r w:rsidRPr="006F1C41">
        <w:t>Davor Ivo Stier, Reinhold Lopatka</w:t>
      </w:r>
      <w:r w:rsidRPr="0025675B">
        <w:rPr>
          <w:rStyle w:val="HideTWBExt"/>
          <w:b w:val="0"/>
        </w:rPr>
        <w:t>&lt;/Members&gt;</w:t>
      </w:r>
    </w:p>
    <w:p w14:paraId="1EC80F36" w14:textId="77777777" w:rsidR="00BA0283" w:rsidRPr="006F1C41" w:rsidRDefault="00BA0283" w:rsidP="00BA0283">
      <w:pPr>
        <w:pStyle w:val="NormalBold"/>
      </w:pPr>
      <w:r w:rsidRPr="0025675B">
        <w:rPr>
          <w:rStyle w:val="HideTWBExt"/>
          <w:b w:val="0"/>
        </w:rPr>
        <w:t>&lt;/RepeatBlock-By&gt;</w:t>
      </w:r>
    </w:p>
    <w:p w14:paraId="7BFC4685"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82A51D8" w14:textId="77777777" w:rsidR="00BA0283" w:rsidRPr="006F1C41" w:rsidRDefault="00BA0283" w:rsidP="00BA0283">
      <w:pPr>
        <w:pStyle w:val="NormalBold"/>
      </w:pPr>
      <w:r w:rsidRPr="0025675B">
        <w:rPr>
          <w:rStyle w:val="HideTWBExt"/>
          <w:b w:val="0"/>
        </w:rPr>
        <w:t>&lt;Article&gt;</w:t>
      </w:r>
      <w:r w:rsidRPr="006F1C41">
        <w:t>Punkt 26</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372C0AF" w14:textId="77777777" w:rsidTr="00D54EA3">
        <w:trPr>
          <w:trHeight w:hRule="exact" w:val="240"/>
          <w:jc w:val="center"/>
        </w:trPr>
        <w:tc>
          <w:tcPr>
            <w:tcW w:w="9752" w:type="dxa"/>
            <w:gridSpan w:val="2"/>
            <w:tcBorders>
              <w:top w:val="nil"/>
              <w:left w:val="nil"/>
              <w:bottom w:val="nil"/>
              <w:right w:val="nil"/>
            </w:tcBorders>
          </w:tcPr>
          <w:p w14:paraId="2A928E88" w14:textId="77777777" w:rsidR="00BA0283" w:rsidRPr="006F1C41" w:rsidRDefault="00BA0283" w:rsidP="00D54EA3"/>
        </w:tc>
      </w:tr>
      <w:tr w:rsidR="00BA0283" w:rsidRPr="006F1C41" w14:paraId="3CF04D05" w14:textId="77777777" w:rsidTr="00D54EA3">
        <w:trPr>
          <w:trHeight w:val="240"/>
          <w:jc w:val="center"/>
        </w:trPr>
        <w:tc>
          <w:tcPr>
            <w:tcW w:w="4876" w:type="dxa"/>
            <w:tcBorders>
              <w:top w:val="nil"/>
              <w:left w:val="nil"/>
              <w:bottom w:val="nil"/>
              <w:right w:val="nil"/>
            </w:tcBorders>
          </w:tcPr>
          <w:p w14:paraId="7456EC23"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5ADF081" w14:textId="77777777" w:rsidR="00BA0283" w:rsidRPr="006F1C41" w:rsidRDefault="00BA0283" w:rsidP="00D54EA3">
            <w:pPr>
              <w:pStyle w:val="AmColumnHeading"/>
            </w:pPr>
            <w:r w:rsidRPr="006F1C41">
              <w:t>Muudatusettepanek</w:t>
            </w:r>
          </w:p>
        </w:tc>
      </w:tr>
      <w:tr w:rsidR="00BA0283" w:rsidRPr="006F1C41" w14:paraId="44DDC543" w14:textId="77777777" w:rsidTr="00D54EA3">
        <w:trPr>
          <w:jc w:val="center"/>
        </w:trPr>
        <w:tc>
          <w:tcPr>
            <w:tcW w:w="4876" w:type="dxa"/>
            <w:tcBorders>
              <w:top w:val="nil"/>
              <w:left w:val="nil"/>
              <w:bottom w:val="nil"/>
              <w:right w:val="nil"/>
            </w:tcBorders>
          </w:tcPr>
          <w:p w14:paraId="69C78F95" w14:textId="77777777" w:rsidR="00BA0283" w:rsidRPr="006F1C41" w:rsidRDefault="00BA0283" w:rsidP="00D54EA3">
            <w:pPr>
              <w:pStyle w:val="Normal6a"/>
            </w:pPr>
            <w:r w:rsidRPr="006F1C41">
              <w:t>26.</w:t>
            </w:r>
            <w:r w:rsidRPr="006F1C41">
              <w:tab/>
              <w:t xml:space="preserve">ergutab leidma pikaajalisi lahendusi kaasavaks, võrdseks ja </w:t>
            </w:r>
            <w:proofErr w:type="spellStart"/>
            <w:r w:rsidRPr="006F1C41">
              <w:t>depolitiseeritud</w:t>
            </w:r>
            <w:proofErr w:type="spellEnd"/>
            <w:r w:rsidRPr="006F1C41">
              <w:t xml:space="preserve"> hariduse andmiseks, edendades mõistmist ja leppimist;</w:t>
            </w:r>
          </w:p>
        </w:tc>
        <w:tc>
          <w:tcPr>
            <w:tcW w:w="4876" w:type="dxa"/>
            <w:tcBorders>
              <w:top w:val="nil"/>
              <w:left w:val="nil"/>
              <w:bottom w:val="nil"/>
              <w:right w:val="nil"/>
            </w:tcBorders>
          </w:tcPr>
          <w:p w14:paraId="27DC2E02" w14:textId="77777777" w:rsidR="00BA0283" w:rsidRPr="006F1C41" w:rsidRDefault="00BA0283" w:rsidP="00D54EA3">
            <w:pPr>
              <w:pStyle w:val="Normal6a"/>
            </w:pPr>
            <w:r w:rsidRPr="006F1C41">
              <w:t>26.</w:t>
            </w:r>
            <w:r w:rsidRPr="006F1C41">
              <w:tab/>
              <w:t xml:space="preserve">ergutab leidma pikaajalisi lahendusi kaasavaks, võrdseks ja </w:t>
            </w:r>
            <w:proofErr w:type="spellStart"/>
            <w:r w:rsidRPr="006F1C41">
              <w:t>depolitiseeritud</w:t>
            </w:r>
            <w:proofErr w:type="spellEnd"/>
            <w:r w:rsidRPr="006F1C41">
              <w:t xml:space="preserve"> hariduse andmiseks, edendades mõistmist ja leppimist; </w:t>
            </w:r>
            <w:r w:rsidRPr="006F1C41">
              <w:rPr>
                <w:b/>
                <w:i/>
              </w:rPr>
              <w:t>rõhutab, kui oluline on kaitsta Bosnias ja Hertsegoviinas kõigi isikute kultuurilist ja keelelist väljendusvabadust;</w:t>
            </w:r>
          </w:p>
        </w:tc>
      </w:tr>
    </w:tbl>
    <w:p w14:paraId="0AE5809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18223BA" w14:textId="77777777" w:rsidR="00BA0283" w:rsidRPr="006F1C41" w:rsidRDefault="00BA0283" w:rsidP="00BA0283">
      <w:r w:rsidRPr="0025675B">
        <w:rPr>
          <w:rStyle w:val="HideTWBExt"/>
        </w:rPr>
        <w:t>&lt;/Amend&gt;</w:t>
      </w:r>
    </w:p>
    <w:p w14:paraId="5FAF74AB"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321</w:t>
      </w:r>
      <w:r w:rsidRPr="0025675B">
        <w:rPr>
          <w:rStyle w:val="HideTWBExt"/>
          <w:b w:val="0"/>
        </w:rPr>
        <w:t>&lt;/NumAm&gt;</w:t>
      </w:r>
    </w:p>
    <w:p w14:paraId="691BAE4B" w14:textId="77777777" w:rsidR="00BA0283" w:rsidRPr="006F1C41" w:rsidRDefault="00BA0283" w:rsidP="00BA0283">
      <w:pPr>
        <w:pStyle w:val="NormalBold"/>
      </w:pPr>
      <w:r w:rsidRPr="0025675B">
        <w:rPr>
          <w:rStyle w:val="HideTWBExt"/>
          <w:b w:val="0"/>
        </w:rPr>
        <w:t>&lt;RepeatBlock-By&gt;&lt;Members&gt;</w:t>
      </w:r>
      <w:r w:rsidRPr="006F1C41">
        <w:t>Davor Ivo Stier, Reinhold Lopatka</w:t>
      </w:r>
      <w:r w:rsidRPr="0025675B">
        <w:rPr>
          <w:rStyle w:val="HideTWBExt"/>
          <w:b w:val="0"/>
        </w:rPr>
        <w:t>&lt;/Members&gt;</w:t>
      </w:r>
    </w:p>
    <w:p w14:paraId="65FA5BD8" w14:textId="77777777" w:rsidR="00BA0283" w:rsidRPr="006F1C41" w:rsidRDefault="00BA0283" w:rsidP="00BA0283">
      <w:pPr>
        <w:pStyle w:val="NormalBold"/>
      </w:pPr>
      <w:r w:rsidRPr="0025675B">
        <w:rPr>
          <w:rStyle w:val="HideTWBExt"/>
          <w:b w:val="0"/>
        </w:rPr>
        <w:t>&lt;/RepeatBlock-By&gt;</w:t>
      </w:r>
    </w:p>
    <w:p w14:paraId="50A25D30"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FDDCD9B" w14:textId="77777777" w:rsidR="00BA0283" w:rsidRPr="006F1C41" w:rsidRDefault="00BA0283" w:rsidP="00BA0283">
      <w:pPr>
        <w:pStyle w:val="NormalBold"/>
      </w:pPr>
      <w:r w:rsidRPr="0025675B">
        <w:rPr>
          <w:rStyle w:val="HideTWBExt"/>
          <w:b w:val="0"/>
        </w:rPr>
        <w:t>&lt;Article&gt;</w:t>
      </w:r>
      <w:r w:rsidRPr="006F1C41">
        <w:t>Punkt 26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E36D36C" w14:textId="77777777" w:rsidTr="00D54EA3">
        <w:trPr>
          <w:trHeight w:hRule="exact" w:val="240"/>
          <w:jc w:val="center"/>
        </w:trPr>
        <w:tc>
          <w:tcPr>
            <w:tcW w:w="9752" w:type="dxa"/>
            <w:gridSpan w:val="2"/>
            <w:tcBorders>
              <w:top w:val="nil"/>
              <w:left w:val="nil"/>
              <w:bottom w:val="nil"/>
              <w:right w:val="nil"/>
            </w:tcBorders>
          </w:tcPr>
          <w:p w14:paraId="7B25A4F9" w14:textId="77777777" w:rsidR="00BA0283" w:rsidRPr="006F1C41" w:rsidRDefault="00BA0283" w:rsidP="00D54EA3"/>
        </w:tc>
      </w:tr>
      <w:tr w:rsidR="00BA0283" w:rsidRPr="006F1C41" w14:paraId="3AE7F607" w14:textId="77777777" w:rsidTr="00D54EA3">
        <w:trPr>
          <w:trHeight w:val="240"/>
          <w:jc w:val="center"/>
        </w:trPr>
        <w:tc>
          <w:tcPr>
            <w:tcW w:w="4876" w:type="dxa"/>
            <w:tcBorders>
              <w:top w:val="nil"/>
              <w:left w:val="nil"/>
              <w:bottom w:val="nil"/>
              <w:right w:val="nil"/>
            </w:tcBorders>
          </w:tcPr>
          <w:p w14:paraId="4859D6E3"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99597A9" w14:textId="77777777" w:rsidR="00BA0283" w:rsidRPr="006F1C41" w:rsidRDefault="00BA0283" w:rsidP="00D54EA3">
            <w:pPr>
              <w:pStyle w:val="AmColumnHeading"/>
            </w:pPr>
            <w:r w:rsidRPr="006F1C41">
              <w:t>Muudatusettepanek</w:t>
            </w:r>
          </w:p>
        </w:tc>
      </w:tr>
      <w:tr w:rsidR="00BA0283" w:rsidRPr="006F1C41" w14:paraId="3B2823A6" w14:textId="77777777" w:rsidTr="00D54EA3">
        <w:trPr>
          <w:jc w:val="center"/>
        </w:trPr>
        <w:tc>
          <w:tcPr>
            <w:tcW w:w="4876" w:type="dxa"/>
            <w:tcBorders>
              <w:top w:val="nil"/>
              <w:left w:val="nil"/>
              <w:bottom w:val="nil"/>
              <w:right w:val="nil"/>
            </w:tcBorders>
          </w:tcPr>
          <w:p w14:paraId="6FD636E4" w14:textId="77777777" w:rsidR="00BA0283" w:rsidRPr="006F1C41" w:rsidRDefault="00BA0283" w:rsidP="00D54EA3">
            <w:pPr>
              <w:pStyle w:val="Normal6a"/>
            </w:pPr>
          </w:p>
        </w:tc>
        <w:tc>
          <w:tcPr>
            <w:tcW w:w="4876" w:type="dxa"/>
            <w:tcBorders>
              <w:top w:val="nil"/>
              <w:left w:val="nil"/>
              <w:bottom w:val="nil"/>
              <w:right w:val="nil"/>
            </w:tcBorders>
          </w:tcPr>
          <w:p w14:paraId="0804CC8E" w14:textId="77777777" w:rsidR="00BA0283" w:rsidRPr="006F1C41" w:rsidRDefault="00BA0283" w:rsidP="00D54EA3">
            <w:pPr>
              <w:pStyle w:val="Normal6a"/>
            </w:pPr>
            <w:r w:rsidRPr="006F1C41">
              <w:rPr>
                <w:b/>
                <w:i/>
              </w:rPr>
              <w:t>26a.</w:t>
            </w:r>
            <w:r w:rsidRPr="006F1C41">
              <w:tab/>
            </w:r>
            <w:r w:rsidRPr="006F1C41">
              <w:rPr>
                <w:b/>
                <w:i/>
              </w:rPr>
              <w:t>kutsub Bosnia ja Hertsegoviina institutsioone üles võtma vastavalt Bosnia ja Hertsegoviina inimõiguste ombudsmani soovitusele vastu õigusakti, et tagada välissuhtluses kodanikega oma kõigi kolme ametliku keele, nimelt horvaadi, bosnia ja serbia keele, ning nii ladina tähestiku kui ka kirillitsa tegelik ja võrdne kasutamine; rõhutab, et keele ja tähestiku võrdse kasutamise õiguse rikkumine on vastuolus Bosnia ja Hertsegoviina põhiseadusega, kodaniku- ja poliitiliste õiguste rahvusvahelise pakti artikliga 2 ning inimõiguste ja põhivabaduste kaitse konventsiooni artikliga 14;</w:t>
            </w:r>
          </w:p>
        </w:tc>
      </w:tr>
    </w:tbl>
    <w:p w14:paraId="0DEC7CC3"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47AF611" w14:textId="77777777" w:rsidR="00BA0283" w:rsidRPr="006F1C41" w:rsidRDefault="00BA0283" w:rsidP="00BA0283">
      <w:r w:rsidRPr="0025675B">
        <w:rPr>
          <w:rStyle w:val="HideTWBExt"/>
        </w:rPr>
        <w:t>&lt;/Amend&gt;</w:t>
      </w:r>
    </w:p>
    <w:p w14:paraId="7C90D546"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322</w:t>
      </w:r>
      <w:r w:rsidRPr="0025675B">
        <w:rPr>
          <w:rStyle w:val="HideTWBExt"/>
          <w:b w:val="0"/>
        </w:rPr>
        <w:t>&lt;/NumAm&gt;</w:t>
      </w:r>
    </w:p>
    <w:p w14:paraId="5B52E05B"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1575DBB4" w14:textId="77777777" w:rsidR="00BA0283" w:rsidRPr="006F1C41" w:rsidRDefault="00BA0283" w:rsidP="00BA0283">
      <w:pPr>
        <w:pStyle w:val="NormalBold"/>
      </w:pPr>
      <w:r w:rsidRPr="0025675B">
        <w:rPr>
          <w:rStyle w:val="HideTWBExt"/>
          <w:b w:val="0"/>
        </w:rPr>
        <w:t>&lt;/RepeatBlock-By&gt;</w:t>
      </w:r>
    </w:p>
    <w:p w14:paraId="657A374B"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CA82D36" w14:textId="77777777" w:rsidR="00BA0283" w:rsidRPr="006F1C41" w:rsidRDefault="00BA0283" w:rsidP="00BA0283">
      <w:pPr>
        <w:pStyle w:val="NormalBold"/>
      </w:pPr>
      <w:r w:rsidRPr="0025675B">
        <w:rPr>
          <w:rStyle w:val="HideTWBExt"/>
          <w:b w:val="0"/>
        </w:rPr>
        <w:t>&lt;Article&gt;</w:t>
      </w:r>
      <w:r w:rsidRPr="006F1C41">
        <w:t>Punkt 26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720BA91" w14:textId="77777777" w:rsidTr="00D54EA3">
        <w:trPr>
          <w:trHeight w:hRule="exact" w:val="240"/>
          <w:jc w:val="center"/>
        </w:trPr>
        <w:tc>
          <w:tcPr>
            <w:tcW w:w="9752" w:type="dxa"/>
            <w:gridSpan w:val="2"/>
            <w:tcBorders>
              <w:top w:val="nil"/>
              <w:left w:val="nil"/>
              <w:bottom w:val="nil"/>
              <w:right w:val="nil"/>
            </w:tcBorders>
          </w:tcPr>
          <w:p w14:paraId="7ADB38D8" w14:textId="77777777" w:rsidR="00BA0283" w:rsidRPr="006F1C41" w:rsidRDefault="00BA0283" w:rsidP="00D54EA3"/>
        </w:tc>
      </w:tr>
      <w:tr w:rsidR="00BA0283" w:rsidRPr="006F1C41" w14:paraId="0211E166" w14:textId="77777777" w:rsidTr="00D54EA3">
        <w:trPr>
          <w:trHeight w:val="240"/>
          <w:jc w:val="center"/>
        </w:trPr>
        <w:tc>
          <w:tcPr>
            <w:tcW w:w="4876" w:type="dxa"/>
            <w:tcBorders>
              <w:top w:val="nil"/>
              <w:left w:val="nil"/>
              <w:bottom w:val="nil"/>
              <w:right w:val="nil"/>
            </w:tcBorders>
          </w:tcPr>
          <w:p w14:paraId="4DA22F81"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205581B" w14:textId="77777777" w:rsidR="00BA0283" w:rsidRPr="006F1C41" w:rsidRDefault="00BA0283" w:rsidP="00D54EA3">
            <w:pPr>
              <w:pStyle w:val="AmColumnHeading"/>
            </w:pPr>
            <w:r w:rsidRPr="006F1C41">
              <w:t>Muudatusettepanek</w:t>
            </w:r>
          </w:p>
        </w:tc>
      </w:tr>
      <w:tr w:rsidR="00BA0283" w:rsidRPr="006F1C41" w14:paraId="726A00FA" w14:textId="77777777" w:rsidTr="00D54EA3">
        <w:trPr>
          <w:jc w:val="center"/>
        </w:trPr>
        <w:tc>
          <w:tcPr>
            <w:tcW w:w="4876" w:type="dxa"/>
            <w:tcBorders>
              <w:top w:val="nil"/>
              <w:left w:val="nil"/>
              <w:bottom w:val="nil"/>
              <w:right w:val="nil"/>
            </w:tcBorders>
          </w:tcPr>
          <w:p w14:paraId="0300B484" w14:textId="77777777" w:rsidR="00BA0283" w:rsidRPr="006F1C41" w:rsidRDefault="00BA0283" w:rsidP="00D54EA3">
            <w:pPr>
              <w:pStyle w:val="Normal6a"/>
            </w:pPr>
          </w:p>
        </w:tc>
        <w:tc>
          <w:tcPr>
            <w:tcW w:w="4876" w:type="dxa"/>
            <w:tcBorders>
              <w:top w:val="nil"/>
              <w:left w:val="nil"/>
              <w:bottom w:val="nil"/>
              <w:right w:val="nil"/>
            </w:tcBorders>
          </w:tcPr>
          <w:p w14:paraId="4D19D0BF" w14:textId="77777777" w:rsidR="00BA0283" w:rsidRPr="006F1C41" w:rsidRDefault="00BA0283" w:rsidP="00D54EA3">
            <w:pPr>
              <w:pStyle w:val="Normal6a"/>
            </w:pPr>
            <w:r w:rsidRPr="006F1C41">
              <w:rPr>
                <w:b/>
                <w:i/>
              </w:rPr>
              <w:t>26a.</w:t>
            </w:r>
            <w:r w:rsidRPr="006F1C41">
              <w:tab/>
            </w:r>
            <w:r w:rsidRPr="006F1C41">
              <w:rPr>
                <w:b/>
                <w:i/>
              </w:rPr>
              <w:t>kutsub Bosnia ja Hertsegoviina institutsioone üles võtma vastavalt Bosnia ja Hertsegoviina inimõiguste ombudsmani soovitusele vastu õigusakti, et tagada välissuhtluses kodanikega oma kõigi kolme ametliku keele, nimelt horvaadi, bosnia ja serbia keele, ning nii ladina tähestiku kui ka kirillitsa tegelik ja võrdne kasutamine; rõhutab, et keele ja tähestiku võrdse kasutamise õiguse rikkumine on vastuolus Bosnia ja Hertsegoviina põhiseadusega, kodaniku- ja poliitiliste õiguste rahvusvahelise pakti artikliga 2 ning inimõiguste ja põhivabaduste kaitse konventsiooni artikliga 14;</w:t>
            </w:r>
          </w:p>
        </w:tc>
      </w:tr>
    </w:tbl>
    <w:p w14:paraId="67B467F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F052D00" w14:textId="77777777" w:rsidR="00BA0283" w:rsidRPr="006F1C41" w:rsidRDefault="00BA0283" w:rsidP="00BA0283">
      <w:r w:rsidRPr="0025675B">
        <w:rPr>
          <w:rStyle w:val="HideTWBExt"/>
        </w:rPr>
        <w:t>&lt;/Amend&gt;</w:t>
      </w:r>
    </w:p>
    <w:p w14:paraId="793C3AC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323</w:t>
      </w:r>
      <w:r w:rsidRPr="0025675B">
        <w:rPr>
          <w:rStyle w:val="HideTWBExt"/>
          <w:b w:val="0"/>
        </w:rPr>
        <w:t>&lt;/NumAm&gt;</w:t>
      </w:r>
    </w:p>
    <w:p w14:paraId="16A8964E"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5C9ADAEB" w14:textId="77777777" w:rsidR="00BA0283" w:rsidRPr="006F1C41" w:rsidRDefault="00BA0283" w:rsidP="00BA0283">
      <w:pPr>
        <w:pStyle w:val="NormalBold"/>
      </w:pPr>
      <w:r w:rsidRPr="0025675B">
        <w:rPr>
          <w:rStyle w:val="HideTWBExt"/>
          <w:b w:val="0"/>
        </w:rPr>
        <w:t>&lt;/RepeatBlock-By&gt;</w:t>
      </w:r>
    </w:p>
    <w:p w14:paraId="3BCD462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D085B3F" w14:textId="77777777" w:rsidR="00BA0283" w:rsidRPr="006F1C41" w:rsidRDefault="00BA0283" w:rsidP="00BA0283">
      <w:pPr>
        <w:pStyle w:val="NormalBold"/>
      </w:pPr>
      <w:r w:rsidRPr="0025675B">
        <w:rPr>
          <w:rStyle w:val="HideTWBExt"/>
          <w:b w:val="0"/>
        </w:rPr>
        <w:t>&lt;Article&gt;</w:t>
      </w:r>
      <w:r w:rsidRPr="006F1C41">
        <w:t>Punkt 26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BD3F390" w14:textId="77777777" w:rsidTr="00D54EA3">
        <w:trPr>
          <w:trHeight w:hRule="exact" w:val="240"/>
          <w:jc w:val="center"/>
        </w:trPr>
        <w:tc>
          <w:tcPr>
            <w:tcW w:w="9752" w:type="dxa"/>
            <w:gridSpan w:val="2"/>
            <w:tcBorders>
              <w:top w:val="nil"/>
              <w:left w:val="nil"/>
              <w:bottom w:val="nil"/>
              <w:right w:val="nil"/>
            </w:tcBorders>
          </w:tcPr>
          <w:p w14:paraId="54A15202" w14:textId="77777777" w:rsidR="00BA0283" w:rsidRPr="006F1C41" w:rsidRDefault="00BA0283" w:rsidP="00D54EA3"/>
        </w:tc>
      </w:tr>
      <w:tr w:rsidR="00BA0283" w:rsidRPr="006F1C41" w14:paraId="7CB1BE8A" w14:textId="77777777" w:rsidTr="00D54EA3">
        <w:trPr>
          <w:trHeight w:val="240"/>
          <w:jc w:val="center"/>
        </w:trPr>
        <w:tc>
          <w:tcPr>
            <w:tcW w:w="4876" w:type="dxa"/>
            <w:tcBorders>
              <w:top w:val="nil"/>
              <w:left w:val="nil"/>
              <w:bottom w:val="nil"/>
              <w:right w:val="nil"/>
            </w:tcBorders>
          </w:tcPr>
          <w:p w14:paraId="1D33B72D"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4070759" w14:textId="77777777" w:rsidR="00BA0283" w:rsidRPr="006F1C41" w:rsidRDefault="00BA0283" w:rsidP="00D54EA3">
            <w:pPr>
              <w:pStyle w:val="AmColumnHeading"/>
            </w:pPr>
            <w:r w:rsidRPr="006F1C41">
              <w:t>Muudatusettepanek</w:t>
            </w:r>
          </w:p>
        </w:tc>
      </w:tr>
      <w:tr w:rsidR="00BA0283" w:rsidRPr="006F1C41" w14:paraId="09913C75" w14:textId="77777777" w:rsidTr="00D54EA3">
        <w:trPr>
          <w:jc w:val="center"/>
        </w:trPr>
        <w:tc>
          <w:tcPr>
            <w:tcW w:w="4876" w:type="dxa"/>
            <w:tcBorders>
              <w:top w:val="nil"/>
              <w:left w:val="nil"/>
              <w:bottom w:val="nil"/>
              <w:right w:val="nil"/>
            </w:tcBorders>
          </w:tcPr>
          <w:p w14:paraId="49E7B2D6" w14:textId="77777777" w:rsidR="00BA0283" w:rsidRPr="006F1C41" w:rsidRDefault="00BA0283" w:rsidP="00D54EA3">
            <w:pPr>
              <w:pStyle w:val="Normal6a"/>
            </w:pPr>
          </w:p>
        </w:tc>
        <w:tc>
          <w:tcPr>
            <w:tcW w:w="4876" w:type="dxa"/>
            <w:tcBorders>
              <w:top w:val="nil"/>
              <w:left w:val="nil"/>
              <w:bottom w:val="nil"/>
              <w:right w:val="nil"/>
            </w:tcBorders>
          </w:tcPr>
          <w:p w14:paraId="58C49B93" w14:textId="77777777" w:rsidR="00BA0283" w:rsidRPr="006F1C41" w:rsidRDefault="00BA0283" w:rsidP="00D54EA3">
            <w:pPr>
              <w:pStyle w:val="Normal6a"/>
            </w:pPr>
            <w:r w:rsidRPr="006F1C41">
              <w:rPr>
                <w:b/>
                <w:i/>
              </w:rPr>
              <w:t>26b.</w:t>
            </w:r>
            <w:r w:rsidRPr="006F1C41">
              <w:tab/>
            </w:r>
            <w:r w:rsidRPr="006F1C41">
              <w:rPr>
                <w:b/>
                <w:i/>
              </w:rPr>
              <w:t>kutsub Bosnia ja Hertsegoviinat üles võtma vastu õigusaktid, millega tagatakse kõigi kolme ametliku keele – horvaadi, bosnia ja serbia keele – ning nii ladina tähestiku kui ka kirillitsa tõhus ja võrdne kasutamine suhtlemisel kodanikega; rõhutab, et keele ja tähestiku võrdse kasutamise õiguse rikkumine on vastuolus Bosnia ja Hertsegoviina põhiseadusega, kodaniku- ja poliitiliste õiguste rahvusvahelise pakti artikliga 2 ning Euroopa inimõiguste ja põhivabaduste kaitse konventsiooni artikliga 14;</w:t>
            </w:r>
          </w:p>
        </w:tc>
      </w:tr>
    </w:tbl>
    <w:p w14:paraId="23C9171E"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4889FBB" w14:textId="77777777" w:rsidR="00BA0283" w:rsidRPr="006F1C41" w:rsidRDefault="00BA0283" w:rsidP="00BA0283">
      <w:r w:rsidRPr="0025675B">
        <w:rPr>
          <w:rStyle w:val="HideTWBExt"/>
        </w:rPr>
        <w:t>&lt;/Amend&gt;</w:t>
      </w:r>
    </w:p>
    <w:p w14:paraId="4EB6130A"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324</w:t>
      </w:r>
      <w:r w:rsidRPr="0025675B">
        <w:rPr>
          <w:rStyle w:val="HideTWBExt"/>
          <w:b w:val="0"/>
        </w:rPr>
        <w:t>&lt;/NumAm&gt;</w:t>
      </w:r>
    </w:p>
    <w:p w14:paraId="3A05396E"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7578FFC8" w14:textId="77777777" w:rsidR="00BA0283" w:rsidRPr="006F1C41" w:rsidRDefault="00BA0283" w:rsidP="00BA0283">
      <w:pPr>
        <w:pStyle w:val="NormalBold"/>
      </w:pPr>
      <w:r w:rsidRPr="0025675B">
        <w:rPr>
          <w:rStyle w:val="HideTWBExt"/>
          <w:b w:val="0"/>
        </w:rPr>
        <w:t>&lt;/RepeatBlock-By&gt;</w:t>
      </w:r>
    </w:p>
    <w:p w14:paraId="3DF99F2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C5B92FB" w14:textId="77777777" w:rsidR="00BA0283" w:rsidRPr="006F1C41" w:rsidRDefault="00BA0283" w:rsidP="00BA0283">
      <w:pPr>
        <w:pStyle w:val="NormalBold"/>
      </w:pPr>
      <w:r w:rsidRPr="0025675B">
        <w:rPr>
          <w:rStyle w:val="HideTWBExt"/>
          <w:b w:val="0"/>
        </w:rPr>
        <w:t>&lt;Article&gt;</w:t>
      </w:r>
      <w:r w:rsidRPr="006F1C41">
        <w:t>Punkt 26 c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38959B5" w14:textId="77777777" w:rsidTr="00D54EA3">
        <w:trPr>
          <w:trHeight w:hRule="exact" w:val="240"/>
          <w:jc w:val="center"/>
        </w:trPr>
        <w:tc>
          <w:tcPr>
            <w:tcW w:w="9752" w:type="dxa"/>
            <w:gridSpan w:val="2"/>
            <w:tcBorders>
              <w:top w:val="nil"/>
              <w:left w:val="nil"/>
              <w:bottom w:val="nil"/>
              <w:right w:val="nil"/>
            </w:tcBorders>
          </w:tcPr>
          <w:p w14:paraId="50226BAB" w14:textId="77777777" w:rsidR="00BA0283" w:rsidRPr="006F1C41" w:rsidRDefault="00BA0283" w:rsidP="00D54EA3"/>
        </w:tc>
      </w:tr>
      <w:tr w:rsidR="00BA0283" w:rsidRPr="006F1C41" w14:paraId="41194A6F" w14:textId="77777777" w:rsidTr="00D54EA3">
        <w:trPr>
          <w:trHeight w:val="240"/>
          <w:jc w:val="center"/>
        </w:trPr>
        <w:tc>
          <w:tcPr>
            <w:tcW w:w="4876" w:type="dxa"/>
            <w:tcBorders>
              <w:top w:val="nil"/>
              <w:left w:val="nil"/>
              <w:bottom w:val="nil"/>
              <w:right w:val="nil"/>
            </w:tcBorders>
          </w:tcPr>
          <w:p w14:paraId="574365B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FA326EE" w14:textId="77777777" w:rsidR="00BA0283" w:rsidRPr="006F1C41" w:rsidRDefault="00BA0283" w:rsidP="00D54EA3">
            <w:pPr>
              <w:pStyle w:val="AmColumnHeading"/>
            </w:pPr>
            <w:r w:rsidRPr="006F1C41">
              <w:t>Muudatusettepanek</w:t>
            </w:r>
          </w:p>
        </w:tc>
      </w:tr>
      <w:tr w:rsidR="00BA0283" w:rsidRPr="006F1C41" w14:paraId="7B2219D0" w14:textId="77777777" w:rsidTr="00D54EA3">
        <w:trPr>
          <w:jc w:val="center"/>
        </w:trPr>
        <w:tc>
          <w:tcPr>
            <w:tcW w:w="4876" w:type="dxa"/>
            <w:tcBorders>
              <w:top w:val="nil"/>
              <w:left w:val="nil"/>
              <w:bottom w:val="nil"/>
              <w:right w:val="nil"/>
            </w:tcBorders>
          </w:tcPr>
          <w:p w14:paraId="0249533A" w14:textId="77777777" w:rsidR="00BA0283" w:rsidRPr="006F1C41" w:rsidRDefault="00BA0283" w:rsidP="00D54EA3">
            <w:pPr>
              <w:pStyle w:val="Normal6a"/>
            </w:pPr>
          </w:p>
        </w:tc>
        <w:tc>
          <w:tcPr>
            <w:tcW w:w="4876" w:type="dxa"/>
            <w:tcBorders>
              <w:top w:val="nil"/>
              <w:left w:val="nil"/>
              <w:bottom w:val="nil"/>
              <w:right w:val="nil"/>
            </w:tcBorders>
          </w:tcPr>
          <w:p w14:paraId="520A95CF" w14:textId="77777777" w:rsidR="00BA0283" w:rsidRPr="006F1C41" w:rsidRDefault="00BA0283" w:rsidP="00D54EA3">
            <w:pPr>
              <w:pStyle w:val="Normal6a"/>
            </w:pPr>
            <w:r w:rsidRPr="006F1C41">
              <w:rPr>
                <w:b/>
                <w:i/>
              </w:rPr>
              <w:t>26c.</w:t>
            </w:r>
            <w:r w:rsidRPr="006F1C41">
              <w:tab/>
            </w:r>
            <w:r w:rsidRPr="006F1C41">
              <w:rPr>
                <w:b/>
                <w:i/>
              </w:rPr>
              <w:t>märgib, et programmide ja õppekava vastuvõtmisel tuleks arvesse võtta kultuurilist ja keelelist mitmekesisust, austades samal ajal põhiseaduslikku ülesehitust ja pädevusi;</w:t>
            </w:r>
          </w:p>
        </w:tc>
      </w:tr>
    </w:tbl>
    <w:p w14:paraId="66453BD1"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914B97D" w14:textId="77777777" w:rsidR="00BA0283" w:rsidRPr="006F1C41" w:rsidRDefault="00BA0283" w:rsidP="00BA0283">
      <w:r w:rsidRPr="0025675B">
        <w:rPr>
          <w:rStyle w:val="HideTWBExt"/>
        </w:rPr>
        <w:t>&lt;/Amend&gt;</w:t>
      </w:r>
    </w:p>
    <w:p w14:paraId="64B2E52A"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325</w:t>
      </w:r>
      <w:r w:rsidRPr="0025675B">
        <w:rPr>
          <w:rStyle w:val="HideTWBExt"/>
          <w:b w:val="0"/>
        </w:rPr>
        <w:t>&lt;/NumAm&gt;</w:t>
      </w:r>
    </w:p>
    <w:p w14:paraId="3E0E5F2A"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48659F1B"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7D95A845" w14:textId="77777777" w:rsidR="00BA0283" w:rsidRPr="006F1C41" w:rsidRDefault="00BA0283" w:rsidP="00BA0283">
      <w:pPr>
        <w:pStyle w:val="NormalBold"/>
      </w:pPr>
      <w:r w:rsidRPr="0025675B">
        <w:rPr>
          <w:rStyle w:val="HideTWBExt"/>
          <w:b w:val="0"/>
        </w:rPr>
        <w:t>&lt;/RepeatBlock-By&gt;</w:t>
      </w:r>
    </w:p>
    <w:p w14:paraId="71655A9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85273D5" w14:textId="77777777" w:rsidR="00BA0283" w:rsidRPr="006F1C41" w:rsidRDefault="00BA0283" w:rsidP="00BA0283">
      <w:pPr>
        <w:pStyle w:val="NormalBold"/>
      </w:pPr>
      <w:r w:rsidRPr="0025675B">
        <w:rPr>
          <w:rStyle w:val="HideTWBExt"/>
          <w:b w:val="0"/>
        </w:rPr>
        <w:t>&lt;Article&gt;</w:t>
      </w:r>
      <w:r w:rsidRPr="006F1C41">
        <w:t>Punkt 27</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342DD24" w14:textId="77777777" w:rsidTr="00D54EA3">
        <w:trPr>
          <w:trHeight w:hRule="exact" w:val="240"/>
          <w:jc w:val="center"/>
        </w:trPr>
        <w:tc>
          <w:tcPr>
            <w:tcW w:w="9752" w:type="dxa"/>
            <w:gridSpan w:val="2"/>
            <w:tcBorders>
              <w:top w:val="nil"/>
              <w:left w:val="nil"/>
              <w:bottom w:val="nil"/>
              <w:right w:val="nil"/>
            </w:tcBorders>
          </w:tcPr>
          <w:p w14:paraId="6E3285C6" w14:textId="77777777" w:rsidR="00BA0283" w:rsidRPr="006F1C41" w:rsidRDefault="00BA0283" w:rsidP="00D54EA3"/>
        </w:tc>
      </w:tr>
      <w:tr w:rsidR="00BA0283" w:rsidRPr="006F1C41" w14:paraId="16FAF6B0" w14:textId="77777777" w:rsidTr="00D54EA3">
        <w:trPr>
          <w:trHeight w:val="240"/>
          <w:jc w:val="center"/>
        </w:trPr>
        <w:tc>
          <w:tcPr>
            <w:tcW w:w="4876" w:type="dxa"/>
            <w:tcBorders>
              <w:top w:val="nil"/>
              <w:left w:val="nil"/>
              <w:bottom w:val="nil"/>
              <w:right w:val="nil"/>
            </w:tcBorders>
          </w:tcPr>
          <w:p w14:paraId="572A6A3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13AC742" w14:textId="77777777" w:rsidR="00BA0283" w:rsidRPr="006F1C41" w:rsidRDefault="00BA0283" w:rsidP="00D54EA3">
            <w:pPr>
              <w:pStyle w:val="AmColumnHeading"/>
            </w:pPr>
            <w:r w:rsidRPr="006F1C41">
              <w:t>Muudatusettepanek</w:t>
            </w:r>
          </w:p>
        </w:tc>
      </w:tr>
      <w:tr w:rsidR="00BA0283" w:rsidRPr="006F1C41" w14:paraId="5A16DE9D" w14:textId="77777777" w:rsidTr="00D54EA3">
        <w:trPr>
          <w:jc w:val="center"/>
        </w:trPr>
        <w:tc>
          <w:tcPr>
            <w:tcW w:w="4876" w:type="dxa"/>
            <w:tcBorders>
              <w:top w:val="nil"/>
              <w:left w:val="nil"/>
              <w:bottom w:val="nil"/>
              <w:right w:val="nil"/>
            </w:tcBorders>
          </w:tcPr>
          <w:p w14:paraId="34D66AE5" w14:textId="77777777" w:rsidR="00BA0283" w:rsidRPr="006F1C41" w:rsidRDefault="00BA0283" w:rsidP="00D54EA3">
            <w:pPr>
              <w:pStyle w:val="Normal6a"/>
            </w:pPr>
            <w:r w:rsidRPr="006F1C41">
              <w:t>27.</w:t>
            </w:r>
            <w:r w:rsidRPr="006F1C41">
              <w:tab/>
              <w:t>tuletab meelde, et Bosnia ja Hertsegoviina peaks võtma täieliku vastutuse rände haldamise eest, rakendama tõhusalt piirikontrolli seadust, andma piiripolitseile piisavalt töötajaid ning tagama juurdepääsetavad, tõhusad ja õiglased varjupaigamenetlused;</w:t>
            </w:r>
          </w:p>
        </w:tc>
        <w:tc>
          <w:tcPr>
            <w:tcW w:w="4876" w:type="dxa"/>
            <w:tcBorders>
              <w:top w:val="nil"/>
              <w:left w:val="nil"/>
              <w:bottom w:val="nil"/>
              <w:right w:val="nil"/>
            </w:tcBorders>
          </w:tcPr>
          <w:p w14:paraId="20CFAC6F" w14:textId="77777777" w:rsidR="00BA0283" w:rsidRPr="006F1C41" w:rsidRDefault="00BA0283" w:rsidP="00D54EA3">
            <w:pPr>
              <w:pStyle w:val="Normal6a"/>
            </w:pPr>
            <w:r w:rsidRPr="006F1C41">
              <w:t>27.</w:t>
            </w:r>
            <w:r w:rsidRPr="006F1C41">
              <w:tab/>
              <w:t xml:space="preserve">tuletab meelde, et Bosnia ja Hertsegoviina peaks võtma täieliku vastutuse rände haldamise eest, rakendama tõhusalt piirikontrolli seadust, andma piiripolitseile piisavalt töötajaid ning tagama juurdepääsetavad, tõhusad ja õiglased varjupaigamenetlused </w:t>
            </w:r>
            <w:r w:rsidRPr="006F1C41">
              <w:rPr>
                <w:b/>
                <w:i/>
              </w:rPr>
              <w:t>ning vastuvõtutingimused, mis austavad täielikult inimõigusi ja rahvusvahelise kaitse standardeid</w:t>
            </w:r>
            <w:r w:rsidRPr="006F1C41">
              <w:t xml:space="preserve">; </w:t>
            </w:r>
            <w:r w:rsidRPr="006F1C41">
              <w:rPr>
                <w:b/>
                <w:i/>
              </w:rPr>
              <w:t xml:space="preserve">tunneb muret teadete pärast ebapiisavate vastuvõtutingimuste kohta ELi rahastatud </w:t>
            </w:r>
            <w:proofErr w:type="spellStart"/>
            <w:r w:rsidRPr="006F1C41">
              <w:rPr>
                <w:b/>
                <w:i/>
              </w:rPr>
              <w:t>Lipa</w:t>
            </w:r>
            <w:proofErr w:type="spellEnd"/>
            <w:r w:rsidRPr="006F1C41">
              <w:rPr>
                <w:b/>
                <w:i/>
              </w:rPr>
              <w:t xml:space="preserve"> keskuses; rõhutab vajadust suurendada rände valdkonnas toimuval ELi vahendite eraldamisel ja kasutamisel läbipaistvust ja demokraatlikku kontrolli; tuletab meelde, et Bosniat ja Hertsegoviinat ümbritsevad geograafiliselt ELi liikmesriigid, ning mõistab teravalt hukka asjaolu, et Horvaatia on vägivaldselt tagasi tõrjunud rändajad, kes püüavad Horvaatiasse siseneda, sealhulgas taotleda rahvusvahelist kaitset Euroopa Liidus, rikkudes jämedalt ELi inimõigusi ja pagulasõigust ning halvendades rändajate ebainimlikke ja alandavaid tingimusi Bosnias ja Hertsegoviinas; nõuab tungivalt, et komisjon võtaks Horvaatia valitsuse vastutusele ja algataks rikkumismenetluse seoses jätkuvate vägivaldsete tagasisaatmistega ELi ning Bosnia ja Hertsegoviina piiril; võtab teadmiseks Bosnia ja Hertsegoviina ajakohastatud staatust käsitleva kokkuleppe allkirjastamise Euroopa Piiri- ja Rannikuvalve Ametiga ning tuletab meelde, et mis tahes võimalik kokkulepe selle ametiga peaks täielikult austama põhiõigusi ja rahvusvahelisi standardeid;</w:t>
            </w:r>
          </w:p>
        </w:tc>
      </w:tr>
    </w:tbl>
    <w:p w14:paraId="3A67010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C9F5B23" w14:textId="77777777" w:rsidR="00BA0283" w:rsidRPr="006F1C41" w:rsidRDefault="00BA0283" w:rsidP="00BA0283">
      <w:r w:rsidRPr="0025675B">
        <w:rPr>
          <w:rStyle w:val="HideTWBExt"/>
        </w:rPr>
        <w:t>&lt;/Amend&gt;</w:t>
      </w:r>
    </w:p>
    <w:p w14:paraId="397A3EFA"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326</w:t>
      </w:r>
      <w:r w:rsidRPr="0025675B">
        <w:rPr>
          <w:rStyle w:val="HideTWBExt"/>
          <w:b w:val="0"/>
        </w:rPr>
        <w:t>&lt;/NumAm&gt;</w:t>
      </w:r>
    </w:p>
    <w:p w14:paraId="21CECD5F" w14:textId="77777777" w:rsidR="00BA0283" w:rsidRPr="006F1C41" w:rsidRDefault="00BA0283" w:rsidP="00BA0283">
      <w:pPr>
        <w:pStyle w:val="NormalBold"/>
      </w:pPr>
      <w:r w:rsidRPr="0025675B">
        <w:rPr>
          <w:rStyle w:val="HideTWBExt"/>
          <w:b w:val="0"/>
        </w:rPr>
        <w:t>&lt;RepeatBlock-By&gt;&lt;Members&gt;</w:t>
      </w:r>
      <w:r w:rsidRPr="006F1C41">
        <w:t>Ondřej Kolář</w:t>
      </w:r>
      <w:r w:rsidRPr="0025675B">
        <w:rPr>
          <w:rStyle w:val="HideTWBExt"/>
          <w:b w:val="0"/>
        </w:rPr>
        <w:t>&lt;/Members&gt;</w:t>
      </w:r>
    </w:p>
    <w:p w14:paraId="15A9731B" w14:textId="77777777" w:rsidR="00BA0283" w:rsidRPr="006F1C41" w:rsidRDefault="00BA0283" w:rsidP="00BA0283">
      <w:pPr>
        <w:pStyle w:val="NormalBold"/>
      </w:pPr>
      <w:r w:rsidRPr="0025675B">
        <w:rPr>
          <w:rStyle w:val="HideTWBExt"/>
          <w:b w:val="0"/>
        </w:rPr>
        <w:t>&lt;/RepeatBlock-By&gt;</w:t>
      </w:r>
    </w:p>
    <w:p w14:paraId="20B19220"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73F9BC2" w14:textId="77777777" w:rsidR="00BA0283" w:rsidRPr="006F1C41" w:rsidRDefault="00BA0283" w:rsidP="00BA0283">
      <w:pPr>
        <w:pStyle w:val="NormalBold"/>
      </w:pPr>
      <w:r w:rsidRPr="0025675B">
        <w:rPr>
          <w:rStyle w:val="HideTWBExt"/>
          <w:b w:val="0"/>
        </w:rPr>
        <w:t>&lt;Article&gt;</w:t>
      </w:r>
      <w:r w:rsidRPr="006F1C41">
        <w:t>Punkt 27</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DD26310" w14:textId="77777777" w:rsidTr="00D54EA3">
        <w:trPr>
          <w:trHeight w:hRule="exact" w:val="240"/>
          <w:jc w:val="center"/>
        </w:trPr>
        <w:tc>
          <w:tcPr>
            <w:tcW w:w="9752" w:type="dxa"/>
            <w:gridSpan w:val="2"/>
            <w:tcBorders>
              <w:top w:val="nil"/>
              <w:left w:val="nil"/>
              <w:bottom w:val="nil"/>
              <w:right w:val="nil"/>
            </w:tcBorders>
          </w:tcPr>
          <w:p w14:paraId="3E473BEA" w14:textId="77777777" w:rsidR="00BA0283" w:rsidRPr="006F1C41" w:rsidRDefault="00BA0283" w:rsidP="00D54EA3"/>
        </w:tc>
      </w:tr>
      <w:tr w:rsidR="00BA0283" w:rsidRPr="006F1C41" w14:paraId="01000DC8" w14:textId="77777777" w:rsidTr="00D54EA3">
        <w:trPr>
          <w:trHeight w:val="240"/>
          <w:jc w:val="center"/>
        </w:trPr>
        <w:tc>
          <w:tcPr>
            <w:tcW w:w="4876" w:type="dxa"/>
            <w:tcBorders>
              <w:top w:val="nil"/>
              <w:left w:val="nil"/>
              <w:bottom w:val="nil"/>
              <w:right w:val="nil"/>
            </w:tcBorders>
          </w:tcPr>
          <w:p w14:paraId="1B2F3B99"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E0E2DCD" w14:textId="77777777" w:rsidR="00BA0283" w:rsidRPr="006F1C41" w:rsidRDefault="00BA0283" w:rsidP="00D54EA3">
            <w:pPr>
              <w:pStyle w:val="AmColumnHeading"/>
            </w:pPr>
            <w:r w:rsidRPr="006F1C41">
              <w:t>Muudatusettepanek</w:t>
            </w:r>
          </w:p>
        </w:tc>
      </w:tr>
      <w:tr w:rsidR="00BA0283" w:rsidRPr="006F1C41" w14:paraId="5959E6DD" w14:textId="77777777" w:rsidTr="00D54EA3">
        <w:trPr>
          <w:jc w:val="center"/>
        </w:trPr>
        <w:tc>
          <w:tcPr>
            <w:tcW w:w="4876" w:type="dxa"/>
            <w:tcBorders>
              <w:top w:val="nil"/>
              <w:left w:val="nil"/>
              <w:bottom w:val="nil"/>
              <w:right w:val="nil"/>
            </w:tcBorders>
          </w:tcPr>
          <w:p w14:paraId="7A1D7251" w14:textId="77777777" w:rsidR="00BA0283" w:rsidRPr="006F1C41" w:rsidRDefault="00BA0283" w:rsidP="00D54EA3">
            <w:pPr>
              <w:pStyle w:val="Normal6a"/>
            </w:pPr>
            <w:r w:rsidRPr="006F1C41">
              <w:t>27.</w:t>
            </w:r>
            <w:r w:rsidRPr="006F1C41">
              <w:tab/>
              <w:t>tuletab meelde, et Bosnia ja Hertsegoviina peaks võtma täieliku vastutuse rände haldamise eest, rakendama tõhusalt piirikontrolli seadust, andma piiripolitseile piisavalt töötajaid ning tagama juurdepääsetavad, tõhusad ja õiglased varjupaigamenetlused;</w:t>
            </w:r>
          </w:p>
        </w:tc>
        <w:tc>
          <w:tcPr>
            <w:tcW w:w="4876" w:type="dxa"/>
            <w:tcBorders>
              <w:top w:val="nil"/>
              <w:left w:val="nil"/>
              <w:bottom w:val="nil"/>
              <w:right w:val="nil"/>
            </w:tcBorders>
          </w:tcPr>
          <w:p w14:paraId="56B78443" w14:textId="77777777" w:rsidR="00BA0283" w:rsidRPr="006F1C41" w:rsidRDefault="00BA0283" w:rsidP="00D54EA3">
            <w:pPr>
              <w:pStyle w:val="Normal6a"/>
            </w:pPr>
            <w:r w:rsidRPr="006F1C41">
              <w:t>27.</w:t>
            </w:r>
            <w:r w:rsidRPr="006F1C41">
              <w:tab/>
              <w:t xml:space="preserve">tuletab meelde, et Bosnia ja Hertsegoviina peaks võtma täieliku vastutuse rände haldamise eest, rakendama tõhusalt piirikontrolli seadust, </w:t>
            </w:r>
            <w:r w:rsidRPr="006F1C41">
              <w:rPr>
                <w:b/>
                <w:i/>
              </w:rPr>
              <w:t>täiustama koordineerimist ja vastutuse jagamist kõigi valitsustasandite vahel,</w:t>
            </w:r>
            <w:r w:rsidRPr="006F1C41">
              <w:t xml:space="preserve"> andma piiripolitseile piisavalt töötajaid ning tagama juurdepääsetavad, tõhusad ja õiglased varjupaigamenetlused</w:t>
            </w:r>
            <w:r w:rsidRPr="006F1C41">
              <w:rPr>
                <w:b/>
                <w:i/>
              </w:rPr>
              <w:t>, mis järgivad täielikult inimõigusi ja rahvusvahelise kaitse standardeid</w:t>
            </w:r>
            <w:r w:rsidRPr="006F1C41">
              <w:t>;</w:t>
            </w:r>
          </w:p>
        </w:tc>
      </w:tr>
    </w:tbl>
    <w:p w14:paraId="68FA950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034518F" w14:textId="77777777" w:rsidR="00BA0283" w:rsidRPr="006F1C41" w:rsidRDefault="00BA0283" w:rsidP="00BA0283">
      <w:r w:rsidRPr="0025675B">
        <w:rPr>
          <w:rStyle w:val="HideTWBExt"/>
        </w:rPr>
        <w:t>&lt;/Amend&gt;</w:t>
      </w:r>
    </w:p>
    <w:p w14:paraId="5F0DA1A6"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327</w:t>
      </w:r>
      <w:r w:rsidRPr="0025675B">
        <w:rPr>
          <w:rStyle w:val="HideTWBExt"/>
          <w:b w:val="0"/>
        </w:rPr>
        <w:t>&lt;/NumAm&gt;</w:t>
      </w:r>
    </w:p>
    <w:p w14:paraId="28FF4010" w14:textId="77777777" w:rsidR="00BA0283" w:rsidRPr="006F1C41" w:rsidRDefault="00BA0283" w:rsidP="00BA0283">
      <w:pPr>
        <w:pStyle w:val="NormalBold"/>
      </w:pPr>
      <w:r w:rsidRPr="0025675B">
        <w:rPr>
          <w:rStyle w:val="HideTWBExt"/>
          <w:b w:val="0"/>
        </w:rPr>
        <w:t>&lt;RepeatBlock-By&gt;&lt;Members&gt;</w:t>
      </w:r>
      <w:r w:rsidRPr="006F1C41">
        <w:t>Tomasz Froelich</w:t>
      </w:r>
      <w:r w:rsidRPr="0025675B">
        <w:rPr>
          <w:rStyle w:val="HideTWBExt"/>
          <w:b w:val="0"/>
        </w:rPr>
        <w:t>&lt;/Members&gt;</w:t>
      </w:r>
    </w:p>
    <w:p w14:paraId="634968B9" w14:textId="77777777" w:rsidR="00BA0283" w:rsidRPr="006F1C41" w:rsidRDefault="00BA0283" w:rsidP="00BA0283">
      <w:pPr>
        <w:pStyle w:val="NormalBold"/>
      </w:pPr>
      <w:r w:rsidRPr="0025675B">
        <w:rPr>
          <w:rStyle w:val="HideTWBExt"/>
          <w:b w:val="0"/>
        </w:rPr>
        <w:t>&lt;/RepeatBlock-By&gt;</w:t>
      </w:r>
    </w:p>
    <w:p w14:paraId="124362EB"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E367F74" w14:textId="77777777" w:rsidR="00BA0283" w:rsidRPr="006F1C41" w:rsidRDefault="00BA0283" w:rsidP="00BA0283">
      <w:pPr>
        <w:pStyle w:val="NormalBold"/>
      </w:pPr>
      <w:r w:rsidRPr="0025675B">
        <w:rPr>
          <w:rStyle w:val="HideTWBExt"/>
          <w:b w:val="0"/>
        </w:rPr>
        <w:t>&lt;Article&gt;</w:t>
      </w:r>
      <w:r w:rsidRPr="006F1C41">
        <w:t>Punkt 27</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5D04820" w14:textId="77777777" w:rsidTr="00D54EA3">
        <w:trPr>
          <w:trHeight w:hRule="exact" w:val="240"/>
          <w:jc w:val="center"/>
        </w:trPr>
        <w:tc>
          <w:tcPr>
            <w:tcW w:w="9752" w:type="dxa"/>
            <w:gridSpan w:val="2"/>
            <w:tcBorders>
              <w:top w:val="nil"/>
              <w:left w:val="nil"/>
              <w:bottom w:val="nil"/>
              <w:right w:val="nil"/>
            </w:tcBorders>
          </w:tcPr>
          <w:p w14:paraId="4BC453D1" w14:textId="77777777" w:rsidR="00BA0283" w:rsidRPr="006F1C41" w:rsidRDefault="00BA0283" w:rsidP="00D54EA3"/>
        </w:tc>
      </w:tr>
      <w:tr w:rsidR="00BA0283" w:rsidRPr="006F1C41" w14:paraId="071F7CA4" w14:textId="77777777" w:rsidTr="00D54EA3">
        <w:trPr>
          <w:trHeight w:val="240"/>
          <w:jc w:val="center"/>
        </w:trPr>
        <w:tc>
          <w:tcPr>
            <w:tcW w:w="4876" w:type="dxa"/>
            <w:tcBorders>
              <w:top w:val="nil"/>
              <w:left w:val="nil"/>
              <w:bottom w:val="nil"/>
              <w:right w:val="nil"/>
            </w:tcBorders>
          </w:tcPr>
          <w:p w14:paraId="626BCD3D"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CAD804A" w14:textId="77777777" w:rsidR="00BA0283" w:rsidRPr="006F1C41" w:rsidRDefault="00BA0283" w:rsidP="00D54EA3">
            <w:pPr>
              <w:pStyle w:val="AmColumnHeading"/>
            </w:pPr>
            <w:r w:rsidRPr="006F1C41">
              <w:t>Muudatusettepanek</w:t>
            </w:r>
          </w:p>
        </w:tc>
      </w:tr>
      <w:tr w:rsidR="00BA0283" w:rsidRPr="006F1C41" w14:paraId="2ABBC774" w14:textId="77777777" w:rsidTr="00D54EA3">
        <w:trPr>
          <w:jc w:val="center"/>
        </w:trPr>
        <w:tc>
          <w:tcPr>
            <w:tcW w:w="4876" w:type="dxa"/>
            <w:tcBorders>
              <w:top w:val="nil"/>
              <w:left w:val="nil"/>
              <w:bottom w:val="nil"/>
              <w:right w:val="nil"/>
            </w:tcBorders>
          </w:tcPr>
          <w:p w14:paraId="5DFD4651" w14:textId="77777777" w:rsidR="00BA0283" w:rsidRPr="006F1C41" w:rsidRDefault="00BA0283" w:rsidP="00D54EA3">
            <w:pPr>
              <w:pStyle w:val="Normal6a"/>
            </w:pPr>
            <w:r w:rsidRPr="006F1C41">
              <w:t>27.</w:t>
            </w:r>
            <w:r w:rsidRPr="006F1C41">
              <w:tab/>
              <w:t>tuletab meelde, et Bosnia ja Hertsegoviina peaks võtma täieliku vastutuse rände haldamise eest, rakendama tõhusalt piirikontrolli seadust, andma piiripolitseile piisavalt töötajaid ning tagama juurdepääsetavad</w:t>
            </w:r>
            <w:r w:rsidRPr="006F1C41">
              <w:rPr>
                <w:b/>
                <w:i/>
              </w:rPr>
              <w:t>,</w:t>
            </w:r>
            <w:r w:rsidRPr="006F1C41">
              <w:t xml:space="preserve"> tõhusad </w:t>
            </w:r>
            <w:r w:rsidRPr="006F1C41">
              <w:rPr>
                <w:b/>
                <w:i/>
              </w:rPr>
              <w:t>ja õiglased</w:t>
            </w:r>
            <w:r w:rsidRPr="006F1C41">
              <w:t xml:space="preserve"> varjupaigamenetlused;</w:t>
            </w:r>
          </w:p>
        </w:tc>
        <w:tc>
          <w:tcPr>
            <w:tcW w:w="4876" w:type="dxa"/>
            <w:tcBorders>
              <w:top w:val="nil"/>
              <w:left w:val="nil"/>
              <w:bottom w:val="nil"/>
              <w:right w:val="nil"/>
            </w:tcBorders>
          </w:tcPr>
          <w:p w14:paraId="587F67BE" w14:textId="77777777" w:rsidR="00BA0283" w:rsidRPr="006F1C41" w:rsidRDefault="00BA0283" w:rsidP="00D54EA3">
            <w:pPr>
              <w:pStyle w:val="Normal6a"/>
            </w:pPr>
            <w:r w:rsidRPr="006F1C41">
              <w:t>27.</w:t>
            </w:r>
            <w:r w:rsidRPr="006F1C41">
              <w:tab/>
              <w:t xml:space="preserve">tuletab meelde, et Bosnia ja Hertsegoviina peaks võtma täieliku vastutuse rände haldamise eest, rakendama tõhusalt piirikontrolli seadust, andma piiripolitseile piisavalt töötajaid ning tagama juurdepääsetavad </w:t>
            </w:r>
            <w:r w:rsidRPr="006F1C41">
              <w:rPr>
                <w:b/>
                <w:i/>
              </w:rPr>
              <w:t>ja</w:t>
            </w:r>
            <w:r w:rsidRPr="006F1C41">
              <w:t xml:space="preserve"> tõhusad varjupaigamenetlused; </w:t>
            </w:r>
            <w:r w:rsidRPr="006F1C41">
              <w:rPr>
                <w:b/>
                <w:i/>
              </w:rPr>
              <w:t xml:space="preserve">tuletab meelde vajadust tõhusa </w:t>
            </w:r>
            <w:proofErr w:type="spellStart"/>
            <w:r w:rsidRPr="006F1C41">
              <w:rPr>
                <w:b/>
                <w:i/>
              </w:rPr>
              <w:t>tagasisaatmissüsteemi</w:t>
            </w:r>
            <w:proofErr w:type="spellEnd"/>
            <w:r w:rsidRPr="006F1C41">
              <w:rPr>
                <w:b/>
                <w:i/>
              </w:rPr>
              <w:t xml:space="preserve"> järele;</w:t>
            </w:r>
          </w:p>
        </w:tc>
      </w:tr>
    </w:tbl>
    <w:p w14:paraId="00DF886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A80BA67" w14:textId="77777777" w:rsidR="00BA0283" w:rsidRPr="006F1C41" w:rsidRDefault="00BA0283" w:rsidP="00BA0283">
      <w:r w:rsidRPr="0025675B">
        <w:rPr>
          <w:rStyle w:val="HideTWBExt"/>
        </w:rPr>
        <w:t>&lt;/Amend&gt;</w:t>
      </w:r>
    </w:p>
    <w:p w14:paraId="0FE7D6E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328</w:t>
      </w:r>
      <w:r w:rsidRPr="0025675B">
        <w:rPr>
          <w:rStyle w:val="HideTWBExt"/>
          <w:b w:val="0"/>
        </w:rPr>
        <w:t>&lt;/NumAm&gt;</w:t>
      </w:r>
    </w:p>
    <w:p w14:paraId="4C2D0E86"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77930F01" w14:textId="77777777" w:rsidR="00BA0283" w:rsidRPr="006F1C41" w:rsidRDefault="00BA0283" w:rsidP="00BA0283">
      <w:pPr>
        <w:pStyle w:val="NormalBold"/>
      </w:pPr>
      <w:r w:rsidRPr="0025675B">
        <w:rPr>
          <w:rStyle w:val="HideTWBExt"/>
          <w:b w:val="0"/>
        </w:rPr>
        <w:t>&lt;/RepeatBlock-By&gt;</w:t>
      </w:r>
    </w:p>
    <w:p w14:paraId="5FB3A1E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9563325" w14:textId="77777777" w:rsidR="00BA0283" w:rsidRPr="006F1C41" w:rsidRDefault="00BA0283" w:rsidP="00BA0283">
      <w:pPr>
        <w:pStyle w:val="NormalBold"/>
      </w:pPr>
      <w:r w:rsidRPr="0025675B">
        <w:rPr>
          <w:rStyle w:val="HideTWBExt"/>
          <w:b w:val="0"/>
        </w:rPr>
        <w:t>&lt;Article&gt;</w:t>
      </w:r>
      <w:r w:rsidRPr="006F1C41">
        <w:t>Punkt 27</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DCF1DB9" w14:textId="77777777" w:rsidTr="00D54EA3">
        <w:trPr>
          <w:trHeight w:hRule="exact" w:val="240"/>
          <w:jc w:val="center"/>
        </w:trPr>
        <w:tc>
          <w:tcPr>
            <w:tcW w:w="9752" w:type="dxa"/>
            <w:gridSpan w:val="2"/>
            <w:tcBorders>
              <w:top w:val="nil"/>
              <w:left w:val="nil"/>
              <w:bottom w:val="nil"/>
              <w:right w:val="nil"/>
            </w:tcBorders>
          </w:tcPr>
          <w:p w14:paraId="4AF4D653" w14:textId="77777777" w:rsidR="00BA0283" w:rsidRPr="006F1C41" w:rsidRDefault="00BA0283" w:rsidP="00D54EA3"/>
        </w:tc>
      </w:tr>
      <w:tr w:rsidR="00BA0283" w:rsidRPr="006F1C41" w14:paraId="3443AE70" w14:textId="77777777" w:rsidTr="00D54EA3">
        <w:trPr>
          <w:trHeight w:val="240"/>
          <w:jc w:val="center"/>
        </w:trPr>
        <w:tc>
          <w:tcPr>
            <w:tcW w:w="4876" w:type="dxa"/>
            <w:tcBorders>
              <w:top w:val="nil"/>
              <w:left w:val="nil"/>
              <w:bottom w:val="nil"/>
              <w:right w:val="nil"/>
            </w:tcBorders>
          </w:tcPr>
          <w:p w14:paraId="7DB40770"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E8E4D98" w14:textId="77777777" w:rsidR="00BA0283" w:rsidRPr="006F1C41" w:rsidRDefault="00BA0283" w:rsidP="00D54EA3">
            <w:pPr>
              <w:pStyle w:val="AmColumnHeading"/>
            </w:pPr>
            <w:r w:rsidRPr="006F1C41">
              <w:t>Muudatusettepanek</w:t>
            </w:r>
          </w:p>
        </w:tc>
      </w:tr>
      <w:tr w:rsidR="00BA0283" w:rsidRPr="006F1C41" w14:paraId="499396F0" w14:textId="77777777" w:rsidTr="00D54EA3">
        <w:trPr>
          <w:jc w:val="center"/>
        </w:trPr>
        <w:tc>
          <w:tcPr>
            <w:tcW w:w="4876" w:type="dxa"/>
            <w:tcBorders>
              <w:top w:val="nil"/>
              <w:left w:val="nil"/>
              <w:bottom w:val="nil"/>
              <w:right w:val="nil"/>
            </w:tcBorders>
          </w:tcPr>
          <w:p w14:paraId="2387E005" w14:textId="77777777" w:rsidR="00BA0283" w:rsidRPr="006F1C41" w:rsidRDefault="00BA0283" w:rsidP="00D54EA3">
            <w:pPr>
              <w:pStyle w:val="Normal6a"/>
            </w:pPr>
            <w:r w:rsidRPr="006F1C41">
              <w:t>27.</w:t>
            </w:r>
            <w:r w:rsidRPr="006F1C41">
              <w:tab/>
            </w:r>
            <w:r w:rsidRPr="006F1C41">
              <w:rPr>
                <w:b/>
                <w:i/>
              </w:rPr>
              <w:t>tuletab meelde</w:t>
            </w:r>
            <w:r w:rsidRPr="006F1C41">
              <w:t xml:space="preserve">, et Bosnia ja Hertsegoviina </w:t>
            </w:r>
            <w:r w:rsidRPr="006F1C41">
              <w:rPr>
                <w:b/>
                <w:i/>
              </w:rPr>
              <w:t>peaks</w:t>
            </w:r>
            <w:r w:rsidRPr="006F1C41">
              <w:t xml:space="preserve"> võtma täieliku vastutuse rände haldamise eest, rakendama tõhusalt piirikontrolli seadust, andma piiripolitseile piisavalt töötajaid ning tagama </w:t>
            </w:r>
            <w:r w:rsidRPr="006F1C41">
              <w:rPr>
                <w:b/>
                <w:i/>
              </w:rPr>
              <w:t>juurdepääsetavad, tõhusad ja õiglased varjupaigamenetlused</w:t>
            </w:r>
            <w:r w:rsidRPr="006F1C41">
              <w:t>;</w:t>
            </w:r>
          </w:p>
        </w:tc>
        <w:tc>
          <w:tcPr>
            <w:tcW w:w="4876" w:type="dxa"/>
            <w:tcBorders>
              <w:top w:val="nil"/>
              <w:left w:val="nil"/>
              <w:bottom w:val="nil"/>
              <w:right w:val="nil"/>
            </w:tcBorders>
          </w:tcPr>
          <w:p w14:paraId="2EA9F7C9" w14:textId="77777777" w:rsidR="00BA0283" w:rsidRPr="006F1C41" w:rsidRDefault="00BA0283" w:rsidP="00D54EA3">
            <w:pPr>
              <w:pStyle w:val="Normal6a"/>
            </w:pPr>
            <w:r w:rsidRPr="006F1C41">
              <w:t>27.</w:t>
            </w:r>
            <w:r w:rsidRPr="006F1C41">
              <w:tab/>
            </w:r>
            <w:r w:rsidRPr="006F1C41">
              <w:rPr>
                <w:b/>
                <w:i/>
              </w:rPr>
              <w:t>rõhutab</w:t>
            </w:r>
            <w:r w:rsidRPr="006F1C41">
              <w:t xml:space="preserve">, et Bosnia ja Hertsegoviina </w:t>
            </w:r>
            <w:r w:rsidRPr="006F1C41">
              <w:rPr>
                <w:b/>
                <w:i/>
                <w:iCs/>
              </w:rPr>
              <w:t>peab</w:t>
            </w:r>
            <w:r w:rsidRPr="006F1C41">
              <w:t xml:space="preserve"> võtma täieliku vastutuse rände haldamise eest, rakendama tõhusalt piirikontrolli seadust, andma piiripolitseile piisavalt töötajaid ning tagama</w:t>
            </w:r>
            <w:r w:rsidRPr="006F1C41">
              <w:rPr>
                <w:b/>
                <w:i/>
              </w:rPr>
              <w:t>, et välditaks varjupaigamenetluste ärakasutamist</w:t>
            </w:r>
            <w:r w:rsidRPr="006F1C41">
              <w:t>;</w:t>
            </w:r>
          </w:p>
        </w:tc>
      </w:tr>
    </w:tbl>
    <w:p w14:paraId="3E124284"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5D8E86D0" w14:textId="77777777" w:rsidR="00BA0283" w:rsidRPr="006F1C41" w:rsidRDefault="00BA0283" w:rsidP="00BA0283">
      <w:r w:rsidRPr="0025675B">
        <w:rPr>
          <w:rStyle w:val="HideTWBExt"/>
        </w:rPr>
        <w:t>&lt;/Amend&gt;</w:t>
      </w:r>
    </w:p>
    <w:p w14:paraId="2F55FB69"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329</w:t>
      </w:r>
      <w:r w:rsidRPr="0025675B">
        <w:rPr>
          <w:rStyle w:val="HideTWBExt"/>
          <w:b w:val="0"/>
        </w:rPr>
        <w:t>&lt;/NumAm&gt;</w:t>
      </w:r>
    </w:p>
    <w:p w14:paraId="109AC9DB" w14:textId="77777777" w:rsidR="00BA0283" w:rsidRPr="006F1C41" w:rsidRDefault="00BA0283" w:rsidP="00BA0283">
      <w:pPr>
        <w:pStyle w:val="NormalBold"/>
      </w:pPr>
      <w:r w:rsidRPr="0025675B">
        <w:rPr>
          <w:rStyle w:val="HideTWBExt"/>
          <w:b w:val="0"/>
        </w:rPr>
        <w:t>&lt;RepeatBlock-By&gt;&lt;Members&gt;</w:t>
      </w:r>
      <w:r w:rsidRPr="006F1C41">
        <w:t>Tomasz Froelich</w:t>
      </w:r>
      <w:r w:rsidRPr="0025675B">
        <w:rPr>
          <w:rStyle w:val="HideTWBExt"/>
          <w:b w:val="0"/>
        </w:rPr>
        <w:t>&lt;/Members&gt;</w:t>
      </w:r>
    </w:p>
    <w:p w14:paraId="1D3EA0D1" w14:textId="77777777" w:rsidR="00BA0283" w:rsidRPr="006F1C41" w:rsidRDefault="00BA0283" w:rsidP="00BA0283">
      <w:pPr>
        <w:pStyle w:val="NormalBold"/>
      </w:pPr>
      <w:r w:rsidRPr="0025675B">
        <w:rPr>
          <w:rStyle w:val="HideTWBExt"/>
          <w:b w:val="0"/>
        </w:rPr>
        <w:t>&lt;/RepeatBlock-By&gt;</w:t>
      </w:r>
    </w:p>
    <w:p w14:paraId="06AC25A1"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52C51B4" w14:textId="77777777" w:rsidR="00BA0283" w:rsidRPr="006F1C41" w:rsidRDefault="00BA0283" w:rsidP="00BA0283">
      <w:pPr>
        <w:pStyle w:val="NormalBold"/>
      </w:pPr>
      <w:r w:rsidRPr="0025675B">
        <w:rPr>
          <w:rStyle w:val="HideTWBExt"/>
          <w:b w:val="0"/>
        </w:rPr>
        <w:t>&lt;Article&gt;</w:t>
      </w:r>
      <w:r w:rsidRPr="006F1C41">
        <w:t>Punkt 28</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68C5F39" w14:textId="77777777" w:rsidTr="00D54EA3">
        <w:trPr>
          <w:trHeight w:hRule="exact" w:val="240"/>
          <w:jc w:val="center"/>
        </w:trPr>
        <w:tc>
          <w:tcPr>
            <w:tcW w:w="9752" w:type="dxa"/>
            <w:gridSpan w:val="2"/>
            <w:tcBorders>
              <w:top w:val="nil"/>
              <w:left w:val="nil"/>
              <w:bottom w:val="nil"/>
              <w:right w:val="nil"/>
            </w:tcBorders>
          </w:tcPr>
          <w:p w14:paraId="6047336A" w14:textId="77777777" w:rsidR="00BA0283" w:rsidRPr="006F1C41" w:rsidRDefault="00BA0283" w:rsidP="00D54EA3"/>
        </w:tc>
      </w:tr>
      <w:tr w:rsidR="00BA0283" w:rsidRPr="006F1C41" w14:paraId="24C79FD8" w14:textId="77777777" w:rsidTr="00D54EA3">
        <w:trPr>
          <w:trHeight w:val="240"/>
          <w:jc w:val="center"/>
        </w:trPr>
        <w:tc>
          <w:tcPr>
            <w:tcW w:w="4876" w:type="dxa"/>
            <w:tcBorders>
              <w:top w:val="nil"/>
              <w:left w:val="nil"/>
              <w:bottom w:val="nil"/>
              <w:right w:val="nil"/>
            </w:tcBorders>
          </w:tcPr>
          <w:p w14:paraId="722DCEE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2670214" w14:textId="77777777" w:rsidR="00BA0283" w:rsidRPr="006F1C41" w:rsidRDefault="00BA0283" w:rsidP="00D54EA3">
            <w:pPr>
              <w:pStyle w:val="AmColumnHeading"/>
            </w:pPr>
            <w:r w:rsidRPr="006F1C41">
              <w:t>Muudatusettepanek</w:t>
            </w:r>
          </w:p>
        </w:tc>
      </w:tr>
      <w:tr w:rsidR="00BA0283" w:rsidRPr="006F1C41" w14:paraId="2CEE7599" w14:textId="77777777" w:rsidTr="00D54EA3">
        <w:trPr>
          <w:jc w:val="center"/>
        </w:trPr>
        <w:tc>
          <w:tcPr>
            <w:tcW w:w="4876" w:type="dxa"/>
            <w:tcBorders>
              <w:top w:val="nil"/>
              <w:left w:val="nil"/>
              <w:bottom w:val="nil"/>
              <w:right w:val="nil"/>
            </w:tcBorders>
          </w:tcPr>
          <w:p w14:paraId="194BEE7F" w14:textId="77777777" w:rsidR="00BA0283" w:rsidRPr="006F1C41" w:rsidRDefault="00BA0283" w:rsidP="00D54EA3">
            <w:pPr>
              <w:pStyle w:val="Normal6a"/>
            </w:pPr>
            <w:r w:rsidRPr="006F1C41">
              <w:t>28.</w:t>
            </w:r>
            <w:r w:rsidRPr="006F1C41">
              <w:tab/>
              <w:t xml:space="preserve">väljendab heameelt Bosnia ja Hertsegoviina </w:t>
            </w:r>
            <w:r w:rsidRPr="006F1C41">
              <w:rPr>
                <w:b/>
                <w:i/>
              </w:rPr>
              <w:t>aktiivse</w:t>
            </w:r>
            <w:r w:rsidRPr="006F1C41">
              <w:t xml:space="preserve"> osalemise üle piirkondlikus koostöös</w:t>
            </w:r>
            <w:r w:rsidRPr="006F1C41">
              <w:rPr>
                <w:b/>
                <w:i/>
              </w:rPr>
              <w:t>; rõhutab, et heanaaberlikud suhted on laienemisprotsessi põhielement</w:t>
            </w:r>
            <w:r w:rsidRPr="006F1C41">
              <w:t>;</w:t>
            </w:r>
          </w:p>
        </w:tc>
        <w:tc>
          <w:tcPr>
            <w:tcW w:w="4876" w:type="dxa"/>
            <w:tcBorders>
              <w:top w:val="nil"/>
              <w:left w:val="nil"/>
              <w:bottom w:val="nil"/>
              <w:right w:val="nil"/>
            </w:tcBorders>
          </w:tcPr>
          <w:p w14:paraId="11094D7D" w14:textId="77777777" w:rsidR="00BA0283" w:rsidRPr="006F1C41" w:rsidRDefault="00BA0283" w:rsidP="00D54EA3">
            <w:pPr>
              <w:pStyle w:val="Normal6a"/>
            </w:pPr>
            <w:r w:rsidRPr="006F1C41">
              <w:t>28.</w:t>
            </w:r>
            <w:r w:rsidRPr="006F1C41">
              <w:tab/>
              <w:t>väljendab heameelt Bosnia ja Hertsegoviina osalemise üle piirkondlikus koostöös</w:t>
            </w:r>
            <w:r w:rsidRPr="006F1C41">
              <w:rPr>
                <w:b/>
                <w:i/>
              </w:rPr>
              <w:t>, kuid märgib kahetsusega, et ühise piirkondliku turuga seotud vaidluste lahendamise soovituste osas ei ole tehtud edusamme</w:t>
            </w:r>
            <w:r w:rsidRPr="006F1C41">
              <w:t xml:space="preserve">; </w:t>
            </w:r>
            <w:r w:rsidRPr="006F1C41">
              <w:rPr>
                <w:b/>
                <w:i/>
              </w:rPr>
              <w:t>on seisukohal, et piirkondlik majandusintegratsioon on Lääne-Balkani riikides leppimist ja heaolu soodustav tegur;</w:t>
            </w:r>
          </w:p>
        </w:tc>
      </w:tr>
    </w:tbl>
    <w:p w14:paraId="5322497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5696718" w14:textId="77777777" w:rsidR="00BA0283" w:rsidRPr="006F1C41" w:rsidRDefault="00BA0283" w:rsidP="00BA0283">
      <w:r w:rsidRPr="0025675B">
        <w:rPr>
          <w:rStyle w:val="HideTWBExt"/>
        </w:rPr>
        <w:t>&lt;/Amend&gt;</w:t>
      </w:r>
    </w:p>
    <w:p w14:paraId="0D4CBED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330</w:t>
      </w:r>
      <w:r w:rsidRPr="0025675B">
        <w:rPr>
          <w:rStyle w:val="HideTWBExt"/>
          <w:b w:val="0"/>
        </w:rPr>
        <w:t>&lt;/NumAm&gt;</w:t>
      </w:r>
    </w:p>
    <w:p w14:paraId="54417D37"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6F6D9BA4" w14:textId="77777777" w:rsidR="00BA0283" w:rsidRPr="006F1C41" w:rsidRDefault="00BA0283" w:rsidP="00BA0283">
      <w:pPr>
        <w:pStyle w:val="NormalBold"/>
      </w:pPr>
      <w:r w:rsidRPr="0025675B">
        <w:rPr>
          <w:rStyle w:val="HideTWBExt"/>
          <w:b w:val="0"/>
        </w:rPr>
        <w:t>&lt;/RepeatBlock-By&gt;</w:t>
      </w:r>
    </w:p>
    <w:p w14:paraId="5AF8DBA9"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80FD09E" w14:textId="77777777" w:rsidR="00BA0283" w:rsidRPr="006F1C41" w:rsidRDefault="00BA0283" w:rsidP="00BA0283">
      <w:pPr>
        <w:pStyle w:val="NormalBold"/>
      </w:pPr>
      <w:r w:rsidRPr="0025675B">
        <w:rPr>
          <w:rStyle w:val="HideTWBExt"/>
          <w:b w:val="0"/>
        </w:rPr>
        <w:t>&lt;Article&gt;</w:t>
      </w:r>
      <w:r w:rsidRPr="006F1C41">
        <w:t>Punkt 28</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FBC263F" w14:textId="77777777" w:rsidTr="00D54EA3">
        <w:trPr>
          <w:trHeight w:hRule="exact" w:val="240"/>
          <w:jc w:val="center"/>
        </w:trPr>
        <w:tc>
          <w:tcPr>
            <w:tcW w:w="9752" w:type="dxa"/>
            <w:gridSpan w:val="2"/>
            <w:tcBorders>
              <w:top w:val="nil"/>
              <w:left w:val="nil"/>
              <w:bottom w:val="nil"/>
              <w:right w:val="nil"/>
            </w:tcBorders>
          </w:tcPr>
          <w:p w14:paraId="31C2F84B" w14:textId="77777777" w:rsidR="00BA0283" w:rsidRPr="006F1C41" w:rsidRDefault="00BA0283" w:rsidP="00D54EA3"/>
        </w:tc>
      </w:tr>
      <w:tr w:rsidR="00BA0283" w:rsidRPr="006F1C41" w14:paraId="4B985F1A" w14:textId="77777777" w:rsidTr="00D54EA3">
        <w:trPr>
          <w:trHeight w:val="240"/>
          <w:jc w:val="center"/>
        </w:trPr>
        <w:tc>
          <w:tcPr>
            <w:tcW w:w="4876" w:type="dxa"/>
            <w:tcBorders>
              <w:top w:val="nil"/>
              <w:left w:val="nil"/>
              <w:bottom w:val="nil"/>
              <w:right w:val="nil"/>
            </w:tcBorders>
          </w:tcPr>
          <w:p w14:paraId="1013FFED"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A4DF40C" w14:textId="77777777" w:rsidR="00BA0283" w:rsidRPr="006F1C41" w:rsidRDefault="00BA0283" w:rsidP="00D54EA3">
            <w:pPr>
              <w:pStyle w:val="AmColumnHeading"/>
            </w:pPr>
            <w:r w:rsidRPr="006F1C41">
              <w:t>Muudatusettepanek</w:t>
            </w:r>
          </w:p>
        </w:tc>
      </w:tr>
      <w:tr w:rsidR="00BA0283" w:rsidRPr="006F1C41" w14:paraId="6E52EF2A" w14:textId="77777777" w:rsidTr="00D54EA3">
        <w:trPr>
          <w:jc w:val="center"/>
        </w:trPr>
        <w:tc>
          <w:tcPr>
            <w:tcW w:w="4876" w:type="dxa"/>
            <w:tcBorders>
              <w:top w:val="nil"/>
              <w:left w:val="nil"/>
              <w:bottom w:val="nil"/>
              <w:right w:val="nil"/>
            </w:tcBorders>
          </w:tcPr>
          <w:p w14:paraId="2F85541E" w14:textId="77777777" w:rsidR="00BA0283" w:rsidRPr="006F1C41" w:rsidRDefault="00BA0283" w:rsidP="00D54EA3">
            <w:pPr>
              <w:pStyle w:val="Normal6a"/>
            </w:pPr>
            <w:r w:rsidRPr="006F1C41">
              <w:t>28.</w:t>
            </w:r>
            <w:r w:rsidRPr="006F1C41">
              <w:tab/>
              <w:t>väljendab heameelt Bosnia ja Hertsegoviina aktiivse osalemise üle piirkondlikus koostöös; rõhutab, et heanaaberlikud suhted on laienemisprotsessi põhielement;</w:t>
            </w:r>
          </w:p>
        </w:tc>
        <w:tc>
          <w:tcPr>
            <w:tcW w:w="4876" w:type="dxa"/>
            <w:tcBorders>
              <w:top w:val="nil"/>
              <w:left w:val="nil"/>
              <w:bottom w:val="nil"/>
              <w:right w:val="nil"/>
            </w:tcBorders>
          </w:tcPr>
          <w:p w14:paraId="28F8DD6A" w14:textId="77777777" w:rsidR="00BA0283" w:rsidRPr="006F1C41" w:rsidRDefault="00BA0283" w:rsidP="00D54EA3">
            <w:pPr>
              <w:pStyle w:val="Normal6a"/>
            </w:pPr>
            <w:r w:rsidRPr="006F1C41">
              <w:t>28.</w:t>
            </w:r>
            <w:r w:rsidRPr="006F1C41">
              <w:tab/>
              <w:t xml:space="preserve">väljendab heameelt Bosnia ja Hertsegoviina aktiivse osalemise üle piirkondlikus koostöös; rõhutab, et heanaaberlikud suhted on laienemisprotsessi põhielement </w:t>
            </w:r>
            <w:r w:rsidRPr="006F1C41">
              <w:rPr>
                <w:b/>
                <w:i/>
              </w:rPr>
              <w:t>ja moodustavad osa Lääne-Balkani riikide ühtlustamiskohustustest ELiga liitumise raames</w:t>
            </w:r>
            <w:r w:rsidRPr="006F1C41">
              <w:t>;</w:t>
            </w:r>
          </w:p>
        </w:tc>
      </w:tr>
    </w:tbl>
    <w:p w14:paraId="7EAE1F4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78F30543" w14:textId="77777777" w:rsidR="00BA0283" w:rsidRPr="006F1C41" w:rsidRDefault="00BA0283" w:rsidP="00BA0283">
      <w:r w:rsidRPr="0025675B">
        <w:rPr>
          <w:rStyle w:val="HideTWBExt"/>
        </w:rPr>
        <w:t>&lt;/Amend&gt;</w:t>
      </w:r>
    </w:p>
    <w:p w14:paraId="5AFF499F"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331</w:t>
      </w:r>
      <w:r w:rsidRPr="0025675B">
        <w:rPr>
          <w:rStyle w:val="HideTWBExt"/>
          <w:b w:val="0"/>
        </w:rPr>
        <w:t>&lt;/NumAm&gt;</w:t>
      </w:r>
    </w:p>
    <w:p w14:paraId="0EB84B7B"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4F3464AE" w14:textId="77777777" w:rsidR="00BA0283" w:rsidRPr="006F1C41" w:rsidRDefault="00BA0283" w:rsidP="00BA0283">
      <w:pPr>
        <w:pStyle w:val="NormalBold"/>
      </w:pPr>
      <w:r w:rsidRPr="0025675B">
        <w:rPr>
          <w:rStyle w:val="HideTWBExt"/>
          <w:b w:val="0"/>
        </w:rPr>
        <w:t>&lt;/RepeatBlock-By&gt;</w:t>
      </w:r>
    </w:p>
    <w:p w14:paraId="28074D7D"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B348BED" w14:textId="77777777" w:rsidR="00BA0283" w:rsidRPr="006F1C41" w:rsidRDefault="00BA0283" w:rsidP="00BA0283">
      <w:pPr>
        <w:pStyle w:val="NormalBold"/>
      </w:pPr>
      <w:r w:rsidRPr="0025675B">
        <w:rPr>
          <w:rStyle w:val="HideTWBExt"/>
          <w:b w:val="0"/>
        </w:rPr>
        <w:t>&lt;Article&gt;</w:t>
      </w:r>
      <w:r w:rsidRPr="006F1C41">
        <w:t>Punkt 28</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656AA84" w14:textId="77777777" w:rsidTr="00D54EA3">
        <w:trPr>
          <w:trHeight w:hRule="exact" w:val="240"/>
          <w:jc w:val="center"/>
        </w:trPr>
        <w:tc>
          <w:tcPr>
            <w:tcW w:w="9752" w:type="dxa"/>
            <w:gridSpan w:val="2"/>
            <w:tcBorders>
              <w:top w:val="nil"/>
              <w:left w:val="nil"/>
              <w:bottom w:val="nil"/>
              <w:right w:val="nil"/>
            </w:tcBorders>
          </w:tcPr>
          <w:p w14:paraId="69E8E2EE" w14:textId="77777777" w:rsidR="00BA0283" w:rsidRPr="006F1C41" w:rsidRDefault="00BA0283" w:rsidP="00D54EA3"/>
        </w:tc>
      </w:tr>
      <w:tr w:rsidR="00BA0283" w:rsidRPr="006F1C41" w14:paraId="70988C27" w14:textId="77777777" w:rsidTr="00D54EA3">
        <w:trPr>
          <w:trHeight w:val="240"/>
          <w:jc w:val="center"/>
        </w:trPr>
        <w:tc>
          <w:tcPr>
            <w:tcW w:w="4876" w:type="dxa"/>
            <w:tcBorders>
              <w:top w:val="nil"/>
              <w:left w:val="nil"/>
              <w:bottom w:val="nil"/>
              <w:right w:val="nil"/>
            </w:tcBorders>
          </w:tcPr>
          <w:p w14:paraId="65D84C90"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5FE1C83" w14:textId="77777777" w:rsidR="00BA0283" w:rsidRPr="006F1C41" w:rsidRDefault="00BA0283" w:rsidP="00D54EA3">
            <w:pPr>
              <w:pStyle w:val="AmColumnHeading"/>
            </w:pPr>
            <w:r w:rsidRPr="006F1C41">
              <w:t>Muudatusettepanek</w:t>
            </w:r>
          </w:p>
        </w:tc>
      </w:tr>
      <w:tr w:rsidR="00BA0283" w:rsidRPr="006F1C41" w14:paraId="432426AF" w14:textId="77777777" w:rsidTr="00D54EA3">
        <w:trPr>
          <w:jc w:val="center"/>
        </w:trPr>
        <w:tc>
          <w:tcPr>
            <w:tcW w:w="4876" w:type="dxa"/>
            <w:tcBorders>
              <w:top w:val="nil"/>
              <w:left w:val="nil"/>
              <w:bottom w:val="nil"/>
              <w:right w:val="nil"/>
            </w:tcBorders>
          </w:tcPr>
          <w:p w14:paraId="2745A7B6" w14:textId="77777777" w:rsidR="00BA0283" w:rsidRPr="006F1C41" w:rsidRDefault="00BA0283" w:rsidP="00D54EA3">
            <w:pPr>
              <w:pStyle w:val="Normal6a"/>
            </w:pPr>
            <w:r w:rsidRPr="006F1C41">
              <w:t>28.</w:t>
            </w:r>
            <w:r w:rsidRPr="006F1C41">
              <w:tab/>
              <w:t>väljendab heameelt Bosnia ja Hertsegoviina aktiivse osalemise üle piirkondlikus koostöös; rõhutab, et heanaaberlikud suhted on laienemisprotsessi põhielement;</w:t>
            </w:r>
          </w:p>
        </w:tc>
        <w:tc>
          <w:tcPr>
            <w:tcW w:w="4876" w:type="dxa"/>
            <w:tcBorders>
              <w:top w:val="nil"/>
              <w:left w:val="nil"/>
              <w:bottom w:val="nil"/>
              <w:right w:val="nil"/>
            </w:tcBorders>
          </w:tcPr>
          <w:p w14:paraId="363FA831" w14:textId="77777777" w:rsidR="00BA0283" w:rsidRPr="006F1C41" w:rsidRDefault="00BA0283" w:rsidP="00D54EA3">
            <w:pPr>
              <w:pStyle w:val="Normal6a"/>
            </w:pPr>
            <w:r w:rsidRPr="006F1C41">
              <w:t>28.</w:t>
            </w:r>
            <w:r w:rsidRPr="006F1C41">
              <w:tab/>
              <w:t xml:space="preserve">väljendab heameelt Bosnia ja Hertsegoviina aktiivse osalemise üle piirkondlikus koostöös; rõhutab, et heanaaberlikud suhted on laienemisprotsessi põhielement </w:t>
            </w:r>
            <w:r w:rsidRPr="006F1C41">
              <w:rPr>
                <w:b/>
                <w:i/>
              </w:rPr>
              <w:t>ja kutsub sellega seoses Serbiat üles panustama konstruktiivselt Bosnia ja Hertsegoviina stabiilsusesse, suveräänsusesse ja territoriaalsesse terviklikkusesse, austama täielikult selle riigi põhiseaduslikku korda ning hoiduma selliste sündmuste toetamisest või nendes osalemisest, mille Bosnia ja Hertsegoviina konstitutsioonikohus on kuulutanud põhiseadusevastaseks</w:t>
            </w:r>
            <w:r w:rsidRPr="006F1C41">
              <w:t>;</w:t>
            </w:r>
          </w:p>
        </w:tc>
      </w:tr>
    </w:tbl>
    <w:p w14:paraId="5CECDAF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5993C4E" w14:textId="77777777" w:rsidR="00BA0283" w:rsidRPr="006F1C41" w:rsidRDefault="00BA0283" w:rsidP="00BA0283">
      <w:r w:rsidRPr="0025675B">
        <w:rPr>
          <w:rStyle w:val="HideTWBExt"/>
        </w:rPr>
        <w:t>&lt;/Amend&gt;</w:t>
      </w:r>
    </w:p>
    <w:p w14:paraId="23682C4F"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332</w:t>
      </w:r>
      <w:r w:rsidRPr="0025675B">
        <w:rPr>
          <w:rStyle w:val="HideTWBExt"/>
          <w:b w:val="0"/>
        </w:rPr>
        <w:t>&lt;/NumAm&gt;</w:t>
      </w:r>
    </w:p>
    <w:p w14:paraId="6E78AAAA"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26381F0A" w14:textId="77777777" w:rsidR="00BA0283" w:rsidRPr="006F1C41" w:rsidRDefault="00BA0283" w:rsidP="00BA0283">
      <w:pPr>
        <w:pStyle w:val="NormalBold"/>
      </w:pPr>
      <w:r w:rsidRPr="0025675B">
        <w:rPr>
          <w:rStyle w:val="HideTWBExt"/>
          <w:b w:val="0"/>
        </w:rPr>
        <w:t>&lt;/RepeatBlock-By&gt;</w:t>
      </w:r>
    </w:p>
    <w:p w14:paraId="520B900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0A17519" w14:textId="77777777" w:rsidR="00BA0283" w:rsidRPr="006F1C41" w:rsidRDefault="00BA0283" w:rsidP="00BA0283">
      <w:pPr>
        <w:pStyle w:val="NormalBold"/>
      </w:pPr>
      <w:r w:rsidRPr="0025675B">
        <w:rPr>
          <w:rStyle w:val="HideTWBExt"/>
          <w:b w:val="0"/>
        </w:rPr>
        <w:t>&lt;Article&gt;</w:t>
      </w:r>
      <w:r w:rsidRPr="006F1C41">
        <w:t>Punkt 28</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2E4D04F" w14:textId="77777777" w:rsidTr="00D54EA3">
        <w:trPr>
          <w:trHeight w:hRule="exact" w:val="240"/>
          <w:jc w:val="center"/>
        </w:trPr>
        <w:tc>
          <w:tcPr>
            <w:tcW w:w="9752" w:type="dxa"/>
            <w:gridSpan w:val="2"/>
            <w:tcBorders>
              <w:top w:val="nil"/>
              <w:left w:val="nil"/>
              <w:bottom w:val="nil"/>
              <w:right w:val="nil"/>
            </w:tcBorders>
          </w:tcPr>
          <w:p w14:paraId="6D161306" w14:textId="77777777" w:rsidR="00BA0283" w:rsidRPr="006F1C41" w:rsidRDefault="00BA0283" w:rsidP="00D54EA3"/>
        </w:tc>
      </w:tr>
      <w:tr w:rsidR="00BA0283" w:rsidRPr="006F1C41" w14:paraId="620CF134" w14:textId="77777777" w:rsidTr="00D54EA3">
        <w:trPr>
          <w:trHeight w:val="240"/>
          <w:jc w:val="center"/>
        </w:trPr>
        <w:tc>
          <w:tcPr>
            <w:tcW w:w="4876" w:type="dxa"/>
            <w:tcBorders>
              <w:top w:val="nil"/>
              <w:left w:val="nil"/>
              <w:bottom w:val="nil"/>
              <w:right w:val="nil"/>
            </w:tcBorders>
          </w:tcPr>
          <w:p w14:paraId="1F181562"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9F90A4C" w14:textId="77777777" w:rsidR="00BA0283" w:rsidRPr="006F1C41" w:rsidRDefault="00BA0283" w:rsidP="00D54EA3">
            <w:pPr>
              <w:pStyle w:val="AmColumnHeading"/>
            </w:pPr>
            <w:r w:rsidRPr="006F1C41">
              <w:t>Muudatusettepanek</w:t>
            </w:r>
          </w:p>
        </w:tc>
      </w:tr>
      <w:tr w:rsidR="00BA0283" w:rsidRPr="006F1C41" w14:paraId="6C6EB0E6" w14:textId="77777777" w:rsidTr="00D54EA3">
        <w:trPr>
          <w:jc w:val="center"/>
        </w:trPr>
        <w:tc>
          <w:tcPr>
            <w:tcW w:w="4876" w:type="dxa"/>
            <w:tcBorders>
              <w:top w:val="nil"/>
              <w:left w:val="nil"/>
              <w:bottom w:val="nil"/>
              <w:right w:val="nil"/>
            </w:tcBorders>
          </w:tcPr>
          <w:p w14:paraId="258E51CD" w14:textId="77777777" w:rsidR="00BA0283" w:rsidRPr="006F1C41" w:rsidRDefault="00BA0283" w:rsidP="00D54EA3">
            <w:pPr>
              <w:pStyle w:val="Normal6a"/>
            </w:pPr>
            <w:r w:rsidRPr="006F1C41">
              <w:t>28.</w:t>
            </w:r>
            <w:r w:rsidRPr="006F1C41">
              <w:tab/>
              <w:t>väljendab heameelt Bosnia ja Hertsegoviina aktiivse osalemise üle piirkondlikus koostöös; rõhutab, et heanaaberlikud suhted on laienemisprotsessi põhielement;</w:t>
            </w:r>
          </w:p>
        </w:tc>
        <w:tc>
          <w:tcPr>
            <w:tcW w:w="4876" w:type="dxa"/>
            <w:tcBorders>
              <w:top w:val="nil"/>
              <w:left w:val="nil"/>
              <w:bottom w:val="nil"/>
              <w:right w:val="nil"/>
            </w:tcBorders>
          </w:tcPr>
          <w:p w14:paraId="5FE4ED41" w14:textId="77777777" w:rsidR="00BA0283" w:rsidRPr="006F1C41" w:rsidRDefault="00BA0283" w:rsidP="00D54EA3">
            <w:pPr>
              <w:pStyle w:val="Normal6a"/>
            </w:pPr>
            <w:r w:rsidRPr="006F1C41">
              <w:t>28.</w:t>
            </w:r>
            <w:r w:rsidRPr="006F1C41">
              <w:tab/>
              <w:t>väljendab heameelt Bosnia ja Hertsegoviina aktiivse osalemise üle piirkondlikus koostöös; rõhutab, et heanaaberlikud suhted on</w:t>
            </w:r>
            <w:r w:rsidRPr="006F1C41">
              <w:rPr>
                <w:b/>
                <w:i/>
              </w:rPr>
              <w:t xml:space="preserve"> ELi</w:t>
            </w:r>
            <w:r w:rsidRPr="006F1C41">
              <w:t xml:space="preserve"> laienemisprotsessi põhielement;</w:t>
            </w:r>
          </w:p>
        </w:tc>
      </w:tr>
    </w:tbl>
    <w:p w14:paraId="6D856309"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135374C" w14:textId="77777777" w:rsidR="00BA0283" w:rsidRPr="006F1C41" w:rsidRDefault="00BA0283" w:rsidP="00BA0283">
      <w:r w:rsidRPr="0025675B">
        <w:rPr>
          <w:rStyle w:val="HideTWBExt"/>
        </w:rPr>
        <w:t>&lt;/Amend&gt;</w:t>
      </w:r>
    </w:p>
    <w:p w14:paraId="2559A1AF"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333</w:t>
      </w:r>
      <w:r w:rsidRPr="0025675B">
        <w:rPr>
          <w:rStyle w:val="HideTWBExt"/>
          <w:b w:val="0"/>
        </w:rPr>
        <w:t>&lt;/NumAm&gt;</w:t>
      </w:r>
    </w:p>
    <w:p w14:paraId="7A9C6D6B" w14:textId="77777777" w:rsidR="00BA0283" w:rsidRPr="006F1C41" w:rsidRDefault="00BA0283" w:rsidP="00BA0283">
      <w:pPr>
        <w:pStyle w:val="NormalBold"/>
      </w:pPr>
      <w:r w:rsidRPr="0025675B">
        <w:rPr>
          <w:rStyle w:val="HideTWBExt"/>
          <w:b w:val="0"/>
        </w:rPr>
        <w:t>&lt;RepeatBlock-By&gt;&lt;Members&gt;</w:t>
      </w:r>
      <w:r w:rsidRPr="006F1C41">
        <w:t>Alexander Sell</w:t>
      </w:r>
      <w:r w:rsidRPr="0025675B">
        <w:rPr>
          <w:rStyle w:val="HideTWBExt"/>
          <w:b w:val="0"/>
        </w:rPr>
        <w:t>&lt;/Members&gt;</w:t>
      </w:r>
    </w:p>
    <w:p w14:paraId="5E1EA093" w14:textId="77777777" w:rsidR="00BA0283" w:rsidRPr="006F1C41" w:rsidRDefault="00BA0283" w:rsidP="00BA0283">
      <w:pPr>
        <w:pStyle w:val="NormalBold"/>
      </w:pPr>
      <w:r w:rsidRPr="0025675B">
        <w:rPr>
          <w:rStyle w:val="HideTWBExt"/>
          <w:b w:val="0"/>
        </w:rPr>
        <w:t>&lt;/RepeatBlock-By&gt;</w:t>
      </w:r>
    </w:p>
    <w:p w14:paraId="5803073C"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7396EDA" w14:textId="77777777" w:rsidR="00BA0283" w:rsidRPr="006F1C41" w:rsidRDefault="00BA0283" w:rsidP="00BA0283">
      <w:pPr>
        <w:pStyle w:val="NormalBold"/>
      </w:pPr>
      <w:r w:rsidRPr="0025675B">
        <w:rPr>
          <w:rStyle w:val="HideTWBExt"/>
          <w:b w:val="0"/>
        </w:rPr>
        <w:t>&lt;Article&gt;</w:t>
      </w:r>
      <w:r w:rsidRPr="006F1C41">
        <w:t>Punkt 29</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D27C208" w14:textId="77777777" w:rsidTr="00D54EA3">
        <w:trPr>
          <w:trHeight w:hRule="exact" w:val="240"/>
          <w:jc w:val="center"/>
        </w:trPr>
        <w:tc>
          <w:tcPr>
            <w:tcW w:w="9752" w:type="dxa"/>
            <w:gridSpan w:val="2"/>
            <w:tcBorders>
              <w:top w:val="nil"/>
              <w:left w:val="nil"/>
              <w:bottom w:val="nil"/>
              <w:right w:val="nil"/>
            </w:tcBorders>
          </w:tcPr>
          <w:p w14:paraId="415E63CF" w14:textId="77777777" w:rsidR="00BA0283" w:rsidRPr="006F1C41" w:rsidRDefault="00BA0283" w:rsidP="00D54EA3"/>
        </w:tc>
      </w:tr>
      <w:tr w:rsidR="00BA0283" w:rsidRPr="006F1C41" w14:paraId="38D293A8" w14:textId="77777777" w:rsidTr="00D54EA3">
        <w:trPr>
          <w:trHeight w:val="240"/>
          <w:jc w:val="center"/>
        </w:trPr>
        <w:tc>
          <w:tcPr>
            <w:tcW w:w="4876" w:type="dxa"/>
            <w:tcBorders>
              <w:top w:val="nil"/>
              <w:left w:val="nil"/>
              <w:bottom w:val="nil"/>
              <w:right w:val="nil"/>
            </w:tcBorders>
          </w:tcPr>
          <w:p w14:paraId="594B91D5"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3268BEB" w14:textId="77777777" w:rsidR="00BA0283" w:rsidRPr="006F1C41" w:rsidRDefault="00BA0283" w:rsidP="00D54EA3">
            <w:pPr>
              <w:pStyle w:val="AmColumnHeading"/>
            </w:pPr>
            <w:r w:rsidRPr="006F1C41">
              <w:t>Muudatusettepanek</w:t>
            </w:r>
          </w:p>
        </w:tc>
      </w:tr>
      <w:tr w:rsidR="00BA0283" w:rsidRPr="006F1C41" w14:paraId="6F2CA5FB" w14:textId="77777777" w:rsidTr="00D54EA3">
        <w:trPr>
          <w:jc w:val="center"/>
        </w:trPr>
        <w:tc>
          <w:tcPr>
            <w:tcW w:w="4876" w:type="dxa"/>
            <w:tcBorders>
              <w:top w:val="nil"/>
              <w:left w:val="nil"/>
              <w:bottom w:val="nil"/>
              <w:right w:val="nil"/>
            </w:tcBorders>
          </w:tcPr>
          <w:p w14:paraId="01777358" w14:textId="77777777" w:rsidR="00BA0283" w:rsidRPr="006F1C41" w:rsidRDefault="00BA0283" w:rsidP="00D54EA3">
            <w:pPr>
              <w:pStyle w:val="Normal6a"/>
            </w:pPr>
            <w:r w:rsidRPr="006F1C41">
              <w:t>29.</w:t>
            </w:r>
            <w:r w:rsidRPr="006F1C41">
              <w:tab/>
              <w:t xml:space="preserve">rõhutab </w:t>
            </w:r>
            <w:r w:rsidRPr="006F1C41">
              <w:rPr>
                <w:b/>
                <w:i/>
              </w:rPr>
              <w:t>leppimise tähtsust</w:t>
            </w:r>
            <w:r w:rsidRPr="006F1C41">
              <w:t xml:space="preserve"> Bosnias ja Hertsegoviinas </w:t>
            </w:r>
            <w:r w:rsidRPr="006F1C41">
              <w:rPr>
                <w:b/>
                <w:i/>
              </w:rPr>
              <w:t>ning nõuab tungivalt, et ametivõimud tagaksid</w:t>
            </w:r>
            <w:r w:rsidRPr="006F1C41">
              <w:t xml:space="preserve"> sõjakuritegude tsiviilohvritele juurdepääsu tõele, õigusemõistmisele ja õiguskaitsele, sealhulgas üleriigilisele õiguskaitsele ja hüvitistele;</w:t>
            </w:r>
          </w:p>
        </w:tc>
        <w:tc>
          <w:tcPr>
            <w:tcW w:w="4876" w:type="dxa"/>
            <w:tcBorders>
              <w:top w:val="nil"/>
              <w:left w:val="nil"/>
              <w:bottom w:val="nil"/>
              <w:right w:val="nil"/>
            </w:tcBorders>
          </w:tcPr>
          <w:p w14:paraId="5E90AC3E" w14:textId="77777777" w:rsidR="00BA0283" w:rsidRPr="006F1C41" w:rsidRDefault="00BA0283" w:rsidP="00D54EA3">
            <w:pPr>
              <w:pStyle w:val="Normal6a"/>
            </w:pPr>
            <w:r w:rsidRPr="006F1C41">
              <w:t>29.</w:t>
            </w:r>
            <w:r w:rsidRPr="006F1C41">
              <w:tab/>
              <w:t>rõhutab</w:t>
            </w:r>
            <w:r w:rsidRPr="006F1C41">
              <w:rPr>
                <w:b/>
                <w:i/>
              </w:rPr>
              <w:t>, et tõelist leppimist ei ole</w:t>
            </w:r>
            <w:r w:rsidRPr="006F1C41">
              <w:t xml:space="preserve"> Bosnias ja Hertsegoviinas </w:t>
            </w:r>
            <w:r w:rsidRPr="006F1C41">
              <w:rPr>
                <w:b/>
                <w:i/>
              </w:rPr>
              <w:t xml:space="preserve">endiselt toimunud; kutsub ametivõime üles tagama </w:t>
            </w:r>
            <w:r w:rsidRPr="006F1C41">
              <w:t xml:space="preserve">sõjakuritegude tsiviilohvritele juurdepääsu tõele, õigusemõistmisele ja õiguskaitsele, sealhulgas üleriigilisele õiguskaitsele ja hüvitistele; </w:t>
            </w:r>
            <w:r w:rsidRPr="006F1C41">
              <w:rPr>
                <w:b/>
                <w:i/>
              </w:rPr>
              <w:t>kordab, et Euroopa Liit peab kindlasti vältima lahendamata konfliktide sissetoomist;</w:t>
            </w:r>
          </w:p>
        </w:tc>
      </w:tr>
    </w:tbl>
    <w:p w14:paraId="1EE88339"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8FEF10E" w14:textId="77777777" w:rsidR="00BA0283" w:rsidRPr="006F1C41" w:rsidRDefault="00BA0283" w:rsidP="00BA0283">
      <w:r w:rsidRPr="0025675B">
        <w:rPr>
          <w:rStyle w:val="HideTWBExt"/>
        </w:rPr>
        <w:t>&lt;/Amend&gt;</w:t>
      </w:r>
    </w:p>
    <w:p w14:paraId="060CD3AA"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334</w:t>
      </w:r>
      <w:r w:rsidRPr="0025675B">
        <w:rPr>
          <w:rStyle w:val="HideTWBExt"/>
          <w:b w:val="0"/>
        </w:rPr>
        <w:t>&lt;/NumAm&gt;</w:t>
      </w:r>
    </w:p>
    <w:p w14:paraId="3520C52D"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45390D77" w14:textId="77777777" w:rsidR="00BA0283" w:rsidRPr="006F1C41" w:rsidRDefault="00BA0283" w:rsidP="00BA0283">
      <w:pPr>
        <w:pStyle w:val="NormalBold"/>
      </w:pPr>
      <w:r w:rsidRPr="0025675B">
        <w:rPr>
          <w:rStyle w:val="HideTWBExt"/>
          <w:b w:val="0"/>
        </w:rPr>
        <w:t>&lt;/RepeatBlock-By&gt;</w:t>
      </w:r>
    </w:p>
    <w:p w14:paraId="38C657F6"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C294804" w14:textId="77777777" w:rsidR="00BA0283" w:rsidRPr="006F1C41" w:rsidRDefault="00BA0283" w:rsidP="00BA0283">
      <w:pPr>
        <w:pStyle w:val="NormalBold"/>
      </w:pPr>
      <w:r w:rsidRPr="0025675B">
        <w:rPr>
          <w:rStyle w:val="HideTWBExt"/>
          <w:b w:val="0"/>
        </w:rPr>
        <w:t>&lt;Article&gt;</w:t>
      </w:r>
      <w:r w:rsidRPr="006F1C41">
        <w:t>Punkt 29</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D19F85B" w14:textId="77777777" w:rsidTr="00D54EA3">
        <w:trPr>
          <w:trHeight w:hRule="exact" w:val="240"/>
          <w:jc w:val="center"/>
        </w:trPr>
        <w:tc>
          <w:tcPr>
            <w:tcW w:w="9752" w:type="dxa"/>
            <w:gridSpan w:val="2"/>
            <w:tcBorders>
              <w:top w:val="nil"/>
              <w:left w:val="nil"/>
              <w:bottom w:val="nil"/>
              <w:right w:val="nil"/>
            </w:tcBorders>
          </w:tcPr>
          <w:p w14:paraId="46BC9E84" w14:textId="77777777" w:rsidR="00BA0283" w:rsidRPr="006F1C41" w:rsidRDefault="00BA0283" w:rsidP="00D54EA3"/>
        </w:tc>
      </w:tr>
      <w:tr w:rsidR="00BA0283" w:rsidRPr="006F1C41" w14:paraId="76AE70DE" w14:textId="77777777" w:rsidTr="00D54EA3">
        <w:trPr>
          <w:trHeight w:val="240"/>
          <w:jc w:val="center"/>
        </w:trPr>
        <w:tc>
          <w:tcPr>
            <w:tcW w:w="4876" w:type="dxa"/>
            <w:tcBorders>
              <w:top w:val="nil"/>
              <w:left w:val="nil"/>
              <w:bottom w:val="nil"/>
              <w:right w:val="nil"/>
            </w:tcBorders>
          </w:tcPr>
          <w:p w14:paraId="7859A30E"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1D154C9" w14:textId="77777777" w:rsidR="00BA0283" w:rsidRPr="006F1C41" w:rsidRDefault="00BA0283" w:rsidP="00D54EA3">
            <w:pPr>
              <w:pStyle w:val="AmColumnHeading"/>
            </w:pPr>
            <w:r w:rsidRPr="006F1C41">
              <w:t>Muudatusettepanek</w:t>
            </w:r>
          </w:p>
        </w:tc>
      </w:tr>
      <w:tr w:rsidR="00BA0283" w:rsidRPr="006F1C41" w14:paraId="22C92B33" w14:textId="77777777" w:rsidTr="00D54EA3">
        <w:trPr>
          <w:jc w:val="center"/>
        </w:trPr>
        <w:tc>
          <w:tcPr>
            <w:tcW w:w="4876" w:type="dxa"/>
            <w:tcBorders>
              <w:top w:val="nil"/>
              <w:left w:val="nil"/>
              <w:bottom w:val="nil"/>
              <w:right w:val="nil"/>
            </w:tcBorders>
          </w:tcPr>
          <w:p w14:paraId="1D2CEA4A" w14:textId="77777777" w:rsidR="00BA0283" w:rsidRPr="006F1C41" w:rsidRDefault="00BA0283" w:rsidP="00D54EA3">
            <w:pPr>
              <w:pStyle w:val="Normal6a"/>
            </w:pPr>
            <w:r w:rsidRPr="006F1C41">
              <w:t>29.</w:t>
            </w:r>
            <w:r w:rsidRPr="006F1C41">
              <w:tab/>
              <w:t>rõhutab leppimise tähtsust Bosnias ja Hertsegoviinas ning nõuab tungivalt, et ametivõimud tagaksid sõjakuritegude tsiviilohvritele juurdepääsu tõele, õigusemõistmisele ja õiguskaitsele, sealhulgas üleriigilisele õiguskaitsele ja hüvitistele;</w:t>
            </w:r>
          </w:p>
        </w:tc>
        <w:tc>
          <w:tcPr>
            <w:tcW w:w="4876" w:type="dxa"/>
            <w:tcBorders>
              <w:top w:val="nil"/>
              <w:left w:val="nil"/>
              <w:bottom w:val="nil"/>
              <w:right w:val="nil"/>
            </w:tcBorders>
          </w:tcPr>
          <w:p w14:paraId="5F24D340" w14:textId="77777777" w:rsidR="00BA0283" w:rsidRPr="006F1C41" w:rsidRDefault="00BA0283" w:rsidP="00D54EA3">
            <w:pPr>
              <w:pStyle w:val="Normal6a"/>
            </w:pPr>
            <w:r w:rsidRPr="006F1C41">
              <w:t>29.</w:t>
            </w:r>
            <w:r w:rsidRPr="006F1C41">
              <w:tab/>
              <w:t>rõhutab leppimise tähtsust Bosnias ja Hertsegoviinas ning nõuab tungivalt, et ametivõimud tagaksid sõjakuritegude tsiviilohvritele juurdepääsu tõele, õigusemõistmisele ja õiguskaitsele, sealhulgas üleriigilisele õiguskaitsele ja hüvitistele;</w:t>
            </w:r>
            <w:r w:rsidRPr="006F1C41">
              <w:rPr>
                <w:b/>
                <w:i/>
              </w:rPr>
              <w:t xml:space="preserve"> tunnistab, et leppimine peab põhinema vastastikusel austusel ning kõigi kolme kogukonna – kes otsivad oma tõde ja õigusemõistmist – ja kadunud isikute põhiseaduslikest õigustest ja põhimõtetest kinnipidamisel ning toimepanijate üle kohtumõistmisel kõigil pooltel, et jõuda 30 aastat pärast </w:t>
            </w:r>
            <w:proofErr w:type="spellStart"/>
            <w:r w:rsidRPr="006F1C41">
              <w:rPr>
                <w:b/>
                <w:i/>
              </w:rPr>
              <w:t>Daytoni</w:t>
            </w:r>
            <w:proofErr w:type="spellEnd"/>
            <w:r w:rsidRPr="006F1C41">
              <w:rPr>
                <w:b/>
                <w:i/>
              </w:rPr>
              <w:t>-Pariisi rahulepingut leppimiseni;</w:t>
            </w:r>
          </w:p>
        </w:tc>
      </w:tr>
    </w:tbl>
    <w:p w14:paraId="1A8AFB0D"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0CDEC0D" w14:textId="77777777" w:rsidR="00BA0283" w:rsidRPr="006F1C41" w:rsidRDefault="00BA0283" w:rsidP="00BA0283">
      <w:r w:rsidRPr="0025675B">
        <w:rPr>
          <w:rStyle w:val="HideTWBExt"/>
        </w:rPr>
        <w:t>&lt;/Amend&gt;</w:t>
      </w:r>
    </w:p>
    <w:p w14:paraId="2321629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335</w:t>
      </w:r>
      <w:r w:rsidRPr="0025675B">
        <w:rPr>
          <w:rStyle w:val="HideTWBExt"/>
          <w:b w:val="0"/>
        </w:rPr>
        <w:t>&lt;/NumAm&gt;</w:t>
      </w:r>
    </w:p>
    <w:p w14:paraId="52D0E79E"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33527649"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7D9098D8" w14:textId="77777777" w:rsidR="00BA0283" w:rsidRPr="006F1C41" w:rsidRDefault="00BA0283" w:rsidP="00BA0283">
      <w:pPr>
        <w:pStyle w:val="NormalBold"/>
      </w:pPr>
      <w:r w:rsidRPr="0025675B">
        <w:rPr>
          <w:rStyle w:val="HideTWBExt"/>
          <w:b w:val="0"/>
        </w:rPr>
        <w:t>&lt;/RepeatBlock-By&gt;</w:t>
      </w:r>
    </w:p>
    <w:p w14:paraId="2F449DD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66909D0" w14:textId="77777777" w:rsidR="00BA0283" w:rsidRPr="006F1C41" w:rsidRDefault="00BA0283" w:rsidP="00BA0283">
      <w:pPr>
        <w:pStyle w:val="NormalBold"/>
      </w:pPr>
      <w:r w:rsidRPr="0025675B">
        <w:rPr>
          <w:rStyle w:val="HideTWBExt"/>
          <w:b w:val="0"/>
        </w:rPr>
        <w:t>&lt;Article&gt;</w:t>
      </w:r>
      <w:r w:rsidRPr="006F1C41">
        <w:t>Punkt 29</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2E30A77" w14:textId="77777777" w:rsidTr="00D54EA3">
        <w:trPr>
          <w:trHeight w:hRule="exact" w:val="240"/>
          <w:jc w:val="center"/>
        </w:trPr>
        <w:tc>
          <w:tcPr>
            <w:tcW w:w="9752" w:type="dxa"/>
            <w:gridSpan w:val="2"/>
            <w:tcBorders>
              <w:top w:val="nil"/>
              <w:left w:val="nil"/>
              <w:bottom w:val="nil"/>
              <w:right w:val="nil"/>
            </w:tcBorders>
          </w:tcPr>
          <w:p w14:paraId="36AA6B4C" w14:textId="77777777" w:rsidR="00BA0283" w:rsidRPr="006F1C41" w:rsidRDefault="00BA0283" w:rsidP="00D54EA3"/>
        </w:tc>
      </w:tr>
      <w:tr w:rsidR="00BA0283" w:rsidRPr="006F1C41" w14:paraId="5214712E" w14:textId="77777777" w:rsidTr="00D54EA3">
        <w:trPr>
          <w:trHeight w:val="240"/>
          <w:jc w:val="center"/>
        </w:trPr>
        <w:tc>
          <w:tcPr>
            <w:tcW w:w="4876" w:type="dxa"/>
            <w:tcBorders>
              <w:top w:val="nil"/>
              <w:left w:val="nil"/>
              <w:bottom w:val="nil"/>
              <w:right w:val="nil"/>
            </w:tcBorders>
          </w:tcPr>
          <w:p w14:paraId="1B15587D"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CF08469" w14:textId="77777777" w:rsidR="00BA0283" w:rsidRPr="006F1C41" w:rsidRDefault="00BA0283" w:rsidP="00D54EA3">
            <w:pPr>
              <w:pStyle w:val="AmColumnHeading"/>
            </w:pPr>
            <w:r w:rsidRPr="006F1C41">
              <w:t>Muudatusettepanek</w:t>
            </w:r>
          </w:p>
        </w:tc>
      </w:tr>
      <w:tr w:rsidR="00BA0283" w:rsidRPr="006F1C41" w14:paraId="43691A8E" w14:textId="77777777" w:rsidTr="00D54EA3">
        <w:trPr>
          <w:jc w:val="center"/>
        </w:trPr>
        <w:tc>
          <w:tcPr>
            <w:tcW w:w="4876" w:type="dxa"/>
            <w:tcBorders>
              <w:top w:val="nil"/>
              <w:left w:val="nil"/>
              <w:bottom w:val="nil"/>
              <w:right w:val="nil"/>
            </w:tcBorders>
          </w:tcPr>
          <w:p w14:paraId="7546E506" w14:textId="77777777" w:rsidR="00BA0283" w:rsidRPr="006F1C41" w:rsidRDefault="00BA0283" w:rsidP="00D54EA3">
            <w:pPr>
              <w:pStyle w:val="Normal6a"/>
            </w:pPr>
            <w:r w:rsidRPr="006F1C41">
              <w:t>29.</w:t>
            </w:r>
            <w:r w:rsidRPr="006F1C41">
              <w:tab/>
              <w:t>rõhutab leppimise tähtsust Bosnias ja Hertsegoviinas ning nõuab tungivalt, et ametivõimud tagaksid sõjakuritegude tsiviilohvritele juurdepääsu tõele, õigusemõistmisele ja õiguskaitsele, sealhulgas üleriigilisele õiguskaitsele ja hüvitistele;</w:t>
            </w:r>
          </w:p>
        </w:tc>
        <w:tc>
          <w:tcPr>
            <w:tcW w:w="4876" w:type="dxa"/>
            <w:tcBorders>
              <w:top w:val="nil"/>
              <w:left w:val="nil"/>
              <w:bottom w:val="nil"/>
              <w:right w:val="nil"/>
            </w:tcBorders>
          </w:tcPr>
          <w:p w14:paraId="3BCD05ED" w14:textId="77777777" w:rsidR="00BA0283" w:rsidRPr="006F1C41" w:rsidRDefault="00BA0283" w:rsidP="00D54EA3">
            <w:pPr>
              <w:pStyle w:val="Normal6a"/>
            </w:pPr>
            <w:r w:rsidRPr="006F1C41">
              <w:t>29.</w:t>
            </w:r>
            <w:r w:rsidRPr="006F1C41">
              <w:tab/>
              <w:t>rõhutab leppimise tähtsust Bosnias ja Hertsegoviinas ning nõuab tungivalt, et ametivõimud tagaksid sõjakuritegude tsiviilohvritele juurdepääsu tõele, õigusemõistmisele ja õiguskaitsele, sealhulgas üleriigilisele õiguskaitsele ja hüvitistele</w:t>
            </w:r>
            <w:r w:rsidRPr="006F1C41">
              <w:rPr>
                <w:b/>
                <w:i/>
              </w:rPr>
              <w:t xml:space="preserve"> ning võtaksid vastu riikliku seaduse, mis tagab piinamisohvrite kaitse ja tunnustamise</w:t>
            </w:r>
            <w:r w:rsidRPr="006F1C41">
              <w:t>;</w:t>
            </w:r>
          </w:p>
        </w:tc>
      </w:tr>
    </w:tbl>
    <w:p w14:paraId="322CA20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551150C" w14:textId="77777777" w:rsidR="00BA0283" w:rsidRPr="006F1C41" w:rsidRDefault="00BA0283" w:rsidP="00BA0283">
      <w:r w:rsidRPr="0025675B">
        <w:rPr>
          <w:rStyle w:val="HideTWBExt"/>
        </w:rPr>
        <w:t>&lt;/Amend&gt;</w:t>
      </w:r>
    </w:p>
    <w:p w14:paraId="6DE4721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336</w:t>
      </w:r>
      <w:r w:rsidRPr="0025675B">
        <w:rPr>
          <w:rStyle w:val="HideTWBExt"/>
          <w:b w:val="0"/>
        </w:rPr>
        <w:t>&lt;/NumAm&gt;</w:t>
      </w:r>
    </w:p>
    <w:p w14:paraId="6FFAB373"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7FC338C9" w14:textId="77777777" w:rsidR="00BA0283" w:rsidRPr="006F1C41" w:rsidRDefault="00BA0283" w:rsidP="00BA0283">
      <w:pPr>
        <w:pStyle w:val="NormalBold"/>
      </w:pPr>
      <w:r w:rsidRPr="0025675B">
        <w:rPr>
          <w:rStyle w:val="HideTWBExt"/>
          <w:b w:val="0"/>
        </w:rPr>
        <w:t>&lt;/RepeatBlock-By&gt;</w:t>
      </w:r>
    </w:p>
    <w:p w14:paraId="7F667A84"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97711C4" w14:textId="77777777" w:rsidR="00BA0283" w:rsidRPr="006F1C41" w:rsidRDefault="00BA0283" w:rsidP="00BA0283">
      <w:pPr>
        <w:pStyle w:val="NormalBold"/>
      </w:pPr>
      <w:r w:rsidRPr="0025675B">
        <w:rPr>
          <w:rStyle w:val="HideTWBExt"/>
          <w:b w:val="0"/>
        </w:rPr>
        <w:t>&lt;Article&gt;</w:t>
      </w:r>
      <w:r w:rsidRPr="006F1C41">
        <w:t>Punkt 29</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FB42A65" w14:textId="77777777" w:rsidTr="00D54EA3">
        <w:trPr>
          <w:trHeight w:hRule="exact" w:val="240"/>
          <w:jc w:val="center"/>
        </w:trPr>
        <w:tc>
          <w:tcPr>
            <w:tcW w:w="9752" w:type="dxa"/>
            <w:gridSpan w:val="2"/>
            <w:tcBorders>
              <w:top w:val="nil"/>
              <w:left w:val="nil"/>
              <w:bottom w:val="nil"/>
              <w:right w:val="nil"/>
            </w:tcBorders>
          </w:tcPr>
          <w:p w14:paraId="07F150C4" w14:textId="77777777" w:rsidR="00BA0283" w:rsidRPr="006F1C41" w:rsidRDefault="00BA0283" w:rsidP="00D54EA3"/>
        </w:tc>
      </w:tr>
      <w:tr w:rsidR="00BA0283" w:rsidRPr="006F1C41" w14:paraId="30E81DE2" w14:textId="77777777" w:rsidTr="00D54EA3">
        <w:trPr>
          <w:trHeight w:val="240"/>
          <w:jc w:val="center"/>
        </w:trPr>
        <w:tc>
          <w:tcPr>
            <w:tcW w:w="4876" w:type="dxa"/>
            <w:tcBorders>
              <w:top w:val="nil"/>
              <w:left w:val="nil"/>
              <w:bottom w:val="nil"/>
              <w:right w:val="nil"/>
            </w:tcBorders>
          </w:tcPr>
          <w:p w14:paraId="4DCB5190"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C04D83C" w14:textId="77777777" w:rsidR="00BA0283" w:rsidRPr="006F1C41" w:rsidRDefault="00BA0283" w:rsidP="00D54EA3">
            <w:pPr>
              <w:pStyle w:val="AmColumnHeading"/>
            </w:pPr>
            <w:r w:rsidRPr="006F1C41">
              <w:t>Muudatusettepanek</w:t>
            </w:r>
          </w:p>
        </w:tc>
      </w:tr>
      <w:tr w:rsidR="00BA0283" w:rsidRPr="006F1C41" w14:paraId="02571B27" w14:textId="77777777" w:rsidTr="00D54EA3">
        <w:trPr>
          <w:jc w:val="center"/>
        </w:trPr>
        <w:tc>
          <w:tcPr>
            <w:tcW w:w="4876" w:type="dxa"/>
            <w:tcBorders>
              <w:top w:val="nil"/>
              <w:left w:val="nil"/>
              <w:bottom w:val="nil"/>
              <w:right w:val="nil"/>
            </w:tcBorders>
          </w:tcPr>
          <w:p w14:paraId="53CF47C2" w14:textId="77777777" w:rsidR="00BA0283" w:rsidRPr="006F1C41" w:rsidRDefault="00BA0283" w:rsidP="00D54EA3">
            <w:pPr>
              <w:pStyle w:val="Normal6a"/>
            </w:pPr>
            <w:r w:rsidRPr="006F1C41">
              <w:t>29.</w:t>
            </w:r>
            <w:r w:rsidRPr="006F1C41">
              <w:tab/>
              <w:t>rõhutab leppimise tähtsust Bosnias ja Hertsegoviinas ning nõuab tungivalt, et ametivõimud tagaksid sõjakuritegude tsiviilohvritele juurdepääsu tõele, õigusemõistmisele ja õiguskaitsele, sealhulgas üleriigilisele õiguskaitsele ja hüvitistele;</w:t>
            </w:r>
          </w:p>
        </w:tc>
        <w:tc>
          <w:tcPr>
            <w:tcW w:w="4876" w:type="dxa"/>
            <w:tcBorders>
              <w:top w:val="nil"/>
              <w:left w:val="nil"/>
              <w:bottom w:val="nil"/>
              <w:right w:val="nil"/>
            </w:tcBorders>
          </w:tcPr>
          <w:p w14:paraId="5200C374" w14:textId="77777777" w:rsidR="00BA0283" w:rsidRPr="006F1C41" w:rsidRDefault="00BA0283" w:rsidP="00D54EA3">
            <w:pPr>
              <w:pStyle w:val="Normal6a"/>
            </w:pPr>
            <w:r w:rsidRPr="006F1C41">
              <w:t>29.</w:t>
            </w:r>
            <w:r w:rsidRPr="006F1C41">
              <w:tab/>
              <w:t xml:space="preserve">rõhutab leppimise tähtsust Bosnias ja Hertsegoviinas ning nõuab tungivalt, et ametivõimud tagaksid sõjakuritegude tsiviilohvritele juurdepääsu tõele, õigusemõistmisele ja õiguskaitsele, sealhulgas üleriigilisele õiguskaitsele ja hüvitistele; </w:t>
            </w:r>
            <w:r w:rsidRPr="006F1C41">
              <w:rPr>
                <w:b/>
                <w:i/>
              </w:rPr>
              <w:t>kutsub kõigi tasandite ametivõime üles aktiivselt toetama ohvrite mälestuseks tehtavaid jõupingutusi ja hoiduma nende takistamisest, eelkõige kohalikes kogukondades, kuna see on leppimise ja mälestamise oluline osa;</w:t>
            </w:r>
          </w:p>
        </w:tc>
      </w:tr>
    </w:tbl>
    <w:p w14:paraId="62B94AC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975D908" w14:textId="77777777" w:rsidR="00BA0283" w:rsidRPr="006F1C41" w:rsidRDefault="00BA0283" w:rsidP="00BA0283">
      <w:r w:rsidRPr="0025675B">
        <w:rPr>
          <w:rStyle w:val="HideTWBExt"/>
        </w:rPr>
        <w:t>&lt;/Amend&gt;</w:t>
      </w:r>
    </w:p>
    <w:p w14:paraId="345F9F3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337</w:t>
      </w:r>
      <w:r w:rsidRPr="0025675B">
        <w:rPr>
          <w:rStyle w:val="HideTWBExt"/>
          <w:b w:val="0"/>
        </w:rPr>
        <w:t>&lt;/NumAm&gt;</w:t>
      </w:r>
    </w:p>
    <w:p w14:paraId="536B6B2D" w14:textId="77777777" w:rsidR="00BA0283" w:rsidRPr="006F1C41" w:rsidRDefault="00BA0283" w:rsidP="00BA0283">
      <w:pPr>
        <w:pStyle w:val="NormalBold"/>
      </w:pPr>
      <w:r w:rsidRPr="0025675B">
        <w:rPr>
          <w:rStyle w:val="HideTWBExt"/>
          <w:b w:val="0"/>
        </w:rPr>
        <w:t>&lt;RepeatBlock-By&gt;&lt;Members&gt;</w:t>
      </w:r>
      <w:r w:rsidRPr="006F1C41">
        <w:t>Ondřej Kolář</w:t>
      </w:r>
      <w:r w:rsidRPr="0025675B">
        <w:rPr>
          <w:rStyle w:val="HideTWBExt"/>
          <w:b w:val="0"/>
        </w:rPr>
        <w:t>&lt;/Members&gt;</w:t>
      </w:r>
    </w:p>
    <w:p w14:paraId="5AFB7CA8" w14:textId="77777777" w:rsidR="00BA0283" w:rsidRPr="006F1C41" w:rsidRDefault="00BA0283" w:rsidP="00BA0283">
      <w:pPr>
        <w:pStyle w:val="NormalBold"/>
      </w:pPr>
      <w:r w:rsidRPr="0025675B">
        <w:rPr>
          <w:rStyle w:val="HideTWBExt"/>
          <w:b w:val="0"/>
        </w:rPr>
        <w:t>&lt;/RepeatBlock-By&gt;</w:t>
      </w:r>
    </w:p>
    <w:p w14:paraId="7CEA14AA"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B27C395" w14:textId="77777777" w:rsidR="00BA0283" w:rsidRPr="006F1C41" w:rsidRDefault="00BA0283" w:rsidP="00BA0283">
      <w:pPr>
        <w:pStyle w:val="NormalBold"/>
      </w:pPr>
      <w:r w:rsidRPr="0025675B">
        <w:rPr>
          <w:rStyle w:val="HideTWBExt"/>
          <w:b w:val="0"/>
        </w:rPr>
        <w:t>&lt;Article&gt;</w:t>
      </w:r>
      <w:r w:rsidRPr="006F1C41">
        <w:t>Punkt 29</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678168F" w14:textId="77777777" w:rsidTr="00D54EA3">
        <w:trPr>
          <w:trHeight w:hRule="exact" w:val="240"/>
          <w:jc w:val="center"/>
        </w:trPr>
        <w:tc>
          <w:tcPr>
            <w:tcW w:w="9752" w:type="dxa"/>
            <w:gridSpan w:val="2"/>
            <w:tcBorders>
              <w:top w:val="nil"/>
              <w:left w:val="nil"/>
              <w:bottom w:val="nil"/>
              <w:right w:val="nil"/>
            </w:tcBorders>
          </w:tcPr>
          <w:p w14:paraId="7F86EE7C" w14:textId="77777777" w:rsidR="00BA0283" w:rsidRPr="006F1C41" w:rsidRDefault="00BA0283" w:rsidP="00D54EA3"/>
        </w:tc>
      </w:tr>
      <w:tr w:rsidR="00BA0283" w:rsidRPr="006F1C41" w14:paraId="03A27633" w14:textId="77777777" w:rsidTr="00D54EA3">
        <w:trPr>
          <w:trHeight w:val="240"/>
          <w:jc w:val="center"/>
        </w:trPr>
        <w:tc>
          <w:tcPr>
            <w:tcW w:w="4876" w:type="dxa"/>
            <w:tcBorders>
              <w:top w:val="nil"/>
              <w:left w:val="nil"/>
              <w:bottom w:val="nil"/>
              <w:right w:val="nil"/>
            </w:tcBorders>
          </w:tcPr>
          <w:p w14:paraId="7806748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AB1D76F" w14:textId="77777777" w:rsidR="00BA0283" w:rsidRPr="006F1C41" w:rsidRDefault="00BA0283" w:rsidP="00D54EA3">
            <w:pPr>
              <w:pStyle w:val="AmColumnHeading"/>
            </w:pPr>
            <w:r w:rsidRPr="006F1C41">
              <w:t>Muudatusettepanek</w:t>
            </w:r>
          </w:p>
        </w:tc>
      </w:tr>
      <w:tr w:rsidR="00BA0283" w:rsidRPr="006F1C41" w14:paraId="52E72634" w14:textId="77777777" w:rsidTr="00D54EA3">
        <w:trPr>
          <w:jc w:val="center"/>
        </w:trPr>
        <w:tc>
          <w:tcPr>
            <w:tcW w:w="4876" w:type="dxa"/>
            <w:tcBorders>
              <w:top w:val="nil"/>
              <w:left w:val="nil"/>
              <w:bottom w:val="nil"/>
              <w:right w:val="nil"/>
            </w:tcBorders>
          </w:tcPr>
          <w:p w14:paraId="0A9D30D6" w14:textId="77777777" w:rsidR="00BA0283" w:rsidRPr="006F1C41" w:rsidRDefault="00BA0283" w:rsidP="00D54EA3">
            <w:pPr>
              <w:pStyle w:val="Normal6a"/>
            </w:pPr>
            <w:r w:rsidRPr="006F1C41">
              <w:t>29.</w:t>
            </w:r>
            <w:r w:rsidRPr="006F1C41">
              <w:tab/>
              <w:t>rõhutab leppimise tähtsust Bosnias ja Hertsegoviinas ning nõuab tungivalt, et ametivõimud tagaksid sõjakuritegude tsiviilohvritele juurdepääsu tõele, õigusemõistmisele ja õiguskaitsele, sealhulgas üleriigilisele õiguskaitsele ja hüvitistele;</w:t>
            </w:r>
          </w:p>
        </w:tc>
        <w:tc>
          <w:tcPr>
            <w:tcW w:w="4876" w:type="dxa"/>
            <w:tcBorders>
              <w:top w:val="nil"/>
              <w:left w:val="nil"/>
              <w:bottom w:val="nil"/>
              <w:right w:val="nil"/>
            </w:tcBorders>
          </w:tcPr>
          <w:p w14:paraId="4B673EF5" w14:textId="77777777" w:rsidR="00BA0283" w:rsidRPr="006F1C41" w:rsidRDefault="00BA0283" w:rsidP="00D54EA3">
            <w:pPr>
              <w:pStyle w:val="Normal6a"/>
            </w:pPr>
            <w:r w:rsidRPr="006F1C41">
              <w:t>29.</w:t>
            </w:r>
            <w:r w:rsidRPr="006F1C41">
              <w:tab/>
              <w:t>rõhutab leppimise tähtsust Bosnias ja Hertsegoviinas ning nõuab tungivalt, et ametivõimud tagaksid sõjakuritegude tsiviilohvritele juurdepääsu tõele, õigusemõistmisele ja õiguskaitsele, sealhulgas üleriigilisele õiguskaitsele ja hüvitistele;</w:t>
            </w:r>
            <w:r w:rsidRPr="006F1C41">
              <w:rPr>
                <w:b/>
                <w:i/>
              </w:rPr>
              <w:t> väljendab heameelt kohalike rahu kindlustamise ja ajaloolise mälu algatuste üle; nõuab täiendavaid jõupingutusi kadunud isikute küsimuses, sealhulgas piirkondliku koostöö kaudu;</w:t>
            </w:r>
          </w:p>
        </w:tc>
      </w:tr>
    </w:tbl>
    <w:p w14:paraId="08B173A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AADC00E" w14:textId="77777777" w:rsidR="00BA0283" w:rsidRPr="006F1C41" w:rsidRDefault="00BA0283" w:rsidP="00BA0283">
      <w:r w:rsidRPr="0025675B">
        <w:rPr>
          <w:rStyle w:val="HideTWBExt"/>
        </w:rPr>
        <w:t>&lt;/Amend&gt;</w:t>
      </w:r>
    </w:p>
    <w:p w14:paraId="2A3E886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338</w:t>
      </w:r>
      <w:r w:rsidRPr="0025675B">
        <w:rPr>
          <w:rStyle w:val="HideTWBExt"/>
          <w:b w:val="0"/>
        </w:rPr>
        <w:t>&lt;/NumAm&gt;</w:t>
      </w:r>
    </w:p>
    <w:p w14:paraId="3C045F9E"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0ED4F5B6" w14:textId="77777777" w:rsidR="00BA0283" w:rsidRPr="006F1C41" w:rsidRDefault="00BA0283" w:rsidP="00BA0283">
      <w:pPr>
        <w:pStyle w:val="NormalBold"/>
      </w:pPr>
      <w:r w:rsidRPr="0025675B">
        <w:rPr>
          <w:rStyle w:val="HideTWBExt"/>
          <w:b w:val="0"/>
        </w:rPr>
        <w:t>&lt;/RepeatBlock-By&gt;</w:t>
      </w:r>
    </w:p>
    <w:p w14:paraId="1AE2FB45"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0CE49BB" w14:textId="77777777" w:rsidR="00BA0283" w:rsidRPr="006F1C41" w:rsidRDefault="00BA0283" w:rsidP="00BA0283">
      <w:pPr>
        <w:pStyle w:val="NormalBold"/>
      </w:pPr>
      <w:r w:rsidRPr="0025675B">
        <w:rPr>
          <w:rStyle w:val="HideTWBExt"/>
          <w:b w:val="0"/>
        </w:rPr>
        <w:t>&lt;Article&gt;</w:t>
      </w:r>
      <w:r w:rsidRPr="006F1C41">
        <w:t>Punkt 29</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959B264" w14:textId="77777777" w:rsidTr="00D54EA3">
        <w:trPr>
          <w:trHeight w:hRule="exact" w:val="240"/>
          <w:jc w:val="center"/>
        </w:trPr>
        <w:tc>
          <w:tcPr>
            <w:tcW w:w="9752" w:type="dxa"/>
            <w:gridSpan w:val="2"/>
            <w:tcBorders>
              <w:top w:val="nil"/>
              <w:left w:val="nil"/>
              <w:bottom w:val="nil"/>
              <w:right w:val="nil"/>
            </w:tcBorders>
          </w:tcPr>
          <w:p w14:paraId="54EF3F3C" w14:textId="77777777" w:rsidR="00BA0283" w:rsidRPr="006F1C41" w:rsidRDefault="00BA0283" w:rsidP="00D54EA3"/>
        </w:tc>
      </w:tr>
      <w:tr w:rsidR="00BA0283" w:rsidRPr="006F1C41" w14:paraId="5C4BC27B" w14:textId="77777777" w:rsidTr="00D54EA3">
        <w:trPr>
          <w:trHeight w:val="240"/>
          <w:jc w:val="center"/>
        </w:trPr>
        <w:tc>
          <w:tcPr>
            <w:tcW w:w="4876" w:type="dxa"/>
            <w:tcBorders>
              <w:top w:val="nil"/>
              <w:left w:val="nil"/>
              <w:bottom w:val="nil"/>
              <w:right w:val="nil"/>
            </w:tcBorders>
          </w:tcPr>
          <w:p w14:paraId="011D9F1E"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86DEDE1" w14:textId="77777777" w:rsidR="00BA0283" w:rsidRPr="006F1C41" w:rsidRDefault="00BA0283" w:rsidP="00D54EA3">
            <w:pPr>
              <w:pStyle w:val="AmColumnHeading"/>
            </w:pPr>
            <w:r w:rsidRPr="006F1C41">
              <w:t>Muudatusettepanek</w:t>
            </w:r>
          </w:p>
        </w:tc>
      </w:tr>
      <w:tr w:rsidR="00BA0283" w:rsidRPr="006F1C41" w14:paraId="4D146A72" w14:textId="77777777" w:rsidTr="00D54EA3">
        <w:trPr>
          <w:jc w:val="center"/>
        </w:trPr>
        <w:tc>
          <w:tcPr>
            <w:tcW w:w="4876" w:type="dxa"/>
            <w:tcBorders>
              <w:top w:val="nil"/>
              <w:left w:val="nil"/>
              <w:bottom w:val="nil"/>
              <w:right w:val="nil"/>
            </w:tcBorders>
          </w:tcPr>
          <w:p w14:paraId="6170C3A5" w14:textId="77777777" w:rsidR="00BA0283" w:rsidRPr="006F1C41" w:rsidRDefault="00BA0283" w:rsidP="00D54EA3">
            <w:pPr>
              <w:pStyle w:val="Normal6a"/>
            </w:pPr>
            <w:r w:rsidRPr="006F1C41">
              <w:t>29.</w:t>
            </w:r>
            <w:r w:rsidRPr="006F1C41">
              <w:tab/>
              <w:t>rõhutab leppimise tähtsust Bosnias ja Hertsegoviinas ning nõuab tungivalt, et ametivõimud tagaksid sõjakuritegude tsiviilohvritele juurdepääsu tõele, õigusemõistmisele ja õiguskaitsele, sealhulgas üleriigilisele õiguskaitsele ja hüvitistele;</w:t>
            </w:r>
          </w:p>
        </w:tc>
        <w:tc>
          <w:tcPr>
            <w:tcW w:w="4876" w:type="dxa"/>
            <w:tcBorders>
              <w:top w:val="nil"/>
              <w:left w:val="nil"/>
              <w:bottom w:val="nil"/>
              <w:right w:val="nil"/>
            </w:tcBorders>
          </w:tcPr>
          <w:p w14:paraId="3E0E7E69" w14:textId="77777777" w:rsidR="00BA0283" w:rsidRPr="006F1C41" w:rsidRDefault="00BA0283" w:rsidP="00D54EA3">
            <w:pPr>
              <w:pStyle w:val="Normal6a"/>
            </w:pPr>
            <w:r w:rsidRPr="006F1C41">
              <w:rPr>
                <w:i/>
                <w:iCs/>
              </w:rPr>
              <w:t>(Ei puuduta eestikeelset versiooni.)</w:t>
            </w:r>
          </w:p>
        </w:tc>
      </w:tr>
    </w:tbl>
    <w:p w14:paraId="23446B43"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2D3A6A2" w14:textId="77777777" w:rsidR="00BA0283" w:rsidRPr="006F1C41" w:rsidRDefault="00BA0283" w:rsidP="00BA0283">
      <w:r w:rsidRPr="0025675B">
        <w:rPr>
          <w:rStyle w:val="HideTWBExt"/>
        </w:rPr>
        <w:t>&lt;/Amend&gt;</w:t>
      </w:r>
    </w:p>
    <w:p w14:paraId="7E50B441"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339</w:t>
      </w:r>
      <w:r w:rsidRPr="0025675B">
        <w:rPr>
          <w:rStyle w:val="HideTWBExt"/>
          <w:b w:val="0"/>
        </w:rPr>
        <w:t>&lt;/NumAm&gt;</w:t>
      </w:r>
    </w:p>
    <w:p w14:paraId="792012FB" w14:textId="77777777" w:rsidR="00BA0283" w:rsidRPr="006F1C41" w:rsidRDefault="00BA0283" w:rsidP="00BA0283">
      <w:pPr>
        <w:pStyle w:val="NormalBold"/>
      </w:pPr>
      <w:r w:rsidRPr="0025675B">
        <w:rPr>
          <w:rStyle w:val="HideTWBExt"/>
          <w:b w:val="0"/>
        </w:rPr>
        <w:t>&lt;RepeatBlock-By&gt;&lt;Members&gt;</w:t>
      </w:r>
      <w:r w:rsidRPr="006F1C41">
        <w:t>Ondřej Kolář</w:t>
      </w:r>
      <w:r w:rsidRPr="0025675B">
        <w:rPr>
          <w:rStyle w:val="HideTWBExt"/>
          <w:b w:val="0"/>
        </w:rPr>
        <w:t>&lt;/Members&gt;</w:t>
      </w:r>
    </w:p>
    <w:p w14:paraId="5E851135" w14:textId="77777777" w:rsidR="00BA0283" w:rsidRPr="006F1C41" w:rsidRDefault="00BA0283" w:rsidP="00BA0283">
      <w:pPr>
        <w:pStyle w:val="NormalBold"/>
      </w:pPr>
      <w:r w:rsidRPr="0025675B">
        <w:rPr>
          <w:rStyle w:val="HideTWBExt"/>
          <w:b w:val="0"/>
        </w:rPr>
        <w:t>&lt;/RepeatBlock-By&gt;</w:t>
      </w:r>
    </w:p>
    <w:p w14:paraId="31F1F8F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AEA00D7" w14:textId="77777777" w:rsidR="00BA0283" w:rsidRPr="006F1C41" w:rsidRDefault="00BA0283" w:rsidP="00BA0283">
      <w:pPr>
        <w:pStyle w:val="NormalBold"/>
      </w:pPr>
      <w:r w:rsidRPr="0025675B">
        <w:rPr>
          <w:rStyle w:val="HideTWBExt"/>
          <w:b w:val="0"/>
        </w:rPr>
        <w:t>&lt;Article&gt;</w:t>
      </w:r>
      <w:r w:rsidRPr="006F1C41">
        <w:t>Punkt 29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D159681" w14:textId="77777777" w:rsidTr="00D54EA3">
        <w:trPr>
          <w:trHeight w:hRule="exact" w:val="240"/>
          <w:jc w:val="center"/>
        </w:trPr>
        <w:tc>
          <w:tcPr>
            <w:tcW w:w="9752" w:type="dxa"/>
            <w:gridSpan w:val="2"/>
            <w:tcBorders>
              <w:top w:val="nil"/>
              <w:left w:val="nil"/>
              <w:bottom w:val="nil"/>
              <w:right w:val="nil"/>
            </w:tcBorders>
          </w:tcPr>
          <w:p w14:paraId="6E2F0667" w14:textId="77777777" w:rsidR="00BA0283" w:rsidRPr="006F1C41" w:rsidRDefault="00BA0283" w:rsidP="00D54EA3"/>
        </w:tc>
      </w:tr>
      <w:tr w:rsidR="00BA0283" w:rsidRPr="006F1C41" w14:paraId="6F78C471" w14:textId="77777777" w:rsidTr="00D54EA3">
        <w:trPr>
          <w:trHeight w:val="240"/>
          <w:jc w:val="center"/>
        </w:trPr>
        <w:tc>
          <w:tcPr>
            <w:tcW w:w="4876" w:type="dxa"/>
            <w:tcBorders>
              <w:top w:val="nil"/>
              <w:left w:val="nil"/>
              <w:bottom w:val="nil"/>
              <w:right w:val="nil"/>
            </w:tcBorders>
          </w:tcPr>
          <w:p w14:paraId="603B9AB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9AB6619" w14:textId="77777777" w:rsidR="00BA0283" w:rsidRPr="006F1C41" w:rsidRDefault="00BA0283" w:rsidP="00D54EA3">
            <w:pPr>
              <w:pStyle w:val="AmColumnHeading"/>
            </w:pPr>
            <w:r w:rsidRPr="006F1C41">
              <w:t>Muudatusettepanek</w:t>
            </w:r>
          </w:p>
        </w:tc>
      </w:tr>
      <w:tr w:rsidR="00BA0283" w:rsidRPr="006F1C41" w14:paraId="7DE84E19" w14:textId="77777777" w:rsidTr="00D54EA3">
        <w:trPr>
          <w:jc w:val="center"/>
        </w:trPr>
        <w:tc>
          <w:tcPr>
            <w:tcW w:w="4876" w:type="dxa"/>
            <w:tcBorders>
              <w:top w:val="nil"/>
              <w:left w:val="nil"/>
              <w:bottom w:val="nil"/>
              <w:right w:val="nil"/>
            </w:tcBorders>
          </w:tcPr>
          <w:p w14:paraId="07150A75" w14:textId="77777777" w:rsidR="00BA0283" w:rsidRPr="006F1C41" w:rsidRDefault="00BA0283" w:rsidP="00D54EA3">
            <w:pPr>
              <w:pStyle w:val="Normal6a"/>
            </w:pPr>
          </w:p>
        </w:tc>
        <w:tc>
          <w:tcPr>
            <w:tcW w:w="4876" w:type="dxa"/>
            <w:tcBorders>
              <w:top w:val="nil"/>
              <w:left w:val="nil"/>
              <w:bottom w:val="nil"/>
              <w:right w:val="nil"/>
            </w:tcBorders>
          </w:tcPr>
          <w:p w14:paraId="4D3ED117" w14:textId="77777777" w:rsidR="00BA0283" w:rsidRPr="006F1C41" w:rsidRDefault="00BA0283" w:rsidP="00D54EA3">
            <w:pPr>
              <w:pStyle w:val="Normal6a"/>
            </w:pPr>
            <w:r w:rsidRPr="006F1C41">
              <w:rPr>
                <w:b/>
                <w:i/>
              </w:rPr>
              <w:t>29a.</w:t>
            </w:r>
            <w:r w:rsidRPr="006F1C41">
              <w:tab/>
            </w:r>
            <w:r w:rsidRPr="006F1C41">
              <w:rPr>
                <w:b/>
                <w:i/>
              </w:rPr>
              <w:t>tuletab meelde, kui oluline on aktsepteerida kõigi põhirahvuste (etniliste rühmade) ühist süüd Balkani sõdade ajal toime pandud kuritegude eest, et minevikust üle saada ja leppida;</w:t>
            </w:r>
          </w:p>
        </w:tc>
      </w:tr>
    </w:tbl>
    <w:p w14:paraId="540900C1"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86EC6B3" w14:textId="77777777" w:rsidR="00BA0283" w:rsidRPr="006F1C41" w:rsidRDefault="00BA0283" w:rsidP="00BA0283">
      <w:r w:rsidRPr="0025675B">
        <w:rPr>
          <w:rStyle w:val="HideTWBExt"/>
        </w:rPr>
        <w:t>&lt;/Amend&gt;</w:t>
      </w:r>
    </w:p>
    <w:p w14:paraId="11E88DE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340</w:t>
      </w:r>
      <w:r w:rsidRPr="0025675B">
        <w:rPr>
          <w:rStyle w:val="HideTWBExt"/>
          <w:b w:val="0"/>
        </w:rPr>
        <w:t>&lt;/NumAm&gt;</w:t>
      </w:r>
    </w:p>
    <w:p w14:paraId="21997D2A"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1863735A" w14:textId="77777777" w:rsidR="00BA0283" w:rsidRPr="006F1C41" w:rsidRDefault="00BA0283" w:rsidP="00BA0283">
      <w:pPr>
        <w:pStyle w:val="NormalBold"/>
      </w:pPr>
      <w:r w:rsidRPr="0025675B">
        <w:rPr>
          <w:rStyle w:val="HideTWBExt"/>
          <w:b w:val="0"/>
        </w:rPr>
        <w:t>&lt;/RepeatBlock-By&gt;</w:t>
      </w:r>
    </w:p>
    <w:p w14:paraId="3A4CF4ED"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55CE889" w14:textId="77777777" w:rsidR="00BA0283" w:rsidRPr="006F1C41" w:rsidRDefault="00BA0283" w:rsidP="00BA0283">
      <w:pPr>
        <w:pStyle w:val="NormalBold"/>
      </w:pPr>
      <w:r w:rsidRPr="0025675B">
        <w:rPr>
          <w:rStyle w:val="HideTWBExt"/>
          <w:b w:val="0"/>
        </w:rPr>
        <w:t>&lt;Article&gt;</w:t>
      </w:r>
      <w:r w:rsidRPr="006F1C41">
        <w:t>Punkt 29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11B0961" w14:textId="77777777" w:rsidTr="00D54EA3">
        <w:trPr>
          <w:trHeight w:hRule="exact" w:val="240"/>
          <w:jc w:val="center"/>
        </w:trPr>
        <w:tc>
          <w:tcPr>
            <w:tcW w:w="9752" w:type="dxa"/>
            <w:gridSpan w:val="2"/>
            <w:tcBorders>
              <w:top w:val="nil"/>
              <w:left w:val="nil"/>
              <w:bottom w:val="nil"/>
              <w:right w:val="nil"/>
            </w:tcBorders>
          </w:tcPr>
          <w:p w14:paraId="4851B1B3" w14:textId="77777777" w:rsidR="00BA0283" w:rsidRPr="006F1C41" w:rsidRDefault="00BA0283" w:rsidP="00D54EA3"/>
        </w:tc>
      </w:tr>
      <w:tr w:rsidR="00BA0283" w:rsidRPr="006F1C41" w14:paraId="73987267" w14:textId="77777777" w:rsidTr="00D54EA3">
        <w:trPr>
          <w:trHeight w:val="240"/>
          <w:jc w:val="center"/>
        </w:trPr>
        <w:tc>
          <w:tcPr>
            <w:tcW w:w="4876" w:type="dxa"/>
            <w:tcBorders>
              <w:top w:val="nil"/>
              <w:left w:val="nil"/>
              <w:bottom w:val="nil"/>
              <w:right w:val="nil"/>
            </w:tcBorders>
          </w:tcPr>
          <w:p w14:paraId="0543908E"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C0D418D" w14:textId="77777777" w:rsidR="00BA0283" w:rsidRPr="006F1C41" w:rsidRDefault="00BA0283" w:rsidP="00D54EA3">
            <w:pPr>
              <w:pStyle w:val="AmColumnHeading"/>
            </w:pPr>
            <w:r w:rsidRPr="006F1C41">
              <w:t>Muudatusettepanek</w:t>
            </w:r>
          </w:p>
        </w:tc>
      </w:tr>
      <w:tr w:rsidR="00BA0283" w:rsidRPr="006F1C41" w14:paraId="498C7F77" w14:textId="77777777" w:rsidTr="00D54EA3">
        <w:trPr>
          <w:jc w:val="center"/>
        </w:trPr>
        <w:tc>
          <w:tcPr>
            <w:tcW w:w="4876" w:type="dxa"/>
            <w:tcBorders>
              <w:top w:val="nil"/>
              <w:left w:val="nil"/>
              <w:bottom w:val="nil"/>
              <w:right w:val="nil"/>
            </w:tcBorders>
          </w:tcPr>
          <w:p w14:paraId="3A69D27C" w14:textId="77777777" w:rsidR="00BA0283" w:rsidRPr="006F1C41" w:rsidRDefault="00BA0283" w:rsidP="00D54EA3">
            <w:pPr>
              <w:pStyle w:val="Normal6a"/>
            </w:pPr>
          </w:p>
        </w:tc>
        <w:tc>
          <w:tcPr>
            <w:tcW w:w="4876" w:type="dxa"/>
            <w:tcBorders>
              <w:top w:val="nil"/>
              <w:left w:val="nil"/>
              <w:bottom w:val="nil"/>
              <w:right w:val="nil"/>
            </w:tcBorders>
          </w:tcPr>
          <w:p w14:paraId="08BCAED9" w14:textId="77777777" w:rsidR="00BA0283" w:rsidRPr="006F1C41" w:rsidRDefault="00BA0283" w:rsidP="00D54EA3">
            <w:pPr>
              <w:pStyle w:val="Normal6a"/>
            </w:pPr>
            <w:r w:rsidRPr="006F1C41">
              <w:rPr>
                <w:b/>
                <w:i/>
              </w:rPr>
              <w:t>29a.</w:t>
            </w:r>
            <w:r w:rsidRPr="006F1C41">
              <w:tab/>
            </w:r>
            <w:r w:rsidRPr="006F1C41">
              <w:rPr>
                <w:b/>
                <w:i/>
              </w:rPr>
              <w:t xml:space="preserve">rõhutab, et </w:t>
            </w:r>
            <w:proofErr w:type="spellStart"/>
            <w:r w:rsidRPr="006F1C41">
              <w:rPr>
                <w:b/>
                <w:i/>
              </w:rPr>
              <w:t>Daytoni</w:t>
            </w:r>
            <w:proofErr w:type="spellEnd"/>
            <w:r w:rsidRPr="006F1C41">
              <w:rPr>
                <w:b/>
                <w:i/>
              </w:rPr>
              <w:t>-Pariisi rahulepingu – milles kehtestatakse tänase riigi alusena kolm riigi koosseisu kuuluvat kogukonda – võimu jagamise põhimõtte järgimine on ainus vahend kestva leppimise ja rahumeelse kooseksisteerimise taastamiseks;</w:t>
            </w:r>
          </w:p>
        </w:tc>
      </w:tr>
    </w:tbl>
    <w:p w14:paraId="2E02E0C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F7534DD" w14:textId="77777777" w:rsidR="00BA0283" w:rsidRPr="006F1C41" w:rsidRDefault="00BA0283" w:rsidP="00BA0283">
      <w:r w:rsidRPr="0025675B">
        <w:rPr>
          <w:rStyle w:val="HideTWBExt"/>
        </w:rPr>
        <w:t>&lt;/Amend&gt;</w:t>
      </w:r>
    </w:p>
    <w:p w14:paraId="3E61888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341</w:t>
      </w:r>
      <w:r w:rsidRPr="0025675B">
        <w:rPr>
          <w:rStyle w:val="HideTWBExt"/>
          <w:b w:val="0"/>
        </w:rPr>
        <w:t>&lt;/NumAm&gt;</w:t>
      </w:r>
    </w:p>
    <w:p w14:paraId="3EBF030D"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40E4CE0F"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24C1E21A" w14:textId="77777777" w:rsidR="00BA0283" w:rsidRPr="006F1C41" w:rsidRDefault="00BA0283" w:rsidP="00BA0283">
      <w:pPr>
        <w:pStyle w:val="NormalBold"/>
      </w:pPr>
      <w:r w:rsidRPr="0025675B">
        <w:rPr>
          <w:rStyle w:val="HideTWBExt"/>
          <w:b w:val="0"/>
        </w:rPr>
        <w:t>&lt;/RepeatBlock-By&gt;</w:t>
      </w:r>
    </w:p>
    <w:p w14:paraId="3D0BD251"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9904339" w14:textId="77777777" w:rsidR="00BA0283" w:rsidRPr="006F1C41" w:rsidRDefault="00BA0283" w:rsidP="00BA0283">
      <w:pPr>
        <w:pStyle w:val="NormalBold"/>
      </w:pPr>
      <w:r w:rsidRPr="0025675B">
        <w:rPr>
          <w:rStyle w:val="HideTWBExt"/>
          <w:b w:val="0"/>
        </w:rPr>
        <w:t>&lt;Article&gt;</w:t>
      </w:r>
      <w:r w:rsidRPr="006F1C41">
        <w:t>Punkt 29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99B5F2C" w14:textId="77777777" w:rsidTr="00D54EA3">
        <w:trPr>
          <w:trHeight w:hRule="exact" w:val="240"/>
          <w:jc w:val="center"/>
        </w:trPr>
        <w:tc>
          <w:tcPr>
            <w:tcW w:w="9752" w:type="dxa"/>
            <w:gridSpan w:val="2"/>
            <w:tcBorders>
              <w:top w:val="nil"/>
              <w:left w:val="nil"/>
              <w:bottom w:val="nil"/>
              <w:right w:val="nil"/>
            </w:tcBorders>
          </w:tcPr>
          <w:p w14:paraId="7E6F945B" w14:textId="77777777" w:rsidR="00BA0283" w:rsidRPr="006F1C41" w:rsidRDefault="00BA0283" w:rsidP="00D54EA3"/>
        </w:tc>
      </w:tr>
      <w:tr w:rsidR="00BA0283" w:rsidRPr="006F1C41" w14:paraId="09302C0E" w14:textId="77777777" w:rsidTr="00D54EA3">
        <w:trPr>
          <w:trHeight w:val="240"/>
          <w:jc w:val="center"/>
        </w:trPr>
        <w:tc>
          <w:tcPr>
            <w:tcW w:w="4876" w:type="dxa"/>
            <w:tcBorders>
              <w:top w:val="nil"/>
              <w:left w:val="nil"/>
              <w:bottom w:val="nil"/>
              <w:right w:val="nil"/>
            </w:tcBorders>
          </w:tcPr>
          <w:p w14:paraId="789ED50D"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0604B2A" w14:textId="77777777" w:rsidR="00BA0283" w:rsidRPr="006F1C41" w:rsidRDefault="00BA0283" w:rsidP="00D54EA3">
            <w:pPr>
              <w:pStyle w:val="AmColumnHeading"/>
            </w:pPr>
            <w:r w:rsidRPr="006F1C41">
              <w:t>Muudatusettepanek</w:t>
            </w:r>
          </w:p>
        </w:tc>
      </w:tr>
      <w:tr w:rsidR="00BA0283" w:rsidRPr="006F1C41" w14:paraId="5E1AEB9D" w14:textId="77777777" w:rsidTr="00D54EA3">
        <w:trPr>
          <w:jc w:val="center"/>
        </w:trPr>
        <w:tc>
          <w:tcPr>
            <w:tcW w:w="4876" w:type="dxa"/>
            <w:tcBorders>
              <w:top w:val="nil"/>
              <w:left w:val="nil"/>
              <w:bottom w:val="nil"/>
              <w:right w:val="nil"/>
            </w:tcBorders>
          </w:tcPr>
          <w:p w14:paraId="1816C57E" w14:textId="77777777" w:rsidR="00BA0283" w:rsidRPr="006F1C41" w:rsidRDefault="00BA0283" w:rsidP="00D54EA3">
            <w:pPr>
              <w:pStyle w:val="Normal6a"/>
            </w:pPr>
          </w:p>
        </w:tc>
        <w:tc>
          <w:tcPr>
            <w:tcW w:w="4876" w:type="dxa"/>
            <w:tcBorders>
              <w:top w:val="nil"/>
              <w:left w:val="nil"/>
              <w:bottom w:val="nil"/>
              <w:right w:val="nil"/>
            </w:tcBorders>
          </w:tcPr>
          <w:p w14:paraId="3CA341AA" w14:textId="77777777" w:rsidR="00BA0283" w:rsidRPr="006F1C41" w:rsidRDefault="00BA0283" w:rsidP="00D54EA3">
            <w:pPr>
              <w:pStyle w:val="Normal6a"/>
            </w:pPr>
            <w:r w:rsidRPr="006F1C41">
              <w:rPr>
                <w:b/>
                <w:i/>
              </w:rPr>
              <w:t>29a.</w:t>
            </w:r>
            <w:r w:rsidRPr="006F1C41">
              <w:tab/>
            </w:r>
            <w:r w:rsidRPr="006F1C41">
              <w:rPr>
                <w:b/>
                <w:i/>
              </w:rPr>
              <w:t>kutsub kõigi tasandite ametivõime üles aktiivselt toetama ohvrite mälestuseks tehtavaid jõupingutusi ja hoiduma nende takistamisest, eelkõige kohalikes kogukondades, kuna see on leppimise ja mälestamise oluline osa;</w:t>
            </w:r>
          </w:p>
        </w:tc>
      </w:tr>
    </w:tbl>
    <w:p w14:paraId="49CDC7E4"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67A5835" w14:textId="77777777" w:rsidR="00BA0283" w:rsidRPr="006F1C41" w:rsidRDefault="00BA0283" w:rsidP="00BA0283">
      <w:r w:rsidRPr="0025675B">
        <w:rPr>
          <w:rStyle w:val="HideTWBExt"/>
        </w:rPr>
        <w:t>&lt;/Amend&gt;</w:t>
      </w:r>
    </w:p>
    <w:p w14:paraId="27EAA37F"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342</w:t>
      </w:r>
      <w:r w:rsidRPr="0025675B">
        <w:rPr>
          <w:rStyle w:val="HideTWBExt"/>
          <w:b w:val="0"/>
        </w:rPr>
        <w:t>&lt;/NumAm&gt;</w:t>
      </w:r>
    </w:p>
    <w:p w14:paraId="6F8F18E6" w14:textId="77777777" w:rsidR="00BA0283" w:rsidRPr="006F1C41" w:rsidRDefault="00BA0283" w:rsidP="00BA0283">
      <w:pPr>
        <w:pStyle w:val="NormalBold"/>
      </w:pPr>
      <w:r w:rsidRPr="0025675B">
        <w:rPr>
          <w:rStyle w:val="HideTWBExt"/>
          <w:b w:val="0"/>
        </w:rPr>
        <w:t>&lt;RepeatBlock-By&gt;&lt;Members&gt;</w:t>
      </w:r>
      <w:r w:rsidRPr="006F1C41">
        <w:t>Tonino Picula</w:t>
      </w:r>
      <w:r w:rsidRPr="0025675B">
        <w:rPr>
          <w:rStyle w:val="HideTWBExt"/>
          <w:b w:val="0"/>
        </w:rPr>
        <w:t>&lt;/Members&gt;</w:t>
      </w:r>
    </w:p>
    <w:p w14:paraId="5FBB209F" w14:textId="77777777" w:rsidR="00BA0283" w:rsidRPr="006F1C41" w:rsidRDefault="00BA0283" w:rsidP="00BA0283">
      <w:pPr>
        <w:pStyle w:val="NormalBold"/>
      </w:pPr>
      <w:r w:rsidRPr="0025675B">
        <w:rPr>
          <w:rStyle w:val="HideTWBExt"/>
          <w:b w:val="0"/>
        </w:rPr>
        <w:t>&lt;/RepeatBlock-By&gt;</w:t>
      </w:r>
    </w:p>
    <w:p w14:paraId="28DF5159"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A409827" w14:textId="77777777" w:rsidR="00BA0283" w:rsidRPr="006F1C41" w:rsidRDefault="00BA0283" w:rsidP="00BA0283">
      <w:pPr>
        <w:pStyle w:val="NormalBold"/>
      </w:pPr>
      <w:r w:rsidRPr="0025675B">
        <w:rPr>
          <w:rStyle w:val="HideTWBExt"/>
          <w:b w:val="0"/>
        </w:rPr>
        <w:t>&lt;Article&gt;</w:t>
      </w:r>
      <w:r w:rsidRPr="006F1C41">
        <w:t>Punkt 29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9FFB9BE" w14:textId="77777777" w:rsidTr="00D54EA3">
        <w:trPr>
          <w:trHeight w:hRule="exact" w:val="240"/>
          <w:jc w:val="center"/>
        </w:trPr>
        <w:tc>
          <w:tcPr>
            <w:tcW w:w="9752" w:type="dxa"/>
            <w:gridSpan w:val="2"/>
            <w:tcBorders>
              <w:top w:val="nil"/>
              <w:left w:val="nil"/>
              <w:bottom w:val="nil"/>
              <w:right w:val="nil"/>
            </w:tcBorders>
          </w:tcPr>
          <w:p w14:paraId="3B19DB52" w14:textId="77777777" w:rsidR="00BA0283" w:rsidRPr="006F1C41" w:rsidRDefault="00BA0283" w:rsidP="00D54EA3"/>
        </w:tc>
      </w:tr>
      <w:tr w:rsidR="00BA0283" w:rsidRPr="006F1C41" w14:paraId="2BBE4402" w14:textId="77777777" w:rsidTr="00D54EA3">
        <w:trPr>
          <w:trHeight w:val="240"/>
          <w:jc w:val="center"/>
        </w:trPr>
        <w:tc>
          <w:tcPr>
            <w:tcW w:w="4876" w:type="dxa"/>
            <w:tcBorders>
              <w:top w:val="nil"/>
              <w:left w:val="nil"/>
              <w:bottom w:val="nil"/>
              <w:right w:val="nil"/>
            </w:tcBorders>
          </w:tcPr>
          <w:p w14:paraId="1285AFE1"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DB8F5E6" w14:textId="77777777" w:rsidR="00BA0283" w:rsidRPr="006F1C41" w:rsidRDefault="00BA0283" w:rsidP="00D54EA3">
            <w:pPr>
              <w:pStyle w:val="AmColumnHeading"/>
            </w:pPr>
            <w:r w:rsidRPr="006F1C41">
              <w:t>Muudatusettepanek</w:t>
            </w:r>
          </w:p>
        </w:tc>
      </w:tr>
      <w:tr w:rsidR="00BA0283" w:rsidRPr="006F1C41" w14:paraId="0D4698A5" w14:textId="77777777" w:rsidTr="00D54EA3">
        <w:trPr>
          <w:jc w:val="center"/>
        </w:trPr>
        <w:tc>
          <w:tcPr>
            <w:tcW w:w="4876" w:type="dxa"/>
            <w:tcBorders>
              <w:top w:val="nil"/>
              <w:left w:val="nil"/>
              <w:bottom w:val="nil"/>
              <w:right w:val="nil"/>
            </w:tcBorders>
          </w:tcPr>
          <w:p w14:paraId="3D43D732" w14:textId="77777777" w:rsidR="00BA0283" w:rsidRPr="006F1C41" w:rsidRDefault="00BA0283" w:rsidP="00D54EA3">
            <w:pPr>
              <w:pStyle w:val="Normal6a"/>
            </w:pPr>
          </w:p>
        </w:tc>
        <w:tc>
          <w:tcPr>
            <w:tcW w:w="4876" w:type="dxa"/>
            <w:tcBorders>
              <w:top w:val="nil"/>
              <w:left w:val="nil"/>
              <w:bottom w:val="nil"/>
              <w:right w:val="nil"/>
            </w:tcBorders>
          </w:tcPr>
          <w:p w14:paraId="6EA3642A" w14:textId="77777777" w:rsidR="00BA0283" w:rsidRPr="006F1C41" w:rsidRDefault="00BA0283" w:rsidP="00D54EA3">
            <w:pPr>
              <w:pStyle w:val="Normal6a"/>
            </w:pPr>
            <w:r w:rsidRPr="006F1C41">
              <w:rPr>
                <w:b/>
                <w:i/>
              </w:rPr>
              <w:t>29a.</w:t>
            </w:r>
            <w:r w:rsidRPr="006F1C41">
              <w:tab/>
            </w:r>
            <w:r w:rsidRPr="006F1C41">
              <w:rPr>
                <w:b/>
                <w:i/>
              </w:rPr>
              <w:t xml:space="preserve">kordab oma üleskutset võtta lisameetmeid ja viia ellu konkreetsed programmid seoses pagulaste ja riigisiseste põgenike kestliku tagasipöördumise, tervishoiuteenustele ja töökohtadele juurdepääsu ning sotsiaalkaitse ja haridusega ning austada täielikult kõiki nende õigusi saada hüvitist </w:t>
            </w:r>
            <w:proofErr w:type="spellStart"/>
            <w:r w:rsidRPr="006F1C41">
              <w:rPr>
                <w:b/>
                <w:i/>
              </w:rPr>
              <w:t>tagastamatute</w:t>
            </w:r>
            <w:proofErr w:type="spellEnd"/>
            <w:r w:rsidRPr="006F1C41">
              <w:rPr>
                <w:b/>
                <w:i/>
              </w:rPr>
              <w:t xml:space="preserve"> varade eest;</w:t>
            </w:r>
          </w:p>
        </w:tc>
      </w:tr>
    </w:tbl>
    <w:p w14:paraId="685AAF4E"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A043A78" w14:textId="77777777" w:rsidR="00BA0283" w:rsidRPr="006F1C41" w:rsidRDefault="00BA0283" w:rsidP="00BA0283">
      <w:r w:rsidRPr="0025675B">
        <w:rPr>
          <w:rStyle w:val="HideTWBExt"/>
        </w:rPr>
        <w:t>&lt;/Amend&gt;</w:t>
      </w:r>
    </w:p>
    <w:p w14:paraId="359B776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343</w:t>
      </w:r>
      <w:r w:rsidRPr="0025675B">
        <w:rPr>
          <w:rStyle w:val="HideTWBExt"/>
          <w:b w:val="0"/>
        </w:rPr>
        <w:t>&lt;/NumAm&gt;</w:t>
      </w:r>
    </w:p>
    <w:p w14:paraId="28419659" w14:textId="77777777" w:rsidR="00BA0283" w:rsidRPr="006F1C41" w:rsidRDefault="00BA0283" w:rsidP="00BA0283">
      <w:pPr>
        <w:pStyle w:val="NormalBold"/>
      </w:pPr>
      <w:r w:rsidRPr="0025675B">
        <w:rPr>
          <w:rStyle w:val="HideTWBExt"/>
          <w:b w:val="0"/>
        </w:rPr>
        <w:t>&lt;RepeatBlock-By&gt;&lt;Members&gt;</w:t>
      </w:r>
      <w:r w:rsidRPr="006F1C41">
        <w:t>Şerban Dimitrie Sturdza</w:t>
      </w:r>
      <w:r w:rsidRPr="0025675B">
        <w:rPr>
          <w:rStyle w:val="HideTWBExt"/>
          <w:b w:val="0"/>
        </w:rPr>
        <w:t>&lt;/Members&gt;</w:t>
      </w:r>
    </w:p>
    <w:p w14:paraId="77319092" w14:textId="77777777" w:rsidR="00BA0283" w:rsidRPr="006F1C41" w:rsidRDefault="00BA0283" w:rsidP="00BA0283">
      <w:pPr>
        <w:pStyle w:val="NormalBold"/>
      </w:pPr>
      <w:r w:rsidRPr="0025675B">
        <w:rPr>
          <w:rStyle w:val="HideTWBExt"/>
          <w:b w:val="0"/>
        </w:rPr>
        <w:t>&lt;/RepeatBlock-By&gt;</w:t>
      </w:r>
    </w:p>
    <w:p w14:paraId="438432BD"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19B66AF" w14:textId="77777777" w:rsidR="00BA0283" w:rsidRPr="006F1C41" w:rsidRDefault="00BA0283" w:rsidP="00BA0283">
      <w:pPr>
        <w:pStyle w:val="NormalBold"/>
      </w:pPr>
      <w:r w:rsidRPr="0025675B">
        <w:rPr>
          <w:rStyle w:val="HideTWBExt"/>
          <w:b w:val="0"/>
        </w:rPr>
        <w:t>&lt;Article&gt;</w:t>
      </w:r>
      <w:r w:rsidRPr="006F1C41">
        <w:t>Punkt 30</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C914FC2" w14:textId="77777777" w:rsidTr="00D54EA3">
        <w:trPr>
          <w:trHeight w:hRule="exact" w:val="240"/>
          <w:jc w:val="center"/>
        </w:trPr>
        <w:tc>
          <w:tcPr>
            <w:tcW w:w="9752" w:type="dxa"/>
            <w:gridSpan w:val="2"/>
            <w:tcBorders>
              <w:top w:val="nil"/>
              <w:left w:val="nil"/>
              <w:bottom w:val="nil"/>
              <w:right w:val="nil"/>
            </w:tcBorders>
          </w:tcPr>
          <w:p w14:paraId="01BF223E" w14:textId="77777777" w:rsidR="00BA0283" w:rsidRPr="006F1C41" w:rsidRDefault="00BA0283" w:rsidP="00D54EA3"/>
        </w:tc>
      </w:tr>
      <w:tr w:rsidR="00BA0283" w:rsidRPr="006F1C41" w14:paraId="126BF599" w14:textId="77777777" w:rsidTr="00D54EA3">
        <w:trPr>
          <w:trHeight w:val="240"/>
          <w:jc w:val="center"/>
        </w:trPr>
        <w:tc>
          <w:tcPr>
            <w:tcW w:w="4876" w:type="dxa"/>
            <w:tcBorders>
              <w:top w:val="nil"/>
              <w:left w:val="nil"/>
              <w:bottom w:val="nil"/>
              <w:right w:val="nil"/>
            </w:tcBorders>
          </w:tcPr>
          <w:p w14:paraId="0DAD97E7"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7A93BE7" w14:textId="77777777" w:rsidR="00BA0283" w:rsidRPr="006F1C41" w:rsidRDefault="00BA0283" w:rsidP="00D54EA3">
            <w:pPr>
              <w:pStyle w:val="AmColumnHeading"/>
            </w:pPr>
            <w:r w:rsidRPr="006F1C41">
              <w:t>Muudatusettepanek</w:t>
            </w:r>
          </w:p>
        </w:tc>
      </w:tr>
      <w:tr w:rsidR="00BA0283" w:rsidRPr="006F1C41" w14:paraId="557C5589" w14:textId="77777777" w:rsidTr="00D54EA3">
        <w:trPr>
          <w:jc w:val="center"/>
        </w:trPr>
        <w:tc>
          <w:tcPr>
            <w:tcW w:w="4876" w:type="dxa"/>
            <w:tcBorders>
              <w:top w:val="nil"/>
              <w:left w:val="nil"/>
              <w:bottom w:val="nil"/>
              <w:right w:val="nil"/>
            </w:tcBorders>
          </w:tcPr>
          <w:p w14:paraId="52B9988B" w14:textId="77777777" w:rsidR="00BA0283" w:rsidRPr="006F1C41" w:rsidRDefault="00BA0283" w:rsidP="00D54EA3">
            <w:pPr>
              <w:pStyle w:val="Normal6a"/>
            </w:pPr>
            <w:r w:rsidRPr="006F1C41">
              <w:t>30.</w:t>
            </w:r>
            <w:r w:rsidRPr="006F1C41">
              <w:tab/>
            </w:r>
            <w:r w:rsidRPr="006F1C41">
              <w:rPr>
                <w:b/>
                <w:i/>
              </w:rPr>
              <w:t>mõistab hukka igasuguse ajaloolise revisionismi, genotsiidi eitamise, sõjakurjategijate ülistamise ning</w:t>
            </w:r>
            <w:r w:rsidRPr="006F1C41">
              <w:t xml:space="preserve"> tuvastatud faktide</w:t>
            </w:r>
            <w:r w:rsidRPr="006F1C41">
              <w:rPr>
                <w:b/>
                <w:i/>
              </w:rPr>
              <w:t xml:space="preserve"> või rahvusvaheliste ja riigisiseste kohtute sõltumatuse ja erapooletuse vaidlustamise, eriti poliitiliste osalejate poolt</w:t>
            </w:r>
            <w:r w:rsidRPr="006F1C41">
              <w:t>;</w:t>
            </w:r>
          </w:p>
        </w:tc>
        <w:tc>
          <w:tcPr>
            <w:tcW w:w="4876" w:type="dxa"/>
            <w:tcBorders>
              <w:top w:val="nil"/>
              <w:left w:val="nil"/>
              <w:bottom w:val="nil"/>
              <w:right w:val="nil"/>
            </w:tcBorders>
          </w:tcPr>
          <w:p w14:paraId="351DDB8C" w14:textId="77777777" w:rsidR="00BA0283" w:rsidRPr="006F1C41" w:rsidRDefault="00BA0283" w:rsidP="00D54EA3">
            <w:pPr>
              <w:pStyle w:val="Normal6a"/>
            </w:pPr>
            <w:r w:rsidRPr="006F1C41">
              <w:t>30.</w:t>
            </w:r>
            <w:r w:rsidRPr="006F1C41">
              <w:tab/>
            </w:r>
            <w:r w:rsidRPr="006F1C41">
              <w:rPr>
                <w:b/>
                <w:i/>
              </w:rPr>
              <w:t>rõhutab leppimise,</w:t>
            </w:r>
            <w:r w:rsidRPr="006F1C41">
              <w:t xml:space="preserve"> tuvastatud </w:t>
            </w:r>
            <w:r w:rsidRPr="006F1C41">
              <w:rPr>
                <w:b/>
                <w:i/>
              </w:rPr>
              <w:t>ajalooliste</w:t>
            </w:r>
            <w:r w:rsidRPr="006F1C41">
              <w:t xml:space="preserve"> faktide </w:t>
            </w:r>
            <w:r w:rsidRPr="006F1C41">
              <w:rPr>
                <w:b/>
                <w:i/>
              </w:rPr>
              <w:t xml:space="preserve">austamise ja vastutustundliku avaliku arutelu tähtsust; kutsub kõiki poliitilisi osalejaid üles hoiduma vaenu õhutavatest narratiividest, mis süvendavad </w:t>
            </w:r>
            <w:proofErr w:type="spellStart"/>
            <w:r w:rsidRPr="006F1C41">
              <w:rPr>
                <w:b/>
                <w:i/>
              </w:rPr>
              <w:t>kogukondadevahelist</w:t>
            </w:r>
            <w:proofErr w:type="spellEnd"/>
            <w:r w:rsidRPr="006F1C41">
              <w:rPr>
                <w:b/>
                <w:i/>
              </w:rPr>
              <w:t xml:space="preserve"> usaldamatust ja õõnestavad institutsioonilist stabiilsust</w:t>
            </w:r>
            <w:r w:rsidRPr="006F1C41">
              <w:t>;</w:t>
            </w:r>
          </w:p>
        </w:tc>
      </w:tr>
    </w:tbl>
    <w:p w14:paraId="1DEA5425"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1AACE15" w14:textId="77777777" w:rsidR="00BA0283" w:rsidRPr="006F1C41" w:rsidRDefault="00BA0283" w:rsidP="00BA0283">
      <w:r w:rsidRPr="0025675B">
        <w:rPr>
          <w:rStyle w:val="HideTWBExt"/>
        </w:rPr>
        <w:t>&lt;/Amend&gt;</w:t>
      </w:r>
    </w:p>
    <w:p w14:paraId="3D72C7F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344</w:t>
      </w:r>
      <w:r w:rsidRPr="0025675B">
        <w:rPr>
          <w:rStyle w:val="HideTWBExt"/>
          <w:b w:val="0"/>
        </w:rPr>
        <w:t>&lt;/NumAm&gt;</w:t>
      </w:r>
    </w:p>
    <w:p w14:paraId="776DC044" w14:textId="77777777" w:rsidR="00BA0283" w:rsidRPr="006F1C41" w:rsidRDefault="00BA0283" w:rsidP="00BA0283">
      <w:pPr>
        <w:pStyle w:val="NormalBold"/>
      </w:pPr>
      <w:r w:rsidRPr="0025675B">
        <w:rPr>
          <w:rStyle w:val="HideTWBExt"/>
          <w:b w:val="0"/>
        </w:rPr>
        <w:t>&lt;RepeatBlock-By&gt;&lt;Members&gt;</w:t>
      </w:r>
      <w:r w:rsidRPr="006F1C41">
        <w:t>António Tânger Corrêa, Jaroslav Bžoch, Hermann Tertsch</w:t>
      </w:r>
      <w:r w:rsidRPr="0025675B">
        <w:rPr>
          <w:rStyle w:val="HideTWBExt"/>
          <w:b w:val="0"/>
        </w:rPr>
        <w:t>&lt;/Members&gt;</w:t>
      </w:r>
    </w:p>
    <w:p w14:paraId="4875EEBB" w14:textId="77777777" w:rsidR="00BA0283" w:rsidRPr="006F1C41" w:rsidRDefault="00BA0283" w:rsidP="00BA0283">
      <w:pPr>
        <w:pStyle w:val="NormalBold"/>
      </w:pPr>
      <w:r w:rsidRPr="0025675B">
        <w:rPr>
          <w:rStyle w:val="HideTWBExt"/>
          <w:b w:val="0"/>
        </w:rPr>
        <w:t>&lt;/RepeatBlock-By&gt;</w:t>
      </w:r>
    </w:p>
    <w:p w14:paraId="6F5469DA"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46DBBF2" w14:textId="77777777" w:rsidR="00BA0283" w:rsidRPr="006F1C41" w:rsidRDefault="00BA0283" w:rsidP="00BA0283">
      <w:pPr>
        <w:pStyle w:val="NormalBold"/>
      </w:pPr>
      <w:r w:rsidRPr="0025675B">
        <w:rPr>
          <w:rStyle w:val="HideTWBExt"/>
          <w:b w:val="0"/>
        </w:rPr>
        <w:t>&lt;Article&gt;</w:t>
      </w:r>
      <w:r w:rsidRPr="006F1C41">
        <w:t>Punkt 30</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3F14E8D" w14:textId="77777777" w:rsidTr="00D54EA3">
        <w:trPr>
          <w:trHeight w:hRule="exact" w:val="240"/>
          <w:jc w:val="center"/>
        </w:trPr>
        <w:tc>
          <w:tcPr>
            <w:tcW w:w="9752" w:type="dxa"/>
            <w:gridSpan w:val="2"/>
            <w:tcBorders>
              <w:top w:val="nil"/>
              <w:left w:val="nil"/>
              <w:bottom w:val="nil"/>
              <w:right w:val="nil"/>
            </w:tcBorders>
          </w:tcPr>
          <w:p w14:paraId="50CFEE2F" w14:textId="77777777" w:rsidR="00BA0283" w:rsidRPr="006F1C41" w:rsidRDefault="00BA0283" w:rsidP="00D54EA3"/>
        </w:tc>
      </w:tr>
      <w:tr w:rsidR="00BA0283" w:rsidRPr="006F1C41" w14:paraId="4F9920B7" w14:textId="77777777" w:rsidTr="00D54EA3">
        <w:trPr>
          <w:trHeight w:val="240"/>
          <w:jc w:val="center"/>
        </w:trPr>
        <w:tc>
          <w:tcPr>
            <w:tcW w:w="4876" w:type="dxa"/>
            <w:tcBorders>
              <w:top w:val="nil"/>
              <w:left w:val="nil"/>
              <w:bottom w:val="nil"/>
              <w:right w:val="nil"/>
            </w:tcBorders>
          </w:tcPr>
          <w:p w14:paraId="6B5F4A0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1A770A4" w14:textId="77777777" w:rsidR="00BA0283" w:rsidRPr="006F1C41" w:rsidRDefault="00BA0283" w:rsidP="00D54EA3">
            <w:pPr>
              <w:pStyle w:val="AmColumnHeading"/>
            </w:pPr>
            <w:r w:rsidRPr="006F1C41">
              <w:t>Muudatusettepanek</w:t>
            </w:r>
          </w:p>
        </w:tc>
      </w:tr>
      <w:tr w:rsidR="00BA0283" w:rsidRPr="006F1C41" w14:paraId="57752F9C" w14:textId="77777777" w:rsidTr="00D54EA3">
        <w:trPr>
          <w:jc w:val="center"/>
        </w:trPr>
        <w:tc>
          <w:tcPr>
            <w:tcW w:w="4876" w:type="dxa"/>
            <w:tcBorders>
              <w:top w:val="nil"/>
              <w:left w:val="nil"/>
              <w:bottom w:val="nil"/>
              <w:right w:val="nil"/>
            </w:tcBorders>
          </w:tcPr>
          <w:p w14:paraId="4088DDDA" w14:textId="77777777" w:rsidR="00BA0283" w:rsidRPr="006F1C41" w:rsidRDefault="00BA0283" w:rsidP="00D54EA3">
            <w:pPr>
              <w:pStyle w:val="Normal6a"/>
            </w:pPr>
            <w:r w:rsidRPr="006F1C41">
              <w:t>30.</w:t>
            </w:r>
            <w:r w:rsidRPr="006F1C41">
              <w:tab/>
            </w:r>
            <w:r w:rsidRPr="006F1C41">
              <w:rPr>
                <w:b/>
                <w:i/>
              </w:rPr>
              <w:t>mõistab hukka igasuguse ajaloolise revisionismi, genotsiidi eitamise, sõjakurjategijate ülistamise ning</w:t>
            </w:r>
            <w:r w:rsidRPr="006F1C41">
              <w:t xml:space="preserve"> tuvastatud faktide</w:t>
            </w:r>
            <w:r w:rsidRPr="006F1C41">
              <w:rPr>
                <w:b/>
                <w:i/>
              </w:rPr>
              <w:t xml:space="preserve"> või rahvusvaheliste ja riigisiseste kohtute sõltumatuse ja erapooletuse vaidlustamise, eriti poliitiliste osalejate poolt</w:t>
            </w:r>
            <w:r w:rsidRPr="006F1C41">
              <w:t>;</w:t>
            </w:r>
          </w:p>
        </w:tc>
        <w:tc>
          <w:tcPr>
            <w:tcW w:w="4876" w:type="dxa"/>
            <w:tcBorders>
              <w:top w:val="nil"/>
              <w:left w:val="nil"/>
              <w:bottom w:val="nil"/>
              <w:right w:val="nil"/>
            </w:tcBorders>
          </w:tcPr>
          <w:p w14:paraId="5DB3D813" w14:textId="77777777" w:rsidR="00BA0283" w:rsidRPr="006F1C41" w:rsidRDefault="00BA0283" w:rsidP="00D54EA3">
            <w:pPr>
              <w:pStyle w:val="Normal6a"/>
            </w:pPr>
            <w:r w:rsidRPr="006F1C41">
              <w:t>30.</w:t>
            </w:r>
            <w:r w:rsidRPr="006F1C41">
              <w:tab/>
            </w:r>
            <w:r w:rsidRPr="006F1C41">
              <w:rPr>
                <w:b/>
                <w:i/>
              </w:rPr>
              <w:t>rõhutab leppimise,</w:t>
            </w:r>
            <w:r w:rsidRPr="006F1C41">
              <w:t xml:space="preserve"> tuvastatud </w:t>
            </w:r>
            <w:r w:rsidRPr="006F1C41">
              <w:rPr>
                <w:b/>
                <w:i/>
              </w:rPr>
              <w:t>ajalooliste</w:t>
            </w:r>
            <w:r w:rsidRPr="006F1C41">
              <w:t xml:space="preserve"> faktide </w:t>
            </w:r>
            <w:r w:rsidRPr="006F1C41">
              <w:rPr>
                <w:b/>
                <w:i/>
              </w:rPr>
              <w:t xml:space="preserve">austamise ja vastutustundliku avaliku arutelu tähtsust; kutsub kõiki poliitilisi osalejaid üles hoiduma vaenu õhutavatest narratiividest, mis süvendavad </w:t>
            </w:r>
            <w:proofErr w:type="spellStart"/>
            <w:r w:rsidRPr="006F1C41">
              <w:rPr>
                <w:b/>
                <w:i/>
              </w:rPr>
              <w:t>kogukondadevahelist</w:t>
            </w:r>
            <w:proofErr w:type="spellEnd"/>
            <w:r w:rsidRPr="006F1C41">
              <w:rPr>
                <w:b/>
                <w:i/>
              </w:rPr>
              <w:t xml:space="preserve"> usaldamatust ja õõnestavad institutsioonide stabiilsust</w:t>
            </w:r>
            <w:r w:rsidRPr="006F1C41">
              <w:t>;</w:t>
            </w:r>
          </w:p>
        </w:tc>
      </w:tr>
    </w:tbl>
    <w:p w14:paraId="45B0644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B0444F3" w14:textId="77777777" w:rsidR="00BA0283" w:rsidRPr="006F1C41" w:rsidRDefault="00BA0283" w:rsidP="00BA0283">
      <w:r w:rsidRPr="0025675B">
        <w:rPr>
          <w:rStyle w:val="HideTWBExt"/>
        </w:rPr>
        <w:t>&lt;/Amend&gt;</w:t>
      </w:r>
    </w:p>
    <w:p w14:paraId="234DFC5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345</w:t>
      </w:r>
      <w:r w:rsidRPr="0025675B">
        <w:rPr>
          <w:rStyle w:val="HideTWBExt"/>
          <w:b w:val="0"/>
        </w:rPr>
        <w:t>&lt;/NumAm&gt;</w:t>
      </w:r>
    </w:p>
    <w:p w14:paraId="01D743F2"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3A564B52" w14:textId="77777777" w:rsidR="00BA0283" w:rsidRPr="006F1C41" w:rsidRDefault="00BA0283" w:rsidP="00BA0283">
      <w:pPr>
        <w:pStyle w:val="NormalBold"/>
      </w:pPr>
      <w:r w:rsidRPr="0025675B">
        <w:rPr>
          <w:rStyle w:val="HideTWBExt"/>
          <w:b w:val="0"/>
        </w:rPr>
        <w:t>&lt;/RepeatBlock-By&gt;</w:t>
      </w:r>
    </w:p>
    <w:p w14:paraId="1B94494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2CD0EE1" w14:textId="77777777" w:rsidR="00BA0283" w:rsidRPr="006F1C41" w:rsidRDefault="00BA0283" w:rsidP="00BA0283">
      <w:pPr>
        <w:pStyle w:val="NormalBold"/>
      </w:pPr>
      <w:r w:rsidRPr="0025675B">
        <w:rPr>
          <w:rStyle w:val="HideTWBExt"/>
          <w:b w:val="0"/>
        </w:rPr>
        <w:t>&lt;Article&gt;</w:t>
      </w:r>
      <w:r w:rsidRPr="006F1C41">
        <w:t>Punkt 30</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78308A6" w14:textId="77777777" w:rsidTr="00D54EA3">
        <w:trPr>
          <w:trHeight w:hRule="exact" w:val="240"/>
          <w:jc w:val="center"/>
        </w:trPr>
        <w:tc>
          <w:tcPr>
            <w:tcW w:w="9752" w:type="dxa"/>
            <w:gridSpan w:val="2"/>
            <w:tcBorders>
              <w:top w:val="nil"/>
              <w:left w:val="nil"/>
              <w:bottom w:val="nil"/>
              <w:right w:val="nil"/>
            </w:tcBorders>
          </w:tcPr>
          <w:p w14:paraId="2FC0838A" w14:textId="77777777" w:rsidR="00BA0283" w:rsidRPr="006F1C41" w:rsidRDefault="00BA0283" w:rsidP="00D54EA3"/>
        </w:tc>
      </w:tr>
      <w:tr w:rsidR="00BA0283" w:rsidRPr="006F1C41" w14:paraId="4855020A" w14:textId="77777777" w:rsidTr="00D54EA3">
        <w:trPr>
          <w:trHeight w:val="240"/>
          <w:jc w:val="center"/>
        </w:trPr>
        <w:tc>
          <w:tcPr>
            <w:tcW w:w="4876" w:type="dxa"/>
            <w:tcBorders>
              <w:top w:val="nil"/>
              <w:left w:val="nil"/>
              <w:bottom w:val="nil"/>
              <w:right w:val="nil"/>
            </w:tcBorders>
          </w:tcPr>
          <w:p w14:paraId="48EF6EAB"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4756FF6" w14:textId="77777777" w:rsidR="00BA0283" w:rsidRPr="006F1C41" w:rsidRDefault="00BA0283" w:rsidP="00D54EA3">
            <w:pPr>
              <w:pStyle w:val="AmColumnHeading"/>
            </w:pPr>
            <w:r w:rsidRPr="006F1C41">
              <w:t>Muudatusettepanek</w:t>
            </w:r>
          </w:p>
        </w:tc>
      </w:tr>
      <w:tr w:rsidR="00BA0283" w:rsidRPr="006F1C41" w14:paraId="2E00B089" w14:textId="77777777" w:rsidTr="00D54EA3">
        <w:trPr>
          <w:jc w:val="center"/>
        </w:trPr>
        <w:tc>
          <w:tcPr>
            <w:tcW w:w="4876" w:type="dxa"/>
            <w:tcBorders>
              <w:top w:val="nil"/>
              <w:left w:val="nil"/>
              <w:bottom w:val="nil"/>
              <w:right w:val="nil"/>
            </w:tcBorders>
          </w:tcPr>
          <w:p w14:paraId="003C1307" w14:textId="77777777" w:rsidR="00BA0283" w:rsidRPr="006F1C41" w:rsidRDefault="00BA0283" w:rsidP="00D54EA3">
            <w:pPr>
              <w:pStyle w:val="Normal6a"/>
            </w:pPr>
            <w:r w:rsidRPr="006F1C41">
              <w:t>30.</w:t>
            </w:r>
            <w:r w:rsidRPr="006F1C41">
              <w:tab/>
              <w:t>mõistab hukka igasuguse ajaloolise revisionismi, genotsiidi eitamise, sõjakurjategijate ülistamise ning tuvastatud faktide või rahvusvaheliste ja riigisiseste kohtute sõltumatuse ja erapooletuse vaidlustamise, eriti poliitiliste osalejate poolt;</w:t>
            </w:r>
          </w:p>
        </w:tc>
        <w:tc>
          <w:tcPr>
            <w:tcW w:w="4876" w:type="dxa"/>
            <w:tcBorders>
              <w:top w:val="nil"/>
              <w:left w:val="nil"/>
              <w:bottom w:val="nil"/>
              <w:right w:val="nil"/>
            </w:tcBorders>
          </w:tcPr>
          <w:p w14:paraId="1BB29B68" w14:textId="77777777" w:rsidR="00BA0283" w:rsidRPr="006F1C41" w:rsidRDefault="00BA0283" w:rsidP="00D54EA3">
            <w:pPr>
              <w:pStyle w:val="Normal6a"/>
            </w:pPr>
            <w:r w:rsidRPr="006F1C41">
              <w:t>30.</w:t>
            </w:r>
            <w:r w:rsidRPr="006F1C41">
              <w:tab/>
              <w:t>mõistab hukka igasuguse ajaloolise revisionismi, genotsiidi eitamise, sõjakurjategijate</w:t>
            </w:r>
            <w:r w:rsidRPr="006F1C41">
              <w:rPr>
                <w:b/>
                <w:i/>
              </w:rPr>
              <w:t xml:space="preserve"> ja fašistlike ideoloogiate ja </w:t>
            </w:r>
            <w:proofErr w:type="spellStart"/>
            <w:r w:rsidRPr="006F1C41">
              <w:rPr>
                <w:b/>
                <w:i/>
              </w:rPr>
              <w:t>Ustaša</w:t>
            </w:r>
            <w:proofErr w:type="spellEnd"/>
            <w:r w:rsidRPr="006F1C41">
              <w:rPr>
                <w:b/>
                <w:i/>
              </w:rPr>
              <w:t xml:space="preserve"> režiimi sümbolite avaliku </w:t>
            </w:r>
            <w:r w:rsidRPr="006F1C41">
              <w:t>ülistamise</w:t>
            </w:r>
            <w:r w:rsidRPr="006F1C41">
              <w:rPr>
                <w:b/>
                <w:i/>
              </w:rPr>
              <w:t>, sealhulgas loosungi „</w:t>
            </w:r>
            <w:proofErr w:type="spellStart"/>
            <w:r w:rsidRPr="006F1C41">
              <w:rPr>
                <w:b/>
                <w:i/>
              </w:rPr>
              <w:t>Za</w:t>
            </w:r>
            <w:proofErr w:type="spellEnd"/>
            <w:r w:rsidRPr="006F1C41">
              <w:rPr>
                <w:b/>
                <w:i/>
              </w:rPr>
              <w:t xml:space="preserve"> </w:t>
            </w:r>
            <w:proofErr w:type="spellStart"/>
            <w:r w:rsidRPr="006F1C41">
              <w:rPr>
                <w:b/>
                <w:i/>
              </w:rPr>
              <w:t>dom</w:t>
            </w:r>
            <w:proofErr w:type="spellEnd"/>
            <w:r w:rsidRPr="006F1C41">
              <w:rPr>
                <w:b/>
                <w:i/>
              </w:rPr>
              <w:t xml:space="preserve"> </w:t>
            </w:r>
            <w:proofErr w:type="spellStart"/>
            <w:r w:rsidRPr="006F1C41">
              <w:rPr>
                <w:b/>
                <w:i/>
              </w:rPr>
              <w:t>spremni</w:t>
            </w:r>
            <w:proofErr w:type="spellEnd"/>
            <w:r w:rsidRPr="006F1C41">
              <w:rPr>
                <w:b/>
                <w:i/>
              </w:rPr>
              <w:t xml:space="preserve">“ (valmis seisma kodumaa eest), mis jätkuvalt mürgitavad </w:t>
            </w:r>
            <w:proofErr w:type="spellStart"/>
            <w:r w:rsidRPr="006F1C41">
              <w:rPr>
                <w:b/>
                <w:i/>
              </w:rPr>
              <w:t>rahvusrühmadevahelisi</w:t>
            </w:r>
            <w:proofErr w:type="spellEnd"/>
            <w:r w:rsidRPr="006F1C41">
              <w:rPr>
                <w:b/>
                <w:i/>
              </w:rPr>
              <w:t xml:space="preserve"> suhteid ja takistavad leppimist,</w:t>
            </w:r>
            <w:r w:rsidRPr="006F1C41">
              <w:t xml:space="preserve"> ning tuvastatud faktide või rahvusvaheliste ja riigisiseste kohtute sõltumatuse ja erapooletuse vaidlustamise, eriti poliitiliste osalejate poolt;</w:t>
            </w:r>
          </w:p>
        </w:tc>
      </w:tr>
    </w:tbl>
    <w:p w14:paraId="6B815221"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B38BE70" w14:textId="77777777" w:rsidR="00BA0283" w:rsidRPr="006F1C41" w:rsidRDefault="00BA0283" w:rsidP="00BA0283">
      <w:r w:rsidRPr="0025675B">
        <w:rPr>
          <w:rStyle w:val="HideTWBExt"/>
        </w:rPr>
        <w:t>&lt;/Amend&gt;</w:t>
      </w:r>
    </w:p>
    <w:p w14:paraId="2E541C8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346</w:t>
      </w:r>
      <w:r w:rsidRPr="0025675B">
        <w:rPr>
          <w:rStyle w:val="HideTWBExt"/>
          <w:b w:val="0"/>
        </w:rPr>
        <w:t>&lt;/NumAm&gt;</w:t>
      </w:r>
    </w:p>
    <w:p w14:paraId="6BD692BF"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21C89C54"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28220E92" w14:textId="77777777" w:rsidR="00BA0283" w:rsidRPr="006F1C41" w:rsidRDefault="00BA0283" w:rsidP="00BA0283">
      <w:pPr>
        <w:pStyle w:val="NormalBold"/>
      </w:pPr>
      <w:r w:rsidRPr="0025675B">
        <w:rPr>
          <w:rStyle w:val="HideTWBExt"/>
          <w:b w:val="0"/>
        </w:rPr>
        <w:t>&lt;/RepeatBlock-By&gt;</w:t>
      </w:r>
    </w:p>
    <w:p w14:paraId="3D95B88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3D4E371" w14:textId="77777777" w:rsidR="00BA0283" w:rsidRPr="006F1C41" w:rsidRDefault="00BA0283" w:rsidP="00BA0283">
      <w:pPr>
        <w:pStyle w:val="NormalBold"/>
      </w:pPr>
      <w:r w:rsidRPr="0025675B">
        <w:rPr>
          <w:rStyle w:val="HideTWBExt"/>
          <w:b w:val="0"/>
        </w:rPr>
        <w:t>&lt;Article&gt;</w:t>
      </w:r>
      <w:r w:rsidRPr="006F1C41">
        <w:t>Punkt 30</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ADB4619" w14:textId="77777777" w:rsidTr="00D54EA3">
        <w:trPr>
          <w:trHeight w:hRule="exact" w:val="240"/>
          <w:jc w:val="center"/>
        </w:trPr>
        <w:tc>
          <w:tcPr>
            <w:tcW w:w="9752" w:type="dxa"/>
            <w:gridSpan w:val="2"/>
            <w:tcBorders>
              <w:top w:val="nil"/>
              <w:left w:val="nil"/>
              <w:bottom w:val="nil"/>
              <w:right w:val="nil"/>
            </w:tcBorders>
          </w:tcPr>
          <w:p w14:paraId="09263C12" w14:textId="77777777" w:rsidR="00BA0283" w:rsidRPr="006F1C41" w:rsidRDefault="00BA0283" w:rsidP="00D54EA3"/>
        </w:tc>
      </w:tr>
      <w:tr w:rsidR="00BA0283" w:rsidRPr="006F1C41" w14:paraId="78B84C04" w14:textId="77777777" w:rsidTr="00D54EA3">
        <w:trPr>
          <w:trHeight w:val="240"/>
          <w:jc w:val="center"/>
        </w:trPr>
        <w:tc>
          <w:tcPr>
            <w:tcW w:w="4876" w:type="dxa"/>
            <w:tcBorders>
              <w:top w:val="nil"/>
              <w:left w:val="nil"/>
              <w:bottom w:val="nil"/>
              <w:right w:val="nil"/>
            </w:tcBorders>
          </w:tcPr>
          <w:p w14:paraId="691CF277"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68EA0B7" w14:textId="77777777" w:rsidR="00BA0283" w:rsidRPr="006F1C41" w:rsidRDefault="00BA0283" w:rsidP="00D54EA3">
            <w:pPr>
              <w:pStyle w:val="AmColumnHeading"/>
            </w:pPr>
            <w:r w:rsidRPr="006F1C41">
              <w:t>Muudatusettepanek</w:t>
            </w:r>
          </w:p>
        </w:tc>
      </w:tr>
      <w:tr w:rsidR="00BA0283" w:rsidRPr="006F1C41" w14:paraId="69AE33E6" w14:textId="77777777" w:rsidTr="00D54EA3">
        <w:trPr>
          <w:jc w:val="center"/>
        </w:trPr>
        <w:tc>
          <w:tcPr>
            <w:tcW w:w="4876" w:type="dxa"/>
            <w:tcBorders>
              <w:top w:val="nil"/>
              <w:left w:val="nil"/>
              <w:bottom w:val="nil"/>
              <w:right w:val="nil"/>
            </w:tcBorders>
          </w:tcPr>
          <w:p w14:paraId="514936DB" w14:textId="77777777" w:rsidR="00BA0283" w:rsidRPr="006F1C41" w:rsidRDefault="00BA0283" w:rsidP="00D54EA3">
            <w:pPr>
              <w:pStyle w:val="Normal6a"/>
            </w:pPr>
            <w:r w:rsidRPr="006F1C41">
              <w:t>30.</w:t>
            </w:r>
            <w:r w:rsidRPr="006F1C41">
              <w:tab/>
              <w:t>mõistab hukka igasuguse ajaloolise revisionismi, genotsiidi eitamise, sõjakurjategijate ülistamise ning tuvastatud faktide või rahvusvaheliste ja riigisiseste kohtute sõltumatuse ja erapooletuse vaidlustamise, eriti poliitiliste osalejate poolt;</w:t>
            </w:r>
          </w:p>
        </w:tc>
        <w:tc>
          <w:tcPr>
            <w:tcW w:w="4876" w:type="dxa"/>
            <w:tcBorders>
              <w:top w:val="nil"/>
              <w:left w:val="nil"/>
              <w:bottom w:val="nil"/>
              <w:right w:val="nil"/>
            </w:tcBorders>
          </w:tcPr>
          <w:p w14:paraId="00CA3DB7" w14:textId="77777777" w:rsidR="00BA0283" w:rsidRPr="006F1C41" w:rsidRDefault="00BA0283" w:rsidP="00D54EA3">
            <w:pPr>
              <w:pStyle w:val="Normal6a"/>
            </w:pPr>
            <w:r w:rsidRPr="006F1C41">
              <w:t>30.</w:t>
            </w:r>
            <w:r w:rsidRPr="006F1C41">
              <w:tab/>
              <w:t xml:space="preserve">mõistab hukka igasuguse ajaloolise revisionismi, genotsiidi eitamise, sõjakurjategijate ülistamise ning tuvastatud faktide või rahvusvaheliste ja riigisiseste kohtute sõltumatuse ja erapooletuse vaidlustamise, eriti poliitiliste osalejate poolt; </w:t>
            </w:r>
            <w:r w:rsidRPr="006F1C41">
              <w:rPr>
                <w:b/>
                <w:i/>
              </w:rPr>
              <w:t>tunneb muret piirkonna poliitiliste kontseptsioonide ja narratiivide pärast, mis propageerivad piiriülest ühendamist või koostööd etnilise identiteedi alusel, sealhulgas nn Serbia maailma pärast, mis seab kahtluse alla naaberriikide suveräänsuse ja territoriaalse terviklikkuse; rõhutab, et sellised narratiivid on vastuolus heanaaberlike suhete ja ELiga ühinemise protsessi põhimõtetega;</w:t>
            </w:r>
          </w:p>
        </w:tc>
      </w:tr>
    </w:tbl>
    <w:p w14:paraId="5B09F504"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809866D" w14:textId="77777777" w:rsidR="00BA0283" w:rsidRPr="006F1C41" w:rsidRDefault="00BA0283" w:rsidP="00BA0283">
      <w:r w:rsidRPr="0025675B">
        <w:rPr>
          <w:rStyle w:val="HideTWBExt"/>
        </w:rPr>
        <w:t>&lt;/Amend&gt;</w:t>
      </w:r>
    </w:p>
    <w:p w14:paraId="3AE924F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347</w:t>
      </w:r>
      <w:r w:rsidRPr="0025675B">
        <w:rPr>
          <w:rStyle w:val="HideTWBExt"/>
          <w:b w:val="0"/>
        </w:rPr>
        <w:t>&lt;/NumAm&gt;</w:t>
      </w:r>
    </w:p>
    <w:p w14:paraId="1D3CFD24" w14:textId="77777777" w:rsidR="00BA0283" w:rsidRPr="006F1C41" w:rsidRDefault="00BA0283" w:rsidP="00BA0283">
      <w:pPr>
        <w:pStyle w:val="NormalBold"/>
      </w:pPr>
      <w:r w:rsidRPr="0025675B">
        <w:rPr>
          <w:rStyle w:val="HideTWBExt"/>
          <w:b w:val="0"/>
        </w:rPr>
        <w:t>&lt;RepeatBlock-By&gt;&lt;Members&gt;</w:t>
      </w:r>
      <w:r w:rsidRPr="006F1C41">
        <w:t>Ondřej Kolář</w:t>
      </w:r>
      <w:r w:rsidRPr="0025675B">
        <w:rPr>
          <w:rStyle w:val="HideTWBExt"/>
          <w:b w:val="0"/>
        </w:rPr>
        <w:t>&lt;/Members&gt;</w:t>
      </w:r>
    </w:p>
    <w:p w14:paraId="47C811E3" w14:textId="77777777" w:rsidR="00BA0283" w:rsidRPr="006F1C41" w:rsidRDefault="00BA0283" w:rsidP="00BA0283">
      <w:pPr>
        <w:pStyle w:val="NormalBold"/>
      </w:pPr>
      <w:r w:rsidRPr="0025675B">
        <w:rPr>
          <w:rStyle w:val="HideTWBExt"/>
          <w:b w:val="0"/>
        </w:rPr>
        <w:t>&lt;/RepeatBlock-By&gt;</w:t>
      </w:r>
    </w:p>
    <w:p w14:paraId="61631A10"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1EBC788" w14:textId="77777777" w:rsidR="00BA0283" w:rsidRPr="006F1C41" w:rsidRDefault="00BA0283" w:rsidP="00BA0283">
      <w:pPr>
        <w:pStyle w:val="NormalBold"/>
      </w:pPr>
      <w:r w:rsidRPr="0025675B">
        <w:rPr>
          <w:rStyle w:val="HideTWBExt"/>
          <w:b w:val="0"/>
        </w:rPr>
        <w:t>&lt;Article&gt;</w:t>
      </w:r>
      <w:r w:rsidRPr="006F1C41">
        <w:t>Punkt 30</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0F51C12" w14:textId="77777777" w:rsidTr="00D54EA3">
        <w:trPr>
          <w:trHeight w:hRule="exact" w:val="240"/>
          <w:jc w:val="center"/>
        </w:trPr>
        <w:tc>
          <w:tcPr>
            <w:tcW w:w="9752" w:type="dxa"/>
            <w:gridSpan w:val="2"/>
            <w:tcBorders>
              <w:top w:val="nil"/>
              <w:left w:val="nil"/>
              <w:bottom w:val="nil"/>
              <w:right w:val="nil"/>
            </w:tcBorders>
          </w:tcPr>
          <w:p w14:paraId="3D527F94" w14:textId="77777777" w:rsidR="00BA0283" w:rsidRPr="006F1C41" w:rsidRDefault="00BA0283" w:rsidP="00D54EA3"/>
        </w:tc>
      </w:tr>
      <w:tr w:rsidR="00BA0283" w:rsidRPr="006F1C41" w14:paraId="662C615D" w14:textId="77777777" w:rsidTr="00D54EA3">
        <w:trPr>
          <w:trHeight w:val="240"/>
          <w:jc w:val="center"/>
        </w:trPr>
        <w:tc>
          <w:tcPr>
            <w:tcW w:w="4876" w:type="dxa"/>
            <w:tcBorders>
              <w:top w:val="nil"/>
              <w:left w:val="nil"/>
              <w:bottom w:val="nil"/>
              <w:right w:val="nil"/>
            </w:tcBorders>
          </w:tcPr>
          <w:p w14:paraId="7642A711"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61030C8" w14:textId="77777777" w:rsidR="00BA0283" w:rsidRPr="006F1C41" w:rsidRDefault="00BA0283" w:rsidP="00D54EA3">
            <w:pPr>
              <w:pStyle w:val="AmColumnHeading"/>
            </w:pPr>
            <w:r w:rsidRPr="006F1C41">
              <w:t>Muudatusettepanek</w:t>
            </w:r>
          </w:p>
        </w:tc>
      </w:tr>
      <w:tr w:rsidR="00BA0283" w:rsidRPr="006F1C41" w14:paraId="68C23D82" w14:textId="77777777" w:rsidTr="00D54EA3">
        <w:trPr>
          <w:jc w:val="center"/>
        </w:trPr>
        <w:tc>
          <w:tcPr>
            <w:tcW w:w="4876" w:type="dxa"/>
            <w:tcBorders>
              <w:top w:val="nil"/>
              <w:left w:val="nil"/>
              <w:bottom w:val="nil"/>
              <w:right w:val="nil"/>
            </w:tcBorders>
          </w:tcPr>
          <w:p w14:paraId="4FA01E9A" w14:textId="77777777" w:rsidR="00BA0283" w:rsidRPr="006F1C41" w:rsidRDefault="00BA0283" w:rsidP="00D54EA3">
            <w:pPr>
              <w:pStyle w:val="Normal6a"/>
            </w:pPr>
            <w:r w:rsidRPr="006F1C41">
              <w:t>30.</w:t>
            </w:r>
            <w:r w:rsidRPr="006F1C41">
              <w:tab/>
              <w:t>mõistab hukka igasuguse ajaloolise revisionismi, genotsiidi eitamise, sõjakurjategijate ülistamise ning tuvastatud faktide või rahvusvaheliste ja riigisiseste kohtute sõltumatuse ja erapooletuse vaidlustamise, eriti poliitiliste osalejate poolt;</w:t>
            </w:r>
          </w:p>
        </w:tc>
        <w:tc>
          <w:tcPr>
            <w:tcW w:w="4876" w:type="dxa"/>
            <w:tcBorders>
              <w:top w:val="nil"/>
              <w:left w:val="nil"/>
              <w:bottom w:val="nil"/>
              <w:right w:val="nil"/>
            </w:tcBorders>
          </w:tcPr>
          <w:p w14:paraId="4CC2D069" w14:textId="77777777" w:rsidR="00BA0283" w:rsidRPr="006F1C41" w:rsidRDefault="00BA0283" w:rsidP="00D54EA3">
            <w:pPr>
              <w:pStyle w:val="Normal6a"/>
            </w:pPr>
            <w:r w:rsidRPr="006F1C41">
              <w:t>30.</w:t>
            </w:r>
            <w:r w:rsidRPr="006F1C41">
              <w:tab/>
              <w:t>mõistab hukka igasuguse ajaloolise revisionismi, genotsiidi eitamise, sõjakurjategijate ülistamise ning tuvastatud faktide või rahvusvaheliste ja riigisiseste kohtute sõltumatuse ja erapooletuse vaidlustamise, eriti poliitiliste osalejate poolt;</w:t>
            </w:r>
            <w:r w:rsidRPr="006F1C41">
              <w:rPr>
                <w:b/>
                <w:i/>
              </w:rPr>
              <w:t> nõuab tungivalt, et Bosnia ja Hertsegoviina viiks genotsiidi eitamist ja sõjakurjategijate ülistamist käsitleva riikliku karistusseadustiku vastavusse ELi õigustikuga;</w:t>
            </w:r>
          </w:p>
        </w:tc>
      </w:tr>
    </w:tbl>
    <w:p w14:paraId="7EBE9D9B"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1B14D66" w14:textId="77777777" w:rsidR="00BA0283" w:rsidRPr="006F1C41" w:rsidRDefault="00BA0283" w:rsidP="00BA0283">
      <w:r w:rsidRPr="0025675B">
        <w:rPr>
          <w:rStyle w:val="HideTWBExt"/>
        </w:rPr>
        <w:t>&lt;/Amend&gt;</w:t>
      </w:r>
    </w:p>
    <w:p w14:paraId="4DA9806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348</w:t>
      </w:r>
      <w:r w:rsidRPr="0025675B">
        <w:rPr>
          <w:rStyle w:val="HideTWBExt"/>
          <w:b w:val="0"/>
        </w:rPr>
        <w:t>&lt;/NumAm&gt;</w:t>
      </w:r>
    </w:p>
    <w:p w14:paraId="7AAF5929"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33FC7C1F" w14:textId="77777777" w:rsidR="00BA0283" w:rsidRPr="006F1C41" w:rsidRDefault="00BA0283" w:rsidP="00BA0283">
      <w:pPr>
        <w:pStyle w:val="NormalBold"/>
      </w:pPr>
      <w:r w:rsidRPr="0025675B">
        <w:rPr>
          <w:rStyle w:val="HideTWBExt"/>
          <w:b w:val="0"/>
        </w:rPr>
        <w:t>&lt;/RepeatBlock-By&gt;</w:t>
      </w:r>
    </w:p>
    <w:p w14:paraId="78327F69"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44ECA4B" w14:textId="77777777" w:rsidR="00BA0283" w:rsidRPr="006F1C41" w:rsidRDefault="00BA0283" w:rsidP="00BA0283">
      <w:pPr>
        <w:pStyle w:val="NormalBold"/>
      </w:pPr>
      <w:r w:rsidRPr="0025675B">
        <w:rPr>
          <w:rStyle w:val="HideTWBExt"/>
          <w:b w:val="0"/>
        </w:rPr>
        <w:t>&lt;Article&gt;</w:t>
      </w:r>
      <w:r w:rsidRPr="006F1C41">
        <w:t>Punkt 30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7C92339" w14:textId="77777777" w:rsidTr="00D54EA3">
        <w:trPr>
          <w:trHeight w:hRule="exact" w:val="240"/>
          <w:jc w:val="center"/>
        </w:trPr>
        <w:tc>
          <w:tcPr>
            <w:tcW w:w="9752" w:type="dxa"/>
            <w:gridSpan w:val="2"/>
            <w:tcBorders>
              <w:top w:val="nil"/>
              <w:left w:val="nil"/>
              <w:bottom w:val="nil"/>
              <w:right w:val="nil"/>
            </w:tcBorders>
          </w:tcPr>
          <w:p w14:paraId="1DB36F7F" w14:textId="77777777" w:rsidR="00BA0283" w:rsidRPr="006F1C41" w:rsidRDefault="00BA0283" w:rsidP="00D54EA3"/>
        </w:tc>
      </w:tr>
      <w:tr w:rsidR="00BA0283" w:rsidRPr="006F1C41" w14:paraId="02E6546E" w14:textId="77777777" w:rsidTr="00D54EA3">
        <w:trPr>
          <w:trHeight w:val="240"/>
          <w:jc w:val="center"/>
        </w:trPr>
        <w:tc>
          <w:tcPr>
            <w:tcW w:w="4876" w:type="dxa"/>
            <w:tcBorders>
              <w:top w:val="nil"/>
              <w:left w:val="nil"/>
              <w:bottom w:val="nil"/>
              <w:right w:val="nil"/>
            </w:tcBorders>
          </w:tcPr>
          <w:p w14:paraId="4A58EB2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041AF13" w14:textId="77777777" w:rsidR="00BA0283" w:rsidRPr="006F1C41" w:rsidRDefault="00BA0283" w:rsidP="00D54EA3">
            <w:pPr>
              <w:pStyle w:val="AmColumnHeading"/>
            </w:pPr>
            <w:r w:rsidRPr="006F1C41">
              <w:t>Muudatusettepanek</w:t>
            </w:r>
          </w:p>
        </w:tc>
      </w:tr>
      <w:tr w:rsidR="00BA0283" w:rsidRPr="006F1C41" w14:paraId="3530870F" w14:textId="77777777" w:rsidTr="00D54EA3">
        <w:trPr>
          <w:jc w:val="center"/>
        </w:trPr>
        <w:tc>
          <w:tcPr>
            <w:tcW w:w="4876" w:type="dxa"/>
            <w:tcBorders>
              <w:top w:val="nil"/>
              <w:left w:val="nil"/>
              <w:bottom w:val="nil"/>
              <w:right w:val="nil"/>
            </w:tcBorders>
          </w:tcPr>
          <w:p w14:paraId="5941C259" w14:textId="77777777" w:rsidR="00BA0283" w:rsidRPr="006F1C41" w:rsidRDefault="00BA0283" w:rsidP="00D54EA3">
            <w:pPr>
              <w:pStyle w:val="Normal6a"/>
            </w:pPr>
          </w:p>
        </w:tc>
        <w:tc>
          <w:tcPr>
            <w:tcW w:w="4876" w:type="dxa"/>
            <w:tcBorders>
              <w:top w:val="nil"/>
              <w:left w:val="nil"/>
              <w:bottom w:val="nil"/>
              <w:right w:val="nil"/>
            </w:tcBorders>
          </w:tcPr>
          <w:p w14:paraId="4AC9A7A0" w14:textId="77777777" w:rsidR="00BA0283" w:rsidRPr="006F1C41" w:rsidRDefault="00BA0283" w:rsidP="00D54EA3">
            <w:pPr>
              <w:pStyle w:val="Normal6a"/>
            </w:pPr>
            <w:r w:rsidRPr="006F1C41">
              <w:rPr>
                <w:b/>
                <w:i/>
              </w:rPr>
              <w:t>30a.</w:t>
            </w:r>
            <w:r w:rsidRPr="006F1C41">
              <w:tab/>
            </w:r>
            <w:r w:rsidRPr="006F1C41">
              <w:rPr>
                <w:b/>
                <w:i/>
              </w:rPr>
              <w:t xml:space="preserve">mõistab teravalt hukka </w:t>
            </w:r>
            <w:proofErr w:type="spellStart"/>
            <w:r w:rsidRPr="006F1C41">
              <w:rPr>
                <w:b/>
                <w:i/>
              </w:rPr>
              <w:t>Ustaša</w:t>
            </w:r>
            <w:proofErr w:type="spellEnd"/>
            <w:r w:rsidRPr="006F1C41">
              <w:rPr>
                <w:b/>
                <w:i/>
              </w:rPr>
              <w:t xml:space="preserve"> sümbolite näitamise ja loosungi „</w:t>
            </w:r>
            <w:proofErr w:type="spellStart"/>
            <w:r w:rsidRPr="006F1C41">
              <w:rPr>
                <w:b/>
                <w:i/>
              </w:rPr>
              <w:t>Za</w:t>
            </w:r>
            <w:proofErr w:type="spellEnd"/>
            <w:r w:rsidRPr="006F1C41">
              <w:rPr>
                <w:b/>
                <w:i/>
              </w:rPr>
              <w:t xml:space="preserve"> </w:t>
            </w:r>
            <w:proofErr w:type="spellStart"/>
            <w:r w:rsidRPr="006F1C41">
              <w:rPr>
                <w:b/>
                <w:i/>
              </w:rPr>
              <w:t>dom</w:t>
            </w:r>
            <w:proofErr w:type="spellEnd"/>
            <w:r w:rsidRPr="006F1C41">
              <w:rPr>
                <w:b/>
                <w:i/>
              </w:rPr>
              <w:t xml:space="preserve"> </w:t>
            </w:r>
            <w:proofErr w:type="spellStart"/>
            <w:r w:rsidRPr="006F1C41">
              <w:rPr>
                <w:b/>
                <w:i/>
              </w:rPr>
              <w:t>spremni</w:t>
            </w:r>
            <w:proofErr w:type="spellEnd"/>
            <w:r w:rsidRPr="006F1C41">
              <w:rPr>
                <w:b/>
                <w:i/>
              </w:rPr>
              <w:t xml:space="preserve">“ kasutamise </w:t>
            </w:r>
            <w:proofErr w:type="spellStart"/>
            <w:r w:rsidRPr="006F1C41">
              <w:rPr>
                <w:b/>
                <w:i/>
              </w:rPr>
              <w:t>Široki</w:t>
            </w:r>
            <w:proofErr w:type="spellEnd"/>
            <w:r w:rsidRPr="006F1C41">
              <w:rPr>
                <w:b/>
                <w:i/>
              </w:rPr>
              <w:t xml:space="preserve"> </w:t>
            </w:r>
            <w:proofErr w:type="spellStart"/>
            <w:r w:rsidRPr="006F1C41">
              <w:rPr>
                <w:b/>
                <w:i/>
              </w:rPr>
              <w:t>Brijegis</w:t>
            </w:r>
            <w:proofErr w:type="spellEnd"/>
            <w:r w:rsidRPr="006F1C41">
              <w:rPr>
                <w:b/>
                <w:i/>
              </w:rPr>
              <w:t xml:space="preserve"> toimunud kontserdi ajal ning selliste ilmingute normaliseerimise ametiisikute poolt; võtab erilise murega teadmiseks, et väidetavalt viibis kontserdil konstitutsioonikohtu kohtunik ning Bosnia ja Hertsegoviina Rahvakoja asespiiker kohtus esinejaga, mis annab veelgi põhjust muretsemiseks, kuna selline tegevus on vastuolus demokraatlike väärtuste, inimõiguste ning vastastikuse austuse, väärikuse ja empaatia põhimõtetega </w:t>
            </w:r>
            <w:proofErr w:type="spellStart"/>
            <w:r w:rsidRPr="006F1C41">
              <w:rPr>
                <w:b/>
                <w:i/>
              </w:rPr>
              <w:t>Ustaša</w:t>
            </w:r>
            <w:proofErr w:type="spellEnd"/>
            <w:r w:rsidRPr="006F1C41">
              <w:rPr>
                <w:b/>
                <w:i/>
              </w:rPr>
              <w:t xml:space="preserve"> režiimi ohvrite suhtes; hoiatab, et see võib normaliseerida äärmusluse, hirmutada valitud kogukondi ja suurendada hirmu kõigi kodanike seas, kes soovivad elada turvalises ja stabiilses keskkonnas;</w:t>
            </w:r>
          </w:p>
        </w:tc>
      </w:tr>
    </w:tbl>
    <w:p w14:paraId="21BA0D70"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9A243FF" w14:textId="77777777" w:rsidR="00BA0283" w:rsidRPr="006F1C41" w:rsidRDefault="00BA0283" w:rsidP="00BA0283">
      <w:r w:rsidRPr="0025675B">
        <w:rPr>
          <w:rStyle w:val="HideTWBExt"/>
        </w:rPr>
        <w:t>&lt;/Amend&gt;</w:t>
      </w:r>
    </w:p>
    <w:p w14:paraId="55AFEF1B"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349</w:t>
      </w:r>
      <w:r w:rsidRPr="0025675B">
        <w:rPr>
          <w:rStyle w:val="HideTWBExt"/>
          <w:b w:val="0"/>
        </w:rPr>
        <w:t>&lt;/NumAm&gt;</w:t>
      </w:r>
    </w:p>
    <w:p w14:paraId="5974C3A9" w14:textId="77777777" w:rsidR="00BA0283" w:rsidRPr="006F1C41" w:rsidRDefault="00BA0283" w:rsidP="00BA0283">
      <w:pPr>
        <w:pStyle w:val="NormalBold"/>
      </w:pPr>
      <w:r w:rsidRPr="0025675B">
        <w:rPr>
          <w:rStyle w:val="HideTWBExt"/>
          <w:b w:val="0"/>
        </w:rPr>
        <w:t>&lt;RepeatBlock-By&gt;&lt;Members&gt;</w:t>
      </w:r>
      <w:r w:rsidRPr="006F1C41">
        <w:t>Davor Ivo Stier</w:t>
      </w:r>
      <w:r w:rsidRPr="0025675B">
        <w:rPr>
          <w:rStyle w:val="HideTWBExt"/>
          <w:b w:val="0"/>
        </w:rPr>
        <w:t>&lt;/Members&gt;</w:t>
      </w:r>
    </w:p>
    <w:p w14:paraId="6F8316F7" w14:textId="77777777" w:rsidR="00BA0283" w:rsidRPr="006F1C41" w:rsidRDefault="00BA0283" w:rsidP="00BA0283">
      <w:pPr>
        <w:pStyle w:val="NormalBold"/>
      </w:pPr>
      <w:r w:rsidRPr="0025675B">
        <w:rPr>
          <w:rStyle w:val="HideTWBExt"/>
          <w:b w:val="0"/>
        </w:rPr>
        <w:t>&lt;/RepeatBlock-By&gt;</w:t>
      </w:r>
    </w:p>
    <w:p w14:paraId="1314E324"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35A94A7" w14:textId="77777777" w:rsidR="00BA0283" w:rsidRPr="006F1C41" w:rsidRDefault="00BA0283" w:rsidP="00BA0283">
      <w:pPr>
        <w:pStyle w:val="NormalBold"/>
      </w:pPr>
      <w:r w:rsidRPr="0025675B">
        <w:rPr>
          <w:rStyle w:val="HideTWBExt"/>
          <w:b w:val="0"/>
        </w:rPr>
        <w:t>&lt;Article&gt;</w:t>
      </w:r>
      <w:r w:rsidRPr="006F1C41">
        <w:t>Punkt 30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F9139EF" w14:textId="77777777" w:rsidTr="00D54EA3">
        <w:trPr>
          <w:trHeight w:hRule="exact" w:val="240"/>
          <w:jc w:val="center"/>
        </w:trPr>
        <w:tc>
          <w:tcPr>
            <w:tcW w:w="9752" w:type="dxa"/>
            <w:gridSpan w:val="2"/>
            <w:tcBorders>
              <w:top w:val="nil"/>
              <w:left w:val="nil"/>
              <w:bottom w:val="nil"/>
              <w:right w:val="nil"/>
            </w:tcBorders>
          </w:tcPr>
          <w:p w14:paraId="65058376" w14:textId="77777777" w:rsidR="00BA0283" w:rsidRPr="006F1C41" w:rsidRDefault="00BA0283" w:rsidP="00D54EA3"/>
        </w:tc>
      </w:tr>
      <w:tr w:rsidR="00BA0283" w:rsidRPr="006F1C41" w14:paraId="754CE91A" w14:textId="77777777" w:rsidTr="00D54EA3">
        <w:trPr>
          <w:trHeight w:val="240"/>
          <w:jc w:val="center"/>
        </w:trPr>
        <w:tc>
          <w:tcPr>
            <w:tcW w:w="4876" w:type="dxa"/>
            <w:tcBorders>
              <w:top w:val="nil"/>
              <w:left w:val="nil"/>
              <w:bottom w:val="nil"/>
              <w:right w:val="nil"/>
            </w:tcBorders>
          </w:tcPr>
          <w:p w14:paraId="2168472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87ED8B8" w14:textId="77777777" w:rsidR="00BA0283" w:rsidRPr="006F1C41" w:rsidRDefault="00BA0283" w:rsidP="00D54EA3">
            <w:pPr>
              <w:pStyle w:val="AmColumnHeading"/>
            </w:pPr>
            <w:r w:rsidRPr="006F1C41">
              <w:t>Muudatusettepanek</w:t>
            </w:r>
          </w:p>
        </w:tc>
      </w:tr>
      <w:tr w:rsidR="00BA0283" w:rsidRPr="006F1C41" w14:paraId="262CC6DB" w14:textId="77777777" w:rsidTr="00D54EA3">
        <w:trPr>
          <w:jc w:val="center"/>
        </w:trPr>
        <w:tc>
          <w:tcPr>
            <w:tcW w:w="4876" w:type="dxa"/>
            <w:tcBorders>
              <w:top w:val="nil"/>
              <w:left w:val="nil"/>
              <w:bottom w:val="nil"/>
              <w:right w:val="nil"/>
            </w:tcBorders>
          </w:tcPr>
          <w:p w14:paraId="2297779E" w14:textId="77777777" w:rsidR="00BA0283" w:rsidRPr="006F1C41" w:rsidRDefault="00BA0283" w:rsidP="00D54EA3">
            <w:pPr>
              <w:pStyle w:val="Normal6a"/>
            </w:pPr>
          </w:p>
        </w:tc>
        <w:tc>
          <w:tcPr>
            <w:tcW w:w="4876" w:type="dxa"/>
            <w:tcBorders>
              <w:top w:val="nil"/>
              <w:left w:val="nil"/>
              <w:bottom w:val="nil"/>
              <w:right w:val="nil"/>
            </w:tcBorders>
          </w:tcPr>
          <w:p w14:paraId="27D4B4E7" w14:textId="77777777" w:rsidR="00BA0283" w:rsidRPr="006F1C41" w:rsidRDefault="00BA0283" w:rsidP="00D54EA3">
            <w:pPr>
              <w:pStyle w:val="Normal6a"/>
            </w:pPr>
            <w:r w:rsidRPr="006F1C41">
              <w:rPr>
                <w:b/>
                <w:i/>
              </w:rPr>
              <w:t>30a.</w:t>
            </w:r>
            <w:r w:rsidRPr="006F1C41">
              <w:tab/>
            </w:r>
            <w:r w:rsidRPr="006F1C41">
              <w:rPr>
                <w:b/>
                <w:i/>
              </w:rPr>
              <w:t xml:space="preserve">kordab, et mõistab hukka fašismi, natsionaalsotsialismi ja kommunismi, nagu on sõnastatud Euroopa Parlamendi 2009. ja 2019. aasta resolutsioonides; mõistab hukka korduvad kogunemised ja </w:t>
            </w:r>
            <w:proofErr w:type="spellStart"/>
            <w:r w:rsidRPr="006F1C41">
              <w:rPr>
                <w:b/>
                <w:i/>
              </w:rPr>
              <w:t>tšetnikute</w:t>
            </w:r>
            <w:proofErr w:type="spellEnd"/>
            <w:r w:rsidRPr="006F1C41">
              <w:rPr>
                <w:b/>
                <w:i/>
              </w:rPr>
              <w:t xml:space="preserve"> ideoloogia ja selle järgijate jätkuva avaliku ülistamise </w:t>
            </w:r>
            <w:proofErr w:type="spellStart"/>
            <w:r w:rsidRPr="006F1C41">
              <w:rPr>
                <w:b/>
                <w:i/>
              </w:rPr>
              <w:t>Višegradis</w:t>
            </w:r>
            <w:proofErr w:type="spellEnd"/>
            <w:r w:rsidRPr="006F1C41">
              <w:rPr>
                <w:b/>
                <w:i/>
              </w:rPr>
              <w:t xml:space="preserve">, mille korraldasid </w:t>
            </w:r>
            <w:proofErr w:type="spellStart"/>
            <w:r w:rsidRPr="006F1C41">
              <w:rPr>
                <w:b/>
                <w:i/>
              </w:rPr>
              <w:t>tšetnikute</w:t>
            </w:r>
            <w:proofErr w:type="spellEnd"/>
            <w:r w:rsidRPr="006F1C41">
              <w:rPr>
                <w:b/>
                <w:i/>
              </w:rPr>
              <w:t xml:space="preserve"> ja </w:t>
            </w:r>
            <w:proofErr w:type="spellStart"/>
            <w:r w:rsidRPr="006F1C41">
              <w:rPr>
                <w:b/>
                <w:i/>
              </w:rPr>
              <w:t>Ravna</w:t>
            </w:r>
            <w:proofErr w:type="spellEnd"/>
            <w:r w:rsidRPr="006F1C41">
              <w:rPr>
                <w:b/>
                <w:i/>
              </w:rPr>
              <w:t xml:space="preserve"> Gora liikumise toetajad, sealhulgas hiljutised sündmused 2026. aasta märtsis, millega mälestati ja ülistati </w:t>
            </w:r>
            <w:proofErr w:type="spellStart"/>
            <w:r w:rsidRPr="006F1C41">
              <w:rPr>
                <w:b/>
                <w:i/>
              </w:rPr>
              <w:t>tšetnikute</w:t>
            </w:r>
            <w:proofErr w:type="spellEnd"/>
            <w:r w:rsidRPr="006F1C41">
              <w:rPr>
                <w:b/>
                <w:i/>
              </w:rPr>
              <w:t xml:space="preserve"> juhti </w:t>
            </w:r>
            <w:proofErr w:type="spellStart"/>
            <w:r w:rsidRPr="006F1C41">
              <w:rPr>
                <w:b/>
                <w:i/>
              </w:rPr>
              <w:t>Draža</w:t>
            </w:r>
            <w:proofErr w:type="spellEnd"/>
            <w:r w:rsidRPr="006F1C41">
              <w:rPr>
                <w:b/>
                <w:i/>
              </w:rPr>
              <w:t xml:space="preserve"> </w:t>
            </w:r>
            <w:proofErr w:type="spellStart"/>
            <w:r w:rsidRPr="006F1C41">
              <w:rPr>
                <w:b/>
                <w:i/>
              </w:rPr>
              <w:t>Mihajlovići</w:t>
            </w:r>
            <w:proofErr w:type="spellEnd"/>
            <w:r w:rsidRPr="006F1C41">
              <w:rPr>
                <w:b/>
                <w:i/>
              </w:rPr>
              <w:t xml:space="preserve">, ning Bosnia ja Hertsegoviina esindajatekoja spiikri </w:t>
            </w:r>
            <w:proofErr w:type="spellStart"/>
            <w:r w:rsidRPr="006F1C41">
              <w:rPr>
                <w:b/>
                <w:i/>
              </w:rPr>
              <w:t>Dragan</w:t>
            </w:r>
            <w:proofErr w:type="spellEnd"/>
            <w:r w:rsidRPr="006F1C41">
              <w:rPr>
                <w:b/>
                <w:i/>
              </w:rPr>
              <w:t xml:space="preserve"> </w:t>
            </w:r>
            <w:proofErr w:type="spellStart"/>
            <w:r w:rsidRPr="006F1C41">
              <w:rPr>
                <w:b/>
                <w:i/>
              </w:rPr>
              <w:t>Miokovići</w:t>
            </w:r>
            <w:proofErr w:type="spellEnd"/>
            <w:r w:rsidRPr="006F1C41">
              <w:rPr>
                <w:b/>
                <w:i/>
              </w:rPr>
              <w:t xml:space="preserve"> avaldused, milles õigustatakse kommunistide kuritegusid pärast II maailmasõda; on kindlalt vastu igasugusele </w:t>
            </w:r>
            <w:proofErr w:type="spellStart"/>
            <w:r w:rsidRPr="006F1C41">
              <w:rPr>
                <w:b/>
                <w:i/>
              </w:rPr>
              <w:t>Ante</w:t>
            </w:r>
            <w:proofErr w:type="spellEnd"/>
            <w:r w:rsidRPr="006F1C41">
              <w:rPr>
                <w:b/>
                <w:i/>
              </w:rPr>
              <w:t xml:space="preserve"> </w:t>
            </w:r>
            <w:proofErr w:type="spellStart"/>
            <w:r w:rsidRPr="006F1C41">
              <w:rPr>
                <w:b/>
                <w:i/>
              </w:rPr>
              <w:t>Pavelići</w:t>
            </w:r>
            <w:proofErr w:type="spellEnd"/>
            <w:r w:rsidRPr="006F1C41">
              <w:rPr>
                <w:b/>
                <w:i/>
              </w:rPr>
              <w:t xml:space="preserve"> diktatuuri suhteliseks muutmisele või õigustamisele ning väljendab sellega seoses heameelt, et laulja Marko </w:t>
            </w:r>
            <w:proofErr w:type="spellStart"/>
            <w:r w:rsidRPr="006F1C41">
              <w:rPr>
                <w:b/>
                <w:i/>
              </w:rPr>
              <w:t>Perkovići</w:t>
            </w:r>
            <w:proofErr w:type="spellEnd"/>
            <w:r w:rsidRPr="006F1C41">
              <w:rPr>
                <w:b/>
                <w:i/>
              </w:rPr>
              <w:t xml:space="preserve"> väljendas hukkamõistu fašismi suhtes pärast tema </w:t>
            </w:r>
            <w:proofErr w:type="spellStart"/>
            <w:r w:rsidRPr="006F1C41">
              <w:rPr>
                <w:b/>
                <w:i/>
              </w:rPr>
              <w:t>Široki</w:t>
            </w:r>
            <w:proofErr w:type="spellEnd"/>
            <w:r w:rsidRPr="006F1C41">
              <w:rPr>
                <w:b/>
                <w:i/>
              </w:rPr>
              <w:t xml:space="preserve"> </w:t>
            </w:r>
            <w:proofErr w:type="spellStart"/>
            <w:r w:rsidRPr="006F1C41">
              <w:rPr>
                <w:b/>
                <w:i/>
              </w:rPr>
              <w:t>Brijegis</w:t>
            </w:r>
            <w:proofErr w:type="spellEnd"/>
            <w:r w:rsidRPr="006F1C41">
              <w:rPr>
                <w:b/>
                <w:i/>
              </w:rPr>
              <w:t xml:space="preserve"> toiminud kontserdiga seotud vastuolusid;</w:t>
            </w:r>
          </w:p>
        </w:tc>
      </w:tr>
    </w:tbl>
    <w:p w14:paraId="1ED5773C"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E4BEAB2" w14:textId="77777777" w:rsidR="00BA0283" w:rsidRPr="006F1C41" w:rsidRDefault="00BA0283" w:rsidP="00BA0283">
      <w:r w:rsidRPr="0025675B">
        <w:rPr>
          <w:rStyle w:val="HideTWBExt"/>
        </w:rPr>
        <w:t>&lt;/Amend&gt;</w:t>
      </w:r>
    </w:p>
    <w:p w14:paraId="2FB4877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350</w:t>
      </w:r>
      <w:r w:rsidRPr="0025675B">
        <w:rPr>
          <w:rStyle w:val="HideTWBExt"/>
          <w:b w:val="0"/>
        </w:rPr>
        <w:t>&lt;/NumAm&gt;</w:t>
      </w:r>
    </w:p>
    <w:p w14:paraId="3BBEA4AC" w14:textId="77777777" w:rsidR="00BA0283" w:rsidRPr="006F1C41" w:rsidRDefault="00BA0283" w:rsidP="00BA0283">
      <w:pPr>
        <w:pStyle w:val="NormalBold"/>
      </w:pPr>
      <w:r w:rsidRPr="0025675B">
        <w:rPr>
          <w:rStyle w:val="HideTWBExt"/>
          <w:b w:val="0"/>
        </w:rPr>
        <w:t>&lt;RepeatBlock-By&gt;&lt;Members&gt;</w:t>
      </w:r>
      <w:r w:rsidRPr="006F1C41">
        <w:t>Eszter Lakos</w:t>
      </w:r>
      <w:r w:rsidRPr="0025675B">
        <w:rPr>
          <w:rStyle w:val="HideTWBExt"/>
          <w:b w:val="0"/>
        </w:rPr>
        <w:t>&lt;/Members&gt;</w:t>
      </w:r>
    </w:p>
    <w:p w14:paraId="1BC0214B" w14:textId="77777777" w:rsidR="00BA0283" w:rsidRPr="006F1C41" w:rsidRDefault="00BA0283" w:rsidP="00BA0283">
      <w:pPr>
        <w:pStyle w:val="NormalBold"/>
      </w:pPr>
      <w:r w:rsidRPr="0025675B">
        <w:rPr>
          <w:rStyle w:val="HideTWBExt"/>
          <w:b w:val="0"/>
        </w:rPr>
        <w:t>&lt;/RepeatBlock-By&gt;</w:t>
      </w:r>
    </w:p>
    <w:p w14:paraId="34CA06AD"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56ED8D0" w14:textId="77777777" w:rsidR="00BA0283" w:rsidRPr="006F1C41" w:rsidRDefault="00BA0283" w:rsidP="00BA0283">
      <w:pPr>
        <w:pStyle w:val="NormalBold"/>
      </w:pPr>
      <w:r w:rsidRPr="0025675B">
        <w:rPr>
          <w:rStyle w:val="HideTWBExt"/>
          <w:b w:val="0"/>
        </w:rPr>
        <w:t>&lt;Article&gt;</w:t>
      </w:r>
      <w:r w:rsidRPr="006F1C41">
        <w:t>Punkt 30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596BBBD" w14:textId="77777777" w:rsidTr="00D54EA3">
        <w:trPr>
          <w:trHeight w:hRule="exact" w:val="240"/>
          <w:jc w:val="center"/>
        </w:trPr>
        <w:tc>
          <w:tcPr>
            <w:tcW w:w="9752" w:type="dxa"/>
            <w:gridSpan w:val="2"/>
            <w:tcBorders>
              <w:top w:val="nil"/>
              <w:left w:val="nil"/>
              <w:bottom w:val="nil"/>
              <w:right w:val="nil"/>
            </w:tcBorders>
          </w:tcPr>
          <w:p w14:paraId="488085B8" w14:textId="77777777" w:rsidR="00BA0283" w:rsidRPr="006F1C41" w:rsidRDefault="00BA0283" w:rsidP="00D54EA3"/>
        </w:tc>
      </w:tr>
      <w:tr w:rsidR="00BA0283" w:rsidRPr="006F1C41" w14:paraId="6BCC82BF" w14:textId="77777777" w:rsidTr="00D54EA3">
        <w:trPr>
          <w:trHeight w:val="240"/>
          <w:jc w:val="center"/>
        </w:trPr>
        <w:tc>
          <w:tcPr>
            <w:tcW w:w="4876" w:type="dxa"/>
            <w:tcBorders>
              <w:top w:val="nil"/>
              <w:left w:val="nil"/>
              <w:bottom w:val="nil"/>
              <w:right w:val="nil"/>
            </w:tcBorders>
          </w:tcPr>
          <w:p w14:paraId="02ACF79D"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0A3ED1F" w14:textId="77777777" w:rsidR="00BA0283" w:rsidRPr="006F1C41" w:rsidRDefault="00BA0283" w:rsidP="00D54EA3">
            <w:pPr>
              <w:pStyle w:val="AmColumnHeading"/>
            </w:pPr>
            <w:r w:rsidRPr="006F1C41">
              <w:t>Muudatusettepanek</w:t>
            </w:r>
          </w:p>
        </w:tc>
      </w:tr>
      <w:tr w:rsidR="00BA0283" w:rsidRPr="006F1C41" w14:paraId="6FEA36C0" w14:textId="77777777" w:rsidTr="00D54EA3">
        <w:trPr>
          <w:jc w:val="center"/>
        </w:trPr>
        <w:tc>
          <w:tcPr>
            <w:tcW w:w="4876" w:type="dxa"/>
            <w:tcBorders>
              <w:top w:val="nil"/>
              <w:left w:val="nil"/>
              <w:bottom w:val="nil"/>
              <w:right w:val="nil"/>
            </w:tcBorders>
          </w:tcPr>
          <w:p w14:paraId="1FC0CAFB" w14:textId="77777777" w:rsidR="00BA0283" w:rsidRPr="006F1C41" w:rsidRDefault="00BA0283" w:rsidP="00D54EA3">
            <w:pPr>
              <w:pStyle w:val="Normal6a"/>
            </w:pPr>
          </w:p>
        </w:tc>
        <w:tc>
          <w:tcPr>
            <w:tcW w:w="4876" w:type="dxa"/>
            <w:tcBorders>
              <w:top w:val="nil"/>
              <w:left w:val="nil"/>
              <w:bottom w:val="nil"/>
              <w:right w:val="nil"/>
            </w:tcBorders>
          </w:tcPr>
          <w:p w14:paraId="4237C0BF" w14:textId="77777777" w:rsidR="00BA0283" w:rsidRPr="006F1C41" w:rsidRDefault="00BA0283" w:rsidP="00D54EA3">
            <w:pPr>
              <w:pStyle w:val="Normal6a"/>
            </w:pPr>
            <w:r w:rsidRPr="006F1C41">
              <w:rPr>
                <w:b/>
                <w:i/>
              </w:rPr>
              <w:t>30a.</w:t>
            </w:r>
            <w:r w:rsidRPr="006F1C41">
              <w:tab/>
            </w:r>
            <w:r w:rsidRPr="006F1C41">
              <w:rPr>
                <w:b/>
                <w:i/>
              </w:rPr>
              <w:t>mõistab hukka manipuleerivate narratiivide kasutamise, millega kasutatakse ära etnilisi lõhesid, eitatakse väljakujunenud õiguslikke fakte, ülistatakse sõjakurjategijaid või peetakse õigusvastaseks demokraatlikke institutsioone ja põhiseaduslikke kontrolle, kuna sellised narratiivid õõnestavad otseselt leppimist, demokraatlikku stabiilsust ja üldsuse usaldust; kutsub kõiki Bosnia ja Hertsegoviina poliitilisi osalejaid üles hoiduma lõhestavast ja vaenu õhutavast retoorikast ning kutsub ametivõime üles tugevdama strateegilist kommunikatsiooni, toetama sõltumatut faktikontrolli ning investeerima meediapädevusse ja kodanikuharidusse, sealhulgas kohalikul tasandil, mis on osa kogu ühiskonda hõlmavast demokraatliku vastupanuvõime käsitusest;</w:t>
            </w:r>
          </w:p>
        </w:tc>
      </w:tr>
    </w:tbl>
    <w:p w14:paraId="07435C04"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E2DA719" w14:textId="77777777" w:rsidR="00BA0283" w:rsidRPr="006F1C41" w:rsidRDefault="00BA0283" w:rsidP="00BA0283">
      <w:r w:rsidRPr="0025675B">
        <w:rPr>
          <w:rStyle w:val="HideTWBExt"/>
        </w:rPr>
        <w:t>&lt;/Amend&gt;</w:t>
      </w:r>
    </w:p>
    <w:p w14:paraId="541D0CB1"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351</w:t>
      </w:r>
      <w:r w:rsidRPr="0025675B">
        <w:rPr>
          <w:rStyle w:val="HideTWBExt"/>
          <w:b w:val="0"/>
        </w:rPr>
        <w:t>&lt;/NumAm&gt;</w:t>
      </w:r>
    </w:p>
    <w:p w14:paraId="797CD769"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4560D3AD" w14:textId="77777777" w:rsidR="00BA0283" w:rsidRPr="006F1C41" w:rsidRDefault="00BA0283" w:rsidP="00BA0283">
      <w:pPr>
        <w:pStyle w:val="NormalBold"/>
      </w:pPr>
      <w:r w:rsidRPr="0025675B">
        <w:rPr>
          <w:rStyle w:val="HideTWBExt"/>
          <w:b w:val="0"/>
        </w:rPr>
        <w:t>&lt;/RepeatBlock-By&gt;</w:t>
      </w:r>
    </w:p>
    <w:p w14:paraId="2EA5697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ACCD1DB" w14:textId="77777777" w:rsidR="00BA0283" w:rsidRPr="006F1C41" w:rsidRDefault="00BA0283" w:rsidP="00BA0283">
      <w:pPr>
        <w:pStyle w:val="NormalBold"/>
      </w:pPr>
      <w:r w:rsidRPr="0025675B">
        <w:rPr>
          <w:rStyle w:val="HideTWBExt"/>
          <w:b w:val="0"/>
        </w:rPr>
        <w:t>&lt;Article&gt;</w:t>
      </w:r>
      <w:r w:rsidRPr="006F1C41">
        <w:t>Punkt 30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C7854AE" w14:textId="77777777" w:rsidTr="00D54EA3">
        <w:trPr>
          <w:trHeight w:hRule="exact" w:val="240"/>
          <w:jc w:val="center"/>
        </w:trPr>
        <w:tc>
          <w:tcPr>
            <w:tcW w:w="9752" w:type="dxa"/>
            <w:gridSpan w:val="2"/>
            <w:tcBorders>
              <w:top w:val="nil"/>
              <w:left w:val="nil"/>
              <w:bottom w:val="nil"/>
              <w:right w:val="nil"/>
            </w:tcBorders>
          </w:tcPr>
          <w:p w14:paraId="3E9B722F" w14:textId="77777777" w:rsidR="00BA0283" w:rsidRPr="006F1C41" w:rsidRDefault="00BA0283" w:rsidP="00D54EA3"/>
        </w:tc>
      </w:tr>
      <w:tr w:rsidR="00BA0283" w:rsidRPr="006F1C41" w14:paraId="730295A7" w14:textId="77777777" w:rsidTr="00D54EA3">
        <w:trPr>
          <w:trHeight w:val="240"/>
          <w:jc w:val="center"/>
        </w:trPr>
        <w:tc>
          <w:tcPr>
            <w:tcW w:w="4876" w:type="dxa"/>
            <w:tcBorders>
              <w:top w:val="nil"/>
              <w:left w:val="nil"/>
              <w:bottom w:val="nil"/>
              <w:right w:val="nil"/>
            </w:tcBorders>
          </w:tcPr>
          <w:p w14:paraId="5F558EB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0511E41" w14:textId="77777777" w:rsidR="00BA0283" w:rsidRPr="006F1C41" w:rsidRDefault="00BA0283" w:rsidP="00D54EA3">
            <w:pPr>
              <w:pStyle w:val="AmColumnHeading"/>
            </w:pPr>
            <w:r w:rsidRPr="006F1C41">
              <w:t>Muudatusettepanek</w:t>
            </w:r>
          </w:p>
        </w:tc>
      </w:tr>
      <w:tr w:rsidR="00BA0283" w:rsidRPr="006F1C41" w14:paraId="63B13402" w14:textId="77777777" w:rsidTr="00D54EA3">
        <w:trPr>
          <w:jc w:val="center"/>
        </w:trPr>
        <w:tc>
          <w:tcPr>
            <w:tcW w:w="4876" w:type="dxa"/>
            <w:tcBorders>
              <w:top w:val="nil"/>
              <w:left w:val="nil"/>
              <w:bottom w:val="nil"/>
              <w:right w:val="nil"/>
            </w:tcBorders>
          </w:tcPr>
          <w:p w14:paraId="45341331" w14:textId="77777777" w:rsidR="00BA0283" w:rsidRPr="006F1C41" w:rsidRDefault="00BA0283" w:rsidP="00D54EA3">
            <w:pPr>
              <w:pStyle w:val="Normal6a"/>
            </w:pPr>
          </w:p>
        </w:tc>
        <w:tc>
          <w:tcPr>
            <w:tcW w:w="4876" w:type="dxa"/>
            <w:tcBorders>
              <w:top w:val="nil"/>
              <w:left w:val="nil"/>
              <w:bottom w:val="nil"/>
              <w:right w:val="nil"/>
            </w:tcBorders>
          </w:tcPr>
          <w:p w14:paraId="79D10B73" w14:textId="77777777" w:rsidR="00BA0283" w:rsidRPr="006F1C41" w:rsidRDefault="00BA0283" w:rsidP="00D54EA3">
            <w:pPr>
              <w:pStyle w:val="Normal6a"/>
            </w:pPr>
            <w:r w:rsidRPr="006F1C41">
              <w:rPr>
                <w:b/>
                <w:i/>
              </w:rPr>
              <w:t>30a.</w:t>
            </w:r>
            <w:r w:rsidRPr="006F1C41">
              <w:tab/>
            </w:r>
            <w:r w:rsidRPr="006F1C41">
              <w:rPr>
                <w:b/>
                <w:i/>
              </w:rPr>
              <w:t xml:space="preserve">kutsub Serbiat üles pühenduma konstruktiivselt Bosnia ja Hertsegoviina stabiilsusele ja territoriaalsele terviklikkusele ning toetama aktiivselt Bosnia ja Hertsegoviina ühinemisteed; märgib, et </w:t>
            </w:r>
            <w:proofErr w:type="spellStart"/>
            <w:r w:rsidRPr="006F1C41">
              <w:rPr>
                <w:b/>
                <w:i/>
              </w:rPr>
              <w:t>Srpski</w:t>
            </w:r>
            <w:proofErr w:type="spellEnd"/>
            <w:r w:rsidRPr="006F1C41">
              <w:rPr>
                <w:b/>
                <w:i/>
              </w:rPr>
              <w:t xml:space="preserve"> </w:t>
            </w:r>
            <w:proofErr w:type="spellStart"/>
            <w:r w:rsidRPr="006F1C41">
              <w:rPr>
                <w:b/>
                <w:i/>
              </w:rPr>
              <w:t>Sveti</w:t>
            </w:r>
            <w:proofErr w:type="spellEnd"/>
            <w:r w:rsidRPr="006F1C41">
              <w:rPr>
                <w:b/>
                <w:i/>
              </w:rPr>
              <w:t xml:space="preserve"> ideed ei ole kooskõlas ELiga ühinemise püüdlustega; mõistab hukka Serbia presidendi </w:t>
            </w:r>
            <w:proofErr w:type="spellStart"/>
            <w:r w:rsidRPr="006F1C41">
              <w:rPr>
                <w:b/>
                <w:i/>
              </w:rPr>
              <w:t>Aleksandar</w:t>
            </w:r>
            <w:proofErr w:type="spellEnd"/>
            <w:r w:rsidRPr="006F1C41">
              <w:rPr>
                <w:b/>
                <w:i/>
              </w:rPr>
              <w:t xml:space="preserve"> </w:t>
            </w:r>
            <w:proofErr w:type="spellStart"/>
            <w:r w:rsidRPr="006F1C41">
              <w:rPr>
                <w:b/>
                <w:i/>
              </w:rPr>
              <w:t>Vučići</w:t>
            </w:r>
            <w:proofErr w:type="spellEnd"/>
            <w:r w:rsidRPr="006F1C41">
              <w:rPr>
                <w:b/>
                <w:i/>
              </w:rPr>
              <w:t xml:space="preserve"> sekkumise Bosnia ja Hertsegoviina asjadesse, mis kahjustab Bosnia ja Hertsegoviina suveräänsust ja territoriaalset terviklikkust;</w:t>
            </w:r>
          </w:p>
        </w:tc>
      </w:tr>
    </w:tbl>
    <w:p w14:paraId="20252D09"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D3D72DB" w14:textId="77777777" w:rsidR="00BA0283" w:rsidRPr="006F1C41" w:rsidRDefault="00BA0283" w:rsidP="00BA0283">
      <w:r w:rsidRPr="0025675B">
        <w:rPr>
          <w:rStyle w:val="HideTWBExt"/>
        </w:rPr>
        <w:t>&lt;/Amend&gt;</w:t>
      </w:r>
    </w:p>
    <w:p w14:paraId="475F197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352</w:t>
      </w:r>
      <w:r w:rsidRPr="0025675B">
        <w:rPr>
          <w:rStyle w:val="HideTWBExt"/>
          <w:b w:val="0"/>
        </w:rPr>
        <w:t>&lt;/NumAm&gt;</w:t>
      </w:r>
    </w:p>
    <w:p w14:paraId="26617D5E" w14:textId="77777777" w:rsidR="00BA0283" w:rsidRPr="006F1C41" w:rsidRDefault="00BA0283" w:rsidP="00BA0283">
      <w:pPr>
        <w:pStyle w:val="NormalBold"/>
      </w:pPr>
      <w:r w:rsidRPr="0025675B">
        <w:rPr>
          <w:rStyle w:val="HideTWBExt"/>
          <w:b w:val="0"/>
        </w:rPr>
        <w:t>&lt;RepeatBlock-By&gt;&lt;Members&gt;</w:t>
      </w:r>
      <w:r w:rsidRPr="006F1C41">
        <w:t>Tonino Picula</w:t>
      </w:r>
      <w:r w:rsidRPr="0025675B">
        <w:rPr>
          <w:rStyle w:val="HideTWBExt"/>
          <w:b w:val="0"/>
        </w:rPr>
        <w:t>&lt;/Members&gt;</w:t>
      </w:r>
    </w:p>
    <w:p w14:paraId="05135864" w14:textId="77777777" w:rsidR="00BA0283" w:rsidRPr="006F1C41" w:rsidRDefault="00BA0283" w:rsidP="00BA0283">
      <w:pPr>
        <w:pStyle w:val="NormalBold"/>
      </w:pPr>
      <w:r w:rsidRPr="0025675B">
        <w:rPr>
          <w:rStyle w:val="HideTWBExt"/>
          <w:b w:val="0"/>
        </w:rPr>
        <w:t>&lt;/RepeatBlock-By&gt;</w:t>
      </w:r>
    </w:p>
    <w:p w14:paraId="5232B49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E47E564" w14:textId="77777777" w:rsidR="00BA0283" w:rsidRPr="006F1C41" w:rsidRDefault="00BA0283" w:rsidP="00BA0283">
      <w:pPr>
        <w:pStyle w:val="NormalBold"/>
      </w:pPr>
      <w:r w:rsidRPr="0025675B">
        <w:rPr>
          <w:rStyle w:val="HideTWBExt"/>
          <w:b w:val="0"/>
        </w:rPr>
        <w:t>&lt;Article&gt;</w:t>
      </w:r>
      <w:r w:rsidRPr="006F1C41">
        <w:t>Punkt 30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F07054C" w14:textId="77777777" w:rsidTr="00D54EA3">
        <w:trPr>
          <w:trHeight w:hRule="exact" w:val="240"/>
          <w:jc w:val="center"/>
        </w:trPr>
        <w:tc>
          <w:tcPr>
            <w:tcW w:w="9752" w:type="dxa"/>
            <w:gridSpan w:val="2"/>
            <w:tcBorders>
              <w:top w:val="nil"/>
              <w:left w:val="nil"/>
              <w:bottom w:val="nil"/>
              <w:right w:val="nil"/>
            </w:tcBorders>
          </w:tcPr>
          <w:p w14:paraId="27381EEC" w14:textId="77777777" w:rsidR="00BA0283" w:rsidRPr="006F1C41" w:rsidRDefault="00BA0283" w:rsidP="00D54EA3"/>
        </w:tc>
      </w:tr>
      <w:tr w:rsidR="00BA0283" w:rsidRPr="006F1C41" w14:paraId="67FF25C6" w14:textId="77777777" w:rsidTr="00D54EA3">
        <w:trPr>
          <w:trHeight w:val="240"/>
          <w:jc w:val="center"/>
        </w:trPr>
        <w:tc>
          <w:tcPr>
            <w:tcW w:w="4876" w:type="dxa"/>
            <w:tcBorders>
              <w:top w:val="nil"/>
              <w:left w:val="nil"/>
              <w:bottom w:val="nil"/>
              <w:right w:val="nil"/>
            </w:tcBorders>
          </w:tcPr>
          <w:p w14:paraId="3B630BF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1CF47B7" w14:textId="77777777" w:rsidR="00BA0283" w:rsidRPr="006F1C41" w:rsidRDefault="00BA0283" w:rsidP="00D54EA3">
            <w:pPr>
              <w:pStyle w:val="AmColumnHeading"/>
            </w:pPr>
            <w:r w:rsidRPr="006F1C41">
              <w:t>Muudatusettepanek</w:t>
            </w:r>
          </w:p>
        </w:tc>
      </w:tr>
      <w:tr w:rsidR="00BA0283" w:rsidRPr="006F1C41" w14:paraId="46A8298F" w14:textId="77777777" w:rsidTr="00D54EA3">
        <w:trPr>
          <w:jc w:val="center"/>
        </w:trPr>
        <w:tc>
          <w:tcPr>
            <w:tcW w:w="4876" w:type="dxa"/>
            <w:tcBorders>
              <w:top w:val="nil"/>
              <w:left w:val="nil"/>
              <w:bottom w:val="nil"/>
              <w:right w:val="nil"/>
            </w:tcBorders>
          </w:tcPr>
          <w:p w14:paraId="42590528" w14:textId="77777777" w:rsidR="00BA0283" w:rsidRPr="006F1C41" w:rsidRDefault="00BA0283" w:rsidP="00D54EA3">
            <w:pPr>
              <w:pStyle w:val="Normal6a"/>
            </w:pPr>
          </w:p>
        </w:tc>
        <w:tc>
          <w:tcPr>
            <w:tcW w:w="4876" w:type="dxa"/>
            <w:tcBorders>
              <w:top w:val="nil"/>
              <w:left w:val="nil"/>
              <w:bottom w:val="nil"/>
              <w:right w:val="nil"/>
            </w:tcBorders>
          </w:tcPr>
          <w:p w14:paraId="6C279C68" w14:textId="77777777" w:rsidR="00BA0283" w:rsidRPr="006F1C41" w:rsidRDefault="00BA0283" w:rsidP="00D54EA3">
            <w:pPr>
              <w:pStyle w:val="Normal6a"/>
            </w:pPr>
            <w:r w:rsidRPr="006F1C41">
              <w:rPr>
                <w:b/>
                <w:i/>
              </w:rPr>
              <w:t>30a.</w:t>
            </w:r>
            <w:r w:rsidRPr="006F1C41">
              <w:tab/>
            </w:r>
            <w:r w:rsidRPr="006F1C41">
              <w:rPr>
                <w:b/>
                <w:i/>
              </w:rPr>
              <w:t>kutsub Serbiat üles konstruktiivselt pühenduma Bosnia ja Hertsegoviina stabiilsusele ja territoriaalsele terviklikkusele ning aktiivselt toetama Bosnia ja Hertsegoviina ELiga ühinemise protsessi ja andma sellekohastesse edusammudesse asjakohane panus;</w:t>
            </w:r>
          </w:p>
        </w:tc>
      </w:tr>
    </w:tbl>
    <w:p w14:paraId="3C4F1C74"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2036F3F" w14:textId="77777777" w:rsidR="00BA0283" w:rsidRPr="006F1C41" w:rsidRDefault="00BA0283" w:rsidP="00BA0283">
      <w:r w:rsidRPr="0025675B">
        <w:rPr>
          <w:rStyle w:val="HideTWBExt"/>
        </w:rPr>
        <w:t>&lt;/Amend&gt;</w:t>
      </w:r>
    </w:p>
    <w:p w14:paraId="609A19D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353</w:t>
      </w:r>
      <w:r w:rsidRPr="0025675B">
        <w:rPr>
          <w:rStyle w:val="HideTWBExt"/>
          <w:b w:val="0"/>
        </w:rPr>
        <w:t>&lt;/NumAm&gt;</w:t>
      </w:r>
    </w:p>
    <w:p w14:paraId="12DDBEF2" w14:textId="77777777" w:rsidR="00BA0283" w:rsidRPr="006F1C41" w:rsidRDefault="00BA0283" w:rsidP="00BA0283">
      <w:pPr>
        <w:pStyle w:val="NormalBold"/>
      </w:pPr>
      <w:r w:rsidRPr="0025675B">
        <w:rPr>
          <w:rStyle w:val="HideTWBExt"/>
          <w:b w:val="0"/>
        </w:rPr>
        <w:t>&lt;RepeatBlock-By&gt;&lt;Members&gt;</w:t>
      </w:r>
      <w:r w:rsidRPr="006F1C41">
        <w:t>Ondřej Kolář</w:t>
      </w:r>
      <w:r w:rsidRPr="0025675B">
        <w:rPr>
          <w:rStyle w:val="HideTWBExt"/>
          <w:b w:val="0"/>
        </w:rPr>
        <w:t>&lt;/Members&gt;</w:t>
      </w:r>
    </w:p>
    <w:p w14:paraId="5FF31717" w14:textId="77777777" w:rsidR="00BA0283" w:rsidRPr="006F1C41" w:rsidRDefault="00BA0283" w:rsidP="00BA0283">
      <w:pPr>
        <w:pStyle w:val="NormalBold"/>
      </w:pPr>
      <w:r w:rsidRPr="0025675B">
        <w:rPr>
          <w:rStyle w:val="HideTWBExt"/>
          <w:b w:val="0"/>
        </w:rPr>
        <w:t>&lt;/RepeatBlock-By&gt;</w:t>
      </w:r>
    </w:p>
    <w:p w14:paraId="0BC9AAA5"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2A434E3" w14:textId="77777777" w:rsidR="00BA0283" w:rsidRPr="006F1C41" w:rsidRDefault="00BA0283" w:rsidP="00BA0283">
      <w:pPr>
        <w:pStyle w:val="NormalBold"/>
      </w:pPr>
      <w:r w:rsidRPr="0025675B">
        <w:rPr>
          <w:rStyle w:val="HideTWBExt"/>
          <w:b w:val="0"/>
        </w:rPr>
        <w:t>&lt;Article&gt;</w:t>
      </w:r>
      <w:r w:rsidRPr="006F1C41">
        <w:t>Punkt 30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9A8F8E7" w14:textId="77777777" w:rsidTr="00D54EA3">
        <w:trPr>
          <w:trHeight w:hRule="exact" w:val="240"/>
          <w:jc w:val="center"/>
        </w:trPr>
        <w:tc>
          <w:tcPr>
            <w:tcW w:w="9752" w:type="dxa"/>
            <w:gridSpan w:val="2"/>
            <w:tcBorders>
              <w:top w:val="nil"/>
              <w:left w:val="nil"/>
              <w:bottom w:val="nil"/>
              <w:right w:val="nil"/>
            </w:tcBorders>
          </w:tcPr>
          <w:p w14:paraId="008DC41B" w14:textId="77777777" w:rsidR="00BA0283" w:rsidRPr="006F1C41" w:rsidRDefault="00BA0283" w:rsidP="00D54EA3"/>
        </w:tc>
      </w:tr>
      <w:tr w:rsidR="00BA0283" w:rsidRPr="006F1C41" w14:paraId="7EC94F71" w14:textId="77777777" w:rsidTr="00D54EA3">
        <w:trPr>
          <w:trHeight w:val="240"/>
          <w:jc w:val="center"/>
        </w:trPr>
        <w:tc>
          <w:tcPr>
            <w:tcW w:w="4876" w:type="dxa"/>
            <w:tcBorders>
              <w:top w:val="nil"/>
              <w:left w:val="nil"/>
              <w:bottom w:val="nil"/>
              <w:right w:val="nil"/>
            </w:tcBorders>
          </w:tcPr>
          <w:p w14:paraId="42619F7E"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6308774" w14:textId="77777777" w:rsidR="00BA0283" w:rsidRPr="006F1C41" w:rsidRDefault="00BA0283" w:rsidP="00D54EA3">
            <w:pPr>
              <w:pStyle w:val="AmColumnHeading"/>
            </w:pPr>
            <w:r w:rsidRPr="006F1C41">
              <w:t>Muudatusettepanek</w:t>
            </w:r>
          </w:p>
        </w:tc>
      </w:tr>
      <w:tr w:rsidR="00BA0283" w:rsidRPr="006F1C41" w14:paraId="4922FD49" w14:textId="77777777" w:rsidTr="00D54EA3">
        <w:trPr>
          <w:jc w:val="center"/>
        </w:trPr>
        <w:tc>
          <w:tcPr>
            <w:tcW w:w="4876" w:type="dxa"/>
            <w:tcBorders>
              <w:top w:val="nil"/>
              <w:left w:val="nil"/>
              <w:bottom w:val="nil"/>
              <w:right w:val="nil"/>
            </w:tcBorders>
          </w:tcPr>
          <w:p w14:paraId="0BF9AE3F" w14:textId="77777777" w:rsidR="00BA0283" w:rsidRPr="006F1C41" w:rsidRDefault="00BA0283" w:rsidP="00D54EA3">
            <w:pPr>
              <w:pStyle w:val="Normal6a"/>
            </w:pPr>
          </w:p>
        </w:tc>
        <w:tc>
          <w:tcPr>
            <w:tcW w:w="4876" w:type="dxa"/>
            <w:tcBorders>
              <w:top w:val="nil"/>
              <w:left w:val="nil"/>
              <w:bottom w:val="nil"/>
              <w:right w:val="nil"/>
            </w:tcBorders>
          </w:tcPr>
          <w:p w14:paraId="049E54AC" w14:textId="77777777" w:rsidR="00BA0283" w:rsidRPr="006F1C41" w:rsidRDefault="00BA0283" w:rsidP="00D54EA3">
            <w:pPr>
              <w:pStyle w:val="Normal6a"/>
            </w:pPr>
            <w:r w:rsidRPr="006F1C41">
              <w:rPr>
                <w:b/>
                <w:i/>
              </w:rPr>
              <w:t>30a.</w:t>
            </w:r>
            <w:r w:rsidRPr="006F1C41">
              <w:tab/>
            </w:r>
            <w:r w:rsidRPr="006F1C41">
              <w:rPr>
                <w:b/>
                <w:i/>
              </w:rPr>
              <w:t xml:space="preserve">väljendab tõsist muret piirkonnas edendatavate poliitiliste kontseptsioonide ja narratiivide pärast, sealhulgas nn Serbia maailma pärast, mis õõnestavad naaberriikide suveräänsust ja territoriaalset terviklikkust ning võivad põhjustada piirkonna </w:t>
            </w:r>
            <w:proofErr w:type="spellStart"/>
            <w:r w:rsidRPr="006F1C41">
              <w:rPr>
                <w:b/>
                <w:i/>
              </w:rPr>
              <w:t>destabiliseerumist</w:t>
            </w:r>
            <w:proofErr w:type="spellEnd"/>
            <w:r w:rsidRPr="006F1C41">
              <w:rPr>
                <w:b/>
                <w:i/>
              </w:rPr>
              <w:t>; rõhutab, et sellised narratiivid on vastuolus heanaaberlike suhete ja ELiga ühinemise protsessi põhimõtetega;</w:t>
            </w:r>
          </w:p>
        </w:tc>
      </w:tr>
    </w:tbl>
    <w:p w14:paraId="5E5BB934"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FDCD801" w14:textId="77777777" w:rsidR="00BA0283" w:rsidRPr="006F1C41" w:rsidRDefault="00BA0283" w:rsidP="00BA0283">
      <w:r w:rsidRPr="0025675B">
        <w:rPr>
          <w:rStyle w:val="HideTWBExt"/>
        </w:rPr>
        <w:t>&lt;/Amend&gt;</w:t>
      </w:r>
    </w:p>
    <w:p w14:paraId="236927B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354</w:t>
      </w:r>
      <w:r w:rsidRPr="0025675B">
        <w:rPr>
          <w:rStyle w:val="HideTWBExt"/>
          <w:b w:val="0"/>
        </w:rPr>
        <w:t>&lt;/NumAm&gt;</w:t>
      </w:r>
    </w:p>
    <w:p w14:paraId="1424C583" w14:textId="77777777" w:rsidR="00BA0283" w:rsidRPr="006F1C41" w:rsidRDefault="00BA0283" w:rsidP="00BA0283">
      <w:pPr>
        <w:pStyle w:val="NormalBold"/>
      </w:pPr>
      <w:r w:rsidRPr="0025675B">
        <w:rPr>
          <w:rStyle w:val="HideTWBExt"/>
          <w:b w:val="0"/>
        </w:rPr>
        <w:t>&lt;RepeatBlock-By&gt;&lt;Members&gt;</w:t>
      </w:r>
      <w:r w:rsidRPr="006F1C41">
        <w:t>Davor Ivo Stier, Reinhold Lopatka</w:t>
      </w:r>
      <w:r w:rsidRPr="0025675B">
        <w:rPr>
          <w:rStyle w:val="HideTWBExt"/>
          <w:b w:val="0"/>
        </w:rPr>
        <w:t>&lt;/Members&gt;</w:t>
      </w:r>
    </w:p>
    <w:p w14:paraId="61B9F101" w14:textId="77777777" w:rsidR="00BA0283" w:rsidRPr="006F1C41" w:rsidRDefault="00BA0283" w:rsidP="00BA0283">
      <w:pPr>
        <w:pStyle w:val="NormalBold"/>
      </w:pPr>
      <w:r w:rsidRPr="0025675B">
        <w:rPr>
          <w:rStyle w:val="HideTWBExt"/>
          <w:b w:val="0"/>
        </w:rPr>
        <w:t>&lt;/RepeatBlock-By&gt;</w:t>
      </w:r>
    </w:p>
    <w:p w14:paraId="355F98F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F7C2142" w14:textId="77777777" w:rsidR="00BA0283" w:rsidRPr="006F1C41" w:rsidRDefault="00BA0283" w:rsidP="00BA0283">
      <w:pPr>
        <w:pStyle w:val="NormalBold"/>
      </w:pPr>
      <w:r w:rsidRPr="0025675B">
        <w:rPr>
          <w:rStyle w:val="HideTWBExt"/>
          <w:b w:val="0"/>
        </w:rPr>
        <w:t>&lt;Article&gt;</w:t>
      </w:r>
      <w:r w:rsidRPr="006F1C41">
        <w:t>Punkt 30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F04CD73" w14:textId="77777777" w:rsidTr="00D54EA3">
        <w:trPr>
          <w:trHeight w:hRule="exact" w:val="240"/>
          <w:jc w:val="center"/>
        </w:trPr>
        <w:tc>
          <w:tcPr>
            <w:tcW w:w="9752" w:type="dxa"/>
            <w:gridSpan w:val="2"/>
            <w:tcBorders>
              <w:top w:val="nil"/>
              <w:left w:val="nil"/>
              <w:bottom w:val="nil"/>
              <w:right w:val="nil"/>
            </w:tcBorders>
          </w:tcPr>
          <w:p w14:paraId="4814BF89" w14:textId="77777777" w:rsidR="00BA0283" w:rsidRPr="006F1C41" w:rsidRDefault="00BA0283" w:rsidP="00D54EA3"/>
        </w:tc>
      </w:tr>
      <w:tr w:rsidR="00BA0283" w:rsidRPr="006F1C41" w14:paraId="4C9FEA93" w14:textId="77777777" w:rsidTr="00D54EA3">
        <w:trPr>
          <w:trHeight w:val="240"/>
          <w:jc w:val="center"/>
        </w:trPr>
        <w:tc>
          <w:tcPr>
            <w:tcW w:w="4876" w:type="dxa"/>
            <w:tcBorders>
              <w:top w:val="nil"/>
              <w:left w:val="nil"/>
              <w:bottom w:val="nil"/>
              <w:right w:val="nil"/>
            </w:tcBorders>
          </w:tcPr>
          <w:p w14:paraId="564A9715"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692E676" w14:textId="77777777" w:rsidR="00BA0283" w:rsidRPr="006F1C41" w:rsidRDefault="00BA0283" w:rsidP="00D54EA3">
            <w:pPr>
              <w:pStyle w:val="AmColumnHeading"/>
            </w:pPr>
            <w:r w:rsidRPr="006F1C41">
              <w:t>Muudatusettepanek</w:t>
            </w:r>
          </w:p>
        </w:tc>
      </w:tr>
      <w:tr w:rsidR="00BA0283" w:rsidRPr="006F1C41" w14:paraId="03A58DB6" w14:textId="77777777" w:rsidTr="00D54EA3">
        <w:trPr>
          <w:jc w:val="center"/>
        </w:trPr>
        <w:tc>
          <w:tcPr>
            <w:tcW w:w="4876" w:type="dxa"/>
            <w:tcBorders>
              <w:top w:val="nil"/>
              <w:left w:val="nil"/>
              <w:bottom w:val="nil"/>
              <w:right w:val="nil"/>
            </w:tcBorders>
          </w:tcPr>
          <w:p w14:paraId="2DF6DB9A" w14:textId="77777777" w:rsidR="00BA0283" w:rsidRPr="006F1C41" w:rsidRDefault="00BA0283" w:rsidP="00D54EA3">
            <w:pPr>
              <w:pStyle w:val="Normal6a"/>
            </w:pPr>
          </w:p>
        </w:tc>
        <w:tc>
          <w:tcPr>
            <w:tcW w:w="4876" w:type="dxa"/>
            <w:tcBorders>
              <w:top w:val="nil"/>
              <w:left w:val="nil"/>
              <w:bottom w:val="nil"/>
              <w:right w:val="nil"/>
            </w:tcBorders>
          </w:tcPr>
          <w:p w14:paraId="72536062" w14:textId="77777777" w:rsidR="00BA0283" w:rsidRPr="006F1C41" w:rsidRDefault="00BA0283" w:rsidP="00D54EA3">
            <w:pPr>
              <w:pStyle w:val="Normal6a"/>
            </w:pPr>
            <w:r w:rsidRPr="006F1C41">
              <w:rPr>
                <w:b/>
                <w:i/>
              </w:rPr>
              <w:t>30b.</w:t>
            </w:r>
            <w:r w:rsidRPr="006F1C41">
              <w:tab/>
            </w:r>
            <w:r w:rsidRPr="006F1C41">
              <w:rPr>
                <w:b/>
                <w:i/>
              </w:rPr>
              <w:t>väljendab muret poliitiliste kontseptsioonide ja narratiivide, näiteks nn Serbia maailma pärast, mis seab kahtluse alla naaberriikide suveräänsuse ja territoriaalse terviklikkuse; rõhutab, et sellised narratiivid on vastuolus heanaaberlike suhete ning Bosnia ja Hertsegoviina ELiga ühinemise protsessi põhimõtetega;</w:t>
            </w:r>
          </w:p>
        </w:tc>
      </w:tr>
    </w:tbl>
    <w:p w14:paraId="013A2735"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EFED68D" w14:textId="77777777" w:rsidR="00BA0283" w:rsidRPr="006F1C41" w:rsidRDefault="00BA0283" w:rsidP="00BA0283">
      <w:r w:rsidRPr="0025675B">
        <w:rPr>
          <w:rStyle w:val="HideTWBExt"/>
        </w:rPr>
        <w:t>&lt;/Amend&gt;</w:t>
      </w:r>
    </w:p>
    <w:p w14:paraId="0C3F14F6"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355</w:t>
      </w:r>
      <w:r w:rsidRPr="0025675B">
        <w:rPr>
          <w:rStyle w:val="HideTWBExt"/>
          <w:b w:val="0"/>
        </w:rPr>
        <w:t>&lt;/NumAm&gt;</w:t>
      </w:r>
    </w:p>
    <w:p w14:paraId="6B13DA03"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739F8B37"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4AACACFF" w14:textId="77777777" w:rsidR="00BA0283" w:rsidRPr="006F1C41" w:rsidRDefault="00BA0283" w:rsidP="00BA0283">
      <w:pPr>
        <w:pStyle w:val="NormalBold"/>
      </w:pPr>
      <w:r w:rsidRPr="0025675B">
        <w:rPr>
          <w:rStyle w:val="HideTWBExt"/>
          <w:b w:val="0"/>
        </w:rPr>
        <w:t>&lt;/RepeatBlock-By&gt;</w:t>
      </w:r>
    </w:p>
    <w:p w14:paraId="5D75A1C1"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4CB5144" w14:textId="77777777" w:rsidR="00BA0283" w:rsidRPr="006F1C41" w:rsidRDefault="00BA0283" w:rsidP="00BA0283">
      <w:pPr>
        <w:pStyle w:val="NormalBold"/>
      </w:pPr>
      <w:r w:rsidRPr="0025675B">
        <w:rPr>
          <w:rStyle w:val="HideTWBExt"/>
          <w:b w:val="0"/>
        </w:rPr>
        <w:t>&lt;Article&gt;</w:t>
      </w:r>
      <w:r w:rsidRPr="006F1C41">
        <w:t>Punkt 31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86F4392" w14:textId="77777777" w:rsidTr="00D54EA3">
        <w:trPr>
          <w:trHeight w:hRule="exact" w:val="240"/>
          <w:jc w:val="center"/>
        </w:trPr>
        <w:tc>
          <w:tcPr>
            <w:tcW w:w="9752" w:type="dxa"/>
            <w:gridSpan w:val="2"/>
            <w:tcBorders>
              <w:top w:val="nil"/>
              <w:left w:val="nil"/>
              <w:bottom w:val="nil"/>
              <w:right w:val="nil"/>
            </w:tcBorders>
          </w:tcPr>
          <w:p w14:paraId="06F9639D" w14:textId="77777777" w:rsidR="00BA0283" w:rsidRPr="006F1C41" w:rsidRDefault="00BA0283" w:rsidP="00D54EA3"/>
        </w:tc>
      </w:tr>
      <w:tr w:rsidR="00BA0283" w:rsidRPr="006F1C41" w14:paraId="0CD80C07" w14:textId="77777777" w:rsidTr="00D54EA3">
        <w:trPr>
          <w:trHeight w:val="240"/>
          <w:jc w:val="center"/>
        </w:trPr>
        <w:tc>
          <w:tcPr>
            <w:tcW w:w="4876" w:type="dxa"/>
            <w:tcBorders>
              <w:top w:val="nil"/>
              <w:left w:val="nil"/>
              <w:bottom w:val="nil"/>
              <w:right w:val="nil"/>
            </w:tcBorders>
          </w:tcPr>
          <w:p w14:paraId="4F80011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CB6D360" w14:textId="77777777" w:rsidR="00BA0283" w:rsidRPr="006F1C41" w:rsidRDefault="00BA0283" w:rsidP="00D54EA3">
            <w:pPr>
              <w:pStyle w:val="AmColumnHeading"/>
            </w:pPr>
            <w:r w:rsidRPr="006F1C41">
              <w:t>Muudatusettepanek</w:t>
            </w:r>
          </w:p>
        </w:tc>
      </w:tr>
      <w:tr w:rsidR="00BA0283" w:rsidRPr="006F1C41" w14:paraId="60C79D27" w14:textId="77777777" w:rsidTr="00D54EA3">
        <w:trPr>
          <w:jc w:val="center"/>
        </w:trPr>
        <w:tc>
          <w:tcPr>
            <w:tcW w:w="4876" w:type="dxa"/>
            <w:tcBorders>
              <w:top w:val="nil"/>
              <w:left w:val="nil"/>
              <w:bottom w:val="nil"/>
              <w:right w:val="nil"/>
            </w:tcBorders>
          </w:tcPr>
          <w:p w14:paraId="57522FA6" w14:textId="77777777" w:rsidR="00BA0283" w:rsidRPr="006F1C41" w:rsidRDefault="00BA0283" w:rsidP="00D54EA3">
            <w:pPr>
              <w:pStyle w:val="Normal6a"/>
            </w:pPr>
            <w:r w:rsidRPr="006F1C41">
              <w:t>31.</w:t>
            </w:r>
            <w:r w:rsidRPr="006F1C41">
              <w:tab/>
              <w:t>nõuab tungivalt, et Bosnia ja Hertsegoviina rakendaks tõhusalt läbivaadatud riiklikku sõjakuritegude strateegiat ja tugevdaks veelgi piirkondlikku õigusalast koostööd, sealhulgas kahtlusaluste väljaandmisel;</w:t>
            </w:r>
          </w:p>
        </w:tc>
        <w:tc>
          <w:tcPr>
            <w:tcW w:w="4876" w:type="dxa"/>
            <w:tcBorders>
              <w:top w:val="nil"/>
              <w:left w:val="nil"/>
              <w:bottom w:val="nil"/>
              <w:right w:val="nil"/>
            </w:tcBorders>
          </w:tcPr>
          <w:p w14:paraId="06FADB9C" w14:textId="77777777" w:rsidR="00BA0283" w:rsidRPr="006F1C41" w:rsidRDefault="00BA0283" w:rsidP="00D54EA3">
            <w:pPr>
              <w:pStyle w:val="Normal6a"/>
            </w:pPr>
            <w:r w:rsidRPr="006F1C41">
              <w:t>31.</w:t>
            </w:r>
            <w:r w:rsidRPr="006F1C41">
              <w:tab/>
              <w:t>nõuab tungivalt, et Bosnia ja Hertsegoviina rakendaks tõhusalt läbivaadatud riiklikku sõjakuritegude strateegiat</w:t>
            </w:r>
            <w:r w:rsidRPr="006F1C41">
              <w:rPr>
                <w:b/>
                <w:i/>
              </w:rPr>
              <w:t>, et tagada minevikupärandi käsitlemisega seotud asjakohase õigusraamistiku tõhus rakendamine,</w:t>
            </w:r>
            <w:r w:rsidRPr="006F1C41">
              <w:t xml:space="preserve"> ja tugevdaks veelgi piirkondlikku õigusalast koostööd, sealhulgas kahtlusaluste väljaandmisel;</w:t>
            </w:r>
          </w:p>
        </w:tc>
      </w:tr>
    </w:tbl>
    <w:p w14:paraId="64E4C4D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75F9C75" w14:textId="77777777" w:rsidR="00BA0283" w:rsidRPr="006F1C41" w:rsidRDefault="00BA0283" w:rsidP="00BA0283">
      <w:r w:rsidRPr="0025675B">
        <w:rPr>
          <w:rStyle w:val="HideTWBExt"/>
        </w:rPr>
        <w:t>&lt;/Amend&gt;</w:t>
      </w:r>
    </w:p>
    <w:p w14:paraId="1BB99BCF"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356</w:t>
      </w:r>
      <w:r w:rsidRPr="0025675B">
        <w:rPr>
          <w:rStyle w:val="HideTWBExt"/>
          <w:b w:val="0"/>
        </w:rPr>
        <w:t>&lt;/NumAm&gt;</w:t>
      </w:r>
    </w:p>
    <w:p w14:paraId="3A9B0D12" w14:textId="77777777" w:rsidR="00BA0283" w:rsidRPr="006F1C41" w:rsidRDefault="00BA0283" w:rsidP="00BA0283">
      <w:pPr>
        <w:pStyle w:val="NormalBold"/>
      </w:pPr>
      <w:r w:rsidRPr="0025675B">
        <w:rPr>
          <w:rStyle w:val="HideTWBExt"/>
          <w:b w:val="0"/>
        </w:rPr>
        <w:t>&lt;RepeatBlock-By&gt;&lt;Members&gt;</w:t>
      </w:r>
      <w:r w:rsidRPr="006F1C41">
        <w:t>Davor Ivo Stier, Reinhold Lopatka</w:t>
      </w:r>
      <w:r w:rsidRPr="0025675B">
        <w:rPr>
          <w:rStyle w:val="HideTWBExt"/>
          <w:b w:val="0"/>
        </w:rPr>
        <w:t>&lt;/Members&gt;</w:t>
      </w:r>
    </w:p>
    <w:p w14:paraId="69514035" w14:textId="77777777" w:rsidR="00BA0283" w:rsidRPr="006F1C41" w:rsidRDefault="00BA0283" w:rsidP="00BA0283">
      <w:pPr>
        <w:pStyle w:val="NormalBold"/>
      </w:pPr>
      <w:r w:rsidRPr="0025675B">
        <w:rPr>
          <w:rStyle w:val="HideTWBExt"/>
          <w:b w:val="0"/>
        </w:rPr>
        <w:t>&lt;/RepeatBlock-By&gt;</w:t>
      </w:r>
    </w:p>
    <w:p w14:paraId="6D1914D5"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6411893" w14:textId="77777777" w:rsidR="00BA0283" w:rsidRPr="006F1C41" w:rsidRDefault="00BA0283" w:rsidP="00BA0283">
      <w:pPr>
        <w:pStyle w:val="NormalBold"/>
      </w:pPr>
      <w:r w:rsidRPr="0025675B">
        <w:rPr>
          <w:rStyle w:val="HideTWBExt"/>
          <w:b w:val="0"/>
        </w:rPr>
        <w:t>&lt;Article&gt;</w:t>
      </w:r>
      <w:r w:rsidRPr="006F1C41">
        <w:t>Punkt 31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9DDED80" w14:textId="77777777" w:rsidTr="00D54EA3">
        <w:trPr>
          <w:trHeight w:hRule="exact" w:val="240"/>
          <w:jc w:val="center"/>
        </w:trPr>
        <w:tc>
          <w:tcPr>
            <w:tcW w:w="9752" w:type="dxa"/>
            <w:gridSpan w:val="2"/>
            <w:tcBorders>
              <w:top w:val="nil"/>
              <w:left w:val="nil"/>
              <w:bottom w:val="nil"/>
              <w:right w:val="nil"/>
            </w:tcBorders>
          </w:tcPr>
          <w:p w14:paraId="3A58C081" w14:textId="77777777" w:rsidR="00BA0283" w:rsidRPr="006F1C41" w:rsidRDefault="00BA0283" w:rsidP="00D54EA3"/>
        </w:tc>
      </w:tr>
      <w:tr w:rsidR="00BA0283" w:rsidRPr="006F1C41" w14:paraId="139C419E" w14:textId="77777777" w:rsidTr="00D54EA3">
        <w:trPr>
          <w:trHeight w:val="240"/>
          <w:jc w:val="center"/>
        </w:trPr>
        <w:tc>
          <w:tcPr>
            <w:tcW w:w="4876" w:type="dxa"/>
            <w:tcBorders>
              <w:top w:val="nil"/>
              <w:left w:val="nil"/>
              <w:bottom w:val="nil"/>
              <w:right w:val="nil"/>
            </w:tcBorders>
          </w:tcPr>
          <w:p w14:paraId="51ED4322"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6353E1B" w14:textId="77777777" w:rsidR="00BA0283" w:rsidRPr="006F1C41" w:rsidRDefault="00BA0283" w:rsidP="00D54EA3">
            <w:pPr>
              <w:pStyle w:val="AmColumnHeading"/>
            </w:pPr>
            <w:r w:rsidRPr="006F1C41">
              <w:t>Muudatusettepanek</w:t>
            </w:r>
          </w:p>
        </w:tc>
      </w:tr>
      <w:tr w:rsidR="00BA0283" w:rsidRPr="006F1C41" w14:paraId="33EB4417" w14:textId="77777777" w:rsidTr="00D54EA3">
        <w:trPr>
          <w:jc w:val="center"/>
        </w:trPr>
        <w:tc>
          <w:tcPr>
            <w:tcW w:w="4876" w:type="dxa"/>
            <w:tcBorders>
              <w:top w:val="nil"/>
              <w:left w:val="nil"/>
              <w:bottom w:val="nil"/>
              <w:right w:val="nil"/>
            </w:tcBorders>
          </w:tcPr>
          <w:p w14:paraId="6C8DF987" w14:textId="77777777" w:rsidR="00BA0283" w:rsidRPr="006F1C41" w:rsidRDefault="00BA0283" w:rsidP="00D54EA3">
            <w:pPr>
              <w:pStyle w:val="Normal6a"/>
            </w:pPr>
          </w:p>
        </w:tc>
        <w:tc>
          <w:tcPr>
            <w:tcW w:w="4876" w:type="dxa"/>
            <w:tcBorders>
              <w:top w:val="nil"/>
              <w:left w:val="nil"/>
              <w:bottom w:val="nil"/>
              <w:right w:val="nil"/>
            </w:tcBorders>
          </w:tcPr>
          <w:p w14:paraId="1DAA938D" w14:textId="77777777" w:rsidR="00BA0283" w:rsidRPr="006F1C41" w:rsidRDefault="00BA0283" w:rsidP="00D54EA3">
            <w:pPr>
              <w:pStyle w:val="Normal6a"/>
            </w:pPr>
            <w:r w:rsidRPr="006F1C41">
              <w:rPr>
                <w:b/>
                <w:i/>
              </w:rPr>
              <w:t>31a.</w:t>
            </w:r>
            <w:r w:rsidRPr="006F1C41">
              <w:tab/>
            </w:r>
            <w:r w:rsidRPr="006F1C41">
              <w:rPr>
                <w:b/>
                <w:i/>
              </w:rPr>
              <w:t>tuletab meelde, kui oluline on tagada täielik juurdepääs endise Jugoslaavia salateenistuste (UDBA ja KOS) arhiividele, eelkõige Belgradis hoitavatele arhiividele; kutsub ametivõime üles ametlikult taotlema ja Serbia ametiasutusi viivitamata võimaldama täielikku juurdepääsu kõnealusele arhiivimaterjalile ja vajaduse korral selle üleandmist, et võimaldada kommunismiajal toime pandud kuritegude põhjalikku ja erapooletut uurimist; rõhutab, et sellega seotud jätkuvad piirangud või koostöö puudumine õõnestavad usaldust, vastutust ja piirkondlikku leppimist; rõhutab, et nende arhiivide avamine on oluline tõe otsimiseks, ohvritele õigluse tagamiseks ja demokraatliku valitsemistava tugevdamiseks kogu Lääne-Balkani piirkonnas;</w:t>
            </w:r>
          </w:p>
        </w:tc>
      </w:tr>
    </w:tbl>
    <w:p w14:paraId="63A0053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CF4E72D" w14:textId="77777777" w:rsidR="00BA0283" w:rsidRPr="006F1C41" w:rsidRDefault="00BA0283" w:rsidP="00BA0283">
      <w:r w:rsidRPr="0025675B">
        <w:rPr>
          <w:rStyle w:val="HideTWBExt"/>
        </w:rPr>
        <w:t>&lt;/Amend&gt;</w:t>
      </w:r>
    </w:p>
    <w:p w14:paraId="41FD043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357</w:t>
      </w:r>
      <w:r w:rsidRPr="0025675B">
        <w:rPr>
          <w:rStyle w:val="HideTWBExt"/>
          <w:b w:val="0"/>
        </w:rPr>
        <w:t>&lt;/NumAm&gt;</w:t>
      </w:r>
    </w:p>
    <w:p w14:paraId="2296FD62" w14:textId="77777777" w:rsidR="00BA0283" w:rsidRPr="006F1C41" w:rsidRDefault="00BA0283" w:rsidP="00BA0283">
      <w:pPr>
        <w:pStyle w:val="NormalBold"/>
      </w:pPr>
      <w:r w:rsidRPr="0025675B">
        <w:rPr>
          <w:rStyle w:val="HideTWBExt"/>
          <w:b w:val="0"/>
        </w:rPr>
        <w:t>&lt;RepeatBlock-By&gt;&lt;Members&gt;</w:t>
      </w:r>
      <w:r w:rsidRPr="006F1C41">
        <w:t>Ondřej Kolář</w:t>
      </w:r>
      <w:r w:rsidRPr="0025675B">
        <w:rPr>
          <w:rStyle w:val="HideTWBExt"/>
          <w:b w:val="0"/>
        </w:rPr>
        <w:t>&lt;/Members&gt;</w:t>
      </w:r>
    </w:p>
    <w:p w14:paraId="15835ED0" w14:textId="77777777" w:rsidR="00BA0283" w:rsidRPr="006F1C41" w:rsidRDefault="00BA0283" w:rsidP="00BA0283">
      <w:pPr>
        <w:pStyle w:val="NormalBold"/>
      </w:pPr>
      <w:r w:rsidRPr="0025675B">
        <w:rPr>
          <w:rStyle w:val="HideTWBExt"/>
          <w:b w:val="0"/>
        </w:rPr>
        <w:t>&lt;/RepeatBlock-By&gt;</w:t>
      </w:r>
    </w:p>
    <w:p w14:paraId="6BD90C9B"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0C5753F" w14:textId="77777777" w:rsidR="00BA0283" w:rsidRPr="006F1C41" w:rsidRDefault="00BA0283" w:rsidP="00BA0283">
      <w:pPr>
        <w:pStyle w:val="NormalBold"/>
      </w:pPr>
      <w:r w:rsidRPr="0025675B">
        <w:rPr>
          <w:rStyle w:val="HideTWBExt"/>
          <w:b w:val="0"/>
        </w:rPr>
        <w:t>&lt;Article&gt;</w:t>
      </w:r>
      <w:r w:rsidRPr="006F1C41">
        <w:t>Punkt 31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9B6A925" w14:textId="77777777" w:rsidTr="00D54EA3">
        <w:trPr>
          <w:trHeight w:hRule="exact" w:val="240"/>
          <w:jc w:val="center"/>
        </w:trPr>
        <w:tc>
          <w:tcPr>
            <w:tcW w:w="9752" w:type="dxa"/>
            <w:gridSpan w:val="2"/>
            <w:tcBorders>
              <w:top w:val="nil"/>
              <w:left w:val="nil"/>
              <w:bottom w:val="nil"/>
              <w:right w:val="nil"/>
            </w:tcBorders>
          </w:tcPr>
          <w:p w14:paraId="322FAAC2" w14:textId="77777777" w:rsidR="00BA0283" w:rsidRPr="006F1C41" w:rsidRDefault="00BA0283" w:rsidP="00D54EA3"/>
        </w:tc>
      </w:tr>
      <w:tr w:rsidR="00BA0283" w:rsidRPr="006F1C41" w14:paraId="53593B58" w14:textId="77777777" w:rsidTr="00D54EA3">
        <w:trPr>
          <w:trHeight w:val="240"/>
          <w:jc w:val="center"/>
        </w:trPr>
        <w:tc>
          <w:tcPr>
            <w:tcW w:w="4876" w:type="dxa"/>
            <w:tcBorders>
              <w:top w:val="nil"/>
              <w:left w:val="nil"/>
              <w:bottom w:val="nil"/>
              <w:right w:val="nil"/>
            </w:tcBorders>
          </w:tcPr>
          <w:p w14:paraId="1F83DF86"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122E934" w14:textId="77777777" w:rsidR="00BA0283" w:rsidRPr="006F1C41" w:rsidRDefault="00BA0283" w:rsidP="00D54EA3">
            <w:pPr>
              <w:pStyle w:val="AmColumnHeading"/>
            </w:pPr>
            <w:r w:rsidRPr="006F1C41">
              <w:t>Muudatusettepanek</w:t>
            </w:r>
          </w:p>
        </w:tc>
      </w:tr>
      <w:tr w:rsidR="00BA0283" w:rsidRPr="006F1C41" w14:paraId="486A9D52" w14:textId="77777777" w:rsidTr="00D54EA3">
        <w:trPr>
          <w:jc w:val="center"/>
        </w:trPr>
        <w:tc>
          <w:tcPr>
            <w:tcW w:w="4876" w:type="dxa"/>
            <w:tcBorders>
              <w:top w:val="nil"/>
              <w:left w:val="nil"/>
              <w:bottom w:val="nil"/>
              <w:right w:val="nil"/>
            </w:tcBorders>
          </w:tcPr>
          <w:p w14:paraId="21467570" w14:textId="77777777" w:rsidR="00BA0283" w:rsidRPr="006F1C41" w:rsidRDefault="00BA0283" w:rsidP="00D54EA3">
            <w:pPr>
              <w:pStyle w:val="Normal6a"/>
            </w:pPr>
          </w:p>
        </w:tc>
        <w:tc>
          <w:tcPr>
            <w:tcW w:w="4876" w:type="dxa"/>
            <w:tcBorders>
              <w:top w:val="nil"/>
              <w:left w:val="nil"/>
              <w:bottom w:val="nil"/>
              <w:right w:val="nil"/>
            </w:tcBorders>
          </w:tcPr>
          <w:p w14:paraId="271414B1" w14:textId="77777777" w:rsidR="00BA0283" w:rsidRPr="006F1C41" w:rsidRDefault="00BA0283" w:rsidP="00D54EA3">
            <w:pPr>
              <w:pStyle w:val="Normal6a"/>
            </w:pPr>
            <w:r w:rsidRPr="006F1C41">
              <w:rPr>
                <w:b/>
                <w:i/>
              </w:rPr>
              <w:t>31a.</w:t>
            </w:r>
            <w:r w:rsidRPr="006F1C41">
              <w:tab/>
            </w:r>
            <w:r w:rsidRPr="006F1C41">
              <w:rPr>
                <w:b/>
                <w:i/>
              </w:rPr>
              <w:t xml:space="preserve">tuletab meelde, kui oluline on täielik juurdepääs endise Jugoslaavia salateenistuste (UDBA ja KOS) arhiividele, sealhulgas Sarajevos, </w:t>
            </w:r>
            <w:proofErr w:type="spellStart"/>
            <w:r w:rsidRPr="006F1C41">
              <w:rPr>
                <w:b/>
                <w:i/>
              </w:rPr>
              <w:t>Banja</w:t>
            </w:r>
            <w:proofErr w:type="spellEnd"/>
            <w:r w:rsidRPr="006F1C41">
              <w:rPr>
                <w:b/>
                <w:i/>
              </w:rPr>
              <w:t xml:space="preserve"> Lukas ja eelkõige Belgradis hoitavatele arhiividele; kutsub ametivõime üles ametlikult taotlema ja Serbia ametiasutusi viivitamata võimaldama täielikku juurdepääsu kõnealusele arhiivimaterjalile ja vajaduse korral selle üleandmist; rõhutab, et mis tahes keeldumine või viivitamine kahjustab vastutust, ohvrite õiglust ja piirkondlikku leppimist;</w:t>
            </w:r>
          </w:p>
        </w:tc>
      </w:tr>
    </w:tbl>
    <w:p w14:paraId="3D223685"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4925D16" w14:textId="77777777" w:rsidR="00BA0283" w:rsidRPr="006F1C41" w:rsidRDefault="00BA0283" w:rsidP="00BA0283">
      <w:r w:rsidRPr="0025675B">
        <w:rPr>
          <w:rStyle w:val="HideTWBExt"/>
        </w:rPr>
        <w:t>&lt;/Amend&gt;</w:t>
      </w:r>
    </w:p>
    <w:p w14:paraId="7C3A4EE8"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358</w:t>
      </w:r>
      <w:r w:rsidRPr="0025675B">
        <w:rPr>
          <w:rStyle w:val="HideTWBExt"/>
          <w:b w:val="0"/>
        </w:rPr>
        <w:t>&lt;/NumAm&gt;</w:t>
      </w:r>
    </w:p>
    <w:p w14:paraId="63F20880"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573CF7D5" w14:textId="77777777" w:rsidR="00BA0283" w:rsidRPr="006F1C41" w:rsidRDefault="00BA0283" w:rsidP="00BA0283">
      <w:pPr>
        <w:pStyle w:val="NormalBold"/>
      </w:pPr>
      <w:r w:rsidRPr="0025675B">
        <w:rPr>
          <w:rStyle w:val="HideTWBExt"/>
          <w:b w:val="0"/>
        </w:rPr>
        <w:t>&lt;/RepeatBlock-By&gt;</w:t>
      </w:r>
    </w:p>
    <w:p w14:paraId="58FC7E5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987D93F" w14:textId="77777777" w:rsidR="00BA0283" w:rsidRPr="006F1C41" w:rsidRDefault="00BA0283" w:rsidP="00BA0283">
      <w:pPr>
        <w:pStyle w:val="NormalBold"/>
      </w:pPr>
      <w:r w:rsidRPr="0025675B">
        <w:rPr>
          <w:rStyle w:val="HideTWBExt"/>
          <w:b w:val="0"/>
        </w:rPr>
        <w:t>&lt;Article&gt;</w:t>
      </w:r>
      <w:r w:rsidRPr="006F1C41">
        <w:t>Punkt 31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2FBA7A0" w14:textId="77777777" w:rsidTr="00D54EA3">
        <w:trPr>
          <w:trHeight w:hRule="exact" w:val="240"/>
          <w:jc w:val="center"/>
        </w:trPr>
        <w:tc>
          <w:tcPr>
            <w:tcW w:w="9752" w:type="dxa"/>
            <w:gridSpan w:val="2"/>
            <w:tcBorders>
              <w:top w:val="nil"/>
              <w:left w:val="nil"/>
              <w:bottom w:val="nil"/>
              <w:right w:val="nil"/>
            </w:tcBorders>
          </w:tcPr>
          <w:p w14:paraId="1BA63994" w14:textId="77777777" w:rsidR="00BA0283" w:rsidRPr="006F1C41" w:rsidRDefault="00BA0283" w:rsidP="00D54EA3"/>
        </w:tc>
      </w:tr>
      <w:tr w:rsidR="00BA0283" w:rsidRPr="006F1C41" w14:paraId="3CBA49DA" w14:textId="77777777" w:rsidTr="00D54EA3">
        <w:trPr>
          <w:trHeight w:val="240"/>
          <w:jc w:val="center"/>
        </w:trPr>
        <w:tc>
          <w:tcPr>
            <w:tcW w:w="4876" w:type="dxa"/>
            <w:tcBorders>
              <w:top w:val="nil"/>
              <w:left w:val="nil"/>
              <w:bottom w:val="nil"/>
              <w:right w:val="nil"/>
            </w:tcBorders>
          </w:tcPr>
          <w:p w14:paraId="1B5A7C32"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95B402F" w14:textId="77777777" w:rsidR="00BA0283" w:rsidRPr="006F1C41" w:rsidRDefault="00BA0283" w:rsidP="00D54EA3">
            <w:pPr>
              <w:pStyle w:val="AmColumnHeading"/>
            </w:pPr>
            <w:r w:rsidRPr="006F1C41">
              <w:t>Muudatusettepanek</w:t>
            </w:r>
          </w:p>
        </w:tc>
      </w:tr>
      <w:tr w:rsidR="00BA0283" w:rsidRPr="006F1C41" w14:paraId="317B3823" w14:textId="77777777" w:rsidTr="00D54EA3">
        <w:trPr>
          <w:jc w:val="center"/>
        </w:trPr>
        <w:tc>
          <w:tcPr>
            <w:tcW w:w="4876" w:type="dxa"/>
            <w:tcBorders>
              <w:top w:val="nil"/>
              <w:left w:val="nil"/>
              <w:bottom w:val="nil"/>
              <w:right w:val="nil"/>
            </w:tcBorders>
          </w:tcPr>
          <w:p w14:paraId="51B016EC" w14:textId="77777777" w:rsidR="00BA0283" w:rsidRPr="006F1C41" w:rsidRDefault="00BA0283" w:rsidP="00D54EA3">
            <w:pPr>
              <w:pStyle w:val="Normal6a"/>
            </w:pPr>
          </w:p>
        </w:tc>
        <w:tc>
          <w:tcPr>
            <w:tcW w:w="4876" w:type="dxa"/>
            <w:tcBorders>
              <w:top w:val="nil"/>
              <w:left w:val="nil"/>
              <w:bottom w:val="nil"/>
              <w:right w:val="nil"/>
            </w:tcBorders>
          </w:tcPr>
          <w:p w14:paraId="6B6C36B2" w14:textId="77777777" w:rsidR="00BA0283" w:rsidRPr="006F1C41" w:rsidRDefault="00BA0283" w:rsidP="00D54EA3">
            <w:pPr>
              <w:pStyle w:val="Normal6a"/>
            </w:pPr>
            <w:r w:rsidRPr="006F1C41">
              <w:rPr>
                <w:b/>
                <w:i/>
              </w:rPr>
              <w:t>31a.</w:t>
            </w:r>
            <w:r w:rsidRPr="006F1C41">
              <w:tab/>
            </w:r>
            <w:r w:rsidRPr="006F1C41">
              <w:rPr>
                <w:b/>
                <w:i/>
              </w:rPr>
              <w:t xml:space="preserve">rõhutab ennetava diplomaatia tähtsust Bosnias ja Hertsegoviinas; kutsub Euroopa </w:t>
            </w:r>
            <w:proofErr w:type="spellStart"/>
            <w:r w:rsidRPr="006F1C41">
              <w:rPr>
                <w:b/>
                <w:i/>
              </w:rPr>
              <w:t>välisteenistust</w:t>
            </w:r>
            <w:proofErr w:type="spellEnd"/>
            <w:r w:rsidRPr="006F1C41">
              <w:rPr>
                <w:b/>
                <w:i/>
              </w:rPr>
              <w:t xml:space="preserve"> üles tugevdama oma töötajate oskuste arendamist, et mõista paremini kohalikku ajaloolist, kultuurilist ja religioosset konteksti, nagu rõhutati Euroopa Parlamendi 2024. aasta jaanuaris vastuvõetud raportis ennetava diplomaatia rolli kohta;</w:t>
            </w:r>
          </w:p>
        </w:tc>
      </w:tr>
    </w:tbl>
    <w:p w14:paraId="5F2558B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6C9B262" w14:textId="77777777" w:rsidR="00BA0283" w:rsidRPr="006F1C41" w:rsidRDefault="00BA0283" w:rsidP="00BA0283">
      <w:r w:rsidRPr="0025675B">
        <w:rPr>
          <w:rStyle w:val="HideTWBExt"/>
        </w:rPr>
        <w:t>&lt;/Amend&gt;</w:t>
      </w:r>
    </w:p>
    <w:p w14:paraId="19E0634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359</w:t>
      </w:r>
      <w:r w:rsidRPr="0025675B">
        <w:rPr>
          <w:rStyle w:val="HideTWBExt"/>
          <w:b w:val="0"/>
        </w:rPr>
        <w:t>&lt;/NumAm&gt;</w:t>
      </w:r>
    </w:p>
    <w:p w14:paraId="504E6E71" w14:textId="77777777" w:rsidR="00BA0283" w:rsidRPr="006F1C41" w:rsidRDefault="00BA0283" w:rsidP="00BA0283">
      <w:pPr>
        <w:pStyle w:val="NormalBold"/>
      </w:pPr>
      <w:r w:rsidRPr="0025675B">
        <w:rPr>
          <w:rStyle w:val="HideTWBExt"/>
          <w:b w:val="0"/>
        </w:rPr>
        <w:t>&lt;RepeatBlock-By&gt;&lt;Members&gt;</w:t>
      </w:r>
      <w:r w:rsidRPr="006F1C41">
        <w:t>Tomasz Froelich</w:t>
      </w:r>
      <w:r w:rsidRPr="0025675B">
        <w:rPr>
          <w:rStyle w:val="HideTWBExt"/>
          <w:b w:val="0"/>
        </w:rPr>
        <w:t>&lt;/Members&gt;</w:t>
      </w:r>
    </w:p>
    <w:p w14:paraId="6BEFCD59" w14:textId="77777777" w:rsidR="00BA0283" w:rsidRPr="006F1C41" w:rsidRDefault="00BA0283" w:rsidP="00BA0283">
      <w:pPr>
        <w:pStyle w:val="NormalBold"/>
      </w:pPr>
      <w:r w:rsidRPr="0025675B">
        <w:rPr>
          <w:rStyle w:val="HideTWBExt"/>
          <w:b w:val="0"/>
        </w:rPr>
        <w:t>&lt;/RepeatBlock-By&gt;</w:t>
      </w:r>
    </w:p>
    <w:p w14:paraId="69A5C98A"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83196DD" w14:textId="77777777" w:rsidR="00BA0283" w:rsidRPr="006F1C41" w:rsidRDefault="00BA0283" w:rsidP="00BA0283">
      <w:pPr>
        <w:pStyle w:val="NormalBold"/>
      </w:pPr>
      <w:r w:rsidRPr="0025675B">
        <w:rPr>
          <w:rStyle w:val="HideTWBExt"/>
          <w:b w:val="0"/>
        </w:rPr>
        <w:t>&lt;Article&gt;</w:t>
      </w:r>
      <w:r w:rsidRPr="006F1C41">
        <w:t>Punkt 32</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0E5AAF2" w14:textId="77777777" w:rsidTr="00D54EA3">
        <w:trPr>
          <w:trHeight w:hRule="exact" w:val="240"/>
          <w:jc w:val="center"/>
        </w:trPr>
        <w:tc>
          <w:tcPr>
            <w:tcW w:w="9752" w:type="dxa"/>
            <w:gridSpan w:val="2"/>
            <w:tcBorders>
              <w:top w:val="nil"/>
              <w:left w:val="nil"/>
              <w:bottom w:val="nil"/>
              <w:right w:val="nil"/>
            </w:tcBorders>
          </w:tcPr>
          <w:p w14:paraId="41756D0F" w14:textId="77777777" w:rsidR="00BA0283" w:rsidRPr="006F1C41" w:rsidRDefault="00BA0283" w:rsidP="00D54EA3"/>
        </w:tc>
      </w:tr>
      <w:tr w:rsidR="00BA0283" w:rsidRPr="006F1C41" w14:paraId="05BAD32E" w14:textId="77777777" w:rsidTr="00D54EA3">
        <w:trPr>
          <w:trHeight w:val="240"/>
          <w:jc w:val="center"/>
        </w:trPr>
        <w:tc>
          <w:tcPr>
            <w:tcW w:w="4876" w:type="dxa"/>
            <w:tcBorders>
              <w:top w:val="nil"/>
              <w:left w:val="nil"/>
              <w:bottom w:val="nil"/>
              <w:right w:val="nil"/>
            </w:tcBorders>
          </w:tcPr>
          <w:p w14:paraId="15DBDF3B"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F0FA1B1" w14:textId="77777777" w:rsidR="00BA0283" w:rsidRPr="006F1C41" w:rsidRDefault="00BA0283" w:rsidP="00D54EA3">
            <w:pPr>
              <w:pStyle w:val="AmColumnHeading"/>
            </w:pPr>
            <w:r w:rsidRPr="006F1C41">
              <w:t>Muudatusettepanek</w:t>
            </w:r>
          </w:p>
        </w:tc>
      </w:tr>
      <w:tr w:rsidR="00BA0283" w:rsidRPr="006F1C41" w14:paraId="2D9E0256" w14:textId="77777777" w:rsidTr="00D54EA3">
        <w:trPr>
          <w:jc w:val="center"/>
        </w:trPr>
        <w:tc>
          <w:tcPr>
            <w:tcW w:w="4876" w:type="dxa"/>
            <w:tcBorders>
              <w:top w:val="nil"/>
              <w:left w:val="nil"/>
              <w:bottom w:val="nil"/>
              <w:right w:val="nil"/>
            </w:tcBorders>
          </w:tcPr>
          <w:p w14:paraId="6B4430F3" w14:textId="77777777" w:rsidR="00BA0283" w:rsidRPr="006F1C41" w:rsidRDefault="00BA0283" w:rsidP="00D54EA3">
            <w:pPr>
              <w:pStyle w:val="Normal6a"/>
            </w:pPr>
            <w:r w:rsidRPr="006F1C41">
              <w:t>32.</w:t>
            </w:r>
            <w:r w:rsidRPr="006F1C41">
              <w:tab/>
            </w:r>
            <w:r w:rsidRPr="006F1C41">
              <w:rPr>
                <w:b/>
                <w:i/>
              </w:rPr>
              <w:t xml:space="preserve">väljendab heameelt </w:t>
            </w:r>
            <w:r w:rsidRPr="006F1C41">
              <w:t xml:space="preserve">Bosnia ja Hertsegoviina reformikava </w:t>
            </w:r>
            <w:r w:rsidRPr="006F1C41">
              <w:rPr>
                <w:b/>
                <w:i/>
              </w:rPr>
              <w:t xml:space="preserve">üle </w:t>
            </w:r>
            <w:r w:rsidRPr="006F1C41">
              <w:t xml:space="preserve">ning </w:t>
            </w:r>
            <w:r w:rsidRPr="006F1C41">
              <w:rPr>
                <w:b/>
                <w:i/>
              </w:rPr>
              <w:t>nõuab tungivalt selle kiiret rakendamist; tuletab meelde</w:t>
            </w:r>
            <w:r w:rsidRPr="006F1C41">
              <w:t>, et Bosnial ja Hertsegoviinal on endiselt võimalik kasutada 976,6 miljoni euro suurust eraldist;</w:t>
            </w:r>
          </w:p>
        </w:tc>
        <w:tc>
          <w:tcPr>
            <w:tcW w:w="4876" w:type="dxa"/>
            <w:tcBorders>
              <w:top w:val="nil"/>
              <w:left w:val="nil"/>
              <w:bottom w:val="nil"/>
              <w:right w:val="nil"/>
            </w:tcBorders>
          </w:tcPr>
          <w:p w14:paraId="3216BEAF" w14:textId="77777777" w:rsidR="00BA0283" w:rsidRPr="006F1C41" w:rsidRDefault="00BA0283" w:rsidP="00D54EA3">
            <w:pPr>
              <w:pStyle w:val="Normal6a"/>
            </w:pPr>
            <w:r w:rsidRPr="006F1C41">
              <w:t>32.</w:t>
            </w:r>
            <w:r w:rsidRPr="006F1C41">
              <w:tab/>
            </w:r>
            <w:r w:rsidRPr="006F1C41">
              <w:rPr>
                <w:b/>
                <w:i/>
              </w:rPr>
              <w:t xml:space="preserve">võtab teadmiseks </w:t>
            </w:r>
            <w:r w:rsidRPr="006F1C41">
              <w:t xml:space="preserve">Bosnia ja Hertsegoviina reformikava ning </w:t>
            </w:r>
            <w:r w:rsidRPr="006F1C41">
              <w:rPr>
                <w:b/>
                <w:i/>
              </w:rPr>
              <w:t>asjaolu</w:t>
            </w:r>
            <w:r w:rsidRPr="006F1C41">
              <w:t xml:space="preserve">, et Bosnial ja Hertsegoviinal on endiselt võimalik kasutada 976,6 miljoni euro suurust eraldist; </w:t>
            </w:r>
            <w:r w:rsidRPr="006F1C41">
              <w:rPr>
                <w:b/>
                <w:i/>
              </w:rPr>
              <w:t xml:space="preserve">on mures selle pärast, et </w:t>
            </w:r>
            <w:proofErr w:type="spellStart"/>
            <w:r w:rsidRPr="006F1C41">
              <w:rPr>
                <w:b/>
                <w:i/>
              </w:rPr>
              <w:t>Transparency</w:t>
            </w:r>
            <w:proofErr w:type="spellEnd"/>
            <w:r w:rsidRPr="006F1C41">
              <w:rPr>
                <w:b/>
                <w:i/>
              </w:rPr>
              <w:t xml:space="preserve"> International märkis, et eelnõu koostamise protsess ei ole läbipaistev, ja juhtis tähelepanu selle võimalikule takistamisele; on mures kavandatavat reformiprotsessi õõnestavate poliitiliste huvide pärast, eelkõige seoses võitlusega suurkorruptsiooni vastu;</w:t>
            </w:r>
          </w:p>
        </w:tc>
      </w:tr>
    </w:tbl>
    <w:p w14:paraId="21CC7104"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B185CC7" w14:textId="77777777" w:rsidR="00BA0283" w:rsidRPr="006F1C41" w:rsidRDefault="00BA0283" w:rsidP="00BA0283">
      <w:r w:rsidRPr="0025675B">
        <w:rPr>
          <w:rStyle w:val="HideTWBExt"/>
        </w:rPr>
        <w:t>&lt;/Amend&gt;</w:t>
      </w:r>
    </w:p>
    <w:p w14:paraId="6C82BF3A"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360</w:t>
      </w:r>
      <w:r w:rsidRPr="0025675B">
        <w:rPr>
          <w:rStyle w:val="HideTWBExt"/>
          <w:b w:val="0"/>
        </w:rPr>
        <w:t>&lt;/NumAm&gt;</w:t>
      </w:r>
    </w:p>
    <w:p w14:paraId="6EEEF7A6"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609F8494"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62AE038C" w14:textId="77777777" w:rsidR="00BA0283" w:rsidRPr="006F1C41" w:rsidRDefault="00BA0283" w:rsidP="00BA0283">
      <w:pPr>
        <w:pStyle w:val="NormalBold"/>
      </w:pPr>
      <w:r w:rsidRPr="0025675B">
        <w:rPr>
          <w:rStyle w:val="HideTWBExt"/>
          <w:b w:val="0"/>
        </w:rPr>
        <w:t>&lt;/RepeatBlock-By&gt;</w:t>
      </w:r>
    </w:p>
    <w:p w14:paraId="48CAED46"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BFD60FC" w14:textId="77777777" w:rsidR="00BA0283" w:rsidRPr="006F1C41" w:rsidRDefault="00BA0283" w:rsidP="00BA0283">
      <w:pPr>
        <w:pStyle w:val="NormalBold"/>
      </w:pPr>
      <w:r w:rsidRPr="0025675B">
        <w:rPr>
          <w:rStyle w:val="HideTWBExt"/>
          <w:b w:val="0"/>
        </w:rPr>
        <w:t>&lt;Article&gt;</w:t>
      </w:r>
      <w:r w:rsidRPr="006F1C41">
        <w:t>Punkt 32</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813425B" w14:textId="77777777" w:rsidTr="00D54EA3">
        <w:trPr>
          <w:trHeight w:hRule="exact" w:val="240"/>
          <w:jc w:val="center"/>
        </w:trPr>
        <w:tc>
          <w:tcPr>
            <w:tcW w:w="9752" w:type="dxa"/>
            <w:gridSpan w:val="2"/>
            <w:tcBorders>
              <w:top w:val="nil"/>
              <w:left w:val="nil"/>
              <w:bottom w:val="nil"/>
              <w:right w:val="nil"/>
            </w:tcBorders>
          </w:tcPr>
          <w:p w14:paraId="327E731F" w14:textId="77777777" w:rsidR="00BA0283" w:rsidRPr="006F1C41" w:rsidRDefault="00BA0283" w:rsidP="00D54EA3"/>
        </w:tc>
      </w:tr>
      <w:tr w:rsidR="00BA0283" w:rsidRPr="006F1C41" w14:paraId="57D83FF8" w14:textId="77777777" w:rsidTr="00D54EA3">
        <w:trPr>
          <w:trHeight w:val="240"/>
          <w:jc w:val="center"/>
        </w:trPr>
        <w:tc>
          <w:tcPr>
            <w:tcW w:w="4876" w:type="dxa"/>
            <w:tcBorders>
              <w:top w:val="nil"/>
              <w:left w:val="nil"/>
              <w:bottom w:val="nil"/>
              <w:right w:val="nil"/>
            </w:tcBorders>
          </w:tcPr>
          <w:p w14:paraId="55E56B95"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D5D1AC1" w14:textId="77777777" w:rsidR="00BA0283" w:rsidRPr="006F1C41" w:rsidRDefault="00BA0283" w:rsidP="00D54EA3">
            <w:pPr>
              <w:pStyle w:val="AmColumnHeading"/>
            </w:pPr>
            <w:r w:rsidRPr="006F1C41">
              <w:t>Muudatusettepanek</w:t>
            </w:r>
          </w:p>
        </w:tc>
      </w:tr>
      <w:tr w:rsidR="00BA0283" w:rsidRPr="006F1C41" w14:paraId="681E790F" w14:textId="77777777" w:rsidTr="00D54EA3">
        <w:trPr>
          <w:jc w:val="center"/>
        </w:trPr>
        <w:tc>
          <w:tcPr>
            <w:tcW w:w="4876" w:type="dxa"/>
            <w:tcBorders>
              <w:top w:val="nil"/>
              <w:left w:val="nil"/>
              <w:bottom w:val="nil"/>
              <w:right w:val="nil"/>
            </w:tcBorders>
          </w:tcPr>
          <w:p w14:paraId="1E1AEF7A" w14:textId="77777777" w:rsidR="00BA0283" w:rsidRPr="006F1C41" w:rsidRDefault="00BA0283" w:rsidP="00D54EA3">
            <w:pPr>
              <w:pStyle w:val="Normal6a"/>
            </w:pPr>
            <w:r w:rsidRPr="006F1C41">
              <w:t>32.</w:t>
            </w:r>
            <w:r w:rsidRPr="006F1C41">
              <w:tab/>
              <w:t>väljendab heameelt Bosnia ja Hertsegoviina reformikava üle ning nõuab tungivalt selle kiiret rakendamist; tuletab meelde, et Bosnial ja Hertsegoviinal on endiselt võimalik kasutada 976,6 miljoni euro suurust eraldist;</w:t>
            </w:r>
          </w:p>
        </w:tc>
        <w:tc>
          <w:tcPr>
            <w:tcW w:w="4876" w:type="dxa"/>
            <w:tcBorders>
              <w:top w:val="nil"/>
              <w:left w:val="nil"/>
              <w:bottom w:val="nil"/>
              <w:right w:val="nil"/>
            </w:tcBorders>
          </w:tcPr>
          <w:p w14:paraId="0A61E1C2" w14:textId="77777777" w:rsidR="00BA0283" w:rsidRPr="006F1C41" w:rsidRDefault="00BA0283" w:rsidP="00D54EA3">
            <w:pPr>
              <w:pStyle w:val="Normal6a"/>
            </w:pPr>
            <w:r w:rsidRPr="006F1C41">
              <w:t>32.</w:t>
            </w:r>
            <w:r w:rsidRPr="006F1C41">
              <w:tab/>
              <w:t>väljendab heameelt Bosnia ja Hertsegoviina reformikava üle ning nõuab tungivalt selle kiiret rakendamist</w:t>
            </w:r>
            <w:r w:rsidRPr="006F1C41">
              <w:rPr>
                <w:b/>
                <w:i/>
              </w:rPr>
              <w:t>, samuti selle kiiret avaldamist Bosnia ja Hertsegoviina ametlikes keeltes ning selle avalikustamist juurdepääsetaval ja läbipaistval viisil; peab kahetsusväärseks, et Bosnia ja Hertsegoviina on juba kaotanud 108,5 miljonit eurot, kuna poliitiline eliit ei esitanud reformikava õigel ajal</w:t>
            </w:r>
            <w:r w:rsidRPr="006F1C41">
              <w:t>; tuletab meelde, et Bosnial ja Hertsegoviinal on endiselt võimalik kasutada 976,6 miljoni euro suurust eraldist</w:t>
            </w:r>
            <w:r w:rsidRPr="006F1C41">
              <w:rPr>
                <w:b/>
                <w:i/>
              </w:rPr>
              <w:t>, ehkki esialgne kahju jääb püsima</w:t>
            </w:r>
            <w:r w:rsidRPr="006F1C41">
              <w:t>;</w:t>
            </w:r>
          </w:p>
        </w:tc>
      </w:tr>
    </w:tbl>
    <w:p w14:paraId="74172D61"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834E8E3" w14:textId="77777777" w:rsidR="00BA0283" w:rsidRPr="006F1C41" w:rsidRDefault="00BA0283" w:rsidP="00BA0283">
      <w:r w:rsidRPr="0025675B">
        <w:rPr>
          <w:rStyle w:val="HideTWBExt"/>
        </w:rPr>
        <w:t>&lt;/Amend&gt;</w:t>
      </w:r>
    </w:p>
    <w:p w14:paraId="18A34EFA"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361</w:t>
      </w:r>
      <w:r w:rsidRPr="0025675B">
        <w:rPr>
          <w:rStyle w:val="HideTWBExt"/>
          <w:b w:val="0"/>
        </w:rPr>
        <w:t>&lt;/NumAm&gt;</w:t>
      </w:r>
    </w:p>
    <w:p w14:paraId="4C1999FF" w14:textId="77777777" w:rsidR="00BA0283" w:rsidRPr="006F1C41" w:rsidRDefault="00BA0283" w:rsidP="00BA0283">
      <w:pPr>
        <w:pStyle w:val="NormalBold"/>
      </w:pPr>
      <w:r w:rsidRPr="0025675B">
        <w:rPr>
          <w:rStyle w:val="HideTWBExt"/>
          <w:b w:val="0"/>
        </w:rPr>
        <w:t>&lt;RepeatBlock-By&gt;&lt;Members&gt;</w:t>
      </w:r>
      <w:r w:rsidRPr="006F1C41">
        <w:t>Mircea-Gheorghe Hava</w:t>
      </w:r>
      <w:r w:rsidRPr="0025675B">
        <w:rPr>
          <w:rStyle w:val="HideTWBExt"/>
          <w:b w:val="0"/>
        </w:rPr>
        <w:t>&lt;/Members&gt;</w:t>
      </w:r>
    </w:p>
    <w:p w14:paraId="0D35A8ED" w14:textId="77777777" w:rsidR="00BA0283" w:rsidRPr="006F1C41" w:rsidRDefault="00BA0283" w:rsidP="00BA0283">
      <w:pPr>
        <w:pStyle w:val="NormalBold"/>
      </w:pPr>
      <w:r w:rsidRPr="0025675B">
        <w:rPr>
          <w:rStyle w:val="HideTWBExt"/>
          <w:b w:val="0"/>
        </w:rPr>
        <w:t>&lt;/RepeatBlock-By&gt;</w:t>
      </w:r>
    </w:p>
    <w:p w14:paraId="5E9E450B"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8CB92A1" w14:textId="77777777" w:rsidR="00BA0283" w:rsidRPr="006F1C41" w:rsidRDefault="00BA0283" w:rsidP="00BA0283">
      <w:pPr>
        <w:pStyle w:val="NormalBold"/>
      </w:pPr>
      <w:r w:rsidRPr="0025675B">
        <w:rPr>
          <w:rStyle w:val="HideTWBExt"/>
          <w:b w:val="0"/>
        </w:rPr>
        <w:t>&lt;Article&gt;</w:t>
      </w:r>
      <w:r w:rsidRPr="006F1C41">
        <w:t>Punkt 32</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BDB306D" w14:textId="77777777" w:rsidTr="00D54EA3">
        <w:trPr>
          <w:trHeight w:hRule="exact" w:val="240"/>
          <w:jc w:val="center"/>
        </w:trPr>
        <w:tc>
          <w:tcPr>
            <w:tcW w:w="9752" w:type="dxa"/>
            <w:gridSpan w:val="2"/>
            <w:tcBorders>
              <w:top w:val="nil"/>
              <w:left w:val="nil"/>
              <w:bottom w:val="nil"/>
              <w:right w:val="nil"/>
            </w:tcBorders>
          </w:tcPr>
          <w:p w14:paraId="34C53050" w14:textId="77777777" w:rsidR="00BA0283" w:rsidRPr="006F1C41" w:rsidRDefault="00BA0283" w:rsidP="00D54EA3"/>
        </w:tc>
      </w:tr>
      <w:tr w:rsidR="00BA0283" w:rsidRPr="006F1C41" w14:paraId="47D1195B" w14:textId="77777777" w:rsidTr="00D54EA3">
        <w:trPr>
          <w:trHeight w:val="240"/>
          <w:jc w:val="center"/>
        </w:trPr>
        <w:tc>
          <w:tcPr>
            <w:tcW w:w="4876" w:type="dxa"/>
            <w:tcBorders>
              <w:top w:val="nil"/>
              <w:left w:val="nil"/>
              <w:bottom w:val="nil"/>
              <w:right w:val="nil"/>
            </w:tcBorders>
          </w:tcPr>
          <w:p w14:paraId="72DD8463"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72CAC0C" w14:textId="77777777" w:rsidR="00BA0283" w:rsidRPr="006F1C41" w:rsidRDefault="00BA0283" w:rsidP="00D54EA3">
            <w:pPr>
              <w:pStyle w:val="AmColumnHeading"/>
            </w:pPr>
            <w:r w:rsidRPr="006F1C41">
              <w:t>Muudatusettepanek</w:t>
            </w:r>
          </w:p>
        </w:tc>
      </w:tr>
      <w:tr w:rsidR="00BA0283" w:rsidRPr="006F1C41" w14:paraId="2ED6C6AC" w14:textId="77777777" w:rsidTr="00D54EA3">
        <w:trPr>
          <w:jc w:val="center"/>
        </w:trPr>
        <w:tc>
          <w:tcPr>
            <w:tcW w:w="4876" w:type="dxa"/>
            <w:tcBorders>
              <w:top w:val="nil"/>
              <w:left w:val="nil"/>
              <w:bottom w:val="nil"/>
              <w:right w:val="nil"/>
            </w:tcBorders>
          </w:tcPr>
          <w:p w14:paraId="3BC69F76" w14:textId="77777777" w:rsidR="00BA0283" w:rsidRPr="006F1C41" w:rsidRDefault="00BA0283" w:rsidP="00D54EA3">
            <w:pPr>
              <w:pStyle w:val="Normal6a"/>
            </w:pPr>
            <w:r w:rsidRPr="006F1C41">
              <w:t>32.</w:t>
            </w:r>
            <w:r w:rsidRPr="006F1C41">
              <w:tab/>
              <w:t xml:space="preserve">väljendab heameelt Bosnia ja Hertsegoviina reformikava üle ning </w:t>
            </w:r>
            <w:r w:rsidRPr="006F1C41">
              <w:rPr>
                <w:b/>
                <w:i/>
                <w:iCs/>
              </w:rPr>
              <w:t>nõuab tungivalt selle kiiret rakendamist;</w:t>
            </w:r>
            <w:r w:rsidRPr="006F1C41">
              <w:t xml:space="preserve"> tuletab meelde, et </w:t>
            </w:r>
            <w:r w:rsidRPr="006F1C41">
              <w:rPr>
                <w:b/>
                <w:i/>
              </w:rPr>
              <w:t>Bosnial ja Hertsegoviinal on endiselt võimalik kasutada 976,6 miljoni euro suurust eraldist</w:t>
            </w:r>
            <w:r w:rsidRPr="006F1C41">
              <w:t>;</w:t>
            </w:r>
          </w:p>
        </w:tc>
        <w:tc>
          <w:tcPr>
            <w:tcW w:w="4876" w:type="dxa"/>
            <w:tcBorders>
              <w:top w:val="nil"/>
              <w:left w:val="nil"/>
              <w:bottom w:val="nil"/>
              <w:right w:val="nil"/>
            </w:tcBorders>
          </w:tcPr>
          <w:p w14:paraId="4DE03ED1" w14:textId="77777777" w:rsidR="00BA0283" w:rsidRPr="006F1C41" w:rsidRDefault="00BA0283" w:rsidP="00D54EA3">
            <w:pPr>
              <w:pStyle w:val="Normal6a"/>
            </w:pPr>
            <w:r w:rsidRPr="006F1C41">
              <w:t>32.</w:t>
            </w:r>
            <w:r w:rsidRPr="006F1C41">
              <w:tab/>
              <w:t xml:space="preserve">väljendab heameelt Bosnia ja Hertsegoviina reformikava üle ning tuletab meelde, et </w:t>
            </w:r>
            <w:r w:rsidRPr="006F1C41">
              <w:rPr>
                <w:b/>
                <w:i/>
              </w:rPr>
              <w:t>riik võib saada kuni 976,6 miljonit eurot vastavalt määrusele (EL) 2024/1449, millega luuakse Lääne-Balkani reformi- ja kasvurahastu</w:t>
            </w:r>
            <w:r w:rsidRPr="006F1C41">
              <w:t xml:space="preserve">; </w:t>
            </w:r>
            <w:r w:rsidRPr="006F1C41">
              <w:rPr>
                <w:b/>
                <w:i/>
              </w:rPr>
              <w:t xml:space="preserve">rõhutab, et nende vahendite eraldamine ja väljamaksmine peab jääma rangelt sõltuvaks selgete, mõõdetavate ja kontrollitavate vahe-eesmärkide saavutamisest seoses õigusriigi, institutsioonide demokraatliku toimimise, põhivabaduste ja </w:t>
            </w:r>
            <w:proofErr w:type="spellStart"/>
            <w:r w:rsidRPr="006F1C41">
              <w:rPr>
                <w:b/>
                <w:i/>
              </w:rPr>
              <w:t>sotsiaal-majanduslike</w:t>
            </w:r>
            <w:proofErr w:type="spellEnd"/>
            <w:r w:rsidRPr="006F1C41">
              <w:rPr>
                <w:b/>
                <w:i/>
              </w:rPr>
              <w:t xml:space="preserve"> reformidega; nõuab, et Euroopa Parlament, kohalikud ja piirkondlikud omavalitsused, sotsiaalpartnerid ja kodanikuühiskond kaasataks tulemuslikult reformikava rakendamise ja liidu vahendite kasutamise järelevalvesse kooskõlas kaasava partnerluse põhimõttega;</w:t>
            </w:r>
          </w:p>
        </w:tc>
      </w:tr>
    </w:tbl>
    <w:p w14:paraId="009079CC"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{RO}</w:t>
      </w:r>
      <w:proofErr w:type="spellStart"/>
      <w:r w:rsidRPr="006F1C41">
        <w:t>ro</w:t>
      </w:r>
      <w:proofErr w:type="spellEnd"/>
      <w:r w:rsidRPr="0025675B">
        <w:rPr>
          <w:rStyle w:val="HideTWBExt"/>
        </w:rPr>
        <w:t>&lt;/Original&gt;</w:t>
      </w:r>
    </w:p>
    <w:p w14:paraId="419D3B42" w14:textId="77777777" w:rsidR="00BA0283" w:rsidRPr="006F1C41" w:rsidRDefault="00BA0283" w:rsidP="00BA0283">
      <w:r w:rsidRPr="0025675B">
        <w:rPr>
          <w:rStyle w:val="HideTWBExt"/>
        </w:rPr>
        <w:t>&lt;/Amend&gt;</w:t>
      </w:r>
    </w:p>
    <w:p w14:paraId="6F6DF521"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362</w:t>
      </w:r>
      <w:r w:rsidRPr="0025675B">
        <w:rPr>
          <w:rStyle w:val="HideTWBExt"/>
          <w:b w:val="0"/>
        </w:rPr>
        <w:t>&lt;/NumAm&gt;</w:t>
      </w:r>
    </w:p>
    <w:p w14:paraId="6861F091" w14:textId="77777777" w:rsidR="00BA0283" w:rsidRPr="006F1C41" w:rsidRDefault="00BA0283" w:rsidP="00BA0283">
      <w:pPr>
        <w:pStyle w:val="NormalBold"/>
      </w:pPr>
      <w:r w:rsidRPr="0025675B">
        <w:rPr>
          <w:rStyle w:val="HideTWBExt"/>
          <w:b w:val="0"/>
        </w:rPr>
        <w:t>&lt;RepeatBlock-By&gt;&lt;Members&gt;</w:t>
      </w:r>
      <w:r w:rsidRPr="006F1C41">
        <w:t>Şerban Dimitrie Sturdza, Stephen Nikola Bartulica</w:t>
      </w:r>
      <w:r w:rsidRPr="0025675B">
        <w:rPr>
          <w:rStyle w:val="HideTWBExt"/>
          <w:b w:val="0"/>
        </w:rPr>
        <w:t>&lt;/Members&gt;</w:t>
      </w:r>
    </w:p>
    <w:p w14:paraId="1056D501" w14:textId="77777777" w:rsidR="00BA0283" w:rsidRPr="006F1C41" w:rsidRDefault="00BA0283" w:rsidP="00BA0283">
      <w:pPr>
        <w:pStyle w:val="NormalBold"/>
      </w:pPr>
      <w:r w:rsidRPr="0025675B">
        <w:rPr>
          <w:rStyle w:val="HideTWBExt"/>
          <w:b w:val="0"/>
        </w:rPr>
        <w:t>&lt;/RepeatBlock-By&gt;</w:t>
      </w:r>
    </w:p>
    <w:p w14:paraId="6E36312C"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0094C76" w14:textId="77777777" w:rsidR="00BA0283" w:rsidRPr="006F1C41" w:rsidRDefault="00BA0283" w:rsidP="00BA0283">
      <w:pPr>
        <w:pStyle w:val="NormalBold"/>
      </w:pPr>
      <w:r w:rsidRPr="0025675B">
        <w:rPr>
          <w:rStyle w:val="HideTWBExt"/>
          <w:b w:val="0"/>
        </w:rPr>
        <w:t>&lt;Article&gt;</w:t>
      </w:r>
      <w:r w:rsidRPr="006F1C41">
        <w:t>Punkt 32</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4F7CF83" w14:textId="77777777" w:rsidTr="00D54EA3">
        <w:trPr>
          <w:trHeight w:hRule="exact" w:val="240"/>
          <w:jc w:val="center"/>
        </w:trPr>
        <w:tc>
          <w:tcPr>
            <w:tcW w:w="9752" w:type="dxa"/>
            <w:gridSpan w:val="2"/>
            <w:tcBorders>
              <w:top w:val="nil"/>
              <w:left w:val="nil"/>
              <w:bottom w:val="nil"/>
              <w:right w:val="nil"/>
            </w:tcBorders>
          </w:tcPr>
          <w:p w14:paraId="6FC71EDC" w14:textId="77777777" w:rsidR="00BA0283" w:rsidRPr="006F1C41" w:rsidRDefault="00BA0283" w:rsidP="00D54EA3"/>
        </w:tc>
      </w:tr>
      <w:tr w:rsidR="00BA0283" w:rsidRPr="006F1C41" w14:paraId="65CC7AD5" w14:textId="77777777" w:rsidTr="00D54EA3">
        <w:trPr>
          <w:trHeight w:val="240"/>
          <w:jc w:val="center"/>
        </w:trPr>
        <w:tc>
          <w:tcPr>
            <w:tcW w:w="4876" w:type="dxa"/>
            <w:tcBorders>
              <w:top w:val="nil"/>
              <w:left w:val="nil"/>
              <w:bottom w:val="nil"/>
              <w:right w:val="nil"/>
            </w:tcBorders>
          </w:tcPr>
          <w:p w14:paraId="71E0BC83"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5ACEB52" w14:textId="77777777" w:rsidR="00BA0283" w:rsidRPr="006F1C41" w:rsidRDefault="00BA0283" w:rsidP="00D54EA3">
            <w:pPr>
              <w:pStyle w:val="AmColumnHeading"/>
            </w:pPr>
            <w:r w:rsidRPr="006F1C41">
              <w:t>Muudatusettepanek</w:t>
            </w:r>
          </w:p>
        </w:tc>
      </w:tr>
      <w:tr w:rsidR="00BA0283" w:rsidRPr="006F1C41" w14:paraId="78EBFBBB" w14:textId="77777777" w:rsidTr="00D54EA3">
        <w:trPr>
          <w:jc w:val="center"/>
        </w:trPr>
        <w:tc>
          <w:tcPr>
            <w:tcW w:w="4876" w:type="dxa"/>
            <w:tcBorders>
              <w:top w:val="nil"/>
              <w:left w:val="nil"/>
              <w:bottom w:val="nil"/>
              <w:right w:val="nil"/>
            </w:tcBorders>
          </w:tcPr>
          <w:p w14:paraId="7091399B" w14:textId="77777777" w:rsidR="00BA0283" w:rsidRPr="006F1C41" w:rsidRDefault="00BA0283" w:rsidP="00D54EA3">
            <w:pPr>
              <w:pStyle w:val="Normal6a"/>
            </w:pPr>
            <w:r w:rsidRPr="006F1C41">
              <w:t>32.</w:t>
            </w:r>
            <w:r w:rsidRPr="006F1C41">
              <w:tab/>
              <w:t>väljendab heameelt Bosnia ja Hertsegoviina reformikava üle ning nõuab tungivalt selle kiiret rakendamist; tuletab meelde, et Bosnial ja Hertsegoviinal on endiselt võimalik kasutada 976,6 miljoni euro suurust eraldist;</w:t>
            </w:r>
          </w:p>
        </w:tc>
        <w:tc>
          <w:tcPr>
            <w:tcW w:w="4876" w:type="dxa"/>
            <w:tcBorders>
              <w:top w:val="nil"/>
              <w:left w:val="nil"/>
              <w:bottom w:val="nil"/>
              <w:right w:val="nil"/>
            </w:tcBorders>
          </w:tcPr>
          <w:p w14:paraId="0E5BF5A9" w14:textId="77777777" w:rsidR="00BA0283" w:rsidRPr="006F1C41" w:rsidRDefault="00BA0283" w:rsidP="00D54EA3">
            <w:pPr>
              <w:pStyle w:val="Normal6a"/>
            </w:pPr>
            <w:r w:rsidRPr="006F1C41">
              <w:t>32.</w:t>
            </w:r>
            <w:r w:rsidRPr="006F1C41">
              <w:tab/>
              <w:t xml:space="preserve">väljendab heameelt Bosnia ja Hertsegoviina reformikava üle ning nõuab tungivalt selle kiiret rakendamist; tuletab meelde, et Bosnial ja Hertsegoviinal on endiselt võimalik kasutada 976,6 miljoni euro suurust eraldist; </w:t>
            </w:r>
            <w:r w:rsidRPr="006F1C41">
              <w:rPr>
                <w:b/>
                <w:i/>
              </w:rPr>
              <w:t xml:space="preserve">rõhutab, et viivitused reformikava rakendamisel ELi reformi- ja kasvurahastu raames võivad kaasa tuua käegakatsutavaid negatiivseid tagajärgi, sealhulgas väiksemaid rahaeraldisi; rõhutab, et tähtaegadest </w:t>
            </w:r>
            <w:proofErr w:type="spellStart"/>
            <w:r w:rsidRPr="006F1C41">
              <w:rPr>
                <w:b/>
                <w:i/>
              </w:rPr>
              <w:t>kinnipidamata</w:t>
            </w:r>
            <w:proofErr w:type="spellEnd"/>
            <w:r w:rsidRPr="006F1C41">
              <w:rPr>
                <w:b/>
                <w:i/>
              </w:rPr>
              <w:t xml:space="preserve"> jätmine ja edusammude puudumine võivad viia selleni, et Bosnia ja Hertsegoviina jääb majandusliku lähenemise ja ELiga integreerumise poolest teistest laienemisprotsessis osalevatest riikidest maha; rõhutab, et olemasolevate reformimis- ja investeerimisvõimaluste kasutamata jätmine jätaks kodanikud ilma märkimisväärsest </w:t>
            </w:r>
            <w:proofErr w:type="spellStart"/>
            <w:r w:rsidRPr="006F1C41">
              <w:rPr>
                <w:b/>
                <w:i/>
              </w:rPr>
              <w:t>sotsiaal-majanduslikust</w:t>
            </w:r>
            <w:proofErr w:type="spellEnd"/>
            <w:r w:rsidRPr="006F1C41">
              <w:rPr>
                <w:b/>
                <w:i/>
              </w:rPr>
              <w:t xml:space="preserve"> kasust; kutsub ametivõime üles tegutsema kiireloomuliselt ja vastutustundlikult, et kokkulepitud reformid täielikult ellu viia;</w:t>
            </w:r>
          </w:p>
        </w:tc>
      </w:tr>
    </w:tbl>
    <w:p w14:paraId="10251CA3"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AC85BAC" w14:textId="77777777" w:rsidR="00BA0283" w:rsidRPr="006F1C41" w:rsidRDefault="00BA0283" w:rsidP="00BA0283">
      <w:r w:rsidRPr="0025675B">
        <w:rPr>
          <w:rStyle w:val="HideTWBExt"/>
        </w:rPr>
        <w:t>&lt;/Amend&gt;</w:t>
      </w:r>
    </w:p>
    <w:p w14:paraId="246EC80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363</w:t>
      </w:r>
      <w:r w:rsidRPr="0025675B">
        <w:rPr>
          <w:rStyle w:val="HideTWBExt"/>
          <w:b w:val="0"/>
        </w:rPr>
        <w:t>&lt;/NumAm&gt;</w:t>
      </w:r>
    </w:p>
    <w:p w14:paraId="48FD2B22" w14:textId="77777777" w:rsidR="00BA0283" w:rsidRPr="006F1C41" w:rsidRDefault="00BA0283" w:rsidP="00BA0283">
      <w:pPr>
        <w:pStyle w:val="NormalBold"/>
      </w:pPr>
      <w:r w:rsidRPr="0025675B">
        <w:rPr>
          <w:rStyle w:val="HideTWBExt"/>
          <w:b w:val="0"/>
        </w:rPr>
        <w:t>&lt;RepeatBlock-By&gt;&lt;Members&gt;</w:t>
      </w:r>
      <w:r w:rsidRPr="006F1C41">
        <w:t>Ondřej Kolář</w:t>
      </w:r>
      <w:r w:rsidRPr="0025675B">
        <w:rPr>
          <w:rStyle w:val="HideTWBExt"/>
          <w:b w:val="0"/>
        </w:rPr>
        <w:t>&lt;/Members&gt;</w:t>
      </w:r>
    </w:p>
    <w:p w14:paraId="336C88BA" w14:textId="77777777" w:rsidR="00BA0283" w:rsidRPr="006F1C41" w:rsidRDefault="00BA0283" w:rsidP="00BA0283">
      <w:pPr>
        <w:pStyle w:val="NormalBold"/>
      </w:pPr>
      <w:r w:rsidRPr="0025675B">
        <w:rPr>
          <w:rStyle w:val="HideTWBExt"/>
          <w:b w:val="0"/>
        </w:rPr>
        <w:t>&lt;/RepeatBlock-By&gt;</w:t>
      </w:r>
    </w:p>
    <w:p w14:paraId="65C60516"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8BDFBB3" w14:textId="77777777" w:rsidR="00BA0283" w:rsidRPr="006F1C41" w:rsidRDefault="00BA0283" w:rsidP="00BA0283">
      <w:pPr>
        <w:pStyle w:val="NormalBold"/>
      </w:pPr>
      <w:r w:rsidRPr="0025675B">
        <w:rPr>
          <w:rStyle w:val="HideTWBExt"/>
          <w:b w:val="0"/>
        </w:rPr>
        <w:t>&lt;Article&gt;</w:t>
      </w:r>
      <w:r w:rsidRPr="006F1C41">
        <w:t>Punkt 32</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4027E15" w14:textId="77777777" w:rsidTr="00D54EA3">
        <w:trPr>
          <w:trHeight w:hRule="exact" w:val="240"/>
          <w:jc w:val="center"/>
        </w:trPr>
        <w:tc>
          <w:tcPr>
            <w:tcW w:w="9752" w:type="dxa"/>
            <w:gridSpan w:val="2"/>
            <w:tcBorders>
              <w:top w:val="nil"/>
              <w:left w:val="nil"/>
              <w:bottom w:val="nil"/>
              <w:right w:val="nil"/>
            </w:tcBorders>
          </w:tcPr>
          <w:p w14:paraId="2B6DF2A5" w14:textId="77777777" w:rsidR="00BA0283" w:rsidRPr="006F1C41" w:rsidRDefault="00BA0283" w:rsidP="00D54EA3"/>
        </w:tc>
      </w:tr>
      <w:tr w:rsidR="00BA0283" w:rsidRPr="006F1C41" w14:paraId="65873151" w14:textId="77777777" w:rsidTr="00D54EA3">
        <w:trPr>
          <w:trHeight w:val="240"/>
          <w:jc w:val="center"/>
        </w:trPr>
        <w:tc>
          <w:tcPr>
            <w:tcW w:w="4876" w:type="dxa"/>
            <w:tcBorders>
              <w:top w:val="nil"/>
              <w:left w:val="nil"/>
              <w:bottom w:val="nil"/>
              <w:right w:val="nil"/>
            </w:tcBorders>
          </w:tcPr>
          <w:p w14:paraId="5EABB2C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BF79E77" w14:textId="77777777" w:rsidR="00BA0283" w:rsidRPr="006F1C41" w:rsidRDefault="00BA0283" w:rsidP="00D54EA3">
            <w:pPr>
              <w:pStyle w:val="AmColumnHeading"/>
            </w:pPr>
            <w:r w:rsidRPr="006F1C41">
              <w:t>Muudatusettepanek</w:t>
            </w:r>
          </w:p>
        </w:tc>
      </w:tr>
      <w:tr w:rsidR="00BA0283" w:rsidRPr="006F1C41" w14:paraId="6B7ED164" w14:textId="77777777" w:rsidTr="00D54EA3">
        <w:trPr>
          <w:jc w:val="center"/>
        </w:trPr>
        <w:tc>
          <w:tcPr>
            <w:tcW w:w="4876" w:type="dxa"/>
            <w:tcBorders>
              <w:top w:val="nil"/>
              <w:left w:val="nil"/>
              <w:bottom w:val="nil"/>
              <w:right w:val="nil"/>
            </w:tcBorders>
          </w:tcPr>
          <w:p w14:paraId="0E7BD475" w14:textId="77777777" w:rsidR="00BA0283" w:rsidRPr="006F1C41" w:rsidRDefault="00BA0283" w:rsidP="00D54EA3">
            <w:pPr>
              <w:pStyle w:val="Normal6a"/>
            </w:pPr>
            <w:r w:rsidRPr="006F1C41">
              <w:t>32.</w:t>
            </w:r>
            <w:r w:rsidRPr="006F1C41">
              <w:tab/>
              <w:t>väljendab heameelt Bosnia ja Hertsegoviina reformikava üle ning nõuab tungivalt selle kiiret rakendamist; tuletab meelde, et Bosnial ja Hertsegoviinal on endiselt võimalik kasutada 976,6 miljoni euro suurust eraldist;</w:t>
            </w:r>
          </w:p>
        </w:tc>
        <w:tc>
          <w:tcPr>
            <w:tcW w:w="4876" w:type="dxa"/>
            <w:tcBorders>
              <w:top w:val="nil"/>
              <w:left w:val="nil"/>
              <w:bottom w:val="nil"/>
              <w:right w:val="nil"/>
            </w:tcBorders>
          </w:tcPr>
          <w:p w14:paraId="3F9252C9" w14:textId="77777777" w:rsidR="00BA0283" w:rsidRPr="006F1C41" w:rsidRDefault="00BA0283" w:rsidP="00D54EA3">
            <w:pPr>
              <w:pStyle w:val="Normal6a"/>
            </w:pPr>
            <w:r w:rsidRPr="006F1C41">
              <w:t>32.</w:t>
            </w:r>
            <w:r w:rsidRPr="006F1C41">
              <w:tab/>
              <w:t>väljendab heameelt Bosnia ja Hertsegoviina reformikava üle ning nõuab tungivalt selle kiiret rakendamist; tuletab meelde, et Bosnial ja Hertsegoviinal on endiselt võimalik kasutada 976,6 miljoni euro suurust eraldist;</w:t>
            </w:r>
            <w:r w:rsidRPr="006F1C41">
              <w:rPr>
                <w:b/>
                <w:i/>
              </w:rPr>
              <w:t> rõhutab, et poliitiline tahe reforme ellu viia on ülioluline, sest see tagab rahalised vahendid ja väldib nende ümberjaotamist; peab kahetsusväärseks, et esialgsete viivituste tõttu kaotati 10 % vahenditest;</w:t>
            </w:r>
          </w:p>
        </w:tc>
      </w:tr>
    </w:tbl>
    <w:p w14:paraId="7B33EA80"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1B83666" w14:textId="77777777" w:rsidR="00BA0283" w:rsidRPr="006F1C41" w:rsidRDefault="00BA0283" w:rsidP="00BA0283">
      <w:r w:rsidRPr="0025675B">
        <w:rPr>
          <w:rStyle w:val="HideTWBExt"/>
        </w:rPr>
        <w:t>&lt;/Amend&gt;</w:t>
      </w:r>
    </w:p>
    <w:p w14:paraId="3E449249"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364</w:t>
      </w:r>
      <w:r w:rsidRPr="0025675B">
        <w:rPr>
          <w:rStyle w:val="HideTWBExt"/>
          <w:b w:val="0"/>
        </w:rPr>
        <w:t>&lt;/NumAm&gt;</w:t>
      </w:r>
    </w:p>
    <w:p w14:paraId="67ACC0A6" w14:textId="77777777" w:rsidR="00BA0283" w:rsidRPr="006F1C41" w:rsidRDefault="00BA0283" w:rsidP="00BA0283">
      <w:pPr>
        <w:pStyle w:val="NormalBold"/>
      </w:pPr>
      <w:r w:rsidRPr="0025675B">
        <w:rPr>
          <w:rStyle w:val="HideTWBExt"/>
          <w:b w:val="0"/>
        </w:rPr>
        <w:t>&lt;RepeatBlock-By&gt;&lt;Members&gt;</w:t>
      </w:r>
      <w:r w:rsidRPr="006F1C41">
        <w:t>Tonino Picula</w:t>
      </w:r>
      <w:r w:rsidRPr="0025675B">
        <w:rPr>
          <w:rStyle w:val="HideTWBExt"/>
          <w:b w:val="0"/>
        </w:rPr>
        <w:t>&lt;/Members&gt;</w:t>
      </w:r>
    </w:p>
    <w:p w14:paraId="6967A11B" w14:textId="77777777" w:rsidR="00BA0283" w:rsidRPr="006F1C41" w:rsidRDefault="00BA0283" w:rsidP="00BA0283">
      <w:pPr>
        <w:pStyle w:val="NormalBold"/>
      </w:pPr>
      <w:r w:rsidRPr="0025675B">
        <w:rPr>
          <w:rStyle w:val="HideTWBExt"/>
          <w:b w:val="0"/>
        </w:rPr>
        <w:t>&lt;/RepeatBlock-By&gt;</w:t>
      </w:r>
    </w:p>
    <w:p w14:paraId="479C6BDD"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6E2DC12" w14:textId="77777777" w:rsidR="00BA0283" w:rsidRPr="006F1C41" w:rsidRDefault="00BA0283" w:rsidP="00BA0283">
      <w:pPr>
        <w:pStyle w:val="NormalBold"/>
      </w:pPr>
      <w:r w:rsidRPr="0025675B">
        <w:rPr>
          <w:rStyle w:val="HideTWBExt"/>
          <w:b w:val="0"/>
        </w:rPr>
        <w:t>&lt;Article&gt;</w:t>
      </w:r>
      <w:r w:rsidRPr="006F1C41">
        <w:t>Punkt 32</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5C961C9" w14:textId="77777777" w:rsidTr="00D54EA3">
        <w:trPr>
          <w:trHeight w:hRule="exact" w:val="240"/>
          <w:jc w:val="center"/>
        </w:trPr>
        <w:tc>
          <w:tcPr>
            <w:tcW w:w="9752" w:type="dxa"/>
            <w:gridSpan w:val="2"/>
            <w:tcBorders>
              <w:top w:val="nil"/>
              <w:left w:val="nil"/>
              <w:bottom w:val="nil"/>
              <w:right w:val="nil"/>
            </w:tcBorders>
          </w:tcPr>
          <w:p w14:paraId="58216FC3" w14:textId="77777777" w:rsidR="00BA0283" w:rsidRPr="006F1C41" w:rsidRDefault="00BA0283" w:rsidP="00D54EA3"/>
        </w:tc>
      </w:tr>
      <w:tr w:rsidR="00BA0283" w:rsidRPr="006F1C41" w14:paraId="6575DD74" w14:textId="77777777" w:rsidTr="00D54EA3">
        <w:trPr>
          <w:trHeight w:val="240"/>
          <w:jc w:val="center"/>
        </w:trPr>
        <w:tc>
          <w:tcPr>
            <w:tcW w:w="4876" w:type="dxa"/>
            <w:tcBorders>
              <w:top w:val="nil"/>
              <w:left w:val="nil"/>
              <w:bottom w:val="nil"/>
              <w:right w:val="nil"/>
            </w:tcBorders>
          </w:tcPr>
          <w:p w14:paraId="69B91C9B"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D8B562C" w14:textId="77777777" w:rsidR="00BA0283" w:rsidRPr="006F1C41" w:rsidRDefault="00BA0283" w:rsidP="00D54EA3">
            <w:pPr>
              <w:pStyle w:val="AmColumnHeading"/>
            </w:pPr>
            <w:r w:rsidRPr="006F1C41">
              <w:t>Muudatusettepanek</w:t>
            </w:r>
          </w:p>
        </w:tc>
      </w:tr>
      <w:tr w:rsidR="00BA0283" w:rsidRPr="006F1C41" w14:paraId="6A4A4E5B" w14:textId="77777777" w:rsidTr="00D54EA3">
        <w:trPr>
          <w:jc w:val="center"/>
        </w:trPr>
        <w:tc>
          <w:tcPr>
            <w:tcW w:w="4876" w:type="dxa"/>
            <w:tcBorders>
              <w:top w:val="nil"/>
              <w:left w:val="nil"/>
              <w:bottom w:val="nil"/>
              <w:right w:val="nil"/>
            </w:tcBorders>
          </w:tcPr>
          <w:p w14:paraId="75BD9490" w14:textId="77777777" w:rsidR="00BA0283" w:rsidRPr="006F1C41" w:rsidRDefault="00BA0283" w:rsidP="00D54EA3">
            <w:pPr>
              <w:pStyle w:val="Normal6a"/>
            </w:pPr>
            <w:r w:rsidRPr="006F1C41">
              <w:t>32.</w:t>
            </w:r>
            <w:r w:rsidRPr="006F1C41">
              <w:tab/>
              <w:t>väljendab heameelt Bosnia ja Hertsegoviina reformikava üle ning nõuab tungivalt selle kiiret rakendamist; tuletab meelde, et Bosnial ja Hertsegoviinal on endiselt võimalik kasutada 976,6 miljoni euro suurust eraldist;</w:t>
            </w:r>
          </w:p>
        </w:tc>
        <w:tc>
          <w:tcPr>
            <w:tcW w:w="4876" w:type="dxa"/>
            <w:tcBorders>
              <w:top w:val="nil"/>
              <w:left w:val="nil"/>
              <w:bottom w:val="nil"/>
              <w:right w:val="nil"/>
            </w:tcBorders>
          </w:tcPr>
          <w:p w14:paraId="04F947F6" w14:textId="77777777" w:rsidR="00BA0283" w:rsidRPr="006F1C41" w:rsidRDefault="00BA0283" w:rsidP="00D54EA3">
            <w:pPr>
              <w:pStyle w:val="Normal6a"/>
            </w:pPr>
            <w:r w:rsidRPr="006F1C41">
              <w:t>32.</w:t>
            </w:r>
            <w:r w:rsidRPr="006F1C41">
              <w:tab/>
              <w:t>väljendab heameelt Bosnia ja Hertsegoviina reformikava üle ning nõuab tungivalt selle kiiret rakendamist; tuletab meelde, et Bosnial ja Hertsegoviinal on endiselt võimalik kasutada 976,6 miljoni euro suurust eraldist;</w:t>
            </w:r>
            <w:r w:rsidRPr="006F1C41">
              <w:rPr>
                <w:b/>
                <w:i/>
              </w:rPr>
              <w:t> usub, et kasvurahastu võimaluste kasutamisega tugevdataks Bosnia ja Hertsegoviina majandust;</w:t>
            </w:r>
          </w:p>
        </w:tc>
      </w:tr>
    </w:tbl>
    <w:p w14:paraId="3FACD66B"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4AAAD25" w14:textId="77777777" w:rsidR="00BA0283" w:rsidRPr="006F1C41" w:rsidRDefault="00BA0283" w:rsidP="00BA0283">
      <w:r w:rsidRPr="0025675B">
        <w:rPr>
          <w:rStyle w:val="HideTWBExt"/>
        </w:rPr>
        <w:t>&lt;/Amend&gt;</w:t>
      </w:r>
    </w:p>
    <w:p w14:paraId="7E06167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365</w:t>
      </w:r>
      <w:r w:rsidRPr="0025675B">
        <w:rPr>
          <w:rStyle w:val="HideTWBExt"/>
          <w:b w:val="0"/>
        </w:rPr>
        <w:t>&lt;/NumAm&gt;</w:t>
      </w:r>
    </w:p>
    <w:p w14:paraId="4A983AE1"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4D17A261" w14:textId="77777777" w:rsidR="00BA0283" w:rsidRPr="006F1C41" w:rsidRDefault="00BA0283" w:rsidP="00BA0283">
      <w:pPr>
        <w:pStyle w:val="NormalBold"/>
      </w:pPr>
      <w:r w:rsidRPr="0025675B">
        <w:rPr>
          <w:rStyle w:val="HideTWBExt"/>
          <w:b w:val="0"/>
        </w:rPr>
        <w:t>&lt;/RepeatBlock-By&gt;</w:t>
      </w:r>
    </w:p>
    <w:p w14:paraId="1EBD388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C2DA1D3" w14:textId="77777777" w:rsidR="00BA0283" w:rsidRPr="006F1C41" w:rsidRDefault="00BA0283" w:rsidP="00BA0283">
      <w:pPr>
        <w:pStyle w:val="NormalBold"/>
      </w:pPr>
      <w:r w:rsidRPr="0025675B">
        <w:rPr>
          <w:rStyle w:val="HideTWBExt"/>
          <w:b w:val="0"/>
        </w:rPr>
        <w:t>&lt;Article&gt;</w:t>
      </w:r>
      <w:r w:rsidRPr="006F1C41">
        <w:t>Punkt 32</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5E3F09F" w14:textId="77777777" w:rsidTr="00D54EA3">
        <w:trPr>
          <w:trHeight w:hRule="exact" w:val="240"/>
          <w:jc w:val="center"/>
        </w:trPr>
        <w:tc>
          <w:tcPr>
            <w:tcW w:w="9752" w:type="dxa"/>
            <w:gridSpan w:val="2"/>
            <w:tcBorders>
              <w:top w:val="nil"/>
              <w:left w:val="nil"/>
              <w:bottom w:val="nil"/>
              <w:right w:val="nil"/>
            </w:tcBorders>
          </w:tcPr>
          <w:p w14:paraId="5DA60A3F" w14:textId="77777777" w:rsidR="00BA0283" w:rsidRPr="006F1C41" w:rsidRDefault="00BA0283" w:rsidP="00D54EA3"/>
        </w:tc>
      </w:tr>
      <w:tr w:rsidR="00BA0283" w:rsidRPr="006F1C41" w14:paraId="456075C7" w14:textId="77777777" w:rsidTr="00D54EA3">
        <w:trPr>
          <w:trHeight w:val="240"/>
          <w:jc w:val="center"/>
        </w:trPr>
        <w:tc>
          <w:tcPr>
            <w:tcW w:w="4876" w:type="dxa"/>
            <w:tcBorders>
              <w:top w:val="nil"/>
              <w:left w:val="nil"/>
              <w:bottom w:val="nil"/>
              <w:right w:val="nil"/>
            </w:tcBorders>
          </w:tcPr>
          <w:p w14:paraId="5492E68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2A23F3B" w14:textId="77777777" w:rsidR="00BA0283" w:rsidRPr="006F1C41" w:rsidRDefault="00BA0283" w:rsidP="00D54EA3">
            <w:pPr>
              <w:pStyle w:val="AmColumnHeading"/>
            </w:pPr>
            <w:r w:rsidRPr="006F1C41">
              <w:t>Muudatusettepanek</w:t>
            </w:r>
          </w:p>
        </w:tc>
      </w:tr>
      <w:tr w:rsidR="00BA0283" w:rsidRPr="006F1C41" w14:paraId="64454E71" w14:textId="77777777" w:rsidTr="00D54EA3">
        <w:trPr>
          <w:jc w:val="center"/>
        </w:trPr>
        <w:tc>
          <w:tcPr>
            <w:tcW w:w="4876" w:type="dxa"/>
            <w:tcBorders>
              <w:top w:val="nil"/>
              <w:left w:val="nil"/>
              <w:bottom w:val="nil"/>
              <w:right w:val="nil"/>
            </w:tcBorders>
          </w:tcPr>
          <w:p w14:paraId="209327BD" w14:textId="77777777" w:rsidR="00BA0283" w:rsidRPr="006F1C41" w:rsidRDefault="00BA0283" w:rsidP="00D54EA3">
            <w:pPr>
              <w:pStyle w:val="Normal6a"/>
            </w:pPr>
            <w:r w:rsidRPr="006F1C41">
              <w:t>32.</w:t>
            </w:r>
            <w:r w:rsidRPr="006F1C41">
              <w:tab/>
              <w:t>väljendab heameelt Bosnia ja Hertsegoviina reformikava üle ning nõuab tungivalt selle kiiret rakendamist; tuletab meelde, et Bosnial ja Hertsegoviinal on endiselt võimalik kasutada 976,6 miljoni euro suurust eraldist;</w:t>
            </w:r>
          </w:p>
        </w:tc>
        <w:tc>
          <w:tcPr>
            <w:tcW w:w="4876" w:type="dxa"/>
            <w:tcBorders>
              <w:top w:val="nil"/>
              <w:left w:val="nil"/>
              <w:bottom w:val="nil"/>
              <w:right w:val="nil"/>
            </w:tcBorders>
          </w:tcPr>
          <w:p w14:paraId="48684C56" w14:textId="77777777" w:rsidR="00BA0283" w:rsidRPr="006F1C41" w:rsidRDefault="00BA0283" w:rsidP="00D54EA3">
            <w:pPr>
              <w:pStyle w:val="Normal6a"/>
            </w:pPr>
            <w:r w:rsidRPr="006F1C41">
              <w:t>32.</w:t>
            </w:r>
            <w:r w:rsidRPr="006F1C41">
              <w:tab/>
              <w:t>väljendab heameelt Bosnia ja Hertsegoviina reformikava üle ning nõuab tungivalt selle kiiret rakendamist; tuletab meelde, et Bosnial ja Hertsegoviinal on endiselt võimalik kasutada 976,6 miljoni euro suurust eraldist;</w:t>
            </w:r>
            <w:r w:rsidRPr="006F1C41">
              <w:rPr>
                <w:b/>
                <w:i/>
              </w:rPr>
              <w:t> nõuab finants- ja laenulepingu kiiret ratifitseerimist;</w:t>
            </w:r>
          </w:p>
        </w:tc>
      </w:tr>
    </w:tbl>
    <w:p w14:paraId="51DF1EA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7A842E3" w14:textId="77777777" w:rsidR="00BA0283" w:rsidRPr="006F1C41" w:rsidRDefault="00BA0283" w:rsidP="00BA0283">
      <w:r w:rsidRPr="0025675B">
        <w:rPr>
          <w:rStyle w:val="HideTWBExt"/>
        </w:rPr>
        <w:t>&lt;/Amend&gt;</w:t>
      </w:r>
    </w:p>
    <w:p w14:paraId="1181FED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366</w:t>
      </w:r>
      <w:r w:rsidRPr="0025675B">
        <w:rPr>
          <w:rStyle w:val="HideTWBExt"/>
          <w:b w:val="0"/>
        </w:rPr>
        <w:t>&lt;/NumAm&gt;</w:t>
      </w:r>
    </w:p>
    <w:p w14:paraId="431B4FE2" w14:textId="77777777" w:rsidR="00BA0283" w:rsidRPr="006F1C41" w:rsidRDefault="00BA0283" w:rsidP="00BA0283">
      <w:pPr>
        <w:pStyle w:val="NormalBold"/>
      </w:pPr>
      <w:r w:rsidRPr="0025675B">
        <w:rPr>
          <w:rStyle w:val="HideTWBExt"/>
          <w:b w:val="0"/>
        </w:rPr>
        <w:t>&lt;RepeatBlock-By&gt;&lt;Members&gt;</w:t>
      </w:r>
      <w:r w:rsidRPr="006F1C41">
        <w:t>Reinhold Lopatka</w:t>
      </w:r>
      <w:r w:rsidRPr="0025675B">
        <w:rPr>
          <w:rStyle w:val="HideTWBExt"/>
          <w:b w:val="0"/>
        </w:rPr>
        <w:t>&lt;/Members&gt;</w:t>
      </w:r>
    </w:p>
    <w:p w14:paraId="09D47BA7" w14:textId="77777777" w:rsidR="00BA0283" w:rsidRPr="006F1C41" w:rsidRDefault="00BA0283" w:rsidP="00BA0283">
      <w:pPr>
        <w:pStyle w:val="NormalBold"/>
      </w:pPr>
      <w:r w:rsidRPr="0025675B">
        <w:rPr>
          <w:rStyle w:val="HideTWBExt"/>
          <w:b w:val="0"/>
        </w:rPr>
        <w:t>&lt;/RepeatBlock-By&gt;</w:t>
      </w:r>
    </w:p>
    <w:p w14:paraId="3798746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EB5AEB6" w14:textId="77777777" w:rsidR="00BA0283" w:rsidRPr="006F1C41" w:rsidRDefault="00BA0283" w:rsidP="00BA0283">
      <w:pPr>
        <w:pStyle w:val="NormalBold"/>
      </w:pPr>
      <w:r w:rsidRPr="0025675B">
        <w:rPr>
          <w:rStyle w:val="HideTWBExt"/>
          <w:b w:val="0"/>
        </w:rPr>
        <w:t>&lt;Article&gt;</w:t>
      </w:r>
      <w:r w:rsidRPr="006F1C41">
        <w:t>Punkt 32</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2822FD0" w14:textId="77777777" w:rsidTr="00D54EA3">
        <w:trPr>
          <w:trHeight w:hRule="exact" w:val="240"/>
          <w:jc w:val="center"/>
        </w:trPr>
        <w:tc>
          <w:tcPr>
            <w:tcW w:w="9752" w:type="dxa"/>
            <w:gridSpan w:val="2"/>
            <w:tcBorders>
              <w:top w:val="nil"/>
              <w:left w:val="nil"/>
              <w:bottom w:val="nil"/>
              <w:right w:val="nil"/>
            </w:tcBorders>
          </w:tcPr>
          <w:p w14:paraId="4AFC7786" w14:textId="77777777" w:rsidR="00BA0283" w:rsidRPr="006F1C41" w:rsidRDefault="00BA0283" w:rsidP="00D54EA3"/>
        </w:tc>
      </w:tr>
      <w:tr w:rsidR="00BA0283" w:rsidRPr="006F1C41" w14:paraId="2CD1443B" w14:textId="77777777" w:rsidTr="00D54EA3">
        <w:trPr>
          <w:trHeight w:val="240"/>
          <w:jc w:val="center"/>
        </w:trPr>
        <w:tc>
          <w:tcPr>
            <w:tcW w:w="4876" w:type="dxa"/>
            <w:tcBorders>
              <w:top w:val="nil"/>
              <w:left w:val="nil"/>
              <w:bottom w:val="nil"/>
              <w:right w:val="nil"/>
            </w:tcBorders>
          </w:tcPr>
          <w:p w14:paraId="67711A1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904161D" w14:textId="77777777" w:rsidR="00BA0283" w:rsidRPr="006F1C41" w:rsidRDefault="00BA0283" w:rsidP="00D54EA3">
            <w:pPr>
              <w:pStyle w:val="AmColumnHeading"/>
            </w:pPr>
            <w:r w:rsidRPr="006F1C41">
              <w:t>Muudatusettepanek</w:t>
            </w:r>
          </w:p>
        </w:tc>
      </w:tr>
      <w:tr w:rsidR="00BA0283" w:rsidRPr="006F1C41" w14:paraId="6D2D335B" w14:textId="77777777" w:rsidTr="00D54EA3">
        <w:trPr>
          <w:jc w:val="center"/>
        </w:trPr>
        <w:tc>
          <w:tcPr>
            <w:tcW w:w="4876" w:type="dxa"/>
            <w:tcBorders>
              <w:top w:val="nil"/>
              <w:left w:val="nil"/>
              <w:bottom w:val="nil"/>
              <w:right w:val="nil"/>
            </w:tcBorders>
          </w:tcPr>
          <w:p w14:paraId="73336246" w14:textId="77777777" w:rsidR="00BA0283" w:rsidRPr="006F1C41" w:rsidRDefault="00BA0283" w:rsidP="00D54EA3">
            <w:pPr>
              <w:pStyle w:val="Normal6a"/>
            </w:pPr>
            <w:r w:rsidRPr="006F1C41">
              <w:t>32.</w:t>
            </w:r>
            <w:r w:rsidRPr="006F1C41">
              <w:tab/>
              <w:t>väljendab heameelt Bosnia ja Hertsegoviina reformikava üle ning nõuab tungivalt selle kiiret rakendamist; tuletab meelde, et Bosnial ja Hertsegoviinal on endiselt võimalik kasutada 976,6 miljoni euro suurust eraldist;</w:t>
            </w:r>
          </w:p>
        </w:tc>
        <w:tc>
          <w:tcPr>
            <w:tcW w:w="4876" w:type="dxa"/>
            <w:tcBorders>
              <w:top w:val="nil"/>
              <w:left w:val="nil"/>
              <w:bottom w:val="nil"/>
              <w:right w:val="nil"/>
            </w:tcBorders>
          </w:tcPr>
          <w:p w14:paraId="154E0547" w14:textId="77777777" w:rsidR="00BA0283" w:rsidRPr="006F1C41" w:rsidRDefault="00BA0283" w:rsidP="00D54EA3">
            <w:pPr>
              <w:pStyle w:val="Normal6a"/>
            </w:pPr>
            <w:r w:rsidRPr="006F1C41">
              <w:t>32.</w:t>
            </w:r>
            <w:r w:rsidRPr="006F1C41">
              <w:tab/>
              <w:t xml:space="preserve">väljendab heameelt Bosnia ja Hertsegoviina reformikava üle ning nõuab tungivalt selle kiiret rakendamist; tuletab meelde, et Bosnial ja Hertsegoviinal on endiselt võimalik kasutada 976,6 miljoni euro suurust eraldist; </w:t>
            </w:r>
            <w:r w:rsidRPr="006F1C41">
              <w:rPr>
                <w:b/>
                <w:i/>
              </w:rPr>
              <w:t>see sõltub reformikava tulemuslikust ja mõõdetavast rakendamisest;</w:t>
            </w:r>
          </w:p>
        </w:tc>
      </w:tr>
    </w:tbl>
    <w:p w14:paraId="7A181D9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A345405" w14:textId="77777777" w:rsidR="00BA0283" w:rsidRPr="006F1C41" w:rsidRDefault="00BA0283" w:rsidP="00BA0283">
      <w:r w:rsidRPr="0025675B">
        <w:rPr>
          <w:rStyle w:val="HideTWBExt"/>
        </w:rPr>
        <w:t>&lt;/Amend&gt;</w:t>
      </w:r>
    </w:p>
    <w:p w14:paraId="21DD98B6"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367</w:t>
      </w:r>
      <w:r w:rsidRPr="0025675B">
        <w:rPr>
          <w:rStyle w:val="HideTWBExt"/>
          <w:b w:val="0"/>
        </w:rPr>
        <w:t>&lt;/NumAm&gt;</w:t>
      </w:r>
    </w:p>
    <w:p w14:paraId="4D383D35"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0190F1D9" w14:textId="77777777" w:rsidR="00BA0283" w:rsidRPr="006F1C41" w:rsidRDefault="00BA0283" w:rsidP="00BA0283">
      <w:pPr>
        <w:pStyle w:val="NormalBold"/>
      </w:pPr>
      <w:r w:rsidRPr="0025675B">
        <w:rPr>
          <w:rStyle w:val="HideTWBExt"/>
          <w:b w:val="0"/>
        </w:rPr>
        <w:t>&lt;/RepeatBlock-By&gt;</w:t>
      </w:r>
    </w:p>
    <w:p w14:paraId="309AD246"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E818300" w14:textId="77777777" w:rsidR="00BA0283" w:rsidRPr="006F1C41" w:rsidRDefault="00BA0283" w:rsidP="00BA0283">
      <w:pPr>
        <w:pStyle w:val="NormalBold"/>
      </w:pPr>
      <w:r w:rsidRPr="0025675B">
        <w:rPr>
          <w:rStyle w:val="HideTWBExt"/>
          <w:b w:val="0"/>
        </w:rPr>
        <w:t>&lt;Article&gt;</w:t>
      </w:r>
      <w:r w:rsidRPr="006F1C41">
        <w:t>Punkt 32</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3C13D55" w14:textId="77777777" w:rsidTr="00D54EA3">
        <w:trPr>
          <w:trHeight w:hRule="exact" w:val="240"/>
          <w:jc w:val="center"/>
        </w:trPr>
        <w:tc>
          <w:tcPr>
            <w:tcW w:w="9752" w:type="dxa"/>
            <w:gridSpan w:val="2"/>
            <w:tcBorders>
              <w:top w:val="nil"/>
              <w:left w:val="nil"/>
              <w:bottom w:val="nil"/>
              <w:right w:val="nil"/>
            </w:tcBorders>
          </w:tcPr>
          <w:p w14:paraId="098B657E" w14:textId="77777777" w:rsidR="00BA0283" w:rsidRPr="006F1C41" w:rsidRDefault="00BA0283" w:rsidP="00D54EA3"/>
        </w:tc>
      </w:tr>
      <w:tr w:rsidR="00BA0283" w:rsidRPr="006F1C41" w14:paraId="061C52BA" w14:textId="77777777" w:rsidTr="00D54EA3">
        <w:trPr>
          <w:trHeight w:val="240"/>
          <w:jc w:val="center"/>
        </w:trPr>
        <w:tc>
          <w:tcPr>
            <w:tcW w:w="4876" w:type="dxa"/>
            <w:tcBorders>
              <w:top w:val="nil"/>
              <w:left w:val="nil"/>
              <w:bottom w:val="nil"/>
              <w:right w:val="nil"/>
            </w:tcBorders>
          </w:tcPr>
          <w:p w14:paraId="675AC64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076BC23" w14:textId="77777777" w:rsidR="00BA0283" w:rsidRPr="006F1C41" w:rsidRDefault="00BA0283" w:rsidP="00D54EA3">
            <w:pPr>
              <w:pStyle w:val="AmColumnHeading"/>
            </w:pPr>
            <w:r w:rsidRPr="006F1C41">
              <w:t>Muudatusettepanek</w:t>
            </w:r>
          </w:p>
        </w:tc>
      </w:tr>
      <w:tr w:rsidR="00BA0283" w:rsidRPr="006F1C41" w14:paraId="1B61921E" w14:textId="77777777" w:rsidTr="00D54EA3">
        <w:trPr>
          <w:jc w:val="center"/>
        </w:trPr>
        <w:tc>
          <w:tcPr>
            <w:tcW w:w="4876" w:type="dxa"/>
            <w:tcBorders>
              <w:top w:val="nil"/>
              <w:left w:val="nil"/>
              <w:bottom w:val="nil"/>
              <w:right w:val="nil"/>
            </w:tcBorders>
          </w:tcPr>
          <w:p w14:paraId="079E4C0B" w14:textId="77777777" w:rsidR="00BA0283" w:rsidRPr="006F1C41" w:rsidRDefault="00BA0283" w:rsidP="00D54EA3">
            <w:pPr>
              <w:pStyle w:val="Normal6a"/>
            </w:pPr>
            <w:r w:rsidRPr="006F1C41">
              <w:t>32.</w:t>
            </w:r>
            <w:r w:rsidRPr="006F1C41">
              <w:tab/>
              <w:t xml:space="preserve">väljendab heameelt Bosnia ja Hertsegoviina reformikava üle ning nõuab tungivalt selle kiiret rakendamist; </w:t>
            </w:r>
            <w:r w:rsidRPr="006F1C41">
              <w:rPr>
                <w:b/>
                <w:i/>
              </w:rPr>
              <w:t>tuletab meelde</w:t>
            </w:r>
            <w:r w:rsidRPr="006F1C41">
              <w:t>, et Bosnial ja Hertsegoviinal on endiselt võimalik kasutada 976,6 miljoni euro suurust eraldist;</w:t>
            </w:r>
          </w:p>
        </w:tc>
        <w:tc>
          <w:tcPr>
            <w:tcW w:w="4876" w:type="dxa"/>
            <w:tcBorders>
              <w:top w:val="nil"/>
              <w:left w:val="nil"/>
              <w:bottom w:val="nil"/>
              <w:right w:val="nil"/>
            </w:tcBorders>
          </w:tcPr>
          <w:p w14:paraId="5ED7E463" w14:textId="77777777" w:rsidR="00BA0283" w:rsidRPr="006F1C41" w:rsidRDefault="00BA0283" w:rsidP="00D54EA3">
            <w:pPr>
              <w:pStyle w:val="Normal6a"/>
            </w:pPr>
            <w:r w:rsidRPr="006F1C41">
              <w:t>32.</w:t>
            </w:r>
            <w:r w:rsidRPr="006F1C41">
              <w:tab/>
              <w:t xml:space="preserve">väljendab heameelt Bosnia ja Hertsegoviina reformikava üle ning nõuab tungivalt selle kiiret rakendamist; </w:t>
            </w:r>
            <w:r w:rsidRPr="006F1C41">
              <w:rPr>
                <w:b/>
                <w:i/>
              </w:rPr>
              <w:t>rõhutab</w:t>
            </w:r>
            <w:r w:rsidRPr="006F1C41">
              <w:t>, et Bosnial ja Hertsegoviinal on endiselt võimalik kasutada 976,6 miljoni euro suurust eraldist</w:t>
            </w:r>
            <w:r w:rsidRPr="006F1C41">
              <w:rPr>
                <w:b/>
                <w:i/>
                <w:iCs/>
              </w:rPr>
              <w:t>, kuid ainult reformide edendamise korral</w:t>
            </w:r>
            <w:r w:rsidRPr="006F1C41">
              <w:t>;</w:t>
            </w:r>
          </w:p>
        </w:tc>
      </w:tr>
    </w:tbl>
    <w:p w14:paraId="092F4ECF"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76EF20BB" w14:textId="77777777" w:rsidR="00BA0283" w:rsidRPr="006F1C41" w:rsidRDefault="00BA0283" w:rsidP="00BA0283">
      <w:r w:rsidRPr="0025675B">
        <w:rPr>
          <w:rStyle w:val="HideTWBExt"/>
        </w:rPr>
        <w:t>&lt;/Amend&gt;</w:t>
      </w:r>
    </w:p>
    <w:p w14:paraId="14953A23"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368</w:t>
      </w:r>
      <w:r w:rsidRPr="0025675B">
        <w:rPr>
          <w:rStyle w:val="HideTWBExt"/>
          <w:b w:val="0"/>
        </w:rPr>
        <w:t>&lt;/NumAm&gt;</w:t>
      </w:r>
    </w:p>
    <w:p w14:paraId="3BE4153D" w14:textId="77777777" w:rsidR="00BA0283" w:rsidRPr="006F1C41" w:rsidRDefault="00BA0283" w:rsidP="00BA0283">
      <w:pPr>
        <w:pStyle w:val="NormalBold"/>
      </w:pPr>
      <w:r w:rsidRPr="0025675B">
        <w:rPr>
          <w:rStyle w:val="HideTWBExt"/>
          <w:b w:val="0"/>
        </w:rPr>
        <w:t>&lt;RepeatBlock-By&gt;&lt;Members&gt;</w:t>
      </w:r>
      <w:r w:rsidRPr="006F1C41">
        <w:t>Tomasz Froelich</w:t>
      </w:r>
      <w:r w:rsidRPr="0025675B">
        <w:rPr>
          <w:rStyle w:val="HideTWBExt"/>
          <w:b w:val="0"/>
        </w:rPr>
        <w:t>&lt;/Members&gt;</w:t>
      </w:r>
    </w:p>
    <w:p w14:paraId="380F900D" w14:textId="77777777" w:rsidR="00BA0283" w:rsidRPr="006F1C41" w:rsidRDefault="00BA0283" w:rsidP="00BA0283">
      <w:pPr>
        <w:pStyle w:val="NormalBold"/>
      </w:pPr>
      <w:r w:rsidRPr="0025675B">
        <w:rPr>
          <w:rStyle w:val="HideTWBExt"/>
          <w:b w:val="0"/>
        </w:rPr>
        <w:t>&lt;/RepeatBlock-By&gt;</w:t>
      </w:r>
    </w:p>
    <w:p w14:paraId="48161E6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39A6EC1" w14:textId="77777777" w:rsidR="00BA0283" w:rsidRPr="006F1C41" w:rsidRDefault="00BA0283" w:rsidP="00BA0283">
      <w:pPr>
        <w:pStyle w:val="NormalBold"/>
      </w:pPr>
      <w:r w:rsidRPr="0025675B">
        <w:rPr>
          <w:rStyle w:val="HideTWBExt"/>
          <w:b w:val="0"/>
        </w:rPr>
        <w:t>&lt;Article&gt;</w:t>
      </w:r>
      <w:r w:rsidRPr="006F1C41">
        <w:t>Punkt 32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2101F7C" w14:textId="77777777" w:rsidTr="00D54EA3">
        <w:trPr>
          <w:trHeight w:hRule="exact" w:val="240"/>
          <w:jc w:val="center"/>
        </w:trPr>
        <w:tc>
          <w:tcPr>
            <w:tcW w:w="9752" w:type="dxa"/>
            <w:gridSpan w:val="2"/>
            <w:tcBorders>
              <w:top w:val="nil"/>
              <w:left w:val="nil"/>
              <w:bottom w:val="nil"/>
              <w:right w:val="nil"/>
            </w:tcBorders>
          </w:tcPr>
          <w:p w14:paraId="2697A134" w14:textId="77777777" w:rsidR="00BA0283" w:rsidRPr="006F1C41" w:rsidRDefault="00BA0283" w:rsidP="00D54EA3"/>
        </w:tc>
      </w:tr>
      <w:tr w:rsidR="00BA0283" w:rsidRPr="006F1C41" w14:paraId="4907962B" w14:textId="77777777" w:rsidTr="00D54EA3">
        <w:trPr>
          <w:trHeight w:val="240"/>
          <w:jc w:val="center"/>
        </w:trPr>
        <w:tc>
          <w:tcPr>
            <w:tcW w:w="4876" w:type="dxa"/>
            <w:tcBorders>
              <w:top w:val="nil"/>
              <w:left w:val="nil"/>
              <w:bottom w:val="nil"/>
              <w:right w:val="nil"/>
            </w:tcBorders>
          </w:tcPr>
          <w:p w14:paraId="5F94987C"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2AAAEFA" w14:textId="77777777" w:rsidR="00BA0283" w:rsidRPr="006F1C41" w:rsidRDefault="00BA0283" w:rsidP="00D54EA3">
            <w:pPr>
              <w:pStyle w:val="AmColumnHeading"/>
            </w:pPr>
            <w:r w:rsidRPr="006F1C41">
              <w:t>Muudatusettepanek</w:t>
            </w:r>
          </w:p>
        </w:tc>
      </w:tr>
      <w:tr w:rsidR="00BA0283" w:rsidRPr="006F1C41" w14:paraId="3886BEE0" w14:textId="77777777" w:rsidTr="00D54EA3">
        <w:trPr>
          <w:jc w:val="center"/>
        </w:trPr>
        <w:tc>
          <w:tcPr>
            <w:tcW w:w="4876" w:type="dxa"/>
            <w:tcBorders>
              <w:top w:val="nil"/>
              <w:left w:val="nil"/>
              <w:bottom w:val="nil"/>
              <w:right w:val="nil"/>
            </w:tcBorders>
          </w:tcPr>
          <w:p w14:paraId="4318D84C" w14:textId="77777777" w:rsidR="00BA0283" w:rsidRPr="006F1C41" w:rsidRDefault="00BA0283" w:rsidP="00D54EA3">
            <w:pPr>
              <w:pStyle w:val="Normal6a"/>
            </w:pPr>
          </w:p>
        </w:tc>
        <w:tc>
          <w:tcPr>
            <w:tcW w:w="4876" w:type="dxa"/>
            <w:tcBorders>
              <w:top w:val="nil"/>
              <w:left w:val="nil"/>
              <w:bottom w:val="nil"/>
              <w:right w:val="nil"/>
            </w:tcBorders>
          </w:tcPr>
          <w:p w14:paraId="2B2EABEF" w14:textId="77777777" w:rsidR="00BA0283" w:rsidRPr="006F1C41" w:rsidRDefault="00BA0283" w:rsidP="00D54EA3">
            <w:pPr>
              <w:pStyle w:val="Normal6a"/>
            </w:pPr>
            <w:r w:rsidRPr="006F1C41">
              <w:rPr>
                <w:b/>
                <w:i/>
              </w:rPr>
              <w:t>32a.</w:t>
            </w:r>
            <w:r w:rsidRPr="006F1C41">
              <w:tab/>
            </w:r>
            <w:r w:rsidRPr="006F1C41">
              <w:rPr>
                <w:b/>
                <w:i/>
              </w:rPr>
              <w:t>väljendab muret selle pärast, et ELi ulatuslik rahastamine tugevdab korrumpeerunud struktuure ja edendab korruptsiooni kõigil tasanditel; nõuab tungivalt, et komisjon hindaks korrapäraselt ja põhjalikult Bosniale ja Hertsegoviinale antava ELi rahastuse tõhusust ning seoks rahastamise tihedalt tingimustega, sealhulgas korruptsioonivastase võitlusega, ning vajaduse korral tühistaks selle;</w:t>
            </w:r>
          </w:p>
        </w:tc>
      </w:tr>
    </w:tbl>
    <w:p w14:paraId="2455630E"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AC5D517" w14:textId="77777777" w:rsidR="00BA0283" w:rsidRPr="006F1C41" w:rsidRDefault="00BA0283" w:rsidP="00BA0283">
      <w:r w:rsidRPr="0025675B">
        <w:rPr>
          <w:rStyle w:val="HideTWBExt"/>
        </w:rPr>
        <w:t>&lt;/Amend&gt;</w:t>
      </w:r>
    </w:p>
    <w:p w14:paraId="3AEA226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369</w:t>
      </w:r>
      <w:r w:rsidRPr="0025675B">
        <w:rPr>
          <w:rStyle w:val="HideTWBExt"/>
          <w:b w:val="0"/>
        </w:rPr>
        <w:t>&lt;/NumAm&gt;</w:t>
      </w:r>
    </w:p>
    <w:p w14:paraId="4337B3EC"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4AFE3608" w14:textId="77777777" w:rsidR="00BA0283" w:rsidRPr="006F1C41" w:rsidRDefault="00BA0283" w:rsidP="00BA0283">
      <w:pPr>
        <w:pStyle w:val="NormalBold"/>
      </w:pPr>
      <w:r w:rsidRPr="0025675B">
        <w:rPr>
          <w:rStyle w:val="HideTWBExt"/>
          <w:b w:val="0"/>
        </w:rPr>
        <w:t>&lt;/RepeatBlock-By&gt;</w:t>
      </w:r>
    </w:p>
    <w:p w14:paraId="156BADD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EF80DC1" w14:textId="77777777" w:rsidR="00BA0283" w:rsidRPr="006F1C41" w:rsidRDefault="00BA0283" w:rsidP="00BA0283">
      <w:pPr>
        <w:pStyle w:val="NormalBold"/>
      </w:pPr>
      <w:r w:rsidRPr="0025675B">
        <w:rPr>
          <w:rStyle w:val="HideTWBExt"/>
          <w:b w:val="0"/>
        </w:rPr>
        <w:t>&lt;Article&gt;</w:t>
      </w:r>
      <w:r w:rsidRPr="006F1C41">
        <w:t>Punkt 32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552A1A6" w14:textId="77777777" w:rsidTr="00D54EA3">
        <w:trPr>
          <w:trHeight w:hRule="exact" w:val="240"/>
          <w:jc w:val="center"/>
        </w:trPr>
        <w:tc>
          <w:tcPr>
            <w:tcW w:w="9752" w:type="dxa"/>
            <w:gridSpan w:val="2"/>
            <w:tcBorders>
              <w:top w:val="nil"/>
              <w:left w:val="nil"/>
              <w:bottom w:val="nil"/>
              <w:right w:val="nil"/>
            </w:tcBorders>
          </w:tcPr>
          <w:p w14:paraId="6D34955A" w14:textId="77777777" w:rsidR="00BA0283" w:rsidRPr="006F1C41" w:rsidRDefault="00BA0283" w:rsidP="00D54EA3"/>
        </w:tc>
      </w:tr>
      <w:tr w:rsidR="00BA0283" w:rsidRPr="006F1C41" w14:paraId="4BE6151F" w14:textId="77777777" w:rsidTr="00D54EA3">
        <w:trPr>
          <w:trHeight w:val="240"/>
          <w:jc w:val="center"/>
        </w:trPr>
        <w:tc>
          <w:tcPr>
            <w:tcW w:w="4876" w:type="dxa"/>
            <w:tcBorders>
              <w:top w:val="nil"/>
              <w:left w:val="nil"/>
              <w:bottom w:val="nil"/>
              <w:right w:val="nil"/>
            </w:tcBorders>
          </w:tcPr>
          <w:p w14:paraId="1E100BD6"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8A2E2DD" w14:textId="77777777" w:rsidR="00BA0283" w:rsidRPr="006F1C41" w:rsidRDefault="00BA0283" w:rsidP="00D54EA3">
            <w:pPr>
              <w:pStyle w:val="AmColumnHeading"/>
            </w:pPr>
            <w:r w:rsidRPr="006F1C41">
              <w:t>Muudatusettepanek</w:t>
            </w:r>
          </w:p>
        </w:tc>
      </w:tr>
      <w:tr w:rsidR="00BA0283" w:rsidRPr="006F1C41" w14:paraId="04211E57" w14:textId="77777777" w:rsidTr="00D54EA3">
        <w:trPr>
          <w:jc w:val="center"/>
        </w:trPr>
        <w:tc>
          <w:tcPr>
            <w:tcW w:w="4876" w:type="dxa"/>
            <w:tcBorders>
              <w:top w:val="nil"/>
              <w:left w:val="nil"/>
              <w:bottom w:val="nil"/>
              <w:right w:val="nil"/>
            </w:tcBorders>
          </w:tcPr>
          <w:p w14:paraId="54C5221F" w14:textId="77777777" w:rsidR="00BA0283" w:rsidRPr="006F1C41" w:rsidRDefault="00BA0283" w:rsidP="00D54EA3">
            <w:pPr>
              <w:pStyle w:val="Normal6a"/>
            </w:pPr>
          </w:p>
        </w:tc>
        <w:tc>
          <w:tcPr>
            <w:tcW w:w="4876" w:type="dxa"/>
            <w:tcBorders>
              <w:top w:val="nil"/>
              <w:left w:val="nil"/>
              <w:bottom w:val="nil"/>
              <w:right w:val="nil"/>
            </w:tcBorders>
          </w:tcPr>
          <w:p w14:paraId="29BAF3A1" w14:textId="77777777" w:rsidR="00BA0283" w:rsidRPr="006F1C41" w:rsidRDefault="00BA0283" w:rsidP="00D54EA3">
            <w:pPr>
              <w:pStyle w:val="Normal6a"/>
            </w:pPr>
            <w:r w:rsidRPr="006F1C41">
              <w:rPr>
                <w:b/>
                <w:i/>
              </w:rPr>
              <w:t>32a.</w:t>
            </w:r>
            <w:r w:rsidRPr="006F1C41">
              <w:tab/>
            </w:r>
            <w:r w:rsidRPr="006F1C41">
              <w:rPr>
                <w:b/>
                <w:i/>
              </w:rPr>
              <w:t xml:space="preserve">rõhutab põhimõtet, mille kohaselt Bosnia ja Hertsegoviina peaks parandama oma kodanike </w:t>
            </w:r>
            <w:proofErr w:type="spellStart"/>
            <w:r w:rsidRPr="006F1C41">
              <w:rPr>
                <w:b/>
                <w:i/>
              </w:rPr>
              <w:t>sotsiaal-majanduslikku</w:t>
            </w:r>
            <w:proofErr w:type="spellEnd"/>
            <w:r w:rsidRPr="006F1C41">
              <w:rPr>
                <w:b/>
                <w:i/>
              </w:rPr>
              <w:t xml:space="preserve"> seisundit peamiselt omal jõul ja omavahendite abil, mitte tuginema selles valdkonnas </w:t>
            </w:r>
            <w:proofErr w:type="spellStart"/>
            <w:r w:rsidRPr="006F1C41">
              <w:rPr>
                <w:b/>
                <w:i/>
              </w:rPr>
              <w:t>välisrahastamisele</w:t>
            </w:r>
            <w:proofErr w:type="spellEnd"/>
            <w:r w:rsidRPr="006F1C41">
              <w:rPr>
                <w:b/>
                <w:i/>
              </w:rPr>
              <w:t>;</w:t>
            </w:r>
          </w:p>
        </w:tc>
      </w:tr>
    </w:tbl>
    <w:p w14:paraId="0595A19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5864B0E3" w14:textId="77777777" w:rsidR="00BA0283" w:rsidRPr="006F1C41" w:rsidRDefault="00BA0283" w:rsidP="00BA0283">
      <w:r w:rsidRPr="0025675B">
        <w:rPr>
          <w:rStyle w:val="HideTWBExt"/>
        </w:rPr>
        <w:t>&lt;/Amend&gt;</w:t>
      </w:r>
    </w:p>
    <w:p w14:paraId="2CA3DD06"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370</w:t>
      </w:r>
      <w:r w:rsidRPr="0025675B">
        <w:rPr>
          <w:rStyle w:val="HideTWBExt"/>
          <w:b w:val="0"/>
        </w:rPr>
        <w:t>&lt;/NumAm&gt;</w:t>
      </w:r>
    </w:p>
    <w:p w14:paraId="2562E9DA"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5EB20C49" w14:textId="77777777" w:rsidR="00BA0283" w:rsidRPr="006F1C41" w:rsidRDefault="00BA0283" w:rsidP="00BA0283">
      <w:pPr>
        <w:pStyle w:val="NormalBold"/>
      </w:pPr>
      <w:r w:rsidRPr="0025675B">
        <w:rPr>
          <w:rStyle w:val="HideTWBExt"/>
          <w:b w:val="0"/>
        </w:rPr>
        <w:t>&lt;/RepeatBlock-By&gt;</w:t>
      </w:r>
    </w:p>
    <w:p w14:paraId="6F8E404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F44FC59" w14:textId="77777777" w:rsidR="00BA0283" w:rsidRPr="006F1C41" w:rsidRDefault="00BA0283" w:rsidP="00BA0283">
      <w:pPr>
        <w:pStyle w:val="NormalBold"/>
      </w:pPr>
      <w:r w:rsidRPr="0025675B">
        <w:rPr>
          <w:rStyle w:val="HideTWBExt"/>
          <w:b w:val="0"/>
        </w:rPr>
        <w:t>&lt;Article&gt;</w:t>
      </w:r>
      <w:r w:rsidRPr="006F1C41">
        <w:t>Punkt 32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4E4418D" w14:textId="77777777" w:rsidTr="00D54EA3">
        <w:trPr>
          <w:trHeight w:hRule="exact" w:val="240"/>
          <w:jc w:val="center"/>
        </w:trPr>
        <w:tc>
          <w:tcPr>
            <w:tcW w:w="9752" w:type="dxa"/>
            <w:gridSpan w:val="2"/>
            <w:tcBorders>
              <w:top w:val="nil"/>
              <w:left w:val="nil"/>
              <w:bottom w:val="nil"/>
              <w:right w:val="nil"/>
            </w:tcBorders>
          </w:tcPr>
          <w:p w14:paraId="5491B547" w14:textId="77777777" w:rsidR="00BA0283" w:rsidRPr="006F1C41" w:rsidRDefault="00BA0283" w:rsidP="00D54EA3"/>
        </w:tc>
      </w:tr>
      <w:tr w:rsidR="00BA0283" w:rsidRPr="006F1C41" w14:paraId="27BA1C9F" w14:textId="77777777" w:rsidTr="00D54EA3">
        <w:trPr>
          <w:trHeight w:val="240"/>
          <w:jc w:val="center"/>
        </w:trPr>
        <w:tc>
          <w:tcPr>
            <w:tcW w:w="4876" w:type="dxa"/>
            <w:tcBorders>
              <w:top w:val="nil"/>
              <w:left w:val="nil"/>
              <w:bottom w:val="nil"/>
              <w:right w:val="nil"/>
            </w:tcBorders>
          </w:tcPr>
          <w:p w14:paraId="73B3B97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0DF75E1" w14:textId="77777777" w:rsidR="00BA0283" w:rsidRPr="006F1C41" w:rsidRDefault="00BA0283" w:rsidP="00D54EA3">
            <w:pPr>
              <w:pStyle w:val="AmColumnHeading"/>
            </w:pPr>
            <w:r w:rsidRPr="006F1C41">
              <w:t>Muudatusettepanek</w:t>
            </w:r>
          </w:p>
        </w:tc>
      </w:tr>
      <w:tr w:rsidR="00BA0283" w:rsidRPr="006F1C41" w14:paraId="754133A9" w14:textId="77777777" w:rsidTr="00D54EA3">
        <w:trPr>
          <w:jc w:val="center"/>
        </w:trPr>
        <w:tc>
          <w:tcPr>
            <w:tcW w:w="4876" w:type="dxa"/>
            <w:tcBorders>
              <w:top w:val="nil"/>
              <w:left w:val="nil"/>
              <w:bottom w:val="nil"/>
              <w:right w:val="nil"/>
            </w:tcBorders>
          </w:tcPr>
          <w:p w14:paraId="29E8B81C" w14:textId="77777777" w:rsidR="00BA0283" w:rsidRPr="006F1C41" w:rsidRDefault="00BA0283" w:rsidP="00D54EA3">
            <w:pPr>
              <w:pStyle w:val="Normal6a"/>
            </w:pPr>
          </w:p>
        </w:tc>
        <w:tc>
          <w:tcPr>
            <w:tcW w:w="4876" w:type="dxa"/>
            <w:tcBorders>
              <w:top w:val="nil"/>
              <w:left w:val="nil"/>
              <w:bottom w:val="nil"/>
              <w:right w:val="nil"/>
            </w:tcBorders>
          </w:tcPr>
          <w:p w14:paraId="5FEBD46D" w14:textId="77777777" w:rsidR="00BA0283" w:rsidRPr="006F1C41" w:rsidRDefault="00BA0283" w:rsidP="00D54EA3">
            <w:pPr>
              <w:pStyle w:val="Normal6a"/>
            </w:pPr>
            <w:r w:rsidRPr="006F1C41">
              <w:rPr>
                <w:b/>
                <w:i/>
              </w:rPr>
              <w:t>32a.</w:t>
            </w:r>
            <w:r w:rsidRPr="006F1C41">
              <w:tab/>
            </w:r>
            <w:r w:rsidRPr="006F1C41">
              <w:rPr>
                <w:b/>
                <w:i/>
              </w:rPr>
              <w:t>kutsub Bosnia ja Hertsegoviina ametivõime üles allkirjastama ja ratifitseerima viivitamata reformi- ja kasvurahastu raames rahastulepingu ja laenulepingu, et riik saaks kasutada rahastu raames kättesaadavaid vahendeid ja jätkata reformikava tulemuslikku rakendamist;</w:t>
            </w:r>
          </w:p>
        </w:tc>
      </w:tr>
    </w:tbl>
    <w:p w14:paraId="6167C0F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462DD8E" w14:textId="77777777" w:rsidR="00BA0283" w:rsidRPr="006F1C41" w:rsidRDefault="00BA0283" w:rsidP="00BA0283">
      <w:r w:rsidRPr="0025675B">
        <w:rPr>
          <w:rStyle w:val="HideTWBExt"/>
        </w:rPr>
        <w:t>&lt;/Amend&gt;</w:t>
      </w:r>
    </w:p>
    <w:p w14:paraId="7015D52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371</w:t>
      </w:r>
      <w:r w:rsidRPr="0025675B">
        <w:rPr>
          <w:rStyle w:val="HideTWBExt"/>
          <w:b w:val="0"/>
        </w:rPr>
        <w:t>&lt;/NumAm&gt;</w:t>
      </w:r>
    </w:p>
    <w:p w14:paraId="109EAA43"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31F67A46"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57BD902B" w14:textId="77777777" w:rsidR="00BA0283" w:rsidRPr="006F1C41" w:rsidRDefault="00BA0283" w:rsidP="00BA0283">
      <w:pPr>
        <w:pStyle w:val="NormalBold"/>
      </w:pPr>
      <w:r w:rsidRPr="0025675B">
        <w:rPr>
          <w:rStyle w:val="HideTWBExt"/>
          <w:b w:val="0"/>
        </w:rPr>
        <w:t>&lt;/RepeatBlock-By&gt;</w:t>
      </w:r>
    </w:p>
    <w:p w14:paraId="1E509911"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50CD3AE" w14:textId="77777777" w:rsidR="00BA0283" w:rsidRPr="006F1C41" w:rsidRDefault="00BA0283" w:rsidP="00BA0283">
      <w:pPr>
        <w:pStyle w:val="NormalBold"/>
      </w:pPr>
      <w:r w:rsidRPr="0025675B">
        <w:rPr>
          <w:rStyle w:val="HideTWBExt"/>
          <w:b w:val="0"/>
        </w:rPr>
        <w:t>&lt;Article&gt;</w:t>
      </w:r>
      <w:r w:rsidRPr="006F1C41">
        <w:t>Punkt 32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7EC6E6B" w14:textId="77777777" w:rsidTr="00D54EA3">
        <w:trPr>
          <w:trHeight w:hRule="exact" w:val="240"/>
          <w:jc w:val="center"/>
        </w:trPr>
        <w:tc>
          <w:tcPr>
            <w:tcW w:w="9752" w:type="dxa"/>
            <w:gridSpan w:val="2"/>
            <w:tcBorders>
              <w:top w:val="nil"/>
              <w:left w:val="nil"/>
              <w:bottom w:val="nil"/>
              <w:right w:val="nil"/>
            </w:tcBorders>
          </w:tcPr>
          <w:p w14:paraId="28217E06" w14:textId="77777777" w:rsidR="00BA0283" w:rsidRPr="006F1C41" w:rsidRDefault="00BA0283" w:rsidP="00D54EA3"/>
        </w:tc>
      </w:tr>
      <w:tr w:rsidR="00BA0283" w:rsidRPr="006F1C41" w14:paraId="09B811D4" w14:textId="77777777" w:rsidTr="00D54EA3">
        <w:trPr>
          <w:trHeight w:val="240"/>
          <w:jc w:val="center"/>
        </w:trPr>
        <w:tc>
          <w:tcPr>
            <w:tcW w:w="4876" w:type="dxa"/>
            <w:tcBorders>
              <w:top w:val="nil"/>
              <w:left w:val="nil"/>
              <w:bottom w:val="nil"/>
              <w:right w:val="nil"/>
            </w:tcBorders>
          </w:tcPr>
          <w:p w14:paraId="3454C83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3922C3E" w14:textId="77777777" w:rsidR="00BA0283" w:rsidRPr="006F1C41" w:rsidRDefault="00BA0283" w:rsidP="00D54EA3">
            <w:pPr>
              <w:pStyle w:val="AmColumnHeading"/>
            </w:pPr>
            <w:r w:rsidRPr="006F1C41">
              <w:t>Muudatusettepanek</w:t>
            </w:r>
          </w:p>
        </w:tc>
      </w:tr>
      <w:tr w:rsidR="00BA0283" w:rsidRPr="006F1C41" w14:paraId="68E0BE27" w14:textId="77777777" w:rsidTr="00D54EA3">
        <w:trPr>
          <w:jc w:val="center"/>
        </w:trPr>
        <w:tc>
          <w:tcPr>
            <w:tcW w:w="4876" w:type="dxa"/>
            <w:tcBorders>
              <w:top w:val="nil"/>
              <w:left w:val="nil"/>
              <w:bottom w:val="nil"/>
              <w:right w:val="nil"/>
            </w:tcBorders>
          </w:tcPr>
          <w:p w14:paraId="7590BA8B" w14:textId="77777777" w:rsidR="00BA0283" w:rsidRPr="006F1C41" w:rsidRDefault="00BA0283" w:rsidP="00D54EA3">
            <w:pPr>
              <w:pStyle w:val="Normal6a"/>
            </w:pPr>
          </w:p>
        </w:tc>
        <w:tc>
          <w:tcPr>
            <w:tcW w:w="4876" w:type="dxa"/>
            <w:tcBorders>
              <w:top w:val="nil"/>
              <w:left w:val="nil"/>
              <w:bottom w:val="nil"/>
              <w:right w:val="nil"/>
            </w:tcBorders>
          </w:tcPr>
          <w:p w14:paraId="4C51601B" w14:textId="77777777" w:rsidR="00BA0283" w:rsidRPr="006F1C41" w:rsidRDefault="00BA0283" w:rsidP="00D54EA3">
            <w:pPr>
              <w:pStyle w:val="Normal6a"/>
            </w:pPr>
            <w:r w:rsidRPr="006F1C41">
              <w:rPr>
                <w:b/>
                <w:i/>
              </w:rPr>
              <w:t>32a.</w:t>
            </w:r>
            <w:r w:rsidRPr="006F1C41">
              <w:tab/>
            </w:r>
            <w:r w:rsidRPr="006F1C41">
              <w:rPr>
                <w:b/>
                <w:i/>
              </w:rPr>
              <w:t>kutsub Bosnia ja Hertsegoviina ametivõime üles allkirjastama ja ratifitseerima viivitamata reformi- ja kasvurahastu raames rahastulepingu ja laenulepingu, et riik saaks kasutada rahastu raames kättesaadavaid vahendeid ja jätkata reformikava tulemuslikku rakendamist;</w:t>
            </w:r>
          </w:p>
        </w:tc>
      </w:tr>
    </w:tbl>
    <w:p w14:paraId="10EBCFE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193ED25" w14:textId="77777777" w:rsidR="00BA0283" w:rsidRPr="006F1C41" w:rsidRDefault="00BA0283" w:rsidP="00BA0283">
      <w:r w:rsidRPr="0025675B">
        <w:rPr>
          <w:rStyle w:val="HideTWBExt"/>
        </w:rPr>
        <w:t>&lt;/Amend&gt;</w:t>
      </w:r>
    </w:p>
    <w:p w14:paraId="510F3FF1"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372</w:t>
      </w:r>
      <w:r w:rsidRPr="0025675B">
        <w:rPr>
          <w:rStyle w:val="HideTWBExt"/>
          <w:b w:val="0"/>
        </w:rPr>
        <w:t>&lt;/NumAm&gt;</w:t>
      </w:r>
    </w:p>
    <w:p w14:paraId="5114E315"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29587100"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40F3D4B5" w14:textId="77777777" w:rsidR="00BA0283" w:rsidRPr="006F1C41" w:rsidRDefault="00BA0283" w:rsidP="00BA0283">
      <w:pPr>
        <w:pStyle w:val="NormalBold"/>
      </w:pPr>
      <w:r w:rsidRPr="0025675B">
        <w:rPr>
          <w:rStyle w:val="HideTWBExt"/>
          <w:b w:val="0"/>
        </w:rPr>
        <w:t>&lt;/RepeatBlock-By&gt;</w:t>
      </w:r>
    </w:p>
    <w:p w14:paraId="6533F71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59A6D25" w14:textId="77777777" w:rsidR="00BA0283" w:rsidRPr="006F1C41" w:rsidRDefault="00BA0283" w:rsidP="00BA0283">
      <w:pPr>
        <w:pStyle w:val="NormalBold"/>
      </w:pPr>
      <w:r w:rsidRPr="0025675B">
        <w:rPr>
          <w:rStyle w:val="HideTWBExt"/>
          <w:b w:val="0"/>
        </w:rPr>
        <w:t>&lt;Article&gt;</w:t>
      </w:r>
      <w:r w:rsidRPr="006F1C41">
        <w:t>Punkt 32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3A8ADED" w14:textId="77777777" w:rsidTr="00D54EA3">
        <w:trPr>
          <w:trHeight w:hRule="exact" w:val="240"/>
          <w:jc w:val="center"/>
        </w:trPr>
        <w:tc>
          <w:tcPr>
            <w:tcW w:w="9752" w:type="dxa"/>
            <w:gridSpan w:val="2"/>
            <w:tcBorders>
              <w:top w:val="nil"/>
              <w:left w:val="nil"/>
              <w:bottom w:val="nil"/>
              <w:right w:val="nil"/>
            </w:tcBorders>
          </w:tcPr>
          <w:p w14:paraId="6059E4BA" w14:textId="77777777" w:rsidR="00BA0283" w:rsidRPr="006F1C41" w:rsidRDefault="00BA0283" w:rsidP="00D54EA3"/>
        </w:tc>
      </w:tr>
      <w:tr w:rsidR="00BA0283" w:rsidRPr="006F1C41" w14:paraId="57DCFEA7" w14:textId="77777777" w:rsidTr="00D54EA3">
        <w:trPr>
          <w:trHeight w:val="240"/>
          <w:jc w:val="center"/>
        </w:trPr>
        <w:tc>
          <w:tcPr>
            <w:tcW w:w="4876" w:type="dxa"/>
            <w:tcBorders>
              <w:top w:val="nil"/>
              <w:left w:val="nil"/>
              <w:bottom w:val="nil"/>
              <w:right w:val="nil"/>
            </w:tcBorders>
          </w:tcPr>
          <w:p w14:paraId="29254EB1"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7489DDE" w14:textId="77777777" w:rsidR="00BA0283" w:rsidRPr="006F1C41" w:rsidRDefault="00BA0283" w:rsidP="00D54EA3">
            <w:pPr>
              <w:pStyle w:val="AmColumnHeading"/>
            </w:pPr>
            <w:r w:rsidRPr="006F1C41">
              <w:t>Muudatusettepanek</w:t>
            </w:r>
          </w:p>
        </w:tc>
      </w:tr>
      <w:tr w:rsidR="00BA0283" w:rsidRPr="006F1C41" w14:paraId="36E8EA89" w14:textId="77777777" w:rsidTr="00D54EA3">
        <w:trPr>
          <w:jc w:val="center"/>
        </w:trPr>
        <w:tc>
          <w:tcPr>
            <w:tcW w:w="4876" w:type="dxa"/>
            <w:tcBorders>
              <w:top w:val="nil"/>
              <w:left w:val="nil"/>
              <w:bottom w:val="nil"/>
              <w:right w:val="nil"/>
            </w:tcBorders>
          </w:tcPr>
          <w:p w14:paraId="54221E90" w14:textId="77777777" w:rsidR="00BA0283" w:rsidRPr="006F1C41" w:rsidRDefault="00BA0283" w:rsidP="00D54EA3">
            <w:pPr>
              <w:pStyle w:val="Normal6a"/>
            </w:pPr>
          </w:p>
        </w:tc>
        <w:tc>
          <w:tcPr>
            <w:tcW w:w="4876" w:type="dxa"/>
            <w:tcBorders>
              <w:top w:val="nil"/>
              <w:left w:val="nil"/>
              <w:bottom w:val="nil"/>
              <w:right w:val="nil"/>
            </w:tcBorders>
          </w:tcPr>
          <w:p w14:paraId="3BFB689C" w14:textId="77777777" w:rsidR="00BA0283" w:rsidRPr="006F1C41" w:rsidRDefault="00BA0283" w:rsidP="00D54EA3">
            <w:pPr>
              <w:pStyle w:val="Normal6a"/>
            </w:pPr>
            <w:r w:rsidRPr="006F1C41">
              <w:rPr>
                <w:b/>
                <w:i/>
              </w:rPr>
              <w:t>32b.</w:t>
            </w:r>
            <w:r w:rsidRPr="006F1C41">
              <w:tab/>
            </w:r>
            <w:r w:rsidRPr="006F1C41">
              <w:rPr>
                <w:b/>
                <w:i/>
              </w:rPr>
              <w:t>võtab teadmiseks kohaliku ELi delegatsiooni teavituskampaania reformikava eeliste ning reformi- ja kasvukava raames sellest rahastamisest ilmajäämise võimaliku ohu kohta; julgustab komisjoni ja ELi delegatsiooni kasutama veelgi selgemat sõnastust, et käsitleda järjepidevalt ja täpselt olulisi puudusi, edusammude puudumist, tagasiminekut ja selle põhjuseid, olles samal ajal väga konkreetne ELi nõuete suhtes; väljendab heameelt selle üle, et laienemisvolinik on teinud esimesi edusamme selliste puuduste kõrvaldamisel kandidaatriikides;</w:t>
            </w:r>
          </w:p>
        </w:tc>
      </w:tr>
    </w:tbl>
    <w:p w14:paraId="207A56A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05ADFB8" w14:textId="77777777" w:rsidR="00BA0283" w:rsidRPr="006F1C41" w:rsidRDefault="00BA0283" w:rsidP="00BA0283">
      <w:r w:rsidRPr="0025675B">
        <w:rPr>
          <w:rStyle w:val="HideTWBExt"/>
        </w:rPr>
        <w:t>&lt;/Amend&gt;</w:t>
      </w:r>
    </w:p>
    <w:p w14:paraId="798B850F"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373</w:t>
      </w:r>
      <w:r w:rsidRPr="0025675B">
        <w:rPr>
          <w:rStyle w:val="HideTWBExt"/>
          <w:b w:val="0"/>
        </w:rPr>
        <w:t>&lt;/NumAm&gt;</w:t>
      </w:r>
    </w:p>
    <w:p w14:paraId="787C852F"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5C0E5C46" w14:textId="77777777" w:rsidR="00BA0283" w:rsidRPr="006F1C41" w:rsidRDefault="00BA0283" w:rsidP="00BA0283">
      <w:pPr>
        <w:pStyle w:val="NormalBold"/>
      </w:pPr>
      <w:r w:rsidRPr="0025675B">
        <w:rPr>
          <w:rStyle w:val="HideTWBExt"/>
          <w:b w:val="0"/>
        </w:rPr>
        <w:t>&lt;/RepeatBlock-By&gt;</w:t>
      </w:r>
    </w:p>
    <w:p w14:paraId="2DF6E18B"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3374B7D" w14:textId="77777777" w:rsidR="00BA0283" w:rsidRPr="006F1C41" w:rsidRDefault="00BA0283" w:rsidP="00BA0283">
      <w:pPr>
        <w:pStyle w:val="NormalBold"/>
      </w:pPr>
      <w:r w:rsidRPr="0025675B">
        <w:rPr>
          <w:rStyle w:val="HideTWBExt"/>
          <w:b w:val="0"/>
        </w:rPr>
        <w:t>&lt;Article&gt;</w:t>
      </w:r>
      <w:r w:rsidRPr="006F1C41">
        <w:t>Punkt 32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6DA85F0" w14:textId="77777777" w:rsidTr="00D54EA3">
        <w:trPr>
          <w:trHeight w:hRule="exact" w:val="240"/>
          <w:jc w:val="center"/>
        </w:trPr>
        <w:tc>
          <w:tcPr>
            <w:tcW w:w="9752" w:type="dxa"/>
            <w:gridSpan w:val="2"/>
            <w:tcBorders>
              <w:top w:val="nil"/>
              <w:left w:val="nil"/>
              <w:bottom w:val="nil"/>
              <w:right w:val="nil"/>
            </w:tcBorders>
          </w:tcPr>
          <w:p w14:paraId="2B57EAE1" w14:textId="77777777" w:rsidR="00BA0283" w:rsidRPr="006F1C41" w:rsidRDefault="00BA0283" w:rsidP="00D54EA3"/>
        </w:tc>
      </w:tr>
      <w:tr w:rsidR="00BA0283" w:rsidRPr="006F1C41" w14:paraId="5678B896" w14:textId="77777777" w:rsidTr="00D54EA3">
        <w:trPr>
          <w:trHeight w:val="240"/>
          <w:jc w:val="center"/>
        </w:trPr>
        <w:tc>
          <w:tcPr>
            <w:tcW w:w="4876" w:type="dxa"/>
            <w:tcBorders>
              <w:top w:val="nil"/>
              <w:left w:val="nil"/>
              <w:bottom w:val="nil"/>
              <w:right w:val="nil"/>
            </w:tcBorders>
          </w:tcPr>
          <w:p w14:paraId="68513DF9"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FC367FB" w14:textId="77777777" w:rsidR="00BA0283" w:rsidRPr="006F1C41" w:rsidRDefault="00BA0283" w:rsidP="00D54EA3">
            <w:pPr>
              <w:pStyle w:val="AmColumnHeading"/>
            </w:pPr>
            <w:r w:rsidRPr="006F1C41">
              <w:t>Muudatusettepanek</w:t>
            </w:r>
          </w:p>
        </w:tc>
      </w:tr>
      <w:tr w:rsidR="00BA0283" w:rsidRPr="006F1C41" w14:paraId="6A371596" w14:textId="77777777" w:rsidTr="00D54EA3">
        <w:trPr>
          <w:jc w:val="center"/>
        </w:trPr>
        <w:tc>
          <w:tcPr>
            <w:tcW w:w="4876" w:type="dxa"/>
            <w:tcBorders>
              <w:top w:val="nil"/>
              <w:left w:val="nil"/>
              <w:bottom w:val="nil"/>
              <w:right w:val="nil"/>
            </w:tcBorders>
          </w:tcPr>
          <w:p w14:paraId="704E395E" w14:textId="77777777" w:rsidR="00BA0283" w:rsidRPr="006F1C41" w:rsidRDefault="00BA0283" w:rsidP="00D54EA3">
            <w:pPr>
              <w:pStyle w:val="Normal6a"/>
            </w:pPr>
          </w:p>
        </w:tc>
        <w:tc>
          <w:tcPr>
            <w:tcW w:w="4876" w:type="dxa"/>
            <w:tcBorders>
              <w:top w:val="nil"/>
              <w:left w:val="nil"/>
              <w:bottom w:val="nil"/>
              <w:right w:val="nil"/>
            </w:tcBorders>
          </w:tcPr>
          <w:p w14:paraId="03FBB40D" w14:textId="77777777" w:rsidR="00BA0283" w:rsidRPr="006F1C41" w:rsidRDefault="00BA0283" w:rsidP="00D54EA3">
            <w:pPr>
              <w:pStyle w:val="Normal6a"/>
            </w:pPr>
            <w:r w:rsidRPr="006F1C41">
              <w:rPr>
                <w:b/>
                <w:i/>
              </w:rPr>
              <w:t>32b.</w:t>
            </w:r>
            <w:r w:rsidRPr="006F1C41">
              <w:tab/>
            </w:r>
            <w:r w:rsidRPr="006F1C41">
              <w:rPr>
                <w:b/>
                <w:i/>
              </w:rPr>
              <w:t>kutsub Bosnia ja Hertsegoviina ametivõime üles tagama, et reformi- ja kasvurahastu järelevalvekomitee luuakse läbipaistval ja kaasaval viisil, milles osalevad sisuliselt mitteinstitutsioonilised osalejad, sealhulgas kodanikuühiskonna organisatsioonid, sotsiaalpartnerid ja akadeemilised ringkonnad; nõuab, et reformikava avaldataks viivitamata Bosnia ja Hertsegoviina ametlikes keeltes ning esitataks üldsusele kättesaadaval ja läbipaistval viisil;</w:t>
            </w:r>
          </w:p>
        </w:tc>
      </w:tr>
    </w:tbl>
    <w:p w14:paraId="5E44048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26F154B" w14:textId="77777777" w:rsidR="00BA0283" w:rsidRPr="006F1C41" w:rsidRDefault="00BA0283" w:rsidP="00BA0283">
      <w:r w:rsidRPr="0025675B">
        <w:rPr>
          <w:rStyle w:val="HideTWBExt"/>
        </w:rPr>
        <w:t>&lt;/Amend&gt;</w:t>
      </w:r>
    </w:p>
    <w:p w14:paraId="0172D5A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374</w:t>
      </w:r>
      <w:r w:rsidRPr="0025675B">
        <w:rPr>
          <w:rStyle w:val="HideTWBExt"/>
          <w:b w:val="0"/>
        </w:rPr>
        <w:t>&lt;/NumAm&gt;</w:t>
      </w:r>
    </w:p>
    <w:p w14:paraId="2D7B1992"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6690CED4"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5C5B89B9" w14:textId="77777777" w:rsidR="00BA0283" w:rsidRPr="006F1C41" w:rsidRDefault="00BA0283" w:rsidP="00BA0283">
      <w:pPr>
        <w:pStyle w:val="NormalBold"/>
      </w:pPr>
      <w:r w:rsidRPr="0025675B">
        <w:rPr>
          <w:rStyle w:val="HideTWBExt"/>
          <w:b w:val="0"/>
        </w:rPr>
        <w:t>&lt;/RepeatBlock-By&gt;</w:t>
      </w:r>
    </w:p>
    <w:p w14:paraId="3EBF532D"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CE6BE70" w14:textId="77777777" w:rsidR="00BA0283" w:rsidRPr="006F1C41" w:rsidRDefault="00BA0283" w:rsidP="00BA0283">
      <w:pPr>
        <w:pStyle w:val="NormalBold"/>
      </w:pPr>
      <w:r w:rsidRPr="0025675B">
        <w:rPr>
          <w:rStyle w:val="HideTWBExt"/>
          <w:b w:val="0"/>
        </w:rPr>
        <w:t>&lt;Article&gt;</w:t>
      </w:r>
      <w:r w:rsidRPr="006F1C41">
        <w:t>Punkt 32 c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836F6A7" w14:textId="77777777" w:rsidTr="00D54EA3">
        <w:trPr>
          <w:trHeight w:hRule="exact" w:val="240"/>
          <w:jc w:val="center"/>
        </w:trPr>
        <w:tc>
          <w:tcPr>
            <w:tcW w:w="9752" w:type="dxa"/>
            <w:gridSpan w:val="2"/>
            <w:tcBorders>
              <w:top w:val="nil"/>
              <w:left w:val="nil"/>
              <w:bottom w:val="nil"/>
              <w:right w:val="nil"/>
            </w:tcBorders>
          </w:tcPr>
          <w:p w14:paraId="4B24A767" w14:textId="77777777" w:rsidR="00BA0283" w:rsidRPr="006F1C41" w:rsidRDefault="00BA0283" w:rsidP="00D54EA3"/>
        </w:tc>
      </w:tr>
      <w:tr w:rsidR="00BA0283" w:rsidRPr="006F1C41" w14:paraId="52039760" w14:textId="77777777" w:rsidTr="00D54EA3">
        <w:trPr>
          <w:trHeight w:val="240"/>
          <w:jc w:val="center"/>
        </w:trPr>
        <w:tc>
          <w:tcPr>
            <w:tcW w:w="4876" w:type="dxa"/>
            <w:tcBorders>
              <w:top w:val="nil"/>
              <w:left w:val="nil"/>
              <w:bottom w:val="nil"/>
              <w:right w:val="nil"/>
            </w:tcBorders>
          </w:tcPr>
          <w:p w14:paraId="4FA15582"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B5A4B31" w14:textId="77777777" w:rsidR="00BA0283" w:rsidRPr="006F1C41" w:rsidRDefault="00BA0283" w:rsidP="00D54EA3">
            <w:pPr>
              <w:pStyle w:val="AmColumnHeading"/>
            </w:pPr>
            <w:r w:rsidRPr="006F1C41">
              <w:t>Muudatusettepanek</w:t>
            </w:r>
          </w:p>
        </w:tc>
      </w:tr>
      <w:tr w:rsidR="00BA0283" w:rsidRPr="006F1C41" w14:paraId="508887C8" w14:textId="77777777" w:rsidTr="00D54EA3">
        <w:trPr>
          <w:jc w:val="center"/>
        </w:trPr>
        <w:tc>
          <w:tcPr>
            <w:tcW w:w="4876" w:type="dxa"/>
            <w:tcBorders>
              <w:top w:val="nil"/>
              <w:left w:val="nil"/>
              <w:bottom w:val="nil"/>
              <w:right w:val="nil"/>
            </w:tcBorders>
          </w:tcPr>
          <w:p w14:paraId="6ED33263" w14:textId="77777777" w:rsidR="00BA0283" w:rsidRPr="006F1C41" w:rsidRDefault="00BA0283" w:rsidP="00D54EA3">
            <w:pPr>
              <w:pStyle w:val="Normal6a"/>
            </w:pPr>
          </w:p>
        </w:tc>
        <w:tc>
          <w:tcPr>
            <w:tcW w:w="4876" w:type="dxa"/>
            <w:tcBorders>
              <w:top w:val="nil"/>
              <w:left w:val="nil"/>
              <w:bottom w:val="nil"/>
              <w:right w:val="nil"/>
            </w:tcBorders>
          </w:tcPr>
          <w:p w14:paraId="3740EB1D" w14:textId="77777777" w:rsidR="00BA0283" w:rsidRPr="006F1C41" w:rsidRDefault="00BA0283" w:rsidP="00D54EA3">
            <w:pPr>
              <w:pStyle w:val="Normal6a"/>
            </w:pPr>
            <w:r w:rsidRPr="006F1C41">
              <w:rPr>
                <w:b/>
                <w:i/>
              </w:rPr>
              <w:t>32c.</w:t>
            </w:r>
            <w:r w:rsidRPr="006F1C41">
              <w:tab/>
            </w:r>
            <w:r w:rsidRPr="006F1C41">
              <w:rPr>
                <w:b/>
                <w:i/>
              </w:rPr>
              <w:t>nõuab kodanikuühiskonna organisatsioonide, ettevõtjate ühenduste ja sotsiaalpartnerite tugevdatud järelevalvet ja sisulist osalemist Lääne-Balkani reformi- ja kasvurahastu kõigis etappides, sealhulgas reformimeetmete kavandamisel, projektide elluviimisel ja tulemuste jälgimisel;</w:t>
            </w:r>
          </w:p>
        </w:tc>
      </w:tr>
    </w:tbl>
    <w:p w14:paraId="20CDF21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7CD9F3F" w14:textId="77777777" w:rsidR="00BA0283" w:rsidRPr="006F1C41" w:rsidRDefault="00BA0283" w:rsidP="00BA0283">
      <w:r w:rsidRPr="0025675B">
        <w:rPr>
          <w:rStyle w:val="HideTWBExt"/>
        </w:rPr>
        <w:t>&lt;/Amend&gt;</w:t>
      </w:r>
    </w:p>
    <w:p w14:paraId="346F1791"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375</w:t>
      </w:r>
      <w:r w:rsidRPr="0025675B">
        <w:rPr>
          <w:rStyle w:val="HideTWBExt"/>
          <w:b w:val="0"/>
        </w:rPr>
        <w:t>&lt;/NumAm&gt;</w:t>
      </w:r>
    </w:p>
    <w:p w14:paraId="24E7F044"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70F936D5"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23B96E92" w14:textId="77777777" w:rsidR="00BA0283" w:rsidRPr="006F1C41" w:rsidRDefault="00BA0283" w:rsidP="00BA0283">
      <w:pPr>
        <w:pStyle w:val="NormalBold"/>
      </w:pPr>
      <w:r w:rsidRPr="0025675B">
        <w:rPr>
          <w:rStyle w:val="HideTWBExt"/>
          <w:b w:val="0"/>
        </w:rPr>
        <w:t>&lt;/RepeatBlock-By&gt;</w:t>
      </w:r>
    </w:p>
    <w:p w14:paraId="1BD3A98A"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21BC616" w14:textId="77777777" w:rsidR="00BA0283" w:rsidRPr="006F1C41" w:rsidRDefault="00BA0283" w:rsidP="00BA0283">
      <w:pPr>
        <w:pStyle w:val="NormalBold"/>
      </w:pPr>
      <w:r w:rsidRPr="0025675B">
        <w:rPr>
          <w:rStyle w:val="HideTWBExt"/>
          <w:b w:val="0"/>
        </w:rPr>
        <w:t>&lt;Article&gt;</w:t>
      </w:r>
      <w:r w:rsidRPr="006F1C41">
        <w:t>Punkt 33</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5BBC41F" w14:textId="77777777" w:rsidTr="00D54EA3">
        <w:trPr>
          <w:trHeight w:hRule="exact" w:val="240"/>
          <w:jc w:val="center"/>
        </w:trPr>
        <w:tc>
          <w:tcPr>
            <w:tcW w:w="9752" w:type="dxa"/>
            <w:gridSpan w:val="2"/>
            <w:tcBorders>
              <w:top w:val="nil"/>
              <w:left w:val="nil"/>
              <w:bottom w:val="nil"/>
              <w:right w:val="nil"/>
            </w:tcBorders>
          </w:tcPr>
          <w:p w14:paraId="1E8B0140" w14:textId="77777777" w:rsidR="00BA0283" w:rsidRPr="006F1C41" w:rsidRDefault="00BA0283" w:rsidP="00D54EA3"/>
        </w:tc>
      </w:tr>
      <w:tr w:rsidR="00BA0283" w:rsidRPr="006F1C41" w14:paraId="76298F14" w14:textId="77777777" w:rsidTr="00D54EA3">
        <w:trPr>
          <w:trHeight w:val="240"/>
          <w:jc w:val="center"/>
        </w:trPr>
        <w:tc>
          <w:tcPr>
            <w:tcW w:w="4876" w:type="dxa"/>
            <w:tcBorders>
              <w:top w:val="nil"/>
              <w:left w:val="nil"/>
              <w:bottom w:val="nil"/>
              <w:right w:val="nil"/>
            </w:tcBorders>
          </w:tcPr>
          <w:p w14:paraId="1F5FCB3B"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904547A" w14:textId="77777777" w:rsidR="00BA0283" w:rsidRPr="006F1C41" w:rsidRDefault="00BA0283" w:rsidP="00D54EA3">
            <w:pPr>
              <w:pStyle w:val="AmColumnHeading"/>
            </w:pPr>
            <w:r w:rsidRPr="006F1C41">
              <w:t>Muudatusettepanek</w:t>
            </w:r>
          </w:p>
        </w:tc>
      </w:tr>
      <w:tr w:rsidR="00BA0283" w:rsidRPr="006F1C41" w14:paraId="16CDC3B1" w14:textId="77777777" w:rsidTr="00D54EA3">
        <w:trPr>
          <w:jc w:val="center"/>
        </w:trPr>
        <w:tc>
          <w:tcPr>
            <w:tcW w:w="4876" w:type="dxa"/>
            <w:tcBorders>
              <w:top w:val="nil"/>
              <w:left w:val="nil"/>
              <w:bottom w:val="nil"/>
              <w:right w:val="nil"/>
            </w:tcBorders>
          </w:tcPr>
          <w:p w14:paraId="3362EC66" w14:textId="77777777" w:rsidR="00BA0283" w:rsidRPr="006F1C41" w:rsidRDefault="00BA0283" w:rsidP="00D54EA3">
            <w:pPr>
              <w:pStyle w:val="Normal6a"/>
            </w:pPr>
            <w:r w:rsidRPr="006F1C41">
              <w:t>33.</w:t>
            </w:r>
            <w:r w:rsidRPr="006F1C41">
              <w:tab/>
              <w:t xml:space="preserve">nõuab tungivalt, et Bosnia ja Hertsegoviina looks institutsioonilise raamistiku ELi vahendite haldamiseks </w:t>
            </w:r>
            <w:r w:rsidRPr="006F1C41">
              <w:rPr>
                <w:b/>
                <w:i/>
              </w:rPr>
              <w:t>ja nimetaks ametisse</w:t>
            </w:r>
            <w:r w:rsidRPr="006F1C41">
              <w:t xml:space="preserve"> ühinemiseelse abi rahastamisvahendi (IPA III) </w:t>
            </w:r>
            <w:r w:rsidRPr="006F1C41">
              <w:rPr>
                <w:b/>
                <w:i/>
              </w:rPr>
              <w:t>riikliku koordinaatori</w:t>
            </w:r>
            <w:r w:rsidRPr="006F1C41">
              <w:t>;</w:t>
            </w:r>
          </w:p>
        </w:tc>
        <w:tc>
          <w:tcPr>
            <w:tcW w:w="4876" w:type="dxa"/>
            <w:tcBorders>
              <w:top w:val="nil"/>
              <w:left w:val="nil"/>
              <w:bottom w:val="nil"/>
              <w:right w:val="nil"/>
            </w:tcBorders>
          </w:tcPr>
          <w:p w14:paraId="7513E1E3" w14:textId="77777777" w:rsidR="00BA0283" w:rsidRPr="006F1C41" w:rsidRDefault="00BA0283" w:rsidP="00D54EA3">
            <w:pPr>
              <w:pStyle w:val="Normal6a"/>
            </w:pPr>
            <w:r w:rsidRPr="006F1C41">
              <w:t>33.</w:t>
            </w:r>
            <w:r w:rsidRPr="006F1C41">
              <w:tab/>
              <w:t>nõuab tungivalt, et Bosnia ja Hertsegoviina looks institutsioonilise raamistiku ELi vahendite haldamiseks</w:t>
            </w:r>
            <w:r w:rsidRPr="006F1C41">
              <w:rPr>
                <w:b/>
                <w:i/>
              </w:rPr>
              <w:t xml:space="preserve">, sealhulgas nimetaks ametisse riikliku reformi- ja kasvurahastu koordinaatori, looks reformikava rakendamiseks vajalikud tugistruktuurid ja määraks iga reformi jaoks ühtse kontaktpunkti, et tagada ühtlustatud ja koordineeritud rakendamine eri valitsustasanditel, ja määraks </w:t>
            </w:r>
            <w:r w:rsidRPr="006F1C41">
              <w:t xml:space="preserve">ühinemiseelse abi rahastamisvahendi (IPA III) </w:t>
            </w:r>
            <w:r w:rsidRPr="006F1C41">
              <w:rPr>
                <w:b/>
                <w:i/>
              </w:rPr>
              <w:t>riiklikuks koordinaatoriks Euroopa integratsiooni direktoraadi direktori kooskõlas varasemate tavadega</w:t>
            </w:r>
            <w:r w:rsidRPr="006F1C41">
              <w:t>;</w:t>
            </w:r>
          </w:p>
        </w:tc>
      </w:tr>
    </w:tbl>
    <w:p w14:paraId="6ED92B73"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C64C5ED" w14:textId="77777777" w:rsidR="00BA0283" w:rsidRPr="006F1C41" w:rsidRDefault="00BA0283" w:rsidP="00BA0283">
      <w:r w:rsidRPr="0025675B">
        <w:rPr>
          <w:rStyle w:val="HideTWBExt"/>
        </w:rPr>
        <w:t>&lt;/Amend&gt;</w:t>
      </w:r>
    </w:p>
    <w:p w14:paraId="524B5ED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376</w:t>
      </w:r>
      <w:r w:rsidRPr="0025675B">
        <w:rPr>
          <w:rStyle w:val="HideTWBExt"/>
          <w:b w:val="0"/>
        </w:rPr>
        <w:t>&lt;/NumAm&gt;</w:t>
      </w:r>
    </w:p>
    <w:p w14:paraId="308301E1"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2CEBD40E" w14:textId="77777777" w:rsidR="00BA0283" w:rsidRPr="006F1C41" w:rsidRDefault="00BA0283" w:rsidP="00BA0283">
      <w:pPr>
        <w:pStyle w:val="NormalBold"/>
      </w:pPr>
      <w:r w:rsidRPr="0025675B">
        <w:rPr>
          <w:rStyle w:val="HideTWBExt"/>
          <w:b w:val="0"/>
        </w:rPr>
        <w:t>&lt;/RepeatBlock-By&gt;</w:t>
      </w:r>
    </w:p>
    <w:p w14:paraId="6E32E33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143B5C9" w14:textId="77777777" w:rsidR="00BA0283" w:rsidRPr="006F1C41" w:rsidRDefault="00BA0283" w:rsidP="00BA0283">
      <w:pPr>
        <w:pStyle w:val="NormalBold"/>
      </w:pPr>
      <w:r w:rsidRPr="0025675B">
        <w:rPr>
          <w:rStyle w:val="HideTWBExt"/>
          <w:b w:val="0"/>
        </w:rPr>
        <w:t>&lt;Article&gt;</w:t>
      </w:r>
      <w:r w:rsidRPr="006F1C41">
        <w:t>Punkt 33</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C08B0C7" w14:textId="77777777" w:rsidTr="00D54EA3">
        <w:trPr>
          <w:trHeight w:hRule="exact" w:val="240"/>
          <w:jc w:val="center"/>
        </w:trPr>
        <w:tc>
          <w:tcPr>
            <w:tcW w:w="9752" w:type="dxa"/>
            <w:gridSpan w:val="2"/>
            <w:tcBorders>
              <w:top w:val="nil"/>
              <w:left w:val="nil"/>
              <w:bottom w:val="nil"/>
              <w:right w:val="nil"/>
            </w:tcBorders>
          </w:tcPr>
          <w:p w14:paraId="0DA19CCA" w14:textId="77777777" w:rsidR="00BA0283" w:rsidRPr="006F1C41" w:rsidRDefault="00BA0283" w:rsidP="00D54EA3"/>
        </w:tc>
      </w:tr>
      <w:tr w:rsidR="00BA0283" w:rsidRPr="006F1C41" w14:paraId="10DE2424" w14:textId="77777777" w:rsidTr="00D54EA3">
        <w:trPr>
          <w:trHeight w:val="240"/>
          <w:jc w:val="center"/>
        </w:trPr>
        <w:tc>
          <w:tcPr>
            <w:tcW w:w="4876" w:type="dxa"/>
            <w:tcBorders>
              <w:top w:val="nil"/>
              <w:left w:val="nil"/>
              <w:bottom w:val="nil"/>
              <w:right w:val="nil"/>
            </w:tcBorders>
          </w:tcPr>
          <w:p w14:paraId="4472690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4342E39" w14:textId="77777777" w:rsidR="00BA0283" w:rsidRPr="006F1C41" w:rsidRDefault="00BA0283" w:rsidP="00D54EA3">
            <w:pPr>
              <w:pStyle w:val="AmColumnHeading"/>
            </w:pPr>
            <w:r w:rsidRPr="006F1C41">
              <w:t>Muudatusettepanek</w:t>
            </w:r>
          </w:p>
        </w:tc>
      </w:tr>
      <w:tr w:rsidR="00BA0283" w:rsidRPr="006F1C41" w14:paraId="3513A42E" w14:textId="77777777" w:rsidTr="00D54EA3">
        <w:trPr>
          <w:jc w:val="center"/>
        </w:trPr>
        <w:tc>
          <w:tcPr>
            <w:tcW w:w="4876" w:type="dxa"/>
            <w:tcBorders>
              <w:top w:val="nil"/>
              <w:left w:val="nil"/>
              <w:bottom w:val="nil"/>
              <w:right w:val="nil"/>
            </w:tcBorders>
          </w:tcPr>
          <w:p w14:paraId="351D2E0E" w14:textId="77777777" w:rsidR="00BA0283" w:rsidRPr="006F1C41" w:rsidRDefault="00BA0283" w:rsidP="00D54EA3">
            <w:pPr>
              <w:pStyle w:val="Normal6a"/>
            </w:pPr>
            <w:r w:rsidRPr="006F1C41">
              <w:t>33.</w:t>
            </w:r>
            <w:r w:rsidRPr="006F1C41">
              <w:tab/>
              <w:t>nõuab tungivalt, et Bosnia ja Hertsegoviina looks institutsioonilise raamistiku ELi vahendite haldamiseks ja nimetaks ametisse ühinemiseelse abi rahastamisvahendi (IPA III) riikliku koordinaatori;</w:t>
            </w:r>
          </w:p>
        </w:tc>
        <w:tc>
          <w:tcPr>
            <w:tcW w:w="4876" w:type="dxa"/>
            <w:tcBorders>
              <w:top w:val="nil"/>
              <w:left w:val="nil"/>
              <w:bottom w:val="nil"/>
              <w:right w:val="nil"/>
            </w:tcBorders>
          </w:tcPr>
          <w:p w14:paraId="3B7C92AC" w14:textId="77777777" w:rsidR="00BA0283" w:rsidRPr="006F1C41" w:rsidRDefault="00BA0283" w:rsidP="00D54EA3">
            <w:pPr>
              <w:pStyle w:val="Normal6a"/>
            </w:pPr>
            <w:r w:rsidRPr="006F1C41">
              <w:t>33.</w:t>
            </w:r>
            <w:r w:rsidRPr="006F1C41">
              <w:tab/>
              <w:t xml:space="preserve">nõuab tungivalt, et Bosnia ja Hertsegoviina looks institutsioonilise raamistiku ELi vahendite haldamiseks ja nimetaks ametisse ühinemiseelse abi rahastamisvahendi (IPA III) riikliku koordinaatori; </w:t>
            </w:r>
            <w:r w:rsidRPr="006F1C41">
              <w:rPr>
                <w:b/>
                <w:i/>
              </w:rPr>
              <w:t>peab kahetsusväärseks, et IPA III vahendid on Bosnia ja Hertsegoviina piirkondades jaotunud ebaühtlaselt;</w:t>
            </w:r>
          </w:p>
        </w:tc>
      </w:tr>
    </w:tbl>
    <w:p w14:paraId="4D8E4E6E"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763A401" w14:textId="77777777" w:rsidR="00BA0283" w:rsidRPr="006F1C41" w:rsidRDefault="00BA0283" w:rsidP="00BA0283">
      <w:r w:rsidRPr="0025675B">
        <w:rPr>
          <w:rStyle w:val="HideTWBExt"/>
        </w:rPr>
        <w:t>&lt;/Amend&gt;</w:t>
      </w:r>
    </w:p>
    <w:p w14:paraId="0595612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377</w:t>
      </w:r>
      <w:r w:rsidRPr="0025675B">
        <w:rPr>
          <w:rStyle w:val="HideTWBExt"/>
          <w:b w:val="0"/>
        </w:rPr>
        <w:t>&lt;/NumAm&gt;</w:t>
      </w:r>
    </w:p>
    <w:p w14:paraId="4EBCD9CD"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3DFC7600" w14:textId="77777777" w:rsidR="00BA0283" w:rsidRPr="006F1C41" w:rsidRDefault="00BA0283" w:rsidP="00BA0283">
      <w:pPr>
        <w:pStyle w:val="NormalBold"/>
      </w:pPr>
      <w:r w:rsidRPr="0025675B">
        <w:rPr>
          <w:rStyle w:val="HideTWBExt"/>
          <w:b w:val="0"/>
        </w:rPr>
        <w:t>&lt;/RepeatBlock-By&gt;</w:t>
      </w:r>
    </w:p>
    <w:p w14:paraId="1947A064"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BE0CD41" w14:textId="77777777" w:rsidR="00BA0283" w:rsidRPr="006F1C41" w:rsidRDefault="00BA0283" w:rsidP="00BA0283">
      <w:pPr>
        <w:pStyle w:val="NormalBold"/>
      </w:pPr>
      <w:r w:rsidRPr="0025675B">
        <w:rPr>
          <w:rStyle w:val="HideTWBExt"/>
          <w:b w:val="0"/>
        </w:rPr>
        <w:t>&lt;Article&gt;</w:t>
      </w:r>
      <w:r w:rsidRPr="006F1C41">
        <w:t>Punkt 33</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E1ABB55" w14:textId="77777777" w:rsidTr="00D54EA3">
        <w:trPr>
          <w:trHeight w:hRule="exact" w:val="240"/>
          <w:jc w:val="center"/>
        </w:trPr>
        <w:tc>
          <w:tcPr>
            <w:tcW w:w="9752" w:type="dxa"/>
            <w:gridSpan w:val="2"/>
            <w:tcBorders>
              <w:top w:val="nil"/>
              <w:left w:val="nil"/>
              <w:bottom w:val="nil"/>
              <w:right w:val="nil"/>
            </w:tcBorders>
          </w:tcPr>
          <w:p w14:paraId="2A2F27E8" w14:textId="77777777" w:rsidR="00BA0283" w:rsidRPr="006F1C41" w:rsidRDefault="00BA0283" w:rsidP="00D54EA3"/>
        </w:tc>
      </w:tr>
      <w:tr w:rsidR="00BA0283" w:rsidRPr="006F1C41" w14:paraId="438C7BA3" w14:textId="77777777" w:rsidTr="00D54EA3">
        <w:trPr>
          <w:trHeight w:val="240"/>
          <w:jc w:val="center"/>
        </w:trPr>
        <w:tc>
          <w:tcPr>
            <w:tcW w:w="4876" w:type="dxa"/>
            <w:tcBorders>
              <w:top w:val="nil"/>
              <w:left w:val="nil"/>
              <w:bottom w:val="nil"/>
              <w:right w:val="nil"/>
            </w:tcBorders>
          </w:tcPr>
          <w:p w14:paraId="129193BC"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5DD3D7B" w14:textId="77777777" w:rsidR="00BA0283" w:rsidRPr="006F1C41" w:rsidRDefault="00BA0283" w:rsidP="00D54EA3">
            <w:pPr>
              <w:pStyle w:val="AmColumnHeading"/>
            </w:pPr>
            <w:r w:rsidRPr="006F1C41">
              <w:t>Muudatusettepanek</w:t>
            </w:r>
          </w:p>
        </w:tc>
      </w:tr>
      <w:tr w:rsidR="00BA0283" w:rsidRPr="006F1C41" w14:paraId="53D94285" w14:textId="77777777" w:rsidTr="00D54EA3">
        <w:trPr>
          <w:jc w:val="center"/>
        </w:trPr>
        <w:tc>
          <w:tcPr>
            <w:tcW w:w="4876" w:type="dxa"/>
            <w:tcBorders>
              <w:top w:val="nil"/>
              <w:left w:val="nil"/>
              <w:bottom w:val="nil"/>
              <w:right w:val="nil"/>
            </w:tcBorders>
          </w:tcPr>
          <w:p w14:paraId="7F70020A" w14:textId="77777777" w:rsidR="00BA0283" w:rsidRPr="006F1C41" w:rsidRDefault="00BA0283" w:rsidP="00D54EA3">
            <w:pPr>
              <w:pStyle w:val="Normal6a"/>
            </w:pPr>
            <w:r w:rsidRPr="006F1C41">
              <w:t>33.</w:t>
            </w:r>
            <w:r w:rsidRPr="006F1C41">
              <w:tab/>
              <w:t>nõuab tungivalt, et Bosnia ja Hertsegoviina looks institutsioonilise raamistiku ELi vahendite haldamiseks ja nimetaks ametisse ühinemiseelse abi rahastamisvahendi (IPA III) riikliku koordinaatori;</w:t>
            </w:r>
          </w:p>
        </w:tc>
        <w:tc>
          <w:tcPr>
            <w:tcW w:w="4876" w:type="dxa"/>
            <w:tcBorders>
              <w:top w:val="nil"/>
              <w:left w:val="nil"/>
              <w:bottom w:val="nil"/>
              <w:right w:val="nil"/>
            </w:tcBorders>
          </w:tcPr>
          <w:p w14:paraId="070B3412" w14:textId="77777777" w:rsidR="00BA0283" w:rsidRPr="006F1C41" w:rsidRDefault="00BA0283" w:rsidP="00D54EA3">
            <w:pPr>
              <w:pStyle w:val="Normal6a"/>
            </w:pPr>
            <w:r w:rsidRPr="006F1C41">
              <w:t>33.</w:t>
            </w:r>
            <w:r w:rsidRPr="006F1C41">
              <w:tab/>
              <w:t xml:space="preserve">nõuab tungivalt, et Bosnia ja Hertsegoviina looks institutsioonilise raamistiku ELi vahendite haldamiseks ja nimetaks ametisse ühinemiseelse abi rahastamisvahendi (IPA III) riikliku koordinaatori </w:t>
            </w:r>
            <w:r w:rsidRPr="006F1C41">
              <w:rPr>
                <w:b/>
                <w:i/>
              </w:rPr>
              <w:t>(NIPAC)</w:t>
            </w:r>
            <w:r w:rsidRPr="006F1C41">
              <w:t>;</w:t>
            </w:r>
          </w:p>
        </w:tc>
      </w:tr>
    </w:tbl>
    <w:p w14:paraId="50D9DA0F"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08F40F3" w14:textId="77777777" w:rsidR="00BA0283" w:rsidRPr="006F1C41" w:rsidRDefault="00BA0283" w:rsidP="00BA0283">
      <w:r w:rsidRPr="0025675B">
        <w:rPr>
          <w:rStyle w:val="HideTWBExt"/>
        </w:rPr>
        <w:t>&lt;/Amend&gt;</w:t>
      </w:r>
    </w:p>
    <w:p w14:paraId="7787716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378</w:t>
      </w:r>
      <w:r w:rsidRPr="0025675B">
        <w:rPr>
          <w:rStyle w:val="HideTWBExt"/>
          <w:b w:val="0"/>
        </w:rPr>
        <w:t>&lt;/NumAm&gt;</w:t>
      </w:r>
    </w:p>
    <w:p w14:paraId="22177336" w14:textId="77777777" w:rsidR="00BA0283" w:rsidRPr="006F1C41" w:rsidRDefault="00BA0283" w:rsidP="00BA0283">
      <w:pPr>
        <w:pStyle w:val="NormalBold"/>
      </w:pPr>
      <w:r w:rsidRPr="0025675B">
        <w:rPr>
          <w:rStyle w:val="HideTWBExt"/>
          <w:b w:val="0"/>
        </w:rPr>
        <w:t>&lt;RepeatBlock-By&gt;&lt;Members&gt;</w:t>
      </w:r>
      <w:r w:rsidRPr="006F1C41">
        <w:t>Tonino Picula</w:t>
      </w:r>
      <w:r w:rsidRPr="0025675B">
        <w:rPr>
          <w:rStyle w:val="HideTWBExt"/>
          <w:b w:val="0"/>
        </w:rPr>
        <w:t>&lt;/Members&gt;</w:t>
      </w:r>
    </w:p>
    <w:p w14:paraId="78ABA7F8" w14:textId="77777777" w:rsidR="00BA0283" w:rsidRPr="006F1C41" w:rsidRDefault="00BA0283" w:rsidP="00BA0283">
      <w:pPr>
        <w:pStyle w:val="NormalBold"/>
      </w:pPr>
      <w:r w:rsidRPr="0025675B">
        <w:rPr>
          <w:rStyle w:val="HideTWBExt"/>
          <w:b w:val="0"/>
        </w:rPr>
        <w:t>&lt;/RepeatBlock-By&gt;</w:t>
      </w:r>
    </w:p>
    <w:p w14:paraId="6C57CEA0"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F9EC1F0" w14:textId="77777777" w:rsidR="00BA0283" w:rsidRPr="006F1C41" w:rsidRDefault="00BA0283" w:rsidP="00BA0283">
      <w:pPr>
        <w:pStyle w:val="NormalBold"/>
      </w:pPr>
      <w:r w:rsidRPr="0025675B">
        <w:rPr>
          <w:rStyle w:val="HideTWBExt"/>
          <w:b w:val="0"/>
        </w:rPr>
        <w:t>&lt;Article&gt;</w:t>
      </w:r>
      <w:r w:rsidRPr="006F1C41">
        <w:t>Punkt 33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73397C4" w14:textId="77777777" w:rsidTr="00D54EA3">
        <w:trPr>
          <w:trHeight w:hRule="exact" w:val="240"/>
          <w:jc w:val="center"/>
        </w:trPr>
        <w:tc>
          <w:tcPr>
            <w:tcW w:w="9752" w:type="dxa"/>
            <w:gridSpan w:val="2"/>
            <w:tcBorders>
              <w:top w:val="nil"/>
              <w:left w:val="nil"/>
              <w:bottom w:val="nil"/>
              <w:right w:val="nil"/>
            </w:tcBorders>
          </w:tcPr>
          <w:p w14:paraId="08831119" w14:textId="77777777" w:rsidR="00BA0283" w:rsidRPr="006F1C41" w:rsidRDefault="00BA0283" w:rsidP="00D54EA3"/>
        </w:tc>
      </w:tr>
      <w:tr w:rsidR="00BA0283" w:rsidRPr="006F1C41" w14:paraId="4EB37C4E" w14:textId="77777777" w:rsidTr="00D54EA3">
        <w:trPr>
          <w:trHeight w:val="240"/>
          <w:jc w:val="center"/>
        </w:trPr>
        <w:tc>
          <w:tcPr>
            <w:tcW w:w="4876" w:type="dxa"/>
            <w:tcBorders>
              <w:top w:val="nil"/>
              <w:left w:val="nil"/>
              <w:bottom w:val="nil"/>
              <w:right w:val="nil"/>
            </w:tcBorders>
          </w:tcPr>
          <w:p w14:paraId="01521013"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43F6286" w14:textId="77777777" w:rsidR="00BA0283" w:rsidRPr="006F1C41" w:rsidRDefault="00BA0283" w:rsidP="00D54EA3">
            <w:pPr>
              <w:pStyle w:val="AmColumnHeading"/>
            </w:pPr>
            <w:r w:rsidRPr="006F1C41">
              <w:t>Muudatusettepanek</w:t>
            </w:r>
          </w:p>
        </w:tc>
      </w:tr>
      <w:tr w:rsidR="00BA0283" w:rsidRPr="006F1C41" w14:paraId="3274066B" w14:textId="77777777" w:rsidTr="00D54EA3">
        <w:trPr>
          <w:jc w:val="center"/>
        </w:trPr>
        <w:tc>
          <w:tcPr>
            <w:tcW w:w="4876" w:type="dxa"/>
            <w:tcBorders>
              <w:top w:val="nil"/>
              <w:left w:val="nil"/>
              <w:bottom w:val="nil"/>
              <w:right w:val="nil"/>
            </w:tcBorders>
          </w:tcPr>
          <w:p w14:paraId="56B4A888" w14:textId="77777777" w:rsidR="00BA0283" w:rsidRPr="006F1C41" w:rsidRDefault="00BA0283" w:rsidP="00D54EA3">
            <w:pPr>
              <w:pStyle w:val="Normal6a"/>
            </w:pPr>
          </w:p>
        </w:tc>
        <w:tc>
          <w:tcPr>
            <w:tcW w:w="4876" w:type="dxa"/>
            <w:tcBorders>
              <w:top w:val="nil"/>
              <w:left w:val="nil"/>
              <w:bottom w:val="nil"/>
              <w:right w:val="nil"/>
            </w:tcBorders>
          </w:tcPr>
          <w:p w14:paraId="6BB24E55" w14:textId="77777777" w:rsidR="00BA0283" w:rsidRPr="006F1C41" w:rsidRDefault="00BA0283" w:rsidP="00D54EA3">
            <w:pPr>
              <w:pStyle w:val="Normal6a"/>
            </w:pPr>
            <w:r w:rsidRPr="006F1C41">
              <w:rPr>
                <w:b/>
                <w:i/>
              </w:rPr>
              <w:t>33a.</w:t>
            </w:r>
            <w:r w:rsidRPr="006F1C41">
              <w:tab/>
            </w:r>
            <w:r w:rsidRPr="006F1C41">
              <w:rPr>
                <w:b/>
                <w:i/>
              </w:rPr>
              <w:t>on veendunud, et Euroopa rahastus peaks üldiselt riigi demokraatlikke reforme paremini toetama; nõuab sellega seoses, et asjakohane ELi rahastamine kavandataks ümber, et suunata rohkem vahendeid tehnilise abi andmiseks vahendite kasutamise, kohtureformide ja korruptsioonivastaste meetmete toetamiseks; nõuab lisaks, et EL ja Lääne-Balkani riigid looksid raamistiku Euroopa Prokuratuuri ja Lääne-Balkani vastaspoolte vaheliseks viljakaks koostööks, tagamaks, et Euroopa Prokuratuur saab tulemuslikult kasutada oma pädevust;</w:t>
            </w:r>
          </w:p>
        </w:tc>
      </w:tr>
    </w:tbl>
    <w:p w14:paraId="2827144F"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E42E194" w14:textId="77777777" w:rsidR="00BA0283" w:rsidRPr="006F1C41" w:rsidRDefault="00BA0283" w:rsidP="00BA0283">
      <w:r w:rsidRPr="0025675B">
        <w:rPr>
          <w:rStyle w:val="HideTWBExt"/>
        </w:rPr>
        <w:t>&lt;/Amend&gt;</w:t>
      </w:r>
    </w:p>
    <w:p w14:paraId="080AA2D8"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379</w:t>
      </w:r>
      <w:r w:rsidRPr="0025675B">
        <w:rPr>
          <w:rStyle w:val="HideTWBExt"/>
          <w:b w:val="0"/>
        </w:rPr>
        <w:t>&lt;/NumAm&gt;</w:t>
      </w:r>
    </w:p>
    <w:p w14:paraId="1B15E5BA" w14:textId="77777777" w:rsidR="00BA0283" w:rsidRPr="006F1C41" w:rsidRDefault="00BA0283" w:rsidP="00BA0283">
      <w:pPr>
        <w:pStyle w:val="NormalBold"/>
      </w:pPr>
      <w:r w:rsidRPr="0025675B">
        <w:rPr>
          <w:rStyle w:val="HideTWBExt"/>
          <w:b w:val="0"/>
        </w:rPr>
        <w:t>&lt;RepeatBlock-By&gt;&lt;Members&gt;</w:t>
      </w:r>
      <w:r w:rsidRPr="006F1C41">
        <w:t>Şerban Dimitrie Sturdza, Stephen Nikola Bartulica</w:t>
      </w:r>
      <w:r w:rsidRPr="0025675B">
        <w:rPr>
          <w:rStyle w:val="HideTWBExt"/>
          <w:b w:val="0"/>
        </w:rPr>
        <w:t>&lt;/Members&gt;</w:t>
      </w:r>
    </w:p>
    <w:p w14:paraId="321ADF52" w14:textId="77777777" w:rsidR="00BA0283" w:rsidRPr="006F1C41" w:rsidRDefault="00BA0283" w:rsidP="00BA0283">
      <w:pPr>
        <w:pStyle w:val="NormalBold"/>
      </w:pPr>
      <w:r w:rsidRPr="0025675B">
        <w:rPr>
          <w:rStyle w:val="HideTWBExt"/>
          <w:b w:val="0"/>
        </w:rPr>
        <w:t>&lt;/RepeatBlock-By&gt;</w:t>
      </w:r>
    </w:p>
    <w:p w14:paraId="4BF622F5"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CA7E67F" w14:textId="77777777" w:rsidR="00BA0283" w:rsidRPr="006F1C41" w:rsidRDefault="00BA0283" w:rsidP="00BA0283">
      <w:pPr>
        <w:pStyle w:val="NormalBold"/>
      </w:pPr>
      <w:r w:rsidRPr="0025675B">
        <w:rPr>
          <w:rStyle w:val="HideTWBExt"/>
          <w:b w:val="0"/>
        </w:rPr>
        <w:t>&lt;Article&gt;</w:t>
      </w:r>
      <w:r w:rsidRPr="006F1C41">
        <w:t>Punkt 33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1416ACF" w14:textId="77777777" w:rsidTr="00D54EA3">
        <w:trPr>
          <w:trHeight w:hRule="exact" w:val="240"/>
          <w:jc w:val="center"/>
        </w:trPr>
        <w:tc>
          <w:tcPr>
            <w:tcW w:w="9752" w:type="dxa"/>
            <w:gridSpan w:val="2"/>
            <w:tcBorders>
              <w:top w:val="nil"/>
              <w:left w:val="nil"/>
              <w:bottom w:val="nil"/>
              <w:right w:val="nil"/>
            </w:tcBorders>
          </w:tcPr>
          <w:p w14:paraId="104279A5" w14:textId="77777777" w:rsidR="00BA0283" w:rsidRPr="006F1C41" w:rsidRDefault="00BA0283" w:rsidP="00D54EA3"/>
        </w:tc>
      </w:tr>
      <w:tr w:rsidR="00BA0283" w:rsidRPr="006F1C41" w14:paraId="64EBD666" w14:textId="77777777" w:rsidTr="00D54EA3">
        <w:trPr>
          <w:trHeight w:val="240"/>
          <w:jc w:val="center"/>
        </w:trPr>
        <w:tc>
          <w:tcPr>
            <w:tcW w:w="4876" w:type="dxa"/>
            <w:tcBorders>
              <w:top w:val="nil"/>
              <w:left w:val="nil"/>
              <w:bottom w:val="nil"/>
              <w:right w:val="nil"/>
            </w:tcBorders>
          </w:tcPr>
          <w:p w14:paraId="25AB660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B7725A4" w14:textId="77777777" w:rsidR="00BA0283" w:rsidRPr="006F1C41" w:rsidRDefault="00BA0283" w:rsidP="00D54EA3">
            <w:pPr>
              <w:pStyle w:val="AmColumnHeading"/>
            </w:pPr>
            <w:r w:rsidRPr="006F1C41">
              <w:t>Muudatusettepanek</w:t>
            </w:r>
          </w:p>
        </w:tc>
      </w:tr>
      <w:tr w:rsidR="00BA0283" w:rsidRPr="006F1C41" w14:paraId="09D7A5FF" w14:textId="77777777" w:rsidTr="00D54EA3">
        <w:trPr>
          <w:jc w:val="center"/>
        </w:trPr>
        <w:tc>
          <w:tcPr>
            <w:tcW w:w="4876" w:type="dxa"/>
            <w:tcBorders>
              <w:top w:val="nil"/>
              <w:left w:val="nil"/>
              <w:bottom w:val="nil"/>
              <w:right w:val="nil"/>
            </w:tcBorders>
          </w:tcPr>
          <w:p w14:paraId="468CEE61" w14:textId="77777777" w:rsidR="00BA0283" w:rsidRPr="006F1C41" w:rsidRDefault="00BA0283" w:rsidP="00D54EA3">
            <w:pPr>
              <w:pStyle w:val="Normal6a"/>
            </w:pPr>
          </w:p>
        </w:tc>
        <w:tc>
          <w:tcPr>
            <w:tcW w:w="4876" w:type="dxa"/>
            <w:tcBorders>
              <w:top w:val="nil"/>
              <w:left w:val="nil"/>
              <w:bottom w:val="nil"/>
              <w:right w:val="nil"/>
            </w:tcBorders>
          </w:tcPr>
          <w:p w14:paraId="27A1EB96" w14:textId="77777777" w:rsidR="00BA0283" w:rsidRPr="006F1C41" w:rsidRDefault="00BA0283" w:rsidP="00D54EA3">
            <w:pPr>
              <w:pStyle w:val="Normal6a"/>
            </w:pPr>
            <w:r w:rsidRPr="006F1C41">
              <w:rPr>
                <w:b/>
                <w:i/>
              </w:rPr>
              <w:t>33a.</w:t>
            </w:r>
            <w:r w:rsidRPr="006F1C41">
              <w:tab/>
            </w:r>
            <w:r w:rsidRPr="006F1C41">
              <w:rPr>
                <w:b/>
                <w:i/>
              </w:rPr>
              <w:t xml:space="preserve">rõhutab, et ELi laienemispoliitika usaldusväärsuse, strateegilise sidususe ja ümberkujundava mõju tagamiseks tuleb 2027. aasta järgse mitmeaastase finantsraamistiku raames instrumendi „Globaalne Euroopa“ alusel loodavas ELi </w:t>
            </w:r>
            <w:proofErr w:type="spellStart"/>
            <w:r w:rsidRPr="006F1C41">
              <w:rPr>
                <w:b/>
                <w:i/>
              </w:rPr>
              <w:t>välistegevuse</w:t>
            </w:r>
            <w:proofErr w:type="spellEnd"/>
            <w:r w:rsidRPr="006F1C41">
              <w:rPr>
                <w:b/>
                <w:i/>
              </w:rPr>
              <w:t xml:space="preserve"> rahastamise tulevases struktuuris, sealhulgas ühinemiseelses abis, seada prioriteediks nähtavate, juurdepääsetavate ja konkurentsivõimeliste Euroopa alternatiivide pakkumine kolmandate riikide investeeringutele Lääne-Balkani riikides, sealhulgas Bosnias ja Hertsegoviinas; rõhutab, et ELi majandustegevuse ja investeeringute suurendamine on oluline, et toetada kestlikku arengut, tõhustada õigusaktide </w:t>
            </w:r>
            <w:proofErr w:type="spellStart"/>
            <w:r w:rsidRPr="006F1C41">
              <w:rPr>
                <w:b/>
                <w:i/>
              </w:rPr>
              <w:t>vastavusseviimist</w:t>
            </w:r>
            <w:proofErr w:type="spellEnd"/>
            <w:r w:rsidRPr="006F1C41">
              <w:rPr>
                <w:b/>
                <w:i/>
              </w:rPr>
              <w:t xml:space="preserve"> ELi standardite ja õigustikuga ning edendada ühinemisprotsessi;</w:t>
            </w:r>
          </w:p>
        </w:tc>
      </w:tr>
    </w:tbl>
    <w:p w14:paraId="3107EC9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80B7B14" w14:textId="77777777" w:rsidR="00BA0283" w:rsidRPr="006F1C41" w:rsidRDefault="00BA0283" w:rsidP="00BA0283">
      <w:r w:rsidRPr="0025675B">
        <w:rPr>
          <w:rStyle w:val="HideTWBExt"/>
        </w:rPr>
        <w:t>&lt;/Amend&gt;</w:t>
      </w:r>
    </w:p>
    <w:p w14:paraId="138F90C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380</w:t>
      </w:r>
      <w:r w:rsidRPr="0025675B">
        <w:rPr>
          <w:rStyle w:val="HideTWBExt"/>
          <w:b w:val="0"/>
        </w:rPr>
        <w:t>&lt;/NumAm&gt;</w:t>
      </w:r>
    </w:p>
    <w:p w14:paraId="05B1D180"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11BEDF9D" w14:textId="77777777" w:rsidR="00BA0283" w:rsidRPr="006F1C41" w:rsidRDefault="00BA0283" w:rsidP="00BA0283">
      <w:pPr>
        <w:pStyle w:val="NormalBold"/>
      </w:pPr>
      <w:r w:rsidRPr="0025675B">
        <w:rPr>
          <w:rStyle w:val="HideTWBExt"/>
          <w:b w:val="0"/>
        </w:rPr>
        <w:t>&lt;/RepeatBlock-By&gt;</w:t>
      </w:r>
    </w:p>
    <w:p w14:paraId="629541C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30974E5" w14:textId="77777777" w:rsidR="00BA0283" w:rsidRPr="006F1C41" w:rsidRDefault="00BA0283" w:rsidP="00BA0283">
      <w:pPr>
        <w:pStyle w:val="NormalBold"/>
      </w:pPr>
      <w:r w:rsidRPr="0025675B">
        <w:rPr>
          <w:rStyle w:val="HideTWBExt"/>
          <w:b w:val="0"/>
        </w:rPr>
        <w:t>&lt;Article&gt;</w:t>
      </w:r>
      <w:r w:rsidRPr="006F1C41">
        <w:t>Punkt 33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E1CA2B7" w14:textId="77777777" w:rsidTr="00D54EA3">
        <w:trPr>
          <w:trHeight w:hRule="exact" w:val="240"/>
          <w:jc w:val="center"/>
        </w:trPr>
        <w:tc>
          <w:tcPr>
            <w:tcW w:w="9752" w:type="dxa"/>
            <w:gridSpan w:val="2"/>
            <w:tcBorders>
              <w:top w:val="nil"/>
              <w:left w:val="nil"/>
              <w:bottom w:val="nil"/>
              <w:right w:val="nil"/>
            </w:tcBorders>
          </w:tcPr>
          <w:p w14:paraId="6CD6237F" w14:textId="77777777" w:rsidR="00BA0283" w:rsidRPr="006F1C41" w:rsidRDefault="00BA0283" w:rsidP="00D54EA3"/>
        </w:tc>
      </w:tr>
      <w:tr w:rsidR="00BA0283" w:rsidRPr="006F1C41" w14:paraId="3D578C9B" w14:textId="77777777" w:rsidTr="00D54EA3">
        <w:trPr>
          <w:trHeight w:val="240"/>
          <w:jc w:val="center"/>
        </w:trPr>
        <w:tc>
          <w:tcPr>
            <w:tcW w:w="4876" w:type="dxa"/>
            <w:tcBorders>
              <w:top w:val="nil"/>
              <w:left w:val="nil"/>
              <w:bottom w:val="nil"/>
              <w:right w:val="nil"/>
            </w:tcBorders>
          </w:tcPr>
          <w:p w14:paraId="5B9B2FC1"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B83E0E4" w14:textId="77777777" w:rsidR="00BA0283" w:rsidRPr="006F1C41" w:rsidRDefault="00BA0283" w:rsidP="00D54EA3">
            <w:pPr>
              <w:pStyle w:val="AmColumnHeading"/>
            </w:pPr>
            <w:r w:rsidRPr="006F1C41">
              <w:t>Muudatusettepanek</w:t>
            </w:r>
          </w:p>
        </w:tc>
      </w:tr>
      <w:tr w:rsidR="00BA0283" w:rsidRPr="006F1C41" w14:paraId="2A5BC704" w14:textId="77777777" w:rsidTr="00D54EA3">
        <w:trPr>
          <w:jc w:val="center"/>
        </w:trPr>
        <w:tc>
          <w:tcPr>
            <w:tcW w:w="4876" w:type="dxa"/>
            <w:tcBorders>
              <w:top w:val="nil"/>
              <w:left w:val="nil"/>
              <w:bottom w:val="nil"/>
              <w:right w:val="nil"/>
            </w:tcBorders>
          </w:tcPr>
          <w:p w14:paraId="62B9E0DC" w14:textId="77777777" w:rsidR="00BA0283" w:rsidRPr="006F1C41" w:rsidRDefault="00BA0283" w:rsidP="00D54EA3">
            <w:pPr>
              <w:pStyle w:val="Normal6a"/>
            </w:pPr>
          </w:p>
        </w:tc>
        <w:tc>
          <w:tcPr>
            <w:tcW w:w="4876" w:type="dxa"/>
            <w:tcBorders>
              <w:top w:val="nil"/>
              <w:left w:val="nil"/>
              <w:bottom w:val="nil"/>
              <w:right w:val="nil"/>
            </w:tcBorders>
          </w:tcPr>
          <w:p w14:paraId="0FF44DDD" w14:textId="77777777" w:rsidR="00BA0283" w:rsidRPr="006F1C41" w:rsidRDefault="00BA0283" w:rsidP="00D54EA3">
            <w:pPr>
              <w:pStyle w:val="Normal6a"/>
            </w:pPr>
            <w:r w:rsidRPr="006F1C41">
              <w:rPr>
                <w:b/>
                <w:i/>
              </w:rPr>
              <w:t>33a.</w:t>
            </w:r>
            <w:r w:rsidRPr="006F1C41">
              <w:tab/>
            </w:r>
            <w:r w:rsidRPr="006F1C41">
              <w:rPr>
                <w:b/>
                <w:i/>
              </w:rPr>
              <w:t>tuletab meelde, et Serblaste Vabariigi üksuse projektide ELi-poolne rahastamine peaks jääma külmutatuks seni, kuni Serblaste Vabariigi üksus on demokraatiast loobumise teelt tagasi pööranud;</w:t>
            </w:r>
          </w:p>
        </w:tc>
      </w:tr>
    </w:tbl>
    <w:p w14:paraId="1DEEB2FB"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9550872" w14:textId="77777777" w:rsidR="00BA0283" w:rsidRPr="006F1C41" w:rsidRDefault="00BA0283" w:rsidP="00BA0283">
      <w:r w:rsidRPr="0025675B">
        <w:rPr>
          <w:rStyle w:val="HideTWBExt"/>
        </w:rPr>
        <w:t>&lt;/Amend&gt;</w:t>
      </w:r>
    </w:p>
    <w:p w14:paraId="4A695A49"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381</w:t>
      </w:r>
      <w:r w:rsidRPr="0025675B">
        <w:rPr>
          <w:rStyle w:val="HideTWBExt"/>
          <w:b w:val="0"/>
        </w:rPr>
        <w:t>&lt;/NumAm&gt;</w:t>
      </w:r>
    </w:p>
    <w:p w14:paraId="46B97C22" w14:textId="77777777" w:rsidR="00BA0283" w:rsidRPr="006F1C41" w:rsidRDefault="00BA0283" w:rsidP="00BA0283">
      <w:pPr>
        <w:pStyle w:val="NormalBold"/>
      </w:pPr>
      <w:r w:rsidRPr="0025675B">
        <w:rPr>
          <w:rStyle w:val="HideTWBExt"/>
          <w:b w:val="0"/>
        </w:rPr>
        <w:t>&lt;RepeatBlock-By&gt;&lt;Members&gt;</w:t>
      </w:r>
      <w:r w:rsidRPr="006F1C41">
        <w:t>Tomasz Froelich</w:t>
      </w:r>
      <w:r w:rsidRPr="0025675B">
        <w:rPr>
          <w:rStyle w:val="HideTWBExt"/>
          <w:b w:val="0"/>
        </w:rPr>
        <w:t>&lt;/Members&gt;</w:t>
      </w:r>
    </w:p>
    <w:p w14:paraId="54DC077B" w14:textId="77777777" w:rsidR="00BA0283" w:rsidRPr="006F1C41" w:rsidRDefault="00BA0283" w:rsidP="00BA0283">
      <w:pPr>
        <w:pStyle w:val="NormalBold"/>
      </w:pPr>
      <w:r w:rsidRPr="0025675B">
        <w:rPr>
          <w:rStyle w:val="HideTWBExt"/>
          <w:b w:val="0"/>
        </w:rPr>
        <w:t>&lt;/RepeatBlock-By&gt;</w:t>
      </w:r>
    </w:p>
    <w:p w14:paraId="1817DF70"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6E398C9" w14:textId="77777777" w:rsidR="00BA0283" w:rsidRPr="006F1C41" w:rsidRDefault="00BA0283" w:rsidP="00BA0283">
      <w:pPr>
        <w:pStyle w:val="NormalBold"/>
      </w:pPr>
      <w:r w:rsidRPr="0025675B">
        <w:rPr>
          <w:rStyle w:val="HideTWBExt"/>
          <w:b w:val="0"/>
        </w:rPr>
        <w:t>&lt;Article&gt;</w:t>
      </w:r>
      <w:r w:rsidRPr="006F1C41">
        <w:t>Punkt 34</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7BCDD76" w14:textId="77777777" w:rsidTr="00D54EA3">
        <w:trPr>
          <w:trHeight w:hRule="exact" w:val="240"/>
          <w:jc w:val="center"/>
        </w:trPr>
        <w:tc>
          <w:tcPr>
            <w:tcW w:w="9752" w:type="dxa"/>
            <w:gridSpan w:val="2"/>
            <w:tcBorders>
              <w:top w:val="nil"/>
              <w:left w:val="nil"/>
              <w:bottom w:val="nil"/>
              <w:right w:val="nil"/>
            </w:tcBorders>
          </w:tcPr>
          <w:p w14:paraId="446953B3" w14:textId="77777777" w:rsidR="00BA0283" w:rsidRPr="006F1C41" w:rsidRDefault="00BA0283" w:rsidP="00D54EA3"/>
        </w:tc>
      </w:tr>
      <w:tr w:rsidR="00BA0283" w:rsidRPr="006F1C41" w14:paraId="0084E8E5" w14:textId="77777777" w:rsidTr="00D54EA3">
        <w:trPr>
          <w:trHeight w:val="240"/>
          <w:jc w:val="center"/>
        </w:trPr>
        <w:tc>
          <w:tcPr>
            <w:tcW w:w="4876" w:type="dxa"/>
            <w:tcBorders>
              <w:top w:val="nil"/>
              <w:left w:val="nil"/>
              <w:bottom w:val="nil"/>
              <w:right w:val="nil"/>
            </w:tcBorders>
          </w:tcPr>
          <w:p w14:paraId="4388ACC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D58BE2E" w14:textId="77777777" w:rsidR="00BA0283" w:rsidRPr="006F1C41" w:rsidRDefault="00BA0283" w:rsidP="00D54EA3">
            <w:pPr>
              <w:pStyle w:val="AmColumnHeading"/>
            </w:pPr>
            <w:r w:rsidRPr="006F1C41">
              <w:t>Muudatusettepanek</w:t>
            </w:r>
          </w:p>
        </w:tc>
      </w:tr>
      <w:tr w:rsidR="00BA0283" w:rsidRPr="006F1C41" w14:paraId="6E1E3831" w14:textId="77777777" w:rsidTr="00D54EA3">
        <w:trPr>
          <w:jc w:val="center"/>
        </w:trPr>
        <w:tc>
          <w:tcPr>
            <w:tcW w:w="4876" w:type="dxa"/>
            <w:tcBorders>
              <w:top w:val="nil"/>
              <w:left w:val="nil"/>
              <w:bottom w:val="nil"/>
              <w:right w:val="nil"/>
            </w:tcBorders>
          </w:tcPr>
          <w:p w14:paraId="05E7482D" w14:textId="77777777" w:rsidR="00BA0283" w:rsidRPr="006F1C41" w:rsidRDefault="00BA0283" w:rsidP="00D54EA3">
            <w:pPr>
              <w:pStyle w:val="Normal6a"/>
            </w:pPr>
            <w:r w:rsidRPr="006F1C41">
              <w:t>34.</w:t>
            </w:r>
            <w:r w:rsidRPr="006F1C41">
              <w:tab/>
            </w:r>
            <w:r w:rsidRPr="006F1C41">
              <w:rPr>
                <w:b/>
                <w:i/>
              </w:rPr>
              <w:t>väljendab heameelt</w:t>
            </w:r>
            <w:r w:rsidRPr="006F1C41">
              <w:t xml:space="preserve"> komisjoni ettepaneku </w:t>
            </w:r>
            <w:r w:rsidRPr="006F1C41">
              <w:rPr>
                <w:b/>
                <w:i/>
              </w:rPr>
              <w:t>üle</w:t>
            </w:r>
            <w:r w:rsidRPr="006F1C41">
              <w:t xml:space="preserve"> alustada Lääne-Balkani riikidega läbirääkimisi ELi „rändle nagu kodus“ korraga ühinemise üle;</w:t>
            </w:r>
          </w:p>
        </w:tc>
        <w:tc>
          <w:tcPr>
            <w:tcW w:w="4876" w:type="dxa"/>
            <w:tcBorders>
              <w:top w:val="nil"/>
              <w:left w:val="nil"/>
              <w:bottom w:val="nil"/>
              <w:right w:val="nil"/>
            </w:tcBorders>
          </w:tcPr>
          <w:p w14:paraId="14C8958E" w14:textId="77777777" w:rsidR="00BA0283" w:rsidRPr="006F1C41" w:rsidRDefault="00BA0283" w:rsidP="00D54EA3">
            <w:pPr>
              <w:pStyle w:val="Normal6a"/>
            </w:pPr>
            <w:r w:rsidRPr="006F1C41">
              <w:t>34.</w:t>
            </w:r>
            <w:r w:rsidRPr="006F1C41">
              <w:tab/>
            </w:r>
            <w:r w:rsidRPr="006F1C41">
              <w:rPr>
                <w:b/>
                <w:i/>
              </w:rPr>
              <w:t>võtab teadmiseks</w:t>
            </w:r>
            <w:r w:rsidRPr="006F1C41">
              <w:t xml:space="preserve"> komisjoni ettepaneku alustada Lääne-Balkani riikidega läbirääkimisi ELi „rändle nagu kodus“ korraga ühinemise üle;</w:t>
            </w:r>
          </w:p>
        </w:tc>
      </w:tr>
    </w:tbl>
    <w:p w14:paraId="185E94F0"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F847ED8" w14:textId="77777777" w:rsidR="00BA0283" w:rsidRPr="006F1C41" w:rsidRDefault="00BA0283" w:rsidP="00BA0283">
      <w:r w:rsidRPr="0025675B">
        <w:rPr>
          <w:rStyle w:val="HideTWBExt"/>
        </w:rPr>
        <w:t>&lt;/Amend&gt;</w:t>
      </w:r>
    </w:p>
    <w:p w14:paraId="16DB8AE5"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382</w:t>
      </w:r>
      <w:r w:rsidRPr="0025675B">
        <w:rPr>
          <w:rStyle w:val="HideTWBExt"/>
          <w:b w:val="0"/>
        </w:rPr>
        <w:t>&lt;/NumAm&gt;</w:t>
      </w:r>
    </w:p>
    <w:p w14:paraId="7F6C3BB8" w14:textId="77777777" w:rsidR="00BA0283" w:rsidRPr="006F1C41" w:rsidRDefault="00BA0283" w:rsidP="00BA0283">
      <w:pPr>
        <w:pStyle w:val="NormalBold"/>
      </w:pPr>
      <w:r w:rsidRPr="0025675B">
        <w:rPr>
          <w:rStyle w:val="HideTWBExt"/>
          <w:b w:val="0"/>
        </w:rPr>
        <w:t>&lt;RepeatBlock-By&gt;&lt;Members&gt;</w:t>
      </w:r>
      <w:r w:rsidRPr="006F1C41">
        <w:t>Petras Auštrevičius</w:t>
      </w:r>
      <w:r w:rsidRPr="0025675B">
        <w:rPr>
          <w:rStyle w:val="HideTWBExt"/>
          <w:b w:val="0"/>
        </w:rPr>
        <w:t>&lt;/Members&gt;</w:t>
      </w:r>
    </w:p>
    <w:p w14:paraId="763BFB73" w14:textId="77777777" w:rsidR="00BA0283" w:rsidRPr="006F1C41" w:rsidRDefault="00BA0283" w:rsidP="00BA0283">
      <w:pPr>
        <w:pStyle w:val="NormalBold"/>
      </w:pPr>
      <w:r w:rsidRPr="0025675B">
        <w:rPr>
          <w:rStyle w:val="HideTWBExt"/>
          <w:b w:val="0"/>
        </w:rPr>
        <w:t>&lt;/RepeatBlock-By&gt;</w:t>
      </w:r>
    </w:p>
    <w:p w14:paraId="762A637C"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3377DDD" w14:textId="77777777" w:rsidR="00BA0283" w:rsidRPr="006F1C41" w:rsidRDefault="00BA0283" w:rsidP="00BA0283">
      <w:pPr>
        <w:pStyle w:val="NormalBold"/>
      </w:pPr>
      <w:r w:rsidRPr="0025675B">
        <w:rPr>
          <w:rStyle w:val="HideTWBExt"/>
          <w:b w:val="0"/>
        </w:rPr>
        <w:t>&lt;Article&gt;</w:t>
      </w:r>
      <w:r w:rsidRPr="006F1C41">
        <w:t>Punkt 34</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DF05FFC" w14:textId="77777777" w:rsidTr="00D54EA3">
        <w:trPr>
          <w:trHeight w:hRule="exact" w:val="240"/>
          <w:jc w:val="center"/>
        </w:trPr>
        <w:tc>
          <w:tcPr>
            <w:tcW w:w="9752" w:type="dxa"/>
            <w:gridSpan w:val="2"/>
            <w:tcBorders>
              <w:top w:val="nil"/>
              <w:left w:val="nil"/>
              <w:bottom w:val="nil"/>
              <w:right w:val="nil"/>
            </w:tcBorders>
          </w:tcPr>
          <w:p w14:paraId="12E45DD5" w14:textId="77777777" w:rsidR="00BA0283" w:rsidRPr="006F1C41" w:rsidRDefault="00BA0283" w:rsidP="00D54EA3"/>
        </w:tc>
      </w:tr>
      <w:tr w:rsidR="00BA0283" w:rsidRPr="006F1C41" w14:paraId="00367597" w14:textId="77777777" w:rsidTr="00D54EA3">
        <w:trPr>
          <w:trHeight w:val="240"/>
          <w:jc w:val="center"/>
        </w:trPr>
        <w:tc>
          <w:tcPr>
            <w:tcW w:w="4876" w:type="dxa"/>
            <w:tcBorders>
              <w:top w:val="nil"/>
              <w:left w:val="nil"/>
              <w:bottom w:val="nil"/>
              <w:right w:val="nil"/>
            </w:tcBorders>
          </w:tcPr>
          <w:p w14:paraId="699F3BC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CC6584E" w14:textId="77777777" w:rsidR="00BA0283" w:rsidRPr="006F1C41" w:rsidRDefault="00BA0283" w:rsidP="00D54EA3">
            <w:pPr>
              <w:pStyle w:val="AmColumnHeading"/>
            </w:pPr>
            <w:r w:rsidRPr="006F1C41">
              <w:t>Muudatusettepanek</w:t>
            </w:r>
          </w:p>
        </w:tc>
      </w:tr>
      <w:tr w:rsidR="00BA0283" w:rsidRPr="006F1C41" w14:paraId="29F35ACD" w14:textId="77777777" w:rsidTr="00D54EA3">
        <w:trPr>
          <w:jc w:val="center"/>
        </w:trPr>
        <w:tc>
          <w:tcPr>
            <w:tcW w:w="4876" w:type="dxa"/>
            <w:tcBorders>
              <w:top w:val="nil"/>
              <w:left w:val="nil"/>
              <w:bottom w:val="nil"/>
              <w:right w:val="nil"/>
            </w:tcBorders>
          </w:tcPr>
          <w:p w14:paraId="4449DFBF" w14:textId="77777777" w:rsidR="00BA0283" w:rsidRPr="006F1C41" w:rsidRDefault="00BA0283" w:rsidP="00D54EA3">
            <w:pPr>
              <w:pStyle w:val="Normal6a"/>
            </w:pPr>
            <w:r w:rsidRPr="006F1C41">
              <w:t>34.</w:t>
            </w:r>
            <w:r w:rsidRPr="006F1C41">
              <w:tab/>
              <w:t>väljendab heameelt komisjoni ettepaneku üle alustada Lääne-Balkani riikidega läbirääkimisi ELi „rändle nagu kodus“ korraga ühinemise üle;</w:t>
            </w:r>
          </w:p>
        </w:tc>
        <w:tc>
          <w:tcPr>
            <w:tcW w:w="4876" w:type="dxa"/>
            <w:tcBorders>
              <w:top w:val="nil"/>
              <w:left w:val="nil"/>
              <w:bottom w:val="nil"/>
              <w:right w:val="nil"/>
            </w:tcBorders>
          </w:tcPr>
          <w:p w14:paraId="61197D93" w14:textId="77777777" w:rsidR="00BA0283" w:rsidRPr="006F1C41" w:rsidRDefault="00BA0283" w:rsidP="00D54EA3">
            <w:pPr>
              <w:pStyle w:val="Normal6a"/>
            </w:pPr>
            <w:r w:rsidRPr="006F1C41">
              <w:t>34.</w:t>
            </w:r>
            <w:r w:rsidRPr="006F1C41">
              <w:tab/>
              <w:t>väljendab heameelt komisjoni ettepaneku üle alustada Lääne-Balkani riikidega läbirääkimisi ELi „rändle nagu kodus“ korraga ühinemise üle</w:t>
            </w:r>
            <w:r w:rsidRPr="006F1C41">
              <w:rPr>
                <w:b/>
                <w:i/>
              </w:rPr>
              <w:t>, mis annab Lääne-Balkani riikide elanikele ühe kõige käegakatsutavama ja vahetuma eelise nende riikide ELiga ühinemise protsessi käigus</w:t>
            </w:r>
            <w:r w:rsidRPr="006F1C41">
              <w:t>;</w:t>
            </w:r>
          </w:p>
        </w:tc>
      </w:tr>
    </w:tbl>
    <w:p w14:paraId="77EF419C"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0B50764" w14:textId="77777777" w:rsidR="00BA0283" w:rsidRPr="006F1C41" w:rsidRDefault="00BA0283" w:rsidP="00BA0283">
      <w:r w:rsidRPr="0025675B">
        <w:rPr>
          <w:rStyle w:val="HideTWBExt"/>
        </w:rPr>
        <w:t>&lt;/Amend&gt;</w:t>
      </w:r>
    </w:p>
    <w:p w14:paraId="040F7059"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383</w:t>
      </w:r>
      <w:r w:rsidRPr="0025675B">
        <w:rPr>
          <w:rStyle w:val="HideTWBExt"/>
          <w:b w:val="0"/>
        </w:rPr>
        <w:t>&lt;/NumAm&gt;</w:t>
      </w:r>
    </w:p>
    <w:p w14:paraId="5F55B409" w14:textId="77777777" w:rsidR="00BA0283" w:rsidRPr="006F1C41" w:rsidRDefault="00BA0283" w:rsidP="00BA0283">
      <w:pPr>
        <w:pStyle w:val="NormalBold"/>
      </w:pPr>
      <w:r w:rsidRPr="0025675B">
        <w:rPr>
          <w:rStyle w:val="HideTWBExt"/>
          <w:b w:val="0"/>
        </w:rPr>
        <w:t>&lt;RepeatBlock-By&gt;&lt;Members&gt;</w:t>
      </w:r>
      <w:r w:rsidRPr="006F1C41">
        <w:t>Tomasz Froelich, Stanislav Stoyanov</w:t>
      </w:r>
      <w:r w:rsidRPr="0025675B">
        <w:rPr>
          <w:rStyle w:val="HideTWBExt"/>
          <w:b w:val="0"/>
        </w:rPr>
        <w:t>&lt;/Members&gt;</w:t>
      </w:r>
    </w:p>
    <w:p w14:paraId="75E8B5D4" w14:textId="77777777" w:rsidR="00BA0283" w:rsidRPr="006F1C41" w:rsidRDefault="00BA0283" w:rsidP="00BA0283">
      <w:pPr>
        <w:pStyle w:val="NormalBold"/>
      </w:pPr>
      <w:r w:rsidRPr="0025675B">
        <w:rPr>
          <w:rStyle w:val="HideTWBExt"/>
          <w:b w:val="0"/>
        </w:rPr>
        <w:t>&lt;/RepeatBlock-By&gt;</w:t>
      </w:r>
    </w:p>
    <w:p w14:paraId="7B9469D1"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7AC7509" w14:textId="77777777" w:rsidR="00BA0283" w:rsidRPr="006F1C41" w:rsidRDefault="00BA0283" w:rsidP="00BA0283">
      <w:pPr>
        <w:pStyle w:val="NormalBold"/>
      </w:pPr>
      <w:r w:rsidRPr="0025675B">
        <w:rPr>
          <w:rStyle w:val="HideTWBExt"/>
          <w:b w:val="0"/>
        </w:rPr>
        <w:t>&lt;Article&gt;</w:t>
      </w:r>
      <w:r w:rsidRPr="006F1C41">
        <w:t>Punkt 34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71FBDB8" w14:textId="77777777" w:rsidTr="00D54EA3">
        <w:trPr>
          <w:trHeight w:hRule="exact" w:val="240"/>
          <w:jc w:val="center"/>
        </w:trPr>
        <w:tc>
          <w:tcPr>
            <w:tcW w:w="9752" w:type="dxa"/>
            <w:gridSpan w:val="2"/>
            <w:tcBorders>
              <w:top w:val="nil"/>
              <w:left w:val="nil"/>
              <w:bottom w:val="nil"/>
              <w:right w:val="nil"/>
            </w:tcBorders>
          </w:tcPr>
          <w:p w14:paraId="7E12825A" w14:textId="77777777" w:rsidR="00BA0283" w:rsidRPr="006F1C41" w:rsidRDefault="00BA0283" w:rsidP="00D54EA3"/>
        </w:tc>
      </w:tr>
      <w:tr w:rsidR="00BA0283" w:rsidRPr="006F1C41" w14:paraId="70EED453" w14:textId="77777777" w:rsidTr="00D54EA3">
        <w:trPr>
          <w:trHeight w:val="240"/>
          <w:jc w:val="center"/>
        </w:trPr>
        <w:tc>
          <w:tcPr>
            <w:tcW w:w="4876" w:type="dxa"/>
            <w:tcBorders>
              <w:top w:val="nil"/>
              <w:left w:val="nil"/>
              <w:bottom w:val="nil"/>
              <w:right w:val="nil"/>
            </w:tcBorders>
          </w:tcPr>
          <w:p w14:paraId="07BDFB9D"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E6A5941" w14:textId="77777777" w:rsidR="00BA0283" w:rsidRPr="006F1C41" w:rsidRDefault="00BA0283" w:rsidP="00D54EA3">
            <w:pPr>
              <w:pStyle w:val="AmColumnHeading"/>
            </w:pPr>
            <w:r w:rsidRPr="006F1C41">
              <w:t>Muudatusettepanek</w:t>
            </w:r>
          </w:p>
        </w:tc>
      </w:tr>
      <w:tr w:rsidR="00BA0283" w:rsidRPr="006F1C41" w14:paraId="61319893" w14:textId="77777777" w:rsidTr="00D54EA3">
        <w:trPr>
          <w:jc w:val="center"/>
        </w:trPr>
        <w:tc>
          <w:tcPr>
            <w:tcW w:w="4876" w:type="dxa"/>
            <w:tcBorders>
              <w:top w:val="nil"/>
              <w:left w:val="nil"/>
              <w:bottom w:val="nil"/>
              <w:right w:val="nil"/>
            </w:tcBorders>
          </w:tcPr>
          <w:p w14:paraId="15545975" w14:textId="77777777" w:rsidR="00BA0283" w:rsidRPr="006F1C41" w:rsidRDefault="00BA0283" w:rsidP="00D54EA3">
            <w:pPr>
              <w:pStyle w:val="Normal6a"/>
            </w:pPr>
          </w:p>
        </w:tc>
        <w:tc>
          <w:tcPr>
            <w:tcW w:w="4876" w:type="dxa"/>
            <w:tcBorders>
              <w:top w:val="nil"/>
              <w:left w:val="nil"/>
              <w:bottom w:val="nil"/>
              <w:right w:val="nil"/>
            </w:tcBorders>
          </w:tcPr>
          <w:p w14:paraId="5FF8A728" w14:textId="77777777" w:rsidR="00BA0283" w:rsidRPr="006F1C41" w:rsidRDefault="00BA0283" w:rsidP="00D54EA3">
            <w:pPr>
              <w:pStyle w:val="Normal6a"/>
            </w:pPr>
            <w:r w:rsidRPr="006F1C41">
              <w:rPr>
                <w:b/>
                <w:i/>
              </w:rPr>
              <w:t>34a.</w:t>
            </w:r>
            <w:r w:rsidRPr="006F1C41">
              <w:tab/>
            </w:r>
            <w:r w:rsidRPr="006F1C41">
              <w:rPr>
                <w:b/>
                <w:i/>
              </w:rPr>
              <w:t>julgustab algatama reforme, mille eesmärk on luua prognoositav ja soodne ettevõtlus- ja investeerimiskeskkond, mis soodustab Euroopa ettevõtjate juurdepääsu kohalikule turule;</w:t>
            </w:r>
          </w:p>
        </w:tc>
      </w:tr>
    </w:tbl>
    <w:p w14:paraId="46B7209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A69E485" w14:textId="77777777" w:rsidR="00BA0283" w:rsidRPr="006F1C41" w:rsidRDefault="00BA0283" w:rsidP="00BA0283">
      <w:r w:rsidRPr="0025675B">
        <w:rPr>
          <w:rStyle w:val="HideTWBExt"/>
        </w:rPr>
        <w:t>&lt;/Amend&gt;</w:t>
      </w:r>
    </w:p>
    <w:p w14:paraId="7889A5B1"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384</w:t>
      </w:r>
      <w:r w:rsidRPr="0025675B">
        <w:rPr>
          <w:rStyle w:val="HideTWBExt"/>
          <w:b w:val="0"/>
        </w:rPr>
        <w:t>&lt;/NumAm&gt;</w:t>
      </w:r>
    </w:p>
    <w:p w14:paraId="53A67029" w14:textId="77777777" w:rsidR="00BA0283" w:rsidRPr="006F1C41" w:rsidRDefault="00BA0283" w:rsidP="00BA0283">
      <w:pPr>
        <w:pStyle w:val="NormalBold"/>
      </w:pPr>
      <w:r w:rsidRPr="0025675B">
        <w:rPr>
          <w:rStyle w:val="HideTWBExt"/>
          <w:b w:val="0"/>
        </w:rPr>
        <w:t>&lt;RepeatBlock-By&gt;&lt;Members&gt;</w:t>
      </w:r>
      <w:r w:rsidRPr="006F1C41">
        <w:t>Ondřej Kolář</w:t>
      </w:r>
      <w:r w:rsidRPr="0025675B">
        <w:rPr>
          <w:rStyle w:val="HideTWBExt"/>
          <w:b w:val="0"/>
        </w:rPr>
        <w:t>&lt;/Members&gt;</w:t>
      </w:r>
    </w:p>
    <w:p w14:paraId="3329AE49" w14:textId="77777777" w:rsidR="00BA0283" w:rsidRPr="006F1C41" w:rsidRDefault="00BA0283" w:rsidP="00BA0283">
      <w:pPr>
        <w:pStyle w:val="NormalBold"/>
      </w:pPr>
      <w:r w:rsidRPr="0025675B">
        <w:rPr>
          <w:rStyle w:val="HideTWBExt"/>
          <w:b w:val="0"/>
        </w:rPr>
        <w:t>&lt;/RepeatBlock-By&gt;</w:t>
      </w:r>
    </w:p>
    <w:p w14:paraId="610FF4B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C2D0F24" w14:textId="77777777" w:rsidR="00BA0283" w:rsidRPr="006F1C41" w:rsidRDefault="00BA0283" w:rsidP="00BA0283">
      <w:pPr>
        <w:pStyle w:val="NormalBold"/>
      </w:pPr>
      <w:r w:rsidRPr="0025675B">
        <w:rPr>
          <w:rStyle w:val="HideTWBExt"/>
          <w:b w:val="0"/>
        </w:rPr>
        <w:t>&lt;Article&gt;</w:t>
      </w:r>
      <w:r w:rsidRPr="006F1C41">
        <w:t>Punkt 34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8648DF8" w14:textId="77777777" w:rsidTr="00D54EA3">
        <w:trPr>
          <w:trHeight w:hRule="exact" w:val="240"/>
          <w:jc w:val="center"/>
        </w:trPr>
        <w:tc>
          <w:tcPr>
            <w:tcW w:w="9752" w:type="dxa"/>
            <w:gridSpan w:val="2"/>
            <w:tcBorders>
              <w:top w:val="nil"/>
              <w:left w:val="nil"/>
              <w:bottom w:val="nil"/>
              <w:right w:val="nil"/>
            </w:tcBorders>
          </w:tcPr>
          <w:p w14:paraId="27AAA40F" w14:textId="77777777" w:rsidR="00BA0283" w:rsidRPr="006F1C41" w:rsidRDefault="00BA0283" w:rsidP="00D54EA3"/>
        </w:tc>
      </w:tr>
      <w:tr w:rsidR="00BA0283" w:rsidRPr="006F1C41" w14:paraId="20E9794B" w14:textId="77777777" w:rsidTr="00D54EA3">
        <w:trPr>
          <w:trHeight w:val="240"/>
          <w:jc w:val="center"/>
        </w:trPr>
        <w:tc>
          <w:tcPr>
            <w:tcW w:w="4876" w:type="dxa"/>
            <w:tcBorders>
              <w:top w:val="nil"/>
              <w:left w:val="nil"/>
              <w:bottom w:val="nil"/>
              <w:right w:val="nil"/>
            </w:tcBorders>
          </w:tcPr>
          <w:p w14:paraId="24A7379D"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E0D57AE" w14:textId="77777777" w:rsidR="00BA0283" w:rsidRPr="006F1C41" w:rsidRDefault="00BA0283" w:rsidP="00D54EA3">
            <w:pPr>
              <w:pStyle w:val="AmColumnHeading"/>
            </w:pPr>
            <w:r w:rsidRPr="006F1C41">
              <w:t>Muudatusettepanek</w:t>
            </w:r>
          </w:p>
        </w:tc>
      </w:tr>
      <w:tr w:rsidR="00BA0283" w:rsidRPr="006F1C41" w14:paraId="220453E9" w14:textId="77777777" w:rsidTr="00D54EA3">
        <w:trPr>
          <w:jc w:val="center"/>
        </w:trPr>
        <w:tc>
          <w:tcPr>
            <w:tcW w:w="4876" w:type="dxa"/>
            <w:tcBorders>
              <w:top w:val="nil"/>
              <w:left w:val="nil"/>
              <w:bottom w:val="nil"/>
              <w:right w:val="nil"/>
            </w:tcBorders>
          </w:tcPr>
          <w:p w14:paraId="37DEE5DF" w14:textId="77777777" w:rsidR="00BA0283" w:rsidRPr="006F1C41" w:rsidRDefault="00BA0283" w:rsidP="00D54EA3">
            <w:pPr>
              <w:pStyle w:val="Normal6a"/>
            </w:pPr>
          </w:p>
        </w:tc>
        <w:tc>
          <w:tcPr>
            <w:tcW w:w="4876" w:type="dxa"/>
            <w:tcBorders>
              <w:top w:val="nil"/>
              <w:left w:val="nil"/>
              <w:bottom w:val="nil"/>
              <w:right w:val="nil"/>
            </w:tcBorders>
          </w:tcPr>
          <w:p w14:paraId="7D257B9E" w14:textId="77777777" w:rsidR="00BA0283" w:rsidRPr="006F1C41" w:rsidRDefault="00BA0283" w:rsidP="00D54EA3">
            <w:pPr>
              <w:pStyle w:val="Normal6a"/>
            </w:pPr>
            <w:r w:rsidRPr="006F1C41">
              <w:rPr>
                <w:b/>
                <w:i/>
              </w:rPr>
              <w:t>34a.</w:t>
            </w:r>
            <w:r w:rsidRPr="006F1C41">
              <w:tab/>
            </w:r>
            <w:r w:rsidRPr="006F1C41">
              <w:rPr>
                <w:b/>
                <w:i/>
              </w:rPr>
              <w:t xml:space="preserve">võtab teadmiseks Bosnia ja Hertsegoviina vastupanuvõimelise, kuid aeglustuva majandustegevuse; nõuab kestlikku eelarvekäsitlust majanduskasvu piirangute kõrvaldamiseks, riigi tasandi eelarvete õigeaegset vastuvõtmist, meetmeid oskuste nõudlusele mittevastavuse ja ajude äravoolu vastu võitlemise lahendamiseks, innovatsiooni ning rohe- ja digipöörde toetamist ning suuremat läbipaistvust, vastutust ja </w:t>
            </w:r>
            <w:proofErr w:type="spellStart"/>
            <w:r w:rsidRPr="006F1C41">
              <w:rPr>
                <w:b/>
                <w:i/>
              </w:rPr>
              <w:t>depolitiseerunud</w:t>
            </w:r>
            <w:proofErr w:type="spellEnd"/>
            <w:r w:rsidRPr="006F1C41">
              <w:rPr>
                <w:b/>
                <w:i/>
              </w:rPr>
              <w:t xml:space="preserve"> otsustusprotsessi;</w:t>
            </w:r>
          </w:p>
        </w:tc>
      </w:tr>
    </w:tbl>
    <w:p w14:paraId="1B13E0B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49FD857" w14:textId="77777777" w:rsidR="00BA0283" w:rsidRPr="006F1C41" w:rsidRDefault="00BA0283" w:rsidP="00BA0283">
      <w:r w:rsidRPr="0025675B">
        <w:rPr>
          <w:rStyle w:val="HideTWBExt"/>
        </w:rPr>
        <w:t>&lt;/Amend&gt;</w:t>
      </w:r>
    </w:p>
    <w:p w14:paraId="368E3BD6"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385</w:t>
      </w:r>
      <w:r w:rsidRPr="0025675B">
        <w:rPr>
          <w:rStyle w:val="HideTWBExt"/>
          <w:b w:val="0"/>
        </w:rPr>
        <w:t>&lt;/NumAm&gt;</w:t>
      </w:r>
    </w:p>
    <w:p w14:paraId="099A454E" w14:textId="77777777" w:rsidR="00BA0283" w:rsidRPr="006F1C41" w:rsidRDefault="00BA0283" w:rsidP="00BA0283">
      <w:pPr>
        <w:pStyle w:val="NormalBold"/>
      </w:pPr>
      <w:r w:rsidRPr="0025675B">
        <w:rPr>
          <w:rStyle w:val="HideTWBExt"/>
          <w:b w:val="0"/>
        </w:rPr>
        <w:t>&lt;RepeatBlock-By&gt;&lt;Members&gt;</w:t>
      </w:r>
      <w:r w:rsidRPr="006F1C41">
        <w:t>Tonino Picula</w:t>
      </w:r>
      <w:r w:rsidRPr="0025675B">
        <w:rPr>
          <w:rStyle w:val="HideTWBExt"/>
          <w:b w:val="0"/>
        </w:rPr>
        <w:t>&lt;/Members&gt;</w:t>
      </w:r>
    </w:p>
    <w:p w14:paraId="7E617C87" w14:textId="77777777" w:rsidR="00BA0283" w:rsidRPr="006F1C41" w:rsidRDefault="00BA0283" w:rsidP="00BA0283">
      <w:pPr>
        <w:pStyle w:val="NormalBold"/>
      </w:pPr>
      <w:r w:rsidRPr="0025675B">
        <w:rPr>
          <w:rStyle w:val="HideTWBExt"/>
          <w:b w:val="0"/>
        </w:rPr>
        <w:t>&lt;/RepeatBlock-By&gt;</w:t>
      </w:r>
    </w:p>
    <w:p w14:paraId="7CF333E9"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91B6F01" w14:textId="77777777" w:rsidR="00BA0283" w:rsidRPr="006F1C41" w:rsidRDefault="00BA0283" w:rsidP="00BA0283">
      <w:pPr>
        <w:pStyle w:val="NormalBold"/>
      </w:pPr>
      <w:r w:rsidRPr="0025675B">
        <w:rPr>
          <w:rStyle w:val="HideTWBExt"/>
          <w:b w:val="0"/>
        </w:rPr>
        <w:t>&lt;Article&gt;</w:t>
      </w:r>
      <w:r w:rsidRPr="006F1C41">
        <w:t>Punkt 34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EE44D48" w14:textId="77777777" w:rsidTr="00D54EA3">
        <w:trPr>
          <w:trHeight w:hRule="exact" w:val="240"/>
          <w:jc w:val="center"/>
        </w:trPr>
        <w:tc>
          <w:tcPr>
            <w:tcW w:w="9752" w:type="dxa"/>
            <w:gridSpan w:val="2"/>
            <w:tcBorders>
              <w:top w:val="nil"/>
              <w:left w:val="nil"/>
              <w:bottom w:val="nil"/>
              <w:right w:val="nil"/>
            </w:tcBorders>
          </w:tcPr>
          <w:p w14:paraId="4C7E287E" w14:textId="77777777" w:rsidR="00BA0283" w:rsidRPr="006F1C41" w:rsidRDefault="00BA0283" w:rsidP="00D54EA3"/>
        </w:tc>
      </w:tr>
      <w:tr w:rsidR="00BA0283" w:rsidRPr="006F1C41" w14:paraId="05509FD4" w14:textId="77777777" w:rsidTr="00D54EA3">
        <w:trPr>
          <w:trHeight w:val="240"/>
          <w:jc w:val="center"/>
        </w:trPr>
        <w:tc>
          <w:tcPr>
            <w:tcW w:w="4876" w:type="dxa"/>
            <w:tcBorders>
              <w:top w:val="nil"/>
              <w:left w:val="nil"/>
              <w:bottom w:val="nil"/>
              <w:right w:val="nil"/>
            </w:tcBorders>
          </w:tcPr>
          <w:p w14:paraId="37757F06"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196E80A" w14:textId="77777777" w:rsidR="00BA0283" w:rsidRPr="006F1C41" w:rsidRDefault="00BA0283" w:rsidP="00D54EA3">
            <w:pPr>
              <w:pStyle w:val="AmColumnHeading"/>
            </w:pPr>
            <w:r w:rsidRPr="006F1C41">
              <w:t>Muudatusettepanek</w:t>
            </w:r>
          </w:p>
        </w:tc>
      </w:tr>
      <w:tr w:rsidR="00BA0283" w:rsidRPr="006F1C41" w14:paraId="69130680" w14:textId="77777777" w:rsidTr="00D54EA3">
        <w:trPr>
          <w:jc w:val="center"/>
        </w:trPr>
        <w:tc>
          <w:tcPr>
            <w:tcW w:w="4876" w:type="dxa"/>
            <w:tcBorders>
              <w:top w:val="nil"/>
              <w:left w:val="nil"/>
              <w:bottom w:val="nil"/>
              <w:right w:val="nil"/>
            </w:tcBorders>
          </w:tcPr>
          <w:p w14:paraId="0110337A" w14:textId="77777777" w:rsidR="00BA0283" w:rsidRPr="006F1C41" w:rsidRDefault="00BA0283" w:rsidP="00D54EA3">
            <w:pPr>
              <w:pStyle w:val="Normal6a"/>
            </w:pPr>
          </w:p>
        </w:tc>
        <w:tc>
          <w:tcPr>
            <w:tcW w:w="4876" w:type="dxa"/>
            <w:tcBorders>
              <w:top w:val="nil"/>
              <w:left w:val="nil"/>
              <w:bottom w:val="nil"/>
              <w:right w:val="nil"/>
            </w:tcBorders>
          </w:tcPr>
          <w:p w14:paraId="65939048" w14:textId="77777777" w:rsidR="00BA0283" w:rsidRPr="006F1C41" w:rsidRDefault="00BA0283" w:rsidP="00D54EA3">
            <w:pPr>
              <w:pStyle w:val="Normal6a"/>
            </w:pPr>
            <w:r w:rsidRPr="006F1C41">
              <w:rPr>
                <w:b/>
                <w:i/>
              </w:rPr>
              <w:t>34a.</w:t>
            </w:r>
            <w:r w:rsidRPr="006F1C41">
              <w:tab/>
            </w:r>
            <w:r w:rsidRPr="006F1C41">
              <w:rPr>
                <w:b/>
                <w:i/>
              </w:rPr>
              <w:t>nõuab tungivalt, et Bosnia ja Hertsegoviina seaks prioriteediks meetmed, mille eesmärk on parandada konkurentsivõimet ja ettevõtluskeskkonda, parandades samal ajal majanduslikku ja sotsiaalset ühtekuuluvust, edendada majanduse mitmekesistamist ning digi- ja rohepööret, tegeleda mitteametliku majanduse probleemiga ja võidelda töötuse vastu;</w:t>
            </w:r>
          </w:p>
        </w:tc>
      </w:tr>
    </w:tbl>
    <w:p w14:paraId="19ED5AD5"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1C25A4C" w14:textId="77777777" w:rsidR="00BA0283" w:rsidRPr="006F1C41" w:rsidRDefault="00BA0283" w:rsidP="00BA0283">
      <w:r w:rsidRPr="0025675B">
        <w:rPr>
          <w:rStyle w:val="HideTWBExt"/>
        </w:rPr>
        <w:t>&lt;/Amend&gt;</w:t>
      </w:r>
    </w:p>
    <w:p w14:paraId="60779F56"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386</w:t>
      </w:r>
      <w:r w:rsidRPr="0025675B">
        <w:rPr>
          <w:rStyle w:val="HideTWBExt"/>
          <w:b w:val="0"/>
        </w:rPr>
        <w:t>&lt;/NumAm&gt;</w:t>
      </w:r>
    </w:p>
    <w:p w14:paraId="68289954"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788F2BB7" w14:textId="77777777" w:rsidR="00BA0283" w:rsidRPr="006F1C41" w:rsidRDefault="00BA0283" w:rsidP="00BA0283">
      <w:pPr>
        <w:pStyle w:val="NormalBold"/>
      </w:pPr>
      <w:r w:rsidRPr="0025675B">
        <w:rPr>
          <w:rStyle w:val="HideTWBExt"/>
          <w:b w:val="0"/>
        </w:rPr>
        <w:t>&lt;/RepeatBlock-By&gt;</w:t>
      </w:r>
    </w:p>
    <w:p w14:paraId="278D0384"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7CCB87E" w14:textId="77777777" w:rsidR="00BA0283" w:rsidRPr="006F1C41" w:rsidRDefault="00BA0283" w:rsidP="00BA0283">
      <w:pPr>
        <w:pStyle w:val="NormalBold"/>
      </w:pPr>
      <w:r w:rsidRPr="0025675B">
        <w:rPr>
          <w:rStyle w:val="HideTWBExt"/>
          <w:b w:val="0"/>
        </w:rPr>
        <w:t>&lt;Article&gt;</w:t>
      </w:r>
      <w:r w:rsidRPr="006F1C41">
        <w:t>Punkt 34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75ADBB3" w14:textId="77777777" w:rsidTr="00D54EA3">
        <w:trPr>
          <w:trHeight w:hRule="exact" w:val="240"/>
          <w:jc w:val="center"/>
        </w:trPr>
        <w:tc>
          <w:tcPr>
            <w:tcW w:w="9752" w:type="dxa"/>
            <w:gridSpan w:val="2"/>
            <w:tcBorders>
              <w:top w:val="nil"/>
              <w:left w:val="nil"/>
              <w:bottom w:val="nil"/>
              <w:right w:val="nil"/>
            </w:tcBorders>
          </w:tcPr>
          <w:p w14:paraId="33CE95F0" w14:textId="77777777" w:rsidR="00BA0283" w:rsidRPr="006F1C41" w:rsidRDefault="00BA0283" w:rsidP="00D54EA3"/>
        </w:tc>
      </w:tr>
      <w:tr w:rsidR="00BA0283" w:rsidRPr="006F1C41" w14:paraId="50F91150" w14:textId="77777777" w:rsidTr="00D54EA3">
        <w:trPr>
          <w:trHeight w:val="240"/>
          <w:jc w:val="center"/>
        </w:trPr>
        <w:tc>
          <w:tcPr>
            <w:tcW w:w="4876" w:type="dxa"/>
            <w:tcBorders>
              <w:top w:val="nil"/>
              <w:left w:val="nil"/>
              <w:bottom w:val="nil"/>
              <w:right w:val="nil"/>
            </w:tcBorders>
          </w:tcPr>
          <w:p w14:paraId="13AB2EC2"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92D7BF4" w14:textId="77777777" w:rsidR="00BA0283" w:rsidRPr="006F1C41" w:rsidRDefault="00BA0283" w:rsidP="00D54EA3">
            <w:pPr>
              <w:pStyle w:val="AmColumnHeading"/>
            </w:pPr>
            <w:r w:rsidRPr="006F1C41">
              <w:t>Muudatusettepanek</w:t>
            </w:r>
          </w:p>
        </w:tc>
      </w:tr>
      <w:tr w:rsidR="00BA0283" w:rsidRPr="006F1C41" w14:paraId="63D5ACE6" w14:textId="77777777" w:rsidTr="00D54EA3">
        <w:trPr>
          <w:jc w:val="center"/>
        </w:trPr>
        <w:tc>
          <w:tcPr>
            <w:tcW w:w="4876" w:type="dxa"/>
            <w:tcBorders>
              <w:top w:val="nil"/>
              <w:left w:val="nil"/>
              <w:bottom w:val="nil"/>
              <w:right w:val="nil"/>
            </w:tcBorders>
          </w:tcPr>
          <w:p w14:paraId="7E1A0373" w14:textId="77777777" w:rsidR="00BA0283" w:rsidRPr="006F1C41" w:rsidRDefault="00BA0283" w:rsidP="00D54EA3">
            <w:pPr>
              <w:pStyle w:val="Normal6a"/>
            </w:pPr>
          </w:p>
        </w:tc>
        <w:tc>
          <w:tcPr>
            <w:tcW w:w="4876" w:type="dxa"/>
            <w:tcBorders>
              <w:top w:val="nil"/>
              <w:left w:val="nil"/>
              <w:bottom w:val="nil"/>
              <w:right w:val="nil"/>
            </w:tcBorders>
          </w:tcPr>
          <w:p w14:paraId="4703475E" w14:textId="77777777" w:rsidR="00BA0283" w:rsidRPr="006F1C41" w:rsidRDefault="00BA0283" w:rsidP="00D54EA3">
            <w:pPr>
              <w:pStyle w:val="Normal6a"/>
            </w:pPr>
            <w:r w:rsidRPr="006F1C41">
              <w:rPr>
                <w:b/>
                <w:i/>
              </w:rPr>
              <w:t>34a.</w:t>
            </w:r>
            <w:r w:rsidRPr="006F1C41">
              <w:tab/>
            </w:r>
            <w:r w:rsidRPr="006F1C41">
              <w:rPr>
                <w:b/>
                <w:i/>
              </w:rPr>
              <w:t>kutsub Bosnia ja Hertsegoviina ametivõime üles võtma konkreetseid meetmeid, et tegeleda ajude äravoolu probleemiga, eelkõige noorte seas, ja investeerida selleks kvaliteetsesse haridusse, inimväärsetesse töökohtadesse, sotsiaalkaitsesse ja kaasavasse poliitikasse; mõistab hukka selliste äärmuslike ideoloogiate normaliseerimise, mistõttu võõranduvad noored veelgi ja süvenevad sotsiaalsed lõhed; rõhutab, et ainult sotsiaalselt õiglane ja jõukas Bosnia ja Hertsegoviina, kus on tugev kodanikuühiskonna osalus, saab hoida oma noori kodumaal ja saada täit kasu ELiga integreerumisest;</w:t>
            </w:r>
          </w:p>
        </w:tc>
      </w:tr>
    </w:tbl>
    <w:p w14:paraId="1756E5E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BBE6312" w14:textId="77777777" w:rsidR="00BA0283" w:rsidRPr="006F1C41" w:rsidRDefault="00BA0283" w:rsidP="00BA0283">
      <w:r w:rsidRPr="0025675B">
        <w:rPr>
          <w:rStyle w:val="HideTWBExt"/>
        </w:rPr>
        <w:t>&lt;/Amend&gt;</w:t>
      </w:r>
    </w:p>
    <w:p w14:paraId="17245C2A"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387</w:t>
      </w:r>
      <w:r w:rsidRPr="0025675B">
        <w:rPr>
          <w:rStyle w:val="HideTWBExt"/>
          <w:b w:val="0"/>
        </w:rPr>
        <w:t>&lt;/NumAm&gt;</w:t>
      </w:r>
    </w:p>
    <w:p w14:paraId="68F07ED0" w14:textId="77777777" w:rsidR="00BA0283" w:rsidRPr="006F1C41" w:rsidRDefault="00BA0283" w:rsidP="00BA0283">
      <w:pPr>
        <w:pStyle w:val="NormalBold"/>
      </w:pPr>
      <w:r w:rsidRPr="0025675B">
        <w:rPr>
          <w:rStyle w:val="HideTWBExt"/>
          <w:b w:val="0"/>
        </w:rPr>
        <w:t>&lt;RepeatBlock-By&gt;&lt;Members&gt;</w:t>
      </w:r>
      <w:r w:rsidRPr="006F1C41">
        <w:t>Giorgos Georgiou</w:t>
      </w:r>
      <w:r w:rsidRPr="0025675B">
        <w:rPr>
          <w:rStyle w:val="HideTWBExt"/>
          <w:b w:val="0"/>
        </w:rPr>
        <w:t>&lt;/Members&gt;</w:t>
      </w:r>
    </w:p>
    <w:p w14:paraId="6D3DDD4F" w14:textId="77777777" w:rsidR="00BA0283" w:rsidRPr="006F1C41" w:rsidRDefault="00BA0283" w:rsidP="00BA0283">
      <w:pPr>
        <w:pStyle w:val="NormalBold"/>
      </w:pPr>
      <w:r w:rsidRPr="0025675B">
        <w:rPr>
          <w:rStyle w:val="HideTWBExt"/>
          <w:b w:val="0"/>
        </w:rPr>
        <w:t>&lt;/RepeatBlock-By&gt;</w:t>
      </w:r>
    </w:p>
    <w:p w14:paraId="7960012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31A27B0" w14:textId="77777777" w:rsidR="00BA0283" w:rsidRPr="006F1C41" w:rsidRDefault="00BA0283" w:rsidP="00BA0283">
      <w:pPr>
        <w:pStyle w:val="NormalBold"/>
      </w:pPr>
      <w:r w:rsidRPr="0025675B">
        <w:rPr>
          <w:rStyle w:val="HideTWBExt"/>
          <w:b w:val="0"/>
        </w:rPr>
        <w:t>&lt;Article&gt;</w:t>
      </w:r>
      <w:r w:rsidRPr="006F1C41">
        <w:t>Punkt 34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37029D1" w14:textId="77777777" w:rsidTr="00D54EA3">
        <w:trPr>
          <w:trHeight w:hRule="exact" w:val="240"/>
          <w:jc w:val="center"/>
        </w:trPr>
        <w:tc>
          <w:tcPr>
            <w:tcW w:w="9752" w:type="dxa"/>
            <w:gridSpan w:val="2"/>
            <w:tcBorders>
              <w:top w:val="nil"/>
              <w:left w:val="nil"/>
              <w:bottom w:val="nil"/>
              <w:right w:val="nil"/>
            </w:tcBorders>
          </w:tcPr>
          <w:p w14:paraId="4D716D05" w14:textId="77777777" w:rsidR="00BA0283" w:rsidRPr="006F1C41" w:rsidRDefault="00BA0283" w:rsidP="00D54EA3"/>
        </w:tc>
      </w:tr>
      <w:tr w:rsidR="00BA0283" w:rsidRPr="006F1C41" w14:paraId="7A3C80F4" w14:textId="77777777" w:rsidTr="00D54EA3">
        <w:trPr>
          <w:trHeight w:val="240"/>
          <w:jc w:val="center"/>
        </w:trPr>
        <w:tc>
          <w:tcPr>
            <w:tcW w:w="4876" w:type="dxa"/>
            <w:tcBorders>
              <w:top w:val="nil"/>
              <w:left w:val="nil"/>
              <w:bottom w:val="nil"/>
              <w:right w:val="nil"/>
            </w:tcBorders>
          </w:tcPr>
          <w:p w14:paraId="5100F7F6"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D358BAF" w14:textId="77777777" w:rsidR="00BA0283" w:rsidRPr="006F1C41" w:rsidRDefault="00BA0283" w:rsidP="00D54EA3">
            <w:pPr>
              <w:pStyle w:val="AmColumnHeading"/>
            </w:pPr>
            <w:r w:rsidRPr="006F1C41">
              <w:t>Muudatusettepanek</w:t>
            </w:r>
          </w:p>
        </w:tc>
      </w:tr>
      <w:tr w:rsidR="00BA0283" w:rsidRPr="006F1C41" w14:paraId="30AAC85F" w14:textId="77777777" w:rsidTr="00D54EA3">
        <w:trPr>
          <w:jc w:val="center"/>
        </w:trPr>
        <w:tc>
          <w:tcPr>
            <w:tcW w:w="4876" w:type="dxa"/>
            <w:tcBorders>
              <w:top w:val="nil"/>
              <w:left w:val="nil"/>
              <w:bottom w:val="nil"/>
              <w:right w:val="nil"/>
            </w:tcBorders>
          </w:tcPr>
          <w:p w14:paraId="7E2BFC4F" w14:textId="77777777" w:rsidR="00BA0283" w:rsidRPr="006F1C41" w:rsidRDefault="00BA0283" w:rsidP="00D54EA3">
            <w:pPr>
              <w:pStyle w:val="Normal6a"/>
            </w:pPr>
          </w:p>
        </w:tc>
        <w:tc>
          <w:tcPr>
            <w:tcW w:w="4876" w:type="dxa"/>
            <w:tcBorders>
              <w:top w:val="nil"/>
              <w:left w:val="nil"/>
              <w:bottom w:val="nil"/>
              <w:right w:val="nil"/>
            </w:tcBorders>
          </w:tcPr>
          <w:p w14:paraId="787B63A6" w14:textId="77777777" w:rsidR="00BA0283" w:rsidRPr="006F1C41" w:rsidRDefault="00BA0283" w:rsidP="00D54EA3">
            <w:pPr>
              <w:pStyle w:val="Normal6a"/>
            </w:pPr>
            <w:r w:rsidRPr="006F1C41">
              <w:rPr>
                <w:b/>
                <w:i/>
              </w:rPr>
              <w:t>34a.</w:t>
            </w:r>
            <w:r w:rsidRPr="006F1C41">
              <w:tab/>
            </w:r>
            <w:r w:rsidRPr="006F1C41">
              <w:rPr>
                <w:b/>
                <w:i/>
              </w:rPr>
              <w:t>nõuab terviklikku riiklikku strateegiat noorte ja kvalifitseeritud töötajate kodumaal hoidmiseks, sealhulgas tööturureforme, palkade ühtlustamise poliitikat ja stiimuleid tagasirändeks;</w:t>
            </w:r>
          </w:p>
        </w:tc>
      </w:tr>
    </w:tbl>
    <w:p w14:paraId="22D5C219"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D840DE6" w14:textId="77777777" w:rsidR="00BA0283" w:rsidRPr="006F1C41" w:rsidRDefault="00BA0283" w:rsidP="00BA0283">
      <w:r w:rsidRPr="0025675B">
        <w:rPr>
          <w:rStyle w:val="HideTWBExt"/>
        </w:rPr>
        <w:t>&lt;/Amend&gt;</w:t>
      </w:r>
    </w:p>
    <w:p w14:paraId="2EC7EA5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388</w:t>
      </w:r>
      <w:r w:rsidRPr="0025675B">
        <w:rPr>
          <w:rStyle w:val="HideTWBExt"/>
          <w:b w:val="0"/>
        </w:rPr>
        <w:t>&lt;/NumAm&gt;</w:t>
      </w:r>
    </w:p>
    <w:p w14:paraId="467575E0" w14:textId="77777777" w:rsidR="00BA0283" w:rsidRPr="006F1C41" w:rsidRDefault="00BA0283" w:rsidP="00BA0283">
      <w:pPr>
        <w:pStyle w:val="NormalBold"/>
      </w:pPr>
      <w:r w:rsidRPr="0025675B">
        <w:rPr>
          <w:rStyle w:val="HideTWBExt"/>
          <w:b w:val="0"/>
        </w:rPr>
        <w:t>&lt;RepeatBlock-By&gt;&lt;Members&gt;</w:t>
      </w:r>
      <w:r w:rsidRPr="006F1C41">
        <w:t>Tonino Picula</w:t>
      </w:r>
      <w:r w:rsidRPr="0025675B">
        <w:rPr>
          <w:rStyle w:val="HideTWBExt"/>
          <w:b w:val="0"/>
        </w:rPr>
        <w:t>&lt;/Members&gt;</w:t>
      </w:r>
    </w:p>
    <w:p w14:paraId="2337F8A7" w14:textId="77777777" w:rsidR="00BA0283" w:rsidRPr="006F1C41" w:rsidRDefault="00BA0283" w:rsidP="00BA0283">
      <w:pPr>
        <w:pStyle w:val="NormalBold"/>
      </w:pPr>
      <w:r w:rsidRPr="0025675B">
        <w:rPr>
          <w:rStyle w:val="HideTWBExt"/>
          <w:b w:val="0"/>
        </w:rPr>
        <w:t>&lt;/RepeatBlock-By&gt;</w:t>
      </w:r>
    </w:p>
    <w:p w14:paraId="354AF62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7D348E9" w14:textId="77777777" w:rsidR="00BA0283" w:rsidRPr="006F1C41" w:rsidRDefault="00BA0283" w:rsidP="00BA0283">
      <w:pPr>
        <w:pStyle w:val="NormalBold"/>
      </w:pPr>
      <w:r w:rsidRPr="0025675B">
        <w:rPr>
          <w:rStyle w:val="HideTWBExt"/>
          <w:b w:val="0"/>
        </w:rPr>
        <w:t>&lt;Article&gt;</w:t>
      </w:r>
      <w:r w:rsidRPr="006F1C41">
        <w:t>Punkt 34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7B1EFDA" w14:textId="77777777" w:rsidTr="00D54EA3">
        <w:trPr>
          <w:trHeight w:hRule="exact" w:val="240"/>
          <w:jc w:val="center"/>
        </w:trPr>
        <w:tc>
          <w:tcPr>
            <w:tcW w:w="9752" w:type="dxa"/>
            <w:gridSpan w:val="2"/>
            <w:tcBorders>
              <w:top w:val="nil"/>
              <w:left w:val="nil"/>
              <w:bottom w:val="nil"/>
              <w:right w:val="nil"/>
            </w:tcBorders>
          </w:tcPr>
          <w:p w14:paraId="1FA0D256" w14:textId="77777777" w:rsidR="00BA0283" w:rsidRPr="006F1C41" w:rsidRDefault="00BA0283" w:rsidP="00D54EA3"/>
        </w:tc>
      </w:tr>
      <w:tr w:rsidR="00BA0283" w:rsidRPr="006F1C41" w14:paraId="1615A828" w14:textId="77777777" w:rsidTr="00D54EA3">
        <w:trPr>
          <w:trHeight w:val="240"/>
          <w:jc w:val="center"/>
        </w:trPr>
        <w:tc>
          <w:tcPr>
            <w:tcW w:w="4876" w:type="dxa"/>
            <w:tcBorders>
              <w:top w:val="nil"/>
              <w:left w:val="nil"/>
              <w:bottom w:val="nil"/>
              <w:right w:val="nil"/>
            </w:tcBorders>
          </w:tcPr>
          <w:p w14:paraId="004B6A65"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83D6341" w14:textId="77777777" w:rsidR="00BA0283" w:rsidRPr="006F1C41" w:rsidRDefault="00BA0283" w:rsidP="00D54EA3">
            <w:pPr>
              <w:pStyle w:val="AmColumnHeading"/>
            </w:pPr>
            <w:r w:rsidRPr="006F1C41">
              <w:t>Muudatusettepanek</w:t>
            </w:r>
          </w:p>
        </w:tc>
      </w:tr>
      <w:tr w:rsidR="00BA0283" w:rsidRPr="006F1C41" w14:paraId="158E846D" w14:textId="77777777" w:rsidTr="00D54EA3">
        <w:trPr>
          <w:jc w:val="center"/>
        </w:trPr>
        <w:tc>
          <w:tcPr>
            <w:tcW w:w="4876" w:type="dxa"/>
            <w:tcBorders>
              <w:top w:val="nil"/>
              <w:left w:val="nil"/>
              <w:bottom w:val="nil"/>
              <w:right w:val="nil"/>
            </w:tcBorders>
          </w:tcPr>
          <w:p w14:paraId="57E0CBD7" w14:textId="77777777" w:rsidR="00BA0283" w:rsidRPr="006F1C41" w:rsidRDefault="00BA0283" w:rsidP="00D54EA3">
            <w:pPr>
              <w:pStyle w:val="Normal6a"/>
            </w:pPr>
          </w:p>
        </w:tc>
        <w:tc>
          <w:tcPr>
            <w:tcW w:w="4876" w:type="dxa"/>
            <w:tcBorders>
              <w:top w:val="nil"/>
              <w:left w:val="nil"/>
              <w:bottom w:val="nil"/>
              <w:right w:val="nil"/>
            </w:tcBorders>
          </w:tcPr>
          <w:p w14:paraId="65F8D19E" w14:textId="77777777" w:rsidR="00BA0283" w:rsidRPr="006F1C41" w:rsidRDefault="00BA0283" w:rsidP="00D54EA3">
            <w:pPr>
              <w:pStyle w:val="Normal6a"/>
            </w:pPr>
            <w:r w:rsidRPr="006F1C41">
              <w:rPr>
                <w:b/>
                <w:i/>
              </w:rPr>
              <w:t>34b.</w:t>
            </w:r>
            <w:r w:rsidRPr="006F1C41">
              <w:tab/>
            </w:r>
            <w:r w:rsidRPr="006F1C41">
              <w:rPr>
                <w:b/>
                <w:i/>
              </w:rPr>
              <w:t>väljendab muret kiire rahvastikukao pärast riigis, mis on eelkõige tingitud paljude noorte lahkumisest, ja rõhutab, et selle probleemi lahendamiseks on oluline võtta kiiresti lisameetmeid;</w:t>
            </w:r>
          </w:p>
        </w:tc>
      </w:tr>
    </w:tbl>
    <w:p w14:paraId="177AFDE7"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46B3226" w14:textId="77777777" w:rsidR="00BA0283" w:rsidRPr="006F1C41" w:rsidRDefault="00BA0283" w:rsidP="00BA0283">
      <w:r w:rsidRPr="0025675B">
        <w:rPr>
          <w:rStyle w:val="HideTWBExt"/>
        </w:rPr>
        <w:t>&lt;/Amend&gt;</w:t>
      </w:r>
    </w:p>
    <w:p w14:paraId="19CFDBD2"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389</w:t>
      </w:r>
      <w:r w:rsidRPr="0025675B">
        <w:rPr>
          <w:rStyle w:val="HideTWBExt"/>
          <w:b w:val="0"/>
        </w:rPr>
        <w:t>&lt;/NumAm&gt;</w:t>
      </w:r>
    </w:p>
    <w:p w14:paraId="5630C1A8" w14:textId="77777777" w:rsidR="00BA0283" w:rsidRPr="006F1C41" w:rsidRDefault="00BA0283" w:rsidP="00BA0283">
      <w:pPr>
        <w:pStyle w:val="NormalBold"/>
      </w:pPr>
      <w:r w:rsidRPr="0025675B">
        <w:rPr>
          <w:rStyle w:val="HideTWBExt"/>
          <w:b w:val="0"/>
        </w:rPr>
        <w:t>&lt;RepeatBlock-By&gt;&lt;Members&gt;</w:t>
      </w:r>
      <w:r w:rsidRPr="006F1C41">
        <w:t>Giorgos Georgiou</w:t>
      </w:r>
      <w:r w:rsidRPr="0025675B">
        <w:rPr>
          <w:rStyle w:val="HideTWBExt"/>
          <w:b w:val="0"/>
        </w:rPr>
        <w:t>&lt;/Members&gt;</w:t>
      </w:r>
    </w:p>
    <w:p w14:paraId="278236FB" w14:textId="77777777" w:rsidR="00BA0283" w:rsidRPr="006F1C41" w:rsidRDefault="00BA0283" w:rsidP="00BA0283">
      <w:pPr>
        <w:pStyle w:val="NormalBold"/>
      </w:pPr>
      <w:r w:rsidRPr="0025675B">
        <w:rPr>
          <w:rStyle w:val="HideTWBExt"/>
          <w:b w:val="0"/>
        </w:rPr>
        <w:t>&lt;/RepeatBlock-By&gt;</w:t>
      </w:r>
    </w:p>
    <w:p w14:paraId="4983F2B5"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602D415" w14:textId="77777777" w:rsidR="00BA0283" w:rsidRPr="006F1C41" w:rsidRDefault="00BA0283" w:rsidP="00BA0283">
      <w:pPr>
        <w:pStyle w:val="NormalBold"/>
      </w:pPr>
      <w:r w:rsidRPr="0025675B">
        <w:rPr>
          <w:rStyle w:val="HideTWBExt"/>
          <w:b w:val="0"/>
        </w:rPr>
        <w:t>&lt;Article&gt;</w:t>
      </w:r>
      <w:r w:rsidRPr="006F1C41">
        <w:t>Punkt 34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B98D7DA" w14:textId="77777777" w:rsidTr="00D54EA3">
        <w:trPr>
          <w:trHeight w:hRule="exact" w:val="240"/>
          <w:jc w:val="center"/>
        </w:trPr>
        <w:tc>
          <w:tcPr>
            <w:tcW w:w="9752" w:type="dxa"/>
            <w:gridSpan w:val="2"/>
            <w:tcBorders>
              <w:top w:val="nil"/>
              <w:left w:val="nil"/>
              <w:bottom w:val="nil"/>
              <w:right w:val="nil"/>
            </w:tcBorders>
          </w:tcPr>
          <w:p w14:paraId="158F0AAA" w14:textId="77777777" w:rsidR="00BA0283" w:rsidRPr="006F1C41" w:rsidRDefault="00BA0283" w:rsidP="00D54EA3"/>
        </w:tc>
      </w:tr>
      <w:tr w:rsidR="00BA0283" w:rsidRPr="006F1C41" w14:paraId="2BCC2F17" w14:textId="77777777" w:rsidTr="00D54EA3">
        <w:trPr>
          <w:trHeight w:val="240"/>
          <w:jc w:val="center"/>
        </w:trPr>
        <w:tc>
          <w:tcPr>
            <w:tcW w:w="4876" w:type="dxa"/>
            <w:tcBorders>
              <w:top w:val="nil"/>
              <w:left w:val="nil"/>
              <w:bottom w:val="nil"/>
              <w:right w:val="nil"/>
            </w:tcBorders>
          </w:tcPr>
          <w:p w14:paraId="219D9399"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5342069" w14:textId="77777777" w:rsidR="00BA0283" w:rsidRPr="006F1C41" w:rsidRDefault="00BA0283" w:rsidP="00D54EA3">
            <w:pPr>
              <w:pStyle w:val="AmColumnHeading"/>
            </w:pPr>
            <w:r w:rsidRPr="006F1C41">
              <w:t>Muudatusettepanek</w:t>
            </w:r>
          </w:p>
        </w:tc>
      </w:tr>
      <w:tr w:rsidR="00BA0283" w:rsidRPr="006F1C41" w14:paraId="5A9E56DE" w14:textId="77777777" w:rsidTr="00D54EA3">
        <w:trPr>
          <w:jc w:val="center"/>
        </w:trPr>
        <w:tc>
          <w:tcPr>
            <w:tcW w:w="4876" w:type="dxa"/>
            <w:tcBorders>
              <w:top w:val="nil"/>
              <w:left w:val="nil"/>
              <w:bottom w:val="nil"/>
              <w:right w:val="nil"/>
            </w:tcBorders>
          </w:tcPr>
          <w:p w14:paraId="5337621E" w14:textId="77777777" w:rsidR="00BA0283" w:rsidRPr="006F1C41" w:rsidRDefault="00BA0283" w:rsidP="00D54EA3">
            <w:pPr>
              <w:pStyle w:val="Normal6a"/>
            </w:pPr>
          </w:p>
        </w:tc>
        <w:tc>
          <w:tcPr>
            <w:tcW w:w="4876" w:type="dxa"/>
            <w:tcBorders>
              <w:top w:val="nil"/>
              <w:left w:val="nil"/>
              <w:bottom w:val="nil"/>
              <w:right w:val="nil"/>
            </w:tcBorders>
          </w:tcPr>
          <w:p w14:paraId="0EBBEDCC" w14:textId="77777777" w:rsidR="00BA0283" w:rsidRPr="006F1C41" w:rsidRDefault="00BA0283" w:rsidP="00D54EA3">
            <w:pPr>
              <w:pStyle w:val="Normal6a"/>
            </w:pPr>
            <w:r w:rsidRPr="006F1C41">
              <w:rPr>
                <w:b/>
                <w:i/>
              </w:rPr>
              <w:t>34b.</w:t>
            </w:r>
            <w:r w:rsidRPr="006F1C41">
              <w:tab/>
            </w:r>
            <w:r w:rsidRPr="006F1C41">
              <w:rPr>
                <w:b/>
                <w:i/>
              </w:rPr>
              <w:t xml:space="preserve">Kutsub Bosniat ja Hertsegoviinat üles rakendama noorte, pikaajaliste töötute, väheste oskustega isikute, naiste, puuetega inimeste, </w:t>
            </w:r>
            <w:proofErr w:type="spellStart"/>
            <w:r w:rsidRPr="006F1C41">
              <w:rPr>
                <w:b/>
                <w:i/>
              </w:rPr>
              <w:t>romade</w:t>
            </w:r>
            <w:proofErr w:type="spellEnd"/>
            <w:r w:rsidRPr="006F1C41">
              <w:rPr>
                <w:b/>
                <w:i/>
              </w:rPr>
              <w:t xml:space="preserve"> ning muude haavatavate ja vähemusrühmade tööturule suunamise strateegiaid ning tagama nende meetmete nõuetekohase hindamise; nõuab tungivalt struktuurseid majandusreforme, mis on suunatud arengule ja mille keskmes on </w:t>
            </w:r>
            <w:proofErr w:type="spellStart"/>
            <w:r w:rsidRPr="006F1C41">
              <w:rPr>
                <w:b/>
                <w:i/>
              </w:rPr>
              <w:t>VKEd</w:t>
            </w:r>
            <w:proofErr w:type="spellEnd"/>
            <w:r w:rsidRPr="006F1C41">
              <w:rPr>
                <w:b/>
                <w:i/>
              </w:rPr>
              <w:t xml:space="preserve"> ja innovatsioon;</w:t>
            </w:r>
          </w:p>
        </w:tc>
      </w:tr>
    </w:tbl>
    <w:p w14:paraId="07775F7D"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996F3EA" w14:textId="77777777" w:rsidR="00BA0283" w:rsidRPr="006F1C41" w:rsidRDefault="00BA0283" w:rsidP="00BA0283">
      <w:r w:rsidRPr="0025675B">
        <w:rPr>
          <w:rStyle w:val="HideTWBExt"/>
        </w:rPr>
        <w:t>&lt;/Amend&gt;</w:t>
      </w:r>
    </w:p>
    <w:p w14:paraId="465A2E1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390</w:t>
      </w:r>
      <w:r w:rsidRPr="0025675B">
        <w:rPr>
          <w:rStyle w:val="HideTWBExt"/>
          <w:b w:val="0"/>
        </w:rPr>
        <w:t>&lt;/NumAm&gt;</w:t>
      </w:r>
    </w:p>
    <w:p w14:paraId="0CA700A0" w14:textId="77777777" w:rsidR="00BA0283" w:rsidRPr="006F1C41" w:rsidRDefault="00BA0283" w:rsidP="00BA0283">
      <w:pPr>
        <w:pStyle w:val="NormalBold"/>
      </w:pPr>
      <w:r w:rsidRPr="0025675B">
        <w:rPr>
          <w:rStyle w:val="HideTWBExt"/>
          <w:b w:val="0"/>
        </w:rPr>
        <w:t>&lt;RepeatBlock-By&gt;&lt;Members&gt;</w:t>
      </w:r>
      <w:r w:rsidRPr="006F1C41">
        <w:t>Şerban Dimitrie Sturdza, Stephen Nikola Bartulica</w:t>
      </w:r>
      <w:r w:rsidRPr="0025675B">
        <w:rPr>
          <w:rStyle w:val="HideTWBExt"/>
          <w:b w:val="0"/>
        </w:rPr>
        <w:t>&lt;/Members&gt;</w:t>
      </w:r>
    </w:p>
    <w:p w14:paraId="7DCFAC8C" w14:textId="77777777" w:rsidR="00BA0283" w:rsidRPr="006F1C41" w:rsidRDefault="00BA0283" w:rsidP="00BA0283">
      <w:pPr>
        <w:pStyle w:val="NormalBold"/>
      </w:pPr>
      <w:r w:rsidRPr="0025675B">
        <w:rPr>
          <w:rStyle w:val="HideTWBExt"/>
          <w:b w:val="0"/>
        </w:rPr>
        <w:t>&lt;/RepeatBlock-By&gt;</w:t>
      </w:r>
    </w:p>
    <w:p w14:paraId="231B806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11AC251" w14:textId="77777777" w:rsidR="00BA0283" w:rsidRPr="006F1C41" w:rsidRDefault="00BA0283" w:rsidP="00BA0283">
      <w:pPr>
        <w:pStyle w:val="NormalBold"/>
      </w:pPr>
      <w:r w:rsidRPr="0025675B">
        <w:rPr>
          <w:rStyle w:val="HideTWBExt"/>
          <w:b w:val="0"/>
        </w:rPr>
        <w:t>&lt;Article&gt;</w:t>
      </w:r>
      <w:r w:rsidRPr="006F1C41">
        <w:t>Punkt 34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92E3868" w14:textId="77777777" w:rsidTr="00D54EA3">
        <w:trPr>
          <w:trHeight w:hRule="exact" w:val="240"/>
          <w:jc w:val="center"/>
        </w:trPr>
        <w:tc>
          <w:tcPr>
            <w:tcW w:w="9752" w:type="dxa"/>
            <w:gridSpan w:val="2"/>
            <w:tcBorders>
              <w:top w:val="nil"/>
              <w:left w:val="nil"/>
              <w:bottom w:val="nil"/>
              <w:right w:val="nil"/>
            </w:tcBorders>
          </w:tcPr>
          <w:p w14:paraId="2A9D8CC5" w14:textId="77777777" w:rsidR="00BA0283" w:rsidRPr="006F1C41" w:rsidRDefault="00BA0283" w:rsidP="00D54EA3"/>
        </w:tc>
      </w:tr>
      <w:tr w:rsidR="00BA0283" w:rsidRPr="006F1C41" w14:paraId="254EDC57" w14:textId="77777777" w:rsidTr="00D54EA3">
        <w:trPr>
          <w:trHeight w:val="240"/>
          <w:jc w:val="center"/>
        </w:trPr>
        <w:tc>
          <w:tcPr>
            <w:tcW w:w="4876" w:type="dxa"/>
            <w:tcBorders>
              <w:top w:val="nil"/>
              <w:left w:val="nil"/>
              <w:bottom w:val="nil"/>
              <w:right w:val="nil"/>
            </w:tcBorders>
          </w:tcPr>
          <w:p w14:paraId="7D36DB9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C946E0E" w14:textId="77777777" w:rsidR="00BA0283" w:rsidRPr="006F1C41" w:rsidRDefault="00BA0283" w:rsidP="00D54EA3">
            <w:pPr>
              <w:pStyle w:val="AmColumnHeading"/>
            </w:pPr>
            <w:r w:rsidRPr="006F1C41">
              <w:t>Muudatusettepanek</w:t>
            </w:r>
          </w:p>
        </w:tc>
      </w:tr>
      <w:tr w:rsidR="00BA0283" w:rsidRPr="006F1C41" w14:paraId="23F34E2B" w14:textId="77777777" w:rsidTr="00D54EA3">
        <w:trPr>
          <w:jc w:val="center"/>
        </w:trPr>
        <w:tc>
          <w:tcPr>
            <w:tcW w:w="4876" w:type="dxa"/>
            <w:tcBorders>
              <w:top w:val="nil"/>
              <w:left w:val="nil"/>
              <w:bottom w:val="nil"/>
              <w:right w:val="nil"/>
            </w:tcBorders>
          </w:tcPr>
          <w:p w14:paraId="5D67B37F" w14:textId="77777777" w:rsidR="00BA0283" w:rsidRPr="006F1C41" w:rsidRDefault="00BA0283" w:rsidP="00D54EA3">
            <w:pPr>
              <w:pStyle w:val="Normal6a"/>
            </w:pPr>
          </w:p>
        </w:tc>
        <w:tc>
          <w:tcPr>
            <w:tcW w:w="4876" w:type="dxa"/>
            <w:tcBorders>
              <w:top w:val="nil"/>
              <w:left w:val="nil"/>
              <w:bottom w:val="nil"/>
              <w:right w:val="nil"/>
            </w:tcBorders>
          </w:tcPr>
          <w:p w14:paraId="6E5DEA52" w14:textId="77777777" w:rsidR="00BA0283" w:rsidRPr="006F1C41" w:rsidRDefault="00BA0283" w:rsidP="00D54EA3">
            <w:pPr>
              <w:pStyle w:val="Normal6a"/>
            </w:pPr>
            <w:r w:rsidRPr="006F1C41">
              <w:rPr>
                <w:b/>
                <w:i/>
              </w:rPr>
              <w:t>34a.</w:t>
            </w:r>
            <w:r w:rsidRPr="006F1C41">
              <w:tab/>
            </w:r>
            <w:r w:rsidRPr="006F1C41">
              <w:rPr>
                <w:b/>
                <w:i/>
              </w:rPr>
              <w:t xml:space="preserve">kutsub Bosnia ja Hertsegoviina asjaomaseid ametiasutusi üles viima kiiremini lõpule ja võtma vastu tervikliku </w:t>
            </w:r>
            <w:proofErr w:type="spellStart"/>
            <w:r w:rsidRPr="006F1C41">
              <w:rPr>
                <w:b/>
                <w:i/>
              </w:rPr>
              <w:t>noortegarantii</w:t>
            </w:r>
            <w:proofErr w:type="spellEnd"/>
            <w:r w:rsidRPr="006F1C41">
              <w:rPr>
                <w:b/>
                <w:i/>
              </w:rPr>
              <w:t xml:space="preserve"> raamistiku ning tagama selle tõhusa ja koordineeritud rakendamise kõigil valitsemistasanditel piisava rahastuse ja institutsioonide suutlikkuse toel, et parandada noorte juurdepääsu tööhõivele, haridusele, koolitusele ja töökohapõhisele õppele, vähendada püsivalt suurt noorte töötust, edendada sotsiaalset kaasatust ja vähendada ajude äravoolu;</w:t>
            </w:r>
          </w:p>
        </w:tc>
      </w:tr>
    </w:tbl>
    <w:p w14:paraId="480A7D3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571BC22" w14:textId="77777777" w:rsidR="00BA0283" w:rsidRPr="006F1C41" w:rsidRDefault="00BA0283" w:rsidP="00BA0283">
      <w:r w:rsidRPr="0025675B">
        <w:rPr>
          <w:rStyle w:val="HideTWBExt"/>
        </w:rPr>
        <w:t>&lt;/Amend&gt;</w:t>
      </w:r>
    </w:p>
    <w:p w14:paraId="6E23E9F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391</w:t>
      </w:r>
      <w:r w:rsidRPr="0025675B">
        <w:rPr>
          <w:rStyle w:val="HideTWBExt"/>
          <w:b w:val="0"/>
        </w:rPr>
        <w:t>&lt;/NumAm&gt;</w:t>
      </w:r>
    </w:p>
    <w:p w14:paraId="72D39A9E" w14:textId="77777777" w:rsidR="00BA0283" w:rsidRPr="006F1C41" w:rsidRDefault="00BA0283" w:rsidP="00BA0283">
      <w:pPr>
        <w:pStyle w:val="NormalBold"/>
      </w:pPr>
      <w:r w:rsidRPr="0025675B">
        <w:rPr>
          <w:rStyle w:val="HideTWBExt"/>
          <w:b w:val="0"/>
        </w:rPr>
        <w:t>&lt;RepeatBlock-By&gt;&lt;Members&gt;</w:t>
      </w:r>
      <w:r w:rsidRPr="006F1C41">
        <w:t>Giorgos Georgiou</w:t>
      </w:r>
      <w:r w:rsidRPr="0025675B">
        <w:rPr>
          <w:rStyle w:val="HideTWBExt"/>
          <w:b w:val="0"/>
        </w:rPr>
        <w:t>&lt;/Members&gt;</w:t>
      </w:r>
    </w:p>
    <w:p w14:paraId="3ADFA333" w14:textId="77777777" w:rsidR="00BA0283" w:rsidRPr="006F1C41" w:rsidRDefault="00BA0283" w:rsidP="00BA0283">
      <w:pPr>
        <w:pStyle w:val="NormalBold"/>
      </w:pPr>
      <w:r w:rsidRPr="0025675B">
        <w:rPr>
          <w:rStyle w:val="HideTWBExt"/>
          <w:b w:val="0"/>
        </w:rPr>
        <w:t>&lt;/RepeatBlock-By&gt;</w:t>
      </w:r>
    </w:p>
    <w:p w14:paraId="3084A27C"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B5A4968" w14:textId="77777777" w:rsidR="00BA0283" w:rsidRPr="006F1C41" w:rsidRDefault="00BA0283" w:rsidP="00BA0283">
      <w:pPr>
        <w:pStyle w:val="NormalBold"/>
      </w:pPr>
      <w:r w:rsidRPr="0025675B">
        <w:rPr>
          <w:rStyle w:val="HideTWBExt"/>
          <w:b w:val="0"/>
        </w:rPr>
        <w:t>&lt;Article&gt;</w:t>
      </w:r>
      <w:r w:rsidRPr="006F1C41">
        <w:t>Punkt 34 c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BD1436B" w14:textId="77777777" w:rsidTr="00D54EA3">
        <w:trPr>
          <w:trHeight w:hRule="exact" w:val="240"/>
          <w:jc w:val="center"/>
        </w:trPr>
        <w:tc>
          <w:tcPr>
            <w:tcW w:w="9752" w:type="dxa"/>
            <w:gridSpan w:val="2"/>
            <w:tcBorders>
              <w:top w:val="nil"/>
              <w:left w:val="nil"/>
              <w:bottom w:val="nil"/>
              <w:right w:val="nil"/>
            </w:tcBorders>
          </w:tcPr>
          <w:p w14:paraId="01BF1D3C" w14:textId="77777777" w:rsidR="00BA0283" w:rsidRPr="006F1C41" w:rsidRDefault="00BA0283" w:rsidP="00D54EA3"/>
        </w:tc>
      </w:tr>
      <w:tr w:rsidR="00BA0283" w:rsidRPr="006F1C41" w14:paraId="3C4CC001" w14:textId="77777777" w:rsidTr="00D54EA3">
        <w:trPr>
          <w:trHeight w:val="240"/>
          <w:jc w:val="center"/>
        </w:trPr>
        <w:tc>
          <w:tcPr>
            <w:tcW w:w="4876" w:type="dxa"/>
            <w:tcBorders>
              <w:top w:val="nil"/>
              <w:left w:val="nil"/>
              <w:bottom w:val="nil"/>
              <w:right w:val="nil"/>
            </w:tcBorders>
          </w:tcPr>
          <w:p w14:paraId="46141153"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AE98981" w14:textId="77777777" w:rsidR="00BA0283" w:rsidRPr="006F1C41" w:rsidRDefault="00BA0283" w:rsidP="00D54EA3">
            <w:pPr>
              <w:pStyle w:val="AmColumnHeading"/>
            </w:pPr>
            <w:r w:rsidRPr="006F1C41">
              <w:t>Muudatusettepanek</w:t>
            </w:r>
          </w:p>
        </w:tc>
      </w:tr>
      <w:tr w:rsidR="00BA0283" w:rsidRPr="006F1C41" w14:paraId="0BBE7236" w14:textId="77777777" w:rsidTr="00D54EA3">
        <w:trPr>
          <w:jc w:val="center"/>
        </w:trPr>
        <w:tc>
          <w:tcPr>
            <w:tcW w:w="4876" w:type="dxa"/>
            <w:tcBorders>
              <w:top w:val="nil"/>
              <w:left w:val="nil"/>
              <w:bottom w:val="nil"/>
              <w:right w:val="nil"/>
            </w:tcBorders>
          </w:tcPr>
          <w:p w14:paraId="676EAB4C" w14:textId="77777777" w:rsidR="00BA0283" w:rsidRPr="006F1C41" w:rsidRDefault="00BA0283" w:rsidP="00D54EA3">
            <w:pPr>
              <w:pStyle w:val="Normal6a"/>
            </w:pPr>
          </w:p>
        </w:tc>
        <w:tc>
          <w:tcPr>
            <w:tcW w:w="4876" w:type="dxa"/>
            <w:tcBorders>
              <w:top w:val="nil"/>
              <w:left w:val="nil"/>
              <w:bottom w:val="nil"/>
              <w:right w:val="nil"/>
            </w:tcBorders>
          </w:tcPr>
          <w:p w14:paraId="1BAE60A6" w14:textId="77777777" w:rsidR="00BA0283" w:rsidRPr="006F1C41" w:rsidRDefault="00BA0283" w:rsidP="00D54EA3">
            <w:pPr>
              <w:pStyle w:val="Normal6a"/>
            </w:pPr>
            <w:r w:rsidRPr="006F1C41">
              <w:rPr>
                <w:b/>
                <w:i/>
              </w:rPr>
              <w:t>34c.</w:t>
            </w:r>
            <w:r w:rsidRPr="006F1C41">
              <w:tab/>
            </w:r>
            <w:r w:rsidRPr="006F1C41">
              <w:rPr>
                <w:b/>
                <w:i/>
              </w:rPr>
              <w:t>nõuab tungivalt, et Bosnia ja Hertsegoviina looks riikliku järelevalvesüsteemi ning rakendaks üleriigilisi vaesuse vähendamise, sotsiaalse kaasatuse ja kaitse strateegiaid;</w:t>
            </w:r>
          </w:p>
        </w:tc>
      </w:tr>
    </w:tbl>
    <w:p w14:paraId="2430340C"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8496D33" w14:textId="77777777" w:rsidR="00BA0283" w:rsidRPr="006F1C41" w:rsidRDefault="00BA0283" w:rsidP="00BA0283">
      <w:r w:rsidRPr="0025675B">
        <w:rPr>
          <w:rStyle w:val="HideTWBExt"/>
        </w:rPr>
        <w:t>&lt;/Amend&gt;</w:t>
      </w:r>
    </w:p>
    <w:p w14:paraId="414A1B70"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392</w:t>
      </w:r>
      <w:r w:rsidRPr="0025675B">
        <w:rPr>
          <w:rStyle w:val="HideTWBExt"/>
          <w:b w:val="0"/>
        </w:rPr>
        <w:t>&lt;/NumAm&gt;</w:t>
      </w:r>
    </w:p>
    <w:p w14:paraId="530B6F0E"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78B03DFB" w14:textId="77777777" w:rsidR="00BA0283" w:rsidRPr="006F1C41" w:rsidRDefault="00BA0283" w:rsidP="00BA0283">
      <w:pPr>
        <w:pStyle w:val="NormalBold"/>
      </w:pPr>
      <w:r w:rsidRPr="0025675B">
        <w:rPr>
          <w:rStyle w:val="HideTWBExt"/>
          <w:b w:val="0"/>
        </w:rPr>
        <w:t>&lt;/RepeatBlock-By&gt;</w:t>
      </w:r>
    </w:p>
    <w:p w14:paraId="1C46B47B"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F86948B" w14:textId="77777777" w:rsidR="00BA0283" w:rsidRPr="006F1C41" w:rsidRDefault="00BA0283" w:rsidP="00BA0283">
      <w:pPr>
        <w:pStyle w:val="NormalBold"/>
      </w:pPr>
      <w:r w:rsidRPr="0025675B">
        <w:rPr>
          <w:rStyle w:val="HideTWBExt"/>
          <w:b w:val="0"/>
        </w:rPr>
        <w:t>&lt;Article&gt;</w:t>
      </w:r>
      <w:r w:rsidRPr="006F1C41">
        <w:t>Punkt 34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1E69313" w14:textId="77777777" w:rsidTr="00D54EA3">
        <w:trPr>
          <w:trHeight w:hRule="exact" w:val="240"/>
          <w:jc w:val="center"/>
        </w:trPr>
        <w:tc>
          <w:tcPr>
            <w:tcW w:w="9752" w:type="dxa"/>
            <w:gridSpan w:val="2"/>
            <w:tcBorders>
              <w:top w:val="nil"/>
              <w:left w:val="nil"/>
              <w:bottom w:val="nil"/>
              <w:right w:val="nil"/>
            </w:tcBorders>
          </w:tcPr>
          <w:p w14:paraId="48FD8BBC" w14:textId="77777777" w:rsidR="00BA0283" w:rsidRPr="006F1C41" w:rsidRDefault="00BA0283" w:rsidP="00D54EA3"/>
        </w:tc>
      </w:tr>
      <w:tr w:rsidR="00BA0283" w:rsidRPr="006F1C41" w14:paraId="7CFC72FF" w14:textId="77777777" w:rsidTr="00D54EA3">
        <w:trPr>
          <w:trHeight w:val="240"/>
          <w:jc w:val="center"/>
        </w:trPr>
        <w:tc>
          <w:tcPr>
            <w:tcW w:w="4876" w:type="dxa"/>
            <w:tcBorders>
              <w:top w:val="nil"/>
              <w:left w:val="nil"/>
              <w:bottom w:val="nil"/>
              <w:right w:val="nil"/>
            </w:tcBorders>
          </w:tcPr>
          <w:p w14:paraId="45A50955"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763DC04" w14:textId="77777777" w:rsidR="00BA0283" w:rsidRPr="006F1C41" w:rsidRDefault="00BA0283" w:rsidP="00D54EA3">
            <w:pPr>
              <w:pStyle w:val="AmColumnHeading"/>
            </w:pPr>
            <w:r w:rsidRPr="006F1C41">
              <w:t>Muudatusettepanek</w:t>
            </w:r>
          </w:p>
        </w:tc>
      </w:tr>
      <w:tr w:rsidR="00BA0283" w:rsidRPr="006F1C41" w14:paraId="63C7F556" w14:textId="77777777" w:rsidTr="00D54EA3">
        <w:trPr>
          <w:jc w:val="center"/>
        </w:trPr>
        <w:tc>
          <w:tcPr>
            <w:tcW w:w="4876" w:type="dxa"/>
            <w:tcBorders>
              <w:top w:val="nil"/>
              <w:left w:val="nil"/>
              <w:bottom w:val="nil"/>
              <w:right w:val="nil"/>
            </w:tcBorders>
          </w:tcPr>
          <w:p w14:paraId="7BD48FE7" w14:textId="77777777" w:rsidR="00BA0283" w:rsidRPr="006F1C41" w:rsidRDefault="00BA0283" w:rsidP="00D54EA3">
            <w:pPr>
              <w:pStyle w:val="Normal6a"/>
            </w:pPr>
          </w:p>
        </w:tc>
        <w:tc>
          <w:tcPr>
            <w:tcW w:w="4876" w:type="dxa"/>
            <w:tcBorders>
              <w:top w:val="nil"/>
              <w:left w:val="nil"/>
              <w:bottom w:val="nil"/>
              <w:right w:val="nil"/>
            </w:tcBorders>
          </w:tcPr>
          <w:p w14:paraId="24A18715" w14:textId="77777777" w:rsidR="00BA0283" w:rsidRPr="006F1C41" w:rsidRDefault="00BA0283" w:rsidP="00D54EA3">
            <w:pPr>
              <w:pStyle w:val="Normal6a"/>
            </w:pPr>
            <w:r w:rsidRPr="006F1C41">
              <w:rPr>
                <w:b/>
                <w:i/>
              </w:rPr>
              <w:t>34b.</w:t>
            </w:r>
            <w:r w:rsidRPr="006F1C41">
              <w:tab/>
            </w:r>
            <w:r w:rsidRPr="006F1C41">
              <w:rPr>
                <w:b/>
                <w:i/>
              </w:rPr>
              <w:t>toonitab, et tõeline sotsiaaldialoog on esmatähtis, et laienemisest saaksid kasu kõik elanikkonnarühmad; peab kahetsusväärseks, et riiklikul tasandil puudub sotsiaaldialoog ja märgib, et ka üksuste tasandil on sotsiaaldialoog endiselt ebaühtlane ja sõltub poliitilistest protsessidest; rõhutab vajadust kõrvaldada märkimisväärsed püsivad puudujäägid ametiühingute ühinemisvabaduse ja kollektiivse läbirääkimisõiguse tagamisel, tugevdada sotsiaalpartnerite suutlikkust ja suurendada kollektiivläbirääkimiste ulatust, mis on endiselt piiratud, ning kaasata need poliitikakujundamisse ja rakendamisse; nõuab meetmeid mitteametliku majanduse vastu võitlemiseks ja teadlikkuse suurendamise strateegiat, et toetada tööohutuse ja töötervishoiuga seotud kohustuste täitmist ning suurendada suutlikkust seda kontrollida;</w:t>
            </w:r>
          </w:p>
        </w:tc>
      </w:tr>
    </w:tbl>
    <w:p w14:paraId="091BD3BD"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B96B7EE" w14:textId="77777777" w:rsidR="00BA0283" w:rsidRPr="006F1C41" w:rsidRDefault="00BA0283" w:rsidP="00BA0283">
      <w:r w:rsidRPr="0025675B">
        <w:rPr>
          <w:rStyle w:val="HideTWBExt"/>
        </w:rPr>
        <w:t>&lt;/Amend&gt;</w:t>
      </w:r>
    </w:p>
    <w:p w14:paraId="2542707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393</w:t>
      </w:r>
      <w:r w:rsidRPr="0025675B">
        <w:rPr>
          <w:rStyle w:val="HideTWBExt"/>
          <w:b w:val="0"/>
        </w:rPr>
        <w:t>&lt;/NumAm&gt;</w:t>
      </w:r>
    </w:p>
    <w:p w14:paraId="00E20D0F"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7B1B9AEA"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6D12F220" w14:textId="77777777" w:rsidR="00BA0283" w:rsidRPr="006F1C41" w:rsidRDefault="00BA0283" w:rsidP="00BA0283">
      <w:pPr>
        <w:pStyle w:val="NormalBold"/>
      </w:pPr>
      <w:r w:rsidRPr="0025675B">
        <w:rPr>
          <w:rStyle w:val="HideTWBExt"/>
          <w:b w:val="0"/>
        </w:rPr>
        <w:t>&lt;/RepeatBlock-By&gt;</w:t>
      </w:r>
    </w:p>
    <w:p w14:paraId="0ADFA965"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1722D3B" w14:textId="77777777" w:rsidR="00BA0283" w:rsidRPr="006F1C41" w:rsidRDefault="00BA0283" w:rsidP="00BA0283">
      <w:pPr>
        <w:pStyle w:val="NormalBold"/>
      </w:pPr>
      <w:r w:rsidRPr="0025675B">
        <w:rPr>
          <w:rStyle w:val="HideTWBExt"/>
          <w:b w:val="0"/>
        </w:rPr>
        <w:t>&lt;Article&gt;</w:t>
      </w:r>
      <w:r w:rsidRPr="006F1C41">
        <w:t>Punkt 35</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B1FD0F8" w14:textId="77777777" w:rsidTr="00D54EA3">
        <w:trPr>
          <w:trHeight w:hRule="exact" w:val="240"/>
          <w:jc w:val="center"/>
        </w:trPr>
        <w:tc>
          <w:tcPr>
            <w:tcW w:w="9752" w:type="dxa"/>
            <w:gridSpan w:val="2"/>
            <w:tcBorders>
              <w:top w:val="nil"/>
              <w:left w:val="nil"/>
              <w:bottom w:val="nil"/>
              <w:right w:val="nil"/>
            </w:tcBorders>
          </w:tcPr>
          <w:p w14:paraId="543E0A59" w14:textId="77777777" w:rsidR="00BA0283" w:rsidRPr="006F1C41" w:rsidRDefault="00BA0283" w:rsidP="00D54EA3"/>
        </w:tc>
      </w:tr>
      <w:tr w:rsidR="00BA0283" w:rsidRPr="006F1C41" w14:paraId="5F8372F4" w14:textId="77777777" w:rsidTr="00D54EA3">
        <w:trPr>
          <w:trHeight w:val="240"/>
          <w:jc w:val="center"/>
        </w:trPr>
        <w:tc>
          <w:tcPr>
            <w:tcW w:w="4876" w:type="dxa"/>
            <w:tcBorders>
              <w:top w:val="nil"/>
              <w:left w:val="nil"/>
              <w:bottom w:val="nil"/>
              <w:right w:val="nil"/>
            </w:tcBorders>
          </w:tcPr>
          <w:p w14:paraId="3EA0B5B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6686F52" w14:textId="77777777" w:rsidR="00BA0283" w:rsidRPr="006F1C41" w:rsidRDefault="00BA0283" w:rsidP="00D54EA3">
            <w:pPr>
              <w:pStyle w:val="AmColumnHeading"/>
            </w:pPr>
            <w:r w:rsidRPr="006F1C41">
              <w:t>Muudatusettepanek</w:t>
            </w:r>
          </w:p>
        </w:tc>
      </w:tr>
      <w:tr w:rsidR="00BA0283" w:rsidRPr="006F1C41" w14:paraId="1983FAD0" w14:textId="77777777" w:rsidTr="00D54EA3">
        <w:trPr>
          <w:jc w:val="center"/>
        </w:trPr>
        <w:tc>
          <w:tcPr>
            <w:tcW w:w="4876" w:type="dxa"/>
            <w:tcBorders>
              <w:top w:val="nil"/>
              <w:left w:val="nil"/>
              <w:bottom w:val="nil"/>
              <w:right w:val="nil"/>
            </w:tcBorders>
          </w:tcPr>
          <w:p w14:paraId="50DDF67F" w14:textId="77777777" w:rsidR="00BA0283" w:rsidRPr="006F1C41" w:rsidRDefault="00BA0283" w:rsidP="00D54EA3">
            <w:pPr>
              <w:pStyle w:val="Normal6a"/>
            </w:pPr>
            <w:r w:rsidRPr="006F1C41">
              <w:t>35.</w:t>
            </w:r>
            <w:r w:rsidRPr="006F1C41">
              <w:tab/>
            </w:r>
            <w:r w:rsidRPr="006F1C41">
              <w:rPr>
                <w:b/>
                <w:i/>
              </w:rPr>
              <w:t>kutsub Bosniat ja Hertsegoviinat üles astuma samme ühtse</w:t>
            </w:r>
            <w:r w:rsidRPr="006F1C41">
              <w:t xml:space="preserve"> euromaksete </w:t>
            </w:r>
            <w:r w:rsidRPr="006F1C41">
              <w:rPr>
                <w:b/>
                <w:i/>
              </w:rPr>
              <w:t>piirkonnaga ühinemiseks</w:t>
            </w:r>
            <w:r w:rsidRPr="006F1C41">
              <w:t>;</w:t>
            </w:r>
          </w:p>
        </w:tc>
        <w:tc>
          <w:tcPr>
            <w:tcW w:w="4876" w:type="dxa"/>
            <w:tcBorders>
              <w:top w:val="nil"/>
              <w:left w:val="nil"/>
              <w:bottom w:val="nil"/>
              <w:right w:val="nil"/>
            </w:tcBorders>
          </w:tcPr>
          <w:p w14:paraId="6E4649A4" w14:textId="77777777" w:rsidR="00BA0283" w:rsidRPr="006F1C41" w:rsidRDefault="00BA0283" w:rsidP="00D54EA3">
            <w:pPr>
              <w:pStyle w:val="Normal6a"/>
            </w:pPr>
            <w:r w:rsidRPr="006F1C41">
              <w:t>35.</w:t>
            </w:r>
            <w:r w:rsidRPr="006F1C41">
              <w:tab/>
            </w:r>
            <w:r w:rsidRPr="006F1C41">
              <w:rPr>
                <w:b/>
                <w:i/>
              </w:rPr>
              <w:t>tuletab meelde, et Albaania, Montenegro ja Põhja-Makedoonia kodanikud ja ettevõtjad saavad juba praegu kasu ühtsesse</w:t>
            </w:r>
            <w:r w:rsidRPr="006F1C41">
              <w:t xml:space="preserve"> euromaksete </w:t>
            </w:r>
            <w:r w:rsidRPr="006F1C41">
              <w:rPr>
                <w:b/>
                <w:i/>
              </w:rPr>
              <w:t>piirkonda (SEPA) kuulumise eelistest</w:t>
            </w:r>
            <w:r w:rsidRPr="006F1C41">
              <w:t xml:space="preserve">; </w:t>
            </w:r>
            <w:r w:rsidRPr="006F1C41">
              <w:rPr>
                <w:b/>
                <w:i/>
              </w:rPr>
              <w:t>kutsub Bosniat ja Hertsegoviinat üles viima viivitamata lõpule ülejäänud seadusandlikud ja institutsioonilised meetmed, mis on vajalikud ühtse euromaksete piirkonnaga ühinemiseks, et ka Bosnia kodanikud ja ettevõtjad saaksid tehingukuludelt märkimisväärselt kokku hoida;</w:t>
            </w:r>
          </w:p>
        </w:tc>
      </w:tr>
    </w:tbl>
    <w:p w14:paraId="7739B621"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C0D1582" w14:textId="77777777" w:rsidR="00BA0283" w:rsidRPr="006F1C41" w:rsidRDefault="00BA0283" w:rsidP="00BA0283">
      <w:r w:rsidRPr="0025675B">
        <w:rPr>
          <w:rStyle w:val="HideTWBExt"/>
        </w:rPr>
        <w:t>&lt;/Amend&gt;</w:t>
      </w:r>
    </w:p>
    <w:p w14:paraId="4F5666F2"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394</w:t>
      </w:r>
      <w:r w:rsidRPr="0025675B">
        <w:rPr>
          <w:rStyle w:val="HideTWBExt"/>
          <w:b w:val="0"/>
        </w:rPr>
        <w:t>&lt;/NumAm&gt;</w:t>
      </w:r>
    </w:p>
    <w:p w14:paraId="40B84335" w14:textId="77777777" w:rsidR="00BA0283" w:rsidRPr="006F1C41" w:rsidRDefault="00BA0283" w:rsidP="00BA0283">
      <w:pPr>
        <w:pStyle w:val="NormalBold"/>
      </w:pPr>
      <w:r w:rsidRPr="0025675B">
        <w:rPr>
          <w:rStyle w:val="HideTWBExt"/>
          <w:b w:val="0"/>
        </w:rPr>
        <w:t>&lt;RepeatBlock-By&gt;&lt;Members&gt;</w:t>
      </w:r>
      <w:r w:rsidRPr="006F1C41">
        <w:t>Tomasz Froelich</w:t>
      </w:r>
      <w:r w:rsidRPr="0025675B">
        <w:rPr>
          <w:rStyle w:val="HideTWBExt"/>
          <w:b w:val="0"/>
        </w:rPr>
        <w:t>&lt;/Members&gt;</w:t>
      </w:r>
    </w:p>
    <w:p w14:paraId="77F7144E" w14:textId="77777777" w:rsidR="00BA0283" w:rsidRPr="006F1C41" w:rsidRDefault="00BA0283" w:rsidP="00BA0283">
      <w:pPr>
        <w:pStyle w:val="NormalBold"/>
      </w:pPr>
      <w:r w:rsidRPr="0025675B">
        <w:rPr>
          <w:rStyle w:val="HideTWBExt"/>
          <w:b w:val="0"/>
        </w:rPr>
        <w:t>&lt;/RepeatBlock-By&gt;</w:t>
      </w:r>
    </w:p>
    <w:p w14:paraId="5CD2DC2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055EDFD" w14:textId="77777777" w:rsidR="00BA0283" w:rsidRPr="006F1C41" w:rsidRDefault="00BA0283" w:rsidP="00BA0283">
      <w:pPr>
        <w:pStyle w:val="NormalBold"/>
      </w:pPr>
      <w:r w:rsidRPr="0025675B">
        <w:rPr>
          <w:rStyle w:val="HideTWBExt"/>
          <w:b w:val="0"/>
        </w:rPr>
        <w:t>&lt;Article&gt;</w:t>
      </w:r>
      <w:r w:rsidRPr="006F1C41">
        <w:t>Punkt 36</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7C0D42E" w14:textId="77777777" w:rsidTr="00D54EA3">
        <w:trPr>
          <w:trHeight w:hRule="exact" w:val="240"/>
          <w:jc w:val="center"/>
        </w:trPr>
        <w:tc>
          <w:tcPr>
            <w:tcW w:w="9752" w:type="dxa"/>
            <w:gridSpan w:val="2"/>
            <w:tcBorders>
              <w:top w:val="nil"/>
              <w:left w:val="nil"/>
              <w:bottom w:val="nil"/>
              <w:right w:val="nil"/>
            </w:tcBorders>
          </w:tcPr>
          <w:p w14:paraId="1B97C081" w14:textId="77777777" w:rsidR="00BA0283" w:rsidRPr="006F1C41" w:rsidRDefault="00BA0283" w:rsidP="00D54EA3"/>
        </w:tc>
      </w:tr>
      <w:tr w:rsidR="00BA0283" w:rsidRPr="006F1C41" w14:paraId="76439D55" w14:textId="77777777" w:rsidTr="00D54EA3">
        <w:trPr>
          <w:trHeight w:val="240"/>
          <w:jc w:val="center"/>
        </w:trPr>
        <w:tc>
          <w:tcPr>
            <w:tcW w:w="4876" w:type="dxa"/>
            <w:tcBorders>
              <w:top w:val="nil"/>
              <w:left w:val="nil"/>
              <w:bottom w:val="nil"/>
              <w:right w:val="nil"/>
            </w:tcBorders>
          </w:tcPr>
          <w:p w14:paraId="2B98AED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B786EE9" w14:textId="77777777" w:rsidR="00BA0283" w:rsidRPr="006F1C41" w:rsidRDefault="00BA0283" w:rsidP="00D54EA3">
            <w:pPr>
              <w:pStyle w:val="AmColumnHeading"/>
            </w:pPr>
            <w:r w:rsidRPr="006F1C41">
              <w:t>Muudatusettepanek</w:t>
            </w:r>
          </w:p>
        </w:tc>
      </w:tr>
      <w:tr w:rsidR="00BA0283" w:rsidRPr="006F1C41" w14:paraId="1071C105" w14:textId="77777777" w:rsidTr="00D54EA3">
        <w:trPr>
          <w:jc w:val="center"/>
        </w:trPr>
        <w:tc>
          <w:tcPr>
            <w:tcW w:w="4876" w:type="dxa"/>
            <w:tcBorders>
              <w:top w:val="nil"/>
              <w:left w:val="nil"/>
              <w:bottom w:val="nil"/>
              <w:right w:val="nil"/>
            </w:tcBorders>
          </w:tcPr>
          <w:p w14:paraId="1AF7CB07" w14:textId="77777777" w:rsidR="00BA0283" w:rsidRPr="006F1C41" w:rsidRDefault="00BA0283" w:rsidP="00D54EA3">
            <w:pPr>
              <w:pStyle w:val="Normal6a"/>
            </w:pPr>
            <w:r w:rsidRPr="006F1C41">
              <w:t>36.</w:t>
            </w:r>
            <w:r w:rsidRPr="006F1C41">
              <w:tab/>
              <w:t>kutsub Bosniat ja Hertsegoviinat üles reformima riigihankeid</w:t>
            </w:r>
            <w:r w:rsidRPr="006F1C41">
              <w:rPr>
                <w:b/>
                <w:i/>
              </w:rPr>
              <w:t xml:space="preserve"> kooskõlas ELi reeglitega, tugevdama järelevalvet, suutlikkust ja koordineerimist riigi ja üksuste tasandil ning tagama</w:t>
            </w:r>
            <w:r w:rsidRPr="006F1C41">
              <w:t xml:space="preserve"> läbipaistvad, konkurentsile avatud ja korruptsioonikindlad menetlused;</w:t>
            </w:r>
          </w:p>
        </w:tc>
        <w:tc>
          <w:tcPr>
            <w:tcW w:w="4876" w:type="dxa"/>
            <w:tcBorders>
              <w:top w:val="nil"/>
              <w:left w:val="nil"/>
              <w:bottom w:val="nil"/>
              <w:right w:val="nil"/>
            </w:tcBorders>
          </w:tcPr>
          <w:p w14:paraId="2F349CD7" w14:textId="77777777" w:rsidR="00BA0283" w:rsidRPr="006F1C41" w:rsidRDefault="00BA0283" w:rsidP="00D54EA3">
            <w:pPr>
              <w:pStyle w:val="Normal6a"/>
            </w:pPr>
            <w:r w:rsidRPr="006F1C41">
              <w:t>36.</w:t>
            </w:r>
            <w:r w:rsidRPr="006F1C41">
              <w:tab/>
              <w:t>kutsub Bosniat ja Hertsegoviinat üles reformima riigihankeid</w:t>
            </w:r>
            <w:r w:rsidRPr="006F1C41">
              <w:rPr>
                <w:b/>
                <w:i/>
              </w:rPr>
              <w:t>, et tagada</w:t>
            </w:r>
            <w:r w:rsidRPr="006F1C41">
              <w:t xml:space="preserve"> läbipaistvad, konkurentsile avatud ja korruptsioonikindlad menetlused;</w:t>
            </w:r>
          </w:p>
        </w:tc>
      </w:tr>
    </w:tbl>
    <w:p w14:paraId="7706994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3334F66" w14:textId="77777777" w:rsidR="00BA0283" w:rsidRPr="006F1C41" w:rsidRDefault="00BA0283" w:rsidP="00BA0283">
      <w:r w:rsidRPr="0025675B">
        <w:rPr>
          <w:rStyle w:val="HideTWBExt"/>
        </w:rPr>
        <w:t>&lt;/Amend&gt;</w:t>
      </w:r>
    </w:p>
    <w:p w14:paraId="16C6F0E2"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395</w:t>
      </w:r>
      <w:r w:rsidRPr="0025675B">
        <w:rPr>
          <w:rStyle w:val="HideTWBExt"/>
          <w:b w:val="0"/>
        </w:rPr>
        <w:t>&lt;/NumAm&gt;</w:t>
      </w:r>
    </w:p>
    <w:p w14:paraId="6913CCE4"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37A828E9" w14:textId="77777777" w:rsidR="00BA0283" w:rsidRPr="006F1C41" w:rsidRDefault="00BA0283" w:rsidP="00BA0283">
      <w:pPr>
        <w:pStyle w:val="NormalBold"/>
      </w:pPr>
      <w:r w:rsidRPr="0025675B">
        <w:rPr>
          <w:rStyle w:val="HideTWBExt"/>
          <w:b w:val="0"/>
        </w:rPr>
        <w:t>&lt;/RepeatBlock-By&gt;</w:t>
      </w:r>
    </w:p>
    <w:p w14:paraId="49364391"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1CAF21C" w14:textId="77777777" w:rsidR="00BA0283" w:rsidRPr="006F1C41" w:rsidRDefault="00BA0283" w:rsidP="00BA0283">
      <w:pPr>
        <w:pStyle w:val="NormalBold"/>
      </w:pPr>
      <w:r w:rsidRPr="0025675B">
        <w:rPr>
          <w:rStyle w:val="HideTWBExt"/>
          <w:b w:val="0"/>
        </w:rPr>
        <w:t>&lt;Article&gt;</w:t>
      </w:r>
      <w:r w:rsidRPr="006F1C41">
        <w:t>Punkt 36</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1B851E6" w14:textId="77777777" w:rsidTr="00D54EA3">
        <w:trPr>
          <w:trHeight w:hRule="exact" w:val="240"/>
          <w:jc w:val="center"/>
        </w:trPr>
        <w:tc>
          <w:tcPr>
            <w:tcW w:w="9752" w:type="dxa"/>
            <w:gridSpan w:val="2"/>
            <w:tcBorders>
              <w:top w:val="nil"/>
              <w:left w:val="nil"/>
              <w:bottom w:val="nil"/>
              <w:right w:val="nil"/>
            </w:tcBorders>
          </w:tcPr>
          <w:p w14:paraId="21B6ED3F" w14:textId="77777777" w:rsidR="00BA0283" w:rsidRPr="006F1C41" w:rsidRDefault="00BA0283" w:rsidP="00D54EA3"/>
        </w:tc>
      </w:tr>
      <w:tr w:rsidR="00BA0283" w:rsidRPr="006F1C41" w14:paraId="460C04FA" w14:textId="77777777" w:rsidTr="00D54EA3">
        <w:trPr>
          <w:trHeight w:val="240"/>
          <w:jc w:val="center"/>
        </w:trPr>
        <w:tc>
          <w:tcPr>
            <w:tcW w:w="4876" w:type="dxa"/>
            <w:tcBorders>
              <w:top w:val="nil"/>
              <w:left w:val="nil"/>
              <w:bottom w:val="nil"/>
              <w:right w:val="nil"/>
            </w:tcBorders>
          </w:tcPr>
          <w:p w14:paraId="172A8706"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58AB9F0" w14:textId="77777777" w:rsidR="00BA0283" w:rsidRPr="006F1C41" w:rsidRDefault="00BA0283" w:rsidP="00D54EA3">
            <w:pPr>
              <w:pStyle w:val="AmColumnHeading"/>
            </w:pPr>
            <w:r w:rsidRPr="006F1C41">
              <w:t>Muudatusettepanek</w:t>
            </w:r>
          </w:p>
        </w:tc>
      </w:tr>
      <w:tr w:rsidR="00BA0283" w:rsidRPr="006F1C41" w14:paraId="36B76EE6" w14:textId="77777777" w:rsidTr="00D54EA3">
        <w:trPr>
          <w:jc w:val="center"/>
        </w:trPr>
        <w:tc>
          <w:tcPr>
            <w:tcW w:w="4876" w:type="dxa"/>
            <w:tcBorders>
              <w:top w:val="nil"/>
              <w:left w:val="nil"/>
              <w:bottom w:val="nil"/>
              <w:right w:val="nil"/>
            </w:tcBorders>
          </w:tcPr>
          <w:p w14:paraId="5627CE06" w14:textId="77777777" w:rsidR="00BA0283" w:rsidRPr="006F1C41" w:rsidRDefault="00BA0283" w:rsidP="00D54EA3">
            <w:pPr>
              <w:pStyle w:val="Normal6a"/>
            </w:pPr>
            <w:r w:rsidRPr="006F1C41">
              <w:t>36.</w:t>
            </w:r>
            <w:r w:rsidRPr="006F1C41">
              <w:tab/>
              <w:t>kutsub Bosniat ja Hertsegoviinat üles reformima riigihankeid kooskõlas ELi reeglitega, tugevdama järelevalvet, suutlikkust ja koordineerimist riigi</w:t>
            </w:r>
            <w:r w:rsidRPr="006F1C41">
              <w:rPr>
                <w:b/>
                <w:i/>
              </w:rPr>
              <w:t xml:space="preserve"> ja üksuste </w:t>
            </w:r>
            <w:r w:rsidRPr="006F1C41">
              <w:t>tasandil ning tagama läbipaistvad, konkurentsile avatud ja korruptsioonikindlad menetlused;</w:t>
            </w:r>
          </w:p>
        </w:tc>
        <w:tc>
          <w:tcPr>
            <w:tcW w:w="4876" w:type="dxa"/>
            <w:tcBorders>
              <w:top w:val="nil"/>
              <w:left w:val="nil"/>
              <w:bottom w:val="nil"/>
              <w:right w:val="nil"/>
            </w:tcBorders>
          </w:tcPr>
          <w:p w14:paraId="5017A8E6" w14:textId="77777777" w:rsidR="00BA0283" w:rsidRPr="006F1C41" w:rsidRDefault="00BA0283" w:rsidP="00D54EA3">
            <w:pPr>
              <w:pStyle w:val="Normal6a"/>
            </w:pPr>
            <w:r w:rsidRPr="006F1C41">
              <w:t>36.</w:t>
            </w:r>
            <w:r w:rsidRPr="006F1C41">
              <w:tab/>
              <w:t>kutsub Bosniat ja Hertsegoviinat üles reformima riigihankeid kooskõlas ELi reeglitega, tugevdama järelevalvet, suutlikkust ja koordineerimist riigi tasandil ning tagama läbipaistvad, konkurentsile avatud ja korruptsioonikindlad menetlused;</w:t>
            </w:r>
          </w:p>
        </w:tc>
      </w:tr>
    </w:tbl>
    <w:p w14:paraId="3626443F"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51504CB" w14:textId="77777777" w:rsidR="00BA0283" w:rsidRPr="006F1C41" w:rsidRDefault="00BA0283" w:rsidP="00BA0283">
      <w:r w:rsidRPr="0025675B">
        <w:rPr>
          <w:rStyle w:val="HideTWBExt"/>
        </w:rPr>
        <w:t>&lt;/Amend&gt;</w:t>
      </w:r>
    </w:p>
    <w:p w14:paraId="13D5D52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396</w:t>
      </w:r>
      <w:r w:rsidRPr="0025675B">
        <w:rPr>
          <w:rStyle w:val="HideTWBExt"/>
          <w:b w:val="0"/>
        </w:rPr>
        <w:t>&lt;/NumAm&gt;</w:t>
      </w:r>
    </w:p>
    <w:p w14:paraId="0D5FCF61"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2FA38046"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2E7CD493" w14:textId="77777777" w:rsidR="00BA0283" w:rsidRPr="006F1C41" w:rsidRDefault="00BA0283" w:rsidP="00BA0283">
      <w:pPr>
        <w:pStyle w:val="NormalBold"/>
      </w:pPr>
      <w:r w:rsidRPr="0025675B">
        <w:rPr>
          <w:rStyle w:val="HideTWBExt"/>
          <w:b w:val="0"/>
        </w:rPr>
        <w:t>&lt;/RepeatBlock-By&gt;</w:t>
      </w:r>
    </w:p>
    <w:p w14:paraId="05F3C866"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45B9EFC" w14:textId="77777777" w:rsidR="00BA0283" w:rsidRPr="006F1C41" w:rsidRDefault="00BA0283" w:rsidP="00BA0283">
      <w:pPr>
        <w:pStyle w:val="NormalBold"/>
      </w:pPr>
      <w:r w:rsidRPr="0025675B">
        <w:rPr>
          <w:rStyle w:val="HideTWBExt"/>
          <w:b w:val="0"/>
        </w:rPr>
        <w:t>&lt;Article&gt;</w:t>
      </w:r>
      <w:r w:rsidRPr="006F1C41">
        <w:t>Punkt 36</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35E87BF" w14:textId="77777777" w:rsidTr="00D54EA3">
        <w:trPr>
          <w:trHeight w:hRule="exact" w:val="240"/>
          <w:jc w:val="center"/>
        </w:trPr>
        <w:tc>
          <w:tcPr>
            <w:tcW w:w="9752" w:type="dxa"/>
            <w:gridSpan w:val="2"/>
            <w:tcBorders>
              <w:top w:val="nil"/>
              <w:left w:val="nil"/>
              <w:bottom w:val="nil"/>
              <w:right w:val="nil"/>
            </w:tcBorders>
          </w:tcPr>
          <w:p w14:paraId="79EF10A5" w14:textId="77777777" w:rsidR="00BA0283" w:rsidRPr="006F1C41" w:rsidRDefault="00BA0283" w:rsidP="00D54EA3"/>
        </w:tc>
      </w:tr>
      <w:tr w:rsidR="00BA0283" w:rsidRPr="006F1C41" w14:paraId="402E39BA" w14:textId="77777777" w:rsidTr="00D54EA3">
        <w:trPr>
          <w:trHeight w:val="240"/>
          <w:jc w:val="center"/>
        </w:trPr>
        <w:tc>
          <w:tcPr>
            <w:tcW w:w="4876" w:type="dxa"/>
            <w:tcBorders>
              <w:top w:val="nil"/>
              <w:left w:val="nil"/>
              <w:bottom w:val="nil"/>
              <w:right w:val="nil"/>
            </w:tcBorders>
          </w:tcPr>
          <w:p w14:paraId="3C8A835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8DCF84C" w14:textId="77777777" w:rsidR="00BA0283" w:rsidRPr="006F1C41" w:rsidRDefault="00BA0283" w:rsidP="00D54EA3">
            <w:pPr>
              <w:pStyle w:val="AmColumnHeading"/>
            </w:pPr>
            <w:r w:rsidRPr="006F1C41">
              <w:t>Muudatusettepanek</w:t>
            </w:r>
          </w:p>
        </w:tc>
      </w:tr>
      <w:tr w:rsidR="00BA0283" w:rsidRPr="006F1C41" w14:paraId="5753D3D2" w14:textId="77777777" w:rsidTr="00D54EA3">
        <w:trPr>
          <w:jc w:val="center"/>
        </w:trPr>
        <w:tc>
          <w:tcPr>
            <w:tcW w:w="4876" w:type="dxa"/>
            <w:tcBorders>
              <w:top w:val="nil"/>
              <w:left w:val="nil"/>
              <w:bottom w:val="nil"/>
              <w:right w:val="nil"/>
            </w:tcBorders>
          </w:tcPr>
          <w:p w14:paraId="48695E4D" w14:textId="77777777" w:rsidR="00BA0283" w:rsidRPr="006F1C41" w:rsidRDefault="00BA0283" w:rsidP="00D54EA3">
            <w:pPr>
              <w:pStyle w:val="Normal6a"/>
            </w:pPr>
            <w:r w:rsidRPr="006F1C41">
              <w:t>36.</w:t>
            </w:r>
            <w:r w:rsidRPr="006F1C41">
              <w:tab/>
              <w:t>kutsub Bosniat ja Hertsegoviinat üles reformima riigihankeid kooskõlas ELi reeglitega, tugevdama järelevalvet, suutlikkust ja koordineerimist riigi ja üksuste tasandil ning tagama läbipaistvad, konkurentsile avatud ja korruptsioonikindlad menetlused;</w:t>
            </w:r>
          </w:p>
        </w:tc>
        <w:tc>
          <w:tcPr>
            <w:tcW w:w="4876" w:type="dxa"/>
            <w:tcBorders>
              <w:top w:val="nil"/>
              <w:left w:val="nil"/>
              <w:bottom w:val="nil"/>
              <w:right w:val="nil"/>
            </w:tcBorders>
          </w:tcPr>
          <w:p w14:paraId="0D537FA0" w14:textId="77777777" w:rsidR="00BA0283" w:rsidRPr="006F1C41" w:rsidRDefault="00BA0283" w:rsidP="00D54EA3">
            <w:pPr>
              <w:pStyle w:val="Normal6a"/>
            </w:pPr>
            <w:r w:rsidRPr="006F1C41">
              <w:t>36.</w:t>
            </w:r>
            <w:r w:rsidRPr="006F1C41">
              <w:tab/>
              <w:t>kutsub Bosniat ja Hertsegoviinat üles reformima riigihankeid kooskõlas ELi reeglitega, tugevdama järelevalvet, suutlikkust ja koordineerimist riigi ja üksuste tasandil ning tagama läbipaistvad, konkurentsile avatud ja korruptsioonikindlad menetlused</w:t>
            </w:r>
            <w:r w:rsidRPr="006F1C41">
              <w:rPr>
                <w:b/>
                <w:i/>
              </w:rPr>
              <w:t xml:space="preserve">, sealhulgas rangemate sanktsioonide, tõeliselt sõltumatu riigihangete järelevalveasutuse, täielikult toimiva </w:t>
            </w:r>
            <w:proofErr w:type="spellStart"/>
            <w:r w:rsidRPr="006F1C41">
              <w:rPr>
                <w:b/>
                <w:i/>
              </w:rPr>
              <w:t>e-riigihangete</w:t>
            </w:r>
            <w:proofErr w:type="spellEnd"/>
            <w:r w:rsidRPr="006F1C41">
              <w:rPr>
                <w:b/>
                <w:i/>
              </w:rPr>
              <w:t xml:space="preserve"> süsteemi ning otseste lepingute ja muude konkurentsiväliste menetluste rangemate piirangute kaudu</w:t>
            </w:r>
            <w:r w:rsidRPr="006F1C41">
              <w:t>;</w:t>
            </w:r>
          </w:p>
        </w:tc>
      </w:tr>
    </w:tbl>
    <w:p w14:paraId="45F2100E"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25ED115" w14:textId="77777777" w:rsidR="00BA0283" w:rsidRPr="006F1C41" w:rsidRDefault="00BA0283" w:rsidP="00BA0283">
      <w:r w:rsidRPr="0025675B">
        <w:rPr>
          <w:rStyle w:val="HideTWBExt"/>
        </w:rPr>
        <w:t>&lt;/Amend&gt;</w:t>
      </w:r>
    </w:p>
    <w:p w14:paraId="7673FB75"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397</w:t>
      </w:r>
      <w:r w:rsidRPr="0025675B">
        <w:rPr>
          <w:rStyle w:val="HideTWBExt"/>
          <w:b w:val="0"/>
        </w:rPr>
        <w:t>&lt;/NumAm&gt;</w:t>
      </w:r>
    </w:p>
    <w:p w14:paraId="5A82B442"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634A3273"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307E43E3" w14:textId="77777777" w:rsidR="00BA0283" w:rsidRPr="006F1C41" w:rsidRDefault="00BA0283" w:rsidP="00BA0283">
      <w:pPr>
        <w:pStyle w:val="NormalBold"/>
      </w:pPr>
      <w:r w:rsidRPr="0025675B">
        <w:rPr>
          <w:rStyle w:val="HideTWBExt"/>
          <w:b w:val="0"/>
        </w:rPr>
        <w:t>&lt;/RepeatBlock-By&gt;</w:t>
      </w:r>
    </w:p>
    <w:p w14:paraId="76FF3AB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87BB9B2" w14:textId="77777777" w:rsidR="00BA0283" w:rsidRPr="006F1C41" w:rsidRDefault="00BA0283" w:rsidP="00BA0283">
      <w:pPr>
        <w:pStyle w:val="NormalBold"/>
      </w:pPr>
      <w:r w:rsidRPr="0025675B">
        <w:rPr>
          <w:rStyle w:val="HideTWBExt"/>
          <w:b w:val="0"/>
        </w:rPr>
        <w:t>&lt;Article&gt;</w:t>
      </w:r>
      <w:r w:rsidRPr="006F1C41">
        <w:t>Punkt 36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F948478" w14:textId="77777777" w:rsidTr="00D54EA3">
        <w:trPr>
          <w:trHeight w:hRule="exact" w:val="240"/>
          <w:jc w:val="center"/>
        </w:trPr>
        <w:tc>
          <w:tcPr>
            <w:tcW w:w="9752" w:type="dxa"/>
            <w:gridSpan w:val="2"/>
            <w:tcBorders>
              <w:top w:val="nil"/>
              <w:left w:val="nil"/>
              <w:bottom w:val="nil"/>
              <w:right w:val="nil"/>
            </w:tcBorders>
          </w:tcPr>
          <w:p w14:paraId="7D8FC564" w14:textId="77777777" w:rsidR="00BA0283" w:rsidRPr="006F1C41" w:rsidRDefault="00BA0283" w:rsidP="00D54EA3"/>
        </w:tc>
      </w:tr>
      <w:tr w:rsidR="00BA0283" w:rsidRPr="006F1C41" w14:paraId="07392A82" w14:textId="77777777" w:rsidTr="00D54EA3">
        <w:trPr>
          <w:trHeight w:val="240"/>
          <w:jc w:val="center"/>
        </w:trPr>
        <w:tc>
          <w:tcPr>
            <w:tcW w:w="4876" w:type="dxa"/>
            <w:tcBorders>
              <w:top w:val="nil"/>
              <w:left w:val="nil"/>
              <w:bottom w:val="nil"/>
              <w:right w:val="nil"/>
            </w:tcBorders>
          </w:tcPr>
          <w:p w14:paraId="4FAA9BE0"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F2AC7A0" w14:textId="77777777" w:rsidR="00BA0283" w:rsidRPr="006F1C41" w:rsidRDefault="00BA0283" w:rsidP="00D54EA3">
            <w:pPr>
              <w:pStyle w:val="AmColumnHeading"/>
            </w:pPr>
            <w:r w:rsidRPr="006F1C41">
              <w:t>Muudatusettepanek</w:t>
            </w:r>
          </w:p>
        </w:tc>
      </w:tr>
      <w:tr w:rsidR="00BA0283" w:rsidRPr="006F1C41" w14:paraId="2FF90DA7" w14:textId="77777777" w:rsidTr="00D54EA3">
        <w:trPr>
          <w:jc w:val="center"/>
        </w:trPr>
        <w:tc>
          <w:tcPr>
            <w:tcW w:w="4876" w:type="dxa"/>
            <w:tcBorders>
              <w:top w:val="nil"/>
              <w:left w:val="nil"/>
              <w:bottom w:val="nil"/>
              <w:right w:val="nil"/>
            </w:tcBorders>
          </w:tcPr>
          <w:p w14:paraId="3720677D" w14:textId="77777777" w:rsidR="00BA0283" w:rsidRPr="006F1C41" w:rsidRDefault="00BA0283" w:rsidP="00D54EA3">
            <w:pPr>
              <w:pStyle w:val="Normal6a"/>
            </w:pPr>
          </w:p>
        </w:tc>
        <w:tc>
          <w:tcPr>
            <w:tcW w:w="4876" w:type="dxa"/>
            <w:tcBorders>
              <w:top w:val="nil"/>
              <w:left w:val="nil"/>
              <w:bottom w:val="nil"/>
              <w:right w:val="nil"/>
            </w:tcBorders>
          </w:tcPr>
          <w:p w14:paraId="712EEAF8" w14:textId="77777777" w:rsidR="00BA0283" w:rsidRPr="006F1C41" w:rsidRDefault="00BA0283" w:rsidP="00D54EA3">
            <w:pPr>
              <w:pStyle w:val="Normal6a"/>
            </w:pPr>
            <w:r w:rsidRPr="006F1C41">
              <w:rPr>
                <w:b/>
                <w:i/>
              </w:rPr>
              <w:t>36a.</w:t>
            </w:r>
            <w:r w:rsidRPr="006F1C41">
              <w:tab/>
            </w:r>
            <w:r w:rsidRPr="006F1C41">
              <w:rPr>
                <w:b/>
                <w:i/>
              </w:rPr>
              <w:t>kutsub Bosniat ja Hertsegoviinat ning selle üksusi üles töötama välja korrapäraselt ajakohastatavad kontsessioonikavad ja need avaldama, et suurendada läbipaistvust, järelevalvet ja jõustamist kontsessioonilepingute jaotamisel ja rakendamisel, tagada kontsessioonitasude tõhus kogumine ning kaitsta paremini avalikke huve loodusvarade kasutamisel; on sellega seoses mures hiljutiste arengute pärast Bosnia ja Hertsegoviina Föderatsioonis ning selle pärast, et lõunapoolse gaasijuhtme ehitamiseks Horvaatiaga valiti investor otse, mis on vastuolus üksuse kontsessioone käsitleva seadusega ja tekitab riigieelarvetele ülemääraseid finantsriske; kutsub Bosnia ja Hertsegoviina Föderatsiooni valitsust üles korraldama enne projekti kohta edasiste otsuste tegemist läbi ajakohastatud ja objektiivse teostatavusuuringu;</w:t>
            </w:r>
          </w:p>
        </w:tc>
      </w:tr>
    </w:tbl>
    <w:p w14:paraId="008D8654"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0670301" w14:textId="77777777" w:rsidR="00BA0283" w:rsidRPr="006F1C41" w:rsidRDefault="00BA0283" w:rsidP="00BA0283">
      <w:r w:rsidRPr="0025675B">
        <w:rPr>
          <w:rStyle w:val="HideTWBExt"/>
        </w:rPr>
        <w:t>&lt;/Amend&gt;</w:t>
      </w:r>
    </w:p>
    <w:p w14:paraId="7B5AAD2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398</w:t>
      </w:r>
      <w:r w:rsidRPr="0025675B">
        <w:rPr>
          <w:rStyle w:val="HideTWBExt"/>
          <w:b w:val="0"/>
        </w:rPr>
        <w:t>&lt;/NumAm&gt;</w:t>
      </w:r>
    </w:p>
    <w:p w14:paraId="60B1BCFC"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1DABE74A" w14:textId="77777777" w:rsidR="00BA0283" w:rsidRPr="006F1C41" w:rsidRDefault="00BA0283" w:rsidP="00BA0283">
      <w:pPr>
        <w:pStyle w:val="NormalBold"/>
      </w:pPr>
      <w:r w:rsidRPr="0025675B">
        <w:rPr>
          <w:rStyle w:val="HideTWBExt"/>
          <w:b w:val="0"/>
        </w:rPr>
        <w:t>&lt;/RepeatBlock-By&gt;</w:t>
      </w:r>
    </w:p>
    <w:p w14:paraId="66D4D041"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D464DAB" w14:textId="77777777" w:rsidR="00BA0283" w:rsidRPr="006F1C41" w:rsidRDefault="00BA0283" w:rsidP="00BA0283">
      <w:pPr>
        <w:pStyle w:val="NormalBold"/>
      </w:pPr>
      <w:r w:rsidRPr="0025675B">
        <w:rPr>
          <w:rStyle w:val="HideTWBExt"/>
          <w:b w:val="0"/>
        </w:rPr>
        <w:t>&lt;Article&gt;</w:t>
      </w:r>
      <w:r w:rsidRPr="006F1C41">
        <w:t>Alapealkiri 6</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0DD1F30" w14:textId="77777777" w:rsidTr="00D54EA3">
        <w:trPr>
          <w:trHeight w:hRule="exact" w:val="240"/>
          <w:jc w:val="center"/>
        </w:trPr>
        <w:tc>
          <w:tcPr>
            <w:tcW w:w="9752" w:type="dxa"/>
            <w:gridSpan w:val="2"/>
            <w:tcBorders>
              <w:top w:val="nil"/>
              <w:left w:val="nil"/>
              <w:bottom w:val="nil"/>
              <w:right w:val="nil"/>
            </w:tcBorders>
          </w:tcPr>
          <w:p w14:paraId="5D1E5CDB" w14:textId="77777777" w:rsidR="00BA0283" w:rsidRPr="006F1C41" w:rsidRDefault="00BA0283" w:rsidP="00D54EA3"/>
        </w:tc>
      </w:tr>
      <w:tr w:rsidR="00BA0283" w:rsidRPr="006F1C41" w14:paraId="2CDEB57F" w14:textId="77777777" w:rsidTr="00D54EA3">
        <w:trPr>
          <w:trHeight w:val="240"/>
          <w:jc w:val="center"/>
        </w:trPr>
        <w:tc>
          <w:tcPr>
            <w:tcW w:w="4876" w:type="dxa"/>
            <w:tcBorders>
              <w:top w:val="nil"/>
              <w:left w:val="nil"/>
              <w:bottom w:val="nil"/>
              <w:right w:val="nil"/>
            </w:tcBorders>
          </w:tcPr>
          <w:p w14:paraId="6E026846"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D673EBC" w14:textId="77777777" w:rsidR="00BA0283" w:rsidRPr="006F1C41" w:rsidRDefault="00BA0283" w:rsidP="00D54EA3">
            <w:pPr>
              <w:pStyle w:val="AmColumnHeading"/>
            </w:pPr>
            <w:r w:rsidRPr="006F1C41">
              <w:t>Muudatusettepanek</w:t>
            </w:r>
          </w:p>
        </w:tc>
      </w:tr>
      <w:tr w:rsidR="00BA0283" w:rsidRPr="006F1C41" w14:paraId="43ADAA40" w14:textId="77777777" w:rsidTr="00D54EA3">
        <w:trPr>
          <w:jc w:val="center"/>
        </w:trPr>
        <w:tc>
          <w:tcPr>
            <w:tcW w:w="4876" w:type="dxa"/>
            <w:tcBorders>
              <w:top w:val="nil"/>
              <w:left w:val="nil"/>
              <w:bottom w:val="nil"/>
              <w:right w:val="nil"/>
            </w:tcBorders>
          </w:tcPr>
          <w:p w14:paraId="76E5A512" w14:textId="77777777" w:rsidR="00BA0283" w:rsidRPr="006F1C41" w:rsidRDefault="00BA0283" w:rsidP="00D54EA3">
            <w:pPr>
              <w:pStyle w:val="Normal6a"/>
            </w:pPr>
            <w:r w:rsidRPr="006F1C41">
              <w:t>Energeetika, keskkond ja ühendatus</w:t>
            </w:r>
          </w:p>
        </w:tc>
        <w:tc>
          <w:tcPr>
            <w:tcW w:w="4876" w:type="dxa"/>
            <w:tcBorders>
              <w:top w:val="nil"/>
              <w:left w:val="nil"/>
              <w:bottom w:val="nil"/>
              <w:right w:val="nil"/>
            </w:tcBorders>
          </w:tcPr>
          <w:p w14:paraId="62FA9EDF" w14:textId="77777777" w:rsidR="00BA0283" w:rsidRPr="006F1C41" w:rsidRDefault="00BA0283" w:rsidP="00D54EA3">
            <w:pPr>
              <w:pStyle w:val="Normal6a"/>
            </w:pPr>
            <w:r w:rsidRPr="006F1C41">
              <w:rPr>
                <w:b/>
                <w:i/>
              </w:rPr>
              <w:t>Kaitse,</w:t>
            </w:r>
            <w:r w:rsidRPr="006F1C41">
              <w:t xml:space="preserve"> energeetika, keskkond ja ühendatus</w:t>
            </w:r>
          </w:p>
        </w:tc>
      </w:tr>
    </w:tbl>
    <w:p w14:paraId="78693FE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78C554E9" w14:textId="77777777" w:rsidR="00BA0283" w:rsidRPr="006F1C41" w:rsidRDefault="00BA0283" w:rsidP="00BA0283">
      <w:r w:rsidRPr="0025675B">
        <w:rPr>
          <w:rStyle w:val="HideTWBExt"/>
        </w:rPr>
        <w:t>&lt;/Amend&gt;</w:t>
      </w:r>
    </w:p>
    <w:p w14:paraId="7CC69D02"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399</w:t>
      </w:r>
      <w:r w:rsidRPr="0025675B">
        <w:rPr>
          <w:rStyle w:val="HideTWBExt"/>
          <w:b w:val="0"/>
        </w:rPr>
        <w:t>&lt;/NumAm&gt;</w:t>
      </w:r>
    </w:p>
    <w:p w14:paraId="6A824CA3"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23C2ED3F" w14:textId="77777777" w:rsidR="00BA0283" w:rsidRPr="006F1C41" w:rsidRDefault="00BA0283" w:rsidP="00BA0283">
      <w:pPr>
        <w:pStyle w:val="NormalBold"/>
      </w:pPr>
      <w:r w:rsidRPr="0025675B">
        <w:rPr>
          <w:rStyle w:val="HideTWBExt"/>
          <w:b w:val="0"/>
        </w:rPr>
        <w:t>&lt;/RepeatBlock-By&gt;</w:t>
      </w:r>
    </w:p>
    <w:p w14:paraId="0814502C"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E546A00" w14:textId="77777777" w:rsidR="00BA0283" w:rsidRPr="006F1C41" w:rsidRDefault="00BA0283" w:rsidP="00BA0283">
      <w:pPr>
        <w:pStyle w:val="NormalBold"/>
      </w:pPr>
      <w:r w:rsidRPr="0025675B">
        <w:rPr>
          <w:rStyle w:val="HideTWBExt"/>
          <w:b w:val="0"/>
        </w:rPr>
        <w:t>&lt;Article&gt;</w:t>
      </w:r>
      <w:r w:rsidRPr="006F1C41">
        <w:t>Punkt 36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9FCB94F" w14:textId="77777777" w:rsidTr="00D54EA3">
        <w:trPr>
          <w:trHeight w:hRule="exact" w:val="240"/>
          <w:jc w:val="center"/>
        </w:trPr>
        <w:tc>
          <w:tcPr>
            <w:tcW w:w="9752" w:type="dxa"/>
            <w:gridSpan w:val="2"/>
            <w:tcBorders>
              <w:top w:val="nil"/>
              <w:left w:val="nil"/>
              <w:bottom w:val="nil"/>
              <w:right w:val="nil"/>
            </w:tcBorders>
          </w:tcPr>
          <w:p w14:paraId="57733673" w14:textId="77777777" w:rsidR="00BA0283" w:rsidRPr="006F1C41" w:rsidRDefault="00BA0283" w:rsidP="00D54EA3"/>
        </w:tc>
      </w:tr>
      <w:tr w:rsidR="00BA0283" w:rsidRPr="006F1C41" w14:paraId="1257BCEA" w14:textId="77777777" w:rsidTr="00D54EA3">
        <w:trPr>
          <w:trHeight w:val="240"/>
          <w:jc w:val="center"/>
        </w:trPr>
        <w:tc>
          <w:tcPr>
            <w:tcW w:w="4876" w:type="dxa"/>
            <w:tcBorders>
              <w:top w:val="nil"/>
              <w:left w:val="nil"/>
              <w:bottom w:val="nil"/>
              <w:right w:val="nil"/>
            </w:tcBorders>
          </w:tcPr>
          <w:p w14:paraId="6F5DFC3D"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3A2A9C6" w14:textId="77777777" w:rsidR="00BA0283" w:rsidRPr="006F1C41" w:rsidRDefault="00BA0283" w:rsidP="00D54EA3">
            <w:pPr>
              <w:pStyle w:val="AmColumnHeading"/>
            </w:pPr>
            <w:r w:rsidRPr="006F1C41">
              <w:t>Muudatusettepanek</w:t>
            </w:r>
          </w:p>
        </w:tc>
      </w:tr>
      <w:tr w:rsidR="00BA0283" w:rsidRPr="006F1C41" w14:paraId="3B3DFD5B" w14:textId="77777777" w:rsidTr="00D54EA3">
        <w:trPr>
          <w:jc w:val="center"/>
        </w:trPr>
        <w:tc>
          <w:tcPr>
            <w:tcW w:w="4876" w:type="dxa"/>
            <w:tcBorders>
              <w:top w:val="nil"/>
              <w:left w:val="nil"/>
              <w:bottom w:val="nil"/>
              <w:right w:val="nil"/>
            </w:tcBorders>
          </w:tcPr>
          <w:p w14:paraId="4AF72863" w14:textId="77777777" w:rsidR="00BA0283" w:rsidRPr="006F1C41" w:rsidRDefault="00BA0283" w:rsidP="00D54EA3">
            <w:pPr>
              <w:pStyle w:val="Normal6a"/>
            </w:pPr>
          </w:p>
        </w:tc>
        <w:tc>
          <w:tcPr>
            <w:tcW w:w="4876" w:type="dxa"/>
            <w:tcBorders>
              <w:top w:val="nil"/>
              <w:left w:val="nil"/>
              <w:bottom w:val="nil"/>
              <w:right w:val="nil"/>
            </w:tcBorders>
          </w:tcPr>
          <w:p w14:paraId="06D52D78" w14:textId="77777777" w:rsidR="00BA0283" w:rsidRPr="006F1C41" w:rsidRDefault="00BA0283" w:rsidP="00D54EA3">
            <w:pPr>
              <w:pStyle w:val="Normal6a"/>
            </w:pPr>
            <w:r w:rsidRPr="006F1C41">
              <w:rPr>
                <w:b/>
                <w:i/>
              </w:rPr>
              <w:t>36a.</w:t>
            </w:r>
            <w:r w:rsidRPr="006F1C41">
              <w:tab/>
            </w:r>
            <w:r w:rsidRPr="006F1C41">
              <w:rPr>
                <w:b/>
                <w:i/>
              </w:rPr>
              <w:t>kutsub Bosniat ja Hertsegoviinat üles suurendama märkimisväärselt oma kaitsekulutusi; juhib tähelepanu sellele, et julgeolekukeskkond on halvenenud ja selle kaitsevõime tugevdamine on hädavajalik;</w:t>
            </w:r>
          </w:p>
        </w:tc>
      </w:tr>
    </w:tbl>
    <w:p w14:paraId="542D5EB4"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6B9706A4" w14:textId="77777777" w:rsidR="00BA0283" w:rsidRPr="006F1C41" w:rsidRDefault="00BA0283" w:rsidP="00BA0283">
      <w:r w:rsidRPr="0025675B">
        <w:rPr>
          <w:rStyle w:val="HideTWBExt"/>
        </w:rPr>
        <w:t>&lt;/Amend&gt;</w:t>
      </w:r>
    </w:p>
    <w:p w14:paraId="5D08531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400</w:t>
      </w:r>
      <w:r w:rsidRPr="0025675B">
        <w:rPr>
          <w:rStyle w:val="HideTWBExt"/>
          <w:b w:val="0"/>
        </w:rPr>
        <w:t>&lt;/NumAm&gt;</w:t>
      </w:r>
    </w:p>
    <w:p w14:paraId="23681131" w14:textId="77777777" w:rsidR="00BA0283" w:rsidRPr="006F1C41" w:rsidRDefault="00BA0283" w:rsidP="00BA0283">
      <w:pPr>
        <w:pStyle w:val="NormalBold"/>
      </w:pPr>
      <w:r w:rsidRPr="0025675B">
        <w:rPr>
          <w:rStyle w:val="HideTWBExt"/>
          <w:b w:val="0"/>
        </w:rPr>
        <w:t>&lt;RepeatBlock-By&gt;&lt;Members&gt;</w:t>
      </w:r>
      <w:r w:rsidRPr="006F1C41">
        <w:t>António Tânger Corrêa, Jaroslav Bžoch, Hermann Tertsch</w:t>
      </w:r>
      <w:r w:rsidRPr="0025675B">
        <w:rPr>
          <w:rStyle w:val="HideTWBExt"/>
          <w:b w:val="0"/>
        </w:rPr>
        <w:t>&lt;/Members&gt;</w:t>
      </w:r>
    </w:p>
    <w:p w14:paraId="6A683FFE" w14:textId="77777777" w:rsidR="00BA0283" w:rsidRPr="006F1C41" w:rsidRDefault="00BA0283" w:rsidP="00BA0283">
      <w:pPr>
        <w:pStyle w:val="NormalBold"/>
      </w:pPr>
      <w:r w:rsidRPr="0025675B">
        <w:rPr>
          <w:rStyle w:val="HideTWBExt"/>
          <w:b w:val="0"/>
        </w:rPr>
        <w:t>&lt;/RepeatBlock-By&gt;</w:t>
      </w:r>
    </w:p>
    <w:p w14:paraId="3C6BE025"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182C25D" w14:textId="77777777" w:rsidR="00BA0283" w:rsidRPr="006F1C41" w:rsidRDefault="00BA0283" w:rsidP="00BA0283">
      <w:pPr>
        <w:pStyle w:val="NormalBold"/>
      </w:pPr>
      <w:r w:rsidRPr="0025675B">
        <w:rPr>
          <w:rStyle w:val="HideTWBExt"/>
          <w:b w:val="0"/>
        </w:rPr>
        <w:t>&lt;Article&gt;</w:t>
      </w:r>
      <w:r w:rsidRPr="006F1C41">
        <w:t>Punkt 37</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D2578AB" w14:textId="77777777" w:rsidTr="00D54EA3">
        <w:trPr>
          <w:trHeight w:hRule="exact" w:val="240"/>
          <w:jc w:val="center"/>
        </w:trPr>
        <w:tc>
          <w:tcPr>
            <w:tcW w:w="9752" w:type="dxa"/>
            <w:gridSpan w:val="2"/>
            <w:tcBorders>
              <w:top w:val="nil"/>
              <w:left w:val="nil"/>
              <w:bottom w:val="nil"/>
              <w:right w:val="nil"/>
            </w:tcBorders>
          </w:tcPr>
          <w:p w14:paraId="606711DF" w14:textId="77777777" w:rsidR="00BA0283" w:rsidRPr="006F1C41" w:rsidRDefault="00BA0283" w:rsidP="00D54EA3"/>
        </w:tc>
      </w:tr>
      <w:tr w:rsidR="00BA0283" w:rsidRPr="006F1C41" w14:paraId="73AC272D" w14:textId="77777777" w:rsidTr="00D54EA3">
        <w:trPr>
          <w:trHeight w:val="240"/>
          <w:jc w:val="center"/>
        </w:trPr>
        <w:tc>
          <w:tcPr>
            <w:tcW w:w="4876" w:type="dxa"/>
            <w:tcBorders>
              <w:top w:val="nil"/>
              <w:left w:val="nil"/>
              <w:bottom w:val="nil"/>
              <w:right w:val="nil"/>
            </w:tcBorders>
          </w:tcPr>
          <w:p w14:paraId="51931E19"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3F6872B" w14:textId="77777777" w:rsidR="00BA0283" w:rsidRPr="006F1C41" w:rsidRDefault="00BA0283" w:rsidP="00D54EA3">
            <w:pPr>
              <w:pStyle w:val="AmColumnHeading"/>
            </w:pPr>
            <w:r w:rsidRPr="006F1C41">
              <w:t>Muudatusettepanek</w:t>
            </w:r>
          </w:p>
        </w:tc>
      </w:tr>
      <w:tr w:rsidR="00BA0283" w:rsidRPr="006F1C41" w14:paraId="66424BD4" w14:textId="77777777" w:rsidTr="00D54EA3">
        <w:trPr>
          <w:jc w:val="center"/>
        </w:trPr>
        <w:tc>
          <w:tcPr>
            <w:tcW w:w="4876" w:type="dxa"/>
            <w:tcBorders>
              <w:top w:val="nil"/>
              <w:left w:val="nil"/>
              <w:bottom w:val="nil"/>
              <w:right w:val="nil"/>
            </w:tcBorders>
          </w:tcPr>
          <w:p w14:paraId="2E67F025" w14:textId="77777777" w:rsidR="00BA0283" w:rsidRPr="006F1C41" w:rsidRDefault="00BA0283" w:rsidP="00D54EA3">
            <w:pPr>
              <w:pStyle w:val="Normal6a"/>
            </w:pPr>
            <w:r w:rsidRPr="006F1C41">
              <w:t>37.</w:t>
            </w:r>
            <w:r w:rsidRPr="006F1C41">
              <w:tab/>
            </w:r>
            <w:r w:rsidRPr="006F1C41">
              <w:rPr>
                <w:b/>
                <w:i/>
              </w:rPr>
              <w:t>ergutab Bosniat ja Hertsegoviinat ajakohastama oma elektri- ja gaasiturgu käsitlevaid õigusnorme kooskõlas ELi kolmanda energiapaketiga, et tagada läbipaistvus ja konkurentsivõime ning siduda riiklikud energiasüsteemid piirkondlike ja ELi võrkudega, et suurendada tõhusust ja julgeolekut</w:t>
            </w:r>
            <w:r w:rsidRPr="006F1C41">
              <w:t>;</w:t>
            </w:r>
          </w:p>
        </w:tc>
        <w:tc>
          <w:tcPr>
            <w:tcW w:w="4876" w:type="dxa"/>
            <w:tcBorders>
              <w:top w:val="nil"/>
              <w:left w:val="nil"/>
              <w:bottom w:val="nil"/>
              <w:right w:val="nil"/>
            </w:tcBorders>
          </w:tcPr>
          <w:p w14:paraId="64748C96" w14:textId="77777777" w:rsidR="00BA0283" w:rsidRPr="006F1C41" w:rsidRDefault="00BA0283" w:rsidP="00D54EA3">
            <w:pPr>
              <w:pStyle w:val="Normal6a"/>
            </w:pPr>
            <w:r w:rsidRPr="006F1C41">
              <w:t>37.</w:t>
            </w:r>
            <w:r w:rsidRPr="006F1C41">
              <w:tab/>
            </w:r>
            <w:r w:rsidRPr="006F1C41">
              <w:rPr>
                <w:b/>
                <w:i/>
              </w:rPr>
              <w:t>austab Bosnia ja Hertsegoviina eesõigusi oma energiapoliitika määratlemisel kooskõlas oma institutsioonilise struktuuri ja riigisiseste prioriteetidega, soodustades samal ajal vabatahtlikku koostööd, mille eesmärk on julgeolek, taskukohasus ja ühendatus</w:t>
            </w:r>
            <w:r w:rsidRPr="006F1C41">
              <w:t>;</w:t>
            </w:r>
          </w:p>
        </w:tc>
      </w:tr>
    </w:tbl>
    <w:p w14:paraId="1863EF17"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CD80E7C" w14:textId="77777777" w:rsidR="00BA0283" w:rsidRPr="006F1C41" w:rsidRDefault="00BA0283" w:rsidP="00BA0283">
      <w:r w:rsidRPr="0025675B">
        <w:rPr>
          <w:rStyle w:val="HideTWBExt"/>
        </w:rPr>
        <w:t>&lt;/Amend&gt;</w:t>
      </w:r>
    </w:p>
    <w:p w14:paraId="3F1E5D09"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401</w:t>
      </w:r>
      <w:r w:rsidRPr="0025675B">
        <w:rPr>
          <w:rStyle w:val="HideTWBExt"/>
          <w:b w:val="0"/>
        </w:rPr>
        <w:t>&lt;/NumAm&gt;</w:t>
      </w:r>
    </w:p>
    <w:p w14:paraId="0AE3FDB0"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67880421"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681352DB" w14:textId="77777777" w:rsidR="00BA0283" w:rsidRPr="006F1C41" w:rsidRDefault="00BA0283" w:rsidP="00BA0283">
      <w:pPr>
        <w:pStyle w:val="NormalBold"/>
      </w:pPr>
      <w:r w:rsidRPr="0025675B">
        <w:rPr>
          <w:rStyle w:val="HideTWBExt"/>
          <w:b w:val="0"/>
        </w:rPr>
        <w:t>&lt;/RepeatBlock-By&gt;</w:t>
      </w:r>
    </w:p>
    <w:p w14:paraId="485E98D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01A3E8E" w14:textId="77777777" w:rsidR="00BA0283" w:rsidRPr="006F1C41" w:rsidRDefault="00BA0283" w:rsidP="00BA0283">
      <w:pPr>
        <w:pStyle w:val="NormalBold"/>
      </w:pPr>
      <w:r w:rsidRPr="0025675B">
        <w:rPr>
          <w:rStyle w:val="HideTWBExt"/>
          <w:b w:val="0"/>
        </w:rPr>
        <w:t>&lt;Article&gt;</w:t>
      </w:r>
      <w:r w:rsidRPr="006F1C41">
        <w:t>Punkt 37</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ECF66A7" w14:textId="77777777" w:rsidTr="00D54EA3">
        <w:trPr>
          <w:trHeight w:hRule="exact" w:val="240"/>
          <w:jc w:val="center"/>
        </w:trPr>
        <w:tc>
          <w:tcPr>
            <w:tcW w:w="9752" w:type="dxa"/>
            <w:gridSpan w:val="2"/>
            <w:tcBorders>
              <w:top w:val="nil"/>
              <w:left w:val="nil"/>
              <w:bottom w:val="nil"/>
              <w:right w:val="nil"/>
            </w:tcBorders>
          </w:tcPr>
          <w:p w14:paraId="39DEAE3F" w14:textId="77777777" w:rsidR="00BA0283" w:rsidRPr="006F1C41" w:rsidRDefault="00BA0283" w:rsidP="00D54EA3"/>
        </w:tc>
      </w:tr>
      <w:tr w:rsidR="00BA0283" w:rsidRPr="006F1C41" w14:paraId="325D08AC" w14:textId="77777777" w:rsidTr="00D54EA3">
        <w:trPr>
          <w:trHeight w:val="240"/>
          <w:jc w:val="center"/>
        </w:trPr>
        <w:tc>
          <w:tcPr>
            <w:tcW w:w="4876" w:type="dxa"/>
            <w:tcBorders>
              <w:top w:val="nil"/>
              <w:left w:val="nil"/>
              <w:bottom w:val="nil"/>
              <w:right w:val="nil"/>
            </w:tcBorders>
          </w:tcPr>
          <w:p w14:paraId="65A1DE3F"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DD7FEF7" w14:textId="77777777" w:rsidR="00BA0283" w:rsidRPr="006F1C41" w:rsidRDefault="00BA0283" w:rsidP="00D54EA3">
            <w:pPr>
              <w:pStyle w:val="AmColumnHeading"/>
            </w:pPr>
            <w:r w:rsidRPr="006F1C41">
              <w:t>Muudatusettepanek</w:t>
            </w:r>
          </w:p>
        </w:tc>
      </w:tr>
      <w:tr w:rsidR="00BA0283" w:rsidRPr="006F1C41" w14:paraId="1F1A84A9" w14:textId="77777777" w:rsidTr="00D54EA3">
        <w:trPr>
          <w:jc w:val="center"/>
        </w:trPr>
        <w:tc>
          <w:tcPr>
            <w:tcW w:w="4876" w:type="dxa"/>
            <w:tcBorders>
              <w:top w:val="nil"/>
              <w:left w:val="nil"/>
              <w:bottom w:val="nil"/>
              <w:right w:val="nil"/>
            </w:tcBorders>
          </w:tcPr>
          <w:p w14:paraId="36227824" w14:textId="77777777" w:rsidR="00BA0283" w:rsidRPr="006F1C41" w:rsidRDefault="00BA0283" w:rsidP="00D54EA3">
            <w:pPr>
              <w:pStyle w:val="Normal6a"/>
            </w:pPr>
            <w:r w:rsidRPr="006F1C41">
              <w:t>37.</w:t>
            </w:r>
            <w:r w:rsidRPr="006F1C41">
              <w:tab/>
              <w:t xml:space="preserve">ergutab Bosniat ja Hertsegoviinat ajakohastama oma elektri- ja gaasiturgu käsitlevaid õigusnorme kooskõlas ELi kolmanda energiapaketiga, et tagada läbipaistvus ja </w:t>
            </w:r>
            <w:r w:rsidRPr="006F1C41">
              <w:rPr>
                <w:b/>
                <w:i/>
              </w:rPr>
              <w:t>konkurentsivõime</w:t>
            </w:r>
            <w:r w:rsidRPr="006F1C41">
              <w:t xml:space="preserve"> ning siduda riiklikud </w:t>
            </w:r>
            <w:r w:rsidRPr="006F1C41">
              <w:rPr>
                <w:b/>
                <w:i/>
              </w:rPr>
              <w:t>energiasüsteemid</w:t>
            </w:r>
            <w:r w:rsidRPr="006F1C41">
              <w:t xml:space="preserve"> piirkondlike ja ELi võrkudega, et suurendada tõhusust ja julgeolekut;</w:t>
            </w:r>
          </w:p>
        </w:tc>
        <w:tc>
          <w:tcPr>
            <w:tcW w:w="4876" w:type="dxa"/>
            <w:tcBorders>
              <w:top w:val="nil"/>
              <w:left w:val="nil"/>
              <w:bottom w:val="nil"/>
              <w:right w:val="nil"/>
            </w:tcBorders>
          </w:tcPr>
          <w:p w14:paraId="6367C5C2" w14:textId="77777777" w:rsidR="00BA0283" w:rsidRPr="006F1C41" w:rsidRDefault="00BA0283" w:rsidP="00D54EA3">
            <w:pPr>
              <w:pStyle w:val="Normal6a"/>
            </w:pPr>
            <w:r w:rsidRPr="006F1C41">
              <w:t>37.</w:t>
            </w:r>
            <w:r w:rsidRPr="006F1C41">
              <w:tab/>
              <w:t>ergutab Bosniat ja Hertsegoviinat ajakohastama oma elektri- ja gaasiturgu käsitlevaid õigusnorme kooskõlas ELi kolmanda energiapaketiga, et tagada läbipaistvus</w:t>
            </w:r>
            <w:r w:rsidRPr="006F1C41">
              <w:rPr>
                <w:b/>
                <w:i/>
              </w:rPr>
              <w:t xml:space="preserve">, aus konkurents </w:t>
            </w:r>
            <w:r w:rsidRPr="006F1C41">
              <w:t xml:space="preserve">ja </w:t>
            </w:r>
            <w:r w:rsidRPr="006F1C41">
              <w:rPr>
                <w:b/>
                <w:i/>
              </w:rPr>
              <w:t>võrdne juurdepääs võrgule</w:t>
            </w:r>
            <w:r w:rsidRPr="006F1C41">
              <w:t xml:space="preserve"> ning siduda riiklikud </w:t>
            </w:r>
            <w:r w:rsidRPr="006F1C41">
              <w:rPr>
                <w:b/>
                <w:i/>
              </w:rPr>
              <w:t>elektrienergiasüsteemid</w:t>
            </w:r>
            <w:r w:rsidRPr="006F1C41">
              <w:t xml:space="preserve"> piirkondlike ja ELi võrkudega, et suurendada tõhusust ja julgeolekut; </w:t>
            </w:r>
            <w:r w:rsidRPr="006F1C41">
              <w:rPr>
                <w:b/>
                <w:i/>
              </w:rPr>
              <w:t xml:space="preserve">nõuab võrguvõimsuse jaotamisel suuremat läbipaistvust ja </w:t>
            </w:r>
            <w:proofErr w:type="spellStart"/>
            <w:r w:rsidRPr="006F1C41">
              <w:rPr>
                <w:b/>
                <w:i/>
              </w:rPr>
              <w:t>digiteerimist</w:t>
            </w:r>
            <w:proofErr w:type="spellEnd"/>
            <w:r w:rsidRPr="006F1C41">
              <w:rPr>
                <w:b/>
                <w:i/>
              </w:rPr>
              <w:t>, läbipaistvate ootenimekirjade ja kättesaadavate võrguvõimsuse andmete avaldamist ning tõhusaid kaitsemeetmeid mittetõeliste või spekulatiivsete projektide jaoks võimsuse reserveerimise vastu; nõuab tungivalt, et Bosnia ja Hertsegoviina ning selle üksused kasutaksid ära riigi vähest sõltuvust gaasist, et minna üle vähese CO</w:t>
            </w:r>
            <w:r w:rsidRPr="006F1C41">
              <w:rPr>
                <w:b/>
                <w:i/>
                <w:vertAlign w:val="subscript"/>
              </w:rPr>
              <w:t>2</w:t>
            </w:r>
            <w:r w:rsidRPr="006F1C41">
              <w:rPr>
                <w:b/>
                <w:i/>
              </w:rPr>
              <w:t xml:space="preserve"> heitega energiasüsteemile, ning väldiksid suurel määral uude suurde gaasitaristusse investeerimist ja nii kasutuskõlbmatute varade loomist;</w:t>
            </w:r>
          </w:p>
        </w:tc>
      </w:tr>
    </w:tbl>
    <w:p w14:paraId="5760116C"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B8947C2" w14:textId="77777777" w:rsidR="00BA0283" w:rsidRPr="006F1C41" w:rsidRDefault="00BA0283" w:rsidP="00BA0283">
      <w:r w:rsidRPr="0025675B">
        <w:rPr>
          <w:rStyle w:val="HideTWBExt"/>
        </w:rPr>
        <w:t>&lt;/Amend&gt;</w:t>
      </w:r>
    </w:p>
    <w:p w14:paraId="6761D5A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402</w:t>
      </w:r>
      <w:r w:rsidRPr="0025675B">
        <w:rPr>
          <w:rStyle w:val="HideTWBExt"/>
          <w:b w:val="0"/>
        </w:rPr>
        <w:t>&lt;/NumAm&gt;</w:t>
      </w:r>
    </w:p>
    <w:p w14:paraId="2F4F7085"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159C5EE8" w14:textId="77777777" w:rsidR="00BA0283" w:rsidRPr="006F1C41" w:rsidRDefault="00BA0283" w:rsidP="00BA0283">
      <w:pPr>
        <w:pStyle w:val="NormalBold"/>
      </w:pPr>
      <w:r w:rsidRPr="0025675B">
        <w:rPr>
          <w:rStyle w:val="HideTWBExt"/>
          <w:b w:val="0"/>
        </w:rPr>
        <w:t>&lt;/RepeatBlock-By&gt;</w:t>
      </w:r>
    </w:p>
    <w:p w14:paraId="2AF1B3CA"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58B0721" w14:textId="77777777" w:rsidR="00BA0283" w:rsidRPr="006F1C41" w:rsidRDefault="00BA0283" w:rsidP="00BA0283">
      <w:pPr>
        <w:pStyle w:val="NormalBold"/>
      </w:pPr>
      <w:r w:rsidRPr="0025675B">
        <w:rPr>
          <w:rStyle w:val="HideTWBExt"/>
          <w:b w:val="0"/>
        </w:rPr>
        <w:t>&lt;Article&gt;</w:t>
      </w:r>
      <w:r w:rsidRPr="006F1C41">
        <w:t>Punkt 37</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8AEFC00" w14:textId="77777777" w:rsidTr="00D54EA3">
        <w:trPr>
          <w:trHeight w:hRule="exact" w:val="240"/>
          <w:jc w:val="center"/>
        </w:trPr>
        <w:tc>
          <w:tcPr>
            <w:tcW w:w="9752" w:type="dxa"/>
            <w:gridSpan w:val="2"/>
            <w:tcBorders>
              <w:top w:val="nil"/>
              <w:left w:val="nil"/>
              <w:bottom w:val="nil"/>
              <w:right w:val="nil"/>
            </w:tcBorders>
          </w:tcPr>
          <w:p w14:paraId="119D400D" w14:textId="77777777" w:rsidR="00BA0283" w:rsidRPr="006F1C41" w:rsidRDefault="00BA0283" w:rsidP="00D54EA3"/>
        </w:tc>
      </w:tr>
      <w:tr w:rsidR="00BA0283" w:rsidRPr="006F1C41" w14:paraId="1537BD9B" w14:textId="77777777" w:rsidTr="00D54EA3">
        <w:trPr>
          <w:trHeight w:val="240"/>
          <w:jc w:val="center"/>
        </w:trPr>
        <w:tc>
          <w:tcPr>
            <w:tcW w:w="4876" w:type="dxa"/>
            <w:tcBorders>
              <w:top w:val="nil"/>
              <w:left w:val="nil"/>
              <w:bottom w:val="nil"/>
              <w:right w:val="nil"/>
            </w:tcBorders>
          </w:tcPr>
          <w:p w14:paraId="4C067E91"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032501A" w14:textId="77777777" w:rsidR="00BA0283" w:rsidRPr="006F1C41" w:rsidRDefault="00BA0283" w:rsidP="00D54EA3">
            <w:pPr>
              <w:pStyle w:val="AmColumnHeading"/>
            </w:pPr>
            <w:r w:rsidRPr="006F1C41">
              <w:t>Muudatusettepanek</w:t>
            </w:r>
          </w:p>
        </w:tc>
      </w:tr>
      <w:tr w:rsidR="00BA0283" w:rsidRPr="006F1C41" w14:paraId="1506602D" w14:textId="77777777" w:rsidTr="00D54EA3">
        <w:trPr>
          <w:jc w:val="center"/>
        </w:trPr>
        <w:tc>
          <w:tcPr>
            <w:tcW w:w="4876" w:type="dxa"/>
            <w:tcBorders>
              <w:top w:val="nil"/>
              <w:left w:val="nil"/>
              <w:bottom w:val="nil"/>
              <w:right w:val="nil"/>
            </w:tcBorders>
          </w:tcPr>
          <w:p w14:paraId="167193B7" w14:textId="77777777" w:rsidR="00BA0283" w:rsidRPr="006F1C41" w:rsidRDefault="00BA0283" w:rsidP="00D54EA3">
            <w:pPr>
              <w:pStyle w:val="Normal6a"/>
            </w:pPr>
            <w:r w:rsidRPr="006F1C41">
              <w:t>37.</w:t>
            </w:r>
            <w:r w:rsidRPr="006F1C41">
              <w:tab/>
              <w:t xml:space="preserve">ergutab Bosniat ja Hertsegoviinat ajakohastama oma elektri- ja gaasiturgu käsitlevaid õigusnorme kooskõlas ELi kolmanda energiapaketiga, et tagada läbipaistvus ja konkurentsivõime ning siduda </w:t>
            </w:r>
            <w:r w:rsidRPr="006F1C41">
              <w:rPr>
                <w:b/>
                <w:i/>
              </w:rPr>
              <w:t>riiklikud</w:t>
            </w:r>
            <w:r w:rsidRPr="006F1C41">
              <w:t xml:space="preserve"> energiasüsteemid piirkondlike ja ELi võrkudega, et suurendada tõhusust ja julgeolekut;</w:t>
            </w:r>
          </w:p>
        </w:tc>
        <w:tc>
          <w:tcPr>
            <w:tcW w:w="4876" w:type="dxa"/>
            <w:tcBorders>
              <w:top w:val="nil"/>
              <w:left w:val="nil"/>
              <w:bottom w:val="nil"/>
              <w:right w:val="nil"/>
            </w:tcBorders>
          </w:tcPr>
          <w:p w14:paraId="1E3C93FF" w14:textId="77777777" w:rsidR="00BA0283" w:rsidRPr="006F1C41" w:rsidRDefault="00BA0283" w:rsidP="00D54EA3">
            <w:pPr>
              <w:pStyle w:val="Normal6a"/>
            </w:pPr>
            <w:r w:rsidRPr="006F1C41">
              <w:t>37.</w:t>
            </w:r>
            <w:r w:rsidRPr="006F1C41">
              <w:tab/>
              <w:t xml:space="preserve">ergutab Bosniat ja Hertsegoviinat ajakohastama oma elektri- ja gaasiturgu käsitlevaid õigusnorme kooskõlas ELi kolmanda energiapaketiga, et tagada läbipaistvus ja konkurentsivõime ning siduda </w:t>
            </w:r>
            <w:r w:rsidRPr="006F1C41">
              <w:rPr>
                <w:b/>
                <w:i/>
              </w:rPr>
              <w:t>kogu riiki hõlmavad</w:t>
            </w:r>
            <w:r w:rsidRPr="006F1C41">
              <w:t xml:space="preserve"> energiasüsteemid piirkondlike ja ELi võrkudega, et suurendada tõhusust ja julgeolekut;</w:t>
            </w:r>
          </w:p>
        </w:tc>
      </w:tr>
    </w:tbl>
    <w:p w14:paraId="30A45D37"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2C98C9AB" w14:textId="77777777" w:rsidR="00BA0283" w:rsidRPr="006F1C41" w:rsidRDefault="00BA0283" w:rsidP="00BA0283">
      <w:r w:rsidRPr="0025675B">
        <w:rPr>
          <w:rStyle w:val="HideTWBExt"/>
        </w:rPr>
        <w:t>&lt;/Amend&gt;</w:t>
      </w:r>
    </w:p>
    <w:p w14:paraId="6C46CF51"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403</w:t>
      </w:r>
      <w:r w:rsidRPr="0025675B">
        <w:rPr>
          <w:rStyle w:val="HideTWBExt"/>
          <w:b w:val="0"/>
        </w:rPr>
        <w:t>&lt;/NumAm&gt;</w:t>
      </w:r>
    </w:p>
    <w:p w14:paraId="738C3E46"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663DFA57" w14:textId="77777777" w:rsidR="00BA0283" w:rsidRPr="006F1C41" w:rsidRDefault="00BA0283" w:rsidP="00BA0283">
      <w:pPr>
        <w:pStyle w:val="NormalBold"/>
      </w:pPr>
      <w:r w:rsidRPr="0025675B">
        <w:rPr>
          <w:rStyle w:val="HideTWBExt"/>
          <w:b w:val="0"/>
        </w:rPr>
        <w:t>&lt;/RepeatBlock-By&gt;</w:t>
      </w:r>
    </w:p>
    <w:p w14:paraId="72B9BFA2"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AF9967F" w14:textId="77777777" w:rsidR="00BA0283" w:rsidRPr="006F1C41" w:rsidRDefault="00BA0283" w:rsidP="00BA0283">
      <w:pPr>
        <w:pStyle w:val="NormalBold"/>
      </w:pPr>
      <w:r w:rsidRPr="0025675B">
        <w:rPr>
          <w:rStyle w:val="HideTWBExt"/>
          <w:b w:val="0"/>
        </w:rPr>
        <w:t>&lt;Article&gt;</w:t>
      </w:r>
      <w:r w:rsidRPr="006F1C41">
        <w:t>Punkt 37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F153225" w14:textId="77777777" w:rsidTr="00D54EA3">
        <w:trPr>
          <w:trHeight w:hRule="exact" w:val="240"/>
          <w:jc w:val="center"/>
        </w:trPr>
        <w:tc>
          <w:tcPr>
            <w:tcW w:w="9752" w:type="dxa"/>
            <w:gridSpan w:val="2"/>
            <w:tcBorders>
              <w:top w:val="nil"/>
              <w:left w:val="nil"/>
              <w:bottom w:val="nil"/>
              <w:right w:val="nil"/>
            </w:tcBorders>
          </w:tcPr>
          <w:p w14:paraId="340F6EAA" w14:textId="77777777" w:rsidR="00BA0283" w:rsidRPr="006F1C41" w:rsidRDefault="00BA0283" w:rsidP="00D54EA3"/>
        </w:tc>
      </w:tr>
      <w:tr w:rsidR="00BA0283" w:rsidRPr="006F1C41" w14:paraId="4FE4241F" w14:textId="77777777" w:rsidTr="00D54EA3">
        <w:trPr>
          <w:trHeight w:val="240"/>
          <w:jc w:val="center"/>
        </w:trPr>
        <w:tc>
          <w:tcPr>
            <w:tcW w:w="4876" w:type="dxa"/>
            <w:tcBorders>
              <w:top w:val="nil"/>
              <w:left w:val="nil"/>
              <w:bottom w:val="nil"/>
              <w:right w:val="nil"/>
            </w:tcBorders>
          </w:tcPr>
          <w:p w14:paraId="7B318CBB"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6F0D33A" w14:textId="77777777" w:rsidR="00BA0283" w:rsidRPr="006F1C41" w:rsidRDefault="00BA0283" w:rsidP="00D54EA3">
            <w:pPr>
              <w:pStyle w:val="AmColumnHeading"/>
            </w:pPr>
            <w:r w:rsidRPr="006F1C41">
              <w:t>Muudatusettepanek</w:t>
            </w:r>
          </w:p>
        </w:tc>
      </w:tr>
      <w:tr w:rsidR="00BA0283" w:rsidRPr="006F1C41" w14:paraId="5CD197EA" w14:textId="77777777" w:rsidTr="00D54EA3">
        <w:trPr>
          <w:jc w:val="center"/>
        </w:trPr>
        <w:tc>
          <w:tcPr>
            <w:tcW w:w="4876" w:type="dxa"/>
            <w:tcBorders>
              <w:top w:val="nil"/>
              <w:left w:val="nil"/>
              <w:bottom w:val="nil"/>
              <w:right w:val="nil"/>
            </w:tcBorders>
          </w:tcPr>
          <w:p w14:paraId="7E4AA11C" w14:textId="77777777" w:rsidR="00BA0283" w:rsidRPr="006F1C41" w:rsidRDefault="00BA0283" w:rsidP="00D54EA3">
            <w:pPr>
              <w:pStyle w:val="Normal6a"/>
            </w:pPr>
          </w:p>
        </w:tc>
        <w:tc>
          <w:tcPr>
            <w:tcW w:w="4876" w:type="dxa"/>
            <w:tcBorders>
              <w:top w:val="nil"/>
              <w:left w:val="nil"/>
              <w:bottom w:val="nil"/>
              <w:right w:val="nil"/>
            </w:tcBorders>
          </w:tcPr>
          <w:p w14:paraId="1013A5F0" w14:textId="77777777" w:rsidR="00BA0283" w:rsidRPr="006F1C41" w:rsidRDefault="00BA0283" w:rsidP="00D54EA3">
            <w:pPr>
              <w:pStyle w:val="Normal6a"/>
            </w:pPr>
            <w:r w:rsidRPr="006F1C41">
              <w:rPr>
                <w:b/>
                <w:i/>
              </w:rPr>
              <w:t>37a.</w:t>
            </w:r>
            <w:r w:rsidRPr="006F1C41">
              <w:tab/>
            </w:r>
            <w:r w:rsidRPr="006F1C41">
              <w:rPr>
                <w:b/>
                <w:i/>
              </w:rPr>
              <w:t>väljendab heameelt selle üle, et Bosnia ja Hertsegoviina Föderatsiooni parlamentaarne assamblee võttis vastu muudetud seaduse Bosnia ja Hertsegoviina ning Horvaatia vahelise lõunapoolse gaasiühenduse kohta; rõhutab, et see projekt on strateegilise tähtsusega, kuna tugevdab energiajulgeolekut, võimaldab mitmekesistada tarneallikaid, vähendab sõltuvust Venemaa gaasist ning edendab stabiilsust ja vastupanuvõimet;</w:t>
            </w:r>
          </w:p>
        </w:tc>
      </w:tr>
    </w:tbl>
    <w:p w14:paraId="6FBDE0E5"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26998D1" w14:textId="77777777" w:rsidR="00BA0283" w:rsidRPr="006F1C41" w:rsidRDefault="00BA0283" w:rsidP="00BA0283">
      <w:r w:rsidRPr="0025675B">
        <w:rPr>
          <w:rStyle w:val="HideTWBExt"/>
        </w:rPr>
        <w:t>&lt;/Amend&gt;</w:t>
      </w:r>
    </w:p>
    <w:p w14:paraId="69B5E500"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404</w:t>
      </w:r>
      <w:r w:rsidRPr="0025675B">
        <w:rPr>
          <w:rStyle w:val="HideTWBExt"/>
          <w:b w:val="0"/>
        </w:rPr>
        <w:t>&lt;/NumAm&gt;</w:t>
      </w:r>
    </w:p>
    <w:p w14:paraId="021F0DFD" w14:textId="77777777" w:rsidR="00BA0283" w:rsidRPr="006F1C41" w:rsidRDefault="00BA0283" w:rsidP="00BA0283">
      <w:pPr>
        <w:pStyle w:val="NormalBold"/>
      </w:pPr>
      <w:r w:rsidRPr="0025675B">
        <w:rPr>
          <w:rStyle w:val="HideTWBExt"/>
          <w:b w:val="0"/>
        </w:rPr>
        <w:t>&lt;RepeatBlock-By&gt;&lt;Members&gt;</w:t>
      </w:r>
      <w:r w:rsidRPr="006F1C41">
        <w:t>António Tânger Corrêa, Jaroslav Bžoch, Hermann Tertsch</w:t>
      </w:r>
      <w:r w:rsidRPr="0025675B">
        <w:rPr>
          <w:rStyle w:val="HideTWBExt"/>
          <w:b w:val="0"/>
        </w:rPr>
        <w:t>&lt;/Members&gt;</w:t>
      </w:r>
    </w:p>
    <w:p w14:paraId="7C686658" w14:textId="77777777" w:rsidR="00BA0283" w:rsidRPr="006F1C41" w:rsidRDefault="00BA0283" w:rsidP="00BA0283">
      <w:pPr>
        <w:pStyle w:val="NormalBold"/>
      </w:pPr>
      <w:r w:rsidRPr="0025675B">
        <w:rPr>
          <w:rStyle w:val="HideTWBExt"/>
          <w:b w:val="0"/>
        </w:rPr>
        <w:t>&lt;/RepeatBlock-By&gt;</w:t>
      </w:r>
    </w:p>
    <w:p w14:paraId="4C2B2A1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EFAA952" w14:textId="77777777" w:rsidR="00BA0283" w:rsidRPr="006F1C41" w:rsidRDefault="00BA0283" w:rsidP="00BA0283">
      <w:pPr>
        <w:pStyle w:val="NormalBold"/>
      </w:pPr>
      <w:r w:rsidRPr="0025675B">
        <w:rPr>
          <w:rStyle w:val="HideTWBExt"/>
          <w:b w:val="0"/>
        </w:rPr>
        <w:t>&lt;Article&gt;</w:t>
      </w:r>
      <w:r w:rsidRPr="006F1C41">
        <w:t>Punkt 38</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468D88D" w14:textId="77777777" w:rsidTr="00D54EA3">
        <w:trPr>
          <w:trHeight w:hRule="exact" w:val="240"/>
          <w:jc w:val="center"/>
        </w:trPr>
        <w:tc>
          <w:tcPr>
            <w:tcW w:w="9752" w:type="dxa"/>
            <w:gridSpan w:val="2"/>
            <w:tcBorders>
              <w:top w:val="nil"/>
              <w:left w:val="nil"/>
              <w:bottom w:val="nil"/>
              <w:right w:val="nil"/>
            </w:tcBorders>
          </w:tcPr>
          <w:p w14:paraId="613E7705" w14:textId="77777777" w:rsidR="00BA0283" w:rsidRPr="006F1C41" w:rsidRDefault="00BA0283" w:rsidP="00D54EA3"/>
        </w:tc>
      </w:tr>
      <w:tr w:rsidR="00BA0283" w:rsidRPr="006F1C41" w14:paraId="1454ED6E" w14:textId="77777777" w:rsidTr="00D54EA3">
        <w:trPr>
          <w:trHeight w:val="240"/>
          <w:jc w:val="center"/>
        </w:trPr>
        <w:tc>
          <w:tcPr>
            <w:tcW w:w="4876" w:type="dxa"/>
            <w:tcBorders>
              <w:top w:val="nil"/>
              <w:left w:val="nil"/>
              <w:bottom w:val="nil"/>
              <w:right w:val="nil"/>
            </w:tcBorders>
          </w:tcPr>
          <w:p w14:paraId="35487BFB"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8C90F18" w14:textId="77777777" w:rsidR="00BA0283" w:rsidRPr="006F1C41" w:rsidRDefault="00BA0283" w:rsidP="00D54EA3">
            <w:pPr>
              <w:pStyle w:val="AmColumnHeading"/>
            </w:pPr>
            <w:r w:rsidRPr="006F1C41">
              <w:t>Muudatusettepanek</w:t>
            </w:r>
          </w:p>
        </w:tc>
      </w:tr>
      <w:tr w:rsidR="00BA0283" w:rsidRPr="006F1C41" w14:paraId="525754AF" w14:textId="77777777" w:rsidTr="00D54EA3">
        <w:trPr>
          <w:jc w:val="center"/>
        </w:trPr>
        <w:tc>
          <w:tcPr>
            <w:tcW w:w="4876" w:type="dxa"/>
            <w:tcBorders>
              <w:top w:val="nil"/>
              <w:left w:val="nil"/>
              <w:bottom w:val="nil"/>
              <w:right w:val="nil"/>
            </w:tcBorders>
          </w:tcPr>
          <w:p w14:paraId="1925430B" w14:textId="77777777" w:rsidR="00BA0283" w:rsidRPr="006F1C41" w:rsidRDefault="00BA0283" w:rsidP="00D54EA3">
            <w:pPr>
              <w:pStyle w:val="Normal6a"/>
            </w:pPr>
            <w:r w:rsidRPr="006F1C41">
              <w:t>38.</w:t>
            </w:r>
            <w:r w:rsidRPr="006F1C41">
              <w:tab/>
            </w:r>
            <w:r w:rsidRPr="006F1C41">
              <w:rPr>
                <w:b/>
                <w:i/>
              </w:rPr>
              <w:t>kutsub Bosniat ja Hertsegoviinat üles võtma vastu kliimaseaduse ja -strateegia, järgima ELi keskkonnaalaseid õigusakte, tagama strateegilise ja läbipaistva investeeringute kavandamise ning parandama elurikkuse kaitset</w:t>
            </w:r>
            <w:r w:rsidRPr="006F1C41">
              <w:t>;</w:t>
            </w:r>
          </w:p>
        </w:tc>
        <w:tc>
          <w:tcPr>
            <w:tcW w:w="4876" w:type="dxa"/>
            <w:tcBorders>
              <w:top w:val="nil"/>
              <w:left w:val="nil"/>
              <w:bottom w:val="nil"/>
              <w:right w:val="nil"/>
            </w:tcBorders>
          </w:tcPr>
          <w:p w14:paraId="4589CBAC" w14:textId="77777777" w:rsidR="00BA0283" w:rsidRPr="006F1C41" w:rsidRDefault="00BA0283" w:rsidP="00D54EA3">
            <w:pPr>
              <w:pStyle w:val="Normal6a"/>
            </w:pPr>
            <w:r w:rsidRPr="006F1C41">
              <w:t>38.</w:t>
            </w:r>
            <w:r w:rsidRPr="006F1C41">
              <w:tab/>
            </w:r>
            <w:r w:rsidRPr="006F1C41">
              <w:rPr>
                <w:b/>
                <w:i/>
              </w:rPr>
              <w:t xml:space="preserve">rõhutab, et keskkonna- ja majanduspoliitika peaks kajastama riiklikke olusid, institutsioonide pädevust ja arenguprioriteete, võttes samal ajal nõuetekohaselt arvesse pikaajalisi </w:t>
            </w:r>
            <w:proofErr w:type="spellStart"/>
            <w:r w:rsidRPr="006F1C41">
              <w:rPr>
                <w:b/>
                <w:i/>
              </w:rPr>
              <w:t>kestlikkuseesmärke</w:t>
            </w:r>
            <w:proofErr w:type="spellEnd"/>
            <w:r w:rsidRPr="006F1C41">
              <w:t>;</w:t>
            </w:r>
          </w:p>
        </w:tc>
      </w:tr>
    </w:tbl>
    <w:p w14:paraId="7B58972F"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0ACEF92" w14:textId="77777777" w:rsidR="00BA0283" w:rsidRPr="006F1C41" w:rsidRDefault="00BA0283" w:rsidP="00BA0283">
      <w:r w:rsidRPr="0025675B">
        <w:rPr>
          <w:rStyle w:val="HideTWBExt"/>
        </w:rPr>
        <w:t>&lt;/Amend&gt;</w:t>
      </w:r>
    </w:p>
    <w:p w14:paraId="3A47EF9A"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405</w:t>
      </w:r>
      <w:r w:rsidRPr="0025675B">
        <w:rPr>
          <w:rStyle w:val="HideTWBExt"/>
          <w:b w:val="0"/>
        </w:rPr>
        <w:t>&lt;/NumAm&gt;</w:t>
      </w:r>
    </w:p>
    <w:p w14:paraId="74BFC4AD" w14:textId="77777777" w:rsidR="00BA0283" w:rsidRPr="006F1C41" w:rsidRDefault="00BA0283" w:rsidP="00BA0283">
      <w:pPr>
        <w:pStyle w:val="NormalBold"/>
      </w:pPr>
      <w:r w:rsidRPr="0025675B">
        <w:rPr>
          <w:rStyle w:val="HideTWBExt"/>
          <w:b w:val="0"/>
        </w:rPr>
        <w:t>&lt;RepeatBlock-By&gt;&lt;Members&gt;</w:t>
      </w:r>
      <w:r w:rsidRPr="006F1C41">
        <w:t>Tomasz Froelich, Stanislav Stoyanov</w:t>
      </w:r>
      <w:r w:rsidRPr="0025675B">
        <w:rPr>
          <w:rStyle w:val="HideTWBExt"/>
          <w:b w:val="0"/>
        </w:rPr>
        <w:t>&lt;/Members&gt;</w:t>
      </w:r>
    </w:p>
    <w:p w14:paraId="7BE929F7" w14:textId="77777777" w:rsidR="00BA0283" w:rsidRPr="006F1C41" w:rsidRDefault="00BA0283" w:rsidP="00BA0283">
      <w:pPr>
        <w:pStyle w:val="NormalBold"/>
      </w:pPr>
      <w:r w:rsidRPr="0025675B">
        <w:rPr>
          <w:rStyle w:val="HideTWBExt"/>
          <w:b w:val="0"/>
        </w:rPr>
        <w:t>&lt;/RepeatBlock-By&gt;</w:t>
      </w:r>
    </w:p>
    <w:p w14:paraId="3AFBD228"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9BA11E2" w14:textId="77777777" w:rsidR="00BA0283" w:rsidRPr="006F1C41" w:rsidRDefault="00BA0283" w:rsidP="00BA0283">
      <w:pPr>
        <w:pStyle w:val="NormalBold"/>
      </w:pPr>
      <w:r w:rsidRPr="0025675B">
        <w:rPr>
          <w:rStyle w:val="HideTWBExt"/>
          <w:b w:val="0"/>
        </w:rPr>
        <w:t>&lt;Article&gt;</w:t>
      </w:r>
      <w:r w:rsidRPr="006F1C41">
        <w:t>Punkt 38</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FB7AC84" w14:textId="77777777" w:rsidTr="00D54EA3">
        <w:trPr>
          <w:trHeight w:hRule="exact" w:val="240"/>
          <w:jc w:val="center"/>
        </w:trPr>
        <w:tc>
          <w:tcPr>
            <w:tcW w:w="9752" w:type="dxa"/>
            <w:gridSpan w:val="2"/>
            <w:tcBorders>
              <w:top w:val="nil"/>
              <w:left w:val="nil"/>
              <w:bottom w:val="nil"/>
              <w:right w:val="nil"/>
            </w:tcBorders>
          </w:tcPr>
          <w:p w14:paraId="224D04A3" w14:textId="77777777" w:rsidR="00BA0283" w:rsidRPr="006F1C41" w:rsidRDefault="00BA0283" w:rsidP="00D54EA3"/>
        </w:tc>
      </w:tr>
      <w:tr w:rsidR="00BA0283" w:rsidRPr="006F1C41" w14:paraId="339C0B8A" w14:textId="77777777" w:rsidTr="00D54EA3">
        <w:trPr>
          <w:trHeight w:val="240"/>
          <w:jc w:val="center"/>
        </w:trPr>
        <w:tc>
          <w:tcPr>
            <w:tcW w:w="4876" w:type="dxa"/>
            <w:tcBorders>
              <w:top w:val="nil"/>
              <w:left w:val="nil"/>
              <w:bottom w:val="nil"/>
              <w:right w:val="nil"/>
            </w:tcBorders>
          </w:tcPr>
          <w:p w14:paraId="446232D9"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6458215" w14:textId="77777777" w:rsidR="00BA0283" w:rsidRPr="006F1C41" w:rsidRDefault="00BA0283" w:rsidP="00D54EA3">
            <w:pPr>
              <w:pStyle w:val="AmColumnHeading"/>
            </w:pPr>
            <w:r w:rsidRPr="006F1C41">
              <w:t>Muudatusettepanek</w:t>
            </w:r>
          </w:p>
        </w:tc>
      </w:tr>
      <w:tr w:rsidR="00BA0283" w:rsidRPr="006F1C41" w14:paraId="7D4C0EA5" w14:textId="77777777" w:rsidTr="00D54EA3">
        <w:trPr>
          <w:jc w:val="center"/>
        </w:trPr>
        <w:tc>
          <w:tcPr>
            <w:tcW w:w="4876" w:type="dxa"/>
            <w:tcBorders>
              <w:top w:val="nil"/>
              <w:left w:val="nil"/>
              <w:bottom w:val="nil"/>
              <w:right w:val="nil"/>
            </w:tcBorders>
          </w:tcPr>
          <w:p w14:paraId="0473718C" w14:textId="77777777" w:rsidR="00BA0283" w:rsidRPr="006F1C41" w:rsidRDefault="00BA0283" w:rsidP="00D54EA3">
            <w:pPr>
              <w:pStyle w:val="Normal6a"/>
            </w:pPr>
            <w:r w:rsidRPr="006F1C41">
              <w:t>38.</w:t>
            </w:r>
            <w:r w:rsidRPr="006F1C41">
              <w:tab/>
              <w:t xml:space="preserve">kutsub Bosniat ja Hertsegoviinat üles võtma vastu </w:t>
            </w:r>
            <w:r w:rsidRPr="006F1C41">
              <w:rPr>
                <w:b/>
                <w:i/>
              </w:rPr>
              <w:t>kliimaseaduse ja -strateegia, järgima ELi keskkonnaalaseid õigusakte</w:t>
            </w:r>
            <w:r w:rsidRPr="006F1C41">
              <w:t>, tagama strateegilise ja läbipaistva investeeringute kavandamise ning parandama elurikkuse kaitset;</w:t>
            </w:r>
          </w:p>
        </w:tc>
        <w:tc>
          <w:tcPr>
            <w:tcW w:w="4876" w:type="dxa"/>
            <w:tcBorders>
              <w:top w:val="nil"/>
              <w:left w:val="nil"/>
              <w:bottom w:val="nil"/>
              <w:right w:val="nil"/>
            </w:tcBorders>
          </w:tcPr>
          <w:p w14:paraId="5BD7B51D" w14:textId="77777777" w:rsidR="00BA0283" w:rsidRPr="006F1C41" w:rsidRDefault="00BA0283" w:rsidP="00D54EA3">
            <w:pPr>
              <w:pStyle w:val="Normal6a"/>
            </w:pPr>
            <w:r w:rsidRPr="006F1C41">
              <w:t>38.</w:t>
            </w:r>
            <w:r w:rsidRPr="006F1C41">
              <w:tab/>
              <w:t xml:space="preserve">kutsub Bosniat ja Hertsegoviinat üles võtma vastu </w:t>
            </w:r>
            <w:r w:rsidRPr="006F1C41">
              <w:rPr>
                <w:b/>
                <w:i/>
              </w:rPr>
              <w:t>üleriigilised keskkonnakaitsestrateegiad</w:t>
            </w:r>
            <w:r w:rsidRPr="006F1C41">
              <w:t>, tagama strateegilise ja läbipaistva investeeringute kavandamise ning parandama elurikkuse kaitset;</w:t>
            </w:r>
          </w:p>
        </w:tc>
      </w:tr>
    </w:tbl>
    <w:p w14:paraId="69DACC7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9E3139B" w14:textId="77777777" w:rsidR="00BA0283" w:rsidRPr="006F1C41" w:rsidRDefault="00BA0283" w:rsidP="00BA0283">
      <w:r w:rsidRPr="0025675B">
        <w:rPr>
          <w:rStyle w:val="HideTWBExt"/>
        </w:rPr>
        <w:t>&lt;/Amend&gt;</w:t>
      </w:r>
    </w:p>
    <w:p w14:paraId="01309DA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406</w:t>
      </w:r>
      <w:r w:rsidRPr="0025675B">
        <w:rPr>
          <w:rStyle w:val="HideTWBExt"/>
          <w:b w:val="0"/>
        </w:rPr>
        <w:t>&lt;/NumAm&gt;</w:t>
      </w:r>
    </w:p>
    <w:p w14:paraId="411D8B5A"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2577DA8F"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02085D3F" w14:textId="77777777" w:rsidR="00BA0283" w:rsidRPr="006F1C41" w:rsidRDefault="00BA0283" w:rsidP="00BA0283">
      <w:pPr>
        <w:pStyle w:val="NormalBold"/>
      </w:pPr>
      <w:r w:rsidRPr="0025675B">
        <w:rPr>
          <w:rStyle w:val="HideTWBExt"/>
          <w:b w:val="0"/>
        </w:rPr>
        <w:t>&lt;/RepeatBlock-By&gt;</w:t>
      </w:r>
    </w:p>
    <w:p w14:paraId="15EDDD55"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6150B622" w14:textId="77777777" w:rsidR="00BA0283" w:rsidRPr="006F1C41" w:rsidRDefault="00BA0283" w:rsidP="00BA0283">
      <w:pPr>
        <w:pStyle w:val="NormalBold"/>
      </w:pPr>
      <w:r w:rsidRPr="0025675B">
        <w:rPr>
          <w:rStyle w:val="HideTWBExt"/>
          <w:b w:val="0"/>
        </w:rPr>
        <w:t>&lt;Article&gt;</w:t>
      </w:r>
      <w:r w:rsidRPr="006F1C41">
        <w:t>Punkt 38</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691F352" w14:textId="77777777" w:rsidTr="00D54EA3">
        <w:trPr>
          <w:trHeight w:hRule="exact" w:val="240"/>
          <w:jc w:val="center"/>
        </w:trPr>
        <w:tc>
          <w:tcPr>
            <w:tcW w:w="9752" w:type="dxa"/>
            <w:gridSpan w:val="2"/>
            <w:tcBorders>
              <w:top w:val="nil"/>
              <w:left w:val="nil"/>
              <w:bottom w:val="nil"/>
              <w:right w:val="nil"/>
            </w:tcBorders>
          </w:tcPr>
          <w:p w14:paraId="7068264B" w14:textId="77777777" w:rsidR="00BA0283" w:rsidRPr="006F1C41" w:rsidRDefault="00BA0283" w:rsidP="00D54EA3"/>
        </w:tc>
      </w:tr>
      <w:tr w:rsidR="00BA0283" w:rsidRPr="006F1C41" w14:paraId="0C0BD573" w14:textId="77777777" w:rsidTr="00D54EA3">
        <w:trPr>
          <w:trHeight w:val="240"/>
          <w:jc w:val="center"/>
        </w:trPr>
        <w:tc>
          <w:tcPr>
            <w:tcW w:w="4876" w:type="dxa"/>
            <w:tcBorders>
              <w:top w:val="nil"/>
              <w:left w:val="nil"/>
              <w:bottom w:val="nil"/>
              <w:right w:val="nil"/>
            </w:tcBorders>
          </w:tcPr>
          <w:p w14:paraId="0830762C"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632203E" w14:textId="77777777" w:rsidR="00BA0283" w:rsidRPr="006F1C41" w:rsidRDefault="00BA0283" w:rsidP="00D54EA3">
            <w:pPr>
              <w:pStyle w:val="AmColumnHeading"/>
            </w:pPr>
            <w:r w:rsidRPr="006F1C41">
              <w:t>Muudatusettepanek</w:t>
            </w:r>
          </w:p>
        </w:tc>
      </w:tr>
      <w:tr w:rsidR="00BA0283" w:rsidRPr="006F1C41" w14:paraId="686F27A5" w14:textId="77777777" w:rsidTr="00D54EA3">
        <w:trPr>
          <w:jc w:val="center"/>
        </w:trPr>
        <w:tc>
          <w:tcPr>
            <w:tcW w:w="4876" w:type="dxa"/>
            <w:tcBorders>
              <w:top w:val="nil"/>
              <w:left w:val="nil"/>
              <w:bottom w:val="nil"/>
              <w:right w:val="nil"/>
            </w:tcBorders>
          </w:tcPr>
          <w:p w14:paraId="3D0857F9" w14:textId="77777777" w:rsidR="00BA0283" w:rsidRPr="006F1C41" w:rsidRDefault="00BA0283" w:rsidP="00D54EA3">
            <w:pPr>
              <w:pStyle w:val="Normal6a"/>
            </w:pPr>
            <w:r w:rsidRPr="006F1C41">
              <w:t>38.</w:t>
            </w:r>
            <w:r w:rsidRPr="006F1C41">
              <w:tab/>
              <w:t>kutsub Bosniat ja Hertsegoviinat üles võtma vastu kliimaseaduse ja -strateegia, järgima ELi keskkonnaalaseid õigusakte, tagama strateegilise ja läbipaistva investeeringute kavandamise ning parandama elurikkuse kaitset;</w:t>
            </w:r>
          </w:p>
        </w:tc>
        <w:tc>
          <w:tcPr>
            <w:tcW w:w="4876" w:type="dxa"/>
            <w:tcBorders>
              <w:top w:val="nil"/>
              <w:left w:val="nil"/>
              <w:bottom w:val="nil"/>
              <w:right w:val="nil"/>
            </w:tcBorders>
          </w:tcPr>
          <w:p w14:paraId="0423B1F8" w14:textId="77777777" w:rsidR="00BA0283" w:rsidRPr="006F1C41" w:rsidRDefault="00BA0283" w:rsidP="00D54EA3">
            <w:pPr>
              <w:pStyle w:val="Normal6a"/>
            </w:pPr>
            <w:r w:rsidRPr="006F1C41">
              <w:t>38.</w:t>
            </w:r>
            <w:r w:rsidRPr="006F1C41">
              <w:tab/>
              <w:t>kutsub Bosniat ja Hertsegoviinat üles võtma vastu kliimaseaduse ja -strateegia, järgima ELi keskkonnaalaseid õigusakte, tagama strateegilise ja läbipaistva investeeringute kavandamise ning parandama elurikkuse kaitset</w:t>
            </w:r>
            <w:r w:rsidRPr="006F1C41">
              <w:rPr>
                <w:b/>
                <w:i/>
              </w:rPr>
              <w:t xml:space="preserve">, eelkõige suurendama oma kaitsealade osakaalu, võtma üle elupaikade direktiivi, linnudirektiivi ja veepoliitika raamdirektiivi, tagama parema keskkonnanõuete järgimise ja kaitsma õiguslikult oma </w:t>
            </w:r>
            <w:proofErr w:type="spellStart"/>
            <w:r w:rsidRPr="006F1C41">
              <w:rPr>
                <w:b/>
                <w:i/>
              </w:rPr>
              <w:t>Emeraldi</w:t>
            </w:r>
            <w:proofErr w:type="spellEnd"/>
            <w:r w:rsidRPr="006F1C41">
              <w:rPr>
                <w:b/>
                <w:i/>
              </w:rPr>
              <w:t xml:space="preserve"> võrgustikku kandidaatalasid</w:t>
            </w:r>
            <w:r w:rsidRPr="006F1C41">
              <w:t>;</w:t>
            </w:r>
          </w:p>
        </w:tc>
      </w:tr>
    </w:tbl>
    <w:p w14:paraId="0B50D9C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7BEA1C6" w14:textId="77777777" w:rsidR="00BA0283" w:rsidRPr="006F1C41" w:rsidRDefault="00BA0283" w:rsidP="00BA0283">
      <w:r w:rsidRPr="0025675B">
        <w:rPr>
          <w:rStyle w:val="HideTWBExt"/>
        </w:rPr>
        <w:t>&lt;/Amend&gt;</w:t>
      </w:r>
    </w:p>
    <w:p w14:paraId="1F556876"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407</w:t>
      </w:r>
      <w:r w:rsidRPr="0025675B">
        <w:rPr>
          <w:rStyle w:val="HideTWBExt"/>
          <w:b w:val="0"/>
        </w:rPr>
        <w:t>&lt;/NumAm&gt;</w:t>
      </w:r>
    </w:p>
    <w:p w14:paraId="2A9547F1" w14:textId="77777777" w:rsidR="00BA0283" w:rsidRPr="006F1C41" w:rsidRDefault="00BA0283" w:rsidP="00BA0283">
      <w:pPr>
        <w:pStyle w:val="NormalBold"/>
      </w:pPr>
      <w:r w:rsidRPr="0025675B">
        <w:rPr>
          <w:rStyle w:val="HideTWBExt"/>
          <w:b w:val="0"/>
        </w:rPr>
        <w:t>&lt;RepeatBlock-By&gt;&lt;Members&gt;</w:t>
      </w:r>
      <w:r w:rsidRPr="006F1C41">
        <w:t>Željana Zovko</w:t>
      </w:r>
      <w:r w:rsidRPr="0025675B">
        <w:rPr>
          <w:rStyle w:val="HideTWBExt"/>
          <w:b w:val="0"/>
        </w:rPr>
        <w:t>&lt;/Members&gt;</w:t>
      </w:r>
    </w:p>
    <w:p w14:paraId="3BF5B08F" w14:textId="77777777" w:rsidR="00BA0283" w:rsidRPr="006F1C41" w:rsidRDefault="00BA0283" w:rsidP="00BA0283">
      <w:pPr>
        <w:pStyle w:val="NormalBold"/>
      </w:pPr>
      <w:r w:rsidRPr="0025675B">
        <w:rPr>
          <w:rStyle w:val="HideTWBExt"/>
          <w:b w:val="0"/>
        </w:rPr>
        <w:t>&lt;/RepeatBlock-By&gt;</w:t>
      </w:r>
    </w:p>
    <w:p w14:paraId="5B8326C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1738F69" w14:textId="77777777" w:rsidR="00BA0283" w:rsidRPr="006F1C41" w:rsidRDefault="00BA0283" w:rsidP="00BA0283">
      <w:pPr>
        <w:pStyle w:val="NormalBold"/>
      </w:pPr>
      <w:r w:rsidRPr="0025675B">
        <w:rPr>
          <w:rStyle w:val="HideTWBExt"/>
          <w:b w:val="0"/>
        </w:rPr>
        <w:t>&lt;Article&gt;</w:t>
      </w:r>
      <w:r w:rsidRPr="006F1C41">
        <w:t>Punkt 38</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A260485" w14:textId="77777777" w:rsidTr="00D54EA3">
        <w:trPr>
          <w:trHeight w:hRule="exact" w:val="240"/>
          <w:jc w:val="center"/>
        </w:trPr>
        <w:tc>
          <w:tcPr>
            <w:tcW w:w="9752" w:type="dxa"/>
            <w:gridSpan w:val="2"/>
            <w:tcBorders>
              <w:top w:val="nil"/>
              <w:left w:val="nil"/>
              <w:bottom w:val="nil"/>
              <w:right w:val="nil"/>
            </w:tcBorders>
          </w:tcPr>
          <w:p w14:paraId="5951974B" w14:textId="77777777" w:rsidR="00BA0283" w:rsidRPr="006F1C41" w:rsidRDefault="00BA0283" w:rsidP="00D54EA3"/>
        </w:tc>
      </w:tr>
      <w:tr w:rsidR="00BA0283" w:rsidRPr="006F1C41" w14:paraId="098337EA" w14:textId="77777777" w:rsidTr="00D54EA3">
        <w:trPr>
          <w:trHeight w:val="240"/>
          <w:jc w:val="center"/>
        </w:trPr>
        <w:tc>
          <w:tcPr>
            <w:tcW w:w="4876" w:type="dxa"/>
            <w:tcBorders>
              <w:top w:val="nil"/>
              <w:left w:val="nil"/>
              <w:bottom w:val="nil"/>
              <w:right w:val="nil"/>
            </w:tcBorders>
          </w:tcPr>
          <w:p w14:paraId="0F8827D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56D9F3F" w14:textId="77777777" w:rsidR="00BA0283" w:rsidRPr="006F1C41" w:rsidRDefault="00BA0283" w:rsidP="00D54EA3">
            <w:pPr>
              <w:pStyle w:val="AmColumnHeading"/>
            </w:pPr>
            <w:r w:rsidRPr="006F1C41">
              <w:t>Muudatusettepanek</w:t>
            </w:r>
          </w:p>
        </w:tc>
      </w:tr>
      <w:tr w:rsidR="00BA0283" w:rsidRPr="006F1C41" w14:paraId="0E25062D" w14:textId="77777777" w:rsidTr="00D54EA3">
        <w:trPr>
          <w:jc w:val="center"/>
        </w:trPr>
        <w:tc>
          <w:tcPr>
            <w:tcW w:w="4876" w:type="dxa"/>
            <w:tcBorders>
              <w:top w:val="nil"/>
              <w:left w:val="nil"/>
              <w:bottom w:val="nil"/>
              <w:right w:val="nil"/>
            </w:tcBorders>
          </w:tcPr>
          <w:p w14:paraId="0A04C196" w14:textId="77777777" w:rsidR="00BA0283" w:rsidRPr="006F1C41" w:rsidRDefault="00BA0283" w:rsidP="00D54EA3">
            <w:pPr>
              <w:pStyle w:val="Normal6a"/>
            </w:pPr>
            <w:r w:rsidRPr="006F1C41">
              <w:t>38.</w:t>
            </w:r>
            <w:r w:rsidRPr="006F1C41">
              <w:tab/>
              <w:t>kutsub Bosniat ja Hertsegoviinat üles võtma vastu kliimaseaduse ja -strateegia, järgima ELi keskkonnaalaseid õigusakte, tagama strateegilise ja läbipaistva investeeringute kavandamise ning parandama elurikkuse kaitset;</w:t>
            </w:r>
          </w:p>
        </w:tc>
        <w:tc>
          <w:tcPr>
            <w:tcW w:w="4876" w:type="dxa"/>
            <w:tcBorders>
              <w:top w:val="nil"/>
              <w:left w:val="nil"/>
              <w:bottom w:val="nil"/>
              <w:right w:val="nil"/>
            </w:tcBorders>
          </w:tcPr>
          <w:p w14:paraId="73834618" w14:textId="77777777" w:rsidR="00BA0283" w:rsidRPr="006F1C41" w:rsidRDefault="00BA0283" w:rsidP="00D54EA3">
            <w:pPr>
              <w:pStyle w:val="Normal6a"/>
            </w:pPr>
            <w:r w:rsidRPr="006F1C41">
              <w:t>38.</w:t>
            </w:r>
            <w:r w:rsidRPr="006F1C41">
              <w:tab/>
              <w:t xml:space="preserve">kutsub Bosniat ja Hertsegoviinat üles võtma vastu kliimaseaduse ja -strateegia, järgima ELi keskkonnaalaseid õigusakte, tagama strateegilise ja läbipaistva investeeringute kavandamise ning parandama elurikkuse kaitset; </w:t>
            </w:r>
            <w:r w:rsidRPr="006F1C41">
              <w:rPr>
                <w:b/>
                <w:i/>
              </w:rPr>
              <w:t xml:space="preserve">kutsub ELi delegatsiooni Bosnias ja Hertsegoviinas ning komisjoni üles suurendama oma osalust partnerriikide toetamisel, eelkõige tugevdades haldus- ja regulatiivset suutlikkust süsiniku piirimeetme (SPIM) rakendamise kontekstis, eelkõige elektrisektoris, kus selge ja prognoositava metoodika puudumine võib põhjustada turumoonutusi ja ebakindlust ettevõtjate jaoks; rõhutab vajadust tagada elektritootjate õiglane ja proportsionaalne kohtlemine, eelkõige nende tootjate puhul, kes toodavad elektrit peamiselt taastuvatest energiaallikatest, nagu </w:t>
            </w:r>
            <w:proofErr w:type="spellStart"/>
            <w:r w:rsidRPr="006F1C41">
              <w:rPr>
                <w:b/>
                <w:i/>
              </w:rPr>
              <w:t>Elektroprivreda</w:t>
            </w:r>
            <w:proofErr w:type="spellEnd"/>
            <w:r w:rsidRPr="006F1C41">
              <w:rPr>
                <w:b/>
                <w:i/>
              </w:rPr>
              <w:t xml:space="preserve"> HZ HB, sealhulgas päritolutagatiste või samaväärsete vahendite tunnustamise kaudu; rõhutab, et piisavate seire-, aruandlus- ja kontrollisüsteemide puudumisel ei pruugi heitkoguste vaikeväärtuste kasutamine kajastada elektritootmise tegelikku heitemahukust ja võib taastuvenergia tootjaid riigi tasandi piiratud haldussuutlikkuse tõttu ebaproportsionaalselt karistada; rõhutab seetõttu, kui oluline on sihipärane ELi toetus, et vältida selliseid moonutusi ja hõlbustada järkjärgulist vastavusse viimist ELi raamistikuga;</w:t>
            </w:r>
          </w:p>
        </w:tc>
      </w:tr>
    </w:tbl>
    <w:p w14:paraId="3D6A9EC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3E59F523" w14:textId="77777777" w:rsidR="00BA0283" w:rsidRPr="006F1C41" w:rsidRDefault="00BA0283" w:rsidP="00BA0283">
      <w:r w:rsidRPr="0025675B">
        <w:rPr>
          <w:rStyle w:val="HideTWBExt"/>
        </w:rPr>
        <w:t>&lt;/Amend&gt;</w:t>
      </w:r>
    </w:p>
    <w:p w14:paraId="2B04C374"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408</w:t>
      </w:r>
      <w:r w:rsidRPr="0025675B">
        <w:rPr>
          <w:rStyle w:val="HideTWBExt"/>
          <w:b w:val="0"/>
        </w:rPr>
        <w:t>&lt;/NumAm&gt;</w:t>
      </w:r>
    </w:p>
    <w:p w14:paraId="70CB0FFB"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3930FE07" w14:textId="77777777" w:rsidR="00BA0283" w:rsidRPr="006F1C41" w:rsidRDefault="00BA0283" w:rsidP="00BA0283">
      <w:pPr>
        <w:pStyle w:val="NormalBold"/>
      </w:pPr>
      <w:r w:rsidRPr="0025675B">
        <w:rPr>
          <w:rStyle w:val="HideTWBExt"/>
          <w:b w:val="0"/>
        </w:rPr>
        <w:t>&lt;/RepeatBlock-By&gt;</w:t>
      </w:r>
    </w:p>
    <w:p w14:paraId="278E3779"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15F2EA23" w14:textId="77777777" w:rsidR="00BA0283" w:rsidRPr="006F1C41" w:rsidRDefault="00BA0283" w:rsidP="00BA0283">
      <w:pPr>
        <w:pStyle w:val="NormalBold"/>
      </w:pPr>
      <w:r w:rsidRPr="0025675B">
        <w:rPr>
          <w:rStyle w:val="HideTWBExt"/>
          <w:b w:val="0"/>
        </w:rPr>
        <w:t>&lt;Article&gt;</w:t>
      </w:r>
      <w:r w:rsidRPr="006F1C41">
        <w:t>Punkt 38</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3850786" w14:textId="77777777" w:rsidTr="00D54EA3">
        <w:trPr>
          <w:trHeight w:hRule="exact" w:val="240"/>
          <w:jc w:val="center"/>
        </w:trPr>
        <w:tc>
          <w:tcPr>
            <w:tcW w:w="9752" w:type="dxa"/>
            <w:gridSpan w:val="2"/>
            <w:tcBorders>
              <w:top w:val="nil"/>
              <w:left w:val="nil"/>
              <w:bottom w:val="nil"/>
              <w:right w:val="nil"/>
            </w:tcBorders>
          </w:tcPr>
          <w:p w14:paraId="230CF7A4" w14:textId="77777777" w:rsidR="00BA0283" w:rsidRPr="006F1C41" w:rsidRDefault="00BA0283" w:rsidP="00D54EA3"/>
        </w:tc>
      </w:tr>
      <w:tr w:rsidR="00BA0283" w:rsidRPr="006F1C41" w14:paraId="5BAE14AD" w14:textId="77777777" w:rsidTr="00D54EA3">
        <w:trPr>
          <w:trHeight w:val="240"/>
          <w:jc w:val="center"/>
        </w:trPr>
        <w:tc>
          <w:tcPr>
            <w:tcW w:w="4876" w:type="dxa"/>
            <w:tcBorders>
              <w:top w:val="nil"/>
              <w:left w:val="nil"/>
              <w:bottom w:val="nil"/>
              <w:right w:val="nil"/>
            </w:tcBorders>
          </w:tcPr>
          <w:p w14:paraId="617E7B51"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C4DB1E2" w14:textId="77777777" w:rsidR="00BA0283" w:rsidRPr="006F1C41" w:rsidRDefault="00BA0283" w:rsidP="00D54EA3">
            <w:pPr>
              <w:pStyle w:val="AmColumnHeading"/>
            </w:pPr>
            <w:r w:rsidRPr="006F1C41">
              <w:t>Muudatusettepanek</w:t>
            </w:r>
          </w:p>
        </w:tc>
      </w:tr>
      <w:tr w:rsidR="00BA0283" w:rsidRPr="006F1C41" w14:paraId="27AC66E4" w14:textId="77777777" w:rsidTr="00D54EA3">
        <w:trPr>
          <w:jc w:val="center"/>
        </w:trPr>
        <w:tc>
          <w:tcPr>
            <w:tcW w:w="4876" w:type="dxa"/>
            <w:tcBorders>
              <w:top w:val="nil"/>
              <w:left w:val="nil"/>
              <w:bottom w:val="nil"/>
              <w:right w:val="nil"/>
            </w:tcBorders>
          </w:tcPr>
          <w:p w14:paraId="405C0811" w14:textId="77777777" w:rsidR="00BA0283" w:rsidRPr="006F1C41" w:rsidRDefault="00BA0283" w:rsidP="00D54EA3">
            <w:pPr>
              <w:pStyle w:val="Normal6a"/>
            </w:pPr>
            <w:r w:rsidRPr="006F1C41">
              <w:t>38.</w:t>
            </w:r>
            <w:r w:rsidRPr="006F1C41">
              <w:tab/>
              <w:t xml:space="preserve">kutsub Bosniat ja Hertsegoviinat üles võtma vastu kliimaseaduse ja -strateegia, järgima ELi keskkonnaalaseid õigusakte, tagama strateegilise ja läbipaistva investeeringute kavandamise </w:t>
            </w:r>
            <w:r w:rsidRPr="006F1C41">
              <w:rPr>
                <w:b/>
                <w:bCs/>
                <w:i/>
                <w:iCs/>
              </w:rPr>
              <w:t>ning</w:t>
            </w:r>
            <w:r w:rsidRPr="006F1C41">
              <w:t xml:space="preserve"> parandama elurikkuse kaitset;</w:t>
            </w:r>
          </w:p>
        </w:tc>
        <w:tc>
          <w:tcPr>
            <w:tcW w:w="4876" w:type="dxa"/>
            <w:tcBorders>
              <w:top w:val="nil"/>
              <w:left w:val="nil"/>
              <w:bottom w:val="nil"/>
              <w:right w:val="nil"/>
            </w:tcBorders>
          </w:tcPr>
          <w:p w14:paraId="25AE3823" w14:textId="77777777" w:rsidR="00BA0283" w:rsidRPr="006F1C41" w:rsidRDefault="00BA0283" w:rsidP="00D54EA3">
            <w:pPr>
              <w:pStyle w:val="Normal6a"/>
            </w:pPr>
            <w:r w:rsidRPr="006F1C41">
              <w:t>38.</w:t>
            </w:r>
            <w:r w:rsidRPr="006F1C41">
              <w:tab/>
              <w:t>kutsub Bosniat ja Hertsegoviinat üles võtma vastu kliimaseaduse ja -strateegia, järgima ELi keskkonnaalaseid õigusakte, tagama strateegilise ja läbipaistva investeeringute kavandamise</w:t>
            </w:r>
            <w:r w:rsidRPr="006F1C41">
              <w:rPr>
                <w:b/>
                <w:bCs/>
                <w:i/>
                <w:iCs/>
              </w:rPr>
              <w:t>,</w:t>
            </w:r>
            <w:r w:rsidRPr="006F1C41">
              <w:t xml:space="preserve"> parandama elurikkuse kaitset </w:t>
            </w:r>
            <w:r w:rsidRPr="006F1C41">
              <w:rPr>
                <w:b/>
                <w:i/>
              </w:rPr>
              <w:t>ning kiirendama õiglast rohepööret</w:t>
            </w:r>
            <w:r w:rsidRPr="006F1C41">
              <w:t xml:space="preserve">; </w:t>
            </w:r>
            <w:r w:rsidRPr="006F1C41">
              <w:rPr>
                <w:b/>
                <w:i/>
              </w:rPr>
              <w:t>rõhutab vajadust sotsiaalsete kaitsemeetmete järele, et rohepöördes järgitaks põhimõtet, et kedagi ei jäeta kõrvale;</w:t>
            </w:r>
          </w:p>
        </w:tc>
      </w:tr>
    </w:tbl>
    <w:p w14:paraId="1BF3F9F1"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9C86678" w14:textId="77777777" w:rsidR="00BA0283" w:rsidRPr="006F1C41" w:rsidRDefault="00BA0283" w:rsidP="00BA0283">
      <w:r w:rsidRPr="0025675B">
        <w:rPr>
          <w:rStyle w:val="HideTWBExt"/>
        </w:rPr>
        <w:t>&lt;/Amend&gt;</w:t>
      </w:r>
    </w:p>
    <w:p w14:paraId="765F95BF"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409</w:t>
      </w:r>
      <w:r w:rsidRPr="0025675B">
        <w:rPr>
          <w:rStyle w:val="HideTWBExt"/>
          <w:b w:val="0"/>
        </w:rPr>
        <w:t>&lt;/NumAm&gt;</w:t>
      </w:r>
    </w:p>
    <w:p w14:paraId="4C00BE31" w14:textId="77777777" w:rsidR="00BA0283" w:rsidRPr="006F1C41" w:rsidRDefault="00BA0283" w:rsidP="00BA0283">
      <w:pPr>
        <w:pStyle w:val="NormalBold"/>
      </w:pPr>
      <w:r w:rsidRPr="0025675B">
        <w:rPr>
          <w:rStyle w:val="HideTWBExt"/>
          <w:b w:val="0"/>
        </w:rPr>
        <w:t>&lt;RepeatBlock-By&gt;&lt;Members&gt;</w:t>
      </w:r>
      <w:r w:rsidRPr="006F1C41">
        <w:t>Giorgos Georgiou</w:t>
      </w:r>
      <w:r w:rsidRPr="0025675B">
        <w:rPr>
          <w:rStyle w:val="HideTWBExt"/>
          <w:b w:val="0"/>
        </w:rPr>
        <w:t>&lt;/Members&gt;</w:t>
      </w:r>
    </w:p>
    <w:p w14:paraId="538D36BD" w14:textId="77777777" w:rsidR="00BA0283" w:rsidRPr="006F1C41" w:rsidRDefault="00BA0283" w:rsidP="00BA0283">
      <w:pPr>
        <w:pStyle w:val="NormalBold"/>
      </w:pPr>
      <w:r w:rsidRPr="0025675B">
        <w:rPr>
          <w:rStyle w:val="HideTWBExt"/>
          <w:b w:val="0"/>
        </w:rPr>
        <w:t>&lt;/RepeatBlock-By&gt;</w:t>
      </w:r>
    </w:p>
    <w:p w14:paraId="6B79E1CD"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DD859F4" w14:textId="77777777" w:rsidR="00BA0283" w:rsidRPr="006F1C41" w:rsidRDefault="00BA0283" w:rsidP="00BA0283">
      <w:pPr>
        <w:pStyle w:val="NormalBold"/>
      </w:pPr>
      <w:r w:rsidRPr="0025675B">
        <w:rPr>
          <w:rStyle w:val="HideTWBExt"/>
          <w:b w:val="0"/>
        </w:rPr>
        <w:t>&lt;Article&gt;</w:t>
      </w:r>
      <w:r w:rsidRPr="006F1C41">
        <w:t>Punkt 38</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7EFA7F07" w14:textId="77777777" w:rsidTr="00D54EA3">
        <w:trPr>
          <w:trHeight w:hRule="exact" w:val="240"/>
          <w:jc w:val="center"/>
        </w:trPr>
        <w:tc>
          <w:tcPr>
            <w:tcW w:w="9752" w:type="dxa"/>
            <w:gridSpan w:val="2"/>
            <w:tcBorders>
              <w:top w:val="nil"/>
              <w:left w:val="nil"/>
              <w:bottom w:val="nil"/>
              <w:right w:val="nil"/>
            </w:tcBorders>
          </w:tcPr>
          <w:p w14:paraId="2FFFAF72" w14:textId="77777777" w:rsidR="00BA0283" w:rsidRPr="006F1C41" w:rsidRDefault="00BA0283" w:rsidP="00D54EA3"/>
        </w:tc>
      </w:tr>
      <w:tr w:rsidR="00BA0283" w:rsidRPr="006F1C41" w14:paraId="6098F618" w14:textId="77777777" w:rsidTr="00D54EA3">
        <w:trPr>
          <w:trHeight w:val="240"/>
          <w:jc w:val="center"/>
        </w:trPr>
        <w:tc>
          <w:tcPr>
            <w:tcW w:w="4876" w:type="dxa"/>
            <w:tcBorders>
              <w:top w:val="nil"/>
              <w:left w:val="nil"/>
              <w:bottom w:val="nil"/>
              <w:right w:val="nil"/>
            </w:tcBorders>
          </w:tcPr>
          <w:p w14:paraId="6AE82ED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85A05AF" w14:textId="77777777" w:rsidR="00BA0283" w:rsidRPr="006F1C41" w:rsidRDefault="00BA0283" w:rsidP="00D54EA3">
            <w:pPr>
              <w:pStyle w:val="AmColumnHeading"/>
            </w:pPr>
            <w:r w:rsidRPr="006F1C41">
              <w:t>Muudatusettepanek</w:t>
            </w:r>
          </w:p>
        </w:tc>
      </w:tr>
      <w:tr w:rsidR="00BA0283" w:rsidRPr="006F1C41" w14:paraId="71547185" w14:textId="77777777" w:rsidTr="00D54EA3">
        <w:trPr>
          <w:jc w:val="center"/>
        </w:trPr>
        <w:tc>
          <w:tcPr>
            <w:tcW w:w="4876" w:type="dxa"/>
            <w:tcBorders>
              <w:top w:val="nil"/>
              <w:left w:val="nil"/>
              <w:bottom w:val="nil"/>
              <w:right w:val="nil"/>
            </w:tcBorders>
          </w:tcPr>
          <w:p w14:paraId="6725E9A8" w14:textId="77777777" w:rsidR="00BA0283" w:rsidRPr="006F1C41" w:rsidRDefault="00BA0283" w:rsidP="00D54EA3">
            <w:pPr>
              <w:pStyle w:val="Normal6a"/>
            </w:pPr>
            <w:r w:rsidRPr="006F1C41">
              <w:t>38.</w:t>
            </w:r>
            <w:r w:rsidRPr="006F1C41">
              <w:tab/>
              <w:t>kutsub Bosniat ja Hertsegoviinat üles võtma vastu kliimaseaduse ja -strateegia, järgima ELi keskkonnaalaseid õigusakte, tagama strateegilise ja läbipaistva investeeringute kavandamise ning parandama elurikkuse kaitset;</w:t>
            </w:r>
          </w:p>
        </w:tc>
        <w:tc>
          <w:tcPr>
            <w:tcW w:w="4876" w:type="dxa"/>
            <w:tcBorders>
              <w:top w:val="nil"/>
              <w:left w:val="nil"/>
              <w:bottom w:val="nil"/>
              <w:right w:val="nil"/>
            </w:tcBorders>
          </w:tcPr>
          <w:p w14:paraId="3481C44C" w14:textId="77777777" w:rsidR="00BA0283" w:rsidRPr="006F1C41" w:rsidRDefault="00BA0283" w:rsidP="00D54EA3">
            <w:pPr>
              <w:pStyle w:val="Normal6a"/>
            </w:pPr>
            <w:r w:rsidRPr="006F1C41">
              <w:t>38.</w:t>
            </w:r>
            <w:r w:rsidRPr="006F1C41">
              <w:tab/>
              <w:t>kutsub Bosniat ja Hertsegoviinat üles võtma vastu kliimaseaduse ja -strateegia, järgima ELi keskkonnaalaseid õigusakte, tagama strateegilise ja läbipaistva investeeringute kavandamise ning parandama elurikkuse kaitset;</w:t>
            </w:r>
            <w:r w:rsidRPr="006F1C41">
              <w:rPr>
                <w:b/>
                <w:i/>
              </w:rPr>
              <w:t> nõuab, et kehtestataks siduvad vahe-eesmärgid rohepöörde vastavusse viimiseks ELi standarditega, sealhulgas taastuvenergia laiendamise ja õhusaaste vähendamise meetmed;</w:t>
            </w:r>
          </w:p>
        </w:tc>
      </w:tr>
    </w:tbl>
    <w:p w14:paraId="4F93FA5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7AF6F121" w14:textId="77777777" w:rsidR="00BA0283" w:rsidRPr="006F1C41" w:rsidRDefault="00BA0283" w:rsidP="00BA0283">
      <w:r w:rsidRPr="0025675B">
        <w:rPr>
          <w:rStyle w:val="HideTWBExt"/>
        </w:rPr>
        <w:t>&lt;/Amend&gt;</w:t>
      </w:r>
    </w:p>
    <w:p w14:paraId="6789DAAA"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410</w:t>
      </w:r>
      <w:r w:rsidRPr="0025675B">
        <w:rPr>
          <w:rStyle w:val="HideTWBExt"/>
          <w:b w:val="0"/>
        </w:rPr>
        <w:t>&lt;/NumAm&gt;</w:t>
      </w:r>
    </w:p>
    <w:p w14:paraId="2E96A61E"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646F9820"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282BEB8D" w14:textId="77777777" w:rsidR="00BA0283" w:rsidRPr="006F1C41" w:rsidRDefault="00BA0283" w:rsidP="00BA0283">
      <w:pPr>
        <w:pStyle w:val="NormalBold"/>
      </w:pPr>
      <w:r w:rsidRPr="0025675B">
        <w:rPr>
          <w:rStyle w:val="HideTWBExt"/>
          <w:b w:val="0"/>
        </w:rPr>
        <w:t>&lt;/RepeatBlock-By&gt;</w:t>
      </w:r>
    </w:p>
    <w:p w14:paraId="37F8579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D450DC0" w14:textId="77777777" w:rsidR="00BA0283" w:rsidRPr="006F1C41" w:rsidRDefault="00BA0283" w:rsidP="00BA0283">
      <w:pPr>
        <w:pStyle w:val="NormalBold"/>
      </w:pPr>
      <w:r w:rsidRPr="0025675B">
        <w:rPr>
          <w:rStyle w:val="HideTWBExt"/>
          <w:b w:val="0"/>
        </w:rPr>
        <w:t>&lt;Article&gt;</w:t>
      </w:r>
      <w:r w:rsidRPr="006F1C41">
        <w:t>Punkt 38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2BD273A" w14:textId="77777777" w:rsidTr="00D54EA3">
        <w:trPr>
          <w:trHeight w:hRule="exact" w:val="240"/>
          <w:jc w:val="center"/>
        </w:trPr>
        <w:tc>
          <w:tcPr>
            <w:tcW w:w="9752" w:type="dxa"/>
            <w:gridSpan w:val="2"/>
            <w:tcBorders>
              <w:top w:val="nil"/>
              <w:left w:val="nil"/>
              <w:bottom w:val="nil"/>
              <w:right w:val="nil"/>
            </w:tcBorders>
          </w:tcPr>
          <w:p w14:paraId="6D2D6D0B" w14:textId="77777777" w:rsidR="00BA0283" w:rsidRPr="006F1C41" w:rsidRDefault="00BA0283" w:rsidP="00D54EA3"/>
        </w:tc>
      </w:tr>
      <w:tr w:rsidR="00BA0283" w:rsidRPr="006F1C41" w14:paraId="072A8F9C" w14:textId="77777777" w:rsidTr="00D54EA3">
        <w:trPr>
          <w:trHeight w:val="240"/>
          <w:jc w:val="center"/>
        </w:trPr>
        <w:tc>
          <w:tcPr>
            <w:tcW w:w="4876" w:type="dxa"/>
            <w:tcBorders>
              <w:top w:val="nil"/>
              <w:left w:val="nil"/>
              <w:bottom w:val="nil"/>
              <w:right w:val="nil"/>
            </w:tcBorders>
          </w:tcPr>
          <w:p w14:paraId="2D9682A9"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021F55C8" w14:textId="77777777" w:rsidR="00BA0283" w:rsidRPr="006F1C41" w:rsidRDefault="00BA0283" w:rsidP="00D54EA3">
            <w:pPr>
              <w:pStyle w:val="AmColumnHeading"/>
            </w:pPr>
            <w:r w:rsidRPr="006F1C41">
              <w:t>Muudatusettepanek</w:t>
            </w:r>
          </w:p>
        </w:tc>
      </w:tr>
      <w:tr w:rsidR="00BA0283" w:rsidRPr="006F1C41" w14:paraId="13930046" w14:textId="77777777" w:rsidTr="00D54EA3">
        <w:trPr>
          <w:jc w:val="center"/>
        </w:trPr>
        <w:tc>
          <w:tcPr>
            <w:tcW w:w="4876" w:type="dxa"/>
            <w:tcBorders>
              <w:top w:val="nil"/>
              <w:left w:val="nil"/>
              <w:bottom w:val="nil"/>
              <w:right w:val="nil"/>
            </w:tcBorders>
          </w:tcPr>
          <w:p w14:paraId="06D3FEC3" w14:textId="77777777" w:rsidR="00BA0283" w:rsidRPr="006F1C41" w:rsidRDefault="00BA0283" w:rsidP="00D54EA3">
            <w:pPr>
              <w:pStyle w:val="Normal6a"/>
            </w:pPr>
          </w:p>
        </w:tc>
        <w:tc>
          <w:tcPr>
            <w:tcW w:w="4876" w:type="dxa"/>
            <w:tcBorders>
              <w:top w:val="nil"/>
              <w:left w:val="nil"/>
              <w:bottom w:val="nil"/>
              <w:right w:val="nil"/>
            </w:tcBorders>
          </w:tcPr>
          <w:p w14:paraId="0DE133F5" w14:textId="77777777" w:rsidR="00BA0283" w:rsidRPr="006F1C41" w:rsidRDefault="00BA0283" w:rsidP="00D54EA3">
            <w:pPr>
              <w:pStyle w:val="Normal6a"/>
            </w:pPr>
            <w:r w:rsidRPr="006F1C41">
              <w:rPr>
                <w:b/>
                <w:i/>
              </w:rPr>
              <w:t>38a.</w:t>
            </w:r>
            <w:r w:rsidRPr="006F1C41">
              <w:tab/>
            </w:r>
            <w:r w:rsidRPr="006F1C41">
              <w:rPr>
                <w:b/>
                <w:i/>
              </w:rPr>
              <w:t xml:space="preserve">nõuab tungivalt, et ametiasutused hoiduksid edasistest sammudest kavandatava </w:t>
            </w:r>
            <w:proofErr w:type="spellStart"/>
            <w:r w:rsidRPr="006F1C41">
              <w:rPr>
                <w:b/>
                <w:i/>
              </w:rPr>
              <w:t>Buk</w:t>
            </w:r>
            <w:proofErr w:type="spellEnd"/>
            <w:r w:rsidRPr="006F1C41">
              <w:rPr>
                <w:b/>
                <w:i/>
              </w:rPr>
              <w:t xml:space="preserve"> </w:t>
            </w:r>
            <w:proofErr w:type="spellStart"/>
            <w:r w:rsidRPr="006F1C41">
              <w:rPr>
                <w:b/>
                <w:i/>
              </w:rPr>
              <w:t>Bijela</w:t>
            </w:r>
            <w:proofErr w:type="spellEnd"/>
            <w:r w:rsidRPr="006F1C41">
              <w:rPr>
                <w:b/>
                <w:i/>
              </w:rPr>
              <w:t xml:space="preserve"> hüdroelektrijaama ehitamiseks seni, kuni kontsessiooni käsitlev riigi tasandi vaidlus on lahendatud ja kuni on nõuetekohaselt tehtud põhjalik keskkonnamõju hindamine, mis hõlmab kõiki piiriüleseid tagajärgi;</w:t>
            </w:r>
          </w:p>
        </w:tc>
      </w:tr>
    </w:tbl>
    <w:p w14:paraId="097E27D8"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47CB359A" w14:textId="77777777" w:rsidR="00BA0283" w:rsidRPr="006F1C41" w:rsidRDefault="00BA0283" w:rsidP="00BA0283">
      <w:r w:rsidRPr="0025675B">
        <w:rPr>
          <w:rStyle w:val="HideTWBExt"/>
        </w:rPr>
        <w:t>&lt;/Amend&gt;</w:t>
      </w:r>
    </w:p>
    <w:p w14:paraId="6B9A29B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411</w:t>
      </w:r>
      <w:r w:rsidRPr="0025675B">
        <w:rPr>
          <w:rStyle w:val="HideTWBExt"/>
          <w:b w:val="0"/>
        </w:rPr>
        <w:t>&lt;/NumAm&gt;</w:t>
      </w:r>
    </w:p>
    <w:p w14:paraId="143F337D"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57A70C5D"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3E923057" w14:textId="77777777" w:rsidR="00BA0283" w:rsidRPr="006F1C41" w:rsidRDefault="00BA0283" w:rsidP="00BA0283">
      <w:pPr>
        <w:pStyle w:val="NormalBold"/>
      </w:pPr>
      <w:r w:rsidRPr="0025675B">
        <w:rPr>
          <w:rStyle w:val="HideTWBExt"/>
          <w:b w:val="0"/>
        </w:rPr>
        <w:t>&lt;/RepeatBlock-By&gt;</w:t>
      </w:r>
    </w:p>
    <w:p w14:paraId="09554A4F"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8105DDE" w14:textId="77777777" w:rsidR="00BA0283" w:rsidRPr="006F1C41" w:rsidRDefault="00BA0283" w:rsidP="00BA0283">
      <w:pPr>
        <w:pStyle w:val="NormalBold"/>
      </w:pPr>
      <w:r w:rsidRPr="0025675B">
        <w:rPr>
          <w:rStyle w:val="HideTWBExt"/>
          <w:b w:val="0"/>
        </w:rPr>
        <w:t>&lt;Article&gt;</w:t>
      </w:r>
      <w:r w:rsidRPr="006F1C41">
        <w:t>Punkt 38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AA0B417" w14:textId="77777777" w:rsidTr="00D54EA3">
        <w:trPr>
          <w:trHeight w:hRule="exact" w:val="240"/>
          <w:jc w:val="center"/>
        </w:trPr>
        <w:tc>
          <w:tcPr>
            <w:tcW w:w="9752" w:type="dxa"/>
            <w:gridSpan w:val="2"/>
            <w:tcBorders>
              <w:top w:val="nil"/>
              <w:left w:val="nil"/>
              <w:bottom w:val="nil"/>
              <w:right w:val="nil"/>
            </w:tcBorders>
          </w:tcPr>
          <w:p w14:paraId="16EDC4B9" w14:textId="77777777" w:rsidR="00BA0283" w:rsidRPr="006F1C41" w:rsidRDefault="00BA0283" w:rsidP="00D54EA3"/>
        </w:tc>
      </w:tr>
      <w:tr w:rsidR="00BA0283" w:rsidRPr="006F1C41" w14:paraId="734B3B88" w14:textId="77777777" w:rsidTr="00D54EA3">
        <w:trPr>
          <w:trHeight w:val="240"/>
          <w:jc w:val="center"/>
        </w:trPr>
        <w:tc>
          <w:tcPr>
            <w:tcW w:w="4876" w:type="dxa"/>
            <w:tcBorders>
              <w:top w:val="nil"/>
              <w:left w:val="nil"/>
              <w:bottom w:val="nil"/>
              <w:right w:val="nil"/>
            </w:tcBorders>
          </w:tcPr>
          <w:p w14:paraId="4229A9C0"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3620AF5" w14:textId="77777777" w:rsidR="00BA0283" w:rsidRPr="006F1C41" w:rsidRDefault="00BA0283" w:rsidP="00D54EA3">
            <w:pPr>
              <w:pStyle w:val="AmColumnHeading"/>
            </w:pPr>
            <w:r w:rsidRPr="006F1C41">
              <w:t>Muudatusettepanek</w:t>
            </w:r>
          </w:p>
        </w:tc>
      </w:tr>
      <w:tr w:rsidR="00BA0283" w:rsidRPr="006F1C41" w14:paraId="5D001114" w14:textId="77777777" w:rsidTr="00D54EA3">
        <w:trPr>
          <w:jc w:val="center"/>
        </w:trPr>
        <w:tc>
          <w:tcPr>
            <w:tcW w:w="4876" w:type="dxa"/>
            <w:tcBorders>
              <w:top w:val="nil"/>
              <w:left w:val="nil"/>
              <w:bottom w:val="nil"/>
              <w:right w:val="nil"/>
            </w:tcBorders>
          </w:tcPr>
          <w:p w14:paraId="2837CB24" w14:textId="77777777" w:rsidR="00BA0283" w:rsidRPr="006F1C41" w:rsidRDefault="00BA0283" w:rsidP="00D54EA3">
            <w:pPr>
              <w:pStyle w:val="Normal6a"/>
            </w:pPr>
          </w:p>
        </w:tc>
        <w:tc>
          <w:tcPr>
            <w:tcW w:w="4876" w:type="dxa"/>
            <w:tcBorders>
              <w:top w:val="nil"/>
              <w:left w:val="nil"/>
              <w:bottom w:val="nil"/>
              <w:right w:val="nil"/>
            </w:tcBorders>
          </w:tcPr>
          <w:p w14:paraId="7F78EBEE" w14:textId="77777777" w:rsidR="00BA0283" w:rsidRPr="006F1C41" w:rsidRDefault="00BA0283" w:rsidP="00D54EA3">
            <w:pPr>
              <w:pStyle w:val="Normal6a"/>
            </w:pPr>
            <w:r w:rsidRPr="006F1C41">
              <w:rPr>
                <w:b/>
                <w:i/>
              </w:rPr>
              <w:t>38b.</w:t>
            </w:r>
            <w:r w:rsidRPr="006F1C41">
              <w:tab/>
            </w:r>
            <w:r w:rsidRPr="006F1C41">
              <w:rPr>
                <w:b/>
                <w:i/>
              </w:rPr>
              <w:t xml:space="preserve">kutsub Bosniat ja Hertsegoviinat üles viima kiiresti lõpule ja võtma vastu otsuse </w:t>
            </w:r>
            <w:proofErr w:type="spellStart"/>
            <w:r w:rsidRPr="006F1C41">
              <w:rPr>
                <w:b/>
                <w:i/>
              </w:rPr>
              <w:t>Livanjsko</w:t>
            </w:r>
            <w:proofErr w:type="spellEnd"/>
            <w:r w:rsidRPr="006F1C41">
              <w:rPr>
                <w:b/>
                <w:i/>
              </w:rPr>
              <w:t xml:space="preserve"> </w:t>
            </w:r>
            <w:proofErr w:type="spellStart"/>
            <w:r w:rsidRPr="006F1C41">
              <w:rPr>
                <w:b/>
                <w:i/>
              </w:rPr>
              <w:t>Polje</w:t>
            </w:r>
            <w:proofErr w:type="spellEnd"/>
            <w:r w:rsidRPr="006F1C41">
              <w:rPr>
                <w:b/>
                <w:i/>
              </w:rPr>
              <w:t xml:space="preserve"> ametliku nimetamise kohta V kategooria maastikukaitsealaks, millega kaasneb spetsiaalse haldusorgani ja tervikliku majandamiskava loomine ning piisav rahastamine, kaasates aktiivselt kohalikke kogukondi ja kohalikke omavalitsusi sisulise osalemise, koolituste ja suutlikkuse suurendamise kaudu, et tagada pikaajaline kaitse ja kestlik areng kooskõlas rahvusvaheliste elurikkuse standardite ja ELi keskkonnaalaste eesmärkidega;</w:t>
            </w:r>
          </w:p>
        </w:tc>
      </w:tr>
    </w:tbl>
    <w:p w14:paraId="669C23C6"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F155845" w14:textId="77777777" w:rsidR="00BA0283" w:rsidRPr="006F1C41" w:rsidRDefault="00BA0283" w:rsidP="00BA0283">
      <w:r w:rsidRPr="0025675B">
        <w:rPr>
          <w:rStyle w:val="HideTWBExt"/>
        </w:rPr>
        <w:t>&lt;/Amend&gt;</w:t>
      </w:r>
    </w:p>
    <w:p w14:paraId="3C4AAA8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412</w:t>
      </w:r>
      <w:r w:rsidRPr="0025675B">
        <w:rPr>
          <w:rStyle w:val="HideTWBExt"/>
          <w:b w:val="0"/>
        </w:rPr>
        <w:t>&lt;/NumAm&gt;</w:t>
      </w:r>
    </w:p>
    <w:p w14:paraId="177DE8AC"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5453D537"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2F278ACE" w14:textId="77777777" w:rsidR="00BA0283" w:rsidRPr="006F1C41" w:rsidRDefault="00BA0283" w:rsidP="00BA0283">
      <w:pPr>
        <w:pStyle w:val="NormalBold"/>
      </w:pPr>
      <w:r w:rsidRPr="0025675B">
        <w:rPr>
          <w:rStyle w:val="HideTWBExt"/>
          <w:b w:val="0"/>
        </w:rPr>
        <w:t>&lt;/RepeatBlock-By&gt;</w:t>
      </w:r>
    </w:p>
    <w:p w14:paraId="1B04C2ED"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0B6B985" w14:textId="77777777" w:rsidR="00BA0283" w:rsidRPr="006F1C41" w:rsidRDefault="00BA0283" w:rsidP="00BA0283">
      <w:pPr>
        <w:pStyle w:val="NormalBold"/>
      </w:pPr>
      <w:r w:rsidRPr="0025675B">
        <w:rPr>
          <w:rStyle w:val="HideTWBExt"/>
          <w:b w:val="0"/>
        </w:rPr>
        <w:t>&lt;Article&gt;</w:t>
      </w:r>
      <w:r w:rsidRPr="006F1C41">
        <w:t>Punkt 38 c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B3458B3" w14:textId="77777777" w:rsidTr="00D54EA3">
        <w:trPr>
          <w:trHeight w:hRule="exact" w:val="240"/>
          <w:jc w:val="center"/>
        </w:trPr>
        <w:tc>
          <w:tcPr>
            <w:tcW w:w="9752" w:type="dxa"/>
            <w:gridSpan w:val="2"/>
            <w:tcBorders>
              <w:top w:val="nil"/>
              <w:left w:val="nil"/>
              <w:bottom w:val="nil"/>
              <w:right w:val="nil"/>
            </w:tcBorders>
          </w:tcPr>
          <w:p w14:paraId="1CF7D85E" w14:textId="77777777" w:rsidR="00BA0283" w:rsidRPr="006F1C41" w:rsidRDefault="00BA0283" w:rsidP="00D54EA3"/>
        </w:tc>
      </w:tr>
      <w:tr w:rsidR="00BA0283" w:rsidRPr="006F1C41" w14:paraId="502DC1EB" w14:textId="77777777" w:rsidTr="00D54EA3">
        <w:trPr>
          <w:trHeight w:val="240"/>
          <w:jc w:val="center"/>
        </w:trPr>
        <w:tc>
          <w:tcPr>
            <w:tcW w:w="4876" w:type="dxa"/>
            <w:tcBorders>
              <w:top w:val="nil"/>
              <w:left w:val="nil"/>
              <w:bottom w:val="nil"/>
              <w:right w:val="nil"/>
            </w:tcBorders>
          </w:tcPr>
          <w:p w14:paraId="523BC0F7"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596699F9" w14:textId="77777777" w:rsidR="00BA0283" w:rsidRPr="006F1C41" w:rsidRDefault="00BA0283" w:rsidP="00D54EA3">
            <w:pPr>
              <w:pStyle w:val="AmColumnHeading"/>
            </w:pPr>
            <w:r w:rsidRPr="006F1C41">
              <w:t>Muudatusettepanek</w:t>
            </w:r>
          </w:p>
        </w:tc>
      </w:tr>
      <w:tr w:rsidR="00BA0283" w:rsidRPr="006F1C41" w14:paraId="53984F2E" w14:textId="77777777" w:rsidTr="00D54EA3">
        <w:trPr>
          <w:jc w:val="center"/>
        </w:trPr>
        <w:tc>
          <w:tcPr>
            <w:tcW w:w="4876" w:type="dxa"/>
            <w:tcBorders>
              <w:top w:val="nil"/>
              <w:left w:val="nil"/>
              <w:bottom w:val="nil"/>
              <w:right w:val="nil"/>
            </w:tcBorders>
          </w:tcPr>
          <w:p w14:paraId="067533C2" w14:textId="77777777" w:rsidR="00BA0283" w:rsidRPr="006F1C41" w:rsidRDefault="00BA0283" w:rsidP="00D54EA3">
            <w:pPr>
              <w:pStyle w:val="Normal6a"/>
            </w:pPr>
          </w:p>
        </w:tc>
        <w:tc>
          <w:tcPr>
            <w:tcW w:w="4876" w:type="dxa"/>
            <w:tcBorders>
              <w:top w:val="nil"/>
              <w:left w:val="nil"/>
              <w:bottom w:val="nil"/>
              <w:right w:val="nil"/>
            </w:tcBorders>
          </w:tcPr>
          <w:p w14:paraId="594F55B8" w14:textId="77777777" w:rsidR="00BA0283" w:rsidRPr="006F1C41" w:rsidRDefault="00BA0283" w:rsidP="00D54EA3">
            <w:pPr>
              <w:pStyle w:val="Normal6a"/>
            </w:pPr>
            <w:r w:rsidRPr="006F1C41">
              <w:rPr>
                <w:b/>
                <w:i/>
              </w:rPr>
              <w:t>38c.</w:t>
            </w:r>
            <w:r w:rsidRPr="006F1C41">
              <w:tab/>
            </w:r>
            <w:r w:rsidRPr="006F1C41">
              <w:rPr>
                <w:b/>
                <w:i/>
              </w:rPr>
              <w:t>kutsub Bosniat ja Hertsegoviinat, eelkõige Bosnia ja Hertsegoviina Föderatsiooni üles vähendama metsaressursside haldamise killustatust ning looma sidusama, läbipaistvama ja vastutustundlikuma raamistiku metsaga seotud avaliku sektori tulude kogumiseks ja jaotamiseks, tagamaks, et riiklike metsaressursside kasutamine toob kodanikele ja kohalikele kogukondadele õiglasemat ja tõhusamat kasu; nõuab ka riiklike metsandusettevõtete juhtimise depolitiseerimist ja professionaalsemaks muutmist, suuremat läbipaistvust ja vastutust nende tegevuses ning kaitsemeetmeid poliitiliselt mõjutatud ametissenimetamiste ja huvide konfliktide vastu;</w:t>
            </w:r>
          </w:p>
        </w:tc>
      </w:tr>
    </w:tbl>
    <w:p w14:paraId="152281A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67D50416" w14:textId="77777777" w:rsidR="00BA0283" w:rsidRPr="006F1C41" w:rsidRDefault="00BA0283" w:rsidP="00BA0283">
      <w:r w:rsidRPr="0025675B">
        <w:rPr>
          <w:rStyle w:val="HideTWBExt"/>
        </w:rPr>
        <w:t>&lt;/Amend&gt;</w:t>
      </w:r>
    </w:p>
    <w:p w14:paraId="45EE34A2"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413</w:t>
      </w:r>
      <w:r w:rsidRPr="0025675B">
        <w:rPr>
          <w:rStyle w:val="HideTWBExt"/>
          <w:b w:val="0"/>
        </w:rPr>
        <w:t>&lt;/NumAm&gt;</w:t>
      </w:r>
    </w:p>
    <w:p w14:paraId="5E660FB4" w14:textId="77777777" w:rsidR="00BA0283" w:rsidRPr="006F1C41" w:rsidRDefault="00BA0283" w:rsidP="00BA0283">
      <w:pPr>
        <w:pStyle w:val="NormalBold"/>
      </w:pPr>
      <w:r w:rsidRPr="0025675B">
        <w:rPr>
          <w:rStyle w:val="HideTWBExt"/>
          <w:b w:val="0"/>
        </w:rPr>
        <w:t>&lt;RepeatBlock-By&gt;&lt;Members&gt;</w:t>
      </w:r>
      <w:r w:rsidRPr="006F1C41">
        <w:t>Sebastian Everding, Giorgos Georgiou</w:t>
      </w:r>
      <w:r w:rsidRPr="0025675B">
        <w:rPr>
          <w:rStyle w:val="HideTWBExt"/>
          <w:b w:val="0"/>
        </w:rPr>
        <w:t>&lt;/Members&gt;</w:t>
      </w:r>
    </w:p>
    <w:p w14:paraId="0C7558F7" w14:textId="77777777" w:rsidR="00BA0283" w:rsidRPr="006F1C41" w:rsidRDefault="00BA0283" w:rsidP="00BA0283">
      <w:pPr>
        <w:pStyle w:val="NormalBold"/>
      </w:pPr>
      <w:r w:rsidRPr="0025675B">
        <w:rPr>
          <w:rStyle w:val="HideTWBExt"/>
          <w:b w:val="0"/>
        </w:rPr>
        <w:t>&lt;/RepeatBlock-By&gt;</w:t>
      </w:r>
    </w:p>
    <w:p w14:paraId="0CE2B6C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08AA8DC" w14:textId="77777777" w:rsidR="00BA0283" w:rsidRPr="006F1C41" w:rsidRDefault="00BA0283" w:rsidP="00BA0283">
      <w:pPr>
        <w:pStyle w:val="NormalBold"/>
      </w:pPr>
      <w:r w:rsidRPr="0025675B">
        <w:rPr>
          <w:rStyle w:val="HideTWBExt"/>
          <w:b w:val="0"/>
        </w:rPr>
        <w:t>&lt;Article&gt;</w:t>
      </w:r>
      <w:r w:rsidRPr="006F1C41">
        <w:t>Punkt 38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6146B443" w14:textId="77777777" w:rsidTr="00D54EA3">
        <w:trPr>
          <w:trHeight w:hRule="exact" w:val="240"/>
          <w:jc w:val="center"/>
        </w:trPr>
        <w:tc>
          <w:tcPr>
            <w:tcW w:w="9752" w:type="dxa"/>
            <w:gridSpan w:val="2"/>
            <w:tcBorders>
              <w:top w:val="nil"/>
              <w:left w:val="nil"/>
              <w:bottom w:val="nil"/>
              <w:right w:val="nil"/>
            </w:tcBorders>
          </w:tcPr>
          <w:p w14:paraId="127D0572" w14:textId="77777777" w:rsidR="00BA0283" w:rsidRPr="006F1C41" w:rsidRDefault="00BA0283" w:rsidP="00D54EA3"/>
        </w:tc>
      </w:tr>
      <w:tr w:rsidR="00BA0283" w:rsidRPr="006F1C41" w14:paraId="74A2A480" w14:textId="77777777" w:rsidTr="00D54EA3">
        <w:trPr>
          <w:trHeight w:val="240"/>
          <w:jc w:val="center"/>
        </w:trPr>
        <w:tc>
          <w:tcPr>
            <w:tcW w:w="4876" w:type="dxa"/>
            <w:tcBorders>
              <w:top w:val="nil"/>
              <w:left w:val="nil"/>
              <w:bottom w:val="nil"/>
              <w:right w:val="nil"/>
            </w:tcBorders>
          </w:tcPr>
          <w:p w14:paraId="707E63FA"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BCE4E67" w14:textId="77777777" w:rsidR="00BA0283" w:rsidRPr="006F1C41" w:rsidRDefault="00BA0283" w:rsidP="00D54EA3">
            <w:pPr>
              <w:pStyle w:val="AmColumnHeading"/>
            </w:pPr>
            <w:r w:rsidRPr="006F1C41">
              <w:t>Muudatusettepanek</w:t>
            </w:r>
          </w:p>
        </w:tc>
      </w:tr>
      <w:tr w:rsidR="00BA0283" w:rsidRPr="006F1C41" w14:paraId="6C09D615" w14:textId="77777777" w:rsidTr="00D54EA3">
        <w:trPr>
          <w:jc w:val="center"/>
        </w:trPr>
        <w:tc>
          <w:tcPr>
            <w:tcW w:w="4876" w:type="dxa"/>
            <w:tcBorders>
              <w:top w:val="nil"/>
              <w:left w:val="nil"/>
              <w:bottom w:val="nil"/>
              <w:right w:val="nil"/>
            </w:tcBorders>
          </w:tcPr>
          <w:p w14:paraId="1E8DAF99" w14:textId="77777777" w:rsidR="00BA0283" w:rsidRPr="006F1C41" w:rsidRDefault="00BA0283" w:rsidP="00D54EA3">
            <w:pPr>
              <w:pStyle w:val="Normal6a"/>
            </w:pPr>
          </w:p>
        </w:tc>
        <w:tc>
          <w:tcPr>
            <w:tcW w:w="4876" w:type="dxa"/>
            <w:tcBorders>
              <w:top w:val="nil"/>
              <w:left w:val="nil"/>
              <w:bottom w:val="nil"/>
              <w:right w:val="nil"/>
            </w:tcBorders>
          </w:tcPr>
          <w:p w14:paraId="3C96460B" w14:textId="77777777" w:rsidR="00BA0283" w:rsidRPr="006F1C41" w:rsidRDefault="00BA0283" w:rsidP="00D54EA3">
            <w:pPr>
              <w:pStyle w:val="Normal6a"/>
            </w:pPr>
            <w:r w:rsidRPr="006F1C41">
              <w:rPr>
                <w:b/>
                <w:i/>
              </w:rPr>
              <w:t>38a.</w:t>
            </w:r>
            <w:r w:rsidRPr="006F1C41">
              <w:tab/>
            </w:r>
            <w:r w:rsidRPr="006F1C41">
              <w:rPr>
                <w:b/>
                <w:i/>
              </w:rPr>
              <w:t xml:space="preserve">väljendab sügavat muret kaevandamistegevuse, sealhulgas välisriikide ettevõtjate kaevandamistegevuse kahjuliku mõju pärast Bosnia ja Hertsegoviina keskkonnale ja kodanike tervisele; rõhutab keskkonnaseisundi halvenemise, sealhulgas õhusaaste kumulatiivset mõju rahvatervisele ja elukvaliteedile ning märgib, et püsiv keskkonnasurve võib suurendada </w:t>
            </w:r>
            <w:proofErr w:type="spellStart"/>
            <w:r w:rsidRPr="006F1C41">
              <w:rPr>
                <w:b/>
                <w:i/>
              </w:rPr>
              <w:t>sotsiaal-majanduslikku</w:t>
            </w:r>
            <w:proofErr w:type="spellEnd"/>
            <w:r w:rsidRPr="006F1C41">
              <w:rPr>
                <w:b/>
                <w:i/>
              </w:rPr>
              <w:t xml:space="preserve"> ebastabiilsust ja põhjustada väljarännet; kutsub kõiki Bosnias ja Hertsegoviinas tegutsevaid kaevandusettevõtjaid üles järgima täielikult riiklikke õigusakte ning seadma keskkonnakaitse ja rahvatervise esikohale;</w:t>
            </w:r>
          </w:p>
        </w:tc>
      </w:tr>
    </w:tbl>
    <w:p w14:paraId="5066C569"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1B028A3" w14:textId="77777777" w:rsidR="00BA0283" w:rsidRPr="006F1C41" w:rsidRDefault="00BA0283" w:rsidP="00BA0283">
      <w:r w:rsidRPr="0025675B">
        <w:rPr>
          <w:rStyle w:val="HideTWBExt"/>
        </w:rPr>
        <w:t>&lt;/Amend&gt;</w:t>
      </w:r>
    </w:p>
    <w:p w14:paraId="07C9772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414</w:t>
      </w:r>
      <w:r w:rsidRPr="0025675B">
        <w:rPr>
          <w:rStyle w:val="HideTWBExt"/>
          <w:b w:val="0"/>
        </w:rPr>
        <w:t>&lt;/NumAm&gt;</w:t>
      </w:r>
    </w:p>
    <w:p w14:paraId="56EDAB53" w14:textId="77777777" w:rsidR="00BA0283" w:rsidRPr="006F1C41" w:rsidRDefault="00BA0283" w:rsidP="00BA0283">
      <w:pPr>
        <w:pStyle w:val="NormalBold"/>
      </w:pPr>
      <w:r w:rsidRPr="0025675B">
        <w:rPr>
          <w:rStyle w:val="HideTWBExt"/>
          <w:b w:val="0"/>
        </w:rPr>
        <w:t>&lt;RepeatBlock-By&gt;&lt;Members&gt;</w:t>
      </w:r>
      <w:r w:rsidRPr="006F1C41">
        <w:t>Sebastian Everding, Giorgos Georgiou</w:t>
      </w:r>
      <w:r w:rsidRPr="0025675B">
        <w:rPr>
          <w:rStyle w:val="HideTWBExt"/>
          <w:b w:val="0"/>
        </w:rPr>
        <w:t>&lt;/Members&gt;</w:t>
      </w:r>
    </w:p>
    <w:p w14:paraId="76D26EE8" w14:textId="77777777" w:rsidR="00BA0283" w:rsidRPr="006F1C41" w:rsidRDefault="00BA0283" w:rsidP="00BA0283">
      <w:pPr>
        <w:pStyle w:val="NormalBold"/>
      </w:pPr>
      <w:r w:rsidRPr="0025675B">
        <w:rPr>
          <w:rStyle w:val="HideTWBExt"/>
          <w:b w:val="0"/>
        </w:rPr>
        <w:t>&lt;/RepeatBlock-By&gt;</w:t>
      </w:r>
    </w:p>
    <w:p w14:paraId="01F5BFBC"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BC92FBE" w14:textId="77777777" w:rsidR="00BA0283" w:rsidRPr="006F1C41" w:rsidRDefault="00BA0283" w:rsidP="00BA0283">
      <w:pPr>
        <w:pStyle w:val="NormalBold"/>
      </w:pPr>
      <w:r w:rsidRPr="0025675B">
        <w:rPr>
          <w:rStyle w:val="HideTWBExt"/>
          <w:b w:val="0"/>
        </w:rPr>
        <w:t>&lt;Article&gt;</w:t>
      </w:r>
      <w:r w:rsidRPr="006F1C41">
        <w:t>Punkt 38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3032F1C" w14:textId="77777777" w:rsidTr="00D54EA3">
        <w:trPr>
          <w:trHeight w:hRule="exact" w:val="240"/>
          <w:jc w:val="center"/>
        </w:trPr>
        <w:tc>
          <w:tcPr>
            <w:tcW w:w="9752" w:type="dxa"/>
            <w:gridSpan w:val="2"/>
            <w:tcBorders>
              <w:top w:val="nil"/>
              <w:left w:val="nil"/>
              <w:bottom w:val="nil"/>
              <w:right w:val="nil"/>
            </w:tcBorders>
          </w:tcPr>
          <w:p w14:paraId="00395875" w14:textId="77777777" w:rsidR="00BA0283" w:rsidRPr="006F1C41" w:rsidRDefault="00BA0283" w:rsidP="00D54EA3"/>
        </w:tc>
      </w:tr>
      <w:tr w:rsidR="00BA0283" w:rsidRPr="006F1C41" w14:paraId="1D81E17F" w14:textId="77777777" w:rsidTr="00D54EA3">
        <w:trPr>
          <w:trHeight w:val="240"/>
          <w:jc w:val="center"/>
        </w:trPr>
        <w:tc>
          <w:tcPr>
            <w:tcW w:w="4876" w:type="dxa"/>
            <w:tcBorders>
              <w:top w:val="nil"/>
              <w:left w:val="nil"/>
              <w:bottom w:val="nil"/>
              <w:right w:val="nil"/>
            </w:tcBorders>
          </w:tcPr>
          <w:p w14:paraId="1C331E44"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701CD770" w14:textId="77777777" w:rsidR="00BA0283" w:rsidRPr="006F1C41" w:rsidRDefault="00BA0283" w:rsidP="00D54EA3">
            <w:pPr>
              <w:pStyle w:val="AmColumnHeading"/>
            </w:pPr>
            <w:r w:rsidRPr="006F1C41">
              <w:t>Muudatusettepanek</w:t>
            </w:r>
          </w:p>
        </w:tc>
      </w:tr>
      <w:tr w:rsidR="00BA0283" w:rsidRPr="006F1C41" w14:paraId="6D693274" w14:textId="77777777" w:rsidTr="00D54EA3">
        <w:trPr>
          <w:jc w:val="center"/>
        </w:trPr>
        <w:tc>
          <w:tcPr>
            <w:tcW w:w="4876" w:type="dxa"/>
            <w:tcBorders>
              <w:top w:val="nil"/>
              <w:left w:val="nil"/>
              <w:bottom w:val="nil"/>
              <w:right w:val="nil"/>
            </w:tcBorders>
          </w:tcPr>
          <w:p w14:paraId="1AB477B7" w14:textId="77777777" w:rsidR="00BA0283" w:rsidRPr="006F1C41" w:rsidRDefault="00BA0283" w:rsidP="00D54EA3">
            <w:pPr>
              <w:pStyle w:val="Normal6a"/>
            </w:pPr>
          </w:p>
        </w:tc>
        <w:tc>
          <w:tcPr>
            <w:tcW w:w="4876" w:type="dxa"/>
            <w:tcBorders>
              <w:top w:val="nil"/>
              <w:left w:val="nil"/>
              <w:bottom w:val="nil"/>
              <w:right w:val="nil"/>
            </w:tcBorders>
          </w:tcPr>
          <w:p w14:paraId="18617243" w14:textId="77777777" w:rsidR="00BA0283" w:rsidRPr="006F1C41" w:rsidRDefault="00BA0283" w:rsidP="00D54EA3">
            <w:pPr>
              <w:pStyle w:val="Normal6a"/>
            </w:pPr>
            <w:r w:rsidRPr="006F1C41">
              <w:rPr>
                <w:b/>
                <w:i/>
              </w:rPr>
              <w:t>38b.</w:t>
            </w:r>
            <w:r w:rsidRPr="006F1C41">
              <w:tab/>
            </w:r>
            <w:r w:rsidRPr="006F1C41">
              <w:rPr>
                <w:b/>
                <w:i/>
              </w:rPr>
              <w:t>väljendab muret hulkuvate loomade olukorra pärast, eelkõige pidevate teadete pärast ebainimliku kohtlemise ja ebapiisavate tingimuste kohta varjupaikades, sealhulgas väidete pärast ebaseadusliku tapmise ja vastuoluliste eutanaasiatavade kohta; rõhutab vajadust viia loomade heaolu standardid kooskõlla Euroopa põhimõtetega; kutsub ametivõime üles täielikult jõustama kehtivaid õigusakte ning seadma esikohale humaansed ja tõhusad paljunemisvastased meetmed, sealhulgas ulatuslikud steriliseerimis- ja vaktsineerimisprogrammid, paremad varjupaigatingimused ning jõulisemad üldsuse teadlikkuse suurendamise kampaaniad, mis propageerivad vastutustundlikku lemmiklooma omamist ja ennetavad hülgamist; rõhutab, kui oluline on toetada kohalikke omavalitsusi ja kodanikuühiskonna organisatsioone kestlike ja eetiliste lahenduste rakendamisel;</w:t>
            </w:r>
          </w:p>
        </w:tc>
      </w:tr>
    </w:tbl>
    <w:p w14:paraId="77C17C3B"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4C7D972" w14:textId="77777777" w:rsidR="00BA0283" w:rsidRPr="006F1C41" w:rsidRDefault="00BA0283" w:rsidP="00BA0283">
      <w:r w:rsidRPr="0025675B">
        <w:rPr>
          <w:rStyle w:val="HideTWBExt"/>
        </w:rPr>
        <w:t>&lt;/Amend&gt;</w:t>
      </w:r>
    </w:p>
    <w:p w14:paraId="73890B97"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415</w:t>
      </w:r>
      <w:r w:rsidRPr="0025675B">
        <w:rPr>
          <w:rStyle w:val="HideTWBExt"/>
          <w:b w:val="0"/>
        </w:rPr>
        <w:t>&lt;/NumAm&gt;</w:t>
      </w:r>
    </w:p>
    <w:p w14:paraId="6B8EA2C1"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5A06AC8A"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4D160FA9" w14:textId="77777777" w:rsidR="00BA0283" w:rsidRPr="006F1C41" w:rsidRDefault="00BA0283" w:rsidP="00BA0283">
      <w:pPr>
        <w:pStyle w:val="NormalBold"/>
      </w:pPr>
      <w:r w:rsidRPr="0025675B">
        <w:rPr>
          <w:rStyle w:val="HideTWBExt"/>
          <w:b w:val="0"/>
        </w:rPr>
        <w:t>&lt;/RepeatBlock-By&gt;</w:t>
      </w:r>
    </w:p>
    <w:p w14:paraId="6263A4F4"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3BC0753" w14:textId="77777777" w:rsidR="00BA0283" w:rsidRPr="006F1C41" w:rsidRDefault="00BA0283" w:rsidP="00BA0283">
      <w:pPr>
        <w:pStyle w:val="NormalBold"/>
      </w:pPr>
      <w:r w:rsidRPr="0025675B">
        <w:rPr>
          <w:rStyle w:val="HideTWBExt"/>
          <w:b w:val="0"/>
        </w:rPr>
        <w:t>&lt;Article&gt;</w:t>
      </w:r>
      <w:r w:rsidRPr="006F1C41">
        <w:t>Punkt 39</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889F98C" w14:textId="77777777" w:rsidTr="00D54EA3">
        <w:trPr>
          <w:trHeight w:hRule="exact" w:val="240"/>
          <w:jc w:val="center"/>
        </w:trPr>
        <w:tc>
          <w:tcPr>
            <w:tcW w:w="9752" w:type="dxa"/>
            <w:gridSpan w:val="2"/>
            <w:tcBorders>
              <w:top w:val="nil"/>
              <w:left w:val="nil"/>
              <w:bottom w:val="nil"/>
              <w:right w:val="nil"/>
            </w:tcBorders>
          </w:tcPr>
          <w:p w14:paraId="7F71B717" w14:textId="77777777" w:rsidR="00BA0283" w:rsidRPr="006F1C41" w:rsidRDefault="00BA0283" w:rsidP="00D54EA3"/>
        </w:tc>
      </w:tr>
      <w:tr w:rsidR="00BA0283" w:rsidRPr="006F1C41" w14:paraId="014C21E1" w14:textId="77777777" w:rsidTr="00D54EA3">
        <w:trPr>
          <w:trHeight w:val="240"/>
          <w:jc w:val="center"/>
        </w:trPr>
        <w:tc>
          <w:tcPr>
            <w:tcW w:w="4876" w:type="dxa"/>
            <w:tcBorders>
              <w:top w:val="nil"/>
              <w:left w:val="nil"/>
              <w:bottom w:val="nil"/>
              <w:right w:val="nil"/>
            </w:tcBorders>
          </w:tcPr>
          <w:p w14:paraId="70374400"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1338B388" w14:textId="77777777" w:rsidR="00BA0283" w:rsidRPr="006F1C41" w:rsidRDefault="00BA0283" w:rsidP="00D54EA3">
            <w:pPr>
              <w:pStyle w:val="AmColumnHeading"/>
            </w:pPr>
            <w:r w:rsidRPr="006F1C41">
              <w:t>Muudatusettepanek</w:t>
            </w:r>
          </w:p>
        </w:tc>
      </w:tr>
      <w:tr w:rsidR="00BA0283" w:rsidRPr="006F1C41" w14:paraId="6D9172B2" w14:textId="77777777" w:rsidTr="00D54EA3">
        <w:trPr>
          <w:jc w:val="center"/>
        </w:trPr>
        <w:tc>
          <w:tcPr>
            <w:tcW w:w="4876" w:type="dxa"/>
            <w:tcBorders>
              <w:top w:val="nil"/>
              <w:left w:val="nil"/>
              <w:bottom w:val="nil"/>
              <w:right w:val="nil"/>
            </w:tcBorders>
          </w:tcPr>
          <w:p w14:paraId="60BC746D" w14:textId="77777777" w:rsidR="00BA0283" w:rsidRPr="006F1C41" w:rsidRDefault="00BA0283" w:rsidP="00D54EA3">
            <w:pPr>
              <w:pStyle w:val="Normal6a"/>
            </w:pPr>
            <w:r w:rsidRPr="006F1C41">
              <w:t>39.</w:t>
            </w:r>
            <w:r w:rsidRPr="006F1C41">
              <w:tab/>
              <w:t>nõuab tungivalt, et Bosnia ja Hertsegoviina rakendaks integreeritud veemajandust ja reoveekäitlust, tõhusat üleujutuste ennetamist ja üleriigilist strateegiat õhusaaste vastu võitlemiseks;</w:t>
            </w:r>
          </w:p>
        </w:tc>
        <w:tc>
          <w:tcPr>
            <w:tcW w:w="4876" w:type="dxa"/>
            <w:tcBorders>
              <w:top w:val="nil"/>
              <w:left w:val="nil"/>
              <w:bottom w:val="nil"/>
              <w:right w:val="nil"/>
            </w:tcBorders>
          </w:tcPr>
          <w:p w14:paraId="38CB6293" w14:textId="77777777" w:rsidR="00BA0283" w:rsidRPr="006F1C41" w:rsidRDefault="00BA0283" w:rsidP="00D54EA3">
            <w:pPr>
              <w:pStyle w:val="Normal6a"/>
            </w:pPr>
            <w:r w:rsidRPr="006F1C41">
              <w:t>39.</w:t>
            </w:r>
            <w:r w:rsidRPr="006F1C41">
              <w:tab/>
              <w:t>nõuab tungivalt, et Bosnia ja Hertsegoviina rakendaks integreeritud veemajandust ja reoveekäitlust, tõhusat üleujutuste ennetamist ja üleriigilist strateegiat õhusaaste vastu võitlemiseks</w:t>
            </w:r>
            <w:r w:rsidRPr="006F1C41">
              <w:rPr>
                <w:b/>
                <w:i/>
              </w:rPr>
              <w:t xml:space="preserve">, sealhulgas täidaks oma siduvaid kohustusi sulgeda söeelektrijaamad </w:t>
            </w:r>
            <w:proofErr w:type="spellStart"/>
            <w:r w:rsidRPr="006F1C41">
              <w:rPr>
                <w:b/>
                <w:i/>
              </w:rPr>
              <w:t>Tuzla</w:t>
            </w:r>
            <w:proofErr w:type="spellEnd"/>
            <w:r w:rsidRPr="006F1C41">
              <w:rPr>
                <w:b/>
                <w:i/>
              </w:rPr>
              <w:t xml:space="preserve"> 4 ja </w:t>
            </w:r>
            <w:proofErr w:type="spellStart"/>
            <w:r w:rsidRPr="006F1C41">
              <w:rPr>
                <w:b/>
                <w:i/>
              </w:rPr>
              <w:t>Kakanj</w:t>
            </w:r>
            <w:proofErr w:type="spellEnd"/>
            <w:r w:rsidRPr="006F1C41">
              <w:rPr>
                <w:b/>
                <w:i/>
              </w:rPr>
              <w:t xml:space="preserve"> 5 ning järgiks energiaühenduse asutamislepingu kohast riiklikku heitkoguste vähendamise kava, muu hulgas käitades järjepidevalt </w:t>
            </w:r>
            <w:proofErr w:type="spellStart"/>
            <w:r w:rsidRPr="006F1C41">
              <w:rPr>
                <w:b/>
                <w:i/>
              </w:rPr>
              <w:t>Ugljeviki</w:t>
            </w:r>
            <w:proofErr w:type="spellEnd"/>
            <w:r w:rsidRPr="006F1C41">
              <w:rPr>
                <w:b/>
                <w:i/>
              </w:rPr>
              <w:t xml:space="preserve"> elektrijaama </w:t>
            </w:r>
            <w:proofErr w:type="spellStart"/>
            <w:r w:rsidRPr="006F1C41">
              <w:rPr>
                <w:b/>
                <w:i/>
              </w:rPr>
              <w:t>väävlitustamisrajatist</w:t>
            </w:r>
            <w:proofErr w:type="spellEnd"/>
            <w:r w:rsidRPr="006F1C41">
              <w:t>;</w:t>
            </w:r>
          </w:p>
        </w:tc>
      </w:tr>
    </w:tbl>
    <w:p w14:paraId="7FEA19EF"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2F1EF04" w14:textId="77777777" w:rsidR="00BA0283" w:rsidRPr="006F1C41" w:rsidRDefault="00BA0283" w:rsidP="00BA0283">
      <w:r w:rsidRPr="0025675B">
        <w:rPr>
          <w:rStyle w:val="HideTWBExt"/>
        </w:rPr>
        <w:t>&lt;/Amend&gt;</w:t>
      </w:r>
    </w:p>
    <w:p w14:paraId="64C09355"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416</w:t>
      </w:r>
      <w:r w:rsidRPr="0025675B">
        <w:rPr>
          <w:rStyle w:val="HideTWBExt"/>
          <w:b w:val="0"/>
        </w:rPr>
        <w:t>&lt;/NumAm&gt;</w:t>
      </w:r>
    </w:p>
    <w:p w14:paraId="4AE11253" w14:textId="77777777" w:rsidR="00BA0283" w:rsidRPr="006F1C41" w:rsidRDefault="00BA0283" w:rsidP="00BA0283">
      <w:pPr>
        <w:pStyle w:val="NormalBold"/>
      </w:pPr>
      <w:r w:rsidRPr="0025675B">
        <w:rPr>
          <w:rStyle w:val="HideTWBExt"/>
          <w:b w:val="0"/>
        </w:rPr>
        <w:t>&lt;RepeatBlock-By&gt;&lt;Members&gt;</w:t>
      </w:r>
      <w:r w:rsidRPr="006F1C41">
        <w:t>Emmanouil Fragkos</w:t>
      </w:r>
      <w:r w:rsidRPr="0025675B">
        <w:rPr>
          <w:rStyle w:val="HideTWBExt"/>
          <w:b w:val="0"/>
        </w:rPr>
        <w:t>&lt;/Members&gt;</w:t>
      </w:r>
    </w:p>
    <w:p w14:paraId="3788C9F4" w14:textId="77777777" w:rsidR="00BA0283" w:rsidRPr="006F1C41" w:rsidRDefault="00BA0283" w:rsidP="00BA0283">
      <w:pPr>
        <w:pStyle w:val="NormalBold"/>
      </w:pPr>
      <w:r w:rsidRPr="0025675B">
        <w:rPr>
          <w:rStyle w:val="HideTWBExt"/>
          <w:b w:val="0"/>
        </w:rPr>
        <w:t>&lt;/RepeatBlock-By&gt;</w:t>
      </w:r>
    </w:p>
    <w:p w14:paraId="15B85A47"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5C6C17F4" w14:textId="77777777" w:rsidR="00BA0283" w:rsidRPr="006F1C41" w:rsidRDefault="00BA0283" w:rsidP="00BA0283">
      <w:pPr>
        <w:pStyle w:val="NormalBold"/>
      </w:pPr>
      <w:r w:rsidRPr="0025675B">
        <w:rPr>
          <w:rStyle w:val="HideTWBExt"/>
          <w:b w:val="0"/>
        </w:rPr>
        <w:t>&lt;Article&gt;</w:t>
      </w:r>
      <w:r w:rsidRPr="006F1C41">
        <w:t>Punkt 40</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5AE3D79E" w14:textId="77777777" w:rsidTr="00D54EA3">
        <w:trPr>
          <w:trHeight w:hRule="exact" w:val="240"/>
          <w:jc w:val="center"/>
        </w:trPr>
        <w:tc>
          <w:tcPr>
            <w:tcW w:w="9752" w:type="dxa"/>
            <w:gridSpan w:val="2"/>
            <w:tcBorders>
              <w:top w:val="nil"/>
              <w:left w:val="nil"/>
              <w:bottom w:val="nil"/>
              <w:right w:val="nil"/>
            </w:tcBorders>
          </w:tcPr>
          <w:p w14:paraId="39DFD464" w14:textId="77777777" w:rsidR="00BA0283" w:rsidRPr="006F1C41" w:rsidRDefault="00BA0283" w:rsidP="00D54EA3"/>
        </w:tc>
      </w:tr>
      <w:tr w:rsidR="00BA0283" w:rsidRPr="006F1C41" w14:paraId="04606FA0" w14:textId="77777777" w:rsidTr="00D54EA3">
        <w:trPr>
          <w:trHeight w:val="240"/>
          <w:jc w:val="center"/>
        </w:trPr>
        <w:tc>
          <w:tcPr>
            <w:tcW w:w="4876" w:type="dxa"/>
            <w:tcBorders>
              <w:top w:val="nil"/>
              <w:left w:val="nil"/>
              <w:bottom w:val="nil"/>
              <w:right w:val="nil"/>
            </w:tcBorders>
          </w:tcPr>
          <w:p w14:paraId="71D3B9B0"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287875A" w14:textId="77777777" w:rsidR="00BA0283" w:rsidRPr="006F1C41" w:rsidRDefault="00BA0283" w:rsidP="00D54EA3">
            <w:pPr>
              <w:pStyle w:val="AmColumnHeading"/>
            </w:pPr>
            <w:r w:rsidRPr="006F1C41">
              <w:t>Muudatusettepanek</w:t>
            </w:r>
          </w:p>
        </w:tc>
      </w:tr>
      <w:tr w:rsidR="00BA0283" w:rsidRPr="006F1C41" w14:paraId="74381165" w14:textId="77777777" w:rsidTr="00D54EA3">
        <w:trPr>
          <w:jc w:val="center"/>
        </w:trPr>
        <w:tc>
          <w:tcPr>
            <w:tcW w:w="4876" w:type="dxa"/>
            <w:tcBorders>
              <w:top w:val="nil"/>
              <w:left w:val="nil"/>
              <w:bottom w:val="nil"/>
              <w:right w:val="nil"/>
            </w:tcBorders>
          </w:tcPr>
          <w:p w14:paraId="02A6FE22" w14:textId="77777777" w:rsidR="00BA0283" w:rsidRPr="006F1C41" w:rsidRDefault="00BA0283" w:rsidP="00D54EA3">
            <w:pPr>
              <w:pStyle w:val="Normal6a"/>
            </w:pPr>
            <w:r w:rsidRPr="006F1C41">
              <w:t>40.</w:t>
            </w:r>
            <w:r w:rsidRPr="006F1C41">
              <w:tab/>
            </w:r>
            <w:r w:rsidRPr="006F1C41">
              <w:rPr>
                <w:b/>
                <w:i/>
              </w:rPr>
              <w:t>kutsub Bosniat ja Hertsegoviinat üles parandama transpordivõrke ja piiriülest koostööd ning tegema edusamme peamistes</w:t>
            </w:r>
            <w:r w:rsidRPr="006F1C41">
              <w:t xml:space="preserve"> piirkondlikes </w:t>
            </w:r>
            <w:r w:rsidRPr="006F1C41">
              <w:rPr>
                <w:b/>
                <w:i/>
              </w:rPr>
              <w:t>taristuprojektides</w:t>
            </w:r>
            <w:r w:rsidRPr="006F1C41">
              <w:t>;</w:t>
            </w:r>
          </w:p>
        </w:tc>
        <w:tc>
          <w:tcPr>
            <w:tcW w:w="4876" w:type="dxa"/>
            <w:tcBorders>
              <w:top w:val="nil"/>
              <w:left w:val="nil"/>
              <w:bottom w:val="nil"/>
              <w:right w:val="nil"/>
            </w:tcBorders>
          </w:tcPr>
          <w:p w14:paraId="5B7009E2" w14:textId="77777777" w:rsidR="00BA0283" w:rsidRPr="006F1C41" w:rsidRDefault="00BA0283" w:rsidP="00D54EA3">
            <w:pPr>
              <w:pStyle w:val="Normal6a"/>
            </w:pPr>
            <w:r w:rsidRPr="006F1C41">
              <w:t>40.</w:t>
            </w:r>
            <w:r w:rsidRPr="006F1C41">
              <w:tab/>
            </w:r>
            <w:r w:rsidRPr="006F1C41">
              <w:rPr>
                <w:b/>
                <w:i/>
              </w:rPr>
              <w:t>rõhutab Bosnia ja Hertsegoviina aktiivse osalemise strateegilist tähtsust suurtes</w:t>
            </w:r>
            <w:r w:rsidRPr="006F1C41">
              <w:t xml:space="preserve"> piirkondlikes </w:t>
            </w:r>
            <w:r w:rsidRPr="006F1C41">
              <w:rPr>
                <w:b/>
                <w:i/>
              </w:rPr>
              <w:t>ühendusprojektides Lääne-Balkani transpordi-, energia- ja digitaalvõrkude valdkonnas; rõhutab, et sellised projektid toetavad otsustavalt riigi majanduslikku lähenemist, piirkondlikku integratsiooni ja vastupanuvõimet ning riigi järkjärgulist integreerimist liidu ühtsele turule; kutsub Bosnia ja Hertsegoviina ametivõime üles kiirendama peamiste taristuprojektide rakendamist ja tugevdama piiriülest koordineerimist, kasutades selleks täiel määral ära olemasolevaid ELi rahastamisvahendeid</w:t>
            </w:r>
            <w:r w:rsidRPr="006F1C41">
              <w:t>;</w:t>
            </w:r>
          </w:p>
        </w:tc>
      </w:tr>
    </w:tbl>
    <w:p w14:paraId="26004EEC"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{EL}</w:t>
      </w:r>
      <w:proofErr w:type="spellStart"/>
      <w:r w:rsidRPr="006F1C41">
        <w:t>el</w:t>
      </w:r>
      <w:proofErr w:type="spellEnd"/>
      <w:r w:rsidRPr="0025675B">
        <w:rPr>
          <w:rStyle w:val="HideTWBExt"/>
        </w:rPr>
        <w:t>&lt;/Original&gt;</w:t>
      </w:r>
    </w:p>
    <w:p w14:paraId="74E077B1" w14:textId="77777777" w:rsidR="00BA0283" w:rsidRPr="006F1C41" w:rsidRDefault="00BA0283" w:rsidP="00BA0283">
      <w:r w:rsidRPr="0025675B">
        <w:rPr>
          <w:rStyle w:val="HideTWBExt"/>
        </w:rPr>
        <w:t>&lt;/Amend&gt;</w:t>
      </w:r>
    </w:p>
    <w:p w14:paraId="17E862C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417</w:t>
      </w:r>
      <w:r w:rsidRPr="0025675B">
        <w:rPr>
          <w:rStyle w:val="HideTWBExt"/>
          <w:b w:val="0"/>
        </w:rPr>
        <w:t>&lt;/NumAm&gt;</w:t>
      </w:r>
    </w:p>
    <w:p w14:paraId="49232651" w14:textId="77777777" w:rsidR="00BA0283" w:rsidRPr="006F1C41" w:rsidRDefault="00BA0283" w:rsidP="00BA0283">
      <w:pPr>
        <w:pStyle w:val="NormalBold"/>
      </w:pPr>
      <w:r w:rsidRPr="0025675B">
        <w:rPr>
          <w:rStyle w:val="HideTWBExt"/>
          <w:b w:val="0"/>
        </w:rPr>
        <w:t>&lt;RepeatBlock-By&gt;&lt;Members&gt;</w:t>
      </w:r>
      <w:r w:rsidRPr="006F1C41">
        <w:t>Sebastian Tynkkynen</w:t>
      </w:r>
      <w:r w:rsidRPr="0025675B">
        <w:rPr>
          <w:rStyle w:val="HideTWBExt"/>
          <w:b w:val="0"/>
        </w:rPr>
        <w:t>&lt;/Members&gt;</w:t>
      </w:r>
    </w:p>
    <w:p w14:paraId="6481D514" w14:textId="77777777" w:rsidR="00BA0283" w:rsidRPr="006F1C41" w:rsidRDefault="00BA0283" w:rsidP="00BA0283">
      <w:pPr>
        <w:pStyle w:val="NormalBold"/>
      </w:pPr>
      <w:r w:rsidRPr="0025675B">
        <w:rPr>
          <w:rStyle w:val="HideTWBExt"/>
          <w:b w:val="0"/>
        </w:rPr>
        <w:t>&lt;/RepeatBlock-By&gt;</w:t>
      </w:r>
    </w:p>
    <w:p w14:paraId="63D8506E"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7C9288F0" w14:textId="77777777" w:rsidR="00BA0283" w:rsidRPr="006F1C41" w:rsidRDefault="00BA0283" w:rsidP="00BA0283">
      <w:pPr>
        <w:pStyle w:val="NormalBold"/>
      </w:pPr>
      <w:r w:rsidRPr="0025675B">
        <w:rPr>
          <w:rStyle w:val="HideTWBExt"/>
          <w:b w:val="0"/>
        </w:rPr>
        <w:t>&lt;Article&gt;</w:t>
      </w:r>
      <w:r w:rsidRPr="006F1C41">
        <w:t>Punkt 40</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35E1D2A1" w14:textId="77777777" w:rsidTr="00D54EA3">
        <w:trPr>
          <w:trHeight w:hRule="exact" w:val="240"/>
          <w:jc w:val="center"/>
        </w:trPr>
        <w:tc>
          <w:tcPr>
            <w:tcW w:w="9752" w:type="dxa"/>
            <w:gridSpan w:val="2"/>
            <w:tcBorders>
              <w:top w:val="nil"/>
              <w:left w:val="nil"/>
              <w:bottom w:val="nil"/>
              <w:right w:val="nil"/>
            </w:tcBorders>
          </w:tcPr>
          <w:p w14:paraId="1C9C5E7E" w14:textId="77777777" w:rsidR="00BA0283" w:rsidRPr="006F1C41" w:rsidRDefault="00BA0283" w:rsidP="00D54EA3"/>
        </w:tc>
      </w:tr>
      <w:tr w:rsidR="00BA0283" w:rsidRPr="006F1C41" w14:paraId="18A1A31E" w14:textId="77777777" w:rsidTr="00D54EA3">
        <w:trPr>
          <w:trHeight w:val="240"/>
          <w:jc w:val="center"/>
        </w:trPr>
        <w:tc>
          <w:tcPr>
            <w:tcW w:w="4876" w:type="dxa"/>
            <w:tcBorders>
              <w:top w:val="nil"/>
              <w:left w:val="nil"/>
              <w:bottom w:val="nil"/>
              <w:right w:val="nil"/>
            </w:tcBorders>
          </w:tcPr>
          <w:p w14:paraId="335A2F93"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5DFE003" w14:textId="77777777" w:rsidR="00BA0283" w:rsidRPr="006F1C41" w:rsidRDefault="00BA0283" w:rsidP="00D54EA3">
            <w:pPr>
              <w:pStyle w:val="AmColumnHeading"/>
            </w:pPr>
            <w:r w:rsidRPr="006F1C41">
              <w:t>Muudatusettepanek</w:t>
            </w:r>
          </w:p>
        </w:tc>
      </w:tr>
      <w:tr w:rsidR="00BA0283" w:rsidRPr="006F1C41" w14:paraId="208C81B0" w14:textId="77777777" w:rsidTr="00D54EA3">
        <w:trPr>
          <w:jc w:val="center"/>
        </w:trPr>
        <w:tc>
          <w:tcPr>
            <w:tcW w:w="4876" w:type="dxa"/>
            <w:tcBorders>
              <w:top w:val="nil"/>
              <w:left w:val="nil"/>
              <w:bottom w:val="nil"/>
              <w:right w:val="nil"/>
            </w:tcBorders>
          </w:tcPr>
          <w:p w14:paraId="0BFB6914" w14:textId="77777777" w:rsidR="00BA0283" w:rsidRPr="006F1C41" w:rsidRDefault="00BA0283" w:rsidP="00D54EA3">
            <w:pPr>
              <w:pStyle w:val="Normal6a"/>
            </w:pPr>
            <w:r w:rsidRPr="006F1C41">
              <w:t>40.</w:t>
            </w:r>
            <w:r w:rsidRPr="006F1C41">
              <w:tab/>
              <w:t>kutsub Bosniat ja Hertsegoviinat üles parandama transpordivõrke ja piiriülest koostööd ning tegema edusamme peamistes piirkondlikes taristuprojektides;</w:t>
            </w:r>
          </w:p>
        </w:tc>
        <w:tc>
          <w:tcPr>
            <w:tcW w:w="4876" w:type="dxa"/>
            <w:tcBorders>
              <w:top w:val="nil"/>
              <w:left w:val="nil"/>
              <w:bottom w:val="nil"/>
              <w:right w:val="nil"/>
            </w:tcBorders>
          </w:tcPr>
          <w:p w14:paraId="46FADA10" w14:textId="77777777" w:rsidR="00BA0283" w:rsidRPr="006F1C41" w:rsidRDefault="00BA0283" w:rsidP="00D54EA3">
            <w:pPr>
              <w:pStyle w:val="Normal6a"/>
            </w:pPr>
            <w:r w:rsidRPr="006F1C41">
              <w:t>40.</w:t>
            </w:r>
            <w:r w:rsidRPr="006F1C41">
              <w:tab/>
              <w:t xml:space="preserve">kutsub Bosniat ja Hertsegoviinat üles parandama transpordivõrke ja piiriülest koostööd ning tegema edusamme peamistes piirkondlikes taristuprojektides; </w:t>
            </w:r>
            <w:r w:rsidRPr="006F1C41">
              <w:rPr>
                <w:b/>
                <w:i/>
              </w:rPr>
              <w:t>kutsub Bosniat ja Hertsegoviinat üles edendama ka sõjalise liikuvuse projekte;</w:t>
            </w:r>
          </w:p>
        </w:tc>
      </w:tr>
    </w:tbl>
    <w:p w14:paraId="495809AA"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{FI}</w:t>
      </w:r>
      <w:proofErr w:type="spellStart"/>
      <w:r w:rsidRPr="006F1C41">
        <w:t>fi</w:t>
      </w:r>
      <w:proofErr w:type="spellEnd"/>
      <w:r w:rsidRPr="0025675B">
        <w:rPr>
          <w:rStyle w:val="HideTWBExt"/>
        </w:rPr>
        <w:t>&lt;/Original&gt;</w:t>
      </w:r>
    </w:p>
    <w:p w14:paraId="51779899" w14:textId="77777777" w:rsidR="00BA0283" w:rsidRPr="006F1C41" w:rsidRDefault="00BA0283" w:rsidP="00BA0283">
      <w:r w:rsidRPr="0025675B">
        <w:rPr>
          <w:rStyle w:val="HideTWBExt"/>
        </w:rPr>
        <w:t>&lt;/Amend&gt;</w:t>
      </w:r>
    </w:p>
    <w:p w14:paraId="459E4C51"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418</w:t>
      </w:r>
      <w:r w:rsidRPr="0025675B">
        <w:rPr>
          <w:rStyle w:val="HideTWBExt"/>
          <w:b w:val="0"/>
        </w:rPr>
        <w:t>&lt;/NumAm&gt;</w:t>
      </w:r>
    </w:p>
    <w:p w14:paraId="64E294C4" w14:textId="77777777" w:rsidR="00BA0283" w:rsidRPr="006F1C41" w:rsidRDefault="00BA0283" w:rsidP="00BA0283">
      <w:pPr>
        <w:pStyle w:val="NormalBold"/>
      </w:pPr>
      <w:r w:rsidRPr="0025675B">
        <w:rPr>
          <w:rStyle w:val="HideTWBExt"/>
          <w:b w:val="0"/>
        </w:rPr>
        <w:t>&lt;RepeatBlock-By&gt;&lt;Members&gt;</w:t>
      </w:r>
      <w:r w:rsidRPr="006F1C41">
        <w:t>Tineke Strik</w:t>
      </w:r>
      <w:r w:rsidRPr="0025675B">
        <w:rPr>
          <w:rStyle w:val="HideTWBExt"/>
          <w:b w:val="0"/>
        </w:rPr>
        <w:t>&lt;/Members&gt;</w:t>
      </w:r>
    </w:p>
    <w:p w14:paraId="63721F22" w14:textId="77777777" w:rsidR="00BA0283" w:rsidRPr="006F1C41" w:rsidRDefault="00BA0283" w:rsidP="00BA0283">
      <w:r w:rsidRPr="0025675B">
        <w:rPr>
          <w:rStyle w:val="HideTWBExt"/>
        </w:rPr>
        <w:t>&lt;AuNomDe&gt;</w:t>
      </w:r>
      <w:r w:rsidRPr="0025675B">
        <w:rPr>
          <w:rStyle w:val="HideTWBInt"/>
        </w:rPr>
        <w:t>{Verts/ALE}</w:t>
      </w:r>
      <w:r w:rsidRPr="006F1C41">
        <w:t xml:space="preserve">fraktsiooni </w:t>
      </w:r>
      <w:proofErr w:type="spellStart"/>
      <w:r w:rsidRPr="006F1C41">
        <w:t>Verts</w:t>
      </w:r>
      <w:proofErr w:type="spellEnd"/>
      <w:r w:rsidRPr="006F1C41">
        <w:t>/ALE nimel</w:t>
      </w:r>
      <w:r w:rsidRPr="0025675B">
        <w:rPr>
          <w:rStyle w:val="HideTWBExt"/>
        </w:rPr>
        <w:t>&lt;/AuNomDe&gt;</w:t>
      </w:r>
    </w:p>
    <w:p w14:paraId="2C2145D4" w14:textId="77777777" w:rsidR="00BA0283" w:rsidRPr="006F1C41" w:rsidRDefault="00BA0283" w:rsidP="00BA0283">
      <w:pPr>
        <w:pStyle w:val="NormalBold"/>
      </w:pPr>
      <w:r w:rsidRPr="0025675B">
        <w:rPr>
          <w:rStyle w:val="HideTWBExt"/>
          <w:b w:val="0"/>
        </w:rPr>
        <w:t>&lt;/RepeatBlock-By&gt;</w:t>
      </w:r>
    </w:p>
    <w:p w14:paraId="13808DC4"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45CB5113" w14:textId="77777777" w:rsidR="00BA0283" w:rsidRPr="006F1C41" w:rsidRDefault="00BA0283" w:rsidP="00BA0283">
      <w:pPr>
        <w:pStyle w:val="NormalBold"/>
      </w:pPr>
      <w:r w:rsidRPr="0025675B">
        <w:rPr>
          <w:rStyle w:val="HideTWBExt"/>
          <w:b w:val="0"/>
        </w:rPr>
        <w:t>&lt;Article&gt;</w:t>
      </w:r>
      <w:r w:rsidRPr="006F1C41">
        <w:t>Punkt 40</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19F2369F" w14:textId="77777777" w:rsidTr="00D54EA3">
        <w:trPr>
          <w:trHeight w:hRule="exact" w:val="240"/>
          <w:jc w:val="center"/>
        </w:trPr>
        <w:tc>
          <w:tcPr>
            <w:tcW w:w="9752" w:type="dxa"/>
            <w:gridSpan w:val="2"/>
            <w:tcBorders>
              <w:top w:val="nil"/>
              <w:left w:val="nil"/>
              <w:bottom w:val="nil"/>
              <w:right w:val="nil"/>
            </w:tcBorders>
          </w:tcPr>
          <w:p w14:paraId="23F21A93" w14:textId="77777777" w:rsidR="00BA0283" w:rsidRPr="006F1C41" w:rsidRDefault="00BA0283" w:rsidP="00D54EA3"/>
        </w:tc>
      </w:tr>
      <w:tr w:rsidR="00BA0283" w:rsidRPr="006F1C41" w14:paraId="412B9E6E" w14:textId="77777777" w:rsidTr="00D54EA3">
        <w:trPr>
          <w:trHeight w:val="240"/>
          <w:jc w:val="center"/>
        </w:trPr>
        <w:tc>
          <w:tcPr>
            <w:tcW w:w="4876" w:type="dxa"/>
            <w:tcBorders>
              <w:top w:val="nil"/>
              <w:left w:val="nil"/>
              <w:bottom w:val="nil"/>
              <w:right w:val="nil"/>
            </w:tcBorders>
          </w:tcPr>
          <w:p w14:paraId="7C263498"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60BCAC52" w14:textId="77777777" w:rsidR="00BA0283" w:rsidRPr="006F1C41" w:rsidRDefault="00BA0283" w:rsidP="00D54EA3">
            <w:pPr>
              <w:pStyle w:val="AmColumnHeading"/>
            </w:pPr>
            <w:r w:rsidRPr="006F1C41">
              <w:t>Muudatusettepanek</w:t>
            </w:r>
          </w:p>
        </w:tc>
      </w:tr>
      <w:tr w:rsidR="00BA0283" w:rsidRPr="006F1C41" w14:paraId="19AB1E81" w14:textId="77777777" w:rsidTr="00D54EA3">
        <w:trPr>
          <w:jc w:val="center"/>
        </w:trPr>
        <w:tc>
          <w:tcPr>
            <w:tcW w:w="4876" w:type="dxa"/>
            <w:tcBorders>
              <w:top w:val="nil"/>
              <w:left w:val="nil"/>
              <w:bottom w:val="nil"/>
              <w:right w:val="nil"/>
            </w:tcBorders>
          </w:tcPr>
          <w:p w14:paraId="4169B73B" w14:textId="77777777" w:rsidR="00BA0283" w:rsidRPr="006F1C41" w:rsidRDefault="00BA0283" w:rsidP="00D54EA3">
            <w:pPr>
              <w:pStyle w:val="Normal6a"/>
            </w:pPr>
            <w:r w:rsidRPr="006F1C41">
              <w:t>40.</w:t>
            </w:r>
            <w:r w:rsidRPr="006F1C41">
              <w:tab/>
              <w:t>kutsub Bosniat ja Hertsegoviinat üles parandama transpordivõrke ja piiriülest koostööd ning tegema edusamme peamistes piirkondlikes taristuprojektides;</w:t>
            </w:r>
          </w:p>
        </w:tc>
        <w:tc>
          <w:tcPr>
            <w:tcW w:w="4876" w:type="dxa"/>
            <w:tcBorders>
              <w:top w:val="nil"/>
              <w:left w:val="nil"/>
              <w:bottom w:val="nil"/>
              <w:right w:val="nil"/>
            </w:tcBorders>
          </w:tcPr>
          <w:p w14:paraId="0FA72109" w14:textId="77777777" w:rsidR="00BA0283" w:rsidRPr="006F1C41" w:rsidRDefault="00BA0283" w:rsidP="00D54EA3">
            <w:pPr>
              <w:pStyle w:val="Normal6a"/>
            </w:pPr>
            <w:r w:rsidRPr="006F1C41">
              <w:t>40.</w:t>
            </w:r>
            <w:r w:rsidRPr="006F1C41">
              <w:tab/>
              <w:t xml:space="preserve">kutsub Bosniat ja Hertsegoviinat üles parandama transpordivõrke ja piiriülest koostööd ning tegema edusamme peamistes piirkondlikes taristuprojektides; </w:t>
            </w:r>
            <w:r w:rsidRPr="006F1C41">
              <w:rPr>
                <w:b/>
                <w:i/>
              </w:rPr>
              <w:t xml:space="preserve">rõhutab eelkõige vajadust lahendada marsruudikonfliktid </w:t>
            </w:r>
            <w:proofErr w:type="spellStart"/>
            <w:r w:rsidRPr="006F1C41">
              <w:rPr>
                <w:b/>
                <w:i/>
              </w:rPr>
              <w:t>Vc</w:t>
            </w:r>
            <w:proofErr w:type="spellEnd"/>
            <w:r w:rsidRPr="006F1C41">
              <w:rPr>
                <w:b/>
                <w:i/>
              </w:rPr>
              <w:t xml:space="preserve"> koridoris, rakendades EBRD sõltumatu projektiaruandluse mehhanismi soovitusi nr 2020/06, ja toonitab vajadust suurendada investeeringuid raudtee-reisijateveoteenustesse, sealhulgas piiriülestesse teenustesse;</w:t>
            </w:r>
          </w:p>
        </w:tc>
      </w:tr>
    </w:tbl>
    <w:p w14:paraId="54BDF23C"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602CA8E" w14:textId="77777777" w:rsidR="00BA0283" w:rsidRPr="006F1C41" w:rsidRDefault="00BA0283" w:rsidP="00BA0283">
      <w:r w:rsidRPr="0025675B">
        <w:rPr>
          <w:rStyle w:val="HideTWBExt"/>
        </w:rPr>
        <w:t>&lt;/Amend&gt;</w:t>
      </w:r>
    </w:p>
    <w:p w14:paraId="6A7FBA8C"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419</w:t>
      </w:r>
      <w:r w:rsidRPr="0025675B">
        <w:rPr>
          <w:rStyle w:val="HideTWBExt"/>
          <w:b w:val="0"/>
        </w:rPr>
        <w:t>&lt;/NumAm&gt;</w:t>
      </w:r>
    </w:p>
    <w:p w14:paraId="41246FD7" w14:textId="77777777" w:rsidR="00BA0283" w:rsidRPr="006F1C41" w:rsidRDefault="00BA0283" w:rsidP="00BA0283">
      <w:pPr>
        <w:pStyle w:val="NormalBold"/>
      </w:pPr>
      <w:r w:rsidRPr="0025675B">
        <w:rPr>
          <w:rStyle w:val="HideTWBExt"/>
          <w:b w:val="0"/>
        </w:rPr>
        <w:t>&lt;RepeatBlock-By&gt;&lt;Members&gt;</w:t>
      </w:r>
      <w:r w:rsidRPr="006F1C41">
        <w:t>Tomasz Froelich, Stanislav Stoyanov</w:t>
      </w:r>
      <w:r w:rsidRPr="0025675B">
        <w:rPr>
          <w:rStyle w:val="HideTWBExt"/>
          <w:b w:val="0"/>
        </w:rPr>
        <w:t>&lt;/Members&gt;</w:t>
      </w:r>
    </w:p>
    <w:p w14:paraId="2DE362EC" w14:textId="77777777" w:rsidR="00BA0283" w:rsidRPr="006F1C41" w:rsidRDefault="00BA0283" w:rsidP="00BA0283">
      <w:pPr>
        <w:pStyle w:val="NormalBold"/>
      </w:pPr>
      <w:r w:rsidRPr="0025675B">
        <w:rPr>
          <w:rStyle w:val="HideTWBExt"/>
          <w:b w:val="0"/>
        </w:rPr>
        <w:t>&lt;/RepeatBlock-By&gt;</w:t>
      </w:r>
    </w:p>
    <w:p w14:paraId="0756CD15"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8064DD6" w14:textId="77777777" w:rsidR="00BA0283" w:rsidRPr="006F1C41" w:rsidRDefault="00BA0283" w:rsidP="00BA0283">
      <w:pPr>
        <w:pStyle w:val="NormalBold"/>
      </w:pPr>
      <w:r w:rsidRPr="0025675B">
        <w:rPr>
          <w:rStyle w:val="HideTWBExt"/>
          <w:b w:val="0"/>
        </w:rPr>
        <w:t>&lt;Article&gt;</w:t>
      </w:r>
      <w:r w:rsidRPr="006F1C41">
        <w:t>Punkt 40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28E05F4F" w14:textId="77777777" w:rsidTr="00D54EA3">
        <w:trPr>
          <w:trHeight w:hRule="exact" w:val="240"/>
          <w:jc w:val="center"/>
        </w:trPr>
        <w:tc>
          <w:tcPr>
            <w:tcW w:w="9752" w:type="dxa"/>
            <w:gridSpan w:val="2"/>
            <w:tcBorders>
              <w:top w:val="nil"/>
              <w:left w:val="nil"/>
              <w:bottom w:val="nil"/>
              <w:right w:val="nil"/>
            </w:tcBorders>
          </w:tcPr>
          <w:p w14:paraId="14E4CEDB" w14:textId="77777777" w:rsidR="00BA0283" w:rsidRPr="006F1C41" w:rsidRDefault="00BA0283" w:rsidP="00D54EA3"/>
        </w:tc>
      </w:tr>
      <w:tr w:rsidR="00BA0283" w:rsidRPr="006F1C41" w14:paraId="1A16E656" w14:textId="77777777" w:rsidTr="00D54EA3">
        <w:trPr>
          <w:trHeight w:val="240"/>
          <w:jc w:val="center"/>
        </w:trPr>
        <w:tc>
          <w:tcPr>
            <w:tcW w:w="4876" w:type="dxa"/>
            <w:tcBorders>
              <w:top w:val="nil"/>
              <w:left w:val="nil"/>
              <w:bottom w:val="nil"/>
              <w:right w:val="nil"/>
            </w:tcBorders>
          </w:tcPr>
          <w:p w14:paraId="42B51292"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7963FB5" w14:textId="77777777" w:rsidR="00BA0283" w:rsidRPr="006F1C41" w:rsidRDefault="00BA0283" w:rsidP="00D54EA3">
            <w:pPr>
              <w:pStyle w:val="AmColumnHeading"/>
            </w:pPr>
            <w:r w:rsidRPr="006F1C41">
              <w:t>Muudatusettepanek</w:t>
            </w:r>
          </w:p>
        </w:tc>
      </w:tr>
      <w:tr w:rsidR="00BA0283" w:rsidRPr="006F1C41" w14:paraId="52FF0501" w14:textId="77777777" w:rsidTr="00D54EA3">
        <w:trPr>
          <w:jc w:val="center"/>
        </w:trPr>
        <w:tc>
          <w:tcPr>
            <w:tcW w:w="4876" w:type="dxa"/>
            <w:tcBorders>
              <w:top w:val="nil"/>
              <w:left w:val="nil"/>
              <w:bottom w:val="nil"/>
              <w:right w:val="nil"/>
            </w:tcBorders>
          </w:tcPr>
          <w:p w14:paraId="7B8F3413" w14:textId="77777777" w:rsidR="00BA0283" w:rsidRPr="006F1C41" w:rsidRDefault="00BA0283" w:rsidP="00D54EA3">
            <w:pPr>
              <w:pStyle w:val="Normal6a"/>
            </w:pPr>
          </w:p>
        </w:tc>
        <w:tc>
          <w:tcPr>
            <w:tcW w:w="4876" w:type="dxa"/>
            <w:tcBorders>
              <w:top w:val="nil"/>
              <w:left w:val="nil"/>
              <w:bottom w:val="nil"/>
              <w:right w:val="nil"/>
            </w:tcBorders>
          </w:tcPr>
          <w:p w14:paraId="3FCDBE01" w14:textId="77777777" w:rsidR="00BA0283" w:rsidRPr="006F1C41" w:rsidRDefault="00BA0283" w:rsidP="00D54EA3">
            <w:pPr>
              <w:pStyle w:val="Normal6a"/>
            </w:pPr>
            <w:r w:rsidRPr="006F1C41">
              <w:rPr>
                <w:b/>
                <w:i/>
              </w:rPr>
              <w:t>40a.</w:t>
            </w:r>
            <w:r w:rsidRPr="006F1C41">
              <w:tab/>
            </w:r>
            <w:r w:rsidRPr="006F1C41">
              <w:rPr>
                <w:b/>
                <w:i/>
              </w:rPr>
              <w:t>märgib, et transpordiühenduste osas on Bosnia ja Hertsegoviina Lääne-Balkani investeerimisraamistiku alusel suurim ELi toetuse saaja; tuletab meelde, et piiriülest ühendatust ELiga tuleks reformikava raames nõuetekohaselt kavandada ja ellu viia, et hõlbustada ettevõtluse ja investeeringute edendamist, millest saavad kasu Euroopa ettevõtjad ja maksumaksjad;</w:t>
            </w:r>
          </w:p>
        </w:tc>
      </w:tr>
    </w:tbl>
    <w:p w14:paraId="1C6FCCA2"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80A3175" w14:textId="77777777" w:rsidR="00BA0283" w:rsidRPr="006F1C41" w:rsidRDefault="00BA0283" w:rsidP="00BA0283">
      <w:r w:rsidRPr="0025675B">
        <w:rPr>
          <w:rStyle w:val="HideTWBExt"/>
        </w:rPr>
        <w:t>&lt;/Amend&gt;</w:t>
      </w:r>
    </w:p>
    <w:p w14:paraId="6FCC51FF"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420</w:t>
      </w:r>
      <w:r w:rsidRPr="0025675B">
        <w:rPr>
          <w:rStyle w:val="HideTWBExt"/>
          <w:b w:val="0"/>
        </w:rPr>
        <w:t>&lt;/NumAm&gt;</w:t>
      </w:r>
    </w:p>
    <w:p w14:paraId="0C728FB0" w14:textId="77777777" w:rsidR="00BA0283" w:rsidRPr="006F1C41" w:rsidRDefault="00BA0283" w:rsidP="00BA0283">
      <w:pPr>
        <w:pStyle w:val="NormalBold"/>
      </w:pPr>
      <w:r w:rsidRPr="0025675B">
        <w:rPr>
          <w:rStyle w:val="HideTWBExt"/>
          <w:b w:val="0"/>
        </w:rPr>
        <w:t>&lt;RepeatBlock-By&gt;&lt;Members&gt;</w:t>
      </w:r>
      <w:r w:rsidRPr="006F1C41">
        <w:t>Tomasz Froelich, Stanislav Stoyanov</w:t>
      </w:r>
      <w:r w:rsidRPr="0025675B">
        <w:rPr>
          <w:rStyle w:val="HideTWBExt"/>
          <w:b w:val="0"/>
        </w:rPr>
        <w:t>&lt;/Members&gt;</w:t>
      </w:r>
    </w:p>
    <w:p w14:paraId="21FF03B8" w14:textId="77777777" w:rsidR="00BA0283" w:rsidRPr="006F1C41" w:rsidRDefault="00BA0283" w:rsidP="00BA0283">
      <w:pPr>
        <w:pStyle w:val="NormalBold"/>
      </w:pPr>
      <w:r w:rsidRPr="0025675B">
        <w:rPr>
          <w:rStyle w:val="HideTWBExt"/>
          <w:b w:val="0"/>
        </w:rPr>
        <w:t>&lt;/RepeatBlock-By&gt;</w:t>
      </w:r>
    </w:p>
    <w:p w14:paraId="4F3E66D6"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27FBF40A" w14:textId="77777777" w:rsidR="00BA0283" w:rsidRPr="006F1C41" w:rsidRDefault="00BA0283" w:rsidP="00BA0283">
      <w:pPr>
        <w:pStyle w:val="NormalBold"/>
      </w:pPr>
      <w:r w:rsidRPr="0025675B">
        <w:rPr>
          <w:rStyle w:val="HideTWBExt"/>
          <w:b w:val="0"/>
        </w:rPr>
        <w:t>&lt;Article&gt;</w:t>
      </w:r>
      <w:r w:rsidRPr="006F1C41">
        <w:t>Punkt 40 b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0BEE7F5" w14:textId="77777777" w:rsidTr="00D54EA3">
        <w:trPr>
          <w:trHeight w:hRule="exact" w:val="240"/>
          <w:jc w:val="center"/>
        </w:trPr>
        <w:tc>
          <w:tcPr>
            <w:tcW w:w="9752" w:type="dxa"/>
            <w:gridSpan w:val="2"/>
            <w:tcBorders>
              <w:top w:val="nil"/>
              <w:left w:val="nil"/>
              <w:bottom w:val="nil"/>
              <w:right w:val="nil"/>
            </w:tcBorders>
          </w:tcPr>
          <w:p w14:paraId="07CDE460" w14:textId="77777777" w:rsidR="00BA0283" w:rsidRPr="006F1C41" w:rsidRDefault="00BA0283" w:rsidP="00D54EA3"/>
        </w:tc>
      </w:tr>
      <w:tr w:rsidR="00BA0283" w:rsidRPr="006F1C41" w14:paraId="77A22455" w14:textId="77777777" w:rsidTr="00D54EA3">
        <w:trPr>
          <w:trHeight w:val="240"/>
          <w:jc w:val="center"/>
        </w:trPr>
        <w:tc>
          <w:tcPr>
            <w:tcW w:w="4876" w:type="dxa"/>
            <w:tcBorders>
              <w:top w:val="nil"/>
              <w:left w:val="nil"/>
              <w:bottom w:val="nil"/>
              <w:right w:val="nil"/>
            </w:tcBorders>
          </w:tcPr>
          <w:p w14:paraId="36D55482"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3117C30A" w14:textId="77777777" w:rsidR="00BA0283" w:rsidRPr="006F1C41" w:rsidRDefault="00BA0283" w:rsidP="00D54EA3">
            <w:pPr>
              <w:pStyle w:val="AmColumnHeading"/>
            </w:pPr>
            <w:r w:rsidRPr="006F1C41">
              <w:t>Muudatusettepanek</w:t>
            </w:r>
          </w:p>
        </w:tc>
      </w:tr>
      <w:tr w:rsidR="00BA0283" w:rsidRPr="006F1C41" w14:paraId="6BA6F51D" w14:textId="77777777" w:rsidTr="00D54EA3">
        <w:trPr>
          <w:jc w:val="center"/>
        </w:trPr>
        <w:tc>
          <w:tcPr>
            <w:tcW w:w="4876" w:type="dxa"/>
            <w:tcBorders>
              <w:top w:val="nil"/>
              <w:left w:val="nil"/>
              <w:bottom w:val="nil"/>
              <w:right w:val="nil"/>
            </w:tcBorders>
          </w:tcPr>
          <w:p w14:paraId="2258B895" w14:textId="77777777" w:rsidR="00BA0283" w:rsidRPr="006F1C41" w:rsidRDefault="00BA0283" w:rsidP="00D54EA3">
            <w:pPr>
              <w:pStyle w:val="Normal6a"/>
            </w:pPr>
          </w:p>
        </w:tc>
        <w:tc>
          <w:tcPr>
            <w:tcW w:w="4876" w:type="dxa"/>
            <w:tcBorders>
              <w:top w:val="nil"/>
              <w:left w:val="nil"/>
              <w:bottom w:val="nil"/>
              <w:right w:val="nil"/>
            </w:tcBorders>
          </w:tcPr>
          <w:p w14:paraId="40ADEE97" w14:textId="77777777" w:rsidR="00BA0283" w:rsidRPr="006F1C41" w:rsidRDefault="00BA0283" w:rsidP="00D54EA3">
            <w:pPr>
              <w:pStyle w:val="Normal6a"/>
            </w:pPr>
            <w:r w:rsidRPr="006F1C41">
              <w:rPr>
                <w:b/>
                <w:i/>
              </w:rPr>
              <w:t>40b.</w:t>
            </w:r>
            <w:r w:rsidRPr="006F1C41">
              <w:tab/>
            </w:r>
            <w:r w:rsidRPr="006F1C41">
              <w:rPr>
                <w:b/>
                <w:i/>
              </w:rPr>
              <w:t xml:space="preserve">tuletab meelde, et üleeuroopalised energia- ja transpordivõrgud aitavad luua vastupidavaid tarneahelaid, vähendada strateegilist sõltuvust ning parandada </w:t>
            </w:r>
            <w:proofErr w:type="spellStart"/>
            <w:r w:rsidRPr="006F1C41">
              <w:rPr>
                <w:b/>
                <w:i/>
              </w:rPr>
              <w:t>ettevõtjatevahelisi</w:t>
            </w:r>
            <w:proofErr w:type="spellEnd"/>
            <w:r w:rsidRPr="006F1C41">
              <w:rPr>
                <w:b/>
                <w:i/>
              </w:rPr>
              <w:t xml:space="preserve"> ja inimestevahelisi kontakte; peab kahetsusväärseks, et aruandeperioodil tehti üleeuroopaliste transpordivõrkude valdkonnas piiratud edusamme ja energiavõrkude valdkonnas ei toimunud mingit arengut;</w:t>
            </w:r>
          </w:p>
        </w:tc>
      </w:tr>
    </w:tbl>
    <w:p w14:paraId="7F1646B4"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14A35A42" w14:textId="77777777" w:rsidR="00BA0283" w:rsidRPr="006F1C41" w:rsidRDefault="00BA0283" w:rsidP="00BA0283">
      <w:r w:rsidRPr="0025675B">
        <w:rPr>
          <w:rStyle w:val="HideTWBExt"/>
        </w:rPr>
        <w:t>&lt;/Amend&gt;</w:t>
      </w:r>
    </w:p>
    <w:p w14:paraId="305E1A9E"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421</w:t>
      </w:r>
      <w:r w:rsidRPr="0025675B">
        <w:rPr>
          <w:rStyle w:val="HideTWBExt"/>
          <w:b w:val="0"/>
        </w:rPr>
        <w:t>&lt;/NumAm&gt;</w:t>
      </w:r>
    </w:p>
    <w:p w14:paraId="252FE349" w14:textId="77777777" w:rsidR="00BA0283" w:rsidRPr="006F1C41" w:rsidRDefault="00BA0283" w:rsidP="00BA0283">
      <w:pPr>
        <w:pStyle w:val="NormalBold"/>
      </w:pPr>
      <w:r w:rsidRPr="0025675B">
        <w:rPr>
          <w:rStyle w:val="HideTWBExt"/>
          <w:b w:val="0"/>
        </w:rPr>
        <w:t>&lt;RepeatBlock-By&gt;&lt;Members&gt;</w:t>
      </w:r>
      <w:r w:rsidRPr="006F1C41">
        <w:t>Helmut Brandstätter</w:t>
      </w:r>
      <w:r w:rsidRPr="0025675B">
        <w:rPr>
          <w:rStyle w:val="HideTWBExt"/>
          <w:b w:val="0"/>
        </w:rPr>
        <w:t>&lt;/Members&gt;</w:t>
      </w:r>
    </w:p>
    <w:p w14:paraId="392F30BA" w14:textId="77777777" w:rsidR="00BA0283" w:rsidRPr="006F1C41" w:rsidRDefault="00BA0283" w:rsidP="00BA0283">
      <w:pPr>
        <w:pStyle w:val="NormalBold"/>
      </w:pPr>
      <w:r w:rsidRPr="0025675B">
        <w:rPr>
          <w:rStyle w:val="HideTWBExt"/>
          <w:b w:val="0"/>
        </w:rPr>
        <w:t>&lt;/RepeatBlock-By&gt;</w:t>
      </w:r>
    </w:p>
    <w:p w14:paraId="626D14CD"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0DC3F662" w14:textId="77777777" w:rsidR="00BA0283" w:rsidRPr="006F1C41" w:rsidRDefault="00BA0283" w:rsidP="00BA0283">
      <w:pPr>
        <w:pStyle w:val="NormalBold"/>
      </w:pPr>
      <w:r w:rsidRPr="0025675B">
        <w:rPr>
          <w:rStyle w:val="HideTWBExt"/>
          <w:b w:val="0"/>
        </w:rPr>
        <w:t>&lt;Article&gt;</w:t>
      </w:r>
      <w:r w:rsidRPr="006F1C41">
        <w:t>Punkt 40 a (uus)</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0D39EAE5" w14:textId="77777777" w:rsidTr="00D54EA3">
        <w:trPr>
          <w:trHeight w:hRule="exact" w:val="240"/>
          <w:jc w:val="center"/>
        </w:trPr>
        <w:tc>
          <w:tcPr>
            <w:tcW w:w="9752" w:type="dxa"/>
            <w:gridSpan w:val="2"/>
            <w:tcBorders>
              <w:top w:val="nil"/>
              <w:left w:val="nil"/>
              <w:bottom w:val="nil"/>
              <w:right w:val="nil"/>
            </w:tcBorders>
          </w:tcPr>
          <w:p w14:paraId="31CFD562" w14:textId="77777777" w:rsidR="00BA0283" w:rsidRPr="006F1C41" w:rsidRDefault="00BA0283" w:rsidP="00D54EA3"/>
        </w:tc>
      </w:tr>
      <w:tr w:rsidR="00BA0283" w:rsidRPr="006F1C41" w14:paraId="7263F906" w14:textId="77777777" w:rsidTr="00D54EA3">
        <w:trPr>
          <w:trHeight w:val="240"/>
          <w:jc w:val="center"/>
        </w:trPr>
        <w:tc>
          <w:tcPr>
            <w:tcW w:w="4876" w:type="dxa"/>
            <w:tcBorders>
              <w:top w:val="nil"/>
              <w:left w:val="nil"/>
              <w:bottom w:val="nil"/>
              <w:right w:val="nil"/>
            </w:tcBorders>
          </w:tcPr>
          <w:p w14:paraId="01F501F3"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2F5887F1" w14:textId="77777777" w:rsidR="00BA0283" w:rsidRPr="006F1C41" w:rsidRDefault="00BA0283" w:rsidP="00D54EA3">
            <w:pPr>
              <w:pStyle w:val="AmColumnHeading"/>
            </w:pPr>
            <w:r w:rsidRPr="006F1C41">
              <w:t>Muudatusettepanek</w:t>
            </w:r>
          </w:p>
        </w:tc>
      </w:tr>
      <w:tr w:rsidR="00BA0283" w:rsidRPr="006F1C41" w14:paraId="7E993AA4" w14:textId="77777777" w:rsidTr="00D54EA3">
        <w:trPr>
          <w:jc w:val="center"/>
        </w:trPr>
        <w:tc>
          <w:tcPr>
            <w:tcW w:w="4876" w:type="dxa"/>
            <w:tcBorders>
              <w:top w:val="nil"/>
              <w:left w:val="nil"/>
              <w:bottom w:val="nil"/>
              <w:right w:val="nil"/>
            </w:tcBorders>
          </w:tcPr>
          <w:p w14:paraId="00554F2C" w14:textId="77777777" w:rsidR="00BA0283" w:rsidRPr="006F1C41" w:rsidRDefault="00BA0283" w:rsidP="00D54EA3">
            <w:pPr>
              <w:pStyle w:val="Normal6a"/>
            </w:pPr>
          </w:p>
        </w:tc>
        <w:tc>
          <w:tcPr>
            <w:tcW w:w="4876" w:type="dxa"/>
            <w:tcBorders>
              <w:top w:val="nil"/>
              <w:left w:val="nil"/>
              <w:bottom w:val="nil"/>
              <w:right w:val="nil"/>
            </w:tcBorders>
          </w:tcPr>
          <w:p w14:paraId="63CB055A" w14:textId="77777777" w:rsidR="00BA0283" w:rsidRPr="006F1C41" w:rsidRDefault="00BA0283" w:rsidP="00D54EA3">
            <w:pPr>
              <w:pStyle w:val="Normal6a"/>
            </w:pPr>
            <w:r w:rsidRPr="006F1C41">
              <w:rPr>
                <w:b/>
                <w:i/>
              </w:rPr>
              <w:t>40a.</w:t>
            </w:r>
            <w:r w:rsidRPr="006F1C41">
              <w:tab/>
            </w:r>
            <w:r w:rsidRPr="006F1C41">
              <w:rPr>
                <w:b/>
                <w:i/>
              </w:rPr>
              <w:t>kutsub komisjoni üles vaatama läbi uued ELi riiki sisenemise ja riigist lahkumise süsteemi eeskirjad, millega piiratakse Bosniast ja Hertsegoviinast ning muudest Lääne-Balkani riikidest pärit veokijuhtide ELis viibimist 90 päevaks poole aasta jooksul, ohustades seeläbi kandidaatriikide inimeste elatusvahendeid ja häirides potentsiaalselt tarneahelaid ELis;</w:t>
            </w:r>
          </w:p>
        </w:tc>
      </w:tr>
    </w:tbl>
    <w:p w14:paraId="576B91D9"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54C71DCE" w14:textId="77777777" w:rsidR="00BA0283" w:rsidRPr="006F1C41" w:rsidRDefault="00BA0283" w:rsidP="00BA0283">
      <w:r w:rsidRPr="0025675B">
        <w:rPr>
          <w:rStyle w:val="HideTWBExt"/>
        </w:rPr>
        <w:t>&lt;/Amend&gt;</w:t>
      </w:r>
    </w:p>
    <w:p w14:paraId="7C910A7D" w14:textId="77777777" w:rsidR="00BA0283" w:rsidRPr="006F1C41" w:rsidRDefault="00BA0283" w:rsidP="00BA0283">
      <w:pPr>
        <w:pStyle w:val="AmNumberTabs"/>
      </w:pPr>
      <w:r w:rsidRPr="0025675B">
        <w:rPr>
          <w:rStyle w:val="HideTWBExt"/>
          <w:b w:val="0"/>
        </w:rPr>
        <w:t>&lt;Amend&gt;</w:t>
      </w:r>
      <w:r w:rsidRPr="006F1C41">
        <w:t>Muudatusettepanek</w:t>
      </w:r>
      <w:r w:rsidRPr="006F1C41">
        <w:tab/>
      </w:r>
      <w:r w:rsidRPr="006F1C41">
        <w:tab/>
      </w:r>
      <w:r w:rsidRPr="0025675B">
        <w:rPr>
          <w:rStyle w:val="HideTWBExt"/>
          <w:b w:val="0"/>
        </w:rPr>
        <w:t>&lt;NumAm&gt;</w:t>
      </w:r>
      <w:r w:rsidRPr="006F1C41">
        <w:t>422</w:t>
      </w:r>
      <w:r w:rsidRPr="0025675B">
        <w:rPr>
          <w:rStyle w:val="HideTWBExt"/>
          <w:b w:val="0"/>
        </w:rPr>
        <w:t>&lt;/NumAm&gt;</w:t>
      </w:r>
    </w:p>
    <w:p w14:paraId="634C4B8E" w14:textId="77777777" w:rsidR="00BA0283" w:rsidRPr="006F1C41" w:rsidRDefault="00BA0283" w:rsidP="00BA0283">
      <w:pPr>
        <w:pStyle w:val="NormalBold"/>
      </w:pPr>
      <w:r w:rsidRPr="0025675B">
        <w:rPr>
          <w:rStyle w:val="HideTWBExt"/>
          <w:b w:val="0"/>
        </w:rPr>
        <w:t>&lt;RepeatBlock-By&gt;&lt;Members&gt;</w:t>
      </w:r>
      <w:r w:rsidRPr="006F1C41">
        <w:t>Matjaž Nemec</w:t>
      </w:r>
      <w:r w:rsidRPr="0025675B">
        <w:rPr>
          <w:rStyle w:val="HideTWBExt"/>
          <w:b w:val="0"/>
        </w:rPr>
        <w:t>&lt;/Members&gt;</w:t>
      </w:r>
    </w:p>
    <w:p w14:paraId="00FB6107" w14:textId="77777777" w:rsidR="00BA0283" w:rsidRPr="006F1C41" w:rsidRDefault="00BA0283" w:rsidP="00BA0283">
      <w:pPr>
        <w:pStyle w:val="NormalBold"/>
      </w:pPr>
      <w:r w:rsidRPr="0025675B">
        <w:rPr>
          <w:rStyle w:val="HideTWBExt"/>
          <w:b w:val="0"/>
        </w:rPr>
        <w:t>&lt;/RepeatBlock-By&gt;</w:t>
      </w:r>
    </w:p>
    <w:p w14:paraId="46C6063C" w14:textId="77777777" w:rsidR="00BA0283" w:rsidRPr="006F1C41" w:rsidRDefault="00BA0283" w:rsidP="00BA0283">
      <w:pPr>
        <w:pStyle w:val="NormalBold"/>
      </w:pPr>
      <w:r w:rsidRPr="0025675B">
        <w:rPr>
          <w:rStyle w:val="HideTWBExt"/>
          <w:b w:val="0"/>
        </w:rPr>
        <w:t>&lt;DocAmend&gt;</w:t>
      </w:r>
      <w:r w:rsidRPr="006F1C41">
        <w:t>Resolutsiooni ettepanek</w:t>
      </w:r>
      <w:r w:rsidRPr="0025675B">
        <w:rPr>
          <w:rStyle w:val="HideTWBExt"/>
          <w:b w:val="0"/>
        </w:rPr>
        <w:t>&lt;/DocAmend&gt;</w:t>
      </w:r>
    </w:p>
    <w:p w14:paraId="35EA0A95" w14:textId="77777777" w:rsidR="00BA0283" w:rsidRPr="006F1C41" w:rsidRDefault="00BA0283" w:rsidP="00BA0283">
      <w:pPr>
        <w:pStyle w:val="NormalBold"/>
      </w:pPr>
      <w:r w:rsidRPr="0025675B">
        <w:rPr>
          <w:rStyle w:val="HideTWBExt"/>
          <w:b w:val="0"/>
        </w:rPr>
        <w:t>&lt;Article&gt;</w:t>
      </w:r>
      <w:r w:rsidRPr="006F1C41">
        <w:t>Punkt 41</w:t>
      </w:r>
      <w:r w:rsidRPr="002567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A0283" w:rsidRPr="006F1C41" w14:paraId="443869DA" w14:textId="77777777" w:rsidTr="00D54EA3">
        <w:trPr>
          <w:trHeight w:hRule="exact" w:val="240"/>
          <w:jc w:val="center"/>
        </w:trPr>
        <w:tc>
          <w:tcPr>
            <w:tcW w:w="9752" w:type="dxa"/>
            <w:gridSpan w:val="2"/>
            <w:tcBorders>
              <w:top w:val="nil"/>
              <w:left w:val="nil"/>
              <w:bottom w:val="nil"/>
              <w:right w:val="nil"/>
            </w:tcBorders>
          </w:tcPr>
          <w:p w14:paraId="6EA4D2D0" w14:textId="77777777" w:rsidR="00BA0283" w:rsidRPr="006F1C41" w:rsidRDefault="00BA0283" w:rsidP="00D54EA3"/>
        </w:tc>
      </w:tr>
      <w:tr w:rsidR="00BA0283" w:rsidRPr="006F1C41" w14:paraId="7B6ED82F" w14:textId="77777777" w:rsidTr="00D54EA3">
        <w:trPr>
          <w:trHeight w:val="240"/>
          <w:jc w:val="center"/>
        </w:trPr>
        <w:tc>
          <w:tcPr>
            <w:tcW w:w="4876" w:type="dxa"/>
            <w:tcBorders>
              <w:top w:val="nil"/>
              <w:left w:val="nil"/>
              <w:bottom w:val="nil"/>
              <w:right w:val="nil"/>
            </w:tcBorders>
          </w:tcPr>
          <w:p w14:paraId="4341A670" w14:textId="77777777" w:rsidR="00BA0283" w:rsidRPr="006F1C41" w:rsidRDefault="00BA0283" w:rsidP="00D54EA3">
            <w:pPr>
              <w:pStyle w:val="AmColumnHeading"/>
            </w:pPr>
            <w:r w:rsidRPr="006F1C41">
              <w:t>Resolutsiooni ettepanek</w:t>
            </w:r>
          </w:p>
        </w:tc>
        <w:tc>
          <w:tcPr>
            <w:tcW w:w="4876" w:type="dxa"/>
            <w:tcBorders>
              <w:top w:val="nil"/>
              <w:left w:val="nil"/>
              <w:bottom w:val="nil"/>
              <w:right w:val="nil"/>
            </w:tcBorders>
          </w:tcPr>
          <w:p w14:paraId="489AF326" w14:textId="77777777" w:rsidR="00BA0283" w:rsidRPr="006F1C41" w:rsidRDefault="00BA0283" w:rsidP="00D54EA3">
            <w:pPr>
              <w:pStyle w:val="AmColumnHeading"/>
            </w:pPr>
            <w:r w:rsidRPr="006F1C41">
              <w:t>Muudatusettepanek</w:t>
            </w:r>
          </w:p>
        </w:tc>
      </w:tr>
      <w:tr w:rsidR="00BA0283" w:rsidRPr="006F1C41" w14:paraId="21F66FD4" w14:textId="77777777" w:rsidTr="00D54EA3">
        <w:trPr>
          <w:jc w:val="center"/>
        </w:trPr>
        <w:tc>
          <w:tcPr>
            <w:tcW w:w="4876" w:type="dxa"/>
            <w:tcBorders>
              <w:top w:val="nil"/>
              <w:left w:val="nil"/>
              <w:bottom w:val="nil"/>
              <w:right w:val="nil"/>
            </w:tcBorders>
          </w:tcPr>
          <w:p w14:paraId="66688C0B" w14:textId="77777777" w:rsidR="00BA0283" w:rsidRPr="006F1C41" w:rsidRDefault="00BA0283" w:rsidP="00D54EA3">
            <w:pPr>
              <w:pStyle w:val="Normal6a"/>
            </w:pPr>
            <w:r w:rsidRPr="006F1C41">
              <w:t>41.</w:t>
            </w:r>
            <w:r w:rsidRPr="006F1C41">
              <w:tab/>
              <w:t xml:space="preserve">teeb presidendile ülesandeks edastada käesolev resolutsioon komisjoni asepresidendile ning liidu välisasjade ja julgeolekupoliitika kõrgele esindajale, nõukogule, komisjonile, Bosnia ja Hertsegoviina presidentuurile, ministrite nõukogule ja parlamentaarsele assambleele, Bosnia ja Hertsegoviina Föderatsiooni, Serblaste Vabariigi üksuse ning </w:t>
            </w:r>
            <w:proofErr w:type="spellStart"/>
            <w:r w:rsidRPr="006F1C41">
              <w:t>Brčko</w:t>
            </w:r>
            <w:proofErr w:type="spellEnd"/>
            <w:r w:rsidRPr="006F1C41">
              <w:t xml:space="preserve"> ringkonna valitsustele ja parlamentidele ning kõrge esindaja büroole.</w:t>
            </w:r>
          </w:p>
        </w:tc>
        <w:tc>
          <w:tcPr>
            <w:tcW w:w="4876" w:type="dxa"/>
            <w:tcBorders>
              <w:top w:val="nil"/>
              <w:left w:val="nil"/>
              <w:bottom w:val="nil"/>
              <w:right w:val="nil"/>
            </w:tcBorders>
          </w:tcPr>
          <w:p w14:paraId="53D15D55" w14:textId="77777777" w:rsidR="00BA0283" w:rsidRPr="006F1C41" w:rsidRDefault="00BA0283" w:rsidP="00D54EA3">
            <w:pPr>
              <w:pStyle w:val="Normal6a"/>
            </w:pPr>
            <w:r w:rsidRPr="006F1C41">
              <w:t>41.</w:t>
            </w:r>
            <w:r w:rsidRPr="006F1C41">
              <w:tab/>
              <w:t xml:space="preserve">teeb presidendile ülesandeks edastada käesolev resolutsioon komisjoni asepresidendile ning liidu välisasjade ja julgeolekupoliitika kõrgele esindajale, nõukogule, komisjonile, Bosnia ja Hertsegoviina presidentuurile, ministrite nõukogule ja parlamentaarsele assambleele, Bosnia ja Hertsegoviina Föderatsiooni </w:t>
            </w:r>
            <w:r w:rsidRPr="006F1C41">
              <w:rPr>
                <w:b/>
                <w:i/>
              </w:rPr>
              <w:t>üksuse</w:t>
            </w:r>
            <w:r w:rsidRPr="006F1C41">
              <w:t xml:space="preserve">, Serblaste Vabariigi üksuse ning </w:t>
            </w:r>
            <w:proofErr w:type="spellStart"/>
            <w:r w:rsidRPr="006F1C41">
              <w:t>Brčko</w:t>
            </w:r>
            <w:proofErr w:type="spellEnd"/>
            <w:r w:rsidRPr="006F1C41">
              <w:t xml:space="preserve"> ringkonna valitsustele ja parlamentidele ning kõrge esindaja büroole.</w:t>
            </w:r>
          </w:p>
        </w:tc>
      </w:tr>
    </w:tbl>
    <w:p w14:paraId="062CEBB7" w14:textId="77777777" w:rsidR="00BA0283" w:rsidRPr="006F1C41" w:rsidRDefault="00BA0283" w:rsidP="00BA0283">
      <w:pPr>
        <w:pStyle w:val="AmOrLang"/>
      </w:pPr>
      <w:proofErr w:type="spellStart"/>
      <w:r w:rsidRPr="006F1C41">
        <w:t>Or</w:t>
      </w:r>
      <w:proofErr w:type="spellEnd"/>
      <w:r w:rsidRPr="006F1C41">
        <w:t xml:space="preserve">. </w:t>
      </w:r>
      <w:r w:rsidRPr="0025675B">
        <w:rPr>
          <w:rStyle w:val="HideTWBExt"/>
        </w:rPr>
        <w:t>&lt;Original&gt;</w:t>
      </w:r>
      <w:r w:rsidRPr="0025675B">
        <w:rPr>
          <w:rStyle w:val="HideTWBInt"/>
        </w:rPr>
        <w:t>{EN}</w:t>
      </w:r>
      <w:proofErr w:type="spellStart"/>
      <w:r w:rsidRPr="006F1C41">
        <w:t>en</w:t>
      </w:r>
      <w:proofErr w:type="spellEnd"/>
      <w:r w:rsidRPr="0025675B">
        <w:rPr>
          <w:rStyle w:val="HideTWBExt"/>
        </w:rPr>
        <w:t>&lt;/Original&gt;</w:t>
      </w:r>
    </w:p>
    <w:p w14:paraId="045B7AD7" w14:textId="69135D99" w:rsidR="00BA0283" w:rsidRPr="006F1C41" w:rsidRDefault="00BA0283" w:rsidP="00BA0283">
      <w:r w:rsidRPr="0025675B">
        <w:rPr>
          <w:rStyle w:val="HideTWBExt"/>
        </w:rPr>
        <w:t>&lt;/Amend&gt;&lt;/RepeatBlock-Amend&gt;</w:t>
      </w:r>
    </w:p>
    <w:p w14:paraId="7E3A5D6E" w14:textId="3F95EE21" w:rsidR="0077720D" w:rsidRPr="006F1C41" w:rsidRDefault="0077720D" w:rsidP="00BA0283"/>
    <w:sectPr w:rsidR="0077720D" w:rsidRPr="006F1C41" w:rsidSect="002B37B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18B3F" w14:textId="77777777" w:rsidR="00E37C7E" w:rsidRPr="006F1C41" w:rsidRDefault="00E37C7E">
      <w:r w:rsidRPr="006F1C41">
        <w:separator/>
      </w:r>
    </w:p>
  </w:endnote>
  <w:endnote w:type="continuationSeparator" w:id="0">
    <w:p w14:paraId="4FBB815D" w14:textId="77777777" w:rsidR="00E37C7E" w:rsidRPr="006F1C41" w:rsidRDefault="00E37C7E">
      <w:r w:rsidRPr="006F1C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A5B83" w14:textId="5986105D" w:rsidR="002B37BA" w:rsidRPr="006F1C41" w:rsidRDefault="002B37BA" w:rsidP="002B37BA">
    <w:pPr>
      <w:pStyle w:val="EPFooter"/>
    </w:pPr>
    <w:r w:rsidRPr="006F1C41">
      <w:t>PE</w:t>
    </w:r>
    <w:r w:rsidRPr="0025675B">
      <w:rPr>
        <w:rStyle w:val="HideTWBExt"/>
      </w:rPr>
      <w:t>&lt;NoPE&gt;</w:t>
    </w:r>
    <w:r w:rsidRPr="006F1C41">
      <w:t>787.778</w:t>
    </w:r>
    <w:r w:rsidRPr="0025675B">
      <w:rPr>
        <w:rStyle w:val="HideTWBExt"/>
      </w:rPr>
      <w:t>&lt;/NoPE&gt;&lt;Version&gt;</w:t>
    </w:r>
    <w:r w:rsidRPr="006F1C41">
      <w:t>v02-00</w:t>
    </w:r>
    <w:r w:rsidRPr="0025675B">
      <w:rPr>
        <w:rStyle w:val="HideTWBExt"/>
      </w:rPr>
      <w:t>&lt;/Version&gt;</w:t>
    </w:r>
    <w:r w:rsidRPr="006F1C41">
      <w:tab/>
    </w:r>
    <w:r w:rsidRPr="006F1C41">
      <w:fldChar w:fldCharType="begin"/>
    </w:r>
    <w:r w:rsidRPr="006F1C41">
      <w:instrText xml:space="preserve"> PAGE  \* MERGEFORMAT </w:instrText>
    </w:r>
    <w:r w:rsidRPr="006F1C41">
      <w:fldChar w:fldCharType="separate"/>
    </w:r>
    <w:r w:rsidRPr="006F1C41">
      <w:rPr>
        <w:noProof/>
      </w:rPr>
      <w:t>2</w:t>
    </w:r>
    <w:r w:rsidRPr="006F1C41">
      <w:fldChar w:fldCharType="end"/>
    </w:r>
    <w:r w:rsidRPr="006F1C41">
      <w:t>/</w:t>
    </w:r>
    <w:fldSimple w:instr=" NUMPAGES  \* MERGEFORMAT ">
      <w:r w:rsidRPr="006F1C41">
        <w:rPr>
          <w:noProof/>
        </w:rPr>
        <w:t>210</w:t>
      </w:r>
    </w:fldSimple>
    <w:r w:rsidRPr="006F1C41">
      <w:tab/>
    </w:r>
    <w:r w:rsidRPr="0025675B">
      <w:rPr>
        <w:rStyle w:val="HideTWBExt"/>
      </w:rPr>
      <w:t>&lt;PathFdR&gt;</w:t>
    </w:r>
    <w:r w:rsidR="006F1C41" w:rsidRPr="006F1C41">
      <w:t>AM\1342468ET.docx</w:t>
    </w:r>
    <w:r w:rsidRPr="0025675B">
      <w:rPr>
        <w:rStyle w:val="HideTWBExt"/>
      </w:rPr>
      <w:t>&lt;/PathFdR&gt;</w:t>
    </w:r>
  </w:p>
  <w:p w14:paraId="103648E0" w14:textId="5707C82A" w:rsidR="0077720D" w:rsidRPr="006F1C41" w:rsidRDefault="002B37BA" w:rsidP="002B37BA">
    <w:pPr>
      <w:pStyle w:val="EPFooter2"/>
    </w:pPr>
    <w:r w:rsidRPr="006F1C41">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0AC92" w14:textId="226C396D" w:rsidR="002B37BA" w:rsidRPr="006F1C41" w:rsidRDefault="002B37BA" w:rsidP="002B37BA">
    <w:pPr>
      <w:pStyle w:val="EPFooter"/>
    </w:pPr>
    <w:r w:rsidRPr="0025675B">
      <w:rPr>
        <w:rStyle w:val="HideTWBExt"/>
      </w:rPr>
      <w:t>&lt;PathFdR&gt;</w:t>
    </w:r>
    <w:r w:rsidR="006F1C41" w:rsidRPr="006F1C41">
      <w:t>AM\1342468ET.docx</w:t>
    </w:r>
    <w:r w:rsidRPr="0025675B">
      <w:rPr>
        <w:rStyle w:val="HideTWBExt"/>
      </w:rPr>
      <w:t>&lt;/PathFdR&gt;</w:t>
    </w:r>
    <w:r w:rsidRPr="006F1C41">
      <w:tab/>
    </w:r>
    <w:r w:rsidRPr="006F1C41">
      <w:fldChar w:fldCharType="begin"/>
    </w:r>
    <w:r w:rsidRPr="006F1C41">
      <w:instrText xml:space="preserve"> PAGE  \* MERGEFORMAT </w:instrText>
    </w:r>
    <w:r w:rsidRPr="006F1C41">
      <w:fldChar w:fldCharType="separate"/>
    </w:r>
    <w:r w:rsidRPr="006F1C41">
      <w:rPr>
        <w:noProof/>
      </w:rPr>
      <w:t>209</w:t>
    </w:r>
    <w:r w:rsidRPr="006F1C41">
      <w:fldChar w:fldCharType="end"/>
    </w:r>
    <w:r w:rsidRPr="006F1C41">
      <w:t>/</w:t>
    </w:r>
    <w:fldSimple w:instr=" NUMPAGES  \* MERGEFORMAT ">
      <w:r w:rsidRPr="006F1C41">
        <w:rPr>
          <w:noProof/>
        </w:rPr>
        <w:t>210</w:t>
      </w:r>
    </w:fldSimple>
    <w:r w:rsidRPr="006F1C41">
      <w:tab/>
      <w:t>PE</w:t>
    </w:r>
    <w:r w:rsidRPr="0025675B">
      <w:rPr>
        <w:rStyle w:val="HideTWBExt"/>
      </w:rPr>
      <w:t>&lt;NoPE&gt;</w:t>
    </w:r>
    <w:r w:rsidRPr="006F1C41">
      <w:t>787.778</w:t>
    </w:r>
    <w:r w:rsidRPr="0025675B">
      <w:rPr>
        <w:rStyle w:val="HideTWBExt"/>
      </w:rPr>
      <w:t>&lt;/NoPE&gt;&lt;Version&gt;</w:t>
    </w:r>
    <w:r w:rsidRPr="006F1C41">
      <w:t>v02-00</w:t>
    </w:r>
    <w:r w:rsidRPr="0025675B">
      <w:rPr>
        <w:rStyle w:val="HideTWBExt"/>
      </w:rPr>
      <w:t>&lt;/Version&gt;</w:t>
    </w:r>
  </w:p>
  <w:p w14:paraId="196E51F0" w14:textId="4539FAB8" w:rsidR="0077720D" w:rsidRPr="006F1C41" w:rsidRDefault="002B37BA" w:rsidP="002B37BA">
    <w:pPr>
      <w:pStyle w:val="EPFooter2"/>
    </w:pPr>
    <w:r w:rsidRPr="006F1C41">
      <w:tab/>
    </w:r>
    <w:r w:rsidRPr="006F1C41">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1A56D" w14:textId="3CF91749" w:rsidR="002B37BA" w:rsidRPr="006F1C41" w:rsidRDefault="002B37BA" w:rsidP="002B37BA">
    <w:pPr>
      <w:pStyle w:val="EPFooter"/>
    </w:pPr>
    <w:r w:rsidRPr="0025675B">
      <w:rPr>
        <w:rStyle w:val="HideTWBExt"/>
      </w:rPr>
      <w:t>&lt;PathFdR&gt;</w:t>
    </w:r>
    <w:r w:rsidR="006F1C41" w:rsidRPr="006F1C41">
      <w:t>AM\1342468ET.docx</w:t>
    </w:r>
    <w:r w:rsidRPr="0025675B">
      <w:rPr>
        <w:rStyle w:val="HideTWBExt"/>
      </w:rPr>
      <w:t>&lt;/PathFdR&gt;</w:t>
    </w:r>
    <w:r w:rsidRPr="006F1C41">
      <w:tab/>
    </w:r>
    <w:r w:rsidRPr="006F1C41">
      <w:tab/>
      <w:t>PE</w:t>
    </w:r>
    <w:r w:rsidRPr="0025675B">
      <w:rPr>
        <w:rStyle w:val="HideTWBExt"/>
      </w:rPr>
      <w:t>&lt;NoPE&gt;</w:t>
    </w:r>
    <w:r w:rsidRPr="006F1C41">
      <w:t>787.778</w:t>
    </w:r>
    <w:r w:rsidRPr="0025675B">
      <w:rPr>
        <w:rStyle w:val="HideTWBExt"/>
      </w:rPr>
      <w:t>&lt;/NoPE&gt;&lt;Version&gt;</w:t>
    </w:r>
    <w:r w:rsidRPr="006F1C41">
      <w:t>v02-00</w:t>
    </w:r>
    <w:r w:rsidRPr="0025675B">
      <w:rPr>
        <w:rStyle w:val="HideTWBExt"/>
      </w:rPr>
      <w:t>&lt;/Version&gt;</w:t>
    </w:r>
  </w:p>
  <w:p w14:paraId="0CC4845F" w14:textId="7FC3898B" w:rsidR="0077720D" w:rsidRPr="006F1C41" w:rsidRDefault="002B37BA" w:rsidP="002B37BA">
    <w:pPr>
      <w:pStyle w:val="EPFooter2"/>
    </w:pPr>
    <w:r w:rsidRPr="006F1C41">
      <w:t>ET</w:t>
    </w:r>
    <w:r w:rsidRPr="006F1C41">
      <w:tab/>
    </w:r>
    <w:r w:rsidRPr="006F1C41">
      <w:rPr>
        <w:b w:val="0"/>
        <w:i/>
        <w:color w:val="C0C0C0"/>
        <w:sz w:val="22"/>
      </w:rPr>
      <w:t>Ühinenud mitmekesisuses</w:t>
    </w:r>
    <w:r w:rsidRPr="006F1C41">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FEC12" w14:textId="77777777" w:rsidR="00E37C7E" w:rsidRPr="006F1C41" w:rsidRDefault="00E37C7E">
      <w:r w:rsidRPr="006F1C41">
        <w:separator/>
      </w:r>
    </w:p>
  </w:footnote>
  <w:footnote w:type="continuationSeparator" w:id="0">
    <w:p w14:paraId="0EDEEFC6" w14:textId="77777777" w:rsidR="00E37C7E" w:rsidRPr="006F1C41" w:rsidRDefault="00E37C7E">
      <w:r w:rsidRPr="006F1C4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3D966" w14:textId="77777777" w:rsidR="00E94A4A" w:rsidRDefault="00E94A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EA6DE" w14:textId="77777777" w:rsidR="00E94A4A" w:rsidRDefault="00E94A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22317" w14:textId="77777777" w:rsidR="00E94A4A" w:rsidRDefault="00E94A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2"/>
    <w:docVar w:name="TXTLANGUE" w:val="ET"/>
    <w:docVar w:name="TXTLANGUEMIN" w:val="et"/>
    <w:docVar w:name="TXTNRPE" w:val="787.778"/>
    <w:docVar w:name="TXTPEorAP" w:val="PE"/>
    <w:docVar w:name="TXTROUTE" w:val="AM\1342468ET.docx"/>
    <w:docVar w:name="TXTVERSION" w:val="02-00"/>
  </w:docVars>
  <w:rsids>
    <w:rsidRoot w:val="00A77B3E"/>
    <w:rsid w:val="00026164"/>
    <w:rsid w:val="00145A56"/>
    <w:rsid w:val="001E384E"/>
    <w:rsid w:val="00217B6D"/>
    <w:rsid w:val="00244166"/>
    <w:rsid w:val="0025675B"/>
    <w:rsid w:val="00292C9F"/>
    <w:rsid w:val="002B37BA"/>
    <w:rsid w:val="003507F2"/>
    <w:rsid w:val="00376033"/>
    <w:rsid w:val="003933DF"/>
    <w:rsid w:val="003D163B"/>
    <w:rsid w:val="00452713"/>
    <w:rsid w:val="004632E9"/>
    <w:rsid w:val="004C3A6B"/>
    <w:rsid w:val="004E397E"/>
    <w:rsid w:val="005A5357"/>
    <w:rsid w:val="006F1C41"/>
    <w:rsid w:val="0077720D"/>
    <w:rsid w:val="007D4235"/>
    <w:rsid w:val="00A77B3E"/>
    <w:rsid w:val="00A87718"/>
    <w:rsid w:val="00AC56E2"/>
    <w:rsid w:val="00B61AF2"/>
    <w:rsid w:val="00BA0283"/>
    <w:rsid w:val="00BF18E5"/>
    <w:rsid w:val="00C31C16"/>
    <w:rsid w:val="00C64247"/>
    <w:rsid w:val="00C64C77"/>
    <w:rsid w:val="00C93F51"/>
    <w:rsid w:val="00CA2A55"/>
    <w:rsid w:val="00E37C7E"/>
    <w:rsid w:val="00E8564C"/>
    <w:rsid w:val="00E94A4A"/>
    <w:rsid w:val="00EC47E6"/>
    <w:rsid w:val="00F658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1607208"/>
  <w15:docId w15:val="{BB07F875-6D34-43BF-BDCC-89FC70BE1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Mr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76033"/>
    <w:pPr>
      <w:tabs>
        <w:tab w:val="center" w:pos="4513"/>
        <w:tab w:val="right" w:pos="9026"/>
      </w:tabs>
    </w:pPr>
  </w:style>
  <w:style w:type="character" w:customStyle="1" w:styleId="HeaderChar">
    <w:name w:val="Header Char"/>
    <w:basedOn w:val="DefaultParagraphFont"/>
    <w:link w:val="Header"/>
    <w:rsid w:val="00376033"/>
    <w:rPr>
      <w:sz w:val="24"/>
      <w:szCs w:val="24"/>
    </w:rPr>
  </w:style>
  <w:style w:type="paragraph" w:styleId="Revision">
    <w:name w:val="Revision"/>
    <w:hidden/>
    <w:uiPriority w:val="99"/>
    <w:semiHidden/>
    <w:rsid w:val="00C31C16"/>
    <w:rPr>
      <w:sz w:val="24"/>
      <w:szCs w:val="24"/>
    </w:rPr>
  </w:style>
  <w:style w:type="paragraph" w:styleId="Footer">
    <w:name w:val="footer"/>
    <w:basedOn w:val="Normal"/>
    <w:link w:val="FooterChar"/>
    <w:rsid w:val="00292C9F"/>
    <w:pPr>
      <w:tabs>
        <w:tab w:val="center" w:pos="4513"/>
        <w:tab w:val="right" w:pos="9026"/>
      </w:tabs>
    </w:pPr>
  </w:style>
  <w:style w:type="character" w:customStyle="1" w:styleId="FooterChar">
    <w:name w:val="Footer Char"/>
    <w:basedOn w:val="DefaultParagraphFont"/>
    <w:link w:val="Footer"/>
    <w:rsid w:val="00292C9F"/>
    <w:rPr>
      <w:sz w:val="24"/>
      <w:szCs w:val="24"/>
    </w:rPr>
  </w:style>
  <w:style w:type="paragraph" w:customStyle="1" w:styleId="Normaallaad1">
    <w:name w:val="Normaallaad1"/>
    <w:basedOn w:val="EPName"/>
    <w:link w:val="NormalMrk"/>
    <w:rsid w:val="00244166"/>
  </w:style>
  <w:style w:type="character" w:customStyle="1" w:styleId="EPNameMrk">
    <w:name w:val="EPName Märk"/>
    <w:basedOn w:val="DefaultParagraphFont"/>
    <w:link w:val="EPName"/>
    <w:rsid w:val="00244166"/>
    <w:rPr>
      <w:rFonts w:ascii="Arial Narrow" w:eastAsia="Arial" w:hAnsi="Arial Narrow" w:cs="Arial"/>
      <w:b/>
      <w:sz w:val="32"/>
      <w:szCs w:val="24"/>
    </w:rPr>
  </w:style>
  <w:style w:type="character" w:customStyle="1" w:styleId="NormalMrk">
    <w:name w:val="Normal Märk"/>
    <w:basedOn w:val="EPNameMrk"/>
    <w:link w:val="Normaallaad1"/>
    <w:rsid w:val="00244166"/>
    <w:rPr>
      <w:rFonts w:ascii="Arial Narrow" w:eastAsia="Arial" w:hAnsi="Arial Narrow" w:cs="Arial"/>
      <w:b/>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210</Pages>
  <Words>31454</Words>
  <Characters>245569</Characters>
  <Application>Microsoft Office Word</Application>
  <DocSecurity>0</DocSecurity>
  <Lines>10625</Lines>
  <Paragraphs>3688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273789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2026-05-18T15:35:00Z</dcterms:created>
  <dcterms:modified xsi:type="dcterms:W3CDTF">2026-05-18T15:35:00Z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1342468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461176</vt:lpwstr>
  </property>
  <property fmtid="{D5CDD505-2E9C-101B-9397-08002B2CF9AE}" pid="7" name="dmxml.render.traceId">
    <vt:lpwstr>69ea238416c72195bf5ce1e135da9a4b</vt:lpwstr>
  </property>
  <property fmtid="{D5CDD505-2E9C-101B-9397-08002B2CF9AE}" pid="8" name="FooterPath">
    <vt:lpwstr>AM\1342468ET.docx</vt:lpwstr>
  </property>
  <property fmtid="{D5CDD505-2E9C-101B-9397-08002B2CF9AE}" pid="9" name="LastEdited with">
    <vt:lpwstr>10.3.0 Build [20260401]</vt:lpwstr>
  </property>
  <property fmtid="{D5CDD505-2E9C-101B-9397-08002B2CF9AE}" pid="10" name="PE Number">
    <vt:lpwstr>787.778</vt:lpwstr>
  </property>
  <property fmtid="{D5CDD505-2E9C-101B-9397-08002B2CF9AE}" pid="11" name="RegistreCheck">
    <vt:lpwstr>OK</vt:lpwstr>
  </property>
  <property fmtid="{D5CDD505-2E9C-101B-9397-08002B2CF9AE}" pid="12" name="SendToEpades">
    <vt:lpwstr>OK(AMNUM) - 2026/04/24 12:31</vt:lpwstr>
  </property>
  <property fmtid="{D5CDD505-2E9C-101B-9397-08002B2CF9AE}" pid="13" name="UID">
    <vt:lpwstr>eu.europa.europarl-DIN1-2026-0000110647_01.00-xm-01.00_text-xml</vt:lpwstr>
  </property>
  <property fmtid="{D5CDD505-2E9C-101B-9397-08002B2CF9AE}" pid="14" name="Bookout">
    <vt:lpwstr>OK - 2026/05/18 17:35</vt:lpwstr>
  </property>
</Properties>
</file>