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A4AE3" w:rsidRPr="00BF2EDF" w14:paraId="64B75111" w14:textId="77777777">
        <w:trPr>
          <w:trHeight w:hRule="exact" w:val="1417"/>
          <w:jc w:val="center"/>
        </w:trPr>
        <w:tc>
          <w:tcPr>
            <w:tcW w:w="6804" w:type="dxa"/>
            <w:tcBorders>
              <w:top w:val="nil"/>
              <w:left w:val="nil"/>
              <w:bottom w:val="nil"/>
              <w:right w:val="nil"/>
            </w:tcBorders>
            <w:vAlign w:val="center"/>
          </w:tcPr>
          <w:p w14:paraId="083BC2E0" w14:textId="405A190A" w:rsidR="00EA4AE3" w:rsidRPr="00BF2EDF" w:rsidRDefault="00E54AFB">
            <w:pPr>
              <w:pStyle w:val="EPName"/>
            </w:pPr>
            <w:r w:rsidRPr="00BF2EDF">
              <w:t>Europe</w:t>
            </w:r>
            <w:r w:rsidR="00270C51" w:rsidRPr="00BF2EDF">
              <w:t>es</w:t>
            </w:r>
            <w:r w:rsidRPr="00BF2EDF">
              <w:t xml:space="preserve"> Parl</w:t>
            </w:r>
            <w:r w:rsidR="00270C51" w:rsidRPr="00BF2EDF">
              <w:t>e</w:t>
            </w:r>
            <w:r w:rsidRPr="00BF2EDF">
              <w:t>ment</w:t>
            </w:r>
          </w:p>
          <w:p w14:paraId="77AFBB67" w14:textId="77777777" w:rsidR="00EA4AE3" w:rsidRPr="00BF2EDF" w:rsidRDefault="00E54AFB">
            <w:pPr>
              <w:pStyle w:val="EPTerm"/>
            </w:pPr>
            <w:r w:rsidRPr="00BF2EDF">
              <w:t>2024-2029</w:t>
            </w:r>
          </w:p>
        </w:tc>
        <w:tc>
          <w:tcPr>
            <w:tcW w:w="2268" w:type="dxa"/>
            <w:tcBorders>
              <w:top w:val="nil"/>
              <w:left w:val="nil"/>
              <w:bottom w:val="nil"/>
              <w:right w:val="nil"/>
            </w:tcBorders>
          </w:tcPr>
          <w:p w14:paraId="2BB548D1" w14:textId="77777777" w:rsidR="00EA4AE3" w:rsidRPr="00BF2EDF" w:rsidRDefault="008A3085">
            <w:pPr>
              <w:pStyle w:val="EPLogo"/>
            </w:pPr>
            <w:r w:rsidRPr="00BF2EDF">
              <w:pict w14:anchorId="3A327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50.4pt">
                  <v:imagedata r:id="rId6" o:title=""/>
                </v:shape>
              </w:pict>
            </w:r>
          </w:p>
        </w:tc>
      </w:tr>
    </w:tbl>
    <w:p w14:paraId="67ADDC87" w14:textId="77777777" w:rsidR="00EA4AE3" w:rsidRPr="00BF2EDF" w:rsidRDefault="00E54AFB">
      <w:pPr>
        <w:pStyle w:val="LineTop"/>
      </w:pPr>
      <w:r w:rsidRPr="00BF2EDF">
        <w:t xml:space="preserve"> </w:t>
      </w:r>
    </w:p>
    <w:p w14:paraId="13F221B4" w14:textId="16D6C6DC" w:rsidR="00EA4AE3" w:rsidRPr="00BF2EDF" w:rsidRDefault="00E54AFB">
      <w:pPr>
        <w:pStyle w:val="EPBody"/>
      </w:pPr>
      <w:r w:rsidRPr="00BF2EDF">
        <w:rPr>
          <w:rStyle w:val="HideTWBExt"/>
          <w:rFonts w:eastAsia="Times New Roman"/>
          <w:i w:val="0"/>
        </w:rPr>
        <w:t>&lt;Commission&gt;</w:t>
      </w:r>
      <w:r w:rsidRPr="00BF2EDF">
        <w:rPr>
          <w:rStyle w:val="HideTWBInt"/>
          <w:i w:val="0"/>
        </w:rPr>
        <w:t>{AFET}</w:t>
      </w:r>
      <w:r w:rsidRPr="00BF2EDF">
        <w:t>Commi</w:t>
      </w:r>
      <w:r w:rsidR="00270C51" w:rsidRPr="00BF2EDF">
        <w:t>ssie buitenlandse zaken</w:t>
      </w:r>
      <w:r w:rsidRPr="00BF2EDF">
        <w:rPr>
          <w:rStyle w:val="HideTWBExt"/>
          <w:rFonts w:eastAsia="Times New Roman"/>
          <w:i w:val="0"/>
        </w:rPr>
        <w:t>&lt;/Commission&gt;</w:t>
      </w:r>
    </w:p>
    <w:p w14:paraId="4B03B721" w14:textId="77777777" w:rsidR="00EA4AE3" w:rsidRPr="00BF2EDF" w:rsidRDefault="00E54AFB">
      <w:pPr>
        <w:pStyle w:val="LineBottom"/>
      </w:pPr>
      <w:r w:rsidRPr="00BF2EDF">
        <w:t xml:space="preserve"> </w:t>
      </w:r>
    </w:p>
    <w:p w14:paraId="6895446D" w14:textId="77777777" w:rsidR="00EA4AE3" w:rsidRPr="00BF2EDF" w:rsidRDefault="00E54AFB">
      <w:pPr>
        <w:pStyle w:val="CoverReference"/>
      </w:pPr>
      <w:r w:rsidRPr="00BF2EDF">
        <w:rPr>
          <w:rStyle w:val="HideTWBExt"/>
          <w:rFonts w:eastAsia="Times New Roman"/>
          <w:b w:val="0"/>
        </w:rPr>
        <w:t>&lt;RefProc&gt;</w:t>
      </w:r>
      <w:r w:rsidRPr="00BF2EDF">
        <w:t>2026/2035</w:t>
      </w:r>
      <w:r w:rsidRPr="00BF2EDF">
        <w:rPr>
          <w:rStyle w:val="HideTWBExt"/>
          <w:rFonts w:eastAsia="Times New Roman"/>
          <w:b w:val="0"/>
        </w:rPr>
        <w:t>&lt;/RefProc&gt;&lt;RefTypeProc&gt;</w:t>
      </w:r>
      <w:r w:rsidRPr="00BF2EDF">
        <w:t>(INI)</w:t>
      </w:r>
      <w:r w:rsidRPr="00BF2EDF">
        <w:rPr>
          <w:rStyle w:val="HideTWBExt"/>
          <w:rFonts w:eastAsia="Times New Roman"/>
          <w:b w:val="0"/>
        </w:rPr>
        <w:t>&lt;/RefTypeProc&gt;</w:t>
      </w:r>
    </w:p>
    <w:p w14:paraId="416F08D3" w14:textId="77777777" w:rsidR="00EA4AE3" w:rsidRPr="00BF2EDF" w:rsidRDefault="00E54AFB">
      <w:pPr>
        <w:pStyle w:val="CoverDate"/>
      </w:pPr>
      <w:r w:rsidRPr="00BF2EDF">
        <w:rPr>
          <w:rStyle w:val="HideTWBExt"/>
        </w:rPr>
        <w:t>&lt;Date&gt;</w:t>
      </w:r>
      <w:r w:rsidRPr="00BF2EDF">
        <w:rPr>
          <w:rStyle w:val="HideTWBInt"/>
        </w:rPr>
        <w:t>{15/06/2026}</w:t>
      </w:r>
      <w:r w:rsidRPr="00BF2EDF">
        <w:t>15.6.2026</w:t>
      </w:r>
      <w:r w:rsidRPr="00BF2EDF">
        <w:rPr>
          <w:rStyle w:val="HideTWBExt"/>
        </w:rPr>
        <w:t>&lt;/Date&gt;</w:t>
      </w:r>
    </w:p>
    <w:p w14:paraId="5BB270D3" w14:textId="0C545CD4" w:rsidR="00EA4AE3" w:rsidRPr="00BF2EDF" w:rsidRDefault="00E54AFB">
      <w:pPr>
        <w:pStyle w:val="CoverDocType"/>
      </w:pPr>
      <w:r w:rsidRPr="00BF2EDF">
        <w:rPr>
          <w:rStyle w:val="HideTWBExt"/>
          <w:b w:val="0"/>
        </w:rPr>
        <w:t>&lt;TypeAM&gt;</w:t>
      </w:r>
      <w:r w:rsidRPr="00BF2EDF">
        <w:t>AMEND</w:t>
      </w:r>
      <w:r w:rsidR="00270C51" w:rsidRPr="00BF2EDF">
        <w:t>E</w:t>
      </w:r>
      <w:r w:rsidRPr="00BF2EDF">
        <w:t>MENT</w:t>
      </w:r>
      <w:r w:rsidR="00270C51" w:rsidRPr="00BF2EDF">
        <w:t>EN</w:t>
      </w:r>
      <w:r w:rsidRPr="00BF2EDF">
        <w:rPr>
          <w:rStyle w:val="HideTWBExt"/>
          <w:b w:val="0"/>
        </w:rPr>
        <w:t>&lt;/TypeAM&gt;</w:t>
      </w:r>
    </w:p>
    <w:p w14:paraId="679F3740" w14:textId="5CAEFB21" w:rsidR="00EA4AE3" w:rsidRPr="00BF2EDF" w:rsidRDefault="00E54AFB">
      <w:pPr>
        <w:pStyle w:val="CoverDocType24a"/>
      </w:pPr>
      <w:r w:rsidRPr="00BF2EDF">
        <w:rPr>
          <w:rStyle w:val="HideTWBExt"/>
          <w:rFonts w:eastAsia="Times New Roman"/>
          <w:b w:val="0"/>
        </w:rPr>
        <w:t>&lt;RangeAM&gt;</w:t>
      </w:r>
      <w:r w:rsidRPr="00BF2EDF">
        <w:t>1</w:t>
      </w:r>
      <w:r w:rsidR="00270C51" w:rsidRPr="00BF2EDF">
        <w:t> </w:t>
      </w:r>
      <w:r w:rsidRPr="00BF2EDF">
        <w:t>-</w:t>
      </w:r>
      <w:r w:rsidR="00270C51" w:rsidRPr="00BF2EDF">
        <w:t> </w:t>
      </w:r>
      <w:r w:rsidRPr="00BF2EDF">
        <w:t>541</w:t>
      </w:r>
      <w:r w:rsidRPr="00BF2EDF">
        <w:rPr>
          <w:rStyle w:val="HideTWBExt"/>
          <w:rFonts w:eastAsia="Times New Roman"/>
          <w:b w:val="0"/>
        </w:rPr>
        <w:t>&lt;/RangeAM&gt;</w:t>
      </w:r>
    </w:p>
    <w:p w14:paraId="621781F7" w14:textId="32348985" w:rsidR="00EA4AE3" w:rsidRPr="00BF2EDF" w:rsidRDefault="00E54AFB">
      <w:pPr>
        <w:pStyle w:val="CoverBold"/>
      </w:pPr>
      <w:r w:rsidRPr="00BF2EDF">
        <w:rPr>
          <w:rStyle w:val="HideTWBExt"/>
          <w:b w:val="0"/>
        </w:rPr>
        <w:t>&lt;TitreType&gt;</w:t>
      </w:r>
      <w:r w:rsidR="00270C51" w:rsidRPr="00BF2EDF">
        <w:t>Ontwerpverslag</w:t>
      </w:r>
      <w:r w:rsidRPr="00BF2EDF">
        <w:rPr>
          <w:rStyle w:val="HideTWBExt"/>
          <w:b w:val="0"/>
        </w:rPr>
        <w:t>&lt;/TitreType&gt;</w:t>
      </w:r>
    </w:p>
    <w:p w14:paraId="3AE1DA44" w14:textId="77777777" w:rsidR="00EA4AE3" w:rsidRPr="00BF2EDF" w:rsidRDefault="00E54AFB">
      <w:pPr>
        <w:pStyle w:val="CoverBold"/>
      </w:pPr>
      <w:r w:rsidRPr="00BF2EDF">
        <w:rPr>
          <w:rStyle w:val="HideTWBExt"/>
          <w:b w:val="0"/>
        </w:rPr>
        <w:t>&lt;Rapporteur&gt;</w:t>
      </w:r>
      <w:r w:rsidRPr="00BF2EDF">
        <w:t>Nicola Zingaretti</w:t>
      </w:r>
      <w:r w:rsidRPr="00BF2EDF">
        <w:rPr>
          <w:rStyle w:val="HideTWBExt"/>
          <w:b w:val="0"/>
        </w:rPr>
        <w:t>&lt;/Rapporteur&gt;</w:t>
      </w:r>
    </w:p>
    <w:p w14:paraId="057F2E03" w14:textId="77777777" w:rsidR="00EA4AE3" w:rsidRPr="00BF2EDF" w:rsidRDefault="00E54AFB">
      <w:pPr>
        <w:pStyle w:val="CoverNormal24a"/>
      </w:pPr>
      <w:r w:rsidRPr="00BF2EDF">
        <w:rPr>
          <w:rStyle w:val="HideTWBExt"/>
        </w:rPr>
        <w:t>&lt;DocRefPE&gt;</w:t>
      </w:r>
      <w:r w:rsidRPr="00BF2EDF">
        <w:t>(PE788.019v01-</w:t>
      </w:r>
      <w:proofErr w:type="gramStart"/>
      <w:r w:rsidRPr="00BF2EDF">
        <w:t>00)</w:t>
      </w:r>
      <w:r w:rsidRPr="00BF2EDF">
        <w:rPr>
          <w:rStyle w:val="HideTWBExt"/>
        </w:rPr>
        <w:t>&lt;</w:t>
      </w:r>
      <w:proofErr w:type="gramEnd"/>
      <w:r w:rsidRPr="00BF2EDF">
        <w:rPr>
          <w:rStyle w:val="HideTWBExt"/>
        </w:rPr>
        <w:t>/DocRefPE&gt;</w:t>
      </w:r>
    </w:p>
    <w:p w14:paraId="7B14CB41" w14:textId="3ECE6BA2" w:rsidR="00EA4AE3" w:rsidRPr="00BF2EDF" w:rsidRDefault="00E54AFB" w:rsidP="00270C51">
      <w:pPr>
        <w:pStyle w:val="CoverNormal"/>
      </w:pPr>
      <w:r w:rsidRPr="00BF2EDF">
        <w:rPr>
          <w:rStyle w:val="HideTWBExt"/>
        </w:rPr>
        <w:t>&lt;Titre&gt;</w:t>
      </w:r>
      <w:r w:rsidR="00270C51" w:rsidRPr="00BF2EDF">
        <w:t>Een nieuwe gedeelde verantwoordelijkheid voor de toekomst van Euro-mediterrane betrekkingen – het pact voor het Middellandse Zeegebied</w:t>
      </w:r>
      <w:r w:rsidRPr="00BF2EDF">
        <w:rPr>
          <w:rStyle w:val="HideTWBExt"/>
        </w:rPr>
        <w:t>&lt;/Titre&gt;</w:t>
      </w:r>
    </w:p>
    <w:p w14:paraId="67C67638" w14:textId="77777777" w:rsidR="00EA4AE3" w:rsidRPr="00BF2EDF" w:rsidRDefault="00E54AFB">
      <w:pPr>
        <w:pStyle w:val="CoverNormal24a"/>
      </w:pPr>
      <w:r w:rsidRPr="00BF2EDF">
        <w:rPr>
          <w:rStyle w:val="HideTWBExt"/>
        </w:rPr>
        <w:t>&lt;DocRef&gt;</w:t>
      </w:r>
      <w:r w:rsidRPr="00BF2EDF">
        <w:t>(2026/2035(INI</w:t>
      </w:r>
      <w:proofErr w:type="gramStart"/>
      <w:r w:rsidRPr="00BF2EDF">
        <w:t>))</w:t>
      </w:r>
      <w:r w:rsidRPr="00BF2EDF">
        <w:rPr>
          <w:rStyle w:val="HideTWBExt"/>
        </w:rPr>
        <w:t>&lt;</w:t>
      </w:r>
      <w:proofErr w:type="gramEnd"/>
      <w:r w:rsidRPr="00BF2EDF">
        <w:rPr>
          <w:rStyle w:val="HideTWBExt"/>
        </w:rPr>
        <w:t>/DocRef&gt;</w:t>
      </w:r>
    </w:p>
    <w:p w14:paraId="43B23B0E" w14:textId="77777777" w:rsidR="00EA4AE3" w:rsidRPr="00BF2EDF" w:rsidRDefault="00E54AFB">
      <w:r w:rsidRPr="00BF2EDF">
        <w:br w:type="page"/>
      </w:r>
      <w:r w:rsidRPr="00BF2EDF">
        <w:lastRenderedPageBreak/>
        <w:t>AM_Com_NonLegReport</w:t>
      </w:r>
    </w:p>
    <w:p w14:paraId="202FEEEF" w14:textId="647FC046" w:rsidR="002E7698" w:rsidRPr="00BF2EDF" w:rsidRDefault="00E54AFB" w:rsidP="002E7698">
      <w:pPr>
        <w:pStyle w:val="AmNumberTabs"/>
      </w:pPr>
      <w:r w:rsidRPr="00BF2EDF">
        <w:br w:type="page"/>
      </w:r>
      <w:r w:rsidR="002E7698" w:rsidRPr="00BF2EDF">
        <w:rPr>
          <w:rStyle w:val="HideTWBExt"/>
          <w:b w:val="0"/>
        </w:rPr>
        <w:lastRenderedPageBreak/>
        <w:t>&lt;RepeatBlock-Amend&gt;&lt;Amend&gt;</w:t>
      </w:r>
      <w:r w:rsidR="002E7698" w:rsidRPr="00BF2EDF">
        <w:t>Amendement</w:t>
      </w:r>
      <w:r w:rsidR="002E7698" w:rsidRPr="00BF2EDF">
        <w:tab/>
      </w:r>
      <w:r w:rsidR="002E7698" w:rsidRPr="00BF2EDF">
        <w:tab/>
      </w:r>
      <w:r w:rsidR="002E7698" w:rsidRPr="00BF2EDF">
        <w:rPr>
          <w:rStyle w:val="HideTWBExt"/>
          <w:b w:val="0"/>
        </w:rPr>
        <w:t>&lt;NumAm&gt;</w:t>
      </w:r>
      <w:r w:rsidR="002E7698" w:rsidRPr="00BF2EDF">
        <w:t>1</w:t>
      </w:r>
      <w:r w:rsidR="002E7698" w:rsidRPr="00BF2EDF">
        <w:rPr>
          <w:rStyle w:val="HideTWBExt"/>
          <w:b w:val="0"/>
        </w:rPr>
        <w:t>&lt;/NumAm&gt;</w:t>
      </w:r>
    </w:p>
    <w:p w14:paraId="69EE1D24"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EE0D181" w14:textId="77777777" w:rsidR="002E7698" w:rsidRPr="00BF2EDF" w:rsidRDefault="002E7698" w:rsidP="002E7698">
      <w:pPr>
        <w:pStyle w:val="NormalBold"/>
      </w:pPr>
      <w:r w:rsidRPr="00BF2EDF">
        <w:rPr>
          <w:rStyle w:val="HideTWBExt"/>
          <w:b w:val="0"/>
        </w:rPr>
        <w:t>&lt;/RepeatBlock-By&gt;</w:t>
      </w:r>
    </w:p>
    <w:p w14:paraId="41D2437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A73F58A" w14:textId="77777777" w:rsidR="002E7698" w:rsidRPr="00BF2EDF" w:rsidRDefault="002E7698" w:rsidP="002E7698">
      <w:pPr>
        <w:pStyle w:val="NormalBold"/>
      </w:pPr>
      <w:r w:rsidRPr="00BF2EDF">
        <w:rPr>
          <w:rStyle w:val="HideTWBExt"/>
          <w:b w:val="0"/>
        </w:rPr>
        <w:t>&lt;Article&gt;</w:t>
      </w:r>
      <w:r w:rsidRPr="00BF2EDF">
        <w:t>Visum 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E1F9591" w14:textId="77777777" w:rsidTr="00C21BF3">
        <w:trPr>
          <w:trHeight w:hRule="exact" w:val="240"/>
          <w:jc w:val="center"/>
        </w:trPr>
        <w:tc>
          <w:tcPr>
            <w:tcW w:w="9752" w:type="dxa"/>
            <w:gridSpan w:val="2"/>
            <w:tcBorders>
              <w:top w:val="nil"/>
              <w:left w:val="nil"/>
              <w:bottom w:val="nil"/>
              <w:right w:val="nil"/>
            </w:tcBorders>
          </w:tcPr>
          <w:p w14:paraId="0D9F94E4" w14:textId="77777777" w:rsidR="002E7698" w:rsidRPr="00BF2EDF" w:rsidRDefault="002E7698" w:rsidP="00C21BF3"/>
        </w:tc>
      </w:tr>
      <w:tr w:rsidR="002E7698" w:rsidRPr="00BF2EDF" w14:paraId="013514A8" w14:textId="77777777" w:rsidTr="00C21BF3">
        <w:trPr>
          <w:trHeight w:val="240"/>
          <w:jc w:val="center"/>
        </w:trPr>
        <w:tc>
          <w:tcPr>
            <w:tcW w:w="4876" w:type="dxa"/>
            <w:tcBorders>
              <w:top w:val="nil"/>
              <w:left w:val="nil"/>
              <w:bottom w:val="nil"/>
              <w:right w:val="nil"/>
            </w:tcBorders>
          </w:tcPr>
          <w:p w14:paraId="5CB9B1F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AEE40B4" w14:textId="77777777" w:rsidR="002E7698" w:rsidRPr="00BF2EDF" w:rsidRDefault="002E7698" w:rsidP="00C21BF3">
            <w:pPr>
              <w:pStyle w:val="AmColumnHeading"/>
            </w:pPr>
            <w:r w:rsidRPr="00BF2EDF">
              <w:t>Amendement</w:t>
            </w:r>
          </w:p>
        </w:tc>
      </w:tr>
      <w:tr w:rsidR="002E7698" w:rsidRPr="00BF2EDF" w14:paraId="2F87B325" w14:textId="77777777" w:rsidTr="00C21BF3">
        <w:trPr>
          <w:jc w:val="center"/>
        </w:trPr>
        <w:tc>
          <w:tcPr>
            <w:tcW w:w="4876" w:type="dxa"/>
            <w:tcBorders>
              <w:top w:val="nil"/>
              <w:left w:val="nil"/>
              <w:bottom w:val="nil"/>
              <w:right w:val="nil"/>
            </w:tcBorders>
          </w:tcPr>
          <w:p w14:paraId="6C662DA5" w14:textId="77777777" w:rsidR="002E7698" w:rsidRPr="00BF2EDF" w:rsidRDefault="002E7698" w:rsidP="00C21BF3">
            <w:pPr>
              <w:pStyle w:val="Normal6a"/>
            </w:pPr>
          </w:p>
        </w:tc>
        <w:tc>
          <w:tcPr>
            <w:tcW w:w="4876" w:type="dxa"/>
            <w:tcBorders>
              <w:top w:val="nil"/>
              <w:left w:val="nil"/>
              <w:bottom w:val="nil"/>
              <w:right w:val="nil"/>
            </w:tcBorders>
          </w:tcPr>
          <w:p w14:paraId="26F21120" w14:textId="77777777" w:rsidR="002E7698" w:rsidRPr="00BF2EDF" w:rsidRDefault="002E7698" w:rsidP="00C21BF3">
            <w:pPr>
              <w:pStyle w:val="Normal6a"/>
            </w:pPr>
            <w:r w:rsidRPr="00BF2EDF">
              <w:rPr>
                <w:b/>
                <w:i/>
              </w:rPr>
              <w:t>–</w:t>
            </w:r>
            <w:r w:rsidRPr="00BF2EDF">
              <w:tab/>
            </w:r>
            <w:r w:rsidRPr="00BF2EDF">
              <w:rPr>
                <w:b/>
                <w:i/>
              </w:rPr>
              <w:t>gezien de gezamenlijke mededeling van 10 maart 2023 betreffende de actualisering van de strategie van de EU voor maritieme veiligheid en haar actieplan “Een versterkte EU-strategie voor maritieme veiligheid voor evoluerende maritieme bedreigingen” (</w:t>
            </w:r>
            <w:proofErr w:type="gramStart"/>
            <w:r w:rsidRPr="00BF2EDF">
              <w:rPr>
                <w:b/>
                <w:i/>
              </w:rPr>
              <w:t>JOIN(</w:t>
            </w:r>
            <w:proofErr w:type="gramEnd"/>
            <w:r w:rsidRPr="00BF2EDF">
              <w:rPr>
                <w:b/>
                <w:i/>
              </w:rPr>
              <w:t>2023) 8 final),</w:t>
            </w:r>
          </w:p>
        </w:tc>
      </w:tr>
    </w:tbl>
    <w:p w14:paraId="03F066F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8AAC103" w14:textId="77777777" w:rsidR="002E7698" w:rsidRPr="00BF2EDF" w:rsidRDefault="002E7698" w:rsidP="002E7698">
      <w:r w:rsidRPr="00BF2EDF">
        <w:rPr>
          <w:rStyle w:val="HideTWBExt"/>
        </w:rPr>
        <w:t>&lt;/Amend&gt;</w:t>
      </w:r>
    </w:p>
    <w:p w14:paraId="3739E5D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w:t>
      </w:r>
      <w:r w:rsidRPr="00BF2EDF">
        <w:rPr>
          <w:rStyle w:val="HideTWBExt"/>
          <w:b w:val="0"/>
        </w:rPr>
        <w:t>&lt;/NumAm&gt;</w:t>
      </w:r>
    </w:p>
    <w:p w14:paraId="433255DF"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D1528C5" w14:textId="77777777" w:rsidR="002E7698" w:rsidRPr="00BF2EDF" w:rsidRDefault="002E7698" w:rsidP="002E7698">
      <w:pPr>
        <w:pStyle w:val="NormalBold"/>
      </w:pPr>
      <w:r w:rsidRPr="00BF2EDF">
        <w:rPr>
          <w:rStyle w:val="HideTWBExt"/>
          <w:b w:val="0"/>
        </w:rPr>
        <w:t>&lt;/RepeatBlock-By&gt;</w:t>
      </w:r>
    </w:p>
    <w:p w14:paraId="2FCA08D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4C158D9" w14:textId="77777777" w:rsidR="002E7698" w:rsidRPr="00BF2EDF" w:rsidRDefault="002E7698" w:rsidP="002E7698">
      <w:pPr>
        <w:pStyle w:val="NormalBold"/>
      </w:pPr>
      <w:r w:rsidRPr="00BF2EDF">
        <w:rPr>
          <w:rStyle w:val="HideTWBExt"/>
          <w:b w:val="0"/>
        </w:rPr>
        <w:t>&lt;Article&gt;</w:t>
      </w:r>
      <w:r w:rsidRPr="00BF2EDF">
        <w:t>Visum 2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9DA24F5" w14:textId="77777777" w:rsidTr="00C21BF3">
        <w:trPr>
          <w:trHeight w:hRule="exact" w:val="240"/>
          <w:jc w:val="center"/>
        </w:trPr>
        <w:tc>
          <w:tcPr>
            <w:tcW w:w="9752" w:type="dxa"/>
            <w:gridSpan w:val="2"/>
            <w:tcBorders>
              <w:top w:val="nil"/>
              <w:left w:val="nil"/>
              <w:bottom w:val="nil"/>
              <w:right w:val="nil"/>
            </w:tcBorders>
          </w:tcPr>
          <w:p w14:paraId="387A60A3" w14:textId="77777777" w:rsidR="002E7698" w:rsidRPr="00BF2EDF" w:rsidRDefault="002E7698" w:rsidP="00C21BF3"/>
        </w:tc>
      </w:tr>
      <w:tr w:rsidR="002E7698" w:rsidRPr="00BF2EDF" w14:paraId="32242933" w14:textId="77777777" w:rsidTr="00C21BF3">
        <w:trPr>
          <w:trHeight w:val="240"/>
          <w:jc w:val="center"/>
        </w:trPr>
        <w:tc>
          <w:tcPr>
            <w:tcW w:w="4876" w:type="dxa"/>
            <w:tcBorders>
              <w:top w:val="nil"/>
              <w:left w:val="nil"/>
              <w:bottom w:val="nil"/>
              <w:right w:val="nil"/>
            </w:tcBorders>
          </w:tcPr>
          <w:p w14:paraId="50C8996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AB0F7EE" w14:textId="77777777" w:rsidR="002E7698" w:rsidRPr="00BF2EDF" w:rsidRDefault="002E7698" w:rsidP="00C21BF3">
            <w:pPr>
              <w:pStyle w:val="AmColumnHeading"/>
            </w:pPr>
            <w:r w:rsidRPr="00BF2EDF">
              <w:t>Amendement</w:t>
            </w:r>
          </w:p>
        </w:tc>
      </w:tr>
      <w:tr w:rsidR="002E7698" w:rsidRPr="00BF2EDF" w14:paraId="1DDD344A" w14:textId="77777777" w:rsidTr="00C21BF3">
        <w:trPr>
          <w:jc w:val="center"/>
        </w:trPr>
        <w:tc>
          <w:tcPr>
            <w:tcW w:w="4876" w:type="dxa"/>
            <w:tcBorders>
              <w:top w:val="nil"/>
              <w:left w:val="nil"/>
              <w:bottom w:val="nil"/>
              <w:right w:val="nil"/>
            </w:tcBorders>
          </w:tcPr>
          <w:p w14:paraId="304D44CC" w14:textId="77777777" w:rsidR="002E7698" w:rsidRPr="00BF2EDF" w:rsidRDefault="002E7698" w:rsidP="00C21BF3">
            <w:pPr>
              <w:pStyle w:val="Normal6a"/>
            </w:pPr>
          </w:p>
        </w:tc>
        <w:tc>
          <w:tcPr>
            <w:tcW w:w="4876" w:type="dxa"/>
            <w:tcBorders>
              <w:top w:val="nil"/>
              <w:left w:val="nil"/>
              <w:bottom w:val="nil"/>
              <w:right w:val="nil"/>
            </w:tcBorders>
          </w:tcPr>
          <w:p w14:paraId="1F551396" w14:textId="77777777" w:rsidR="002E7698" w:rsidRPr="00BF2EDF" w:rsidRDefault="002E7698" w:rsidP="00C21BF3">
            <w:pPr>
              <w:pStyle w:val="Normal6a"/>
            </w:pPr>
            <w:r w:rsidRPr="00BF2EDF">
              <w:rPr>
                <w:b/>
                <w:i/>
              </w:rPr>
              <w:t>–</w:t>
            </w:r>
            <w:r w:rsidRPr="00BF2EDF">
              <w:tab/>
            </w:r>
            <w:r w:rsidRPr="00BF2EDF">
              <w:rPr>
                <w:b/>
                <w:i/>
              </w:rPr>
              <w:t>gezien de gezamenlijke mededeling van 21 februari 2025 getiteld “EU-actieplan inzake kabelbeveiliging” (</w:t>
            </w:r>
            <w:proofErr w:type="gramStart"/>
            <w:r w:rsidRPr="00BF2EDF">
              <w:rPr>
                <w:b/>
                <w:i/>
              </w:rPr>
              <w:t>JOIN(</w:t>
            </w:r>
            <w:proofErr w:type="gramEnd"/>
            <w:r w:rsidRPr="00BF2EDF">
              <w:rPr>
                <w:b/>
                <w:i/>
              </w:rPr>
              <w:t>2025) 9 final) en de bevindingen van de deskundigengroep in het kader van Aanbeveling (EU) 2024/779 over veilige en weerbare onderzeese kabelinfrastructuren,</w:t>
            </w:r>
          </w:p>
        </w:tc>
      </w:tr>
    </w:tbl>
    <w:p w14:paraId="4A2BC9B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CE601E5" w14:textId="77777777" w:rsidR="002E7698" w:rsidRPr="00BF2EDF" w:rsidRDefault="002E7698" w:rsidP="002E7698">
      <w:r w:rsidRPr="00BF2EDF">
        <w:rPr>
          <w:rStyle w:val="HideTWBExt"/>
        </w:rPr>
        <w:t>&lt;/Amend&gt;</w:t>
      </w:r>
    </w:p>
    <w:p w14:paraId="473BBFF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w:t>
      </w:r>
      <w:r w:rsidRPr="00BF2EDF">
        <w:rPr>
          <w:rStyle w:val="HideTWBExt"/>
          <w:b w:val="0"/>
        </w:rPr>
        <w:t>&lt;/NumAm&gt;</w:t>
      </w:r>
    </w:p>
    <w:p w14:paraId="5A3FAC23"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7BB92E8" w14:textId="77777777" w:rsidR="002E7698" w:rsidRPr="00BF2EDF" w:rsidRDefault="002E7698" w:rsidP="002E7698">
      <w:pPr>
        <w:pStyle w:val="NormalBold"/>
      </w:pPr>
      <w:r w:rsidRPr="00BF2EDF">
        <w:rPr>
          <w:rStyle w:val="HideTWBExt"/>
          <w:b w:val="0"/>
        </w:rPr>
        <w:t>&lt;/RepeatBlock-By&gt;</w:t>
      </w:r>
    </w:p>
    <w:p w14:paraId="51FFA01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6ADECC5" w14:textId="77777777" w:rsidR="002E7698" w:rsidRPr="00BF2EDF" w:rsidRDefault="002E7698" w:rsidP="002E7698">
      <w:pPr>
        <w:pStyle w:val="NormalBold"/>
      </w:pPr>
      <w:r w:rsidRPr="00BF2EDF">
        <w:rPr>
          <w:rStyle w:val="HideTWBExt"/>
          <w:b w:val="0"/>
        </w:rPr>
        <w:t>&lt;Article&gt;</w:t>
      </w:r>
      <w:r w:rsidRPr="00BF2EDF">
        <w:t>Visum 2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02B3682" w14:textId="77777777" w:rsidTr="00C21BF3">
        <w:trPr>
          <w:trHeight w:hRule="exact" w:val="240"/>
          <w:jc w:val="center"/>
        </w:trPr>
        <w:tc>
          <w:tcPr>
            <w:tcW w:w="9752" w:type="dxa"/>
            <w:gridSpan w:val="2"/>
            <w:tcBorders>
              <w:top w:val="nil"/>
              <w:left w:val="nil"/>
              <w:bottom w:val="nil"/>
              <w:right w:val="nil"/>
            </w:tcBorders>
          </w:tcPr>
          <w:p w14:paraId="69612DE9" w14:textId="77777777" w:rsidR="002E7698" w:rsidRPr="00BF2EDF" w:rsidRDefault="002E7698" w:rsidP="00C21BF3"/>
        </w:tc>
      </w:tr>
      <w:tr w:rsidR="002E7698" w:rsidRPr="00BF2EDF" w14:paraId="00D252C0" w14:textId="77777777" w:rsidTr="00C21BF3">
        <w:trPr>
          <w:trHeight w:val="240"/>
          <w:jc w:val="center"/>
        </w:trPr>
        <w:tc>
          <w:tcPr>
            <w:tcW w:w="4876" w:type="dxa"/>
            <w:tcBorders>
              <w:top w:val="nil"/>
              <w:left w:val="nil"/>
              <w:bottom w:val="nil"/>
              <w:right w:val="nil"/>
            </w:tcBorders>
          </w:tcPr>
          <w:p w14:paraId="24D70487" w14:textId="77777777" w:rsidR="002E7698" w:rsidRPr="00BF2EDF" w:rsidRDefault="002E7698" w:rsidP="00C21BF3">
            <w:pPr>
              <w:pStyle w:val="AmColumnHeading"/>
            </w:pPr>
            <w:r w:rsidRPr="00BF2EDF">
              <w:lastRenderedPageBreak/>
              <w:t>Ontwerpresolutie</w:t>
            </w:r>
          </w:p>
        </w:tc>
        <w:tc>
          <w:tcPr>
            <w:tcW w:w="4876" w:type="dxa"/>
            <w:tcBorders>
              <w:top w:val="nil"/>
              <w:left w:val="nil"/>
              <w:bottom w:val="nil"/>
              <w:right w:val="nil"/>
            </w:tcBorders>
          </w:tcPr>
          <w:p w14:paraId="67D566B6" w14:textId="77777777" w:rsidR="002E7698" w:rsidRPr="00BF2EDF" w:rsidRDefault="002E7698" w:rsidP="00C21BF3">
            <w:pPr>
              <w:pStyle w:val="AmColumnHeading"/>
            </w:pPr>
            <w:r w:rsidRPr="00BF2EDF">
              <w:t>Amendement</w:t>
            </w:r>
          </w:p>
        </w:tc>
      </w:tr>
      <w:tr w:rsidR="002E7698" w:rsidRPr="00BF2EDF" w14:paraId="3E7C6872" w14:textId="77777777" w:rsidTr="00C21BF3">
        <w:trPr>
          <w:jc w:val="center"/>
        </w:trPr>
        <w:tc>
          <w:tcPr>
            <w:tcW w:w="4876" w:type="dxa"/>
            <w:tcBorders>
              <w:top w:val="nil"/>
              <w:left w:val="nil"/>
              <w:bottom w:val="nil"/>
              <w:right w:val="nil"/>
            </w:tcBorders>
          </w:tcPr>
          <w:p w14:paraId="1FBD422E" w14:textId="77777777" w:rsidR="002E7698" w:rsidRPr="00BF2EDF" w:rsidRDefault="002E7698" w:rsidP="00C21BF3">
            <w:pPr>
              <w:pStyle w:val="Normal6a"/>
            </w:pPr>
          </w:p>
        </w:tc>
        <w:tc>
          <w:tcPr>
            <w:tcW w:w="4876" w:type="dxa"/>
            <w:tcBorders>
              <w:top w:val="nil"/>
              <w:left w:val="nil"/>
              <w:bottom w:val="nil"/>
              <w:right w:val="nil"/>
            </w:tcBorders>
          </w:tcPr>
          <w:p w14:paraId="3AA09B8E" w14:textId="77777777" w:rsidR="002E7698" w:rsidRPr="00BF2EDF" w:rsidRDefault="002E7698" w:rsidP="00C21BF3">
            <w:pPr>
              <w:pStyle w:val="Normal6a"/>
            </w:pPr>
            <w:r w:rsidRPr="00BF2EDF">
              <w:rPr>
                <w:b/>
                <w:i/>
              </w:rPr>
              <w:t>–</w:t>
            </w:r>
            <w:r w:rsidRPr="00BF2EDF">
              <w:tab/>
            </w:r>
            <w:r w:rsidRPr="00BF2EDF">
              <w:rPr>
                <w:b/>
                <w:i/>
              </w:rPr>
              <w:t>gezien de mededeling van 4 maart 2026 over de industriële maritieme strategie van de EU (</w:t>
            </w:r>
            <w:proofErr w:type="gramStart"/>
            <w:r w:rsidRPr="00BF2EDF">
              <w:rPr>
                <w:b/>
                <w:i/>
              </w:rPr>
              <w:t>COM(</w:t>
            </w:r>
            <w:proofErr w:type="gramEnd"/>
            <w:r w:rsidRPr="00BF2EDF">
              <w:rPr>
                <w:b/>
                <w:i/>
              </w:rPr>
              <w:t>2026) 111 final),</w:t>
            </w:r>
          </w:p>
        </w:tc>
      </w:tr>
    </w:tbl>
    <w:p w14:paraId="45BFB51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692AE09" w14:textId="77777777" w:rsidR="002E7698" w:rsidRPr="00BF2EDF" w:rsidRDefault="002E7698" w:rsidP="002E7698">
      <w:r w:rsidRPr="00BF2EDF">
        <w:rPr>
          <w:rStyle w:val="HideTWBExt"/>
        </w:rPr>
        <w:t>&lt;/Amend&gt;</w:t>
      </w:r>
    </w:p>
    <w:p w14:paraId="4FE61BD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w:t>
      </w:r>
      <w:r w:rsidRPr="00BF2EDF">
        <w:rPr>
          <w:rStyle w:val="HideTWBExt"/>
          <w:b w:val="0"/>
        </w:rPr>
        <w:t>&lt;/NumAm&gt;</w:t>
      </w:r>
    </w:p>
    <w:p w14:paraId="49C76C50"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293050B" w14:textId="77777777" w:rsidR="002E7698" w:rsidRPr="00BF2EDF" w:rsidRDefault="002E7698" w:rsidP="002E7698">
      <w:pPr>
        <w:pStyle w:val="NormalBold"/>
      </w:pPr>
      <w:r w:rsidRPr="00BF2EDF">
        <w:rPr>
          <w:rStyle w:val="HideTWBExt"/>
          <w:b w:val="0"/>
        </w:rPr>
        <w:t>&lt;/RepeatBlock-By&gt;</w:t>
      </w:r>
    </w:p>
    <w:p w14:paraId="5D35318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CB96979" w14:textId="77777777" w:rsidR="002E7698" w:rsidRPr="00BF2EDF" w:rsidRDefault="002E7698" w:rsidP="002E7698">
      <w:pPr>
        <w:pStyle w:val="NormalBold"/>
      </w:pPr>
      <w:r w:rsidRPr="00BF2EDF">
        <w:rPr>
          <w:rStyle w:val="HideTWBExt"/>
          <w:b w:val="0"/>
        </w:rPr>
        <w:t>&lt;Article&gt;</w:t>
      </w:r>
      <w:r w:rsidRPr="00BF2EDF">
        <w:t>Visum 2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8988353" w14:textId="77777777" w:rsidTr="00C21BF3">
        <w:trPr>
          <w:trHeight w:hRule="exact" w:val="240"/>
          <w:jc w:val="center"/>
        </w:trPr>
        <w:tc>
          <w:tcPr>
            <w:tcW w:w="9752" w:type="dxa"/>
            <w:gridSpan w:val="2"/>
            <w:tcBorders>
              <w:top w:val="nil"/>
              <w:left w:val="nil"/>
              <w:bottom w:val="nil"/>
              <w:right w:val="nil"/>
            </w:tcBorders>
          </w:tcPr>
          <w:p w14:paraId="5010339A" w14:textId="77777777" w:rsidR="002E7698" w:rsidRPr="00BF2EDF" w:rsidRDefault="002E7698" w:rsidP="00C21BF3"/>
        </w:tc>
      </w:tr>
      <w:tr w:rsidR="002E7698" w:rsidRPr="00BF2EDF" w14:paraId="19E452DE" w14:textId="77777777" w:rsidTr="00C21BF3">
        <w:trPr>
          <w:trHeight w:val="240"/>
          <w:jc w:val="center"/>
        </w:trPr>
        <w:tc>
          <w:tcPr>
            <w:tcW w:w="4876" w:type="dxa"/>
            <w:tcBorders>
              <w:top w:val="nil"/>
              <w:left w:val="nil"/>
              <w:bottom w:val="nil"/>
              <w:right w:val="nil"/>
            </w:tcBorders>
          </w:tcPr>
          <w:p w14:paraId="2DF2BB9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413E27A" w14:textId="77777777" w:rsidR="002E7698" w:rsidRPr="00BF2EDF" w:rsidRDefault="002E7698" w:rsidP="00C21BF3">
            <w:pPr>
              <w:pStyle w:val="AmColumnHeading"/>
            </w:pPr>
            <w:r w:rsidRPr="00BF2EDF">
              <w:t>Amendement</w:t>
            </w:r>
          </w:p>
        </w:tc>
      </w:tr>
      <w:tr w:rsidR="002E7698" w:rsidRPr="00BF2EDF" w14:paraId="0FC05DD8" w14:textId="77777777" w:rsidTr="00C21BF3">
        <w:trPr>
          <w:jc w:val="center"/>
        </w:trPr>
        <w:tc>
          <w:tcPr>
            <w:tcW w:w="4876" w:type="dxa"/>
            <w:tcBorders>
              <w:top w:val="nil"/>
              <w:left w:val="nil"/>
              <w:bottom w:val="nil"/>
              <w:right w:val="nil"/>
            </w:tcBorders>
          </w:tcPr>
          <w:p w14:paraId="674BBB61" w14:textId="77777777" w:rsidR="002E7698" w:rsidRPr="00BF2EDF" w:rsidRDefault="002E7698" w:rsidP="00C21BF3">
            <w:pPr>
              <w:pStyle w:val="Normal6a"/>
            </w:pPr>
          </w:p>
        </w:tc>
        <w:tc>
          <w:tcPr>
            <w:tcW w:w="4876" w:type="dxa"/>
            <w:tcBorders>
              <w:top w:val="nil"/>
              <w:left w:val="nil"/>
              <w:bottom w:val="nil"/>
              <w:right w:val="nil"/>
            </w:tcBorders>
          </w:tcPr>
          <w:p w14:paraId="5F6062EF" w14:textId="77777777" w:rsidR="002E7698" w:rsidRPr="00BF2EDF" w:rsidRDefault="002E7698" w:rsidP="00C21BF3">
            <w:pPr>
              <w:pStyle w:val="Normal6a"/>
            </w:pPr>
            <w:r w:rsidRPr="00BF2EDF">
              <w:rPr>
                <w:b/>
                <w:i/>
              </w:rPr>
              <w:t>–</w:t>
            </w:r>
            <w:r w:rsidRPr="00BF2EDF">
              <w:tab/>
            </w:r>
            <w:r w:rsidRPr="00BF2EDF">
              <w:rPr>
                <w:b/>
                <w:i/>
              </w:rPr>
              <w:t>gezien de mededeling van 4 maart 2026 over de EU-havenstrategie (</w:t>
            </w:r>
            <w:proofErr w:type="gramStart"/>
            <w:r w:rsidRPr="00BF2EDF">
              <w:rPr>
                <w:b/>
                <w:i/>
              </w:rPr>
              <w:t>COM(</w:t>
            </w:r>
            <w:proofErr w:type="gramEnd"/>
            <w:r w:rsidRPr="00BF2EDF">
              <w:rPr>
                <w:b/>
                <w:i/>
              </w:rPr>
              <w:t>2026) 112 final),</w:t>
            </w:r>
          </w:p>
        </w:tc>
      </w:tr>
    </w:tbl>
    <w:p w14:paraId="61DCD3F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FBCF39C" w14:textId="77777777" w:rsidR="002E7698" w:rsidRPr="00BF2EDF" w:rsidRDefault="002E7698" w:rsidP="002E7698">
      <w:r w:rsidRPr="00BF2EDF">
        <w:rPr>
          <w:rStyle w:val="HideTWBExt"/>
        </w:rPr>
        <w:t>&lt;/Amend&gt;</w:t>
      </w:r>
    </w:p>
    <w:p w14:paraId="0DFBF94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w:t>
      </w:r>
      <w:r w:rsidRPr="00BF2EDF">
        <w:rPr>
          <w:rStyle w:val="HideTWBExt"/>
          <w:b w:val="0"/>
        </w:rPr>
        <w:t>&lt;/NumAm&gt;</w:t>
      </w:r>
    </w:p>
    <w:p w14:paraId="16965B94" w14:textId="77777777" w:rsidR="002E7698" w:rsidRPr="00BF2EDF" w:rsidRDefault="002E7698" w:rsidP="002E7698">
      <w:pPr>
        <w:pStyle w:val="NormalBold"/>
      </w:pPr>
      <w:r w:rsidRPr="00BF2EDF">
        <w:rPr>
          <w:rStyle w:val="HideTWBExt"/>
          <w:b w:val="0"/>
        </w:rPr>
        <w:t>&lt;RepeatBlock-By&gt;&lt;Members&gt;</w:t>
      </w:r>
      <w:r w:rsidRPr="00BF2EDF">
        <w:t>Stanislav Stoyanov</w:t>
      </w:r>
      <w:r w:rsidRPr="00BF2EDF">
        <w:rPr>
          <w:rStyle w:val="HideTWBExt"/>
          <w:b w:val="0"/>
        </w:rPr>
        <w:t>&lt;/Members&gt;</w:t>
      </w:r>
    </w:p>
    <w:p w14:paraId="2144073F" w14:textId="77777777" w:rsidR="002E7698" w:rsidRPr="00BF2EDF" w:rsidRDefault="002E7698" w:rsidP="002E7698">
      <w:r w:rsidRPr="00BF2EDF">
        <w:rPr>
          <w:rStyle w:val="HideTWBExt"/>
        </w:rPr>
        <w:t>&lt;AuNomDe&gt;</w:t>
      </w:r>
      <w:r w:rsidRPr="00BF2EDF">
        <w:rPr>
          <w:rStyle w:val="HideTWBInt"/>
        </w:rPr>
        <w:t>{ESN}</w:t>
      </w:r>
      <w:r w:rsidRPr="00BF2EDF">
        <w:t>namens de ESN-Fractie</w:t>
      </w:r>
      <w:r w:rsidRPr="00BF2EDF">
        <w:rPr>
          <w:rStyle w:val="HideTWBExt"/>
        </w:rPr>
        <w:t>&lt;/AuNomDe&gt;</w:t>
      </w:r>
    </w:p>
    <w:p w14:paraId="49D6C47E" w14:textId="77777777" w:rsidR="002E7698" w:rsidRPr="00BF2EDF" w:rsidRDefault="002E7698" w:rsidP="002E7698">
      <w:pPr>
        <w:pStyle w:val="NormalBold"/>
      </w:pPr>
      <w:r w:rsidRPr="00BF2EDF">
        <w:rPr>
          <w:rStyle w:val="HideTWBExt"/>
          <w:b w:val="0"/>
        </w:rPr>
        <w:t>&lt;/RepeatBlock-By&gt;</w:t>
      </w:r>
    </w:p>
    <w:p w14:paraId="4F3CEFF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FCF8B0F" w14:textId="77777777" w:rsidR="002E7698" w:rsidRPr="00BF2EDF" w:rsidRDefault="002E7698" w:rsidP="002E7698">
      <w:pPr>
        <w:pStyle w:val="NormalBold"/>
      </w:pPr>
      <w:r w:rsidRPr="00BF2EDF">
        <w:rPr>
          <w:rStyle w:val="HideTWBExt"/>
          <w:b w:val="0"/>
        </w:rPr>
        <w:t>&lt;Article&gt;</w:t>
      </w:r>
      <w:r w:rsidRPr="00BF2EDF">
        <w:t>Visum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87522D4" w14:textId="77777777" w:rsidTr="00C21BF3">
        <w:trPr>
          <w:trHeight w:hRule="exact" w:val="240"/>
          <w:jc w:val="center"/>
        </w:trPr>
        <w:tc>
          <w:tcPr>
            <w:tcW w:w="9752" w:type="dxa"/>
            <w:gridSpan w:val="2"/>
            <w:tcBorders>
              <w:top w:val="nil"/>
              <w:left w:val="nil"/>
              <w:bottom w:val="nil"/>
              <w:right w:val="nil"/>
            </w:tcBorders>
          </w:tcPr>
          <w:p w14:paraId="0816A99A" w14:textId="77777777" w:rsidR="002E7698" w:rsidRPr="00BF2EDF" w:rsidRDefault="002E7698" w:rsidP="00C21BF3"/>
        </w:tc>
      </w:tr>
      <w:tr w:rsidR="002E7698" w:rsidRPr="00BF2EDF" w14:paraId="72075FD4" w14:textId="77777777" w:rsidTr="00C21BF3">
        <w:trPr>
          <w:trHeight w:val="240"/>
          <w:jc w:val="center"/>
        </w:trPr>
        <w:tc>
          <w:tcPr>
            <w:tcW w:w="4876" w:type="dxa"/>
            <w:tcBorders>
              <w:top w:val="nil"/>
              <w:left w:val="nil"/>
              <w:bottom w:val="nil"/>
              <w:right w:val="nil"/>
            </w:tcBorders>
          </w:tcPr>
          <w:p w14:paraId="70C60D7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8FF37AA" w14:textId="77777777" w:rsidR="002E7698" w:rsidRPr="00BF2EDF" w:rsidRDefault="002E7698" w:rsidP="00C21BF3">
            <w:pPr>
              <w:pStyle w:val="AmColumnHeading"/>
            </w:pPr>
            <w:r w:rsidRPr="00BF2EDF">
              <w:t>Amendement</w:t>
            </w:r>
          </w:p>
        </w:tc>
      </w:tr>
      <w:tr w:rsidR="002E7698" w:rsidRPr="00BF2EDF" w14:paraId="1EADA4FD" w14:textId="77777777" w:rsidTr="00C21BF3">
        <w:trPr>
          <w:jc w:val="center"/>
        </w:trPr>
        <w:tc>
          <w:tcPr>
            <w:tcW w:w="4876" w:type="dxa"/>
            <w:tcBorders>
              <w:top w:val="nil"/>
              <w:left w:val="nil"/>
              <w:bottom w:val="nil"/>
              <w:right w:val="nil"/>
            </w:tcBorders>
          </w:tcPr>
          <w:p w14:paraId="1FF43796" w14:textId="77777777" w:rsidR="002E7698" w:rsidRPr="00BF2EDF" w:rsidRDefault="002E7698" w:rsidP="00C21BF3">
            <w:pPr>
              <w:pStyle w:val="Normal6a"/>
            </w:pPr>
            <w:r w:rsidRPr="00BF2EDF">
              <w:t>–</w:t>
            </w:r>
            <w:r w:rsidRPr="00BF2EDF">
              <w:tab/>
              <w:t>gezien de conclusies van de Raad van 20 november 2025 over het pact voor het Middellandse Zeegebied,</w:t>
            </w:r>
          </w:p>
        </w:tc>
        <w:tc>
          <w:tcPr>
            <w:tcW w:w="4876" w:type="dxa"/>
            <w:tcBorders>
              <w:top w:val="nil"/>
              <w:left w:val="nil"/>
              <w:bottom w:val="nil"/>
              <w:right w:val="nil"/>
            </w:tcBorders>
          </w:tcPr>
          <w:p w14:paraId="77053ACC" w14:textId="77777777" w:rsidR="002E7698" w:rsidRPr="00BF2EDF" w:rsidRDefault="002E7698" w:rsidP="00C21BF3">
            <w:pPr>
              <w:pStyle w:val="Normal6a"/>
            </w:pPr>
            <w:r w:rsidRPr="00BF2EDF">
              <w:t>–</w:t>
            </w:r>
            <w:r w:rsidRPr="00BF2EDF">
              <w:tab/>
              <w:t xml:space="preserve">gezien de conclusies van de Raad van 20 november 2025 over het pact voor het Middellandse Zeegebied </w:t>
            </w:r>
            <w:r w:rsidRPr="00BF2EDF">
              <w:rPr>
                <w:b/>
                <w:bCs/>
                <w:i/>
                <w:iCs/>
              </w:rPr>
              <w:t>en de zitting van de Europese Raad van 12 december 2025</w:t>
            </w:r>
            <w:r w:rsidRPr="00BF2EDF">
              <w:t>,</w:t>
            </w:r>
          </w:p>
        </w:tc>
      </w:tr>
    </w:tbl>
    <w:p w14:paraId="069F419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6A358B4" w14:textId="77777777" w:rsidR="002E7698" w:rsidRPr="00BF2EDF" w:rsidRDefault="002E7698" w:rsidP="002E7698">
      <w:r w:rsidRPr="00BF2EDF">
        <w:rPr>
          <w:rStyle w:val="HideTWBExt"/>
        </w:rPr>
        <w:t>&lt;/Amend&gt;</w:t>
      </w:r>
    </w:p>
    <w:p w14:paraId="550C613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w:t>
      </w:r>
      <w:r w:rsidRPr="00BF2EDF">
        <w:rPr>
          <w:rStyle w:val="HideTWBExt"/>
          <w:b w:val="0"/>
        </w:rPr>
        <w:t>&lt;/NumAm&gt;</w:t>
      </w:r>
    </w:p>
    <w:p w14:paraId="56FB4197"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0010354C"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8D94642" w14:textId="77777777" w:rsidR="002E7698" w:rsidRPr="00BF2EDF" w:rsidRDefault="002E7698" w:rsidP="002E7698">
      <w:pPr>
        <w:pStyle w:val="NormalBold"/>
      </w:pPr>
      <w:r w:rsidRPr="00BF2EDF">
        <w:rPr>
          <w:rStyle w:val="HideTWBExt"/>
          <w:b w:val="0"/>
        </w:rPr>
        <w:t>&lt;/RepeatBlock-By&gt;</w:t>
      </w:r>
    </w:p>
    <w:p w14:paraId="1268F47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F768FD3" w14:textId="77777777" w:rsidR="002E7698" w:rsidRPr="00BF2EDF" w:rsidRDefault="002E7698" w:rsidP="002E7698">
      <w:pPr>
        <w:pStyle w:val="NormalBold"/>
      </w:pPr>
      <w:r w:rsidRPr="00BF2EDF">
        <w:rPr>
          <w:rStyle w:val="HideTWBExt"/>
          <w:b w:val="0"/>
        </w:rPr>
        <w:t>&lt;Article&gt;</w:t>
      </w:r>
      <w:r w:rsidRPr="00BF2EDF">
        <w:t>Visum 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20EBB65" w14:textId="77777777" w:rsidTr="00C21BF3">
        <w:trPr>
          <w:trHeight w:hRule="exact" w:val="240"/>
          <w:jc w:val="center"/>
        </w:trPr>
        <w:tc>
          <w:tcPr>
            <w:tcW w:w="9752" w:type="dxa"/>
            <w:gridSpan w:val="2"/>
            <w:tcBorders>
              <w:top w:val="nil"/>
              <w:left w:val="nil"/>
              <w:bottom w:val="nil"/>
              <w:right w:val="nil"/>
            </w:tcBorders>
          </w:tcPr>
          <w:p w14:paraId="62787433" w14:textId="77777777" w:rsidR="002E7698" w:rsidRPr="00BF2EDF" w:rsidRDefault="002E7698" w:rsidP="00C21BF3"/>
        </w:tc>
      </w:tr>
      <w:tr w:rsidR="002E7698" w:rsidRPr="00BF2EDF" w14:paraId="185A7B2A" w14:textId="77777777" w:rsidTr="00C21BF3">
        <w:trPr>
          <w:trHeight w:val="240"/>
          <w:jc w:val="center"/>
        </w:trPr>
        <w:tc>
          <w:tcPr>
            <w:tcW w:w="4876" w:type="dxa"/>
            <w:tcBorders>
              <w:top w:val="nil"/>
              <w:left w:val="nil"/>
              <w:bottom w:val="nil"/>
              <w:right w:val="nil"/>
            </w:tcBorders>
          </w:tcPr>
          <w:p w14:paraId="4A37D6A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B319629" w14:textId="77777777" w:rsidR="002E7698" w:rsidRPr="00BF2EDF" w:rsidRDefault="002E7698" w:rsidP="00C21BF3">
            <w:pPr>
              <w:pStyle w:val="AmColumnHeading"/>
            </w:pPr>
            <w:r w:rsidRPr="00BF2EDF">
              <w:t>Amendement</w:t>
            </w:r>
          </w:p>
        </w:tc>
      </w:tr>
      <w:tr w:rsidR="002E7698" w:rsidRPr="00BF2EDF" w14:paraId="5B15F703" w14:textId="77777777" w:rsidTr="00C21BF3">
        <w:trPr>
          <w:jc w:val="center"/>
        </w:trPr>
        <w:tc>
          <w:tcPr>
            <w:tcW w:w="4876" w:type="dxa"/>
            <w:tcBorders>
              <w:top w:val="nil"/>
              <w:left w:val="nil"/>
              <w:bottom w:val="nil"/>
              <w:right w:val="nil"/>
            </w:tcBorders>
          </w:tcPr>
          <w:p w14:paraId="6233ACAF" w14:textId="77777777" w:rsidR="002E7698" w:rsidRPr="00BF2EDF" w:rsidRDefault="002E7698" w:rsidP="00C21BF3">
            <w:pPr>
              <w:pStyle w:val="Normal6a"/>
            </w:pPr>
          </w:p>
        </w:tc>
        <w:tc>
          <w:tcPr>
            <w:tcW w:w="4876" w:type="dxa"/>
            <w:tcBorders>
              <w:top w:val="nil"/>
              <w:left w:val="nil"/>
              <w:bottom w:val="nil"/>
              <w:right w:val="nil"/>
            </w:tcBorders>
          </w:tcPr>
          <w:p w14:paraId="737498C7" w14:textId="77777777" w:rsidR="002E7698" w:rsidRPr="00BF2EDF" w:rsidRDefault="002E7698" w:rsidP="00C21BF3">
            <w:pPr>
              <w:pStyle w:val="Normal6a"/>
            </w:pPr>
            <w:r w:rsidRPr="00BF2EDF">
              <w:rPr>
                <w:b/>
                <w:i/>
              </w:rPr>
              <w:t>–</w:t>
            </w:r>
            <w:r w:rsidRPr="00BF2EDF">
              <w:tab/>
            </w:r>
            <w:r w:rsidRPr="00BF2EDF">
              <w:rPr>
                <w:b/>
                <w:i/>
              </w:rPr>
              <w:t>gezien de ministeriële verklaring MedFish4Ever van 30 maart 2017,</w:t>
            </w:r>
          </w:p>
        </w:tc>
      </w:tr>
    </w:tbl>
    <w:p w14:paraId="74B21D8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022E1E2" w14:textId="77777777" w:rsidR="002E7698" w:rsidRPr="00BF2EDF" w:rsidRDefault="002E7698" w:rsidP="002E7698">
      <w:r w:rsidRPr="00BF2EDF">
        <w:rPr>
          <w:rStyle w:val="HideTWBExt"/>
        </w:rPr>
        <w:t>&lt;/Amend&gt;</w:t>
      </w:r>
    </w:p>
    <w:p w14:paraId="61CDBCC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w:t>
      </w:r>
      <w:r w:rsidRPr="00BF2EDF">
        <w:rPr>
          <w:rStyle w:val="HideTWBExt"/>
          <w:b w:val="0"/>
        </w:rPr>
        <w:t>&lt;/NumAm&gt;</w:t>
      </w:r>
    </w:p>
    <w:p w14:paraId="2CCF6B6C"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2C58CBE7"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65932333" w14:textId="77777777" w:rsidR="002E7698" w:rsidRPr="00BF2EDF" w:rsidRDefault="002E7698" w:rsidP="002E7698">
      <w:pPr>
        <w:pStyle w:val="NormalBold"/>
      </w:pPr>
      <w:r w:rsidRPr="00BF2EDF">
        <w:rPr>
          <w:rStyle w:val="HideTWBExt"/>
          <w:b w:val="0"/>
        </w:rPr>
        <w:t>&lt;/RepeatBlock-By&gt;</w:t>
      </w:r>
    </w:p>
    <w:p w14:paraId="58BA43E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CCBCFBA" w14:textId="77777777" w:rsidR="002E7698" w:rsidRPr="00BF2EDF" w:rsidRDefault="002E7698" w:rsidP="002E7698">
      <w:pPr>
        <w:pStyle w:val="NormalBold"/>
      </w:pPr>
      <w:r w:rsidRPr="00BF2EDF">
        <w:rPr>
          <w:rStyle w:val="HideTWBExt"/>
          <w:b w:val="0"/>
        </w:rPr>
        <w:t>&lt;Article&gt;</w:t>
      </w:r>
      <w:r w:rsidRPr="00BF2EDF">
        <w:t>Visum 4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FD07DD8" w14:textId="77777777" w:rsidTr="00C21BF3">
        <w:trPr>
          <w:trHeight w:hRule="exact" w:val="240"/>
          <w:jc w:val="center"/>
        </w:trPr>
        <w:tc>
          <w:tcPr>
            <w:tcW w:w="9752" w:type="dxa"/>
            <w:gridSpan w:val="2"/>
            <w:tcBorders>
              <w:top w:val="nil"/>
              <w:left w:val="nil"/>
              <w:bottom w:val="nil"/>
              <w:right w:val="nil"/>
            </w:tcBorders>
          </w:tcPr>
          <w:p w14:paraId="31ED1878" w14:textId="77777777" w:rsidR="002E7698" w:rsidRPr="00BF2EDF" w:rsidRDefault="002E7698" w:rsidP="00C21BF3"/>
        </w:tc>
      </w:tr>
      <w:tr w:rsidR="002E7698" w:rsidRPr="00BF2EDF" w14:paraId="0C404C56" w14:textId="77777777" w:rsidTr="00C21BF3">
        <w:trPr>
          <w:trHeight w:val="240"/>
          <w:jc w:val="center"/>
        </w:trPr>
        <w:tc>
          <w:tcPr>
            <w:tcW w:w="4876" w:type="dxa"/>
            <w:tcBorders>
              <w:top w:val="nil"/>
              <w:left w:val="nil"/>
              <w:bottom w:val="nil"/>
              <w:right w:val="nil"/>
            </w:tcBorders>
          </w:tcPr>
          <w:p w14:paraId="2C78C7E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09982EB" w14:textId="77777777" w:rsidR="002E7698" w:rsidRPr="00BF2EDF" w:rsidRDefault="002E7698" w:rsidP="00C21BF3">
            <w:pPr>
              <w:pStyle w:val="AmColumnHeading"/>
            </w:pPr>
            <w:r w:rsidRPr="00BF2EDF">
              <w:t>Amendement</w:t>
            </w:r>
          </w:p>
        </w:tc>
      </w:tr>
      <w:tr w:rsidR="002E7698" w:rsidRPr="00BF2EDF" w14:paraId="052B96B3" w14:textId="77777777" w:rsidTr="00C21BF3">
        <w:trPr>
          <w:jc w:val="center"/>
        </w:trPr>
        <w:tc>
          <w:tcPr>
            <w:tcW w:w="4876" w:type="dxa"/>
            <w:tcBorders>
              <w:top w:val="nil"/>
              <w:left w:val="nil"/>
              <w:bottom w:val="nil"/>
              <w:right w:val="nil"/>
            </w:tcBorders>
          </w:tcPr>
          <w:p w14:paraId="19BD465A" w14:textId="77777777" w:rsidR="002E7698" w:rsidRPr="00BF2EDF" w:rsidRDefault="002E7698" w:rsidP="00C21BF3">
            <w:pPr>
              <w:pStyle w:val="Normal6a"/>
            </w:pPr>
          </w:p>
        </w:tc>
        <w:tc>
          <w:tcPr>
            <w:tcW w:w="4876" w:type="dxa"/>
            <w:tcBorders>
              <w:top w:val="nil"/>
              <w:left w:val="nil"/>
              <w:bottom w:val="nil"/>
              <w:right w:val="nil"/>
            </w:tcBorders>
          </w:tcPr>
          <w:p w14:paraId="0D40ACA3" w14:textId="77777777" w:rsidR="002E7698" w:rsidRPr="00BF2EDF" w:rsidRDefault="002E7698" w:rsidP="00C21BF3">
            <w:pPr>
              <w:pStyle w:val="Normal6a"/>
            </w:pPr>
            <w:r w:rsidRPr="00BF2EDF">
              <w:rPr>
                <w:b/>
                <w:i/>
              </w:rPr>
              <w:t>–</w:t>
            </w:r>
            <w:r w:rsidRPr="00BF2EDF">
              <w:tab/>
            </w:r>
            <w:r w:rsidRPr="00BF2EDF">
              <w:rPr>
                <w:b/>
                <w:i/>
              </w:rPr>
              <w:t>gezien het rapport van de FAO van 2025 over de staat van de visserij in de Middellandse Zee en de Zwarte Zee,</w:t>
            </w:r>
          </w:p>
        </w:tc>
      </w:tr>
    </w:tbl>
    <w:p w14:paraId="74410E5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ECF2997" w14:textId="77777777" w:rsidR="002E7698" w:rsidRPr="00BF2EDF" w:rsidRDefault="002E7698" w:rsidP="002E7698">
      <w:r w:rsidRPr="00BF2EDF">
        <w:rPr>
          <w:rStyle w:val="HideTWBExt"/>
        </w:rPr>
        <w:t>&lt;/Amend&gt;</w:t>
      </w:r>
    </w:p>
    <w:p w14:paraId="78D7FF2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w:t>
      </w:r>
      <w:r w:rsidRPr="00BF2EDF">
        <w:rPr>
          <w:rStyle w:val="HideTWBExt"/>
          <w:b w:val="0"/>
        </w:rPr>
        <w:t>&lt;/NumAm&gt;</w:t>
      </w:r>
    </w:p>
    <w:p w14:paraId="116525E9"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706C16E9" w14:textId="77777777" w:rsidR="002E7698" w:rsidRPr="00BF2EDF" w:rsidRDefault="002E7698" w:rsidP="002E7698">
      <w:pPr>
        <w:pStyle w:val="NormalBold"/>
      </w:pPr>
      <w:r w:rsidRPr="00BF2EDF">
        <w:rPr>
          <w:rStyle w:val="HideTWBExt"/>
          <w:b w:val="0"/>
        </w:rPr>
        <w:t>&lt;/RepeatBlock-By&gt;</w:t>
      </w:r>
    </w:p>
    <w:p w14:paraId="7DB7DC7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19253FF" w14:textId="77777777" w:rsidR="002E7698" w:rsidRPr="00BF2EDF" w:rsidRDefault="002E7698" w:rsidP="002E7698">
      <w:pPr>
        <w:pStyle w:val="NormalBold"/>
      </w:pPr>
      <w:r w:rsidRPr="00BF2EDF">
        <w:rPr>
          <w:rStyle w:val="HideTWBExt"/>
          <w:b w:val="0"/>
        </w:rPr>
        <w:t>&lt;Article&gt;</w:t>
      </w:r>
      <w:r w:rsidRPr="00BF2EDF">
        <w:t>Overweging A</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E95209" w14:textId="77777777" w:rsidTr="00C21BF3">
        <w:trPr>
          <w:trHeight w:hRule="exact" w:val="240"/>
          <w:jc w:val="center"/>
        </w:trPr>
        <w:tc>
          <w:tcPr>
            <w:tcW w:w="9752" w:type="dxa"/>
            <w:gridSpan w:val="2"/>
            <w:tcBorders>
              <w:top w:val="nil"/>
              <w:left w:val="nil"/>
              <w:bottom w:val="nil"/>
              <w:right w:val="nil"/>
            </w:tcBorders>
          </w:tcPr>
          <w:p w14:paraId="35AD141C" w14:textId="77777777" w:rsidR="002E7698" w:rsidRPr="00BF2EDF" w:rsidRDefault="002E7698" w:rsidP="00C21BF3"/>
        </w:tc>
      </w:tr>
      <w:tr w:rsidR="002E7698" w:rsidRPr="00BF2EDF" w14:paraId="07C39923" w14:textId="77777777" w:rsidTr="00C21BF3">
        <w:trPr>
          <w:trHeight w:val="240"/>
          <w:jc w:val="center"/>
        </w:trPr>
        <w:tc>
          <w:tcPr>
            <w:tcW w:w="4876" w:type="dxa"/>
            <w:tcBorders>
              <w:top w:val="nil"/>
              <w:left w:val="nil"/>
              <w:bottom w:val="nil"/>
              <w:right w:val="nil"/>
            </w:tcBorders>
          </w:tcPr>
          <w:p w14:paraId="50FCF14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2C0C148" w14:textId="77777777" w:rsidR="002E7698" w:rsidRPr="00BF2EDF" w:rsidRDefault="002E7698" w:rsidP="00C21BF3">
            <w:pPr>
              <w:pStyle w:val="AmColumnHeading"/>
            </w:pPr>
            <w:r w:rsidRPr="00BF2EDF">
              <w:t>Amendement</w:t>
            </w:r>
          </w:p>
        </w:tc>
      </w:tr>
      <w:tr w:rsidR="002E7698" w:rsidRPr="00BF2EDF" w14:paraId="175D8CC9" w14:textId="77777777" w:rsidTr="00C21BF3">
        <w:trPr>
          <w:jc w:val="center"/>
        </w:trPr>
        <w:tc>
          <w:tcPr>
            <w:tcW w:w="4876" w:type="dxa"/>
            <w:tcBorders>
              <w:top w:val="nil"/>
              <w:left w:val="nil"/>
              <w:bottom w:val="nil"/>
              <w:right w:val="nil"/>
            </w:tcBorders>
          </w:tcPr>
          <w:p w14:paraId="75D68D1B" w14:textId="77777777" w:rsidR="002E7698" w:rsidRPr="00BF2EDF" w:rsidRDefault="002E7698" w:rsidP="00C21BF3">
            <w:pPr>
              <w:pStyle w:val="Normal6a"/>
            </w:pPr>
            <w:r w:rsidRPr="00BF2EDF">
              <w:t>A.</w:t>
            </w:r>
            <w:r w:rsidRPr="00BF2EDF">
              <w:tab/>
              <w:t>overwegende dat het Middellandse Zeegebied en gedeelde politieke, economische en culturele ruimte is; overwegende dat de Euro-mediterrane dimensie een gedeelde verantwoordelijkheid van de EU in haar geheel is;</w:t>
            </w:r>
          </w:p>
        </w:tc>
        <w:tc>
          <w:tcPr>
            <w:tcW w:w="4876" w:type="dxa"/>
            <w:tcBorders>
              <w:top w:val="nil"/>
              <w:left w:val="nil"/>
              <w:bottom w:val="nil"/>
              <w:right w:val="nil"/>
            </w:tcBorders>
          </w:tcPr>
          <w:p w14:paraId="42F04A42" w14:textId="77777777" w:rsidR="002E7698" w:rsidRPr="00BF2EDF" w:rsidRDefault="002E7698" w:rsidP="00C21BF3">
            <w:pPr>
              <w:pStyle w:val="Normal6a"/>
            </w:pPr>
            <w:r w:rsidRPr="00BF2EDF">
              <w:t>A.</w:t>
            </w:r>
            <w:r w:rsidRPr="00BF2EDF">
              <w:tab/>
              <w:t>overwegende dat het Middellandse Zeegebied en gedeelde politieke, economische en culturele ruimte is</w:t>
            </w:r>
            <w:r w:rsidRPr="00BF2EDF">
              <w:rPr>
                <w:b/>
                <w:bCs/>
                <w:i/>
                <w:iCs/>
              </w:rPr>
              <w:t xml:space="preserve"> die van cruciaal belang is voor de veiligheid, de welvaart, de veerkracht op energiegebied en de connectiviteit van Europa</w:t>
            </w:r>
            <w:r w:rsidRPr="00BF2EDF">
              <w:t>; overwegende dat de Euro-mediterrane dimensie een gedeelde verantwoordelijkheid van de EU in haar geheel is</w:t>
            </w:r>
            <w:r w:rsidRPr="00BF2EDF">
              <w:rPr>
                <w:b/>
                <w:bCs/>
                <w:i/>
                <w:iCs/>
              </w:rPr>
              <w:t xml:space="preserve"> en echte solidariteit en gecoördineerde actie vereist om gemeenschappelijke uitdagingen aan te pakken en gemeenschappelijke kansen te benutten</w:t>
            </w:r>
            <w:r w:rsidRPr="00BF2EDF">
              <w:t>;</w:t>
            </w:r>
          </w:p>
        </w:tc>
      </w:tr>
    </w:tbl>
    <w:p w14:paraId="7AEEC77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56644BE" w14:textId="77777777" w:rsidR="002E7698" w:rsidRPr="00BF2EDF" w:rsidRDefault="002E7698" w:rsidP="002E7698">
      <w:r w:rsidRPr="00BF2EDF">
        <w:rPr>
          <w:rStyle w:val="HideTWBExt"/>
        </w:rPr>
        <w:t>&lt;/Amend&gt;</w:t>
      </w:r>
    </w:p>
    <w:p w14:paraId="35A9E96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w:t>
      </w:r>
      <w:r w:rsidRPr="00BF2EDF">
        <w:rPr>
          <w:rStyle w:val="HideTWBExt"/>
          <w:b w:val="0"/>
        </w:rPr>
        <w:t>&lt;/NumAm&gt;</w:t>
      </w:r>
    </w:p>
    <w:p w14:paraId="526BC3E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B4814B9" w14:textId="77777777" w:rsidR="002E7698" w:rsidRPr="00BF2EDF" w:rsidRDefault="002E7698" w:rsidP="002E7698">
      <w:pPr>
        <w:pStyle w:val="NormalBold"/>
      </w:pPr>
      <w:r w:rsidRPr="00BF2EDF">
        <w:rPr>
          <w:rStyle w:val="HideTWBExt"/>
          <w:b w:val="0"/>
        </w:rPr>
        <w:t>&lt;/RepeatBlock-By&gt;</w:t>
      </w:r>
    </w:p>
    <w:p w14:paraId="674FA47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5657053" w14:textId="77777777" w:rsidR="002E7698" w:rsidRPr="00BF2EDF" w:rsidRDefault="002E7698" w:rsidP="002E7698">
      <w:pPr>
        <w:pStyle w:val="NormalBold"/>
      </w:pPr>
      <w:r w:rsidRPr="00BF2EDF">
        <w:rPr>
          <w:rStyle w:val="HideTWBExt"/>
          <w:b w:val="0"/>
        </w:rPr>
        <w:t>&lt;Article&gt;</w:t>
      </w:r>
      <w:r w:rsidRPr="00BF2EDF">
        <w:t>Overweging A</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76A561E" w14:textId="77777777" w:rsidTr="00C21BF3">
        <w:trPr>
          <w:trHeight w:hRule="exact" w:val="240"/>
          <w:jc w:val="center"/>
        </w:trPr>
        <w:tc>
          <w:tcPr>
            <w:tcW w:w="9752" w:type="dxa"/>
            <w:gridSpan w:val="2"/>
            <w:tcBorders>
              <w:top w:val="nil"/>
              <w:left w:val="nil"/>
              <w:bottom w:val="nil"/>
              <w:right w:val="nil"/>
            </w:tcBorders>
          </w:tcPr>
          <w:p w14:paraId="4F930D19" w14:textId="77777777" w:rsidR="002E7698" w:rsidRPr="00BF2EDF" w:rsidRDefault="002E7698" w:rsidP="00C21BF3"/>
        </w:tc>
      </w:tr>
      <w:tr w:rsidR="002E7698" w:rsidRPr="00BF2EDF" w14:paraId="6976C090" w14:textId="77777777" w:rsidTr="00C21BF3">
        <w:trPr>
          <w:trHeight w:val="240"/>
          <w:jc w:val="center"/>
        </w:trPr>
        <w:tc>
          <w:tcPr>
            <w:tcW w:w="4876" w:type="dxa"/>
            <w:tcBorders>
              <w:top w:val="nil"/>
              <w:left w:val="nil"/>
              <w:bottom w:val="nil"/>
              <w:right w:val="nil"/>
            </w:tcBorders>
          </w:tcPr>
          <w:p w14:paraId="2576952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145450C" w14:textId="77777777" w:rsidR="002E7698" w:rsidRPr="00BF2EDF" w:rsidRDefault="002E7698" w:rsidP="00C21BF3">
            <w:pPr>
              <w:pStyle w:val="AmColumnHeading"/>
            </w:pPr>
            <w:r w:rsidRPr="00BF2EDF">
              <w:t>Amendement</w:t>
            </w:r>
          </w:p>
        </w:tc>
      </w:tr>
      <w:tr w:rsidR="002E7698" w:rsidRPr="00BF2EDF" w14:paraId="23EAD0F2" w14:textId="77777777" w:rsidTr="00C21BF3">
        <w:trPr>
          <w:jc w:val="center"/>
        </w:trPr>
        <w:tc>
          <w:tcPr>
            <w:tcW w:w="4876" w:type="dxa"/>
            <w:tcBorders>
              <w:top w:val="nil"/>
              <w:left w:val="nil"/>
              <w:bottom w:val="nil"/>
              <w:right w:val="nil"/>
            </w:tcBorders>
          </w:tcPr>
          <w:p w14:paraId="0BC64109" w14:textId="77777777" w:rsidR="002E7698" w:rsidRPr="00BF2EDF" w:rsidRDefault="002E7698" w:rsidP="00C21BF3">
            <w:pPr>
              <w:pStyle w:val="Normal6a"/>
            </w:pPr>
            <w:r w:rsidRPr="00BF2EDF">
              <w:t>A.</w:t>
            </w:r>
            <w:r w:rsidRPr="00BF2EDF">
              <w:tab/>
              <w:t>overwegende dat het Middellandse Zeegebied en gedeelde politieke, economische en culturele ruimte is; overwegende dat de Euro-mediterrane dimensie een gedeelde verantwoordelijkheid van de EU in haar geheel is;</w:t>
            </w:r>
          </w:p>
        </w:tc>
        <w:tc>
          <w:tcPr>
            <w:tcW w:w="4876" w:type="dxa"/>
            <w:tcBorders>
              <w:top w:val="nil"/>
              <w:left w:val="nil"/>
              <w:bottom w:val="nil"/>
              <w:right w:val="nil"/>
            </w:tcBorders>
          </w:tcPr>
          <w:p w14:paraId="4FB9BF40" w14:textId="77777777" w:rsidR="002E7698" w:rsidRPr="00BF2EDF" w:rsidRDefault="002E7698" w:rsidP="00C21BF3">
            <w:pPr>
              <w:pStyle w:val="Normal6a"/>
            </w:pPr>
            <w:r w:rsidRPr="00BF2EDF">
              <w:t>A.</w:t>
            </w:r>
            <w:r w:rsidRPr="00BF2EDF">
              <w:tab/>
              <w:t>overwegende dat het Middellandse Zeegebied</w:t>
            </w:r>
            <w:r w:rsidRPr="00BF2EDF">
              <w:rPr>
                <w:b/>
                <w:bCs/>
                <w:i/>
                <w:iCs/>
              </w:rPr>
              <w:t xml:space="preserve"> een gebied is dat van cruciaal en complementair strategisch belang is voor de EU </w:t>
            </w:r>
            <w:r w:rsidRPr="00BF2EDF">
              <w:t xml:space="preserve">en </w:t>
            </w:r>
            <w:r w:rsidRPr="00BF2EDF">
              <w:rPr>
                <w:b/>
                <w:bCs/>
                <w:i/>
                <w:iCs/>
              </w:rPr>
              <w:t>een</w:t>
            </w:r>
            <w:r w:rsidRPr="00BF2EDF">
              <w:rPr>
                <w:b/>
                <w:bCs/>
              </w:rPr>
              <w:t xml:space="preserve"> </w:t>
            </w:r>
            <w:r w:rsidRPr="00BF2EDF">
              <w:t>gedeelde politieke, economische en culturele ruimte is; overwegende dat de Euro-mediterrane dimensie een gedeelde verantwoordelijkheid van de EU in haar geheel is;</w:t>
            </w:r>
          </w:p>
        </w:tc>
      </w:tr>
    </w:tbl>
    <w:p w14:paraId="025E8D7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065AE87" w14:textId="77777777" w:rsidR="002E7698" w:rsidRPr="00BF2EDF" w:rsidRDefault="002E7698" w:rsidP="002E7698">
      <w:r w:rsidRPr="00BF2EDF">
        <w:rPr>
          <w:rStyle w:val="HideTWBExt"/>
        </w:rPr>
        <w:t>&lt;/Amend&gt;</w:t>
      </w:r>
    </w:p>
    <w:p w14:paraId="41FA071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w:t>
      </w:r>
      <w:r w:rsidRPr="00BF2EDF">
        <w:rPr>
          <w:rStyle w:val="HideTWBExt"/>
          <w:b w:val="0"/>
        </w:rPr>
        <w:t>&lt;/NumAm&gt;</w:t>
      </w:r>
    </w:p>
    <w:p w14:paraId="2FEE7650"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6A3DB20D" w14:textId="77777777" w:rsidR="002E7698" w:rsidRPr="00BF2EDF" w:rsidRDefault="002E7698" w:rsidP="002E7698">
      <w:pPr>
        <w:pStyle w:val="NormalBold"/>
      </w:pPr>
      <w:r w:rsidRPr="00BF2EDF">
        <w:rPr>
          <w:rStyle w:val="HideTWBExt"/>
          <w:b w:val="0"/>
        </w:rPr>
        <w:t>&lt;/RepeatBlock-By&gt;</w:t>
      </w:r>
    </w:p>
    <w:p w14:paraId="5BE4988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BBB6966" w14:textId="77777777" w:rsidR="002E7698" w:rsidRPr="00BF2EDF" w:rsidRDefault="002E7698" w:rsidP="002E7698">
      <w:pPr>
        <w:pStyle w:val="NormalBold"/>
      </w:pPr>
      <w:r w:rsidRPr="00BF2EDF">
        <w:rPr>
          <w:rStyle w:val="HideTWBExt"/>
          <w:b w:val="0"/>
        </w:rPr>
        <w:t>&lt;Article&gt;</w:t>
      </w:r>
      <w:r w:rsidRPr="00BF2EDF">
        <w:t>Overweging A</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CFDF86A" w14:textId="77777777" w:rsidTr="00C21BF3">
        <w:trPr>
          <w:trHeight w:hRule="exact" w:val="240"/>
          <w:jc w:val="center"/>
        </w:trPr>
        <w:tc>
          <w:tcPr>
            <w:tcW w:w="9752" w:type="dxa"/>
            <w:gridSpan w:val="2"/>
            <w:tcBorders>
              <w:top w:val="nil"/>
              <w:left w:val="nil"/>
              <w:bottom w:val="nil"/>
              <w:right w:val="nil"/>
            </w:tcBorders>
          </w:tcPr>
          <w:p w14:paraId="0FC75469" w14:textId="77777777" w:rsidR="002E7698" w:rsidRPr="00BF2EDF" w:rsidRDefault="002E7698" w:rsidP="00C21BF3"/>
        </w:tc>
      </w:tr>
      <w:tr w:rsidR="002E7698" w:rsidRPr="00BF2EDF" w14:paraId="709E026C" w14:textId="77777777" w:rsidTr="00C21BF3">
        <w:trPr>
          <w:trHeight w:val="240"/>
          <w:jc w:val="center"/>
        </w:trPr>
        <w:tc>
          <w:tcPr>
            <w:tcW w:w="4876" w:type="dxa"/>
            <w:tcBorders>
              <w:top w:val="nil"/>
              <w:left w:val="nil"/>
              <w:bottom w:val="nil"/>
              <w:right w:val="nil"/>
            </w:tcBorders>
          </w:tcPr>
          <w:p w14:paraId="662FE42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650B0DD" w14:textId="77777777" w:rsidR="002E7698" w:rsidRPr="00BF2EDF" w:rsidRDefault="002E7698" w:rsidP="00C21BF3">
            <w:pPr>
              <w:pStyle w:val="AmColumnHeading"/>
            </w:pPr>
            <w:r w:rsidRPr="00BF2EDF">
              <w:t>Amendement</w:t>
            </w:r>
          </w:p>
        </w:tc>
      </w:tr>
      <w:tr w:rsidR="002E7698" w:rsidRPr="00BF2EDF" w14:paraId="3EA09B58" w14:textId="77777777" w:rsidTr="00C21BF3">
        <w:trPr>
          <w:jc w:val="center"/>
        </w:trPr>
        <w:tc>
          <w:tcPr>
            <w:tcW w:w="4876" w:type="dxa"/>
            <w:tcBorders>
              <w:top w:val="nil"/>
              <w:left w:val="nil"/>
              <w:bottom w:val="nil"/>
              <w:right w:val="nil"/>
            </w:tcBorders>
          </w:tcPr>
          <w:p w14:paraId="78CFD7E6" w14:textId="77777777" w:rsidR="002E7698" w:rsidRPr="00BF2EDF" w:rsidRDefault="002E7698" w:rsidP="00C21BF3">
            <w:pPr>
              <w:pStyle w:val="Normal6a"/>
            </w:pPr>
            <w:r w:rsidRPr="00BF2EDF">
              <w:t>A.</w:t>
            </w:r>
            <w:r w:rsidRPr="00BF2EDF">
              <w:tab/>
              <w:t>overwegende dat het Middellandse Zeegebied en gedeelde politieke, economische en culturele ruimte is; overwegende dat de Euro-mediterrane dimensie een gedeelde verantwoordelijkheid van de EU in haar geheel is;</w:t>
            </w:r>
          </w:p>
        </w:tc>
        <w:tc>
          <w:tcPr>
            <w:tcW w:w="4876" w:type="dxa"/>
            <w:tcBorders>
              <w:top w:val="nil"/>
              <w:left w:val="nil"/>
              <w:bottom w:val="nil"/>
              <w:right w:val="nil"/>
            </w:tcBorders>
          </w:tcPr>
          <w:p w14:paraId="589A9DB2" w14:textId="77777777" w:rsidR="002E7698" w:rsidRPr="00BF2EDF" w:rsidRDefault="002E7698" w:rsidP="00C21BF3">
            <w:pPr>
              <w:pStyle w:val="Normal6a"/>
            </w:pPr>
            <w:r w:rsidRPr="00BF2EDF">
              <w:t>A.</w:t>
            </w:r>
            <w:r w:rsidRPr="00BF2EDF">
              <w:tab/>
              <w:t xml:space="preserve">overwegende dat het Middellandse Zeegebied en gedeelde politieke, economische en culturele ruimte is </w:t>
            </w:r>
            <w:r w:rsidRPr="00BF2EDF">
              <w:rPr>
                <w:b/>
                <w:i/>
              </w:rPr>
              <w:t>en dat het van strategisch belang is voor de Unie</w:t>
            </w:r>
            <w:r w:rsidRPr="00BF2EDF">
              <w:t>; overwegende dat de Euro-mediterrane dimensie een gedeelde verantwoordelijkheid van de EU in haar geheel is;</w:t>
            </w:r>
          </w:p>
        </w:tc>
      </w:tr>
    </w:tbl>
    <w:p w14:paraId="3274451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318BD0E3" w14:textId="77777777" w:rsidR="002E7698" w:rsidRPr="00BF2EDF" w:rsidRDefault="002E7698" w:rsidP="002E7698">
      <w:r w:rsidRPr="00BF2EDF">
        <w:rPr>
          <w:rStyle w:val="HideTWBExt"/>
        </w:rPr>
        <w:t>&lt;/Amend&gt;</w:t>
      </w:r>
    </w:p>
    <w:p w14:paraId="72AA5C67" w14:textId="77777777" w:rsidR="002E7698" w:rsidRPr="00BF2EDF" w:rsidRDefault="002E7698" w:rsidP="0076279B">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w:t>
      </w:r>
      <w:r w:rsidRPr="00BF2EDF">
        <w:rPr>
          <w:rStyle w:val="HideTWBExt"/>
          <w:b w:val="0"/>
        </w:rPr>
        <w:t>&lt;/NumAm&gt;</w:t>
      </w:r>
    </w:p>
    <w:p w14:paraId="0CA7C153"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1AB041D4" w14:textId="77777777" w:rsidR="002E7698" w:rsidRPr="00BF2EDF" w:rsidRDefault="002E7698" w:rsidP="002E7698">
      <w:pPr>
        <w:pStyle w:val="NormalBold"/>
      </w:pPr>
      <w:r w:rsidRPr="00BF2EDF">
        <w:rPr>
          <w:rStyle w:val="HideTWBExt"/>
          <w:b w:val="0"/>
        </w:rPr>
        <w:t>&lt;/RepeatBlock-By&gt;</w:t>
      </w:r>
    </w:p>
    <w:p w14:paraId="76DA301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B73C689" w14:textId="77777777" w:rsidR="002E7698" w:rsidRPr="00BF2EDF" w:rsidRDefault="002E7698" w:rsidP="002E7698">
      <w:pPr>
        <w:pStyle w:val="NormalBold"/>
      </w:pPr>
      <w:r w:rsidRPr="00BF2EDF">
        <w:rPr>
          <w:rStyle w:val="HideTWBExt"/>
          <w:b w:val="0"/>
        </w:rPr>
        <w:t>&lt;Article&gt;</w:t>
      </w:r>
      <w:r w:rsidRPr="00BF2EDF">
        <w:t>Overweging A</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AEA2EEA" w14:textId="77777777" w:rsidTr="00C21BF3">
        <w:trPr>
          <w:trHeight w:hRule="exact" w:val="240"/>
          <w:jc w:val="center"/>
        </w:trPr>
        <w:tc>
          <w:tcPr>
            <w:tcW w:w="9752" w:type="dxa"/>
            <w:gridSpan w:val="2"/>
            <w:tcBorders>
              <w:top w:val="nil"/>
              <w:left w:val="nil"/>
              <w:bottom w:val="nil"/>
              <w:right w:val="nil"/>
            </w:tcBorders>
          </w:tcPr>
          <w:p w14:paraId="13944A11" w14:textId="77777777" w:rsidR="002E7698" w:rsidRPr="00BF2EDF" w:rsidRDefault="002E7698" w:rsidP="00C21BF3"/>
        </w:tc>
      </w:tr>
      <w:tr w:rsidR="002E7698" w:rsidRPr="00BF2EDF" w14:paraId="3F72CFC0" w14:textId="77777777" w:rsidTr="00C21BF3">
        <w:trPr>
          <w:trHeight w:val="240"/>
          <w:jc w:val="center"/>
        </w:trPr>
        <w:tc>
          <w:tcPr>
            <w:tcW w:w="4876" w:type="dxa"/>
            <w:tcBorders>
              <w:top w:val="nil"/>
              <w:left w:val="nil"/>
              <w:bottom w:val="nil"/>
              <w:right w:val="nil"/>
            </w:tcBorders>
          </w:tcPr>
          <w:p w14:paraId="45169E7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FC97AA5" w14:textId="77777777" w:rsidR="002E7698" w:rsidRPr="00BF2EDF" w:rsidRDefault="002E7698" w:rsidP="00C21BF3">
            <w:pPr>
              <w:pStyle w:val="AmColumnHeading"/>
            </w:pPr>
            <w:r w:rsidRPr="00BF2EDF">
              <w:t>Amendement</w:t>
            </w:r>
          </w:p>
        </w:tc>
      </w:tr>
      <w:tr w:rsidR="002E7698" w:rsidRPr="00BF2EDF" w14:paraId="5123DCE4" w14:textId="77777777" w:rsidTr="00C21BF3">
        <w:trPr>
          <w:jc w:val="center"/>
        </w:trPr>
        <w:tc>
          <w:tcPr>
            <w:tcW w:w="4876" w:type="dxa"/>
            <w:tcBorders>
              <w:top w:val="nil"/>
              <w:left w:val="nil"/>
              <w:bottom w:val="nil"/>
              <w:right w:val="nil"/>
            </w:tcBorders>
          </w:tcPr>
          <w:p w14:paraId="3298E15A" w14:textId="77777777" w:rsidR="002E7698" w:rsidRPr="00BF2EDF" w:rsidRDefault="002E7698" w:rsidP="00C21BF3">
            <w:pPr>
              <w:pStyle w:val="Normal6a"/>
            </w:pPr>
            <w:r w:rsidRPr="00BF2EDF">
              <w:t>A.</w:t>
            </w:r>
            <w:r w:rsidRPr="00BF2EDF">
              <w:tab/>
              <w:t xml:space="preserve">overwegende dat het Middellandse Zeegebied en gedeelde politieke, economische en culturele ruimte is; </w:t>
            </w:r>
            <w:r w:rsidRPr="00BF2EDF">
              <w:rPr>
                <w:b/>
                <w:bCs/>
                <w:i/>
                <w:iCs/>
              </w:rPr>
              <w:t>overwegende dat de Euro-mediterrane dimensie een gedeelde verantwoordelijkheid van de EU in haar geheel is</w:t>
            </w:r>
            <w:r w:rsidRPr="00BF2EDF">
              <w:t>;</w:t>
            </w:r>
          </w:p>
        </w:tc>
        <w:tc>
          <w:tcPr>
            <w:tcW w:w="4876" w:type="dxa"/>
            <w:tcBorders>
              <w:top w:val="nil"/>
              <w:left w:val="nil"/>
              <w:bottom w:val="nil"/>
              <w:right w:val="nil"/>
            </w:tcBorders>
          </w:tcPr>
          <w:p w14:paraId="2E0A030D" w14:textId="77777777" w:rsidR="002E7698" w:rsidRPr="00BF2EDF" w:rsidRDefault="002E7698" w:rsidP="00C21BF3">
            <w:pPr>
              <w:pStyle w:val="Normal6a"/>
            </w:pPr>
            <w:r w:rsidRPr="00BF2EDF">
              <w:t>A.</w:t>
            </w:r>
            <w:r w:rsidRPr="00BF2EDF">
              <w:tab/>
              <w:t xml:space="preserve">overwegende dat het Middellandse Zeegebied en gedeelde politieke, economische en culturele ruimte is; </w:t>
            </w:r>
            <w:r w:rsidRPr="00BF2EDF">
              <w:rPr>
                <w:b/>
                <w:bCs/>
                <w:i/>
                <w:iCs/>
              </w:rPr>
              <w:t>gezien het lidmaatschap van de EU van de Unie voor het Middellandse Zeegebied</w:t>
            </w:r>
            <w:r w:rsidRPr="00BF2EDF">
              <w:t>;</w:t>
            </w:r>
          </w:p>
        </w:tc>
      </w:tr>
    </w:tbl>
    <w:p w14:paraId="67DE087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BF8B8AB" w14:textId="77777777" w:rsidR="002E7698" w:rsidRPr="00BF2EDF" w:rsidRDefault="002E7698" w:rsidP="002E7698">
      <w:r w:rsidRPr="00BF2EDF">
        <w:rPr>
          <w:rStyle w:val="HideTWBExt"/>
        </w:rPr>
        <w:t>&lt;/Amend&gt;</w:t>
      </w:r>
    </w:p>
    <w:p w14:paraId="310A777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w:t>
      </w:r>
      <w:r w:rsidRPr="00BF2EDF">
        <w:rPr>
          <w:rStyle w:val="HideTWBExt"/>
          <w:b w:val="0"/>
        </w:rPr>
        <w:t>&lt;/NumAm&gt;</w:t>
      </w:r>
    </w:p>
    <w:p w14:paraId="7996A935" w14:textId="77777777" w:rsidR="002E7698" w:rsidRPr="00BF2EDF" w:rsidRDefault="002E7698" w:rsidP="002E7698">
      <w:pPr>
        <w:pStyle w:val="NormalBold"/>
      </w:pPr>
      <w:r w:rsidRPr="00BF2EDF">
        <w:rPr>
          <w:rStyle w:val="HideTWBExt"/>
          <w:b w:val="0"/>
        </w:rPr>
        <w:t>&lt;RepeatBlock-By&gt;&lt;Members&gt;</w:t>
      </w:r>
      <w:r w:rsidRPr="00BF2EDF">
        <w:t>Nicola Zingaretti, Elio Di Rupo, Marco Tarquinio, Matjaž Nemec, Marta Temido, Nacho Sánchez Amor, Yannis Maniatis, Costas Mavrides</w:t>
      </w:r>
      <w:r w:rsidRPr="00BF2EDF">
        <w:rPr>
          <w:rStyle w:val="HideTWBExt"/>
          <w:b w:val="0"/>
        </w:rPr>
        <w:t>&lt;/Members&gt;</w:t>
      </w:r>
    </w:p>
    <w:p w14:paraId="23E65C4D" w14:textId="77777777" w:rsidR="002E7698" w:rsidRPr="00BF2EDF" w:rsidRDefault="002E7698" w:rsidP="002E7698">
      <w:pPr>
        <w:pStyle w:val="NormalBold"/>
      </w:pPr>
      <w:r w:rsidRPr="00BF2EDF">
        <w:rPr>
          <w:rStyle w:val="HideTWBExt"/>
          <w:b w:val="0"/>
        </w:rPr>
        <w:t>&lt;/RepeatBlock-By&gt;</w:t>
      </w:r>
    </w:p>
    <w:p w14:paraId="576FCE2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744F314" w14:textId="77777777" w:rsidR="002E7698" w:rsidRPr="00BF2EDF" w:rsidRDefault="002E7698" w:rsidP="002E7698">
      <w:pPr>
        <w:pStyle w:val="NormalBold"/>
      </w:pPr>
      <w:r w:rsidRPr="00BF2EDF">
        <w:rPr>
          <w:rStyle w:val="HideTWBExt"/>
          <w:b w:val="0"/>
        </w:rPr>
        <w:t>&lt;Article&gt;</w:t>
      </w:r>
      <w:r w:rsidRPr="00BF2EDF">
        <w:t>Overweging A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597E647" w14:textId="77777777" w:rsidTr="00C21BF3">
        <w:trPr>
          <w:trHeight w:hRule="exact" w:val="240"/>
          <w:jc w:val="center"/>
        </w:trPr>
        <w:tc>
          <w:tcPr>
            <w:tcW w:w="9752" w:type="dxa"/>
            <w:gridSpan w:val="2"/>
            <w:tcBorders>
              <w:top w:val="nil"/>
              <w:left w:val="nil"/>
              <w:bottom w:val="nil"/>
              <w:right w:val="nil"/>
            </w:tcBorders>
          </w:tcPr>
          <w:p w14:paraId="2B2E2D98" w14:textId="77777777" w:rsidR="002E7698" w:rsidRPr="00BF2EDF" w:rsidRDefault="002E7698" w:rsidP="00C21BF3"/>
        </w:tc>
      </w:tr>
      <w:tr w:rsidR="002E7698" w:rsidRPr="00BF2EDF" w14:paraId="352B205D" w14:textId="77777777" w:rsidTr="00C21BF3">
        <w:trPr>
          <w:trHeight w:val="240"/>
          <w:jc w:val="center"/>
        </w:trPr>
        <w:tc>
          <w:tcPr>
            <w:tcW w:w="4876" w:type="dxa"/>
            <w:tcBorders>
              <w:top w:val="nil"/>
              <w:left w:val="nil"/>
              <w:bottom w:val="nil"/>
              <w:right w:val="nil"/>
            </w:tcBorders>
          </w:tcPr>
          <w:p w14:paraId="4F6A054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58C284" w14:textId="77777777" w:rsidR="002E7698" w:rsidRPr="00BF2EDF" w:rsidRDefault="002E7698" w:rsidP="00C21BF3">
            <w:pPr>
              <w:pStyle w:val="AmColumnHeading"/>
            </w:pPr>
            <w:r w:rsidRPr="00BF2EDF">
              <w:t>Amendement</w:t>
            </w:r>
          </w:p>
        </w:tc>
      </w:tr>
      <w:tr w:rsidR="002E7698" w:rsidRPr="00BF2EDF" w14:paraId="433B7AEF" w14:textId="77777777" w:rsidTr="00C21BF3">
        <w:trPr>
          <w:jc w:val="center"/>
        </w:trPr>
        <w:tc>
          <w:tcPr>
            <w:tcW w:w="4876" w:type="dxa"/>
            <w:tcBorders>
              <w:top w:val="nil"/>
              <w:left w:val="nil"/>
              <w:bottom w:val="nil"/>
              <w:right w:val="nil"/>
            </w:tcBorders>
          </w:tcPr>
          <w:p w14:paraId="52856487" w14:textId="77777777" w:rsidR="002E7698" w:rsidRPr="00BF2EDF" w:rsidRDefault="002E7698" w:rsidP="00C21BF3">
            <w:pPr>
              <w:pStyle w:val="Normal6a"/>
            </w:pPr>
          </w:p>
        </w:tc>
        <w:tc>
          <w:tcPr>
            <w:tcW w:w="4876" w:type="dxa"/>
            <w:tcBorders>
              <w:top w:val="nil"/>
              <w:left w:val="nil"/>
              <w:bottom w:val="nil"/>
              <w:right w:val="nil"/>
            </w:tcBorders>
          </w:tcPr>
          <w:p w14:paraId="626E7997" w14:textId="77777777" w:rsidR="002E7698" w:rsidRPr="00BF2EDF" w:rsidRDefault="002E7698" w:rsidP="00C21BF3">
            <w:pPr>
              <w:pStyle w:val="Normal6a"/>
            </w:pPr>
            <w:r w:rsidRPr="00BF2EDF">
              <w:rPr>
                <w:b/>
                <w:i/>
              </w:rPr>
              <w:t>A bis.</w:t>
            </w:r>
            <w:r w:rsidRPr="00BF2EDF">
              <w:tab/>
            </w:r>
            <w:proofErr w:type="gramStart"/>
            <w:r w:rsidRPr="00BF2EDF">
              <w:rPr>
                <w:b/>
                <w:i/>
              </w:rPr>
              <w:t>overwegende</w:t>
            </w:r>
            <w:proofErr w:type="gramEnd"/>
            <w:r w:rsidRPr="00BF2EDF">
              <w:rPr>
                <w:b/>
                <w:i/>
              </w:rPr>
              <w:t xml:space="preserve"> dat klimaatverandering, geopolitieke versnippering, aanhoudende conflicten, toenemende economische ongelijkheid en demografische onevenwichtigheden de indruk hebben versterkt dat het Middellandse Zeegebied een crisisgebied is, in plaats van een gebied vol kansen;</w:t>
            </w:r>
          </w:p>
        </w:tc>
      </w:tr>
    </w:tbl>
    <w:p w14:paraId="5BE7FDF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E05B53B" w14:textId="77777777" w:rsidR="002E7698" w:rsidRPr="00BF2EDF" w:rsidRDefault="002E7698" w:rsidP="002E7698">
      <w:r w:rsidRPr="00BF2EDF">
        <w:rPr>
          <w:rStyle w:val="HideTWBExt"/>
        </w:rPr>
        <w:t>&lt;/Amend&gt;</w:t>
      </w:r>
    </w:p>
    <w:p w14:paraId="2C51672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w:t>
      </w:r>
      <w:r w:rsidRPr="00BF2EDF">
        <w:rPr>
          <w:rStyle w:val="HideTWBExt"/>
          <w:b w:val="0"/>
        </w:rPr>
        <w:t>&lt;/NumAm&gt;</w:t>
      </w:r>
    </w:p>
    <w:p w14:paraId="49EE28AA"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509AED21" w14:textId="77777777" w:rsidR="002E7698" w:rsidRPr="00BF2EDF" w:rsidRDefault="002E7698" w:rsidP="002E7698">
      <w:pPr>
        <w:pStyle w:val="NormalBold"/>
      </w:pPr>
      <w:r w:rsidRPr="00BF2EDF">
        <w:rPr>
          <w:rStyle w:val="HideTWBExt"/>
          <w:b w:val="0"/>
        </w:rPr>
        <w:t>&lt;/RepeatBlock-By&gt;</w:t>
      </w:r>
    </w:p>
    <w:p w14:paraId="6287EFF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40EB76C" w14:textId="77777777" w:rsidR="002E7698" w:rsidRPr="00BF2EDF" w:rsidRDefault="002E7698" w:rsidP="002E7698">
      <w:pPr>
        <w:pStyle w:val="NormalBold"/>
      </w:pPr>
      <w:r w:rsidRPr="00BF2EDF">
        <w:rPr>
          <w:rStyle w:val="HideTWBExt"/>
          <w:b w:val="0"/>
        </w:rPr>
        <w:t>&lt;Article&gt;</w:t>
      </w:r>
      <w:r w:rsidRPr="00BF2EDF">
        <w:t>Overweging A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3C101F3" w14:textId="77777777" w:rsidTr="00C21BF3">
        <w:trPr>
          <w:trHeight w:hRule="exact" w:val="240"/>
          <w:jc w:val="center"/>
        </w:trPr>
        <w:tc>
          <w:tcPr>
            <w:tcW w:w="9752" w:type="dxa"/>
            <w:gridSpan w:val="2"/>
            <w:tcBorders>
              <w:top w:val="nil"/>
              <w:left w:val="nil"/>
              <w:bottom w:val="nil"/>
              <w:right w:val="nil"/>
            </w:tcBorders>
          </w:tcPr>
          <w:p w14:paraId="139F5D0A" w14:textId="77777777" w:rsidR="002E7698" w:rsidRPr="00BF2EDF" w:rsidRDefault="002E7698" w:rsidP="00C21BF3"/>
        </w:tc>
      </w:tr>
      <w:tr w:rsidR="002E7698" w:rsidRPr="00BF2EDF" w14:paraId="2A3C780A" w14:textId="77777777" w:rsidTr="00C21BF3">
        <w:trPr>
          <w:trHeight w:val="240"/>
          <w:jc w:val="center"/>
        </w:trPr>
        <w:tc>
          <w:tcPr>
            <w:tcW w:w="4876" w:type="dxa"/>
            <w:tcBorders>
              <w:top w:val="nil"/>
              <w:left w:val="nil"/>
              <w:bottom w:val="nil"/>
              <w:right w:val="nil"/>
            </w:tcBorders>
          </w:tcPr>
          <w:p w14:paraId="7E74C5C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0D36E54" w14:textId="77777777" w:rsidR="002E7698" w:rsidRPr="00BF2EDF" w:rsidRDefault="002E7698" w:rsidP="00C21BF3">
            <w:pPr>
              <w:pStyle w:val="AmColumnHeading"/>
            </w:pPr>
            <w:r w:rsidRPr="00BF2EDF">
              <w:t>Amendement</w:t>
            </w:r>
          </w:p>
        </w:tc>
      </w:tr>
      <w:tr w:rsidR="002E7698" w:rsidRPr="00BF2EDF" w14:paraId="04AD434F" w14:textId="77777777" w:rsidTr="00C21BF3">
        <w:trPr>
          <w:jc w:val="center"/>
        </w:trPr>
        <w:tc>
          <w:tcPr>
            <w:tcW w:w="4876" w:type="dxa"/>
            <w:tcBorders>
              <w:top w:val="nil"/>
              <w:left w:val="nil"/>
              <w:bottom w:val="nil"/>
              <w:right w:val="nil"/>
            </w:tcBorders>
          </w:tcPr>
          <w:p w14:paraId="6CD5E435" w14:textId="77777777" w:rsidR="002E7698" w:rsidRPr="00BF2EDF" w:rsidRDefault="002E7698" w:rsidP="00C21BF3">
            <w:pPr>
              <w:pStyle w:val="Normal6a"/>
            </w:pPr>
          </w:p>
        </w:tc>
        <w:tc>
          <w:tcPr>
            <w:tcW w:w="4876" w:type="dxa"/>
            <w:tcBorders>
              <w:top w:val="nil"/>
              <w:left w:val="nil"/>
              <w:bottom w:val="nil"/>
              <w:right w:val="nil"/>
            </w:tcBorders>
          </w:tcPr>
          <w:p w14:paraId="64A0B785" w14:textId="77777777" w:rsidR="002E7698" w:rsidRPr="00BF2EDF" w:rsidRDefault="002E7698" w:rsidP="00C21BF3">
            <w:pPr>
              <w:pStyle w:val="Normal6a"/>
            </w:pPr>
            <w:r w:rsidRPr="00BF2EDF">
              <w:rPr>
                <w:b/>
                <w:i/>
              </w:rPr>
              <w:t>A bis.</w:t>
            </w:r>
            <w:r w:rsidRPr="00BF2EDF">
              <w:tab/>
            </w:r>
            <w:proofErr w:type="gramStart"/>
            <w:r w:rsidRPr="00BF2EDF">
              <w:rPr>
                <w:b/>
                <w:i/>
              </w:rPr>
              <w:t>overwegende</w:t>
            </w:r>
            <w:proofErr w:type="gramEnd"/>
            <w:r w:rsidRPr="00BF2EDF">
              <w:rPr>
                <w:b/>
                <w:i/>
              </w:rPr>
              <w:t xml:space="preserve"> dat het Middellandse Zeegebied van strategisch belang is voor de veiligheid, de energieweerbaarheid, het concurrentievermogen en de stabiliteit van Europa; overwegende dat een hernieuwde Euro-mediterrane samenwerking gebaseerd moet zijn op partnerschap, vertrouwen en gedeelde verantwoordelijkheid;</w:t>
            </w:r>
          </w:p>
        </w:tc>
      </w:tr>
    </w:tbl>
    <w:p w14:paraId="05FBE6F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BD7A310" w14:textId="77777777" w:rsidR="002E7698" w:rsidRPr="00BF2EDF" w:rsidRDefault="002E7698" w:rsidP="002E7698">
      <w:r w:rsidRPr="00BF2EDF">
        <w:rPr>
          <w:rStyle w:val="HideTWBExt"/>
        </w:rPr>
        <w:t>&lt;/Amend&gt;</w:t>
      </w:r>
    </w:p>
    <w:p w14:paraId="4564BEF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w:t>
      </w:r>
      <w:r w:rsidRPr="00BF2EDF">
        <w:rPr>
          <w:rStyle w:val="HideTWBExt"/>
          <w:b w:val="0"/>
        </w:rPr>
        <w:t>&lt;/NumAm&gt;</w:t>
      </w:r>
    </w:p>
    <w:p w14:paraId="44FFB3CC"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20A16251" w14:textId="77777777" w:rsidR="002E7698" w:rsidRPr="00BF2EDF" w:rsidRDefault="002E7698" w:rsidP="002E7698">
      <w:pPr>
        <w:pStyle w:val="NormalBold"/>
      </w:pPr>
      <w:r w:rsidRPr="00BF2EDF">
        <w:rPr>
          <w:rStyle w:val="HideTWBExt"/>
          <w:b w:val="0"/>
        </w:rPr>
        <w:t>&lt;/RepeatBlock-By&gt;</w:t>
      </w:r>
    </w:p>
    <w:p w14:paraId="6A4582A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7B260F1" w14:textId="77777777" w:rsidR="002E7698" w:rsidRPr="00BF2EDF" w:rsidRDefault="002E7698" w:rsidP="002E7698">
      <w:pPr>
        <w:pStyle w:val="NormalBold"/>
      </w:pPr>
      <w:r w:rsidRPr="00BF2EDF">
        <w:rPr>
          <w:rStyle w:val="HideTWBExt"/>
          <w:b w:val="0"/>
        </w:rPr>
        <w:t>&lt;Article&gt;</w:t>
      </w:r>
      <w:r w:rsidRPr="00BF2EDF">
        <w:t>Overweging A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9C8282C" w14:textId="77777777" w:rsidTr="00C21BF3">
        <w:trPr>
          <w:trHeight w:hRule="exact" w:val="240"/>
          <w:jc w:val="center"/>
        </w:trPr>
        <w:tc>
          <w:tcPr>
            <w:tcW w:w="9752" w:type="dxa"/>
            <w:gridSpan w:val="2"/>
            <w:tcBorders>
              <w:top w:val="nil"/>
              <w:left w:val="nil"/>
              <w:bottom w:val="nil"/>
              <w:right w:val="nil"/>
            </w:tcBorders>
          </w:tcPr>
          <w:p w14:paraId="613DC555" w14:textId="77777777" w:rsidR="002E7698" w:rsidRPr="00BF2EDF" w:rsidRDefault="002E7698" w:rsidP="00C21BF3"/>
        </w:tc>
      </w:tr>
      <w:tr w:rsidR="002E7698" w:rsidRPr="00BF2EDF" w14:paraId="268FA36A" w14:textId="77777777" w:rsidTr="00C21BF3">
        <w:trPr>
          <w:trHeight w:val="240"/>
          <w:jc w:val="center"/>
        </w:trPr>
        <w:tc>
          <w:tcPr>
            <w:tcW w:w="4876" w:type="dxa"/>
            <w:tcBorders>
              <w:top w:val="nil"/>
              <w:left w:val="nil"/>
              <w:bottom w:val="nil"/>
              <w:right w:val="nil"/>
            </w:tcBorders>
          </w:tcPr>
          <w:p w14:paraId="2EB9CEB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93D0FB0" w14:textId="77777777" w:rsidR="002E7698" w:rsidRPr="00BF2EDF" w:rsidRDefault="002E7698" w:rsidP="00C21BF3">
            <w:pPr>
              <w:pStyle w:val="AmColumnHeading"/>
            </w:pPr>
            <w:r w:rsidRPr="00BF2EDF">
              <w:t>Amendement</w:t>
            </w:r>
          </w:p>
        </w:tc>
      </w:tr>
      <w:tr w:rsidR="002E7698" w:rsidRPr="00BF2EDF" w14:paraId="75B8EA23" w14:textId="77777777" w:rsidTr="00C21BF3">
        <w:trPr>
          <w:jc w:val="center"/>
        </w:trPr>
        <w:tc>
          <w:tcPr>
            <w:tcW w:w="4876" w:type="dxa"/>
            <w:tcBorders>
              <w:top w:val="nil"/>
              <w:left w:val="nil"/>
              <w:bottom w:val="nil"/>
              <w:right w:val="nil"/>
            </w:tcBorders>
          </w:tcPr>
          <w:p w14:paraId="6F7CD021" w14:textId="77777777" w:rsidR="002E7698" w:rsidRPr="00BF2EDF" w:rsidRDefault="002E7698" w:rsidP="00C21BF3">
            <w:pPr>
              <w:pStyle w:val="Normal6a"/>
            </w:pPr>
          </w:p>
        </w:tc>
        <w:tc>
          <w:tcPr>
            <w:tcW w:w="4876" w:type="dxa"/>
            <w:tcBorders>
              <w:top w:val="nil"/>
              <w:left w:val="nil"/>
              <w:bottom w:val="nil"/>
              <w:right w:val="nil"/>
            </w:tcBorders>
          </w:tcPr>
          <w:p w14:paraId="22496BCA" w14:textId="77777777" w:rsidR="002E7698" w:rsidRPr="00BF2EDF" w:rsidRDefault="002E7698" w:rsidP="00C21BF3">
            <w:pPr>
              <w:pStyle w:val="Normal6a"/>
            </w:pPr>
            <w:r w:rsidRPr="00BF2EDF">
              <w:rPr>
                <w:b/>
                <w:i/>
              </w:rPr>
              <w:t>A bis.</w:t>
            </w:r>
            <w:r w:rsidRPr="00BF2EDF">
              <w:tab/>
            </w:r>
            <w:proofErr w:type="gramStart"/>
            <w:r w:rsidRPr="00BF2EDF">
              <w:rPr>
                <w:b/>
                <w:i/>
              </w:rPr>
              <w:t>overwegende</w:t>
            </w:r>
            <w:proofErr w:type="gramEnd"/>
            <w:r w:rsidRPr="00BF2EDF">
              <w:rPr>
                <w:b/>
                <w:i/>
              </w:rPr>
              <w:t xml:space="preserve"> dat de acties en revisionistische aanspraken van Turkije in het oostelijke Middellandse Zeegebied de regionale stabiliteit blijven ondermijnen, inbreuk maken op de soevereine rechten van de lidstaten en een constructieve Euro-mediterrane samenwerking belemmeren;</w:t>
            </w:r>
          </w:p>
        </w:tc>
      </w:tr>
    </w:tbl>
    <w:p w14:paraId="51FB450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F946215" w14:textId="77777777" w:rsidR="002E7698" w:rsidRPr="00BF2EDF" w:rsidRDefault="002E7698" w:rsidP="002E7698">
      <w:r w:rsidRPr="00BF2EDF">
        <w:rPr>
          <w:rStyle w:val="HideTWBExt"/>
        </w:rPr>
        <w:t>&lt;/Amend&gt;</w:t>
      </w:r>
    </w:p>
    <w:p w14:paraId="58A4B37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w:t>
      </w:r>
      <w:r w:rsidRPr="00BF2EDF">
        <w:rPr>
          <w:rStyle w:val="HideTWBExt"/>
          <w:b w:val="0"/>
        </w:rPr>
        <w:t>&lt;/NumAm&gt;</w:t>
      </w:r>
    </w:p>
    <w:p w14:paraId="418505D7"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273DD263" w14:textId="77777777" w:rsidR="002E7698" w:rsidRPr="00BF2EDF" w:rsidRDefault="002E7698" w:rsidP="002E7698">
      <w:pPr>
        <w:pStyle w:val="NormalBold"/>
      </w:pPr>
      <w:r w:rsidRPr="00BF2EDF">
        <w:rPr>
          <w:rStyle w:val="HideTWBExt"/>
          <w:b w:val="0"/>
        </w:rPr>
        <w:t>&lt;/RepeatBlock-By&gt;</w:t>
      </w:r>
    </w:p>
    <w:p w14:paraId="09BCEC2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BCFD0C"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E9007B8" w14:textId="77777777" w:rsidTr="00C21BF3">
        <w:trPr>
          <w:trHeight w:hRule="exact" w:val="240"/>
          <w:jc w:val="center"/>
        </w:trPr>
        <w:tc>
          <w:tcPr>
            <w:tcW w:w="9752" w:type="dxa"/>
            <w:gridSpan w:val="2"/>
            <w:tcBorders>
              <w:top w:val="nil"/>
              <w:left w:val="nil"/>
              <w:bottom w:val="nil"/>
              <w:right w:val="nil"/>
            </w:tcBorders>
          </w:tcPr>
          <w:p w14:paraId="00447D85" w14:textId="77777777" w:rsidR="002E7698" w:rsidRPr="00BF2EDF" w:rsidRDefault="002E7698" w:rsidP="00C21BF3"/>
        </w:tc>
      </w:tr>
      <w:tr w:rsidR="002E7698" w:rsidRPr="00BF2EDF" w14:paraId="1BAC186C" w14:textId="77777777" w:rsidTr="00C21BF3">
        <w:trPr>
          <w:trHeight w:val="240"/>
          <w:jc w:val="center"/>
        </w:trPr>
        <w:tc>
          <w:tcPr>
            <w:tcW w:w="4876" w:type="dxa"/>
            <w:tcBorders>
              <w:top w:val="nil"/>
              <w:left w:val="nil"/>
              <w:bottom w:val="nil"/>
              <w:right w:val="nil"/>
            </w:tcBorders>
          </w:tcPr>
          <w:p w14:paraId="568504B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812FE21" w14:textId="77777777" w:rsidR="002E7698" w:rsidRPr="00BF2EDF" w:rsidRDefault="002E7698" w:rsidP="00C21BF3">
            <w:pPr>
              <w:pStyle w:val="AmColumnHeading"/>
            </w:pPr>
            <w:r w:rsidRPr="00BF2EDF">
              <w:t>Amendement</w:t>
            </w:r>
          </w:p>
        </w:tc>
      </w:tr>
      <w:tr w:rsidR="002E7698" w:rsidRPr="00BF2EDF" w14:paraId="126EC696" w14:textId="77777777" w:rsidTr="00C21BF3">
        <w:trPr>
          <w:jc w:val="center"/>
        </w:trPr>
        <w:tc>
          <w:tcPr>
            <w:tcW w:w="4876" w:type="dxa"/>
            <w:tcBorders>
              <w:top w:val="nil"/>
              <w:left w:val="nil"/>
              <w:bottom w:val="nil"/>
              <w:right w:val="nil"/>
            </w:tcBorders>
          </w:tcPr>
          <w:p w14:paraId="3431B84F"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 worden ondermijnd door de indruk dat zij haar beginselen niet consistent toepast;</w:t>
            </w:r>
          </w:p>
        </w:tc>
        <w:tc>
          <w:tcPr>
            <w:tcW w:w="4876" w:type="dxa"/>
            <w:tcBorders>
              <w:top w:val="nil"/>
              <w:left w:val="nil"/>
              <w:bottom w:val="nil"/>
              <w:right w:val="nil"/>
            </w:tcBorders>
          </w:tcPr>
          <w:p w14:paraId="727876B4"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 worden ondermijnd door de indruk dat zij haar beginselen</w:t>
            </w:r>
            <w:r w:rsidRPr="00BF2EDF">
              <w:rPr>
                <w:b/>
                <w:bCs/>
                <w:i/>
                <w:iCs/>
              </w:rPr>
              <w:t>, met name mede-eigendom, de rechtsstaat, de mensenrechten en democratisch bestuur,</w:t>
            </w:r>
            <w:r w:rsidRPr="00BF2EDF">
              <w:t xml:space="preserve"> niet consistent toepast; </w:t>
            </w:r>
            <w:r w:rsidRPr="00BF2EDF">
              <w:rPr>
                <w:b/>
                <w:i/>
              </w:rPr>
              <w:t>overwegende dat de situatie in het Midden-Oosten mogelijk blijvende gevolgen heeft voor de publieke opinie van de partners in het zuidelijke Middellandse Zeegebied, en met name van de jongere generaties;</w:t>
            </w:r>
          </w:p>
        </w:tc>
      </w:tr>
    </w:tbl>
    <w:p w14:paraId="3EC5313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DFF260A" w14:textId="77777777" w:rsidR="002E7698" w:rsidRPr="00BF2EDF" w:rsidRDefault="002E7698" w:rsidP="002E7698">
      <w:r w:rsidRPr="00BF2EDF">
        <w:rPr>
          <w:rStyle w:val="HideTWBExt"/>
        </w:rPr>
        <w:t>&lt;/Amend&gt;</w:t>
      </w:r>
    </w:p>
    <w:p w14:paraId="27CD2C5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w:t>
      </w:r>
      <w:r w:rsidRPr="00BF2EDF">
        <w:rPr>
          <w:rStyle w:val="HideTWBExt"/>
          <w:b w:val="0"/>
        </w:rPr>
        <w:t>&lt;/NumAm&gt;</w:t>
      </w:r>
    </w:p>
    <w:p w14:paraId="052B2F06"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4B7A0BD" w14:textId="77777777" w:rsidR="002E7698" w:rsidRPr="00BF2EDF" w:rsidRDefault="002E7698" w:rsidP="002E7698">
      <w:pPr>
        <w:pStyle w:val="NormalBold"/>
      </w:pPr>
      <w:r w:rsidRPr="00BF2EDF">
        <w:rPr>
          <w:rStyle w:val="HideTWBExt"/>
          <w:b w:val="0"/>
        </w:rPr>
        <w:t>&lt;/RepeatBlock-By&gt;</w:t>
      </w:r>
    </w:p>
    <w:p w14:paraId="739E6F4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01F602B"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DFD7ED" w14:textId="77777777" w:rsidTr="00C21BF3">
        <w:trPr>
          <w:trHeight w:hRule="exact" w:val="240"/>
          <w:jc w:val="center"/>
        </w:trPr>
        <w:tc>
          <w:tcPr>
            <w:tcW w:w="9752" w:type="dxa"/>
            <w:gridSpan w:val="2"/>
            <w:tcBorders>
              <w:top w:val="nil"/>
              <w:left w:val="nil"/>
              <w:bottom w:val="nil"/>
              <w:right w:val="nil"/>
            </w:tcBorders>
          </w:tcPr>
          <w:p w14:paraId="6EB90ACA" w14:textId="77777777" w:rsidR="002E7698" w:rsidRPr="00BF2EDF" w:rsidRDefault="002E7698" w:rsidP="00C21BF3"/>
        </w:tc>
      </w:tr>
      <w:tr w:rsidR="002E7698" w:rsidRPr="00BF2EDF" w14:paraId="525B4AEF" w14:textId="77777777" w:rsidTr="00C21BF3">
        <w:trPr>
          <w:trHeight w:val="240"/>
          <w:jc w:val="center"/>
        </w:trPr>
        <w:tc>
          <w:tcPr>
            <w:tcW w:w="4876" w:type="dxa"/>
            <w:tcBorders>
              <w:top w:val="nil"/>
              <w:left w:val="nil"/>
              <w:bottom w:val="nil"/>
              <w:right w:val="nil"/>
            </w:tcBorders>
          </w:tcPr>
          <w:p w14:paraId="656B725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60E6C3D" w14:textId="77777777" w:rsidR="002E7698" w:rsidRPr="00BF2EDF" w:rsidRDefault="002E7698" w:rsidP="00C21BF3">
            <w:pPr>
              <w:pStyle w:val="AmColumnHeading"/>
            </w:pPr>
            <w:r w:rsidRPr="00BF2EDF">
              <w:t>Amendement</w:t>
            </w:r>
          </w:p>
        </w:tc>
      </w:tr>
      <w:tr w:rsidR="002E7698" w:rsidRPr="00BF2EDF" w14:paraId="6EA42B6C" w14:textId="77777777" w:rsidTr="00C21BF3">
        <w:trPr>
          <w:jc w:val="center"/>
        </w:trPr>
        <w:tc>
          <w:tcPr>
            <w:tcW w:w="4876" w:type="dxa"/>
            <w:tcBorders>
              <w:top w:val="nil"/>
              <w:left w:val="nil"/>
              <w:bottom w:val="nil"/>
              <w:right w:val="nil"/>
            </w:tcBorders>
          </w:tcPr>
          <w:p w14:paraId="13568672" w14:textId="77777777" w:rsidR="002E7698" w:rsidRPr="00BF2EDF" w:rsidRDefault="002E7698" w:rsidP="00C21BF3">
            <w:pPr>
              <w:pStyle w:val="Normal6a"/>
            </w:pPr>
            <w:r w:rsidRPr="00BF2EDF">
              <w:t>B.</w:t>
            </w:r>
            <w:r w:rsidRPr="00BF2EDF">
              <w:tab/>
              <w:t xml:space="preserve">overwegende dat de geloofwaardigheid en de doeltreffendheid van het engagement van de EU met haar zuidelijke partners worden </w:t>
            </w:r>
            <w:r w:rsidRPr="00BF2EDF">
              <w:rPr>
                <w:b/>
                <w:bCs/>
                <w:i/>
                <w:iCs/>
              </w:rPr>
              <w:t xml:space="preserve">ondermijnd door </w:t>
            </w:r>
            <w:r w:rsidRPr="00BF2EDF">
              <w:t>de</w:t>
            </w:r>
            <w:r w:rsidRPr="00BF2EDF">
              <w:rPr>
                <w:b/>
                <w:bCs/>
                <w:i/>
                <w:iCs/>
              </w:rPr>
              <w:t xml:space="preserve"> indruk dat zij haar beginselen niet consistent toepast</w:t>
            </w:r>
            <w:r w:rsidRPr="00BF2EDF">
              <w:t>;</w:t>
            </w:r>
          </w:p>
        </w:tc>
        <w:tc>
          <w:tcPr>
            <w:tcW w:w="4876" w:type="dxa"/>
            <w:tcBorders>
              <w:top w:val="nil"/>
              <w:left w:val="nil"/>
              <w:bottom w:val="nil"/>
              <w:right w:val="nil"/>
            </w:tcBorders>
          </w:tcPr>
          <w:p w14:paraId="79709229" w14:textId="77777777" w:rsidR="002E7698" w:rsidRPr="00BF2EDF" w:rsidRDefault="002E7698" w:rsidP="00C21BF3">
            <w:pPr>
              <w:pStyle w:val="Normal6a"/>
            </w:pPr>
            <w:r w:rsidRPr="00BF2EDF">
              <w:t>B.</w:t>
            </w:r>
            <w:r w:rsidRPr="00BF2EDF">
              <w:tab/>
              <w:t xml:space="preserve">overwegende dat </w:t>
            </w:r>
            <w:r w:rsidRPr="00BF2EDF">
              <w:rPr>
                <w:b/>
                <w:bCs/>
                <w:i/>
                <w:iCs/>
              </w:rPr>
              <w:t>de coherentie,</w:t>
            </w:r>
            <w:r w:rsidRPr="00BF2EDF">
              <w:t xml:space="preserve"> de geloofwaardigheid en de doeltreffendheid van het engagement van de EU met haar zuidelijke partners</w:t>
            </w:r>
            <w:r w:rsidRPr="00BF2EDF">
              <w:rPr>
                <w:b/>
                <w:bCs/>
                <w:i/>
                <w:iCs/>
              </w:rPr>
              <w:t xml:space="preserve"> soms </w:t>
            </w:r>
            <w:r w:rsidRPr="00BF2EDF">
              <w:t>worden</w:t>
            </w:r>
            <w:r w:rsidRPr="00BF2EDF">
              <w:rPr>
                <w:b/>
                <w:bCs/>
                <w:i/>
                <w:iCs/>
              </w:rPr>
              <w:t xml:space="preserve"> belemmerd door uiteenlopende opvattingen over </w:t>
            </w:r>
            <w:r w:rsidRPr="00BF2EDF">
              <w:t>de</w:t>
            </w:r>
            <w:r w:rsidRPr="00BF2EDF">
              <w:rPr>
                <w:b/>
                <w:bCs/>
                <w:i/>
                <w:iCs/>
              </w:rPr>
              <w:t xml:space="preserve"> uitdagingen waarmee de regio wordt geconfronteerd, het veelvuldige gebrek aan efficiënte strategische communicatie en asymmetrieën bij het vaststellen van zowel gemeenschappelijke als individuele prioriteiten</w:t>
            </w:r>
            <w:r w:rsidRPr="00BF2EDF">
              <w:t>;</w:t>
            </w:r>
          </w:p>
        </w:tc>
      </w:tr>
    </w:tbl>
    <w:p w14:paraId="2B22CA3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0B577AD" w14:textId="77777777" w:rsidR="002E7698" w:rsidRPr="00BF2EDF" w:rsidRDefault="002E7698" w:rsidP="002E7698">
      <w:r w:rsidRPr="00BF2EDF">
        <w:rPr>
          <w:rStyle w:val="HideTWBExt"/>
        </w:rPr>
        <w:t>&lt;/Amend&gt;</w:t>
      </w:r>
    </w:p>
    <w:p w14:paraId="4448BFC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w:t>
      </w:r>
      <w:r w:rsidRPr="00BF2EDF">
        <w:rPr>
          <w:rStyle w:val="HideTWBExt"/>
          <w:b w:val="0"/>
        </w:rPr>
        <w:t>&lt;/NumAm&gt;</w:t>
      </w:r>
    </w:p>
    <w:p w14:paraId="35F2696C"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2FC32130" w14:textId="77777777" w:rsidR="002E7698" w:rsidRPr="00BF2EDF" w:rsidRDefault="002E7698" w:rsidP="002E7698">
      <w:pPr>
        <w:pStyle w:val="NormalBold"/>
      </w:pPr>
      <w:r w:rsidRPr="00BF2EDF">
        <w:rPr>
          <w:rStyle w:val="HideTWBExt"/>
          <w:b w:val="0"/>
        </w:rPr>
        <w:t>&lt;/RepeatBlock-By&gt;</w:t>
      </w:r>
    </w:p>
    <w:p w14:paraId="6BDCF6D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F59B9A"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608BD9D" w14:textId="77777777" w:rsidTr="00C21BF3">
        <w:trPr>
          <w:trHeight w:hRule="exact" w:val="240"/>
          <w:jc w:val="center"/>
        </w:trPr>
        <w:tc>
          <w:tcPr>
            <w:tcW w:w="9752" w:type="dxa"/>
            <w:gridSpan w:val="2"/>
            <w:tcBorders>
              <w:top w:val="nil"/>
              <w:left w:val="nil"/>
              <w:bottom w:val="nil"/>
              <w:right w:val="nil"/>
            </w:tcBorders>
          </w:tcPr>
          <w:p w14:paraId="675F172B" w14:textId="77777777" w:rsidR="002E7698" w:rsidRPr="00BF2EDF" w:rsidRDefault="002E7698" w:rsidP="00C21BF3"/>
        </w:tc>
      </w:tr>
      <w:tr w:rsidR="002E7698" w:rsidRPr="00BF2EDF" w14:paraId="2CC37A90" w14:textId="77777777" w:rsidTr="00C21BF3">
        <w:trPr>
          <w:trHeight w:val="240"/>
          <w:jc w:val="center"/>
        </w:trPr>
        <w:tc>
          <w:tcPr>
            <w:tcW w:w="4876" w:type="dxa"/>
            <w:tcBorders>
              <w:top w:val="nil"/>
              <w:left w:val="nil"/>
              <w:bottom w:val="nil"/>
              <w:right w:val="nil"/>
            </w:tcBorders>
          </w:tcPr>
          <w:p w14:paraId="585F069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8C2DBD" w14:textId="77777777" w:rsidR="002E7698" w:rsidRPr="00BF2EDF" w:rsidRDefault="002E7698" w:rsidP="00C21BF3">
            <w:pPr>
              <w:pStyle w:val="AmColumnHeading"/>
            </w:pPr>
            <w:r w:rsidRPr="00BF2EDF">
              <w:t>Amendement</w:t>
            </w:r>
          </w:p>
        </w:tc>
      </w:tr>
      <w:tr w:rsidR="002E7698" w:rsidRPr="00BF2EDF" w14:paraId="1D451980" w14:textId="77777777" w:rsidTr="00C21BF3">
        <w:trPr>
          <w:jc w:val="center"/>
        </w:trPr>
        <w:tc>
          <w:tcPr>
            <w:tcW w:w="4876" w:type="dxa"/>
            <w:tcBorders>
              <w:top w:val="nil"/>
              <w:left w:val="nil"/>
              <w:bottom w:val="nil"/>
              <w:right w:val="nil"/>
            </w:tcBorders>
          </w:tcPr>
          <w:p w14:paraId="6241A40D"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w:t>
            </w:r>
            <w:r w:rsidRPr="00BF2EDF">
              <w:rPr>
                <w:b/>
                <w:bCs/>
                <w:i/>
                <w:iCs/>
              </w:rPr>
              <w:t xml:space="preserve"> worden ondermijnd door de indruk dat zij </w:t>
            </w:r>
            <w:r w:rsidRPr="00BF2EDF">
              <w:t xml:space="preserve">haar beginselen </w:t>
            </w:r>
            <w:r w:rsidRPr="00BF2EDF">
              <w:rPr>
                <w:b/>
                <w:bCs/>
                <w:i/>
                <w:iCs/>
              </w:rPr>
              <w:t>niet consistent toepast</w:t>
            </w:r>
            <w:r w:rsidRPr="00BF2EDF">
              <w:t>;</w:t>
            </w:r>
          </w:p>
        </w:tc>
        <w:tc>
          <w:tcPr>
            <w:tcW w:w="4876" w:type="dxa"/>
            <w:tcBorders>
              <w:top w:val="nil"/>
              <w:left w:val="nil"/>
              <w:bottom w:val="nil"/>
              <w:right w:val="nil"/>
            </w:tcBorders>
          </w:tcPr>
          <w:p w14:paraId="0B3F7A57"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w:t>
            </w:r>
            <w:r w:rsidRPr="00BF2EDF">
              <w:rPr>
                <w:b/>
                <w:bCs/>
                <w:i/>
                <w:iCs/>
              </w:rPr>
              <w:t xml:space="preserve"> afhangen van een consequente, pragmatische en wederzijds respectvolle toepassing van </w:t>
            </w:r>
            <w:r w:rsidRPr="00BF2EDF">
              <w:t>haar beginselen</w:t>
            </w:r>
            <w:r w:rsidRPr="00BF2EDF">
              <w:rPr>
                <w:b/>
                <w:bCs/>
                <w:i/>
                <w:iCs/>
              </w:rPr>
              <w:t>, rekening houdend met de politieke, economische en sociale omstandigheden van de partnerlanden en waarbij partnerschappen worden bevorderd die stoelen op gedeelde belangen en verantwoordelijkheden</w:t>
            </w:r>
            <w:r w:rsidRPr="00BF2EDF">
              <w:t>;</w:t>
            </w:r>
          </w:p>
        </w:tc>
      </w:tr>
    </w:tbl>
    <w:p w14:paraId="7EEFF85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5716642A" w14:textId="77777777" w:rsidR="002E7698" w:rsidRPr="00BF2EDF" w:rsidRDefault="002E7698" w:rsidP="002E7698">
      <w:r w:rsidRPr="00BF2EDF">
        <w:rPr>
          <w:rStyle w:val="HideTWBExt"/>
        </w:rPr>
        <w:t>&lt;/Amend&gt;</w:t>
      </w:r>
    </w:p>
    <w:p w14:paraId="0F1D0EE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w:t>
      </w:r>
      <w:r w:rsidRPr="00BF2EDF">
        <w:rPr>
          <w:rStyle w:val="HideTWBExt"/>
          <w:b w:val="0"/>
        </w:rPr>
        <w:t>&lt;/NumAm&gt;</w:t>
      </w:r>
    </w:p>
    <w:p w14:paraId="68D2835F"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6F06B537"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6F62F9C9" w14:textId="77777777" w:rsidR="002E7698" w:rsidRPr="00BF2EDF" w:rsidRDefault="002E7698" w:rsidP="002E7698">
      <w:pPr>
        <w:pStyle w:val="NormalBold"/>
      </w:pPr>
      <w:r w:rsidRPr="00BF2EDF">
        <w:rPr>
          <w:rStyle w:val="HideTWBExt"/>
          <w:b w:val="0"/>
        </w:rPr>
        <w:t>&lt;/RepeatBlock-By&gt;</w:t>
      </w:r>
    </w:p>
    <w:p w14:paraId="4315892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C3AB398"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E88B498" w14:textId="77777777" w:rsidTr="00C21BF3">
        <w:trPr>
          <w:trHeight w:hRule="exact" w:val="240"/>
          <w:jc w:val="center"/>
        </w:trPr>
        <w:tc>
          <w:tcPr>
            <w:tcW w:w="9752" w:type="dxa"/>
            <w:gridSpan w:val="2"/>
            <w:tcBorders>
              <w:top w:val="nil"/>
              <w:left w:val="nil"/>
              <w:bottom w:val="nil"/>
              <w:right w:val="nil"/>
            </w:tcBorders>
          </w:tcPr>
          <w:p w14:paraId="6308AAAE" w14:textId="77777777" w:rsidR="002E7698" w:rsidRPr="00BF2EDF" w:rsidRDefault="002E7698" w:rsidP="00C21BF3"/>
        </w:tc>
      </w:tr>
      <w:tr w:rsidR="002E7698" w:rsidRPr="00BF2EDF" w14:paraId="4F60FDDC" w14:textId="77777777" w:rsidTr="00C21BF3">
        <w:trPr>
          <w:trHeight w:val="240"/>
          <w:jc w:val="center"/>
        </w:trPr>
        <w:tc>
          <w:tcPr>
            <w:tcW w:w="4876" w:type="dxa"/>
            <w:tcBorders>
              <w:top w:val="nil"/>
              <w:left w:val="nil"/>
              <w:bottom w:val="nil"/>
              <w:right w:val="nil"/>
            </w:tcBorders>
          </w:tcPr>
          <w:p w14:paraId="3D850DD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47032FE" w14:textId="77777777" w:rsidR="002E7698" w:rsidRPr="00BF2EDF" w:rsidRDefault="002E7698" w:rsidP="00C21BF3">
            <w:pPr>
              <w:pStyle w:val="AmColumnHeading"/>
            </w:pPr>
            <w:r w:rsidRPr="00BF2EDF">
              <w:t>Amendement</w:t>
            </w:r>
          </w:p>
        </w:tc>
      </w:tr>
      <w:tr w:rsidR="002E7698" w:rsidRPr="00BF2EDF" w14:paraId="57273BF2" w14:textId="77777777" w:rsidTr="00C21BF3">
        <w:trPr>
          <w:jc w:val="center"/>
        </w:trPr>
        <w:tc>
          <w:tcPr>
            <w:tcW w:w="4876" w:type="dxa"/>
            <w:tcBorders>
              <w:top w:val="nil"/>
              <w:left w:val="nil"/>
              <w:bottom w:val="nil"/>
              <w:right w:val="nil"/>
            </w:tcBorders>
          </w:tcPr>
          <w:p w14:paraId="56F7B49E"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 worden ondermijnd door de indruk dat zij haar beginselen niet consistent toepast;</w:t>
            </w:r>
          </w:p>
        </w:tc>
        <w:tc>
          <w:tcPr>
            <w:tcW w:w="4876" w:type="dxa"/>
            <w:tcBorders>
              <w:top w:val="nil"/>
              <w:left w:val="nil"/>
              <w:bottom w:val="nil"/>
              <w:right w:val="nil"/>
            </w:tcBorders>
          </w:tcPr>
          <w:p w14:paraId="77D8E71D"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 worden ondermijnd door de indruk dat zij haar beginselen niet consistent toepast</w:t>
            </w:r>
            <w:r w:rsidRPr="00BF2EDF">
              <w:rPr>
                <w:b/>
                <w:bCs/>
                <w:i/>
                <w:iCs/>
              </w:rPr>
              <w:t>, met name wat betreft de eerbiediging van het internationaal recht</w:t>
            </w:r>
            <w:r w:rsidRPr="00BF2EDF">
              <w:t>;</w:t>
            </w:r>
          </w:p>
        </w:tc>
      </w:tr>
    </w:tbl>
    <w:p w14:paraId="173388D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F162083" w14:textId="77777777" w:rsidR="002E7698" w:rsidRPr="00BF2EDF" w:rsidRDefault="002E7698" w:rsidP="002E7698">
      <w:r w:rsidRPr="00BF2EDF">
        <w:rPr>
          <w:rStyle w:val="HideTWBExt"/>
        </w:rPr>
        <w:t>&lt;/Amend&gt;</w:t>
      </w:r>
    </w:p>
    <w:p w14:paraId="6A99E82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w:t>
      </w:r>
      <w:r w:rsidRPr="00BF2EDF">
        <w:rPr>
          <w:rStyle w:val="HideTWBExt"/>
          <w:b w:val="0"/>
        </w:rPr>
        <w:t>&lt;/NumAm&gt;</w:t>
      </w:r>
    </w:p>
    <w:p w14:paraId="2D6B1FAB"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01AAA942" w14:textId="77777777" w:rsidR="002E7698" w:rsidRPr="00BF2EDF" w:rsidRDefault="002E7698" w:rsidP="002E7698">
      <w:pPr>
        <w:pStyle w:val="NormalBold"/>
      </w:pPr>
      <w:r w:rsidRPr="00BF2EDF">
        <w:rPr>
          <w:rStyle w:val="HideTWBExt"/>
          <w:b w:val="0"/>
        </w:rPr>
        <w:t>&lt;/RepeatBlock-By&gt;</w:t>
      </w:r>
    </w:p>
    <w:p w14:paraId="0B2BFD0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197BEC8"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CB467D0" w14:textId="77777777" w:rsidTr="00C21BF3">
        <w:trPr>
          <w:trHeight w:hRule="exact" w:val="240"/>
          <w:jc w:val="center"/>
        </w:trPr>
        <w:tc>
          <w:tcPr>
            <w:tcW w:w="9752" w:type="dxa"/>
            <w:gridSpan w:val="2"/>
            <w:tcBorders>
              <w:top w:val="nil"/>
              <w:left w:val="nil"/>
              <w:bottom w:val="nil"/>
              <w:right w:val="nil"/>
            </w:tcBorders>
          </w:tcPr>
          <w:p w14:paraId="257ECE13" w14:textId="77777777" w:rsidR="002E7698" w:rsidRPr="00BF2EDF" w:rsidRDefault="002E7698" w:rsidP="00C21BF3"/>
        </w:tc>
      </w:tr>
      <w:tr w:rsidR="002E7698" w:rsidRPr="00BF2EDF" w14:paraId="539EA63B" w14:textId="77777777" w:rsidTr="00C21BF3">
        <w:trPr>
          <w:trHeight w:val="240"/>
          <w:jc w:val="center"/>
        </w:trPr>
        <w:tc>
          <w:tcPr>
            <w:tcW w:w="4876" w:type="dxa"/>
            <w:tcBorders>
              <w:top w:val="nil"/>
              <w:left w:val="nil"/>
              <w:bottom w:val="nil"/>
              <w:right w:val="nil"/>
            </w:tcBorders>
          </w:tcPr>
          <w:p w14:paraId="7FFF5B8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267651C" w14:textId="77777777" w:rsidR="002E7698" w:rsidRPr="00BF2EDF" w:rsidRDefault="002E7698" w:rsidP="00C21BF3">
            <w:pPr>
              <w:pStyle w:val="AmColumnHeading"/>
            </w:pPr>
            <w:r w:rsidRPr="00BF2EDF">
              <w:t>Amendement</w:t>
            </w:r>
          </w:p>
        </w:tc>
      </w:tr>
      <w:tr w:rsidR="002E7698" w:rsidRPr="00BF2EDF" w14:paraId="023D7F52" w14:textId="77777777" w:rsidTr="00C21BF3">
        <w:trPr>
          <w:jc w:val="center"/>
        </w:trPr>
        <w:tc>
          <w:tcPr>
            <w:tcW w:w="4876" w:type="dxa"/>
            <w:tcBorders>
              <w:top w:val="nil"/>
              <w:left w:val="nil"/>
              <w:bottom w:val="nil"/>
              <w:right w:val="nil"/>
            </w:tcBorders>
          </w:tcPr>
          <w:p w14:paraId="085C1515" w14:textId="77777777" w:rsidR="002E7698" w:rsidRPr="00BF2EDF" w:rsidRDefault="002E7698" w:rsidP="00C21BF3">
            <w:pPr>
              <w:pStyle w:val="Normal6a"/>
            </w:pPr>
            <w:r w:rsidRPr="00BF2EDF">
              <w:t>B.</w:t>
            </w:r>
            <w:r w:rsidRPr="00BF2EDF">
              <w:tab/>
              <w:t xml:space="preserve">overwegende dat de geloofwaardigheid en de doeltreffendheid van het engagement van de EU met haar zuidelijke partners worden ondermijnd door </w:t>
            </w:r>
            <w:r w:rsidRPr="00BF2EDF">
              <w:rPr>
                <w:b/>
                <w:bCs/>
                <w:i/>
                <w:iCs/>
              </w:rPr>
              <w:t>de indruk dat zij haar beginselen</w:t>
            </w:r>
            <w:r w:rsidRPr="00BF2EDF">
              <w:t xml:space="preserve"> niet</w:t>
            </w:r>
            <w:r w:rsidRPr="00BF2EDF">
              <w:rPr>
                <w:b/>
                <w:bCs/>
                <w:i/>
                <w:iCs/>
              </w:rPr>
              <w:t xml:space="preserve"> consistent toepast</w:t>
            </w:r>
            <w:r w:rsidRPr="00BF2EDF">
              <w:t>;</w:t>
            </w:r>
          </w:p>
        </w:tc>
        <w:tc>
          <w:tcPr>
            <w:tcW w:w="4876" w:type="dxa"/>
            <w:tcBorders>
              <w:top w:val="nil"/>
              <w:left w:val="nil"/>
              <w:bottom w:val="nil"/>
              <w:right w:val="nil"/>
            </w:tcBorders>
          </w:tcPr>
          <w:p w14:paraId="4FA18378" w14:textId="77777777" w:rsidR="002E7698" w:rsidRPr="00BF2EDF" w:rsidRDefault="002E7698" w:rsidP="00C21BF3">
            <w:pPr>
              <w:pStyle w:val="Normal6a"/>
            </w:pPr>
            <w:r w:rsidRPr="00BF2EDF">
              <w:t>B.</w:t>
            </w:r>
            <w:r w:rsidRPr="00BF2EDF">
              <w:tab/>
              <w:t xml:space="preserve">overwegende dat de geloofwaardigheid en de doeltreffendheid van het engagement van de EU met haar zuidelijke partners </w:t>
            </w:r>
            <w:r w:rsidRPr="00BF2EDF">
              <w:rPr>
                <w:b/>
                <w:bCs/>
                <w:i/>
                <w:iCs/>
              </w:rPr>
              <w:t>gedeeltelijk</w:t>
            </w:r>
            <w:r w:rsidRPr="00BF2EDF">
              <w:t xml:space="preserve"> worden ondermijnd door </w:t>
            </w:r>
            <w:r w:rsidRPr="00BF2EDF">
              <w:rPr>
                <w:b/>
                <w:bCs/>
                <w:i/>
                <w:iCs/>
              </w:rPr>
              <w:t>een</w:t>
            </w:r>
            <w:r w:rsidRPr="00BF2EDF">
              <w:t xml:space="preserve"> niet </w:t>
            </w:r>
            <w:r w:rsidRPr="00BF2EDF">
              <w:rPr>
                <w:b/>
                <w:bCs/>
                <w:i/>
                <w:iCs/>
              </w:rPr>
              <w:t>consistente aanpak van de EU, waarbij de wederzijdse voordelen van dit engagement op voet van gelijkheid niet duidelijk naar voren zijn gebracht</w:t>
            </w:r>
            <w:r w:rsidRPr="00BF2EDF">
              <w:t>;</w:t>
            </w:r>
          </w:p>
        </w:tc>
      </w:tr>
    </w:tbl>
    <w:p w14:paraId="0C4A0F6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03DDF7B" w14:textId="77777777" w:rsidR="002E7698" w:rsidRPr="00BF2EDF" w:rsidRDefault="002E7698" w:rsidP="002E7698">
      <w:r w:rsidRPr="00BF2EDF">
        <w:rPr>
          <w:rStyle w:val="HideTWBExt"/>
        </w:rPr>
        <w:t>&lt;/Amend&gt;</w:t>
      </w:r>
    </w:p>
    <w:p w14:paraId="0E95F83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w:t>
      </w:r>
      <w:r w:rsidRPr="00BF2EDF">
        <w:rPr>
          <w:rStyle w:val="HideTWBExt"/>
          <w:b w:val="0"/>
        </w:rPr>
        <w:t>&lt;/NumAm&gt;</w:t>
      </w:r>
    </w:p>
    <w:p w14:paraId="2A609EA4"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57B2BDB0" w14:textId="77777777" w:rsidR="002E7698" w:rsidRPr="00BF2EDF" w:rsidRDefault="002E7698" w:rsidP="002E7698">
      <w:pPr>
        <w:pStyle w:val="NormalBold"/>
      </w:pPr>
      <w:r w:rsidRPr="00BF2EDF">
        <w:rPr>
          <w:rStyle w:val="HideTWBExt"/>
          <w:b w:val="0"/>
        </w:rPr>
        <w:t>&lt;/RepeatBlock-By&gt;</w:t>
      </w:r>
    </w:p>
    <w:p w14:paraId="7F23E70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F639698"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511DCEA" w14:textId="77777777" w:rsidTr="00C21BF3">
        <w:trPr>
          <w:trHeight w:hRule="exact" w:val="240"/>
          <w:jc w:val="center"/>
        </w:trPr>
        <w:tc>
          <w:tcPr>
            <w:tcW w:w="9752" w:type="dxa"/>
            <w:gridSpan w:val="2"/>
            <w:tcBorders>
              <w:top w:val="nil"/>
              <w:left w:val="nil"/>
              <w:bottom w:val="nil"/>
              <w:right w:val="nil"/>
            </w:tcBorders>
          </w:tcPr>
          <w:p w14:paraId="4A9519F6" w14:textId="77777777" w:rsidR="002E7698" w:rsidRPr="00BF2EDF" w:rsidRDefault="002E7698" w:rsidP="00C21BF3"/>
        </w:tc>
      </w:tr>
      <w:tr w:rsidR="002E7698" w:rsidRPr="00BF2EDF" w14:paraId="12387DDB" w14:textId="77777777" w:rsidTr="00C21BF3">
        <w:trPr>
          <w:trHeight w:val="240"/>
          <w:jc w:val="center"/>
        </w:trPr>
        <w:tc>
          <w:tcPr>
            <w:tcW w:w="4876" w:type="dxa"/>
            <w:tcBorders>
              <w:top w:val="nil"/>
              <w:left w:val="nil"/>
              <w:bottom w:val="nil"/>
              <w:right w:val="nil"/>
            </w:tcBorders>
          </w:tcPr>
          <w:p w14:paraId="2954E21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72411B" w14:textId="77777777" w:rsidR="002E7698" w:rsidRPr="00BF2EDF" w:rsidRDefault="002E7698" w:rsidP="00C21BF3">
            <w:pPr>
              <w:pStyle w:val="AmColumnHeading"/>
            </w:pPr>
            <w:r w:rsidRPr="00BF2EDF">
              <w:t>Amendement</w:t>
            </w:r>
          </w:p>
        </w:tc>
      </w:tr>
      <w:tr w:rsidR="002E7698" w:rsidRPr="00BF2EDF" w14:paraId="7B176BDD" w14:textId="77777777" w:rsidTr="00C21BF3">
        <w:trPr>
          <w:jc w:val="center"/>
        </w:trPr>
        <w:tc>
          <w:tcPr>
            <w:tcW w:w="4876" w:type="dxa"/>
            <w:tcBorders>
              <w:top w:val="nil"/>
              <w:left w:val="nil"/>
              <w:bottom w:val="nil"/>
              <w:right w:val="nil"/>
            </w:tcBorders>
          </w:tcPr>
          <w:p w14:paraId="1C40F442" w14:textId="77777777" w:rsidR="002E7698" w:rsidRPr="00BF2EDF" w:rsidRDefault="002E7698" w:rsidP="00C21BF3">
            <w:pPr>
              <w:pStyle w:val="Normal6a"/>
            </w:pPr>
            <w:r w:rsidRPr="00BF2EDF">
              <w:t>B.</w:t>
            </w:r>
            <w:r w:rsidRPr="00BF2EDF">
              <w:tab/>
              <w:t xml:space="preserve">overwegende dat de geloofwaardigheid en de doeltreffendheid van het engagement van de EU met haar zuidelijke partners </w:t>
            </w:r>
            <w:r w:rsidRPr="00BF2EDF">
              <w:rPr>
                <w:b/>
                <w:i/>
              </w:rPr>
              <w:t>worden ondermijnd door de indruk dat zij haar beginselen niet consistent toepast</w:t>
            </w:r>
            <w:r w:rsidRPr="00BF2EDF">
              <w:t>;</w:t>
            </w:r>
          </w:p>
        </w:tc>
        <w:tc>
          <w:tcPr>
            <w:tcW w:w="4876" w:type="dxa"/>
            <w:tcBorders>
              <w:top w:val="nil"/>
              <w:left w:val="nil"/>
              <w:bottom w:val="nil"/>
              <w:right w:val="nil"/>
            </w:tcBorders>
          </w:tcPr>
          <w:p w14:paraId="02E73636" w14:textId="77777777" w:rsidR="002E7698" w:rsidRPr="00BF2EDF" w:rsidRDefault="002E7698" w:rsidP="00C21BF3">
            <w:pPr>
              <w:pStyle w:val="Normal6a"/>
            </w:pPr>
            <w:r w:rsidRPr="00BF2EDF">
              <w:t>B.</w:t>
            </w:r>
            <w:r w:rsidRPr="00BF2EDF">
              <w:tab/>
              <w:t xml:space="preserve">overwegende dat de geloofwaardigheid en de doeltreffendheid van het engagement van de EU met haar zuidelijke partners </w:t>
            </w:r>
            <w:r w:rsidRPr="00BF2EDF">
              <w:rPr>
                <w:b/>
                <w:i/>
              </w:rPr>
              <w:t>vraagt om samenhangend extern optreden en een nauwe politieke dialoog met de partnerlanden</w:t>
            </w:r>
            <w:r w:rsidRPr="00BF2EDF">
              <w:t>;</w:t>
            </w:r>
          </w:p>
        </w:tc>
      </w:tr>
    </w:tbl>
    <w:p w14:paraId="4C91EA9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14E22DAE" w14:textId="77777777" w:rsidR="002E7698" w:rsidRPr="00BF2EDF" w:rsidRDefault="002E7698" w:rsidP="002E7698">
      <w:r w:rsidRPr="00BF2EDF">
        <w:rPr>
          <w:rStyle w:val="HideTWBExt"/>
        </w:rPr>
        <w:t>&lt;/Amend&gt;</w:t>
      </w:r>
    </w:p>
    <w:p w14:paraId="3156CB9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w:t>
      </w:r>
      <w:r w:rsidRPr="00BF2EDF">
        <w:rPr>
          <w:rStyle w:val="HideTWBExt"/>
          <w:b w:val="0"/>
        </w:rPr>
        <w:t>&lt;/NumAm&gt;</w:t>
      </w:r>
    </w:p>
    <w:p w14:paraId="69CC34E8"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5A168574" w14:textId="77777777" w:rsidR="002E7698" w:rsidRPr="00BF2EDF" w:rsidRDefault="002E7698" w:rsidP="002E7698">
      <w:pPr>
        <w:pStyle w:val="NormalBold"/>
      </w:pPr>
      <w:r w:rsidRPr="00BF2EDF">
        <w:rPr>
          <w:rStyle w:val="HideTWBExt"/>
          <w:b w:val="0"/>
        </w:rPr>
        <w:t>&lt;/RepeatBlock-By&gt;</w:t>
      </w:r>
    </w:p>
    <w:p w14:paraId="2D0A9B2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AEE926B"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BE4AD3" w14:textId="77777777" w:rsidTr="00C21BF3">
        <w:trPr>
          <w:trHeight w:hRule="exact" w:val="240"/>
          <w:jc w:val="center"/>
        </w:trPr>
        <w:tc>
          <w:tcPr>
            <w:tcW w:w="9752" w:type="dxa"/>
            <w:gridSpan w:val="2"/>
            <w:tcBorders>
              <w:top w:val="nil"/>
              <w:left w:val="nil"/>
              <w:bottom w:val="nil"/>
              <w:right w:val="nil"/>
            </w:tcBorders>
          </w:tcPr>
          <w:p w14:paraId="7D73BA48" w14:textId="77777777" w:rsidR="002E7698" w:rsidRPr="00BF2EDF" w:rsidRDefault="002E7698" w:rsidP="00C21BF3"/>
        </w:tc>
      </w:tr>
      <w:tr w:rsidR="002E7698" w:rsidRPr="00BF2EDF" w14:paraId="336603D7" w14:textId="77777777" w:rsidTr="00C21BF3">
        <w:trPr>
          <w:trHeight w:val="240"/>
          <w:jc w:val="center"/>
        </w:trPr>
        <w:tc>
          <w:tcPr>
            <w:tcW w:w="4876" w:type="dxa"/>
            <w:tcBorders>
              <w:top w:val="nil"/>
              <w:left w:val="nil"/>
              <w:bottom w:val="nil"/>
              <w:right w:val="nil"/>
            </w:tcBorders>
          </w:tcPr>
          <w:p w14:paraId="2E49656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C51290" w14:textId="77777777" w:rsidR="002E7698" w:rsidRPr="00BF2EDF" w:rsidRDefault="002E7698" w:rsidP="00C21BF3">
            <w:pPr>
              <w:pStyle w:val="AmColumnHeading"/>
            </w:pPr>
            <w:r w:rsidRPr="00BF2EDF">
              <w:t>Amendement</w:t>
            </w:r>
          </w:p>
        </w:tc>
      </w:tr>
      <w:tr w:rsidR="002E7698" w:rsidRPr="00BF2EDF" w14:paraId="5FAF6C11" w14:textId="77777777" w:rsidTr="00C21BF3">
        <w:trPr>
          <w:jc w:val="center"/>
        </w:trPr>
        <w:tc>
          <w:tcPr>
            <w:tcW w:w="4876" w:type="dxa"/>
            <w:tcBorders>
              <w:top w:val="nil"/>
              <w:left w:val="nil"/>
              <w:bottom w:val="nil"/>
              <w:right w:val="nil"/>
            </w:tcBorders>
          </w:tcPr>
          <w:p w14:paraId="6BAE2DAA"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 worden ondermijnd door de indruk dat zij haar beginselen niet consistent toepast;</w:t>
            </w:r>
          </w:p>
        </w:tc>
        <w:tc>
          <w:tcPr>
            <w:tcW w:w="4876" w:type="dxa"/>
            <w:tcBorders>
              <w:top w:val="nil"/>
              <w:left w:val="nil"/>
              <w:bottom w:val="nil"/>
              <w:right w:val="nil"/>
            </w:tcBorders>
          </w:tcPr>
          <w:p w14:paraId="141AB571" w14:textId="77777777" w:rsidR="002E7698" w:rsidRPr="00BF2EDF" w:rsidRDefault="002E7698" w:rsidP="00C21BF3">
            <w:pPr>
              <w:pStyle w:val="Normal6a"/>
            </w:pPr>
            <w:r w:rsidRPr="00BF2EDF">
              <w:t>B.</w:t>
            </w:r>
            <w:r w:rsidRPr="00BF2EDF">
              <w:tab/>
              <w:t>overwegende dat de geloofwaardigheid en de doeltreffendheid van het engagement van de EU met haar zuidelijke partners worden ondermijnd door de indruk dat zij haar beginselen niet consistent toepast</w:t>
            </w:r>
            <w:r w:rsidRPr="00BF2EDF">
              <w:rPr>
                <w:b/>
                <w:bCs/>
                <w:i/>
                <w:iCs/>
              </w:rPr>
              <w:t>, waaronder het hanteren van dubbele maatstaven</w:t>
            </w:r>
            <w:r w:rsidRPr="00BF2EDF">
              <w:t>;</w:t>
            </w:r>
          </w:p>
        </w:tc>
      </w:tr>
    </w:tbl>
    <w:p w14:paraId="67D1B4F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3188467" w14:textId="77777777" w:rsidR="002E7698" w:rsidRPr="00BF2EDF" w:rsidRDefault="002E7698" w:rsidP="002E7698">
      <w:r w:rsidRPr="00BF2EDF">
        <w:rPr>
          <w:rStyle w:val="HideTWBExt"/>
        </w:rPr>
        <w:t>&lt;/Amend&gt;</w:t>
      </w:r>
    </w:p>
    <w:p w14:paraId="268BE1AB" w14:textId="77777777" w:rsidR="002E7698" w:rsidRPr="00BF2EDF" w:rsidRDefault="002E7698" w:rsidP="0076279B">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w:t>
      </w:r>
      <w:r w:rsidRPr="00BF2EDF">
        <w:rPr>
          <w:rStyle w:val="HideTWBExt"/>
          <w:b w:val="0"/>
        </w:rPr>
        <w:t>&lt;/NumAm&gt;</w:t>
      </w:r>
    </w:p>
    <w:p w14:paraId="5F5D19A9"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11AE5F9C" w14:textId="77777777" w:rsidR="002E7698" w:rsidRPr="00BF2EDF" w:rsidRDefault="002E7698" w:rsidP="002E7698">
      <w:pPr>
        <w:pStyle w:val="NormalBold"/>
      </w:pPr>
      <w:r w:rsidRPr="00BF2EDF">
        <w:rPr>
          <w:rStyle w:val="HideTWBExt"/>
          <w:b w:val="0"/>
        </w:rPr>
        <w:t>&lt;/RepeatBlock-By&gt;</w:t>
      </w:r>
    </w:p>
    <w:p w14:paraId="699696C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122FF1F"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8084E54" w14:textId="77777777" w:rsidTr="00C21BF3">
        <w:trPr>
          <w:trHeight w:hRule="exact" w:val="240"/>
          <w:jc w:val="center"/>
        </w:trPr>
        <w:tc>
          <w:tcPr>
            <w:tcW w:w="9752" w:type="dxa"/>
            <w:gridSpan w:val="2"/>
            <w:tcBorders>
              <w:top w:val="nil"/>
              <w:left w:val="nil"/>
              <w:bottom w:val="nil"/>
              <w:right w:val="nil"/>
            </w:tcBorders>
          </w:tcPr>
          <w:p w14:paraId="46A23642" w14:textId="77777777" w:rsidR="002E7698" w:rsidRPr="00BF2EDF" w:rsidRDefault="002E7698" w:rsidP="00C21BF3"/>
        </w:tc>
      </w:tr>
      <w:tr w:rsidR="002E7698" w:rsidRPr="00BF2EDF" w14:paraId="3DACEA2F" w14:textId="77777777" w:rsidTr="00C21BF3">
        <w:trPr>
          <w:trHeight w:val="240"/>
          <w:jc w:val="center"/>
        </w:trPr>
        <w:tc>
          <w:tcPr>
            <w:tcW w:w="4876" w:type="dxa"/>
            <w:tcBorders>
              <w:top w:val="nil"/>
              <w:left w:val="nil"/>
              <w:bottom w:val="nil"/>
              <w:right w:val="nil"/>
            </w:tcBorders>
          </w:tcPr>
          <w:p w14:paraId="51B1C9E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C9A7CA7" w14:textId="77777777" w:rsidR="002E7698" w:rsidRPr="00BF2EDF" w:rsidRDefault="002E7698" w:rsidP="00C21BF3">
            <w:pPr>
              <w:pStyle w:val="AmColumnHeading"/>
            </w:pPr>
            <w:r w:rsidRPr="00BF2EDF">
              <w:t>Amendement</w:t>
            </w:r>
          </w:p>
        </w:tc>
      </w:tr>
      <w:tr w:rsidR="002E7698" w:rsidRPr="00BF2EDF" w14:paraId="443BB3DA" w14:textId="77777777" w:rsidTr="00C21BF3">
        <w:trPr>
          <w:jc w:val="center"/>
        </w:trPr>
        <w:tc>
          <w:tcPr>
            <w:tcW w:w="4876" w:type="dxa"/>
            <w:tcBorders>
              <w:top w:val="nil"/>
              <w:left w:val="nil"/>
              <w:bottom w:val="nil"/>
              <w:right w:val="nil"/>
            </w:tcBorders>
          </w:tcPr>
          <w:p w14:paraId="2DA0ECE9" w14:textId="77777777" w:rsidR="002E7698" w:rsidRPr="00BF2EDF" w:rsidRDefault="002E7698" w:rsidP="00C21BF3">
            <w:pPr>
              <w:pStyle w:val="Normal6a"/>
            </w:pPr>
            <w:r w:rsidRPr="00BF2EDF">
              <w:t>B.</w:t>
            </w:r>
            <w:r w:rsidRPr="00BF2EDF">
              <w:tab/>
              <w:t xml:space="preserve">overwegende dat </w:t>
            </w:r>
            <w:r w:rsidRPr="00BF2EDF">
              <w:rPr>
                <w:b/>
                <w:bCs/>
                <w:i/>
                <w:iCs/>
              </w:rPr>
              <w:t>de geloofwaardigheid en</w:t>
            </w:r>
            <w:r w:rsidRPr="00BF2EDF">
              <w:t xml:space="preserve"> de doeltreffendheid van het engagement van de EU met haar zuidelijke partners </w:t>
            </w:r>
            <w:r w:rsidRPr="00BF2EDF">
              <w:rPr>
                <w:b/>
                <w:bCs/>
                <w:i/>
                <w:iCs/>
              </w:rPr>
              <w:t>worden</w:t>
            </w:r>
            <w:r w:rsidRPr="00BF2EDF">
              <w:t xml:space="preserve"> ondermijnd door </w:t>
            </w:r>
            <w:r w:rsidRPr="00BF2EDF">
              <w:rPr>
                <w:b/>
                <w:bCs/>
                <w:i/>
                <w:iCs/>
              </w:rPr>
              <w:t>de indruk dat zij haar beginselen niet consistent toepast</w:t>
            </w:r>
            <w:r w:rsidRPr="00BF2EDF">
              <w:t>;</w:t>
            </w:r>
          </w:p>
        </w:tc>
        <w:tc>
          <w:tcPr>
            <w:tcW w:w="4876" w:type="dxa"/>
            <w:tcBorders>
              <w:top w:val="nil"/>
              <w:left w:val="nil"/>
              <w:bottom w:val="nil"/>
              <w:right w:val="nil"/>
            </w:tcBorders>
          </w:tcPr>
          <w:p w14:paraId="11AD6656" w14:textId="77777777" w:rsidR="002E7698" w:rsidRPr="00BF2EDF" w:rsidRDefault="002E7698" w:rsidP="00C21BF3">
            <w:pPr>
              <w:pStyle w:val="Normal6a"/>
            </w:pPr>
            <w:r w:rsidRPr="00BF2EDF">
              <w:t>B.</w:t>
            </w:r>
            <w:r w:rsidRPr="00BF2EDF">
              <w:tab/>
              <w:t xml:space="preserve">overwegende dat de doeltreffendheid van het engagement van de EU met haar zuidelijke partners </w:t>
            </w:r>
            <w:r w:rsidRPr="00BF2EDF">
              <w:rPr>
                <w:b/>
                <w:bCs/>
                <w:i/>
                <w:iCs/>
              </w:rPr>
              <w:t>wordt</w:t>
            </w:r>
            <w:r w:rsidRPr="00BF2EDF">
              <w:t xml:space="preserve"> ondermijnd door </w:t>
            </w:r>
            <w:r w:rsidRPr="00BF2EDF">
              <w:rPr>
                <w:b/>
                <w:bCs/>
                <w:i/>
                <w:iCs/>
              </w:rPr>
              <w:t>het gebrek aan medewerking bij het tegengaan van illegale migratie, het terugkeerbeleid en het beveiligen van hun eigen grenzen</w:t>
            </w:r>
            <w:r w:rsidRPr="00BF2EDF">
              <w:t>;</w:t>
            </w:r>
          </w:p>
        </w:tc>
      </w:tr>
    </w:tbl>
    <w:p w14:paraId="416F9E6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21C4741" w14:textId="77777777" w:rsidR="002E7698" w:rsidRPr="00BF2EDF" w:rsidRDefault="002E7698" w:rsidP="002E7698">
      <w:r w:rsidRPr="00BF2EDF">
        <w:rPr>
          <w:rStyle w:val="HideTWBExt"/>
        </w:rPr>
        <w:t>&lt;/Amend&gt;</w:t>
      </w:r>
    </w:p>
    <w:p w14:paraId="04F6C97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w:t>
      </w:r>
      <w:r w:rsidRPr="00BF2EDF">
        <w:rPr>
          <w:rStyle w:val="HideTWBExt"/>
          <w:b w:val="0"/>
        </w:rPr>
        <w:t>&lt;/NumAm&gt;</w:t>
      </w:r>
    </w:p>
    <w:p w14:paraId="0A9CB5FA"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38FDEB12" w14:textId="77777777" w:rsidR="002E7698" w:rsidRPr="00BF2EDF" w:rsidRDefault="002E7698" w:rsidP="002E7698">
      <w:pPr>
        <w:pStyle w:val="NormalBold"/>
      </w:pPr>
      <w:r w:rsidRPr="00BF2EDF">
        <w:rPr>
          <w:rStyle w:val="HideTWBExt"/>
          <w:b w:val="0"/>
        </w:rPr>
        <w:t>&lt;/RepeatBlock-By&gt;</w:t>
      </w:r>
    </w:p>
    <w:p w14:paraId="002FF4A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ACA29E0"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CEA8406" w14:textId="77777777" w:rsidTr="00C21BF3">
        <w:trPr>
          <w:trHeight w:hRule="exact" w:val="240"/>
          <w:jc w:val="center"/>
        </w:trPr>
        <w:tc>
          <w:tcPr>
            <w:tcW w:w="9752" w:type="dxa"/>
            <w:gridSpan w:val="2"/>
            <w:tcBorders>
              <w:top w:val="nil"/>
              <w:left w:val="nil"/>
              <w:bottom w:val="nil"/>
              <w:right w:val="nil"/>
            </w:tcBorders>
          </w:tcPr>
          <w:p w14:paraId="48B5437A" w14:textId="77777777" w:rsidR="002E7698" w:rsidRPr="00BF2EDF" w:rsidRDefault="002E7698" w:rsidP="00C21BF3"/>
        </w:tc>
      </w:tr>
      <w:tr w:rsidR="002E7698" w:rsidRPr="00BF2EDF" w14:paraId="4C70EEBF" w14:textId="77777777" w:rsidTr="00C21BF3">
        <w:trPr>
          <w:trHeight w:val="240"/>
          <w:jc w:val="center"/>
        </w:trPr>
        <w:tc>
          <w:tcPr>
            <w:tcW w:w="4876" w:type="dxa"/>
            <w:tcBorders>
              <w:top w:val="nil"/>
              <w:left w:val="nil"/>
              <w:bottom w:val="nil"/>
              <w:right w:val="nil"/>
            </w:tcBorders>
          </w:tcPr>
          <w:p w14:paraId="7BD7B8D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DD9ED4A" w14:textId="77777777" w:rsidR="002E7698" w:rsidRPr="00BF2EDF" w:rsidRDefault="002E7698" w:rsidP="00C21BF3">
            <w:pPr>
              <w:pStyle w:val="AmColumnHeading"/>
            </w:pPr>
            <w:r w:rsidRPr="00BF2EDF">
              <w:t>Amendement</w:t>
            </w:r>
          </w:p>
        </w:tc>
      </w:tr>
      <w:tr w:rsidR="002E7698" w:rsidRPr="00BF2EDF" w14:paraId="30252B38" w14:textId="77777777" w:rsidTr="00C21BF3">
        <w:trPr>
          <w:jc w:val="center"/>
        </w:trPr>
        <w:tc>
          <w:tcPr>
            <w:tcW w:w="4876" w:type="dxa"/>
            <w:tcBorders>
              <w:top w:val="nil"/>
              <w:left w:val="nil"/>
              <w:bottom w:val="nil"/>
              <w:right w:val="nil"/>
            </w:tcBorders>
          </w:tcPr>
          <w:p w14:paraId="2383FE70" w14:textId="77777777" w:rsidR="002E7698" w:rsidRPr="00BF2EDF" w:rsidRDefault="002E7698" w:rsidP="00C21BF3">
            <w:pPr>
              <w:pStyle w:val="Normal6a"/>
            </w:pPr>
            <w:r w:rsidRPr="00BF2EDF">
              <w:t>B.</w:t>
            </w:r>
            <w:r w:rsidRPr="00BF2EDF">
              <w:tab/>
              <w:t xml:space="preserve">overwegende dat </w:t>
            </w:r>
            <w:r w:rsidRPr="00BF2EDF">
              <w:rPr>
                <w:b/>
                <w:bCs/>
                <w:i/>
                <w:iCs/>
              </w:rPr>
              <w:t>de geloofwaardigheid en de doeltreffendheid van het engagement van de EU met haar zuidelijke partners worden ondermijnd door de indruk dat zij haar beginselen niet consistent toepast</w:t>
            </w:r>
            <w:r w:rsidRPr="00BF2EDF">
              <w:t>;</w:t>
            </w:r>
          </w:p>
        </w:tc>
        <w:tc>
          <w:tcPr>
            <w:tcW w:w="4876" w:type="dxa"/>
            <w:tcBorders>
              <w:top w:val="nil"/>
              <w:left w:val="nil"/>
              <w:bottom w:val="nil"/>
              <w:right w:val="nil"/>
            </w:tcBorders>
          </w:tcPr>
          <w:p w14:paraId="19C4DB7E" w14:textId="77777777" w:rsidR="002E7698" w:rsidRPr="00BF2EDF" w:rsidRDefault="002E7698" w:rsidP="00C21BF3">
            <w:pPr>
              <w:pStyle w:val="Normal6a"/>
            </w:pPr>
            <w:r w:rsidRPr="00BF2EDF">
              <w:t>B.</w:t>
            </w:r>
            <w:r w:rsidRPr="00BF2EDF">
              <w:tab/>
              <w:t xml:space="preserve">overwegende dat </w:t>
            </w:r>
            <w:r w:rsidRPr="00BF2EDF">
              <w:rPr>
                <w:b/>
                <w:bCs/>
                <w:i/>
                <w:iCs/>
              </w:rPr>
              <w:t>de EU haar beginselen consistent moet toepassen en haar eigen strategische belangen in internationale partnerschappen moet behartigen</w:t>
            </w:r>
            <w:r w:rsidRPr="00BF2EDF">
              <w:t>;</w:t>
            </w:r>
          </w:p>
        </w:tc>
      </w:tr>
    </w:tbl>
    <w:p w14:paraId="1CF7D0E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6A15BAF4" w14:textId="77777777" w:rsidR="002E7698" w:rsidRPr="00BF2EDF" w:rsidRDefault="002E7698" w:rsidP="002E7698">
      <w:r w:rsidRPr="00BF2EDF">
        <w:rPr>
          <w:rStyle w:val="HideTWBExt"/>
        </w:rPr>
        <w:t>&lt;/Amend&gt;</w:t>
      </w:r>
    </w:p>
    <w:p w14:paraId="043925D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w:t>
      </w:r>
      <w:r w:rsidRPr="00BF2EDF">
        <w:rPr>
          <w:rStyle w:val="HideTWBExt"/>
          <w:b w:val="0"/>
        </w:rPr>
        <w:t>&lt;/NumAm&gt;</w:t>
      </w:r>
    </w:p>
    <w:p w14:paraId="1F6D862B"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47C0EA06"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4EDED02E" w14:textId="77777777" w:rsidR="002E7698" w:rsidRPr="00BF2EDF" w:rsidRDefault="002E7698" w:rsidP="002E7698">
      <w:pPr>
        <w:pStyle w:val="NormalBold"/>
      </w:pPr>
      <w:r w:rsidRPr="00BF2EDF">
        <w:rPr>
          <w:rStyle w:val="HideTWBExt"/>
          <w:b w:val="0"/>
        </w:rPr>
        <w:t>&lt;/RepeatBlock-By&gt;</w:t>
      </w:r>
    </w:p>
    <w:p w14:paraId="54E5530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CAFC122" w14:textId="77777777" w:rsidR="002E7698" w:rsidRPr="00BF2EDF" w:rsidRDefault="002E7698" w:rsidP="002E7698">
      <w:pPr>
        <w:pStyle w:val="NormalBold"/>
      </w:pPr>
      <w:r w:rsidRPr="00BF2EDF">
        <w:rPr>
          <w:rStyle w:val="HideTWBExt"/>
          <w:b w:val="0"/>
        </w:rPr>
        <w:t>&lt;Article&gt;</w:t>
      </w:r>
      <w:r w:rsidRPr="00BF2EDF">
        <w:t>Overweging B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1FB898" w14:textId="77777777" w:rsidTr="00C21BF3">
        <w:trPr>
          <w:trHeight w:hRule="exact" w:val="240"/>
          <w:jc w:val="center"/>
        </w:trPr>
        <w:tc>
          <w:tcPr>
            <w:tcW w:w="9752" w:type="dxa"/>
            <w:gridSpan w:val="2"/>
            <w:tcBorders>
              <w:top w:val="nil"/>
              <w:left w:val="nil"/>
              <w:bottom w:val="nil"/>
              <w:right w:val="nil"/>
            </w:tcBorders>
          </w:tcPr>
          <w:p w14:paraId="7D912404" w14:textId="77777777" w:rsidR="002E7698" w:rsidRPr="00BF2EDF" w:rsidRDefault="002E7698" w:rsidP="00C21BF3"/>
        </w:tc>
      </w:tr>
      <w:tr w:rsidR="002E7698" w:rsidRPr="00BF2EDF" w14:paraId="3BBB0760" w14:textId="77777777" w:rsidTr="00C21BF3">
        <w:trPr>
          <w:trHeight w:val="240"/>
          <w:jc w:val="center"/>
        </w:trPr>
        <w:tc>
          <w:tcPr>
            <w:tcW w:w="4876" w:type="dxa"/>
            <w:tcBorders>
              <w:top w:val="nil"/>
              <w:left w:val="nil"/>
              <w:bottom w:val="nil"/>
              <w:right w:val="nil"/>
            </w:tcBorders>
          </w:tcPr>
          <w:p w14:paraId="0FF984E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6C31AF" w14:textId="77777777" w:rsidR="002E7698" w:rsidRPr="00BF2EDF" w:rsidRDefault="002E7698" w:rsidP="00C21BF3">
            <w:pPr>
              <w:pStyle w:val="AmColumnHeading"/>
            </w:pPr>
            <w:r w:rsidRPr="00BF2EDF">
              <w:t>Amendement</w:t>
            </w:r>
          </w:p>
        </w:tc>
      </w:tr>
      <w:tr w:rsidR="002E7698" w:rsidRPr="00BF2EDF" w14:paraId="10CDC101" w14:textId="77777777" w:rsidTr="00C21BF3">
        <w:trPr>
          <w:jc w:val="center"/>
        </w:trPr>
        <w:tc>
          <w:tcPr>
            <w:tcW w:w="4876" w:type="dxa"/>
            <w:tcBorders>
              <w:top w:val="nil"/>
              <w:left w:val="nil"/>
              <w:bottom w:val="nil"/>
              <w:right w:val="nil"/>
            </w:tcBorders>
          </w:tcPr>
          <w:p w14:paraId="1116D102" w14:textId="77777777" w:rsidR="002E7698" w:rsidRPr="00BF2EDF" w:rsidRDefault="002E7698" w:rsidP="00C21BF3">
            <w:pPr>
              <w:pStyle w:val="Normal6a"/>
            </w:pPr>
          </w:p>
        </w:tc>
        <w:tc>
          <w:tcPr>
            <w:tcW w:w="4876" w:type="dxa"/>
            <w:tcBorders>
              <w:top w:val="nil"/>
              <w:left w:val="nil"/>
              <w:bottom w:val="nil"/>
              <w:right w:val="nil"/>
            </w:tcBorders>
          </w:tcPr>
          <w:p w14:paraId="335CF91E" w14:textId="77777777" w:rsidR="002E7698" w:rsidRPr="00BF2EDF" w:rsidRDefault="002E7698" w:rsidP="00C21BF3">
            <w:pPr>
              <w:pStyle w:val="Normal6a"/>
            </w:pPr>
            <w:r w:rsidRPr="00BF2EDF">
              <w:rPr>
                <w:b/>
                <w:i/>
              </w:rPr>
              <w:t>B bis.</w:t>
            </w:r>
            <w:r w:rsidRPr="00BF2EDF">
              <w:tab/>
            </w:r>
            <w:r w:rsidRPr="00BF2EDF">
              <w:rPr>
                <w:b/>
                <w:i/>
              </w:rPr>
              <w:t>overwegende dat de Europese Commissie en de lidstaten sinds de herziening van het Europees nabuurschapsbeleid in 2015 de focus van het beleid ten aanzien van het Middellandse Zeegebied hebben verlegd, weg van de bevordering van democratie, mensenrechten en de rechtsstaat, en een op veiligheid gerichte aanpak hebben aangenomen die gericht is op terrorismebestrijding en migratiebeheer; overwegende dat democratie, fundamentele vrijheden en de rechtsstaat van essentieel belang zijn voor welvaart, stabiliteit en vrede in het Middellandse Zeegebied; overwegende dat financiële bijstand van de EU moet afhankelijk worden gesteld van de eerbiediging van deze beginselen;</w:t>
            </w:r>
          </w:p>
        </w:tc>
      </w:tr>
    </w:tbl>
    <w:p w14:paraId="4071F35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E904DDA" w14:textId="77777777" w:rsidR="002E7698" w:rsidRPr="00BF2EDF" w:rsidRDefault="002E7698" w:rsidP="002E7698">
      <w:r w:rsidRPr="00BF2EDF">
        <w:rPr>
          <w:rStyle w:val="HideTWBExt"/>
        </w:rPr>
        <w:t>&lt;/Amend&gt;</w:t>
      </w:r>
    </w:p>
    <w:p w14:paraId="5BAA822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w:t>
      </w:r>
      <w:r w:rsidRPr="00BF2EDF">
        <w:rPr>
          <w:rStyle w:val="HideTWBExt"/>
          <w:b w:val="0"/>
        </w:rPr>
        <w:t>&lt;/NumAm&gt;</w:t>
      </w:r>
    </w:p>
    <w:p w14:paraId="374EF678"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6B522232" w14:textId="77777777" w:rsidR="002E7698" w:rsidRPr="00BF2EDF" w:rsidRDefault="002E7698" w:rsidP="002E7698">
      <w:pPr>
        <w:pStyle w:val="NormalBold"/>
      </w:pPr>
      <w:r w:rsidRPr="00BF2EDF">
        <w:rPr>
          <w:rStyle w:val="HideTWBExt"/>
          <w:b w:val="0"/>
        </w:rPr>
        <w:t>&lt;/RepeatBlock-By&gt;</w:t>
      </w:r>
    </w:p>
    <w:p w14:paraId="48F6D8B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0E5BF2D"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A007673" w14:textId="77777777" w:rsidTr="00C21BF3">
        <w:trPr>
          <w:trHeight w:hRule="exact" w:val="240"/>
          <w:jc w:val="center"/>
        </w:trPr>
        <w:tc>
          <w:tcPr>
            <w:tcW w:w="9752" w:type="dxa"/>
            <w:gridSpan w:val="2"/>
            <w:tcBorders>
              <w:top w:val="nil"/>
              <w:left w:val="nil"/>
              <w:bottom w:val="nil"/>
              <w:right w:val="nil"/>
            </w:tcBorders>
          </w:tcPr>
          <w:p w14:paraId="48E3E622" w14:textId="77777777" w:rsidR="002E7698" w:rsidRPr="00BF2EDF" w:rsidRDefault="002E7698" w:rsidP="00C21BF3"/>
        </w:tc>
      </w:tr>
      <w:tr w:rsidR="002E7698" w:rsidRPr="00BF2EDF" w14:paraId="13F84A33" w14:textId="77777777" w:rsidTr="00C21BF3">
        <w:trPr>
          <w:trHeight w:val="240"/>
          <w:jc w:val="center"/>
        </w:trPr>
        <w:tc>
          <w:tcPr>
            <w:tcW w:w="4876" w:type="dxa"/>
            <w:tcBorders>
              <w:top w:val="nil"/>
              <w:left w:val="nil"/>
              <w:bottom w:val="nil"/>
              <w:right w:val="nil"/>
            </w:tcBorders>
          </w:tcPr>
          <w:p w14:paraId="2ECCFA4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8AA9A90" w14:textId="77777777" w:rsidR="002E7698" w:rsidRPr="00BF2EDF" w:rsidRDefault="002E7698" w:rsidP="00C21BF3">
            <w:pPr>
              <w:pStyle w:val="AmColumnHeading"/>
            </w:pPr>
            <w:r w:rsidRPr="00BF2EDF">
              <w:t>Amendement</w:t>
            </w:r>
          </w:p>
        </w:tc>
      </w:tr>
      <w:tr w:rsidR="002E7698" w:rsidRPr="00BF2EDF" w14:paraId="12F2C8F4" w14:textId="77777777" w:rsidTr="00C21BF3">
        <w:trPr>
          <w:jc w:val="center"/>
        </w:trPr>
        <w:tc>
          <w:tcPr>
            <w:tcW w:w="4876" w:type="dxa"/>
            <w:tcBorders>
              <w:top w:val="nil"/>
              <w:left w:val="nil"/>
              <w:bottom w:val="nil"/>
              <w:right w:val="nil"/>
            </w:tcBorders>
          </w:tcPr>
          <w:p w14:paraId="37434FBC" w14:textId="77777777" w:rsidR="002E7698" w:rsidRPr="00BF2EDF" w:rsidRDefault="002E7698" w:rsidP="00C21BF3">
            <w:pPr>
              <w:pStyle w:val="Normal6a"/>
            </w:pPr>
            <w:r w:rsidRPr="00BF2EDF">
              <w:t>C.</w:t>
            </w:r>
            <w:r w:rsidRPr="00BF2EDF">
              <w:tab/>
              <w:t>overwegende dat — 30 jaar na de start van het Barcelona-proces — de prioriteiten van multilateralisme, mede-eigendom, steun voor het maatschappelijk middenveld, en intermenselijke banden nog altijd essentiële referentiepunten zijn;</w:t>
            </w:r>
          </w:p>
        </w:tc>
        <w:tc>
          <w:tcPr>
            <w:tcW w:w="4876" w:type="dxa"/>
            <w:tcBorders>
              <w:top w:val="nil"/>
              <w:left w:val="nil"/>
              <w:bottom w:val="nil"/>
              <w:right w:val="nil"/>
            </w:tcBorders>
          </w:tcPr>
          <w:p w14:paraId="2C56A488" w14:textId="77777777" w:rsidR="002E7698" w:rsidRPr="00BF2EDF" w:rsidRDefault="002E7698" w:rsidP="00C21BF3">
            <w:pPr>
              <w:pStyle w:val="Normal6a"/>
            </w:pPr>
            <w:r w:rsidRPr="00BF2EDF">
              <w:t>C.</w:t>
            </w:r>
            <w:r w:rsidRPr="00BF2EDF">
              <w:tab/>
              <w:t xml:space="preserve">overwegende dat — 30 jaar na de start van het Barcelona-proces — </w:t>
            </w:r>
            <w:r w:rsidRPr="00BF2EDF">
              <w:rPr>
                <w:b/>
                <w:i/>
              </w:rPr>
              <w:t>de doelstellingen om een gemeenschappelijke ruimte van vrede, stabiliteit en gedeelde welvaart tot stand te brengen, een Euro-Mediterrane vrijhandelszone op te zetten, te werken aan de versterking van de democratie en de eerbiediging van de mensenrechten, en een doeltreffend Euro-Mediterraan partnerschap te ontwikkelen met het oog op meer begrip en toenadering tussen de volkeren, nog niet zijn verwezenlijkt; benadrukt dat</w:t>
            </w:r>
            <w:r w:rsidRPr="00BF2EDF">
              <w:t xml:space="preserve"> de prioriteiten van multilateralisme, mede-eigendom, steun voor het maatschappelijk middenveld, en intermenselijke banden nog altijd essentiële referentiepunten zijn;</w:t>
            </w:r>
          </w:p>
        </w:tc>
      </w:tr>
    </w:tbl>
    <w:p w14:paraId="0714006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25610986" w14:textId="77777777" w:rsidR="002E7698" w:rsidRPr="00BF2EDF" w:rsidRDefault="002E7698" w:rsidP="002E7698">
      <w:r w:rsidRPr="00BF2EDF">
        <w:rPr>
          <w:rStyle w:val="HideTWBExt"/>
        </w:rPr>
        <w:t>&lt;/Amend&gt;</w:t>
      </w:r>
    </w:p>
    <w:p w14:paraId="562BBE0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w:t>
      </w:r>
      <w:r w:rsidRPr="00BF2EDF">
        <w:rPr>
          <w:rStyle w:val="HideTWBExt"/>
          <w:b w:val="0"/>
        </w:rPr>
        <w:t>&lt;/NumAm&gt;</w:t>
      </w:r>
    </w:p>
    <w:p w14:paraId="6725582C"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1EB47D15" w14:textId="77777777" w:rsidR="002E7698" w:rsidRPr="00BF2EDF" w:rsidRDefault="002E7698" w:rsidP="002E7698">
      <w:pPr>
        <w:pStyle w:val="NormalBold"/>
      </w:pPr>
      <w:r w:rsidRPr="00BF2EDF">
        <w:rPr>
          <w:rStyle w:val="HideTWBExt"/>
          <w:b w:val="0"/>
        </w:rPr>
        <w:t>&lt;/RepeatBlock-By&gt;</w:t>
      </w:r>
    </w:p>
    <w:p w14:paraId="0D2F541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BB9B871"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8ACEDD" w14:textId="77777777" w:rsidTr="00C21BF3">
        <w:trPr>
          <w:trHeight w:hRule="exact" w:val="240"/>
          <w:jc w:val="center"/>
        </w:trPr>
        <w:tc>
          <w:tcPr>
            <w:tcW w:w="9752" w:type="dxa"/>
            <w:gridSpan w:val="2"/>
            <w:tcBorders>
              <w:top w:val="nil"/>
              <w:left w:val="nil"/>
              <w:bottom w:val="nil"/>
              <w:right w:val="nil"/>
            </w:tcBorders>
          </w:tcPr>
          <w:p w14:paraId="4EE5A8D5" w14:textId="77777777" w:rsidR="002E7698" w:rsidRPr="00BF2EDF" w:rsidRDefault="002E7698" w:rsidP="00C21BF3"/>
        </w:tc>
      </w:tr>
      <w:tr w:rsidR="002E7698" w:rsidRPr="00BF2EDF" w14:paraId="1DEDE23B" w14:textId="77777777" w:rsidTr="00C21BF3">
        <w:trPr>
          <w:trHeight w:val="240"/>
          <w:jc w:val="center"/>
        </w:trPr>
        <w:tc>
          <w:tcPr>
            <w:tcW w:w="4876" w:type="dxa"/>
            <w:tcBorders>
              <w:top w:val="nil"/>
              <w:left w:val="nil"/>
              <w:bottom w:val="nil"/>
              <w:right w:val="nil"/>
            </w:tcBorders>
          </w:tcPr>
          <w:p w14:paraId="772EEC2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E271F70" w14:textId="77777777" w:rsidR="002E7698" w:rsidRPr="00BF2EDF" w:rsidRDefault="002E7698" w:rsidP="00C21BF3">
            <w:pPr>
              <w:pStyle w:val="AmColumnHeading"/>
            </w:pPr>
            <w:r w:rsidRPr="00BF2EDF">
              <w:t>Amendement</w:t>
            </w:r>
          </w:p>
        </w:tc>
      </w:tr>
      <w:tr w:rsidR="002E7698" w:rsidRPr="00BF2EDF" w14:paraId="384B6651" w14:textId="77777777" w:rsidTr="00C21BF3">
        <w:trPr>
          <w:jc w:val="center"/>
        </w:trPr>
        <w:tc>
          <w:tcPr>
            <w:tcW w:w="4876" w:type="dxa"/>
            <w:tcBorders>
              <w:top w:val="nil"/>
              <w:left w:val="nil"/>
              <w:bottom w:val="nil"/>
              <w:right w:val="nil"/>
            </w:tcBorders>
          </w:tcPr>
          <w:p w14:paraId="4A0CC368"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w:t>
            </w:r>
            <w:r w:rsidRPr="00BF2EDF">
              <w:rPr>
                <w:b/>
                <w:bCs/>
                <w:i/>
                <w:iCs/>
              </w:rPr>
              <w:t>prioriteiten</w:t>
            </w:r>
            <w:r w:rsidRPr="00BF2EDF">
              <w:t xml:space="preserve"> van multilateralisme, mede-eigendom, </w:t>
            </w:r>
            <w:r w:rsidRPr="00BF2EDF">
              <w:rPr>
                <w:b/>
                <w:bCs/>
                <w:i/>
                <w:iCs/>
              </w:rPr>
              <w:t>steun voor</w:t>
            </w:r>
            <w:r w:rsidRPr="00BF2EDF">
              <w:t xml:space="preserve"> het maatschappelijk middenveld, en intermenselijke banden nog altijd essentiële referentiepunten zijn;</w:t>
            </w:r>
          </w:p>
        </w:tc>
        <w:tc>
          <w:tcPr>
            <w:tcW w:w="4876" w:type="dxa"/>
            <w:tcBorders>
              <w:top w:val="nil"/>
              <w:left w:val="nil"/>
              <w:bottom w:val="nil"/>
              <w:right w:val="nil"/>
            </w:tcBorders>
          </w:tcPr>
          <w:p w14:paraId="66B13BAE" w14:textId="77777777" w:rsidR="002E7698" w:rsidRPr="00BF2EDF" w:rsidRDefault="002E7698" w:rsidP="00C21BF3">
            <w:pPr>
              <w:pStyle w:val="Normal6a"/>
            </w:pPr>
            <w:r w:rsidRPr="00BF2EDF">
              <w:t>C.</w:t>
            </w:r>
            <w:r w:rsidRPr="00BF2EDF">
              <w:tab/>
              <w:t xml:space="preserve">overwegende dat — 30 jaar na de start van het Barcelona-proces — de </w:t>
            </w:r>
            <w:r w:rsidRPr="00BF2EDF">
              <w:rPr>
                <w:b/>
                <w:bCs/>
                <w:i/>
                <w:iCs/>
              </w:rPr>
              <w:t>beginselen</w:t>
            </w:r>
            <w:r w:rsidRPr="00BF2EDF">
              <w:t xml:space="preserve"> van multilateralisme, mede-eigendom, </w:t>
            </w:r>
            <w:r w:rsidRPr="00BF2EDF">
              <w:rPr>
                <w:b/>
                <w:bCs/>
                <w:i/>
                <w:iCs/>
              </w:rPr>
              <w:t xml:space="preserve">betrokkenheid van </w:t>
            </w:r>
            <w:r w:rsidRPr="00BF2EDF">
              <w:t>het maatschappelijk middenveld, en intermenselijke banden nog altijd essentiële referentiepunten zijn</w:t>
            </w:r>
            <w:r w:rsidRPr="00BF2EDF">
              <w:rPr>
                <w:b/>
                <w:bCs/>
                <w:i/>
                <w:iCs/>
              </w:rPr>
              <w:t>, naast de doelstellingen van veiligheid, stabiliteit, economische ontwikkeling, connectiviteit en gedeelde welvaart in het hele Middellandse Zeegebied</w:t>
            </w:r>
            <w:r w:rsidRPr="00BF2EDF">
              <w:t>;</w:t>
            </w:r>
          </w:p>
        </w:tc>
      </w:tr>
    </w:tbl>
    <w:p w14:paraId="3FA0FEA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1E57171B" w14:textId="77777777" w:rsidR="002E7698" w:rsidRPr="00BF2EDF" w:rsidRDefault="002E7698" w:rsidP="002E7698">
      <w:r w:rsidRPr="00BF2EDF">
        <w:rPr>
          <w:rStyle w:val="HideTWBExt"/>
        </w:rPr>
        <w:t>&lt;/Amend&gt;</w:t>
      </w:r>
    </w:p>
    <w:p w14:paraId="083747B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w:t>
      </w:r>
      <w:r w:rsidRPr="00BF2EDF">
        <w:rPr>
          <w:rStyle w:val="HideTWBExt"/>
          <w:b w:val="0"/>
        </w:rPr>
        <w:t>&lt;/NumAm&gt;</w:t>
      </w:r>
    </w:p>
    <w:p w14:paraId="4BC72673"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321AEF7E" w14:textId="77777777" w:rsidR="002E7698" w:rsidRPr="00BF2EDF" w:rsidRDefault="002E7698" w:rsidP="002E7698">
      <w:pPr>
        <w:pStyle w:val="NormalBold"/>
      </w:pPr>
      <w:r w:rsidRPr="00BF2EDF">
        <w:rPr>
          <w:rStyle w:val="HideTWBExt"/>
          <w:b w:val="0"/>
        </w:rPr>
        <w:t>&lt;/RepeatBlock-By&gt;</w:t>
      </w:r>
    </w:p>
    <w:p w14:paraId="4E62918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7609AA" w14:textId="77777777" w:rsidR="002E7698" w:rsidRPr="00BF2EDF" w:rsidRDefault="002E7698" w:rsidP="002E7698">
      <w:pPr>
        <w:pStyle w:val="NormalBold"/>
      </w:pPr>
      <w:r w:rsidRPr="00BF2EDF">
        <w:rPr>
          <w:rStyle w:val="HideTWBExt"/>
          <w:b w:val="0"/>
        </w:rPr>
        <w:t>&lt;Article&gt;</w:t>
      </w:r>
      <w:r w:rsidRPr="00BF2EDF">
        <w:t>Overweging B</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58BE493" w14:textId="77777777" w:rsidTr="00C21BF3">
        <w:trPr>
          <w:trHeight w:hRule="exact" w:val="240"/>
          <w:jc w:val="center"/>
        </w:trPr>
        <w:tc>
          <w:tcPr>
            <w:tcW w:w="9752" w:type="dxa"/>
            <w:gridSpan w:val="2"/>
            <w:tcBorders>
              <w:top w:val="nil"/>
              <w:left w:val="nil"/>
              <w:bottom w:val="nil"/>
              <w:right w:val="nil"/>
            </w:tcBorders>
          </w:tcPr>
          <w:p w14:paraId="695D90E1" w14:textId="77777777" w:rsidR="002E7698" w:rsidRPr="00BF2EDF" w:rsidRDefault="002E7698" w:rsidP="00C21BF3"/>
        </w:tc>
      </w:tr>
      <w:tr w:rsidR="002E7698" w:rsidRPr="00BF2EDF" w14:paraId="5B0CCB9A" w14:textId="77777777" w:rsidTr="00C21BF3">
        <w:trPr>
          <w:trHeight w:val="240"/>
          <w:jc w:val="center"/>
        </w:trPr>
        <w:tc>
          <w:tcPr>
            <w:tcW w:w="4876" w:type="dxa"/>
            <w:tcBorders>
              <w:top w:val="nil"/>
              <w:left w:val="nil"/>
              <w:bottom w:val="nil"/>
              <w:right w:val="nil"/>
            </w:tcBorders>
          </w:tcPr>
          <w:p w14:paraId="22CCB74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29F79B5" w14:textId="77777777" w:rsidR="002E7698" w:rsidRPr="00BF2EDF" w:rsidRDefault="002E7698" w:rsidP="00C21BF3">
            <w:pPr>
              <w:pStyle w:val="AmColumnHeading"/>
            </w:pPr>
            <w:r w:rsidRPr="00BF2EDF">
              <w:t>Amendement</w:t>
            </w:r>
          </w:p>
        </w:tc>
      </w:tr>
      <w:tr w:rsidR="002E7698" w:rsidRPr="00BF2EDF" w14:paraId="7AE655E0" w14:textId="77777777" w:rsidTr="00C21BF3">
        <w:trPr>
          <w:jc w:val="center"/>
        </w:trPr>
        <w:tc>
          <w:tcPr>
            <w:tcW w:w="4876" w:type="dxa"/>
            <w:tcBorders>
              <w:top w:val="nil"/>
              <w:left w:val="nil"/>
              <w:bottom w:val="nil"/>
              <w:right w:val="nil"/>
            </w:tcBorders>
          </w:tcPr>
          <w:p w14:paraId="14EBAB4A" w14:textId="77777777" w:rsidR="002E7698" w:rsidRPr="00BF2EDF" w:rsidRDefault="002E7698" w:rsidP="00C21BF3">
            <w:pPr>
              <w:pStyle w:val="Normal6a"/>
            </w:pPr>
            <w:r w:rsidRPr="00BF2EDF">
              <w:t>C.</w:t>
            </w:r>
            <w:r w:rsidRPr="00BF2EDF">
              <w:tab/>
              <w:t>overwegende dat - 30 jaar na de start van het Barcelona-proces - de prioriteiten van multilateralisme, mede-eigendom, steun voor het maatschappelijk middenveld, en intermenselijke banden nog altijd essentiële referentiepunten zijn;</w:t>
            </w:r>
          </w:p>
        </w:tc>
        <w:tc>
          <w:tcPr>
            <w:tcW w:w="4876" w:type="dxa"/>
            <w:tcBorders>
              <w:top w:val="nil"/>
              <w:left w:val="nil"/>
              <w:bottom w:val="nil"/>
              <w:right w:val="nil"/>
            </w:tcBorders>
          </w:tcPr>
          <w:p w14:paraId="3016EF47" w14:textId="77777777" w:rsidR="002E7698" w:rsidRPr="00BF2EDF" w:rsidRDefault="002E7698" w:rsidP="00C21BF3">
            <w:pPr>
              <w:pStyle w:val="Normal6a"/>
            </w:pPr>
            <w:r w:rsidRPr="00BF2EDF">
              <w:t>C.</w:t>
            </w:r>
            <w:r w:rsidRPr="00BF2EDF">
              <w:tab/>
              <w:t xml:space="preserve">overwegende dat — 30 jaar na de start van het Barcelona-proces — de prioriteiten van </w:t>
            </w:r>
            <w:r w:rsidRPr="00BF2EDF">
              <w:rPr>
                <w:b/>
                <w:bCs/>
                <w:i/>
                <w:iCs/>
              </w:rPr>
              <w:t>migratiebeheer, het voorkomen van illegale migratie,</w:t>
            </w:r>
            <w:r w:rsidRPr="00BF2EDF">
              <w:rPr>
                <w:i/>
                <w:iCs/>
              </w:rPr>
              <w:t xml:space="preserve"> </w:t>
            </w:r>
            <w:r w:rsidRPr="00BF2EDF">
              <w:t xml:space="preserve">multilateralisme, mede-eigendom, steun voor het maatschappelijk middenveld, en intermenselijke banden nog altijd essentiële referentiepunten zijn; </w:t>
            </w:r>
            <w:r w:rsidRPr="00BF2EDF">
              <w:rPr>
                <w:b/>
                <w:i/>
              </w:rPr>
              <w:t>overwegende dat migratiebeheer en het voorkomen van illegale migratie nog steeds doeltreffender moeten worden gemaakt;</w:t>
            </w:r>
          </w:p>
        </w:tc>
      </w:tr>
    </w:tbl>
    <w:p w14:paraId="71795F7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58506A6A" w14:textId="77777777" w:rsidR="002E7698" w:rsidRPr="00BF2EDF" w:rsidRDefault="002E7698" w:rsidP="002E7698">
      <w:r w:rsidRPr="00BF2EDF">
        <w:rPr>
          <w:rStyle w:val="HideTWBExt"/>
        </w:rPr>
        <w:t>&lt;/Amend&gt;</w:t>
      </w:r>
    </w:p>
    <w:p w14:paraId="27300D00" w14:textId="77777777" w:rsidR="002E7698" w:rsidRPr="00BF2EDF" w:rsidRDefault="002E7698" w:rsidP="0076279B">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w:t>
      </w:r>
      <w:r w:rsidRPr="00BF2EDF">
        <w:rPr>
          <w:rStyle w:val="HideTWBExt"/>
          <w:b w:val="0"/>
        </w:rPr>
        <w:t>&lt;/NumAm&gt;</w:t>
      </w:r>
    </w:p>
    <w:p w14:paraId="796F8247"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45E5D05C" w14:textId="77777777" w:rsidR="002E7698" w:rsidRPr="00BF2EDF" w:rsidRDefault="002E7698" w:rsidP="002E7698">
      <w:pPr>
        <w:pStyle w:val="NormalBold"/>
      </w:pPr>
      <w:r w:rsidRPr="00BF2EDF">
        <w:rPr>
          <w:rStyle w:val="HideTWBExt"/>
          <w:b w:val="0"/>
        </w:rPr>
        <w:t>&lt;/RepeatBlock-By&gt;</w:t>
      </w:r>
    </w:p>
    <w:p w14:paraId="1C7728E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69B4DC"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1A357EE" w14:textId="77777777" w:rsidTr="00C21BF3">
        <w:trPr>
          <w:trHeight w:hRule="exact" w:val="240"/>
          <w:jc w:val="center"/>
        </w:trPr>
        <w:tc>
          <w:tcPr>
            <w:tcW w:w="9752" w:type="dxa"/>
            <w:gridSpan w:val="2"/>
            <w:tcBorders>
              <w:top w:val="nil"/>
              <w:left w:val="nil"/>
              <w:bottom w:val="nil"/>
              <w:right w:val="nil"/>
            </w:tcBorders>
          </w:tcPr>
          <w:p w14:paraId="4C4C2E91" w14:textId="77777777" w:rsidR="002E7698" w:rsidRPr="00BF2EDF" w:rsidRDefault="002E7698" w:rsidP="00C21BF3"/>
        </w:tc>
      </w:tr>
      <w:tr w:rsidR="002E7698" w:rsidRPr="00BF2EDF" w14:paraId="79BCE478" w14:textId="77777777" w:rsidTr="00C21BF3">
        <w:trPr>
          <w:trHeight w:val="240"/>
          <w:jc w:val="center"/>
        </w:trPr>
        <w:tc>
          <w:tcPr>
            <w:tcW w:w="4876" w:type="dxa"/>
            <w:tcBorders>
              <w:top w:val="nil"/>
              <w:left w:val="nil"/>
              <w:bottom w:val="nil"/>
              <w:right w:val="nil"/>
            </w:tcBorders>
          </w:tcPr>
          <w:p w14:paraId="1271047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C58CF2" w14:textId="77777777" w:rsidR="002E7698" w:rsidRPr="00BF2EDF" w:rsidRDefault="002E7698" w:rsidP="00C21BF3">
            <w:pPr>
              <w:pStyle w:val="AmColumnHeading"/>
            </w:pPr>
            <w:r w:rsidRPr="00BF2EDF">
              <w:t>Amendement</w:t>
            </w:r>
          </w:p>
        </w:tc>
      </w:tr>
      <w:tr w:rsidR="002E7698" w:rsidRPr="00BF2EDF" w14:paraId="176CAA87" w14:textId="77777777" w:rsidTr="00C21BF3">
        <w:trPr>
          <w:jc w:val="center"/>
        </w:trPr>
        <w:tc>
          <w:tcPr>
            <w:tcW w:w="4876" w:type="dxa"/>
            <w:tcBorders>
              <w:top w:val="nil"/>
              <w:left w:val="nil"/>
              <w:bottom w:val="nil"/>
              <w:right w:val="nil"/>
            </w:tcBorders>
          </w:tcPr>
          <w:p w14:paraId="5E95D783"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w:t>
            </w:r>
            <w:r w:rsidRPr="00BF2EDF">
              <w:rPr>
                <w:b/>
                <w:bCs/>
                <w:i/>
                <w:iCs/>
              </w:rPr>
              <w:t xml:space="preserve"> prioriteiten </w:t>
            </w:r>
            <w:r w:rsidRPr="00BF2EDF">
              <w:t xml:space="preserve">van </w:t>
            </w:r>
            <w:r w:rsidRPr="00BF2EDF">
              <w:rPr>
                <w:b/>
                <w:bCs/>
                <w:i/>
                <w:iCs/>
              </w:rPr>
              <w:t>multilateralisme, mede-eigendom,</w:t>
            </w:r>
            <w:r w:rsidRPr="00BF2EDF">
              <w:t xml:space="preserve"> steun voor het maatschappelijk middenveld</w:t>
            </w:r>
            <w:r w:rsidRPr="00BF2EDF">
              <w:rPr>
                <w:b/>
                <w:bCs/>
                <w:i/>
                <w:iCs/>
              </w:rPr>
              <w:t>,</w:t>
            </w:r>
            <w:r w:rsidRPr="00BF2EDF">
              <w:t xml:space="preserve"> en intermenselijke banden </w:t>
            </w:r>
            <w:r w:rsidRPr="00BF2EDF">
              <w:rPr>
                <w:b/>
                <w:bCs/>
                <w:i/>
                <w:iCs/>
              </w:rPr>
              <w:t>nog altijd essentiële referentiepunten zijn</w:t>
            </w:r>
            <w:r w:rsidRPr="00BF2EDF">
              <w:t>;</w:t>
            </w:r>
          </w:p>
        </w:tc>
        <w:tc>
          <w:tcPr>
            <w:tcW w:w="4876" w:type="dxa"/>
            <w:tcBorders>
              <w:top w:val="nil"/>
              <w:left w:val="nil"/>
              <w:bottom w:val="nil"/>
              <w:right w:val="nil"/>
            </w:tcBorders>
          </w:tcPr>
          <w:p w14:paraId="3579A99D"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w:t>
            </w:r>
            <w:r w:rsidRPr="00BF2EDF">
              <w:rPr>
                <w:b/>
                <w:bCs/>
                <w:i/>
                <w:iCs/>
              </w:rPr>
              <w:t xml:space="preserve"> samenwerkingskaders moeten verschuiven </w:t>
            </w:r>
            <w:r w:rsidRPr="00BF2EDF">
              <w:t>van</w:t>
            </w:r>
            <w:r w:rsidRPr="00BF2EDF">
              <w:rPr>
                <w:b/>
                <w:bCs/>
                <w:i/>
                <w:iCs/>
              </w:rPr>
              <w:t xml:space="preserve"> ideologische concepten zoals </w:t>
            </w:r>
            <w:r w:rsidRPr="00BF2EDF">
              <w:t xml:space="preserve">steun voor het maatschappelijk middenveld en intermenselijke banden </w:t>
            </w:r>
            <w:r w:rsidRPr="00BF2EDF">
              <w:rPr>
                <w:b/>
                <w:bCs/>
                <w:i/>
                <w:iCs/>
              </w:rPr>
              <w:t>naar concrete en meetbare doelstellingen zoals grenscontrole, migratiebeheer en toegang tot grondstoffen voor de lidstaten</w:t>
            </w:r>
            <w:r w:rsidRPr="00BF2EDF">
              <w:t>;</w:t>
            </w:r>
          </w:p>
        </w:tc>
      </w:tr>
    </w:tbl>
    <w:p w14:paraId="3ED6C34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00D4FA8" w14:textId="77777777" w:rsidR="002E7698" w:rsidRPr="00BF2EDF" w:rsidRDefault="002E7698" w:rsidP="002E7698">
      <w:r w:rsidRPr="00BF2EDF">
        <w:rPr>
          <w:rStyle w:val="HideTWBExt"/>
        </w:rPr>
        <w:t>&lt;/Amend&gt;</w:t>
      </w:r>
    </w:p>
    <w:p w14:paraId="689D85B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w:t>
      </w:r>
      <w:r w:rsidRPr="00BF2EDF">
        <w:rPr>
          <w:rStyle w:val="HideTWBExt"/>
          <w:b w:val="0"/>
        </w:rPr>
        <w:t>&lt;/NumAm&gt;</w:t>
      </w:r>
    </w:p>
    <w:p w14:paraId="7E1F6018"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4B675C7" w14:textId="77777777" w:rsidR="002E7698" w:rsidRPr="00BF2EDF" w:rsidRDefault="002E7698" w:rsidP="002E7698">
      <w:pPr>
        <w:pStyle w:val="NormalBold"/>
      </w:pPr>
      <w:r w:rsidRPr="00BF2EDF">
        <w:rPr>
          <w:rStyle w:val="HideTWBExt"/>
          <w:b w:val="0"/>
        </w:rPr>
        <w:t>&lt;/RepeatBlock-By&gt;</w:t>
      </w:r>
    </w:p>
    <w:p w14:paraId="36D10CE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CE93AA3"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45CF614" w14:textId="77777777" w:rsidTr="00C21BF3">
        <w:trPr>
          <w:trHeight w:hRule="exact" w:val="240"/>
          <w:jc w:val="center"/>
        </w:trPr>
        <w:tc>
          <w:tcPr>
            <w:tcW w:w="9752" w:type="dxa"/>
            <w:gridSpan w:val="2"/>
            <w:tcBorders>
              <w:top w:val="nil"/>
              <w:left w:val="nil"/>
              <w:bottom w:val="nil"/>
              <w:right w:val="nil"/>
            </w:tcBorders>
          </w:tcPr>
          <w:p w14:paraId="6A7B3995" w14:textId="77777777" w:rsidR="002E7698" w:rsidRPr="00BF2EDF" w:rsidRDefault="002E7698" w:rsidP="00C21BF3"/>
        </w:tc>
      </w:tr>
      <w:tr w:rsidR="002E7698" w:rsidRPr="00BF2EDF" w14:paraId="48BB4E26" w14:textId="77777777" w:rsidTr="00C21BF3">
        <w:trPr>
          <w:trHeight w:val="240"/>
          <w:jc w:val="center"/>
        </w:trPr>
        <w:tc>
          <w:tcPr>
            <w:tcW w:w="4876" w:type="dxa"/>
            <w:tcBorders>
              <w:top w:val="nil"/>
              <w:left w:val="nil"/>
              <w:bottom w:val="nil"/>
              <w:right w:val="nil"/>
            </w:tcBorders>
          </w:tcPr>
          <w:p w14:paraId="4D5914C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D7F53B6" w14:textId="77777777" w:rsidR="002E7698" w:rsidRPr="00BF2EDF" w:rsidRDefault="002E7698" w:rsidP="00C21BF3">
            <w:pPr>
              <w:pStyle w:val="AmColumnHeading"/>
            </w:pPr>
            <w:r w:rsidRPr="00BF2EDF">
              <w:t>Amendement</w:t>
            </w:r>
          </w:p>
        </w:tc>
      </w:tr>
      <w:tr w:rsidR="002E7698" w:rsidRPr="00BF2EDF" w14:paraId="341883BE" w14:textId="77777777" w:rsidTr="00C21BF3">
        <w:trPr>
          <w:jc w:val="center"/>
        </w:trPr>
        <w:tc>
          <w:tcPr>
            <w:tcW w:w="4876" w:type="dxa"/>
            <w:tcBorders>
              <w:top w:val="nil"/>
              <w:left w:val="nil"/>
              <w:bottom w:val="nil"/>
              <w:right w:val="nil"/>
            </w:tcBorders>
          </w:tcPr>
          <w:p w14:paraId="54B1EA56"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essentiële referentiepunten zijn;</w:t>
            </w:r>
          </w:p>
        </w:tc>
        <w:tc>
          <w:tcPr>
            <w:tcW w:w="4876" w:type="dxa"/>
            <w:tcBorders>
              <w:top w:val="nil"/>
              <w:left w:val="nil"/>
              <w:bottom w:val="nil"/>
              <w:right w:val="nil"/>
            </w:tcBorders>
          </w:tcPr>
          <w:p w14:paraId="4877B99C"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w:t>
            </w:r>
            <w:r w:rsidRPr="00BF2EDF">
              <w:rPr>
                <w:b/>
                <w:bCs/>
                <w:i/>
                <w:iCs/>
              </w:rPr>
              <w:t>, evenals het bevorderen van de totstandkoming van een gemeenschappelijke ruimte met als uiteindelijk doel vrede, stabiliteit en welvaart,</w:t>
            </w:r>
            <w:r w:rsidRPr="00BF2EDF">
              <w:t xml:space="preserve"> nog altijd essentiële referentiepunten zijn;</w:t>
            </w:r>
          </w:p>
        </w:tc>
      </w:tr>
    </w:tbl>
    <w:p w14:paraId="2B82E35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7588035" w14:textId="77777777" w:rsidR="002E7698" w:rsidRPr="00BF2EDF" w:rsidRDefault="002E7698" w:rsidP="002E7698">
      <w:r w:rsidRPr="00BF2EDF">
        <w:rPr>
          <w:rStyle w:val="HideTWBExt"/>
        </w:rPr>
        <w:t>&lt;/Amend&gt;</w:t>
      </w:r>
    </w:p>
    <w:p w14:paraId="45F3D72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w:t>
      </w:r>
      <w:r w:rsidRPr="00BF2EDF">
        <w:rPr>
          <w:rStyle w:val="HideTWBExt"/>
          <w:b w:val="0"/>
        </w:rPr>
        <w:t>&lt;/NumAm&gt;</w:t>
      </w:r>
    </w:p>
    <w:p w14:paraId="3691D480"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13920A78" w14:textId="77777777" w:rsidR="002E7698" w:rsidRPr="00BF2EDF" w:rsidRDefault="002E7698" w:rsidP="002E7698">
      <w:pPr>
        <w:pStyle w:val="NormalBold"/>
      </w:pPr>
      <w:r w:rsidRPr="00BF2EDF">
        <w:rPr>
          <w:rStyle w:val="HideTWBExt"/>
          <w:b w:val="0"/>
        </w:rPr>
        <w:t>&lt;/RepeatBlock-By&gt;</w:t>
      </w:r>
    </w:p>
    <w:p w14:paraId="64A85A8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9A520EB"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325A81" w14:textId="77777777" w:rsidTr="00C21BF3">
        <w:trPr>
          <w:trHeight w:hRule="exact" w:val="240"/>
          <w:jc w:val="center"/>
        </w:trPr>
        <w:tc>
          <w:tcPr>
            <w:tcW w:w="9752" w:type="dxa"/>
            <w:gridSpan w:val="2"/>
            <w:tcBorders>
              <w:top w:val="nil"/>
              <w:left w:val="nil"/>
              <w:bottom w:val="nil"/>
              <w:right w:val="nil"/>
            </w:tcBorders>
          </w:tcPr>
          <w:p w14:paraId="3EEC9C3B" w14:textId="77777777" w:rsidR="002E7698" w:rsidRPr="00BF2EDF" w:rsidRDefault="002E7698" w:rsidP="00C21BF3"/>
        </w:tc>
      </w:tr>
      <w:tr w:rsidR="002E7698" w:rsidRPr="00BF2EDF" w14:paraId="4CB22677" w14:textId="77777777" w:rsidTr="00C21BF3">
        <w:trPr>
          <w:trHeight w:val="240"/>
          <w:jc w:val="center"/>
        </w:trPr>
        <w:tc>
          <w:tcPr>
            <w:tcW w:w="4876" w:type="dxa"/>
            <w:tcBorders>
              <w:top w:val="nil"/>
              <w:left w:val="nil"/>
              <w:bottom w:val="nil"/>
              <w:right w:val="nil"/>
            </w:tcBorders>
          </w:tcPr>
          <w:p w14:paraId="24C6BCE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74928E1" w14:textId="77777777" w:rsidR="002E7698" w:rsidRPr="00BF2EDF" w:rsidRDefault="002E7698" w:rsidP="00C21BF3">
            <w:pPr>
              <w:pStyle w:val="AmColumnHeading"/>
            </w:pPr>
            <w:r w:rsidRPr="00BF2EDF">
              <w:t>Amendement</w:t>
            </w:r>
          </w:p>
        </w:tc>
      </w:tr>
      <w:tr w:rsidR="002E7698" w:rsidRPr="00BF2EDF" w14:paraId="242BA842" w14:textId="77777777" w:rsidTr="00C21BF3">
        <w:trPr>
          <w:jc w:val="center"/>
        </w:trPr>
        <w:tc>
          <w:tcPr>
            <w:tcW w:w="4876" w:type="dxa"/>
            <w:tcBorders>
              <w:top w:val="nil"/>
              <w:left w:val="nil"/>
              <w:bottom w:val="nil"/>
              <w:right w:val="nil"/>
            </w:tcBorders>
          </w:tcPr>
          <w:p w14:paraId="697A7E44"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essentiële referentiepunten zijn;</w:t>
            </w:r>
          </w:p>
        </w:tc>
        <w:tc>
          <w:tcPr>
            <w:tcW w:w="4876" w:type="dxa"/>
            <w:tcBorders>
              <w:top w:val="nil"/>
              <w:left w:val="nil"/>
              <w:bottom w:val="nil"/>
              <w:right w:val="nil"/>
            </w:tcBorders>
          </w:tcPr>
          <w:p w14:paraId="1B4AEB25"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essentiële referentiepunten zijn; </w:t>
            </w:r>
            <w:r w:rsidRPr="00BF2EDF">
              <w:rPr>
                <w:b/>
                <w:i/>
              </w:rPr>
              <w:t>overwegende dat deze een principieel model bieden dat haaks staat op het model dat door andere actoren in de regio, in het bijzonder Rusland, wordt verdedigd;</w:t>
            </w:r>
          </w:p>
        </w:tc>
      </w:tr>
    </w:tbl>
    <w:p w14:paraId="39E2C03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AF41E4C" w14:textId="77777777" w:rsidR="002E7698" w:rsidRPr="00BF2EDF" w:rsidRDefault="002E7698" w:rsidP="002E7698">
      <w:r w:rsidRPr="00BF2EDF">
        <w:rPr>
          <w:rStyle w:val="HideTWBExt"/>
        </w:rPr>
        <w:t>&lt;/Amend&gt;</w:t>
      </w:r>
    </w:p>
    <w:p w14:paraId="2CFEA01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w:t>
      </w:r>
      <w:r w:rsidRPr="00BF2EDF">
        <w:rPr>
          <w:rStyle w:val="HideTWBExt"/>
          <w:b w:val="0"/>
        </w:rPr>
        <w:t>&lt;/NumAm&gt;</w:t>
      </w:r>
    </w:p>
    <w:p w14:paraId="3F516FAC"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Yannis Maniatis, Nikolas Farantouris, Hana Jalloul Muro, Chloé Ridel, Francisco Assis, Evin Incir</w:t>
      </w:r>
      <w:r w:rsidRPr="00BF2EDF">
        <w:rPr>
          <w:rStyle w:val="HideTWBExt"/>
          <w:b w:val="0"/>
        </w:rPr>
        <w:t>&lt;/Members&gt;</w:t>
      </w:r>
    </w:p>
    <w:p w14:paraId="3235EBFB" w14:textId="77777777" w:rsidR="002E7698" w:rsidRPr="00BF2EDF" w:rsidRDefault="002E7698" w:rsidP="002E7698">
      <w:pPr>
        <w:pStyle w:val="NormalBold"/>
      </w:pPr>
      <w:r w:rsidRPr="00BF2EDF">
        <w:rPr>
          <w:rStyle w:val="HideTWBExt"/>
          <w:b w:val="0"/>
        </w:rPr>
        <w:t>&lt;/RepeatBlock-By&gt;</w:t>
      </w:r>
    </w:p>
    <w:p w14:paraId="59AAD57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9CD56C3"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593E84D" w14:textId="77777777" w:rsidTr="00C21BF3">
        <w:trPr>
          <w:trHeight w:hRule="exact" w:val="240"/>
          <w:jc w:val="center"/>
        </w:trPr>
        <w:tc>
          <w:tcPr>
            <w:tcW w:w="9752" w:type="dxa"/>
            <w:gridSpan w:val="2"/>
            <w:tcBorders>
              <w:top w:val="nil"/>
              <w:left w:val="nil"/>
              <w:bottom w:val="nil"/>
              <w:right w:val="nil"/>
            </w:tcBorders>
          </w:tcPr>
          <w:p w14:paraId="2586205A" w14:textId="77777777" w:rsidR="002E7698" w:rsidRPr="00BF2EDF" w:rsidRDefault="002E7698" w:rsidP="00C21BF3"/>
        </w:tc>
      </w:tr>
      <w:tr w:rsidR="002E7698" w:rsidRPr="00BF2EDF" w14:paraId="56F38DC0" w14:textId="77777777" w:rsidTr="00C21BF3">
        <w:trPr>
          <w:trHeight w:val="240"/>
          <w:jc w:val="center"/>
        </w:trPr>
        <w:tc>
          <w:tcPr>
            <w:tcW w:w="4876" w:type="dxa"/>
            <w:tcBorders>
              <w:top w:val="nil"/>
              <w:left w:val="nil"/>
              <w:bottom w:val="nil"/>
              <w:right w:val="nil"/>
            </w:tcBorders>
          </w:tcPr>
          <w:p w14:paraId="3643900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8F8AC37" w14:textId="77777777" w:rsidR="002E7698" w:rsidRPr="00BF2EDF" w:rsidRDefault="002E7698" w:rsidP="00C21BF3">
            <w:pPr>
              <w:pStyle w:val="AmColumnHeading"/>
            </w:pPr>
            <w:r w:rsidRPr="00BF2EDF">
              <w:t>Amendement</w:t>
            </w:r>
          </w:p>
        </w:tc>
      </w:tr>
      <w:tr w:rsidR="002E7698" w:rsidRPr="00BF2EDF" w14:paraId="775BCE46" w14:textId="77777777" w:rsidTr="00C21BF3">
        <w:trPr>
          <w:jc w:val="center"/>
        </w:trPr>
        <w:tc>
          <w:tcPr>
            <w:tcW w:w="4876" w:type="dxa"/>
            <w:tcBorders>
              <w:top w:val="nil"/>
              <w:left w:val="nil"/>
              <w:bottom w:val="nil"/>
              <w:right w:val="nil"/>
            </w:tcBorders>
          </w:tcPr>
          <w:p w14:paraId="5891DB6F"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essentiële referentiepunten zijn;</w:t>
            </w:r>
          </w:p>
        </w:tc>
        <w:tc>
          <w:tcPr>
            <w:tcW w:w="4876" w:type="dxa"/>
            <w:tcBorders>
              <w:top w:val="nil"/>
              <w:left w:val="nil"/>
              <w:bottom w:val="nil"/>
              <w:right w:val="nil"/>
            </w:tcBorders>
          </w:tcPr>
          <w:p w14:paraId="6E9C259C"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essentiële referentiepunten zijn </w:t>
            </w:r>
            <w:r w:rsidRPr="00BF2EDF">
              <w:rPr>
                <w:b/>
                <w:bCs/>
                <w:i/>
                <w:iCs/>
              </w:rPr>
              <w:t>en een voorwaarde vormen voor elk duurzaam en wederzijds voordelig partnerschap</w:t>
            </w:r>
            <w:r w:rsidRPr="00BF2EDF">
              <w:t>;</w:t>
            </w:r>
          </w:p>
        </w:tc>
      </w:tr>
    </w:tbl>
    <w:p w14:paraId="1805565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FCDBAF2" w14:textId="77777777" w:rsidR="002E7698" w:rsidRPr="00BF2EDF" w:rsidRDefault="002E7698" w:rsidP="002E7698">
      <w:r w:rsidRPr="00BF2EDF">
        <w:rPr>
          <w:rStyle w:val="HideTWBExt"/>
        </w:rPr>
        <w:t>&lt;/Amend&gt;</w:t>
      </w:r>
    </w:p>
    <w:p w14:paraId="6EBF5ED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w:t>
      </w:r>
      <w:r w:rsidRPr="00BF2EDF">
        <w:rPr>
          <w:rStyle w:val="HideTWBExt"/>
          <w:b w:val="0"/>
        </w:rPr>
        <w:t>&lt;/NumAm&gt;</w:t>
      </w:r>
    </w:p>
    <w:p w14:paraId="3EA69A40"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187866FD" w14:textId="77777777" w:rsidR="002E7698" w:rsidRPr="00BF2EDF" w:rsidRDefault="002E7698" w:rsidP="002E7698">
      <w:pPr>
        <w:pStyle w:val="NormalBold"/>
      </w:pPr>
      <w:r w:rsidRPr="00BF2EDF">
        <w:rPr>
          <w:rStyle w:val="HideTWBExt"/>
          <w:b w:val="0"/>
        </w:rPr>
        <w:t>&lt;/RepeatBlock-By&gt;</w:t>
      </w:r>
    </w:p>
    <w:p w14:paraId="5E13B44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F8D73F"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98734A9" w14:textId="77777777" w:rsidTr="00C21BF3">
        <w:trPr>
          <w:trHeight w:hRule="exact" w:val="240"/>
          <w:jc w:val="center"/>
        </w:trPr>
        <w:tc>
          <w:tcPr>
            <w:tcW w:w="9752" w:type="dxa"/>
            <w:gridSpan w:val="2"/>
            <w:tcBorders>
              <w:top w:val="nil"/>
              <w:left w:val="nil"/>
              <w:bottom w:val="nil"/>
              <w:right w:val="nil"/>
            </w:tcBorders>
          </w:tcPr>
          <w:p w14:paraId="49666D98" w14:textId="77777777" w:rsidR="002E7698" w:rsidRPr="00BF2EDF" w:rsidRDefault="002E7698" w:rsidP="00C21BF3"/>
        </w:tc>
      </w:tr>
      <w:tr w:rsidR="002E7698" w:rsidRPr="00BF2EDF" w14:paraId="7C194708" w14:textId="77777777" w:rsidTr="00C21BF3">
        <w:trPr>
          <w:trHeight w:val="240"/>
          <w:jc w:val="center"/>
        </w:trPr>
        <w:tc>
          <w:tcPr>
            <w:tcW w:w="4876" w:type="dxa"/>
            <w:tcBorders>
              <w:top w:val="nil"/>
              <w:left w:val="nil"/>
              <w:bottom w:val="nil"/>
              <w:right w:val="nil"/>
            </w:tcBorders>
          </w:tcPr>
          <w:p w14:paraId="52FC2C6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F416DAD" w14:textId="77777777" w:rsidR="002E7698" w:rsidRPr="00BF2EDF" w:rsidRDefault="002E7698" w:rsidP="00C21BF3">
            <w:pPr>
              <w:pStyle w:val="AmColumnHeading"/>
            </w:pPr>
            <w:r w:rsidRPr="00BF2EDF">
              <w:t>Amendement</w:t>
            </w:r>
          </w:p>
        </w:tc>
      </w:tr>
      <w:tr w:rsidR="002E7698" w:rsidRPr="00BF2EDF" w14:paraId="766D6745" w14:textId="77777777" w:rsidTr="00C21BF3">
        <w:trPr>
          <w:jc w:val="center"/>
        </w:trPr>
        <w:tc>
          <w:tcPr>
            <w:tcW w:w="4876" w:type="dxa"/>
            <w:tcBorders>
              <w:top w:val="nil"/>
              <w:left w:val="nil"/>
              <w:bottom w:val="nil"/>
              <w:right w:val="nil"/>
            </w:tcBorders>
          </w:tcPr>
          <w:p w14:paraId="70C6FF28"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w:t>
            </w:r>
            <w:r w:rsidRPr="00BF2EDF">
              <w:rPr>
                <w:b/>
                <w:bCs/>
                <w:i/>
                <w:iCs/>
              </w:rPr>
              <w:t>essentiële</w:t>
            </w:r>
            <w:r w:rsidRPr="00BF2EDF">
              <w:t xml:space="preserve"> referentiepunten zijn;</w:t>
            </w:r>
          </w:p>
        </w:tc>
        <w:tc>
          <w:tcPr>
            <w:tcW w:w="4876" w:type="dxa"/>
            <w:tcBorders>
              <w:top w:val="nil"/>
              <w:left w:val="nil"/>
              <w:bottom w:val="nil"/>
              <w:right w:val="nil"/>
            </w:tcBorders>
          </w:tcPr>
          <w:p w14:paraId="1D37881C"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w:t>
            </w:r>
            <w:r w:rsidRPr="00BF2EDF">
              <w:rPr>
                <w:b/>
                <w:bCs/>
                <w:i/>
                <w:iCs/>
              </w:rPr>
              <w:t>de</w:t>
            </w:r>
            <w:r w:rsidRPr="00BF2EDF">
              <w:t xml:space="preserve"> referentiepunten </w:t>
            </w:r>
            <w:r w:rsidRPr="00BF2EDF">
              <w:rPr>
                <w:b/>
                <w:bCs/>
                <w:i/>
                <w:iCs/>
              </w:rPr>
              <w:t>voor samenwerking</w:t>
            </w:r>
            <w:r w:rsidRPr="00BF2EDF">
              <w:t xml:space="preserve"> zijn;</w:t>
            </w:r>
          </w:p>
        </w:tc>
      </w:tr>
    </w:tbl>
    <w:p w14:paraId="5E1FBEB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2E588D2" w14:textId="77777777" w:rsidR="002E7698" w:rsidRPr="00BF2EDF" w:rsidRDefault="002E7698" w:rsidP="002E7698">
      <w:r w:rsidRPr="00BF2EDF">
        <w:rPr>
          <w:rStyle w:val="HideTWBExt"/>
        </w:rPr>
        <w:t>&lt;/Amend&gt;</w:t>
      </w:r>
    </w:p>
    <w:p w14:paraId="5FA5EAE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w:t>
      </w:r>
      <w:r w:rsidRPr="00BF2EDF">
        <w:rPr>
          <w:rStyle w:val="HideTWBExt"/>
          <w:b w:val="0"/>
        </w:rPr>
        <w:t>&lt;/NumAm&gt;</w:t>
      </w:r>
    </w:p>
    <w:p w14:paraId="7B3089D5"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1024B741" w14:textId="77777777" w:rsidR="002E7698" w:rsidRPr="00BF2EDF" w:rsidRDefault="002E7698" w:rsidP="002E7698">
      <w:pPr>
        <w:pStyle w:val="NormalBold"/>
      </w:pPr>
      <w:r w:rsidRPr="00BF2EDF">
        <w:rPr>
          <w:rStyle w:val="HideTWBExt"/>
          <w:b w:val="0"/>
        </w:rPr>
        <w:t>&lt;/RepeatBlock-By&gt;</w:t>
      </w:r>
    </w:p>
    <w:p w14:paraId="6B96EA4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7A70322" w14:textId="77777777" w:rsidR="002E7698" w:rsidRPr="00BF2EDF" w:rsidRDefault="002E7698" w:rsidP="002E7698">
      <w:pPr>
        <w:pStyle w:val="NormalBold"/>
      </w:pPr>
      <w:r w:rsidRPr="00BF2EDF">
        <w:rPr>
          <w:rStyle w:val="HideTWBExt"/>
          <w:b w:val="0"/>
        </w:rPr>
        <w:t>&lt;Article&gt;</w:t>
      </w:r>
      <w:r w:rsidRPr="00BF2EDF">
        <w:t>Overweging C</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4650AED" w14:textId="77777777" w:rsidTr="00C21BF3">
        <w:trPr>
          <w:trHeight w:hRule="exact" w:val="240"/>
          <w:jc w:val="center"/>
        </w:trPr>
        <w:tc>
          <w:tcPr>
            <w:tcW w:w="9752" w:type="dxa"/>
            <w:gridSpan w:val="2"/>
            <w:tcBorders>
              <w:top w:val="nil"/>
              <w:left w:val="nil"/>
              <w:bottom w:val="nil"/>
              <w:right w:val="nil"/>
            </w:tcBorders>
          </w:tcPr>
          <w:p w14:paraId="7D2FF8B4" w14:textId="77777777" w:rsidR="002E7698" w:rsidRPr="00BF2EDF" w:rsidRDefault="002E7698" w:rsidP="00C21BF3"/>
        </w:tc>
      </w:tr>
      <w:tr w:rsidR="002E7698" w:rsidRPr="00BF2EDF" w14:paraId="2932454E" w14:textId="77777777" w:rsidTr="00C21BF3">
        <w:trPr>
          <w:trHeight w:val="240"/>
          <w:jc w:val="center"/>
        </w:trPr>
        <w:tc>
          <w:tcPr>
            <w:tcW w:w="4876" w:type="dxa"/>
            <w:tcBorders>
              <w:top w:val="nil"/>
              <w:left w:val="nil"/>
              <w:bottom w:val="nil"/>
              <w:right w:val="nil"/>
            </w:tcBorders>
          </w:tcPr>
          <w:p w14:paraId="2360F18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91F84B0" w14:textId="77777777" w:rsidR="002E7698" w:rsidRPr="00BF2EDF" w:rsidRDefault="002E7698" w:rsidP="00C21BF3">
            <w:pPr>
              <w:pStyle w:val="AmColumnHeading"/>
            </w:pPr>
            <w:r w:rsidRPr="00BF2EDF">
              <w:t>Amendement</w:t>
            </w:r>
          </w:p>
        </w:tc>
      </w:tr>
      <w:tr w:rsidR="002E7698" w:rsidRPr="00BF2EDF" w14:paraId="728AF827" w14:textId="77777777" w:rsidTr="00C21BF3">
        <w:trPr>
          <w:jc w:val="center"/>
        </w:trPr>
        <w:tc>
          <w:tcPr>
            <w:tcW w:w="4876" w:type="dxa"/>
            <w:tcBorders>
              <w:top w:val="nil"/>
              <w:left w:val="nil"/>
              <w:bottom w:val="nil"/>
              <w:right w:val="nil"/>
            </w:tcBorders>
          </w:tcPr>
          <w:p w14:paraId="0899945C"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essentiële referentiepunten zijn;</w:t>
            </w:r>
          </w:p>
        </w:tc>
        <w:tc>
          <w:tcPr>
            <w:tcW w:w="4876" w:type="dxa"/>
            <w:tcBorders>
              <w:top w:val="nil"/>
              <w:left w:val="nil"/>
              <w:bottom w:val="nil"/>
              <w:right w:val="nil"/>
            </w:tcBorders>
          </w:tcPr>
          <w:p w14:paraId="06DD4ACB" w14:textId="77777777" w:rsidR="002E7698" w:rsidRPr="00BF2EDF" w:rsidRDefault="002E7698" w:rsidP="00C21BF3">
            <w:pPr>
              <w:pStyle w:val="Normal6a"/>
            </w:pPr>
            <w:r w:rsidRPr="00BF2EDF">
              <w:t>C.</w:t>
            </w:r>
            <w:r w:rsidRPr="00BF2EDF">
              <w:tab/>
              <w:t xml:space="preserve">overwegende dat </w:t>
            </w:r>
            <w:r w:rsidRPr="00BF2EDF">
              <w:rPr>
                <w:b/>
                <w:bCs/>
                <w:i/>
                <w:iCs/>
              </w:rPr>
              <w:t>—</w:t>
            </w:r>
            <w:r w:rsidRPr="00BF2EDF">
              <w:t xml:space="preserve"> 30 jaar na de start van het Barcelona-proces </w:t>
            </w:r>
            <w:r w:rsidRPr="00BF2EDF">
              <w:rPr>
                <w:b/>
                <w:bCs/>
                <w:i/>
                <w:iCs/>
              </w:rPr>
              <w:t>—</w:t>
            </w:r>
            <w:r w:rsidRPr="00BF2EDF">
              <w:t xml:space="preserve"> de prioriteiten van multilateralisme, mede-eigendom, steun voor het maatschappelijk middenveld, en intermenselijke banden nog altijd essentiële referentiepunten</w:t>
            </w:r>
            <w:r w:rsidRPr="00BF2EDF">
              <w:rPr>
                <w:b/>
                <w:bCs/>
                <w:i/>
                <w:iCs/>
              </w:rPr>
              <w:t xml:space="preserve"> moeten</w:t>
            </w:r>
            <w:r w:rsidRPr="00BF2EDF">
              <w:t xml:space="preserve"> zijn;</w:t>
            </w:r>
          </w:p>
        </w:tc>
      </w:tr>
    </w:tbl>
    <w:p w14:paraId="585EE90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C1E8AEF" w14:textId="77777777" w:rsidR="002E7698" w:rsidRPr="00BF2EDF" w:rsidRDefault="002E7698" w:rsidP="002E7698">
      <w:r w:rsidRPr="00BF2EDF">
        <w:rPr>
          <w:rStyle w:val="HideTWBExt"/>
        </w:rPr>
        <w:t>&lt;/Amend&gt;</w:t>
      </w:r>
    </w:p>
    <w:p w14:paraId="5C88D7E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w:t>
      </w:r>
      <w:r w:rsidRPr="00BF2EDF">
        <w:rPr>
          <w:rStyle w:val="HideTWBExt"/>
          <w:b w:val="0"/>
        </w:rPr>
        <w:t>&lt;/NumAm&gt;</w:t>
      </w:r>
    </w:p>
    <w:p w14:paraId="08CEAA55"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7B693F50"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0FAEE85C" w14:textId="77777777" w:rsidR="002E7698" w:rsidRPr="00BF2EDF" w:rsidRDefault="002E7698" w:rsidP="002E7698">
      <w:pPr>
        <w:pStyle w:val="NormalBold"/>
      </w:pPr>
      <w:r w:rsidRPr="00BF2EDF">
        <w:rPr>
          <w:rStyle w:val="HideTWBExt"/>
          <w:b w:val="0"/>
        </w:rPr>
        <w:t>&lt;/RepeatBlock-By&gt;</w:t>
      </w:r>
    </w:p>
    <w:p w14:paraId="4414D47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E286253" w14:textId="77777777" w:rsidR="002E7698" w:rsidRPr="00BF2EDF" w:rsidRDefault="002E7698" w:rsidP="002E7698">
      <w:pPr>
        <w:pStyle w:val="NormalBold"/>
      </w:pPr>
      <w:r w:rsidRPr="00BF2EDF">
        <w:rPr>
          <w:rStyle w:val="HideTWBExt"/>
          <w:b w:val="0"/>
        </w:rPr>
        <w:t>&lt;Article&gt;</w:t>
      </w:r>
      <w:r w:rsidRPr="00BF2EDF">
        <w:t>Overweging C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3FBEE58" w14:textId="77777777" w:rsidTr="00C21BF3">
        <w:trPr>
          <w:trHeight w:hRule="exact" w:val="240"/>
          <w:jc w:val="center"/>
        </w:trPr>
        <w:tc>
          <w:tcPr>
            <w:tcW w:w="9752" w:type="dxa"/>
            <w:gridSpan w:val="2"/>
            <w:tcBorders>
              <w:top w:val="nil"/>
              <w:left w:val="nil"/>
              <w:bottom w:val="nil"/>
              <w:right w:val="nil"/>
            </w:tcBorders>
          </w:tcPr>
          <w:p w14:paraId="1E50FCB8" w14:textId="77777777" w:rsidR="002E7698" w:rsidRPr="00BF2EDF" w:rsidRDefault="002E7698" w:rsidP="00C21BF3"/>
        </w:tc>
      </w:tr>
      <w:tr w:rsidR="002E7698" w:rsidRPr="00BF2EDF" w14:paraId="497B9309" w14:textId="77777777" w:rsidTr="00C21BF3">
        <w:trPr>
          <w:trHeight w:val="240"/>
          <w:jc w:val="center"/>
        </w:trPr>
        <w:tc>
          <w:tcPr>
            <w:tcW w:w="4876" w:type="dxa"/>
            <w:tcBorders>
              <w:top w:val="nil"/>
              <w:left w:val="nil"/>
              <w:bottom w:val="nil"/>
              <w:right w:val="nil"/>
            </w:tcBorders>
          </w:tcPr>
          <w:p w14:paraId="12F3751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0DFEC5E" w14:textId="77777777" w:rsidR="002E7698" w:rsidRPr="00BF2EDF" w:rsidRDefault="002E7698" w:rsidP="00C21BF3">
            <w:pPr>
              <w:pStyle w:val="AmColumnHeading"/>
            </w:pPr>
            <w:r w:rsidRPr="00BF2EDF">
              <w:t>Amendement</w:t>
            </w:r>
          </w:p>
        </w:tc>
      </w:tr>
      <w:tr w:rsidR="002E7698" w:rsidRPr="00BF2EDF" w14:paraId="3737EC05" w14:textId="77777777" w:rsidTr="00C21BF3">
        <w:trPr>
          <w:jc w:val="center"/>
        </w:trPr>
        <w:tc>
          <w:tcPr>
            <w:tcW w:w="4876" w:type="dxa"/>
            <w:tcBorders>
              <w:top w:val="nil"/>
              <w:left w:val="nil"/>
              <w:bottom w:val="nil"/>
              <w:right w:val="nil"/>
            </w:tcBorders>
          </w:tcPr>
          <w:p w14:paraId="24C4A5A6" w14:textId="77777777" w:rsidR="002E7698" w:rsidRPr="00BF2EDF" w:rsidRDefault="002E7698" w:rsidP="00C21BF3">
            <w:pPr>
              <w:pStyle w:val="Normal6a"/>
            </w:pPr>
          </w:p>
        </w:tc>
        <w:tc>
          <w:tcPr>
            <w:tcW w:w="4876" w:type="dxa"/>
            <w:tcBorders>
              <w:top w:val="nil"/>
              <w:left w:val="nil"/>
              <w:bottom w:val="nil"/>
              <w:right w:val="nil"/>
            </w:tcBorders>
          </w:tcPr>
          <w:p w14:paraId="2713A1EE" w14:textId="77777777" w:rsidR="002E7698" w:rsidRPr="00BF2EDF" w:rsidRDefault="002E7698" w:rsidP="00C21BF3">
            <w:pPr>
              <w:pStyle w:val="Normal6a"/>
            </w:pPr>
            <w:r w:rsidRPr="00BF2EDF">
              <w:rPr>
                <w:b/>
                <w:i/>
              </w:rPr>
              <w:t>C bis.</w:t>
            </w:r>
            <w:r w:rsidRPr="00BF2EDF">
              <w:tab/>
            </w:r>
            <w:r w:rsidRPr="00BF2EDF">
              <w:rPr>
                <w:b/>
                <w:i/>
              </w:rPr>
              <w:t>overwegende dat de op regels gebaseerde internationale orde met ongekende uitdagingen wordt geconfronteerd, waaronder toenemende geopolitieke tegenstellingen, unilateralisme, schendingen van het internationaal recht en een afnemend vertrouwen in internationale instellingen; overwegende dat het pact voor het Middellandse Zeegebied een unieke kans biedt om de waarde van multilaterale samenwerking, dialoog en gedeelde verantwoordelijkheid bij het aanpakken van gemeenschappelijke uitdagingen opnieuw te bekrachtigen;</w:t>
            </w:r>
          </w:p>
        </w:tc>
      </w:tr>
    </w:tbl>
    <w:p w14:paraId="77665D5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D18F262" w14:textId="77777777" w:rsidR="002E7698" w:rsidRPr="00BF2EDF" w:rsidRDefault="002E7698" w:rsidP="002E7698">
      <w:r w:rsidRPr="00BF2EDF">
        <w:rPr>
          <w:rStyle w:val="HideTWBExt"/>
        </w:rPr>
        <w:t>&lt;/Amend&gt;</w:t>
      </w:r>
    </w:p>
    <w:p w14:paraId="63ACA51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w:t>
      </w:r>
      <w:r w:rsidRPr="00BF2EDF">
        <w:rPr>
          <w:rStyle w:val="HideTWBExt"/>
          <w:b w:val="0"/>
        </w:rPr>
        <w:t>&lt;/NumAm&gt;</w:t>
      </w:r>
    </w:p>
    <w:p w14:paraId="7146DFA3"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46FE6075" w14:textId="77777777" w:rsidR="002E7698" w:rsidRPr="00BF2EDF" w:rsidRDefault="002E7698" w:rsidP="002E7698">
      <w:pPr>
        <w:pStyle w:val="NormalBold"/>
      </w:pPr>
      <w:r w:rsidRPr="00BF2EDF">
        <w:rPr>
          <w:rStyle w:val="HideTWBExt"/>
          <w:b w:val="0"/>
        </w:rPr>
        <w:t>&lt;/RepeatBlock-By&gt;</w:t>
      </w:r>
    </w:p>
    <w:p w14:paraId="27C7463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DE74EB" w14:textId="77777777" w:rsidR="002E7698" w:rsidRPr="00BF2EDF" w:rsidRDefault="002E7698" w:rsidP="002E7698">
      <w:pPr>
        <w:pStyle w:val="NormalBold"/>
      </w:pPr>
      <w:r w:rsidRPr="00BF2EDF">
        <w:rPr>
          <w:rStyle w:val="HideTWBExt"/>
          <w:b w:val="0"/>
        </w:rPr>
        <w:t>&lt;Article&gt;</w:t>
      </w:r>
      <w:r w:rsidRPr="00BF2EDF">
        <w:t>Overweging C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2EE91DD" w14:textId="77777777" w:rsidTr="00C21BF3">
        <w:trPr>
          <w:trHeight w:hRule="exact" w:val="240"/>
          <w:jc w:val="center"/>
        </w:trPr>
        <w:tc>
          <w:tcPr>
            <w:tcW w:w="9752" w:type="dxa"/>
            <w:gridSpan w:val="2"/>
            <w:tcBorders>
              <w:top w:val="nil"/>
              <w:left w:val="nil"/>
              <w:bottom w:val="nil"/>
              <w:right w:val="nil"/>
            </w:tcBorders>
          </w:tcPr>
          <w:p w14:paraId="4B381E48" w14:textId="77777777" w:rsidR="002E7698" w:rsidRPr="00BF2EDF" w:rsidRDefault="002E7698" w:rsidP="00C21BF3"/>
        </w:tc>
      </w:tr>
      <w:tr w:rsidR="002E7698" w:rsidRPr="00BF2EDF" w14:paraId="0C1F0AE0" w14:textId="77777777" w:rsidTr="00C21BF3">
        <w:trPr>
          <w:trHeight w:val="240"/>
          <w:jc w:val="center"/>
        </w:trPr>
        <w:tc>
          <w:tcPr>
            <w:tcW w:w="4876" w:type="dxa"/>
            <w:tcBorders>
              <w:top w:val="nil"/>
              <w:left w:val="nil"/>
              <w:bottom w:val="nil"/>
              <w:right w:val="nil"/>
            </w:tcBorders>
          </w:tcPr>
          <w:p w14:paraId="555E9FB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A22979C" w14:textId="77777777" w:rsidR="002E7698" w:rsidRPr="00BF2EDF" w:rsidRDefault="002E7698" w:rsidP="00C21BF3">
            <w:pPr>
              <w:pStyle w:val="AmColumnHeading"/>
            </w:pPr>
            <w:r w:rsidRPr="00BF2EDF">
              <w:t>Amendement</w:t>
            </w:r>
          </w:p>
        </w:tc>
      </w:tr>
      <w:tr w:rsidR="002E7698" w:rsidRPr="00BF2EDF" w14:paraId="663B825D" w14:textId="77777777" w:rsidTr="00C21BF3">
        <w:trPr>
          <w:jc w:val="center"/>
        </w:trPr>
        <w:tc>
          <w:tcPr>
            <w:tcW w:w="4876" w:type="dxa"/>
            <w:tcBorders>
              <w:top w:val="nil"/>
              <w:left w:val="nil"/>
              <w:bottom w:val="nil"/>
              <w:right w:val="nil"/>
            </w:tcBorders>
          </w:tcPr>
          <w:p w14:paraId="1DF0E6A1" w14:textId="77777777" w:rsidR="002E7698" w:rsidRPr="00BF2EDF" w:rsidRDefault="002E7698" w:rsidP="00C21BF3">
            <w:pPr>
              <w:pStyle w:val="Normal6a"/>
            </w:pPr>
          </w:p>
        </w:tc>
        <w:tc>
          <w:tcPr>
            <w:tcW w:w="4876" w:type="dxa"/>
            <w:tcBorders>
              <w:top w:val="nil"/>
              <w:left w:val="nil"/>
              <w:bottom w:val="nil"/>
              <w:right w:val="nil"/>
            </w:tcBorders>
          </w:tcPr>
          <w:p w14:paraId="3DCC6B41" w14:textId="77777777" w:rsidR="002E7698" w:rsidRPr="00BF2EDF" w:rsidRDefault="002E7698" w:rsidP="00C21BF3">
            <w:pPr>
              <w:pStyle w:val="Normal6a"/>
            </w:pPr>
            <w:r w:rsidRPr="00BF2EDF">
              <w:rPr>
                <w:b/>
                <w:i/>
              </w:rPr>
              <w:t>C bis.</w:t>
            </w:r>
            <w:r w:rsidRPr="00BF2EDF">
              <w:tab/>
            </w:r>
            <w:proofErr w:type="gramStart"/>
            <w:r w:rsidRPr="00BF2EDF">
              <w:rPr>
                <w:b/>
                <w:i/>
              </w:rPr>
              <w:t>overwegende</w:t>
            </w:r>
            <w:proofErr w:type="gramEnd"/>
            <w:r w:rsidRPr="00BF2EDF">
              <w:rPr>
                <w:b/>
                <w:i/>
              </w:rPr>
              <w:t xml:space="preserve"> dat de start van het Barcelona-proces een moment van echte strategische visie vormde, waarbij de Euro-mediterrane betrekkingen werden ingebed in een bredere ambitie, op een moment dat de Europese Unie zelf een ingrijpend proces van verdieping en uitbreiding doormaakte, hetgeen nog steeds als inspiratiebron moet dienen voor de huidige herpositionering van de EU als mondiale speler;</w:t>
            </w:r>
          </w:p>
        </w:tc>
      </w:tr>
    </w:tbl>
    <w:p w14:paraId="14051D4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33FF692" w14:textId="77777777" w:rsidR="002E7698" w:rsidRPr="00BF2EDF" w:rsidRDefault="002E7698" w:rsidP="002E7698">
      <w:r w:rsidRPr="00BF2EDF">
        <w:rPr>
          <w:rStyle w:val="HideTWBExt"/>
        </w:rPr>
        <w:t>&lt;/Amend&gt;</w:t>
      </w:r>
    </w:p>
    <w:p w14:paraId="5019E02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w:t>
      </w:r>
      <w:r w:rsidRPr="00BF2EDF">
        <w:rPr>
          <w:rStyle w:val="HideTWBExt"/>
          <w:b w:val="0"/>
        </w:rPr>
        <w:t>&lt;/NumAm&gt;</w:t>
      </w:r>
    </w:p>
    <w:p w14:paraId="0BB80983"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2E51B0EC" w14:textId="77777777" w:rsidR="002E7698" w:rsidRPr="00BF2EDF" w:rsidRDefault="002E7698" w:rsidP="002E7698">
      <w:pPr>
        <w:pStyle w:val="NormalBold"/>
      </w:pPr>
      <w:r w:rsidRPr="00BF2EDF">
        <w:rPr>
          <w:rStyle w:val="HideTWBExt"/>
          <w:b w:val="0"/>
        </w:rPr>
        <w:t>&lt;/RepeatBlock-By&gt;</w:t>
      </w:r>
    </w:p>
    <w:p w14:paraId="0EFD086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C3839E0" w14:textId="77777777" w:rsidR="002E7698" w:rsidRPr="00BF2EDF" w:rsidRDefault="002E7698" w:rsidP="002E7698">
      <w:pPr>
        <w:pStyle w:val="NormalBold"/>
      </w:pPr>
      <w:r w:rsidRPr="00BF2EDF">
        <w:rPr>
          <w:rStyle w:val="HideTWBExt"/>
          <w:b w:val="0"/>
        </w:rPr>
        <w:t>&lt;Article&gt;</w:t>
      </w:r>
      <w:r w:rsidRPr="00BF2EDF">
        <w:t>Overweging C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E308520" w14:textId="77777777" w:rsidTr="00C21BF3">
        <w:trPr>
          <w:trHeight w:hRule="exact" w:val="240"/>
          <w:jc w:val="center"/>
        </w:trPr>
        <w:tc>
          <w:tcPr>
            <w:tcW w:w="9752" w:type="dxa"/>
            <w:gridSpan w:val="2"/>
            <w:tcBorders>
              <w:top w:val="nil"/>
              <w:left w:val="nil"/>
              <w:bottom w:val="nil"/>
              <w:right w:val="nil"/>
            </w:tcBorders>
          </w:tcPr>
          <w:p w14:paraId="341113C7" w14:textId="77777777" w:rsidR="002E7698" w:rsidRPr="00BF2EDF" w:rsidRDefault="002E7698" w:rsidP="00C21BF3"/>
        </w:tc>
      </w:tr>
      <w:tr w:rsidR="002E7698" w:rsidRPr="00BF2EDF" w14:paraId="045A1580" w14:textId="77777777" w:rsidTr="00C21BF3">
        <w:trPr>
          <w:trHeight w:val="240"/>
          <w:jc w:val="center"/>
        </w:trPr>
        <w:tc>
          <w:tcPr>
            <w:tcW w:w="4876" w:type="dxa"/>
            <w:tcBorders>
              <w:top w:val="nil"/>
              <w:left w:val="nil"/>
              <w:bottom w:val="nil"/>
              <w:right w:val="nil"/>
            </w:tcBorders>
          </w:tcPr>
          <w:p w14:paraId="766FC93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986D304" w14:textId="77777777" w:rsidR="002E7698" w:rsidRPr="00BF2EDF" w:rsidRDefault="002E7698" w:rsidP="00C21BF3">
            <w:pPr>
              <w:pStyle w:val="AmColumnHeading"/>
            </w:pPr>
            <w:r w:rsidRPr="00BF2EDF">
              <w:t>Amendement</w:t>
            </w:r>
          </w:p>
        </w:tc>
      </w:tr>
      <w:tr w:rsidR="002E7698" w:rsidRPr="00BF2EDF" w14:paraId="2D374A17" w14:textId="77777777" w:rsidTr="00C21BF3">
        <w:trPr>
          <w:jc w:val="center"/>
        </w:trPr>
        <w:tc>
          <w:tcPr>
            <w:tcW w:w="4876" w:type="dxa"/>
            <w:tcBorders>
              <w:top w:val="nil"/>
              <w:left w:val="nil"/>
              <w:bottom w:val="nil"/>
              <w:right w:val="nil"/>
            </w:tcBorders>
          </w:tcPr>
          <w:p w14:paraId="0EF78933" w14:textId="77777777" w:rsidR="002E7698" w:rsidRPr="00BF2EDF" w:rsidRDefault="002E7698" w:rsidP="00C21BF3">
            <w:pPr>
              <w:pStyle w:val="Normal6a"/>
            </w:pPr>
          </w:p>
        </w:tc>
        <w:tc>
          <w:tcPr>
            <w:tcW w:w="4876" w:type="dxa"/>
            <w:tcBorders>
              <w:top w:val="nil"/>
              <w:left w:val="nil"/>
              <w:bottom w:val="nil"/>
              <w:right w:val="nil"/>
            </w:tcBorders>
          </w:tcPr>
          <w:p w14:paraId="495717C2" w14:textId="77777777" w:rsidR="002E7698" w:rsidRPr="00BF2EDF" w:rsidRDefault="002E7698" w:rsidP="00C21BF3">
            <w:pPr>
              <w:pStyle w:val="Normal6a"/>
            </w:pPr>
            <w:r w:rsidRPr="00BF2EDF">
              <w:rPr>
                <w:b/>
                <w:i/>
              </w:rPr>
              <w:t>C bis.</w:t>
            </w:r>
            <w:r w:rsidRPr="00BF2EDF">
              <w:tab/>
            </w:r>
            <w:proofErr w:type="gramStart"/>
            <w:r w:rsidRPr="00BF2EDF">
              <w:rPr>
                <w:b/>
                <w:i/>
              </w:rPr>
              <w:t>overwegende</w:t>
            </w:r>
            <w:proofErr w:type="gramEnd"/>
            <w:r w:rsidRPr="00BF2EDF">
              <w:rPr>
                <w:b/>
                <w:i/>
              </w:rPr>
              <w:t xml:space="preserve"> dat het gezien de huidige mondiale en regionale geopolitieke context dringend nodig is aan nauwere politieke betrekkingen en een versterkt strategisch partnerschap tussen de Europese Unie en de mediterrane landen te werken, teneinde de regionale stabiliteit, veiligheid, veerkracht en duurzame welvaart te versterken;</w:t>
            </w:r>
          </w:p>
        </w:tc>
      </w:tr>
    </w:tbl>
    <w:p w14:paraId="3D221B5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7EA66D" w14:textId="77777777" w:rsidR="002E7698" w:rsidRPr="00BF2EDF" w:rsidRDefault="002E7698" w:rsidP="002E7698">
      <w:r w:rsidRPr="00BF2EDF">
        <w:rPr>
          <w:rStyle w:val="HideTWBExt"/>
        </w:rPr>
        <w:t>&lt;/Amend&gt;</w:t>
      </w:r>
    </w:p>
    <w:p w14:paraId="05CC2E8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w:t>
      </w:r>
      <w:r w:rsidRPr="00BF2EDF">
        <w:rPr>
          <w:rStyle w:val="HideTWBExt"/>
          <w:b w:val="0"/>
        </w:rPr>
        <w:t>&lt;/NumAm&gt;</w:t>
      </w:r>
    </w:p>
    <w:p w14:paraId="0520FC29"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5D765695" w14:textId="77777777" w:rsidR="002E7698" w:rsidRPr="00BF2EDF" w:rsidRDefault="002E7698" w:rsidP="002E7698">
      <w:pPr>
        <w:pStyle w:val="NormalBold"/>
      </w:pPr>
      <w:r w:rsidRPr="00BF2EDF">
        <w:rPr>
          <w:rStyle w:val="HideTWBExt"/>
          <w:b w:val="0"/>
        </w:rPr>
        <w:t>&lt;/RepeatBlock-By&gt;</w:t>
      </w:r>
    </w:p>
    <w:p w14:paraId="1FE479F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B286296" w14:textId="77777777" w:rsidR="002E7698" w:rsidRPr="00BF2EDF" w:rsidRDefault="002E7698" w:rsidP="002E7698">
      <w:pPr>
        <w:pStyle w:val="NormalBold"/>
      </w:pPr>
      <w:r w:rsidRPr="00BF2EDF">
        <w:rPr>
          <w:rStyle w:val="HideTWBExt"/>
          <w:b w:val="0"/>
        </w:rPr>
        <w:t>&lt;Article&gt;</w:t>
      </w:r>
      <w:r w:rsidRPr="00BF2EDF">
        <w:t>Overweging C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023AD5C" w14:textId="77777777" w:rsidTr="00C21BF3">
        <w:trPr>
          <w:trHeight w:hRule="exact" w:val="240"/>
          <w:jc w:val="center"/>
        </w:trPr>
        <w:tc>
          <w:tcPr>
            <w:tcW w:w="9752" w:type="dxa"/>
            <w:gridSpan w:val="2"/>
            <w:tcBorders>
              <w:top w:val="nil"/>
              <w:left w:val="nil"/>
              <w:bottom w:val="nil"/>
              <w:right w:val="nil"/>
            </w:tcBorders>
          </w:tcPr>
          <w:p w14:paraId="775AC425" w14:textId="77777777" w:rsidR="002E7698" w:rsidRPr="00BF2EDF" w:rsidRDefault="002E7698" w:rsidP="00C21BF3"/>
        </w:tc>
      </w:tr>
      <w:tr w:rsidR="002E7698" w:rsidRPr="00BF2EDF" w14:paraId="6F24BA1B" w14:textId="77777777" w:rsidTr="00C21BF3">
        <w:trPr>
          <w:trHeight w:val="240"/>
          <w:jc w:val="center"/>
        </w:trPr>
        <w:tc>
          <w:tcPr>
            <w:tcW w:w="4876" w:type="dxa"/>
            <w:tcBorders>
              <w:top w:val="nil"/>
              <w:left w:val="nil"/>
              <w:bottom w:val="nil"/>
              <w:right w:val="nil"/>
            </w:tcBorders>
          </w:tcPr>
          <w:p w14:paraId="23BE8E3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063C90C" w14:textId="77777777" w:rsidR="002E7698" w:rsidRPr="00BF2EDF" w:rsidRDefault="002E7698" w:rsidP="00C21BF3">
            <w:pPr>
              <w:pStyle w:val="AmColumnHeading"/>
            </w:pPr>
            <w:r w:rsidRPr="00BF2EDF">
              <w:t>Amendement</w:t>
            </w:r>
          </w:p>
        </w:tc>
      </w:tr>
      <w:tr w:rsidR="002E7698" w:rsidRPr="00BF2EDF" w14:paraId="3702A3E5" w14:textId="77777777" w:rsidTr="00C21BF3">
        <w:trPr>
          <w:jc w:val="center"/>
        </w:trPr>
        <w:tc>
          <w:tcPr>
            <w:tcW w:w="4876" w:type="dxa"/>
            <w:tcBorders>
              <w:top w:val="nil"/>
              <w:left w:val="nil"/>
              <w:bottom w:val="nil"/>
              <w:right w:val="nil"/>
            </w:tcBorders>
          </w:tcPr>
          <w:p w14:paraId="6F049B76" w14:textId="77777777" w:rsidR="002E7698" w:rsidRPr="00BF2EDF" w:rsidRDefault="002E7698" w:rsidP="00C21BF3">
            <w:pPr>
              <w:pStyle w:val="Normal6a"/>
            </w:pPr>
          </w:p>
        </w:tc>
        <w:tc>
          <w:tcPr>
            <w:tcW w:w="4876" w:type="dxa"/>
            <w:tcBorders>
              <w:top w:val="nil"/>
              <w:left w:val="nil"/>
              <w:bottom w:val="nil"/>
              <w:right w:val="nil"/>
            </w:tcBorders>
          </w:tcPr>
          <w:p w14:paraId="1ECCEF3C" w14:textId="77777777" w:rsidR="002E7698" w:rsidRPr="00BF2EDF" w:rsidRDefault="002E7698" w:rsidP="00C21BF3">
            <w:pPr>
              <w:pStyle w:val="Normal6a"/>
            </w:pPr>
            <w:r w:rsidRPr="00BF2EDF">
              <w:rPr>
                <w:b/>
                <w:i/>
              </w:rPr>
              <w:t>C bis.</w:t>
            </w:r>
            <w:r w:rsidRPr="00BF2EDF">
              <w:tab/>
            </w:r>
            <w:proofErr w:type="gramStart"/>
            <w:r w:rsidRPr="00BF2EDF">
              <w:rPr>
                <w:b/>
                <w:i/>
              </w:rPr>
              <w:t>overwegende</w:t>
            </w:r>
            <w:proofErr w:type="gramEnd"/>
            <w:r w:rsidRPr="00BF2EDF">
              <w:rPr>
                <w:b/>
                <w:i/>
              </w:rPr>
              <w:t xml:space="preserve"> dat het externe optreden van de EU meer aandacht moet besteden aan de landen in het zuidelijk nabuurschap als effectieve partners om gezamenlijke uitdagingen aan te pakken, variërend van vrede en stabiliteit tot klimaatverandering en universele rechtspleging;</w:t>
            </w:r>
          </w:p>
        </w:tc>
      </w:tr>
    </w:tbl>
    <w:p w14:paraId="7B564C8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8C2A3B2" w14:textId="77777777" w:rsidR="002E7698" w:rsidRPr="00BF2EDF" w:rsidRDefault="002E7698" w:rsidP="002E7698">
      <w:r w:rsidRPr="00BF2EDF">
        <w:rPr>
          <w:rStyle w:val="HideTWBExt"/>
        </w:rPr>
        <w:t>&lt;/Amend&gt;</w:t>
      </w:r>
    </w:p>
    <w:p w14:paraId="5B02E64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w:t>
      </w:r>
      <w:r w:rsidRPr="00BF2EDF">
        <w:rPr>
          <w:rStyle w:val="HideTWBExt"/>
          <w:b w:val="0"/>
        </w:rPr>
        <w:t>&lt;/NumAm&gt;</w:t>
      </w:r>
    </w:p>
    <w:p w14:paraId="19483A0F"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02E82140" w14:textId="77777777" w:rsidR="002E7698" w:rsidRPr="00BF2EDF" w:rsidRDefault="002E7698" w:rsidP="002E7698">
      <w:pPr>
        <w:pStyle w:val="NormalBold"/>
      </w:pPr>
      <w:r w:rsidRPr="00BF2EDF">
        <w:rPr>
          <w:rStyle w:val="HideTWBExt"/>
          <w:b w:val="0"/>
        </w:rPr>
        <w:t>&lt;/RepeatBlock-By&gt;</w:t>
      </w:r>
    </w:p>
    <w:p w14:paraId="1E5058E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B6EBEA2" w14:textId="77777777" w:rsidR="002E7698" w:rsidRPr="00BF2EDF" w:rsidRDefault="002E7698" w:rsidP="002E7698">
      <w:pPr>
        <w:pStyle w:val="NormalBold"/>
      </w:pPr>
      <w:r w:rsidRPr="00BF2EDF">
        <w:rPr>
          <w:rStyle w:val="HideTWBExt"/>
          <w:b w:val="0"/>
        </w:rPr>
        <w:t>&lt;Article&gt;</w:t>
      </w:r>
      <w:r w:rsidRPr="00BF2EDF">
        <w:t>Overweging C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2CC28F6" w14:textId="77777777" w:rsidTr="00C21BF3">
        <w:trPr>
          <w:trHeight w:hRule="exact" w:val="240"/>
          <w:jc w:val="center"/>
        </w:trPr>
        <w:tc>
          <w:tcPr>
            <w:tcW w:w="9752" w:type="dxa"/>
            <w:gridSpan w:val="2"/>
            <w:tcBorders>
              <w:top w:val="nil"/>
              <w:left w:val="nil"/>
              <w:bottom w:val="nil"/>
              <w:right w:val="nil"/>
            </w:tcBorders>
          </w:tcPr>
          <w:p w14:paraId="3293FFE1" w14:textId="77777777" w:rsidR="002E7698" w:rsidRPr="00BF2EDF" w:rsidRDefault="002E7698" w:rsidP="00C21BF3"/>
        </w:tc>
      </w:tr>
      <w:tr w:rsidR="002E7698" w:rsidRPr="00BF2EDF" w14:paraId="640832EE" w14:textId="77777777" w:rsidTr="00C21BF3">
        <w:trPr>
          <w:trHeight w:val="240"/>
          <w:jc w:val="center"/>
        </w:trPr>
        <w:tc>
          <w:tcPr>
            <w:tcW w:w="4876" w:type="dxa"/>
            <w:tcBorders>
              <w:top w:val="nil"/>
              <w:left w:val="nil"/>
              <w:bottom w:val="nil"/>
              <w:right w:val="nil"/>
            </w:tcBorders>
          </w:tcPr>
          <w:p w14:paraId="1D4C577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C4FC1A" w14:textId="77777777" w:rsidR="002E7698" w:rsidRPr="00BF2EDF" w:rsidRDefault="002E7698" w:rsidP="00C21BF3">
            <w:pPr>
              <w:pStyle w:val="AmColumnHeading"/>
            </w:pPr>
            <w:r w:rsidRPr="00BF2EDF">
              <w:t>Amendement</w:t>
            </w:r>
          </w:p>
        </w:tc>
      </w:tr>
      <w:tr w:rsidR="002E7698" w:rsidRPr="00BF2EDF" w14:paraId="0E70EA21" w14:textId="77777777" w:rsidTr="00C21BF3">
        <w:trPr>
          <w:jc w:val="center"/>
        </w:trPr>
        <w:tc>
          <w:tcPr>
            <w:tcW w:w="4876" w:type="dxa"/>
            <w:tcBorders>
              <w:top w:val="nil"/>
              <w:left w:val="nil"/>
              <w:bottom w:val="nil"/>
              <w:right w:val="nil"/>
            </w:tcBorders>
          </w:tcPr>
          <w:p w14:paraId="2996CB39" w14:textId="77777777" w:rsidR="002E7698" w:rsidRPr="00BF2EDF" w:rsidRDefault="002E7698" w:rsidP="00C21BF3">
            <w:pPr>
              <w:pStyle w:val="Normal6a"/>
            </w:pPr>
          </w:p>
        </w:tc>
        <w:tc>
          <w:tcPr>
            <w:tcW w:w="4876" w:type="dxa"/>
            <w:tcBorders>
              <w:top w:val="nil"/>
              <w:left w:val="nil"/>
              <w:bottom w:val="nil"/>
              <w:right w:val="nil"/>
            </w:tcBorders>
          </w:tcPr>
          <w:p w14:paraId="18FF1FBA" w14:textId="77777777" w:rsidR="002E7698" w:rsidRPr="00BF2EDF" w:rsidRDefault="002E7698" w:rsidP="00C21BF3">
            <w:pPr>
              <w:pStyle w:val="Normal6a"/>
            </w:pPr>
            <w:r w:rsidRPr="00BF2EDF">
              <w:rPr>
                <w:b/>
                <w:i/>
              </w:rPr>
              <w:t>C ter.</w:t>
            </w:r>
            <w:r w:rsidRPr="00BF2EDF">
              <w:tab/>
            </w:r>
            <w:proofErr w:type="gramStart"/>
            <w:r w:rsidRPr="00BF2EDF">
              <w:rPr>
                <w:b/>
                <w:i/>
              </w:rPr>
              <w:t>overwegende</w:t>
            </w:r>
            <w:proofErr w:type="gramEnd"/>
            <w:r w:rsidRPr="00BF2EDF">
              <w:rPr>
                <w:b/>
                <w:i/>
              </w:rPr>
              <w:t xml:space="preserve"> dat recente conflicten, onder meer in Libanon, Syrië, Jemen en Iran, de spanningen verder hebben doen oplaaien, met gevolgen voor de maritieme veiligheid en de internationale handel; overwegende dat de toenemende instabiliteit in de Sahel, die wordt gekenmerkt door terrorisme, gewelddadig extremisme, politieke kwetsbaarheid, humanitaire crises en groeiende criminele netwerken, een directe veiligheidsuitdaging vormt voor het bredere Middellandse Zeegebied en Europa;</w:t>
            </w:r>
          </w:p>
        </w:tc>
      </w:tr>
    </w:tbl>
    <w:p w14:paraId="1CD2B96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B1E52FE" w14:textId="77777777" w:rsidR="002E7698" w:rsidRPr="00BF2EDF" w:rsidRDefault="002E7698" w:rsidP="002E7698">
      <w:r w:rsidRPr="00BF2EDF">
        <w:rPr>
          <w:rStyle w:val="HideTWBExt"/>
        </w:rPr>
        <w:t>&lt;/Amend&gt;</w:t>
      </w:r>
    </w:p>
    <w:p w14:paraId="0FA6460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w:t>
      </w:r>
      <w:r w:rsidRPr="00BF2EDF">
        <w:rPr>
          <w:rStyle w:val="HideTWBExt"/>
          <w:b w:val="0"/>
        </w:rPr>
        <w:t>&lt;/NumAm&gt;</w:t>
      </w:r>
    </w:p>
    <w:p w14:paraId="78D9CA9E"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563EF932"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48EADF49" w14:textId="77777777" w:rsidR="002E7698" w:rsidRPr="00BF2EDF" w:rsidRDefault="002E7698" w:rsidP="002E7698">
      <w:pPr>
        <w:pStyle w:val="NormalBold"/>
      </w:pPr>
      <w:r w:rsidRPr="00BF2EDF">
        <w:rPr>
          <w:rStyle w:val="HideTWBExt"/>
          <w:b w:val="0"/>
        </w:rPr>
        <w:t>&lt;/RepeatBlock-By&gt;</w:t>
      </w:r>
    </w:p>
    <w:p w14:paraId="7584D17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3652CFC" w14:textId="77777777" w:rsidR="002E7698" w:rsidRPr="00BF2EDF" w:rsidRDefault="002E7698" w:rsidP="002E7698">
      <w:pPr>
        <w:pStyle w:val="NormalBold"/>
      </w:pPr>
      <w:r w:rsidRPr="00BF2EDF">
        <w:rPr>
          <w:rStyle w:val="HideTWBExt"/>
          <w:b w:val="0"/>
        </w:rPr>
        <w:t>&lt;Article&gt;</w:t>
      </w:r>
      <w:r w:rsidRPr="00BF2EDF">
        <w:t>Overweging C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A71396C" w14:textId="77777777" w:rsidTr="00C21BF3">
        <w:trPr>
          <w:trHeight w:hRule="exact" w:val="240"/>
          <w:jc w:val="center"/>
        </w:trPr>
        <w:tc>
          <w:tcPr>
            <w:tcW w:w="9752" w:type="dxa"/>
            <w:gridSpan w:val="2"/>
            <w:tcBorders>
              <w:top w:val="nil"/>
              <w:left w:val="nil"/>
              <w:bottom w:val="nil"/>
              <w:right w:val="nil"/>
            </w:tcBorders>
          </w:tcPr>
          <w:p w14:paraId="5B7B762B" w14:textId="77777777" w:rsidR="002E7698" w:rsidRPr="00BF2EDF" w:rsidRDefault="002E7698" w:rsidP="00C21BF3"/>
        </w:tc>
      </w:tr>
      <w:tr w:rsidR="002E7698" w:rsidRPr="00BF2EDF" w14:paraId="0587F619" w14:textId="77777777" w:rsidTr="00C21BF3">
        <w:trPr>
          <w:trHeight w:val="240"/>
          <w:jc w:val="center"/>
        </w:trPr>
        <w:tc>
          <w:tcPr>
            <w:tcW w:w="4876" w:type="dxa"/>
            <w:tcBorders>
              <w:top w:val="nil"/>
              <w:left w:val="nil"/>
              <w:bottom w:val="nil"/>
              <w:right w:val="nil"/>
            </w:tcBorders>
          </w:tcPr>
          <w:p w14:paraId="54B4A9F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EA533C" w14:textId="77777777" w:rsidR="002E7698" w:rsidRPr="00BF2EDF" w:rsidRDefault="002E7698" w:rsidP="00C21BF3">
            <w:pPr>
              <w:pStyle w:val="AmColumnHeading"/>
            </w:pPr>
            <w:r w:rsidRPr="00BF2EDF">
              <w:t>Amendement</w:t>
            </w:r>
          </w:p>
        </w:tc>
      </w:tr>
      <w:tr w:rsidR="002E7698" w:rsidRPr="00BF2EDF" w14:paraId="3D21D5AB" w14:textId="77777777" w:rsidTr="00C21BF3">
        <w:trPr>
          <w:jc w:val="center"/>
        </w:trPr>
        <w:tc>
          <w:tcPr>
            <w:tcW w:w="4876" w:type="dxa"/>
            <w:tcBorders>
              <w:top w:val="nil"/>
              <w:left w:val="nil"/>
              <w:bottom w:val="nil"/>
              <w:right w:val="nil"/>
            </w:tcBorders>
          </w:tcPr>
          <w:p w14:paraId="4BF8D3A1" w14:textId="77777777" w:rsidR="002E7698" w:rsidRPr="00BF2EDF" w:rsidRDefault="002E7698" w:rsidP="00C21BF3">
            <w:pPr>
              <w:pStyle w:val="Normal6a"/>
            </w:pPr>
          </w:p>
        </w:tc>
        <w:tc>
          <w:tcPr>
            <w:tcW w:w="4876" w:type="dxa"/>
            <w:tcBorders>
              <w:top w:val="nil"/>
              <w:left w:val="nil"/>
              <w:bottom w:val="nil"/>
              <w:right w:val="nil"/>
            </w:tcBorders>
          </w:tcPr>
          <w:p w14:paraId="23DBAA52" w14:textId="77777777" w:rsidR="002E7698" w:rsidRPr="00BF2EDF" w:rsidRDefault="002E7698" w:rsidP="00C21BF3">
            <w:pPr>
              <w:pStyle w:val="Normal6a"/>
            </w:pPr>
            <w:r w:rsidRPr="00BF2EDF">
              <w:rPr>
                <w:b/>
                <w:i/>
              </w:rPr>
              <w:t>C ter.</w:t>
            </w:r>
            <w:r w:rsidRPr="00BF2EDF">
              <w:tab/>
            </w:r>
            <w:proofErr w:type="gramStart"/>
            <w:r w:rsidRPr="00BF2EDF">
              <w:rPr>
                <w:b/>
                <w:i/>
              </w:rPr>
              <w:t>overwegende</w:t>
            </w:r>
            <w:proofErr w:type="gramEnd"/>
            <w:r w:rsidRPr="00BF2EDF">
              <w:rPr>
                <w:b/>
                <w:i/>
              </w:rPr>
              <w:t xml:space="preserve"> dat het Middellandse Zeegebied tot de gebieden behoort die het meest blootstaan aan de gevolgen van klimaatverandering, waaronder waterschaarste, woestijnvorming, verlies aan biodiversiteit en extreme weergebeurtenissen, die onevenredig zware gevolgen hebben voor kwetsbare bevolkingsgroepen;</w:t>
            </w:r>
          </w:p>
        </w:tc>
      </w:tr>
    </w:tbl>
    <w:p w14:paraId="560EDEB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3829A93" w14:textId="77777777" w:rsidR="002E7698" w:rsidRPr="00BF2EDF" w:rsidRDefault="002E7698" w:rsidP="002E7698">
      <w:r w:rsidRPr="00BF2EDF">
        <w:rPr>
          <w:rStyle w:val="HideTWBExt"/>
        </w:rPr>
        <w:t>&lt;/Amend&gt;</w:t>
      </w:r>
    </w:p>
    <w:p w14:paraId="61BA4B4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w:t>
      </w:r>
      <w:r w:rsidRPr="00BF2EDF">
        <w:rPr>
          <w:rStyle w:val="HideTWBExt"/>
          <w:b w:val="0"/>
        </w:rPr>
        <w:t>&lt;/NumAm&gt;</w:t>
      </w:r>
    </w:p>
    <w:p w14:paraId="42E6469F"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7301037" w14:textId="77777777" w:rsidR="002E7698" w:rsidRPr="00BF2EDF" w:rsidRDefault="002E7698" w:rsidP="002E7698">
      <w:pPr>
        <w:pStyle w:val="NormalBold"/>
      </w:pPr>
      <w:r w:rsidRPr="00BF2EDF">
        <w:rPr>
          <w:rStyle w:val="HideTWBExt"/>
          <w:b w:val="0"/>
        </w:rPr>
        <w:t>&lt;/RepeatBlock-By&gt;</w:t>
      </w:r>
    </w:p>
    <w:p w14:paraId="29EAC84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120B69" w14:textId="77777777" w:rsidR="002E7698" w:rsidRPr="00BF2EDF" w:rsidRDefault="002E7698" w:rsidP="002E7698">
      <w:pPr>
        <w:pStyle w:val="NormalBold"/>
      </w:pPr>
      <w:r w:rsidRPr="00BF2EDF">
        <w:rPr>
          <w:rStyle w:val="HideTWBExt"/>
          <w:b w:val="0"/>
        </w:rPr>
        <w:t>&lt;Article&gt;</w:t>
      </w:r>
      <w:r w:rsidRPr="00BF2EDF">
        <w:t>Overweging D</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A75ED57" w14:textId="77777777" w:rsidTr="00C21BF3">
        <w:trPr>
          <w:trHeight w:hRule="exact" w:val="240"/>
          <w:jc w:val="center"/>
        </w:trPr>
        <w:tc>
          <w:tcPr>
            <w:tcW w:w="9752" w:type="dxa"/>
            <w:gridSpan w:val="2"/>
            <w:tcBorders>
              <w:top w:val="nil"/>
              <w:left w:val="nil"/>
              <w:bottom w:val="nil"/>
              <w:right w:val="nil"/>
            </w:tcBorders>
          </w:tcPr>
          <w:p w14:paraId="624C76C9" w14:textId="77777777" w:rsidR="002E7698" w:rsidRPr="00BF2EDF" w:rsidRDefault="002E7698" w:rsidP="00C21BF3"/>
        </w:tc>
      </w:tr>
      <w:tr w:rsidR="002E7698" w:rsidRPr="00BF2EDF" w14:paraId="7F184AB9" w14:textId="77777777" w:rsidTr="00C21BF3">
        <w:trPr>
          <w:trHeight w:val="240"/>
          <w:jc w:val="center"/>
        </w:trPr>
        <w:tc>
          <w:tcPr>
            <w:tcW w:w="4876" w:type="dxa"/>
            <w:tcBorders>
              <w:top w:val="nil"/>
              <w:left w:val="nil"/>
              <w:bottom w:val="nil"/>
              <w:right w:val="nil"/>
            </w:tcBorders>
          </w:tcPr>
          <w:p w14:paraId="091EE0C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0A2C2D0" w14:textId="77777777" w:rsidR="002E7698" w:rsidRPr="00BF2EDF" w:rsidRDefault="002E7698" w:rsidP="00C21BF3">
            <w:pPr>
              <w:pStyle w:val="AmColumnHeading"/>
            </w:pPr>
            <w:r w:rsidRPr="00BF2EDF">
              <w:t>Amendement</w:t>
            </w:r>
          </w:p>
        </w:tc>
      </w:tr>
      <w:tr w:rsidR="002E7698" w:rsidRPr="00BF2EDF" w14:paraId="3E427E06" w14:textId="77777777" w:rsidTr="00C21BF3">
        <w:trPr>
          <w:jc w:val="center"/>
        </w:trPr>
        <w:tc>
          <w:tcPr>
            <w:tcW w:w="4876" w:type="dxa"/>
            <w:tcBorders>
              <w:top w:val="nil"/>
              <w:left w:val="nil"/>
              <w:bottom w:val="nil"/>
              <w:right w:val="nil"/>
            </w:tcBorders>
          </w:tcPr>
          <w:p w14:paraId="61F79F01" w14:textId="77777777" w:rsidR="002E7698" w:rsidRPr="00BF2EDF" w:rsidRDefault="002E7698" w:rsidP="00C21BF3">
            <w:pPr>
              <w:pStyle w:val="Normal6a"/>
            </w:pPr>
            <w:r w:rsidRPr="00BF2EDF">
              <w:t>D.</w:t>
            </w:r>
            <w:r w:rsidRPr="00BF2EDF">
              <w:tab/>
              <w:t>overwegende dat de Unie voor het Middellandse Zeegebied (UMZ) een proces van institutionele hervorming en operationele heroriëntering heeft doorgemaakt;</w:t>
            </w:r>
          </w:p>
        </w:tc>
        <w:tc>
          <w:tcPr>
            <w:tcW w:w="4876" w:type="dxa"/>
            <w:tcBorders>
              <w:top w:val="nil"/>
              <w:left w:val="nil"/>
              <w:bottom w:val="nil"/>
              <w:right w:val="nil"/>
            </w:tcBorders>
          </w:tcPr>
          <w:p w14:paraId="739BE238" w14:textId="77777777" w:rsidR="002E7698" w:rsidRPr="00BF2EDF" w:rsidRDefault="002E7698" w:rsidP="00C21BF3">
            <w:pPr>
              <w:pStyle w:val="Normal6a"/>
            </w:pPr>
            <w:r w:rsidRPr="00BF2EDF">
              <w:t>D.</w:t>
            </w:r>
            <w:r w:rsidRPr="00BF2EDF">
              <w:tab/>
              <w:t>overwegende dat de Unie voor het Middellandse Zeegebied (UMZ)</w:t>
            </w:r>
            <w:r w:rsidRPr="00BF2EDF">
              <w:rPr>
                <w:b/>
                <w:bCs/>
                <w:i/>
                <w:iCs/>
              </w:rPr>
              <w:t xml:space="preserve"> — een intergouvernementele organisatie die in 2008 is opgericht als voortzetting van het Barcelona-proces en die een belangrijk platform biedt voor dialoog en samenwerking op politiek niveau en op het niveau van maatschappelijke organisaties en relevante beleidsactoren —</w:t>
            </w:r>
            <w:r w:rsidRPr="00BF2EDF">
              <w:t xml:space="preserve"> een proces van institutionele hervorming en operationele heroriëntering heeft doorgemaakt;</w:t>
            </w:r>
          </w:p>
        </w:tc>
      </w:tr>
    </w:tbl>
    <w:p w14:paraId="17E9737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1FE5F8F" w14:textId="77777777" w:rsidR="002E7698" w:rsidRPr="00BF2EDF" w:rsidRDefault="002E7698" w:rsidP="002E7698">
      <w:r w:rsidRPr="00BF2EDF">
        <w:rPr>
          <w:rStyle w:val="HideTWBExt"/>
        </w:rPr>
        <w:t>&lt;/Amend&gt;</w:t>
      </w:r>
    </w:p>
    <w:p w14:paraId="78E163E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w:t>
      </w:r>
      <w:r w:rsidRPr="00BF2EDF">
        <w:rPr>
          <w:rStyle w:val="HideTWBExt"/>
          <w:b w:val="0"/>
        </w:rPr>
        <w:t>&lt;/NumAm&gt;</w:t>
      </w:r>
    </w:p>
    <w:p w14:paraId="79C30F8D"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4B3884B1" w14:textId="77777777" w:rsidR="002E7698" w:rsidRPr="00BF2EDF" w:rsidRDefault="002E7698" w:rsidP="002E7698">
      <w:pPr>
        <w:pStyle w:val="NormalBold"/>
      </w:pPr>
      <w:r w:rsidRPr="00BF2EDF">
        <w:rPr>
          <w:rStyle w:val="HideTWBExt"/>
          <w:b w:val="0"/>
        </w:rPr>
        <w:t>&lt;/RepeatBlock-By&gt;</w:t>
      </w:r>
    </w:p>
    <w:p w14:paraId="5247468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68924A" w14:textId="77777777" w:rsidR="002E7698" w:rsidRPr="00BF2EDF" w:rsidRDefault="002E7698" w:rsidP="002E7698">
      <w:pPr>
        <w:pStyle w:val="NormalBold"/>
      </w:pPr>
      <w:r w:rsidRPr="00BF2EDF">
        <w:rPr>
          <w:rStyle w:val="HideTWBExt"/>
          <w:b w:val="0"/>
        </w:rPr>
        <w:t>&lt;Article&gt;</w:t>
      </w:r>
      <w:r w:rsidRPr="00BF2EDF">
        <w:t>Overweging D</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CB8FB66" w14:textId="77777777" w:rsidTr="00C21BF3">
        <w:trPr>
          <w:trHeight w:hRule="exact" w:val="240"/>
          <w:jc w:val="center"/>
        </w:trPr>
        <w:tc>
          <w:tcPr>
            <w:tcW w:w="9752" w:type="dxa"/>
            <w:gridSpan w:val="2"/>
            <w:tcBorders>
              <w:top w:val="nil"/>
              <w:left w:val="nil"/>
              <w:bottom w:val="nil"/>
              <w:right w:val="nil"/>
            </w:tcBorders>
          </w:tcPr>
          <w:p w14:paraId="2DC0E90A" w14:textId="77777777" w:rsidR="002E7698" w:rsidRPr="00BF2EDF" w:rsidRDefault="002E7698" w:rsidP="00C21BF3"/>
        </w:tc>
      </w:tr>
      <w:tr w:rsidR="002E7698" w:rsidRPr="00BF2EDF" w14:paraId="0F1AE3A7" w14:textId="77777777" w:rsidTr="00C21BF3">
        <w:trPr>
          <w:trHeight w:val="240"/>
          <w:jc w:val="center"/>
        </w:trPr>
        <w:tc>
          <w:tcPr>
            <w:tcW w:w="4876" w:type="dxa"/>
            <w:tcBorders>
              <w:top w:val="nil"/>
              <w:left w:val="nil"/>
              <w:bottom w:val="nil"/>
              <w:right w:val="nil"/>
            </w:tcBorders>
          </w:tcPr>
          <w:p w14:paraId="3F915EE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6F3B95C" w14:textId="77777777" w:rsidR="002E7698" w:rsidRPr="00BF2EDF" w:rsidRDefault="002E7698" w:rsidP="00C21BF3">
            <w:pPr>
              <w:pStyle w:val="AmColumnHeading"/>
            </w:pPr>
            <w:r w:rsidRPr="00BF2EDF">
              <w:t>Amendement</w:t>
            </w:r>
          </w:p>
        </w:tc>
      </w:tr>
      <w:tr w:rsidR="002E7698" w:rsidRPr="00BF2EDF" w14:paraId="73306BBA" w14:textId="77777777" w:rsidTr="00C21BF3">
        <w:trPr>
          <w:jc w:val="center"/>
        </w:trPr>
        <w:tc>
          <w:tcPr>
            <w:tcW w:w="4876" w:type="dxa"/>
            <w:tcBorders>
              <w:top w:val="nil"/>
              <w:left w:val="nil"/>
              <w:bottom w:val="nil"/>
              <w:right w:val="nil"/>
            </w:tcBorders>
          </w:tcPr>
          <w:p w14:paraId="159C405B" w14:textId="77777777" w:rsidR="002E7698" w:rsidRPr="00BF2EDF" w:rsidRDefault="002E7698" w:rsidP="00C21BF3">
            <w:pPr>
              <w:pStyle w:val="Normal6a"/>
            </w:pPr>
            <w:r w:rsidRPr="00BF2EDF">
              <w:t>D.</w:t>
            </w:r>
            <w:r w:rsidRPr="00BF2EDF">
              <w:tab/>
              <w:t>overwegende dat de Unie voor het Middellandse Zeegebied (UMZ) een proces van institutionele hervorming en operationele heroriëntering heeft doorgemaakt;</w:t>
            </w:r>
          </w:p>
        </w:tc>
        <w:tc>
          <w:tcPr>
            <w:tcW w:w="4876" w:type="dxa"/>
            <w:tcBorders>
              <w:top w:val="nil"/>
              <w:left w:val="nil"/>
              <w:bottom w:val="nil"/>
              <w:right w:val="nil"/>
            </w:tcBorders>
          </w:tcPr>
          <w:p w14:paraId="265DAFDD" w14:textId="77777777" w:rsidR="002E7698" w:rsidRPr="00BF2EDF" w:rsidRDefault="002E7698" w:rsidP="00C21BF3">
            <w:pPr>
              <w:pStyle w:val="Normal6a"/>
            </w:pPr>
            <w:r w:rsidRPr="00BF2EDF">
              <w:t>D.</w:t>
            </w:r>
            <w:r w:rsidRPr="00BF2EDF">
              <w:tab/>
              <w:t xml:space="preserve">overwegende dat de Unie voor het Middellandse Zeegebied (UMZ) een proces van institutionele hervorming en operationele heroriëntering heeft doorgemaakt; </w:t>
            </w:r>
            <w:r w:rsidRPr="00BF2EDF">
              <w:rPr>
                <w:b/>
                <w:i/>
              </w:rPr>
              <w:t>overwegende dat de EU-lidstaten ervoor moeten zorgen dat de UMZ over voldoende financiële en personele middelen beschikt om haar mandaat te kunnen vervullen;</w:t>
            </w:r>
          </w:p>
        </w:tc>
      </w:tr>
    </w:tbl>
    <w:p w14:paraId="23A1B27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D4918E4" w14:textId="77777777" w:rsidR="002E7698" w:rsidRPr="00BF2EDF" w:rsidRDefault="002E7698" w:rsidP="002E7698">
      <w:r w:rsidRPr="00BF2EDF">
        <w:rPr>
          <w:rStyle w:val="HideTWBExt"/>
        </w:rPr>
        <w:t>&lt;/Amend&gt;</w:t>
      </w:r>
    </w:p>
    <w:p w14:paraId="79E1105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w:t>
      </w:r>
      <w:r w:rsidRPr="00BF2EDF">
        <w:rPr>
          <w:rStyle w:val="HideTWBExt"/>
          <w:b w:val="0"/>
        </w:rPr>
        <w:t>&lt;/NumAm&gt;</w:t>
      </w:r>
    </w:p>
    <w:p w14:paraId="4A3DCEF9"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403A04CB" w14:textId="77777777" w:rsidR="002E7698" w:rsidRPr="00BF2EDF" w:rsidRDefault="002E7698" w:rsidP="002E7698">
      <w:pPr>
        <w:pStyle w:val="NormalBold"/>
      </w:pPr>
      <w:r w:rsidRPr="00BF2EDF">
        <w:rPr>
          <w:rStyle w:val="HideTWBExt"/>
          <w:b w:val="0"/>
        </w:rPr>
        <w:t>&lt;/RepeatBlock-By&gt;</w:t>
      </w:r>
    </w:p>
    <w:p w14:paraId="0CD6AD8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CBB5FD" w14:textId="77777777" w:rsidR="002E7698" w:rsidRPr="00BF2EDF" w:rsidRDefault="002E7698" w:rsidP="002E7698">
      <w:pPr>
        <w:pStyle w:val="NormalBold"/>
      </w:pPr>
      <w:r w:rsidRPr="00BF2EDF">
        <w:rPr>
          <w:rStyle w:val="HideTWBExt"/>
          <w:b w:val="0"/>
        </w:rPr>
        <w:t>&lt;Article&gt;</w:t>
      </w:r>
      <w:r w:rsidRPr="00BF2EDF">
        <w:t>Overweging D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2FF9AE2" w14:textId="77777777" w:rsidTr="00C21BF3">
        <w:trPr>
          <w:trHeight w:hRule="exact" w:val="240"/>
          <w:jc w:val="center"/>
        </w:trPr>
        <w:tc>
          <w:tcPr>
            <w:tcW w:w="9752" w:type="dxa"/>
            <w:gridSpan w:val="2"/>
            <w:tcBorders>
              <w:top w:val="nil"/>
              <w:left w:val="nil"/>
              <w:bottom w:val="nil"/>
              <w:right w:val="nil"/>
            </w:tcBorders>
          </w:tcPr>
          <w:p w14:paraId="7C11693F" w14:textId="77777777" w:rsidR="002E7698" w:rsidRPr="00BF2EDF" w:rsidRDefault="002E7698" w:rsidP="00C21BF3"/>
        </w:tc>
      </w:tr>
      <w:tr w:rsidR="002E7698" w:rsidRPr="00BF2EDF" w14:paraId="5CBC98EA" w14:textId="77777777" w:rsidTr="00C21BF3">
        <w:trPr>
          <w:trHeight w:val="240"/>
          <w:jc w:val="center"/>
        </w:trPr>
        <w:tc>
          <w:tcPr>
            <w:tcW w:w="4876" w:type="dxa"/>
            <w:tcBorders>
              <w:top w:val="nil"/>
              <w:left w:val="nil"/>
              <w:bottom w:val="nil"/>
              <w:right w:val="nil"/>
            </w:tcBorders>
          </w:tcPr>
          <w:p w14:paraId="62E5B9D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216B8CF" w14:textId="77777777" w:rsidR="002E7698" w:rsidRPr="00BF2EDF" w:rsidRDefault="002E7698" w:rsidP="00C21BF3">
            <w:pPr>
              <w:pStyle w:val="AmColumnHeading"/>
            </w:pPr>
            <w:r w:rsidRPr="00BF2EDF">
              <w:t>Amendement</w:t>
            </w:r>
          </w:p>
        </w:tc>
      </w:tr>
      <w:tr w:rsidR="002E7698" w:rsidRPr="00BF2EDF" w14:paraId="3C44AD49" w14:textId="77777777" w:rsidTr="00C21BF3">
        <w:trPr>
          <w:jc w:val="center"/>
        </w:trPr>
        <w:tc>
          <w:tcPr>
            <w:tcW w:w="4876" w:type="dxa"/>
            <w:tcBorders>
              <w:top w:val="nil"/>
              <w:left w:val="nil"/>
              <w:bottom w:val="nil"/>
              <w:right w:val="nil"/>
            </w:tcBorders>
          </w:tcPr>
          <w:p w14:paraId="4A43404B" w14:textId="77777777" w:rsidR="002E7698" w:rsidRPr="00BF2EDF" w:rsidRDefault="002E7698" w:rsidP="00C21BF3">
            <w:pPr>
              <w:pStyle w:val="Normal6a"/>
            </w:pPr>
          </w:p>
        </w:tc>
        <w:tc>
          <w:tcPr>
            <w:tcW w:w="4876" w:type="dxa"/>
            <w:tcBorders>
              <w:top w:val="nil"/>
              <w:left w:val="nil"/>
              <w:bottom w:val="nil"/>
              <w:right w:val="nil"/>
            </w:tcBorders>
          </w:tcPr>
          <w:p w14:paraId="11065DAF" w14:textId="77777777" w:rsidR="002E7698" w:rsidRPr="00BF2EDF" w:rsidRDefault="002E7698" w:rsidP="00C21BF3">
            <w:pPr>
              <w:pStyle w:val="Normal6a"/>
            </w:pPr>
            <w:r w:rsidRPr="00BF2EDF">
              <w:rPr>
                <w:b/>
                <w:i/>
              </w:rPr>
              <w:t>D bis.</w:t>
            </w:r>
            <w:r w:rsidRPr="00BF2EDF">
              <w:tab/>
            </w:r>
            <w:r w:rsidRPr="00BF2EDF">
              <w:rPr>
                <w:b/>
                <w:i/>
              </w:rPr>
              <w:t>overwegende dat de Commissie en de hoge vertegenwoordiger op 16 oktober 2025 een gezamenlijke mededeling hebben gepresenteerd met de titel “Het pact voor het Middellandse Zeegebied: één zee, één pact, één toekomst”, met als doel de betrekkingen van de EU met de partners in het zuidelijke Middellandse Zeegebied nieuw leven in te blazen op basis van gedeelde verantwoordelijkheid en een meer gestructureerde en resultaatgerichte samenwerking, met name op het gebied van, onder andere, regionale stabiliteit en veiligheid, economische ontwikkeling, energie, onderwijs en migratiebeheer;</w:t>
            </w:r>
          </w:p>
        </w:tc>
      </w:tr>
    </w:tbl>
    <w:p w14:paraId="31B8918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10B3B0E0" w14:textId="77777777" w:rsidR="002E7698" w:rsidRPr="00BF2EDF" w:rsidRDefault="002E7698" w:rsidP="002E7698">
      <w:r w:rsidRPr="00BF2EDF">
        <w:rPr>
          <w:rStyle w:val="HideTWBExt"/>
        </w:rPr>
        <w:t>&lt;/Amend&gt;</w:t>
      </w:r>
    </w:p>
    <w:p w14:paraId="6233EE3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w:t>
      </w:r>
      <w:r w:rsidRPr="00BF2EDF">
        <w:rPr>
          <w:rStyle w:val="HideTWBExt"/>
          <w:b w:val="0"/>
        </w:rPr>
        <w:t>&lt;/NumAm&gt;</w:t>
      </w:r>
    </w:p>
    <w:p w14:paraId="7D4744B7"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32242747" w14:textId="77777777" w:rsidR="002E7698" w:rsidRPr="00BF2EDF" w:rsidRDefault="002E7698" w:rsidP="002E7698">
      <w:pPr>
        <w:pStyle w:val="NormalBold"/>
      </w:pPr>
      <w:r w:rsidRPr="00BF2EDF">
        <w:rPr>
          <w:rStyle w:val="HideTWBExt"/>
          <w:b w:val="0"/>
        </w:rPr>
        <w:t>&lt;/RepeatBlock-By&gt;</w:t>
      </w:r>
    </w:p>
    <w:p w14:paraId="30039FF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1BAF87" w14:textId="77777777" w:rsidR="002E7698" w:rsidRPr="00BF2EDF" w:rsidRDefault="002E7698" w:rsidP="002E7698">
      <w:pPr>
        <w:pStyle w:val="NormalBold"/>
      </w:pPr>
      <w:r w:rsidRPr="00BF2EDF">
        <w:rPr>
          <w:rStyle w:val="HideTWBExt"/>
          <w:b w:val="0"/>
        </w:rPr>
        <w:t>&lt;Article&gt;</w:t>
      </w:r>
      <w:r w:rsidRPr="00BF2EDF">
        <w:t>Overweging D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8EFBF3E" w14:textId="77777777" w:rsidTr="00C21BF3">
        <w:trPr>
          <w:trHeight w:hRule="exact" w:val="240"/>
          <w:jc w:val="center"/>
        </w:trPr>
        <w:tc>
          <w:tcPr>
            <w:tcW w:w="9752" w:type="dxa"/>
            <w:gridSpan w:val="2"/>
            <w:tcBorders>
              <w:top w:val="nil"/>
              <w:left w:val="nil"/>
              <w:bottom w:val="nil"/>
              <w:right w:val="nil"/>
            </w:tcBorders>
          </w:tcPr>
          <w:p w14:paraId="3F2992C1" w14:textId="77777777" w:rsidR="002E7698" w:rsidRPr="00BF2EDF" w:rsidRDefault="002E7698" w:rsidP="00C21BF3"/>
        </w:tc>
      </w:tr>
      <w:tr w:rsidR="002E7698" w:rsidRPr="00BF2EDF" w14:paraId="43F50E26" w14:textId="77777777" w:rsidTr="00C21BF3">
        <w:trPr>
          <w:trHeight w:val="240"/>
          <w:jc w:val="center"/>
        </w:trPr>
        <w:tc>
          <w:tcPr>
            <w:tcW w:w="4876" w:type="dxa"/>
            <w:tcBorders>
              <w:top w:val="nil"/>
              <w:left w:val="nil"/>
              <w:bottom w:val="nil"/>
              <w:right w:val="nil"/>
            </w:tcBorders>
          </w:tcPr>
          <w:p w14:paraId="6088922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5BB9D5" w14:textId="77777777" w:rsidR="002E7698" w:rsidRPr="00BF2EDF" w:rsidRDefault="002E7698" w:rsidP="00C21BF3">
            <w:pPr>
              <w:pStyle w:val="AmColumnHeading"/>
            </w:pPr>
            <w:r w:rsidRPr="00BF2EDF">
              <w:t>Amendement</w:t>
            </w:r>
          </w:p>
        </w:tc>
      </w:tr>
      <w:tr w:rsidR="002E7698" w:rsidRPr="00BF2EDF" w14:paraId="452B9E85" w14:textId="77777777" w:rsidTr="00C21BF3">
        <w:trPr>
          <w:jc w:val="center"/>
        </w:trPr>
        <w:tc>
          <w:tcPr>
            <w:tcW w:w="4876" w:type="dxa"/>
            <w:tcBorders>
              <w:top w:val="nil"/>
              <w:left w:val="nil"/>
              <w:bottom w:val="nil"/>
              <w:right w:val="nil"/>
            </w:tcBorders>
          </w:tcPr>
          <w:p w14:paraId="2B2CA5B1" w14:textId="77777777" w:rsidR="002E7698" w:rsidRPr="00BF2EDF" w:rsidRDefault="002E7698" w:rsidP="00C21BF3">
            <w:pPr>
              <w:pStyle w:val="Normal6a"/>
            </w:pPr>
          </w:p>
        </w:tc>
        <w:tc>
          <w:tcPr>
            <w:tcW w:w="4876" w:type="dxa"/>
            <w:tcBorders>
              <w:top w:val="nil"/>
              <w:left w:val="nil"/>
              <w:bottom w:val="nil"/>
              <w:right w:val="nil"/>
            </w:tcBorders>
          </w:tcPr>
          <w:p w14:paraId="6ADD41A1" w14:textId="77777777" w:rsidR="002E7698" w:rsidRPr="00BF2EDF" w:rsidRDefault="002E7698" w:rsidP="00C21BF3">
            <w:pPr>
              <w:pStyle w:val="Normal6a"/>
            </w:pPr>
            <w:r w:rsidRPr="00BF2EDF">
              <w:rPr>
                <w:b/>
                <w:i/>
              </w:rPr>
              <w:t>D bis.</w:t>
            </w:r>
            <w:r w:rsidRPr="00BF2EDF">
              <w:tab/>
            </w:r>
            <w:proofErr w:type="gramStart"/>
            <w:r w:rsidRPr="00BF2EDF">
              <w:rPr>
                <w:b/>
                <w:i/>
              </w:rPr>
              <w:t>overwegende</w:t>
            </w:r>
            <w:proofErr w:type="gramEnd"/>
            <w:r w:rsidRPr="00BF2EDF">
              <w:rPr>
                <w:b/>
                <w:i/>
              </w:rPr>
              <w:t xml:space="preserve"> dat plaatselijke en regionale autoriteiten een sleutelrol spelen bij de uitvoering van overheidsbeleid in de praktijk en van essentieel belang zijn om de doeltreffendheid en legitimiteit van het pact en de bijbehorende actieplannen te waarborgen;</w:t>
            </w:r>
          </w:p>
        </w:tc>
      </w:tr>
    </w:tbl>
    <w:p w14:paraId="356D36D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9DDF734" w14:textId="77777777" w:rsidR="002E7698" w:rsidRPr="00BF2EDF" w:rsidRDefault="002E7698" w:rsidP="002E7698">
      <w:r w:rsidRPr="00BF2EDF">
        <w:rPr>
          <w:rStyle w:val="HideTWBExt"/>
        </w:rPr>
        <w:t>&lt;/Amend&gt;</w:t>
      </w:r>
    </w:p>
    <w:p w14:paraId="1F38F6F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w:t>
      </w:r>
      <w:r w:rsidRPr="00BF2EDF">
        <w:rPr>
          <w:rStyle w:val="HideTWBExt"/>
          <w:b w:val="0"/>
        </w:rPr>
        <w:t>&lt;/NumAm&gt;</w:t>
      </w:r>
    </w:p>
    <w:p w14:paraId="67676D79"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05DF9716" w14:textId="77777777" w:rsidR="002E7698" w:rsidRPr="00BF2EDF" w:rsidRDefault="002E7698" w:rsidP="002E7698">
      <w:pPr>
        <w:pStyle w:val="NormalBold"/>
      </w:pPr>
      <w:r w:rsidRPr="00BF2EDF">
        <w:rPr>
          <w:rStyle w:val="HideTWBExt"/>
          <w:b w:val="0"/>
        </w:rPr>
        <w:t>&lt;/RepeatBlock-By&gt;</w:t>
      </w:r>
    </w:p>
    <w:p w14:paraId="6DB3D3C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D12AC7" w14:textId="77777777" w:rsidR="002E7698" w:rsidRPr="00BF2EDF" w:rsidRDefault="002E7698" w:rsidP="002E7698">
      <w:pPr>
        <w:pStyle w:val="NormalBold"/>
      </w:pPr>
      <w:r w:rsidRPr="00BF2EDF">
        <w:rPr>
          <w:rStyle w:val="HideTWBExt"/>
          <w:b w:val="0"/>
        </w:rPr>
        <w:t>&lt;Article&gt;</w:t>
      </w:r>
      <w:r w:rsidRPr="00BF2EDF">
        <w:t>Overweging D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8C13DC6" w14:textId="77777777" w:rsidTr="00C21BF3">
        <w:trPr>
          <w:trHeight w:hRule="exact" w:val="240"/>
          <w:jc w:val="center"/>
        </w:trPr>
        <w:tc>
          <w:tcPr>
            <w:tcW w:w="9752" w:type="dxa"/>
            <w:gridSpan w:val="2"/>
            <w:tcBorders>
              <w:top w:val="nil"/>
              <w:left w:val="nil"/>
              <w:bottom w:val="nil"/>
              <w:right w:val="nil"/>
            </w:tcBorders>
          </w:tcPr>
          <w:p w14:paraId="4162DCE6" w14:textId="77777777" w:rsidR="002E7698" w:rsidRPr="00BF2EDF" w:rsidRDefault="002E7698" w:rsidP="00C21BF3"/>
        </w:tc>
      </w:tr>
      <w:tr w:rsidR="002E7698" w:rsidRPr="00BF2EDF" w14:paraId="60A6E7BC" w14:textId="77777777" w:rsidTr="00C21BF3">
        <w:trPr>
          <w:trHeight w:val="240"/>
          <w:jc w:val="center"/>
        </w:trPr>
        <w:tc>
          <w:tcPr>
            <w:tcW w:w="4876" w:type="dxa"/>
            <w:tcBorders>
              <w:top w:val="nil"/>
              <w:left w:val="nil"/>
              <w:bottom w:val="nil"/>
              <w:right w:val="nil"/>
            </w:tcBorders>
          </w:tcPr>
          <w:p w14:paraId="786B7CB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E9C63A1" w14:textId="77777777" w:rsidR="002E7698" w:rsidRPr="00BF2EDF" w:rsidRDefault="002E7698" w:rsidP="00C21BF3">
            <w:pPr>
              <w:pStyle w:val="AmColumnHeading"/>
            </w:pPr>
            <w:r w:rsidRPr="00BF2EDF">
              <w:t>Amendement</w:t>
            </w:r>
          </w:p>
        </w:tc>
      </w:tr>
      <w:tr w:rsidR="002E7698" w:rsidRPr="00BF2EDF" w14:paraId="580D785C" w14:textId="77777777" w:rsidTr="00C21BF3">
        <w:trPr>
          <w:jc w:val="center"/>
        </w:trPr>
        <w:tc>
          <w:tcPr>
            <w:tcW w:w="4876" w:type="dxa"/>
            <w:tcBorders>
              <w:top w:val="nil"/>
              <w:left w:val="nil"/>
              <w:bottom w:val="nil"/>
              <w:right w:val="nil"/>
            </w:tcBorders>
          </w:tcPr>
          <w:p w14:paraId="7E1505BD" w14:textId="77777777" w:rsidR="002E7698" w:rsidRPr="00BF2EDF" w:rsidRDefault="002E7698" w:rsidP="00C21BF3">
            <w:pPr>
              <w:pStyle w:val="Normal6a"/>
            </w:pPr>
          </w:p>
        </w:tc>
        <w:tc>
          <w:tcPr>
            <w:tcW w:w="4876" w:type="dxa"/>
            <w:tcBorders>
              <w:top w:val="nil"/>
              <w:left w:val="nil"/>
              <w:bottom w:val="nil"/>
              <w:right w:val="nil"/>
            </w:tcBorders>
          </w:tcPr>
          <w:p w14:paraId="078A19D3" w14:textId="77777777" w:rsidR="002E7698" w:rsidRPr="00BF2EDF" w:rsidRDefault="002E7698" w:rsidP="00C21BF3">
            <w:pPr>
              <w:pStyle w:val="Normal6a"/>
            </w:pPr>
            <w:r w:rsidRPr="00BF2EDF">
              <w:rPr>
                <w:b/>
                <w:i/>
              </w:rPr>
              <w:t>D quater.</w:t>
            </w:r>
            <w:r w:rsidRPr="00BF2EDF">
              <w:tab/>
            </w:r>
            <w:proofErr w:type="gramStart"/>
            <w:r w:rsidRPr="00BF2EDF">
              <w:rPr>
                <w:b/>
                <w:i/>
              </w:rPr>
              <w:t>overwegende</w:t>
            </w:r>
            <w:proofErr w:type="gramEnd"/>
            <w:r w:rsidRPr="00BF2EDF">
              <w:rPr>
                <w:b/>
                <w:i/>
              </w:rPr>
              <w:t xml:space="preserve"> dat het voor een echt partnerschap in het Middellandse Zeegebied nodig is dat de traditionele dynamiek tussen donoren en ontvangers wordt losgelaten en dat wordt gezorgd voor gezamenlijke vormgeving en gedeelde verantwoordelijkheid onder alle actoren;</w:t>
            </w:r>
          </w:p>
        </w:tc>
      </w:tr>
    </w:tbl>
    <w:p w14:paraId="17CF50E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76005A4" w14:textId="77777777" w:rsidR="002E7698" w:rsidRPr="00BF2EDF" w:rsidRDefault="002E7698" w:rsidP="002E7698">
      <w:r w:rsidRPr="00BF2EDF">
        <w:rPr>
          <w:rStyle w:val="HideTWBExt"/>
        </w:rPr>
        <w:t>&lt;/Amend&gt;</w:t>
      </w:r>
    </w:p>
    <w:p w14:paraId="1587115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w:t>
      </w:r>
      <w:r w:rsidRPr="00BF2EDF">
        <w:rPr>
          <w:rStyle w:val="HideTWBExt"/>
          <w:b w:val="0"/>
        </w:rPr>
        <w:t>&lt;/NumAm&gt;</w:t>
      </w:r>
    </w:p>
    <w:p w14:paraId="79AFDCA3"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6AB04A5B" w14:textId="77777777" w:rsidR="002E7698" w:rsidRPr="00BF2EDF" w:rsidRDefault="002E7698" w:rsidP="002E7698">
      <w:pPr>
        <w:pStyle w:val="NormalBold"/>
      </w:pPr>
      <w:r w:rsidRPr="00BF2EDF">
        <w:rPr>
          <w:rStyle w:val="HideTWBExt"/>
          <w:b w:val="0"/>
        </w:rPr>
        <w:t>&lt;/RepeatBlock-By&gt;</w:t>
      </w:r>
    </w:p>
    <w:p w14:paraId="082169B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4E05C9C" w14:textId="77777777" w:rsidR="002E7698" w:rsidRPr="00BF2EDF" w:rsidRDefault="002E7698" w:rsidP="002E7698">
      <w:pPr>
        <w:pStyle w:val="NormalBold"/>
      </w:pPr>
      <w:r w:rsidRPr="00BF2EDF">
        <w:rPr>
          <w:rStyle w:val="HideTWBExt"/>
          <w:b w:val="0"/>
        </w:rPr>
        <w:t>&lt;Article&gt;</w:t>
      </w:r>
      <w:r w:rsidRPr="00BF2EDF">
        <w:t>Overweging E</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B76E34A" w14:textId="77777777" w:rsidTr="00C21BF3">
        <w:trPr>
          <w:trHeight w:hRule="exact" w:val="240"/>
          <w:jc w:val="center"/>
        </w:trPr>
        <w:tc>
          <w:tcPr>
            <w:tcW w:w="9752" w:type="dxa"/>
            <w:gridSpan w:val="2"/>
            <w:tcBorders>
              <w:top w:val="nil"/>
              <w:left w:val="nil"/>
              <w:bottom w:val="nil"/>
              <w:right w:val="nil"/>
            </w:tcBorders>
          </w:tcPr>
          <w:p w14:paraId="2E4D6DB7" w14:textId="77777777" w:rsidR="002E7698" w:rsidRPr="00BF2EDF" w:rsidRDefault="002E7698" w:rsidP="00C21BF3"/>
        </w:tc>
      </w:tr>
      <w:tr w:rsidR="002E7698" w:rsidRPr="00BF2EDF" w14:paraId="655D22D1" w14:textId="77777777" w:rsidTr="00C21BF3">
        <w:trPr>
          <w:trHeight w:val="240"/>
          <w:jc w:val="center"/>
        </w:trPr>
        <w:tc>
          <w:tcPr>
            <w:tcW w:w="4876" w:type="dxa"/>
            <w:tcBorders>
              <w:top w:val="nil"/>
              <w:left w:val="nil"/>
              <w:bottom w:val="nil"/>
              <w:right w:val="nil"/>
            </w:tcBorders>
          </w:tcPr>
          <w:p w14:paraId="4AFA779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5CB5A8A" w14:textId="77777777" w:rsidR="002E7698" w:rsidRPr="00BF2EDF" w:rsidRDefault="002E7698" w:rsidP="00C21BF3">
            <w:pPr>
              <w:pStyle w:val="AmColumnHeading"/>
            </w:pPr>
            <w:r w:rsidRPr="00BF2EDF">
              <w:t>Amendement</w:t>
            </w:r>
          </w:p>
        </w:tc>
      </w:tr>
      <w:tr w:rsidR="002E7698" w:rsidRPr="00BF2EDF" w14:paraId="1F6816D0" w14:textId="77777777" w:rsidTr="00C21BF3">
        <w:trPr>
          <w:jc w:val="center"/>
        </w:trPr>
        <w:tc>
          <w:tcPr>
            <w:tcW w:w="4876" w:type="dxa"/>
            <w:tcBorders>
              <w:top w:val="nil"/>
              <w:left w:val="nil"/>
              <w:bottom w:val="nil"/>
              <w:right w:val="nil"/>
            </w:tcBorders>
          </w:tcPr>
          <w:p w14:paraId="410D9F17" w14:textId="77777777" w:rsidR="002E7698" w:rsidRPr="00BF2EDF" w:rsidRDefault="002E7698" w:rsidP="00C21BF3">
            <w:pPr>
              <w:pStyle w:val="Normal6a"/>
            </w:pPr>
            <w:r w:rsidRPr="00BF2EDF">
              <w:t>E.</w:t>
            </w:r>
            <w:r w:rsidRPr="00BF2EDF">
              <w:tab/>
              <w:t>overwegende dat de sociale partners, en in het bijzonder de vakbonden en de kamers van koophandel, sleutelactoren zijn voor de uitvoering van het pact voor het Middellandse Zeegebied;</w:t>
            </w:r>
          </w:p>
        </w:tc>
        <w:tc>
          <w:tcPr>
            <w:tcW w:w="4876" w:type="dxa"/>
            <w:tcBorders>
              <w:top w:val="nil"/>
              <w:left w:val="nil"/>
              <w:bottom w:val="nil"/>
              <w:right w:val="nil"/>
            </w:tcBorders>
          </w:tcPr>
          <w:p w14:paraId="429D162A" w14:textId="77777777" w:rsidR="002E7698" w:rsidRPr="00BF2EDF" w:rsidRDefault="002E7698" w:rsidP="00C21BF3">
            <w:pPr>
              <w:pStyle w:val="Normal6a"/>
            </w:pPr>
            <w:r w:rsidRPr="00BF2EDF">
              <w:t>E.</w:t>
            </w:r>
            <w:r w:rsidRPr="00BF2EDF">
              <w:tab/>
              <w:t xml:space="preserve">overwegende dat de sociale partners, en in het bijzonder de </w:t>
            </w:r>
            <w:r w:rsidRPr="00BF2EDF">
              <w:rPr>
                <w:b/>
                <w:i/>
              </w:rPr>
              <w:t>werkgeversorganisaties, de</w:t>
            </w:r>
            <w:r w:rsidRPr="00BF2EDF">
              <w:t xml:space="preserve"> vakbonden en de kamers van koophandel, sleutelactoren zijn voor de uitvoering van het pact voor het Middellandse Zeegebied;</w:t>
            </w:r>
            <w:r w:rsidRPr="00BF2EDF">
              <w:rPr>
                <w:b/>
                <w:i/>
              </w:rPr>
              <w:t> en dat de particuliere sector — en met name kmo’s — een centrale rol moet spelen bij de ontwikkeling van het pact;</w:t>
            </w:r>
          </w:p>
        </w:tc>
      </w:tr>
    </w:tbl>
    <w:p w14:paraId="773FDCF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680CBA6F" w14:textId="77777777" w:rsidR="002E7698" w:rsidRPr="00BF2EDF" w:rsidRDefault="002E7698" w:rsidP="002E7698">
      <w:r w:rsidRPr="00BF2EDF">
        <w:rPr>
          <w:rStyle w:val="HideTWBExt"/>
        </w:rPr>
        <w:t>&lt;/Amend&gt;</w:t>
      </w:r>
    </w:p>
    <w:p w14:paraId="276EA89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w:t>
      </w:r>
      <w:r w:rsidRPr="00BF2EDF">
        <w:rPr>
          <w:rStyle w:val="HideTWBExt"/>
          <w:b w:val="0"/>
        </w:rPr>
        <w:t>&lt;/NumAm&gt;</w:t>
      </w:r>
    </w:p>
    <w:p w14:paraId="5B476713"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5D4A2E26" w14:textId="77777777" w:rsidR="002E7698" w:rsidRPr="00BF2EDF" w:rsidRDefault="002E7698" w:rsidP="002E7698">
      <w:pPr>
        <w:pStyle w:val="NormalBold"/>
      </w:pPr>
      <w:r w:rsidRPr="00BF2EDF">
        <w:rPr>
          <w:rStyle w:val="HideTWBExt"/>
          <w:b w:val="0"/>
        </w:rPr>
        <w:t>&lt;/RepeatBlock-By&gt;</w:t>
      </w:r>
    </w:p>
    <w:p w14:paraId="01D9576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9F9C31D" w14:textId="77777777" w:rsidR="002E7698" w:rsidRPr="00BF2EDF" w:rsidRDefault="002E7698" w:rsidP="002E7698">
      <w:pPr>
        <w:pStyle w:val="NormalBold"/>
      </w:pPr>
      <w:r w:rsidRPr="00BF2EDF">
        <w:rPr>
          <w:rStyle w:val="HideTWBExt"/>
          <w:b w:val="0"/>
        </w:rPr>
        <w:t>&lt;Article&gt;</w:t>
      </w:r>
      <w:r w:rsidRPr="00BF2EDF">
        <w:t>Overweging E</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265D9F" w14:textId="77777777" w:rsidTr="00C21BF3">
        <w:trPr>
          <w:trHeight w:hRule="exact" w:val="240"/>
          <w:jc w:val="center"/>
        </w:trPr>
        <w:tc>
          <w:tcPr>
            <w:tcW w:w="9752" w:type="dxa"/>
            <w:gridSpan w:val="2"/>
            <w:tcBorders>
              <w:top w:val="nil"/>
              <w:left w:val="nil"/>
              <w:bottom w:val="nil"/>
              <w:right w:val="nil"/>
            </w:tcBorders>
          </w:tcPr>
          <w:p w14:paraId="4DBEDCB8" w14:textId="77777777" w:rsidR="002E7698" w:rsidRPr="00BF2EDF" w:rsidRDefault="002E7698" w:rsidP="00C21BF3"/>
        </w:tc>
      </w:tr>
      <w:tr w:rsidR="002E7698" w:rsidRPr="00BF2EDF" w14:paraId="5E5B6AAA" w14:textId="77777777" w:rsidTr="00C21BF3">
        <w:trPr>
          <w:trHeight w:val="240"/>
          <w:jc w:val="center"/>
        </w:trPr>
        <w:tc>
          <w:tcPr>
            <w:tcW w:w="4876" w:type="dxa"/>
            <w:tcBorders>
              <w:top w:val="nil"/>
              <w:left w:val="nil"/>
              <w:bottom w:val="nil"/>
              <w:right w:val="nil"/>
            </w:tcBorders>
          </w:tcPr>
          <w:p w14:paraId="10E25EB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757CCDF" w14:textId="77777777" w:rsidR="002E7698" w:rsidRPr="00BF2EDF" w:rsidRDefault="002E7698" w:rsidP="00C21BF3">
            <w:pPr>
              <w:pStyle w:val="AmColumnHeading"/>
            </w:pPr>
            <w:r w:rsidRPr="00BF2EDF">
              <w:t>Amendement</w:t>
            </w:r>
          </w:p>
        </w:tc>
      </w:tr>
      <w:tr w:rsidR="002E7698" w:rsidRPr="00BF2EDF" w14:paraId="4D5B7A6B" w14:textId="77777777" w:rsidTr="00C21BF3">
        <w:trPr>
          <w:jc w:val="center"/>
        </w:trPr>
        <w:tc>
          <w:tcPr>
            <w:tcW w:w="4876" w:type="dxa"/>
            <w:tcBorders>
              <w:top w:val="nil"/>
              <w:left w:val="nil"/>
              <w:bottom w:val="nil"/>
              <w:right w:val="nil"/>
            </w:tcBorders>
          </w:tcPr>
          <w:p w14:paraId="7417EBEC" w14:textId="77777777" w:rsidR="002E7698" w:rsidRPr="00BF2EDF" w:rsidRDefault="002E7698" w:rsidP="00C21BF3">
            <w:pPr>
              <w:pStyle w:val="Normal6a"/>
            </w:pPr>
            <w:r w:rsidRPr="00BF2EDF">
              <w:t>E.</w:t>
            </w:r>
            <w:r w:rsidRPr="00BF2EDF">
              <w:tab/>
              <w:t>overwegende dat de sociale partners</w:t>
            </w:r>
            <w:r w:rsidRPr="00BF2EDF">
              <w:rPr>
                <w:b/>
                <w:bCs/>
                <w:i/>
                <w:iCs/>
              </w:rPr>
              <w:t>, en in het bijzonder de vakbonden en de kamers van koophandel,</w:t>
            </w:r>
            <w:r w:rsidRPr="00BF2EDF">
              <w:t xml:space="preserve"> sleutelactoren zijn voor de uitvoering van het pact voor het Middellandse Zeegebied;</w:t>
            </w:r>
          </w:p>
        </w:tc>
        <w:tc>
          <w:tcPr>
            <w:tcW w:w="4876" w:type="dxa"/>
            <w:tcBorders>
              <w:top w:val="nil"/>
              <w:left w:val="nil"/>
              <w:bottom w:val="nil"/>
              <w:right w:val="nil"/>
            </w:tcBorders>
          </w:tcPr>
          <w:p w14:paraId="54C2B9B7" w14:textId="77777777" w:rsidR="002E7698" w:rsidRPr="00BF2EDF" w:rsidRDefault="002E7698" w:rsidP="00C21BF3">
            <w:pPr>
              <w:pStyle w:val="Normal6a"/>
            </w:pPr>
            <w:r w:rsidRPr="00BF2EDF">
              <w:t>E.</w:t>
            </w:r>
            <w:r w:rsidRPr="00BF2EDF">
              <w:tab/>
              <w:t xml:space="preserve">overwegende dat de sociale </w:t>
            </w:r>
            <w:r w:rsidRPr="00BF2EDF">
              <w:rPr>
                <w:b/>
                <w:bCs/>
                <w:i/>
                <w:iCs/>
              </w:rPr>
              <w:t xml:space="preserve">en economische </w:t>
            </w:r>
            <w:r w:rsidRPr="00BF2EDF">
              <w:t>partners sleutelactoren zijn voor de uitvoering van het pact voor het Middellandse Zeegebied</w:t>
            </w:r>
            <w:r w:rsidRPr="00BF2EDF">
              <w:rPr>
                <w:b/>
                <w:bCs/>
                <w:i/>
                <w:iCs/>
              </w:rPr>
              <w:t>, met inbegrip van vakbonden, kamers van koophandel, ondernemersorganisaties, kleine en middelgrote ondernemingen en andere vertegenwoordigers van het maatschappelijk middenveld</w:t>
            </w:r>
            <w:r w:rsidRPr="00BF2EDF">
              <w:t>;</w:t>
            </w:r>
          </w:p>
        </w:tc>
      </w:tr>
    </w:tbl>
    <w:p w14:paraId="49744C0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D94F392" w14:textId="77777777" w:rsidR="002E7698" w:rsidRPr="00BF2EDF" w:rsidRDefault="002E7698" w:rsidP="002E7698">
      <w:r w:rsidRPr="00BF2EDF">
        <w:rPr>
          <w:rStyle w:val="HideTWBExt"/>
        </w:rPr>
        <w:t>&lt;/Amend&gt;</w:t>
      </w:r>
    </w:p>
    <w:p w14:paraId="7DA01D9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w:t>
      </w:r>
      <w:r w:rsidRPr="00BF2EDF">
        <w:rPr>
          <w:rStyle w:val="HideTWBExt"/>
          <w:b w:val="0"/>
        </w:rPr>
        <w:t>&lt;/NumAm&gt;</w:t>
      </w:r>
    </w:p>
    <w:p w14:paraId="029B5830"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1C92DD84"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4948CDA6" w14:textId="77777777" w:rsidR="002E7698" w:rsidRPr="00BF2EDF" w:rsidRDefault="002E7698" w:rsidP="002E7698">
      <w:pPr>
        <w:pStyle w:val="NormalBold"/>
      </w:pPr>
      <w:r w:rsidRPr="00BF2EDF">
        <w:rPr>
          <w:rStyle w:val="HideTWBExt"/>
          <w:b w:val="0"/>
        </w:rPr>
        <w:t>&lt;/RepeatBlock-By&gt;</w:t>
      </w:r>
    </w:p>
    <w:p w14:paraId="090628B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C555617" w14:textId="77777777" w:rsidR="002E7698" w:rsidRPr="00BF2EDF" w:rsidRDefault="002E7698" w:rsidP="002E7698">
      <w:pPr>
        <w:pStyle w:val="NormalBold"/>
      </w:pPr>
      <w:r w:rsidRPr="00BF2EDF">
        <w:rPr>
          <w:rStyle w:val="HideTWBExt"/>
          <w:b w:val="0"/>
        </w:rPr>
        <w:t>&lt;Article&gt;</w:t>
      </w:r>
      <w:r w:rsidRPr="00BF2EDF">
        <w:t>Overweging E</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4509723" w14:textId="77777777" w:rsidTr="00C21BF3">
        <w:trPr>
          <w:trHeight w:hRule="exact" w:val="240"/>
          <w:jc w:val="center"/>
        </w:trPr>
        <w:tc>
          <w:tcPr>
            <w:tcW w:w="9752" w:type="dxa"/>
            <w:gridSpan w:val="2"/>
            <w:tcBorders>
              <w:top w:val="nil"/>
              <w:left w:val="nil"/>
              <w:bottom w:val="nil"/>
              <w:right w:val="nil"/>
            </w:tcBorders>
          </w:tcPr>
          <w:p w14:paraId="00D48720" w14:textId="77777777" w:rsidR="002E7698" w:rsidRPr="00BF2EDF" w:rsidRDefault="002E7698" w:rsidP="00C21BF3"/>
        </w:tc>
      </w:tr>
      <w:tr w:rsidR="002E7698" w:rsidRPr="00BF2EDF" w14:paraId="52AB6D79" w14:textId="77777777" w:rsidTr="00C21BF3">
        <w:trPr>
          <w:trHeight w:val="240"/>
          <w:jc w:val="center"/>
        </w:trPr>
        <w:tc>
          <w:tcPr>
            <w:tcW w:w="4876" w:type="dxa"/>
            <w:tcBorders>
              <w:top w:val="nil"/>
              <w:left w:val="nil"/>
              <w:bottom w:val="nil"/>
              <w:right w:val="nil"/>
            </w:tcBorders>
          </w:tcPr>
          <w:p w14:paraId="52C3029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E4831CE" w14:textId="77777777" w:rsidR="002E7698" w:rsidRPr="00BF2EDF" w:rsidRDefault="002E7698" w:rsidP="00C21BF3">
            <w:pPr>
              <w:pStyle w:val="AmColumnHeading"/>
            </w:pPr>
            <w:r w:rsidRPr="00BF2EDF">
              <w:t>Amendement</w:t>
            </w:r>
          </w:p>
        </w:tc>
      </w:tr>
      <w:tr w:rsidR="002E7698" w:rsidRPr="00BF2EDF" w14:paraId="1443CE7D" w14:textId="77777777" w:rsidTr="00C21BF3">
        <w:trPr>
          <w:jc w:val="center"/>
        </w:trPr>
        <w:tc>
          <w:tcPr>
            <w:tcW w:w="4876" w:type="dxa"/>
            <w:tcBorders>
              <w:top w:val="nil"/>
              <w:left w:val="nil"/>
              <w:bottom w:val="nil"/>
              <w:right w:val="nil"/>
            </w:tcBorders>
          </w:tcPr>
          <w:p w14:paraId="1593994B" w14:textId="77777777" w:rsidR="002E7698" w:rsidRPr="00BF2EDF" w:rsidRDefault="002E7698" w:rsidP="00C21BF3">
            <w:pPr>
              <w:pStyle w:val="Normal6a"/>
            </w:pPr>
            <w:r w:rsidRPr="00BF2EDF">
              <w:t>E.</w:t>
            </w:r>
            <w:r w:rsidRPr="00BF2EDF">
              <w:tab/>
              <w:t>overwegende dat de sociale partners, en in het bijzonder de vakbonden</w:t>
            </w:r>
            <w:r w:rsidRPr="00BF2EDF">
              <w:rPr>
                <w:b/>
                <w:bCs/>
                <w:i/>
                <w:iCs/>
              </w:rPr>
              <w:t xml:space="preserve"> en de</w:t>
            </w:r>
            <w:r w:rsidRPr="00BF2EDF">
              <w:t xml:space="preserve"> kamers van koophandel, sleutelactoren zijn voor de uitvoering van het pact voor het Middellandse Zeegebied;</w:t>
            </w:r>
          </w:p>
        </w:tc>
        <w:tc>
          <w:tcPr>
            <w:tcW w:w="4876" w:type="dxa"/>
            <w:tcBorders>
              <w:top w:val="nil"/>
              <w:left w:val="nil"/>
              <w:bottom w:val="nil"/>
              <w:right w:val="nil"/>
            </w:tcBorders>
          </w:tcPr>
          <w:p w14:paraId="5A6CA005" w14:textId="77777777" w:rsidR="002E7698" w:rsidRPr="00BF2EDF" w:rsidRDefault="002E7698" w:rsidP="00C21BF3">
            <w:pPr>
              <w:pStyle w:val="Normal6a"/>
            </w:pPr>
            <w:r w:rsidRPr="00BF2EDF">
              <w:t>E.</w:t>
            </w:r>
            <w:r w:rsidRPr="00BF2EDF">
              <w:tab/>
              <w:t>overwegende dat de sociale partners, en in het bijzonder de vakbonden</w:t>
            </w:r>
            <w:r w:rsidRPr="00BF2EDF">
              <w:rPr>
                <w:b/>
                <w:bCs/>
                <w:i/>
                <w:iCs/>
              </w:rPr>
              <w:t>,</w:t>
            </w:r>
            <w:r w:rsidRPr="00BF2EDF">
              <w:t xml:space="preserve"> kamers van koophandel,</w:t>
            </w:r>
            <w:r w:rsidRPr="00BF2EDF">
              <w:rPr>
                <w:b/>
                <w:bCs/>
                <w:i/>
                <w:iCs/>
              </w:rPr>
              <w:t xml:space="preserve"> universiteiten, onderzoeksinstellingen en denktanks, de maatschappelijke organisaties en de academische wereld,</w:t>
            </w:r>
            <w:r w:rsidRPr="00BF2EDF">
              <w:t xml:space="preserve"> sleutelactoren zijn voor de uitvoering van het pact voor het Middellandse Zeegebied;</w:t>
            </w:r>
          </w:p>
        </w:tc>
      </w:tr>
    </w:tbl>
    <w:p w14:paraId="08554FC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BE15762" w14:textId="77777777" w:rsidR="002E7698" w:rsidRPr="00BF2EDF" w:rsidRDefault="002E7698" w:rsidP="002E7698">
      <w:r w:rsidRPr="00BF2EDF">
        <w:rPr>
          <w:rStyle w:val="HideTWBExt"/>
        </w:rPr>
        <w:t>&lt;/Amend&gt;</w:t>
      </w:r>
    </w:p>
    <w:p w14:paraId="76C0D35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w:t>
      </w:r>
      <w:r w:rsidRPr="00BF2EDF">
        <w:rPr>
          <w:rStyle w:val="HideTWBExt"/>
          <w:b w:val="0"/>
        </w:rPr>
        <w:t>&lt;/NumAm&gt;</w:t>
      </w:r>
    </w:p>
    <w:p w14:paraId="5E78E21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E8731D9" w14:textId="77777777" w:rsidR="002E7698" w:rsidRPr="00BF2EDF" w:rsidRDefault="002E7698" w:rsidP="002E7698">
      <w:pPr>
        <w:pStyle w:val="NormalBold"/>
      </w:pPr>
      <w:r w:rsidRPr="00BF2EDF">
        <w:rPr>
          <w:rStyle w:val="HideTWBExt"/>
          <w:b w:val="0"/>
        </w:rPr>
        <w:t>&lt;/RepeatBlock-By&gt;</w:t>
      </w:r>
    </w:p>
    <w:p w14:paraId="03903E5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FB3F6F4" w14:textId="77777777" w:rsidR="002E7698" w:rsidRPr="00BF2EDF" w:rsidRDefault="002E7698" w:rsidP="002E7698">
      <w:pPr>
        <w:pStyle w:val="NormalBold"/>
      </w:pPr>
      <w:r w:rsidRPr="00BF2EDF">
        <w:rPr>
          <w:rStyle w:val="HideTWBExt"/>
          <w:b w:val="0"/>
        </w:rPr>
        <w:t>&lt;Article&gt;</w:t>
      </w:r>
      <w:r w:rsidRPr="00BF2EDF">
        <w:t>Overweging E</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E1A7873" w14:textId="77777777" w:rsidTr="00C21BF3">
        <w:trPr>
          <w:trHeight w:hRule="exact" w:val="240"/>
          <w:jc w:val="center"/>
        </w:trPr>
        <w:tc>
          <w:tcPr>
            <w:tcW w:w="9752" w:type="dxa"/>
            <w:gridSpan w:val="2"/>
            <w:tcBorders>
              <w:top w:val="nil"/>
              <w:left w:val="nil"/>
              <w:bottom w:val="nil"/>
              <w:right w:val="nil"/>
            </w:tcBorders>
          </w:tcPr>
          <w:p w14:paraId="4615D1B2" w14:textId="77777777" w:rsidR="002E7698" w:rsidRPr="00BF2EDF" w:rsidRDefault="002E7698" w:rsidP="00C21BF3"/>
        </w:tc>
      </w:tr>
      <w:tr w:rsidR="002E7698" w:rsidRPr="00BF2EDF" w14:paraId="1FEDF281" w14:textId="77777777" w:rsidTr="00C21BF3">
        <w:trPr>
          <w:trHeight w:val="240"/>
          <w:jc w:val="center"/>
        </w:trPr>
        <w:tc>
          <w:tcPr>
            <w:tcW w:w="4876" w:type="dxa"/>
            <w:tcBorders>
              <w:top w:val="nil"/>
              <w:left w:val="nil"/>
              <w:bottom w:val="nil"/>
              <w:right w:val="nil"/>
            </w:tcBorders>
          </w:tcPr>
          <w:p w14:paraId="688BA4F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45C6F1" w14:textId="77777777" w:rsidR="002E7698" w:rsidRPr="00BF2EDF" w:rsidRDefault="002E7698" w:rsidP="00C21BF3">
            <w:pPr>
              <w:pStyle w:val="AmColumnHeading"/>
            </w:pPr>
            <w:r w:rsidRPr="00BF2EDF">
              <w:t>Amendement</w:t>
            </w:r>
          </w:p>
        </w:tc>
      </w:tr>
      <w:tr w:rsidR="002E7698" w:rsidRPr="00BF2EDF" w14:paraId="539FAA09" w14:textId="77777777" w:rsidTr="00C21BF3">
        <w:trPr>
          <w:jc w:val="center"/>
        </w:trPr>
        <w:tc>
          <w:tcPr>
            <w:tcW w:w="4876" w:type="dxa"/>
            <w:tcBorders>
              <w:top w:val="nil"/>
              <w:left w:val="nil"/>
              <w:bottom w:val="nil"/>
              <w:right w:val="nil"/>
            </w:tcBorders>
          </w:tcPr>
          <w:p w14:paraId="067D085F" w14:textId="77777777" w:rsidR="002E7698" w:rsidRPr="00BF2EDF" w:rsidRDefault="002E7698" w:rsidP="00C21BF3">
            <w:pPr>
              <w:pStyle w:val="Normal6a"/>
            </w:pPr>
            <w:r w:rsidRPr="00BF2EDF">
              <w:t>E.</w:t>
            </w:r>
            <w:r w:rsidRPr="00BF2EDF">
              <w:tab/>
              <w:t>overwegende dat de sociale partners, en in het bijzonder de vakbonden</w:t>
            </w:r>
            <w:r w:rsidRPr="00BF2EDF">
              <w:rPr>
                <w:b/>
                <w:bCs/>
                <w:i/>
                <w:iCs/>
              </w:rPr>
              <w:t xml:space="preserve"> en de</w:t>
            </w:r>
            <w:r w:rsidRPr="00BF2EDF">
              <w:t xml:space="preserve"> kamers van koophandel, sleutelactoren zijn voor de uitvoering van het pact voor het Middellandse Zeegebied;</w:t>
            </w:r>
          </w:p>
        </w:tc>
        <w:tc>
          <w:tcPr>
            <w:tcW w:w="4876" w:type="dxa"/>
            <w:tcBorders>
              <w:top w:val="nil"/>
              <w:left w:val="nil"/>
              <w:bottom w:val="nil"/>
              <w:right w:val="nil"/>
            </w:tcBorders>
          </w:tcPr>
          <w:p w14:paraId="05B6DF42" w14:textId="77777777" w:rsidR="002E7698" w:rsidRPr="00BF2EDF" w:rsidRDefault="002E7698" w:rsidP="00C21BF3">
            <w:pPr>
              <w:pStyle w:val="Normal6a"/>
            </w:pPr>
            <w:r w:rsidRPr="00BF2EDF">
              <w:t>E.</w:t>
            </w:r>
            <w:r w:rsidRPr="00BF2EDF">
              <w:tab/>
              <w:t xml:space="preserve">overwegende dat </w:t>
            </w:r>
            <w:r w:rsidRPr="00BF2EDF">
              <w:rPr>
                <w:b/>
                <w:bCs/>
                <w:i/>
                <w:iCs/>
              </w:rPr>
              <w:t>een breed scala aan</w:t>
            </w:r>
            <w:r w:rsidRPr="00BF2EDF">
              <w:rPr>
                <w:i/>
                <w:iCs/>
              </w:rPr>
              <w:t xml:space="preserve"> </w:t>
            </w:r>
            <w:r w:rsidRPr="00BF2EDF">
              <w:t>sociale partners, en in het bijzonder de vakbonden</w:t>
            </w:r>
            <w:r w:rsidRPr="00BF2EDF">
              <w:rPr>
                <w:b/>
                <w:bCs/>
                <w:i/>
                <w:iCs/>
              </w:rPr>
              <w:t>, religieuze organisaties, maatschappelijke organisaties</w:t>
            </w:r>
            <w:r w:rsidRPr="00BF2EDF">
              <w:t xml:space="preserve"> en kamers van koophandel, sleutelactoren zijn voor de uitvoering van het pact voor het Middellandse Zeegebied;</w:t>
            </w:r>
          </w:p>
        </w:tc>
      </w:tr>
    </w:tbl>
    <w:p w14:paraId="2F4B0AE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CEE7F35" w14:textId="77777777" w:rsidR="002E7698" w:rsidRPr="00BF2EDF" w:rsidRDefault="002E7698" w:rsidP="002E7698">
      <w:r w:rsidRPr="00BF2EDF">
        <w:rPr>
          <w:rStyle w:val="HideTWBExt"/>
        </w:rPr>
        <w:t>&lt;/Amend&gt;</w:t>
      </w:r>
    </w:p>
    <w:p w14:paraId="3F6709F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w:t>
      </w:r>
      <w:r w:rsidRPr="00BF2EDF">
        <w:rPr>
          <w:rStyle w:val="HideTWBExt"/>
          <w:b w:val="0"/>
        </w:rPr>
        <w:t>&lt;/NumAm&gt;</w:t>
      </w:r>
    </w:p>
    <w:p w14:paraId="6EF65A9D"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7BFF2BF9" w14:textId="77777777" w:rsidR="002E7698" w:rsidRPr="00BF2EDF" w:rsidRDefault="002E7698" w:rsidP="002E7698">
      <w:pPr>
        <w:pStyle w:val="NormalBold"/>
      </w:pPr>
      <w:r w:rsidRPr="00BF2EDF">
        <w:rPr>
          <w:rStyle w:val="HideTWBExt"/>
          <w:b w:val="0"/>
        </w:rPr>
        <w:t>&lt;/RepeatBlock-By&gt;</w:t>
      </w:r>
    </w:p>
    <w:p w14:paraId="0746E1E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5540FF0" w14:textId="77777777" w:rsidR="002E7698" w:rsidRPr="00BF2EDF" w:rsidRDefault="002E7698" w:rsidP="002E7698">
      <w:pPr>
        <w:pStyle w:val="NormalBold"/>
      </w:pPr>
      <w:r w:rsidRPr="00BF2EDF">
        <w:rPr>
          <w:rStyle w:val="HideTWBExt"/>
          <w:b w:val="0"/>
        </w:rPr>
        <w:t>&lt;Article&gt;</w:t>
      </w:r>
      <w:r w:rsidRPr="00BF2EDF">
        <w:t>Overweging E</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83B67B" w14:textId="77777777" w:rsidTr="00C21BF3">
        <w:trPr>
          <w:trHeight w:hRule="exact" w:val="240"/>
          <w:jc w:val="center"/>
        </w:trPr>
        <w:tc>
          <w:tcPr>
            <w:tcW w:w="9752" w:type="dxa"/>
            <w:gridSpan w:val="2"/>
            <w:tcBorders>
              <w:top w:val="nil"/>
              <w:left w:val="nil"/>
              <w:bottom w:val="nil"/>
              <w:right w:val="nil"/>
            </w:tcBorders>
          </w:tcPr>
          <w:p w14:paraId="44F4418E" w14:textId="77777777" w:rsidR="002E7698" w:rsidRPr="00BF2EDF" w:rsidRDefault="002E7698" w:rsidP="00C21BF3"/>
        </w:tc>
      </w:tr>
      <w:tr w:rsidR="002E7698" w:rsidRPr="00BF2EDF" w14:paraId="04C2E651" w14:textId="77777777" w:rsidTr="00C21BF3">
        <w:trPr>
          <w:trHeight w:val="240"/>
          <w:jc w:val="center"/>
        </w:trPr>
        <w:tc>
          <w:tcPr>
            <w:tcW w:w="4876" w:type="dxa"/>
            <w:tcBorders>
              <w:top w:val="nil"/>
              <w:left w:val="nil"/>
              <w:bottom w:val="nil"/>
              <w:right w:val="nil"/>
            </w:tcBorders>
          </w:tcPr>
          <w:p w14:paraId="7CFC7AF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D06B10B" w14:textId="77777777" w:rsidR="002E7698" w:rsidRPr="00BF2EDF" w:rsidRDefault="002E7698" w:rsidP="00C21BF3">
            <w:pPr>
              <w:pStyle w:val="AmColumnHeading"/>
            </w:pPr>
            <w:r w:rsidRPr="00BF2EDF">
              <w:t>Amendement</w:t>
            </w:r>
          </w:p>
        </w:tc>
      </w:tr>
      <w:tr w:rsidR="002E7698" w:rsidRPr="00BF2EDF" w14:paraId="4A055A9C" w14:textId="77777777" w:rsidTr="00C21BF3">
        <w:trPr>
          <w:jc w:val="center"/>
        </w:trPr>
        <w:tc>
          <w:tcPr>
            <w:tcW w:w="4876" w:type="dxa"/>
            <w:tcBorders>
              <w:top w:val="nil"/>
              <w:left w:val="nil"/>
              <w:bottom w:val="nil"/>
              <w:right w:val="nil"/>
            </w:tcBorders>
          </w:tcPr>
          <w:p w14:paraId="440A5385" w14:textId="77777777" w:rsidR="002E7698" w:rsidRPr="00BF2EDF" w:rsidRDefault="002E7698" w:rsidP="00C21BF3">
            <w:pPr>
              <w:pStyle w:val="Normal6a"/>
            </w:pPr>
            <w:r w:rsidRPr="00BF2EDF">
              <w:t>E.</w:t>
            </w:r>
            <w:r w:rsidRPr="00BF2EDF">
              <w:tab/>
              <w:t>overwegende dat de sociale partners, en in het bijzonder de vakbonden</w:t>
            </w:r>
            <w:r w:rsidRPr="00BF2EDF">
              <w:rPr>
                <w:b/>
                <w:bCs/>
                <w:i/>
                <w:iCs/>
              </w:rPr>
              <w:t xml:space="preserve"> en de</w:t>
            </w:r>
            <w:r w:rsidRPr="00BF2EDF">
              <w:rPr>
                <w:b/>
                <w:bCs/>
              </w:rPr>
              <w:t xml:space="preserve"> </w:t>
            </w:r>
            <w:r w:rsidRPr="00BF2EDF">
              <w:t>kamers van koophandel, sleutelactoren zijn voor de uitvoering van het pact voor het Middellandse Zeegebied;</w:t>
            </w:r>
          </w:p>
        </w:tc>
        <w:tc>
          <w:tcPr>
            <w:tcW w:w="4876" w:type="dxa"/>
            <w:tcBorders>
              <w:top w:val="nil"/>
              <w:left w:val="nil"/>
              <w:bottom w:val="nil"/>
              <w:right w:val="nil"/>
            </w:tcBorders>
          </w:tcPr>
          <w:p w14:paraId="5B32E198" w14:textId="77777777" w:rsidR="002E7698" w:rsidRPr="00BF2EDF" w:rsidRDefault="002E7698" w:rsidP="00C21BF3">
            <w:pPr>
              <w:pStyle w:val="Normal6a"/>
            </w:pPr>
            <w:r w:rsidRPr="00BF2EDF">
              <w:t>E.</w:t>
            </w:r>
            <w:r w:rsidRPr="00BF2EDF">
              <w:tab/>
              <w:t xml:space="preserve">overwegende dat de sociale partners, en in het bijzonder de </w:t>
            </w:r>
            <w:r w:rsidRPr="00BF2EDF">
              <w:rPr>
                <w:b/>
                <w:bCs/>
                <w:i/>
                <w:iCs/>
              </w:rPr>
              <w:t>maatschappelijke organisaties, mensenrechtenverdedigers,</w:t>
            </w:r>
            <w:r w:rsidRPr="00BF2EDF">
              <w:t xml:space="preserve"> vakbonden en kamers van koophandel, sleutelactoren zijn voor de uitvoering van het pact voor het Middellandse Zeegebied;</w:t>
            </w:r>
          </w:p>
        </w:tc>
      </w:tr>
    </w:tbl>
    <w:p w14:paraId="4A71FD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20672AF" w14:textId="77777777" w:rsidR="002E7698" w:rsidRPr="00BF2EDF" w:rsidRDefault="002E7698" w:rsidP="002E7698">
      <w:r w:rsidRPr="00BF2EDF">
        <w:rPr>
          <w:rStyle w:val="HideTWBExt"/>
        </w:rPr>
        <w:t>&lt;/Amend&gt;</w:t>
      </w:r>
    </w:p>
    <w:p w14:paraId="1D2315B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w:t>
      </w:r>
      <w:r w:rsidRPr="00BF2EDF">
        <w:rPr>
          <w:rStyle w:val="HideTWBExt"/>
          <w:b w:val="0"/>
        </w:rPr>
        <w:t>&lt;/NumAm&gt;</w:t>
      </w:r>
    </w:p>
    <w:p w14:paraId="660444DF"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4CD31ED7" w14:textId="77777777" w:rsidR="002E7698" w:rsidRPr="00BF2EDF" w:rsidRDefault="002E7698" w:rsidP="002E7698">
      <w:pPr>
        <w:pStyle w:val="NormalBold"/>
      </w:pPr>
      <w:r w:rsidRPr="00BF2EDF">
        <w:rPr>
          <w:rStyle w:val="HideTWBExt"/>
          <w:b w:val="0"/>
        </w:rPr>
        <w:t>&lt;/RepeatBlock-By&gt;</w:t>
      </w:r>
    </w:p>
    <w:p w14:paraId="5A52F34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B4C989B" w14:textId="77777777" w:rsidR="002E7698" w:rsidRPr="00BF2EDF" w:rsidRDefault="002E7698" w:rsidP="002E7698">
      <w:pPr>
        <w:pStyle w:val="NormalBold"/>
      </w:pPr>
      <w:r w:rsidRPr="00BF2EDF">
        <w:rPr>
          <w:rStyle w:val="HideTWBExt"/>
          <w:b w:val="0"/>
        </w:rPr>
        <w:t>&lt;Article&gt;</w:t>
      </w:r>
      <w:r w:rsidRPr="00BF2EDF">
        <w:t>Overweging E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7BB6C1" w14:textId="77777777" w:rsidTr="00C21BF3">
        <w:trPr>
          <w:trHeight w:hRule="exact" w:val="240"/>
          <w:jc w:val="center"/>
        </w:trPr>
        <w:tc>
          <w:tcPr>
            <w:tcW w:w="9752" w:type="dxa"/>
            <w:gridSpan w:val="2"/>
            <w:tcBorders>
              <w:top w:val="nil"/>
              <w:left w:val="nil"/>
              <w:bottom w:val="nil"/>
              <w:right w:val="nil"/>
            </w:tcBorders>
          </w:tcPr>
          <w:p w14:paraId="04873EAA" w14:textId="77777777" w:rsidR="002E7698" w:rsidRPr="00BF2EDF" w:rsidRDefault="002E7698" w:rsidP="00C21BF3"/>
        </w:tc>
      </w:tr>
      <w:tr w:rsidR="002E7698" w:rsidRPr="00BF2EDF" w14:paraId="4115554D" w14:textId="77777777" w:rsidTr="00C21BF3">
        <w:trPr>
          <w:trHeight w:val="240"/>
          <w:jc w:val="center"/>
        </w:trPr>
        <w:tc>
          <w:tcPr>
            <w:tcW w:w="4876" w:type="dxa"/>
            <w:tcBorders>
              <w:top w:val="nil"/>
              <w:left w:val="nil"/>
              <w:bottom w:val="nil"/>
              <w:right w:val="nil"/>
            </w:tcBorders>
          </w:tcPr>
          <w:p w14:paraId="4C1EF06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9F903D8" w14:textId="77777777" w:rsidR="002E7698" w:rsidRPr="00BF2EDF" w:rsidRDefault="002E7698" w:rsidP="00C21BF3">
            <w:pPr>
              <w:pStyle w:val="AmColumnHeading"/>
            </w:pPr>
            <w:r w:rsidRPr="00BF2EDF">
              <w:t>Amendement</w:t>
            </w:r>
          </w:p>
        </w:tc>
      </w:tr>
      <w:tr w:rsidR="002E7698" w:rsidRPr="00BF2EDF" w14:paraId="5B83905D" w14:textId="77777777" w:rsidTr="00C21BF3">
        <w:trPr>
          <w:jc w:val="center"/>
        </w:trPr>
        <w:tc>
          <w:tcPr>
            <w:tcW w:w="4876" w:type="dxa"/>
            <w:tcBorders>
              <w:top w:val="nil"/>
              <w:left w:val="nil"/>
              <w:bottom w:val="nil"/>
              <w:right w:val="nil"/>
            </w:tcBorders>
          </w:tcPr>
          <w:p w14:paraId="6A765106" w14:textId="77777777" w:rsidR="002E7698" w:rsidRPr="00BF2EDF" w:rsidRDefault="002E7698" w:rsidP="00C21BF3">
            <w:pPr>
              <w:pStyle w:val="Normal6a"/>
            </w:pPr>
          </w:p>
        </w:tc>
        <w:tc>
          <w:tcPr>
            <w:tcW w:w="4876" w:type="dxa"/>
            <w:tcBorders>
              <w:top w:val="nil"/>
              <w:left w:val="nil"/>
              <w:bottom w:val="nil"/>
              <w:right w:val="nil"/>
            </w:tcBorders>
          </w:tcPr>
          <w:p w14:paraId="580F3C27" w14:textId="77777777" w:rsidR="002E7698" w:rsidRPr="00BF2EDF" w:rsidRDefault="002E7698" w:rsidP="00C21BF3">
            <w:pPr>
              <w:pStyle w:val="Normal6a"/>
            </w:pPr>
            <w:r w:rsidRPr="00BF2EDF">
              <w:rPr>
                <w:b/>
                <w:i/>
              </w:rPr>
              <w:t>E bis.</w:t>
            </w:r>
            <w:r w:rsidRPr="00BF2EDF">
              <w:tab/>
            </w:r>
            <w:proofErr w:type="gramStart"/>
            <w:r w:rsidRPr="00BF2EDF">
              <w:rPr>
                <w:b/>
                <w:i/>
              </w:rPr>
              <w:t>overwegende</w:t>
            </w:r>
            <w:proofErr w:type="gramEnd"/>
            <w:r w:rsidRPr="00BF2EDF">
              <w:rPr>
                <w:b/>
                <w:i/>
              </w:rPr>
              <w:t xml:space="preserve"> dat het maatschappelijk middenveld, waaronder mensenrechtenorganisaties, vakbonden, onafhankelijke media, universiteiten, door vrouwen en jongeren geleide organisaties, lokale gemeenschapsnetwerken en milieubewegingen, een sleutelrol speelt bij het bevorderen van duurzame vrede, democratische veerkracht en inclusieve ontwikkeling in de hele regio;</w:t>
            </w:r>
          </w:p>
        </w:tc>
      </w:tr>
    </w:tbl>
    <w:p w14:paraId="614624B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AFB4DA8" w14:textId="77777777" w:rsidR="002E7698" w:rsidRPr="00BF2EDF" w:rsidRDefault="002E7698" w:rsidP="002E7698">
      <w:r w:rsidRPr="00BF2EDF">
        <w:rPr>
          <w:rStyle w:val="HideTWBExt"/>
        </w:rPr>
        <w:t>&lt;/Amend&gt;</w:t>
      </w:r>
    </w:p>
    <w:p w14:paraId="464E410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w:t>
      </w:r>
      <w:r w:rsidRPr="00BF2EDF">
        <w:rPr>
          <w:rStyle w:val="HideTWBExt"/>
          <w:b w:val="0"/>
        </w:rPr>
        <w:t>&lt;/NumAm&gt;</w:t>
      </w:r>
    </w:p>
    <w:p w14:paraId="4320ADF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7BF8898" w14:textId="77777777" w:rsidR="002E7698" w:rsidRPr="00BF2EDF" w:rsidRDefault="002E7698" w:rsidP="002E7698">
      <w:pPr>
        <w:pStyle w:val="NormalBold"/>
      </w:pPr>
      <w:r w:rsidRPr="00BF2EDF">
        <w:rPr>
          <w:rStyle w:val="HideTWBExt"/>
          <w:b w:val="0"/>
        </w:rPr>
        <w:t>&lt;/RepeatBlock-By&gt;</w:t>
      </w:r>
    </w:p>
    <w:p w14:paraId="69E8063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5431B0A" w14:textId="77777777" w:rsidR="002E7698" w:rsidRPr="00BF2EDF" w:rsidRDefault="002E7698" w:rsidP="002E7698">
      <w:pPr>
        <w:pStyle w:val="NormalBold"/>
      </w:pPr>
      <w:r w:rsidRPr="00BF2EDF">
        <w:rPr>
          <w:rStyle w:val="HideTWBExt"/>
          <w:b w:val="0"/>
        </w:rPr>
        <w:t>&lt;Article&gt;</w:t>
      </w:r>
      <w:r w:rsidRPr="00BF2EDF">
        <w:t>Overweging E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CD23930" w14:textId="77777777" w:rsidTr="00C21BF3">
        <w:trPr>
          <w:trHeight w:hRule="exact" w:val="240"/>
          <w:jc w:val="center"/>
        </w:trPr>
        <w:tc>
          <w:tcPr>
            <w:tcW w:w="9752" w:type="dxa"/>
            <w:gridSpan w:val="2"/>
            <w:tcBorders>
              <w:top w:val="nil"/>
              <w:left w:val="nil"/>
              <w:bottom w:val="nil"/>
              <w:right w:val="nil"/>
            </w:tcBorders>
          </w:tcPr>
          <w:p w14:paraId="7A7104CD" w14:textId="77777777" w:rsidR="002E7698" w:rsidRPr="00BF2EDF" w:rsidRDefault="002E7698" w:rsidP="00C21BF3"/>
        </w:tc>
      </w:tr>
      <w:tr w:rsidR="002E7698" w:rsidRPr="00BF2EDF" w14:paraId="4B1B689F" w14:textId="77777777" w:rsidTr="00C21BF3">
        <w:trPr>
          <w:trHeight w:val="240"/>
          <w:jc w:val="center"/>
        </w:trPr>
        <w:tc>
          <w:tcPr>
            <w:tcW w:w="4876" w:type="dxa"/>
            <w:tcBorders>
              <w:top w:val="nil"/>
              <w:left w:val="nil"/>
              <w:bottom w:val="nil"/>
              <w:right w:val="nil"/>
            </w:tcBorders>
          </w:tcPr>
          <w:p w14:paraId="07E8C51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7DD2D31" w14:textId="77777777" w:rsidR="002E7698" w:rsidRPr="00BF2EDF" w:rsidRDefault="002E7698" w:rsidP="00C21BF3">
            <w:pPr>
              <w:pStyle w:val="AmColumnHeading"/>
            </w:pPr>
            <w:r w:rsidRPr="00BF2EDF">
              <w:t>Amendement</w:t>
            </w:r>
          </w:p>
        </w:tc>
      </w:tr>
      <w:tr w:rsidR="002E7698" w:rsidRPr="00BF2EDF" w14:paraId="6DDCD4D2" w14:textId="77777777" w:rsidTr="00C21BF3">
        <w:trPr>
          <w:jc w:val="center"/>
        </w:trPr>
        <w:tc>
          <w:tcPr>
            <w:tcW w:w="4876" w:type="dxa"/>
            <w:tcBorders>
              <w:top w:val="nil"/>
              <w:left w:val="nil"/>
              <w:bottom w:val="nil"/>
              <w:right w:val="nil"/>
            </w:tcBorders>
          </w:tcPr>
          <w:p w14:paraId="758981F6" w14:textId="77777777" w:rsidR="002E7698" w:rsidRPr="00BF2EDF" w:rsidRDefault="002E7698" w:rsidP="00C21BF3">
            <w:pPr>
              <w:pStyle w:val="Normal6a"/>
            </w:pPr>
          </w:p>
        </w:tc>
        <w:tc>
          <w:tcPr>
            <w:tcW w:w="4876" w:type="dxa"/>
            <w:tcBorders>
              <w:top w:val="nil"/>
              <w:left w:val="nil"/>
              <w:bottom w:val="nil"/>
              <w:right w:val="nil"/>
            </w:tcBorders>
          </w:tcPr>
          <w:p w14:paraId="374BB147" w14:textId="77777777" w:rsidR="002E7698" w:rsidRPr="00BF2EDF" w:rsidRDefault="002E7698" w:rsidP="00C21BF3">
            <w:pPr>
              <w:pStyle w:val="Normal6a"/>
            </w:pPr>
            <w:r w:rsidRPr="00BF2EDF">
              <w:rPr>
                <w:b/>
                <w:i/>
              </w:rPr>
              <w:t>E bis.</w:t>
            </w:r>
            <w:r w:rsidRPr="00BF2EDF">
              <w:tab/>
            </w:r>
            <w:proofErr w:type="gramStart"/>
            <w:r w:rsidRPr="00BF2EDF">
              <w:rPr>
                <w:b/>
                <w:i/>
              </w:rPr>
              <w:t>overwegende</w:t>
            </w:r>
            <w:proofErr w:type="gramEnd"/>
            <w:r w:rsidRPr="00BF2EDF">
              <w:rPr>
                <w:b/>
                <w:i/>
              </w:rPr>
              <w:t xml:space="preserve"> dat volgens het Milieuprogramma van de Verenigde Naties (UNEP) het Middellandse Zeegebied 20 % sneller opwarmt dan andere gebieden op aarde; overwegende dat het Middellandse Zeegebied 7,5 % van de mariene diersoorten en 18 % van de mariene plantensoorten ter wereld herbergt;</w:t>
            </w:r>
          </w:p>
        </w:tc>
      </w:tr>
    </w:tbl>
    <w:p w14:paraId="4BDD68E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80F815A" w14:textId="77777777" w:rsidR="002E7698" w:rsidRPr="00BF2EDF" w:rsidRDefault="002E7698" w:rsidP="002E7698">
      <w:r w:rsidRPr="00BF2EDF">
        <w:rPr>
          <w:rStyle w:val="HideTWBExt"/>
        </w:rPr>
        <w:t>&lt;/Amend&gt;</w:t>
      </w:r>
    </w:p>
    <w:p w14:paraId="1540148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w:t>
      </w:r>
      <w:r w:rsidRPr="00BF2EDF">
        <w:rPr>
          <w:rStyle w:val="HideTWBExt"/>
          <w:b w:val="0"/>
        </w:rPr>
        <w:t>&lt;/NumAm&gt;</w:t>
      </w:r>
    </w:p>
    <w:p w14:paraId="5660D02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B1ED9E3" w14:textId="77777777" w:rsidR="002E7698" w:rsidRPr="00BF2EDF" w:rsidRDefault="002E7698" w:rsidP="002E7698">
      <w:pPr>
        <w:pStyle w:val="NormalBold"/>
      </w:pPr>
      <w:r w:rsidRPr="00BF2EDF">
        <w:rPr>
          <w:rStyle w:val="HideTWBExt"/>
          <w:b w:val="0"/>
        </w:rPr>
        <w:t>&lt;/RepeatBlock-By&gt;</w:t>
      </w:r>
    </w:p>
    <w:p w14:paraId="4999B24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8584AD2" w14:textId="77777777" w:rsidR="002E7698" w:rsidRPr="00BF2EDF" w:rsidRDefault="002E7698" w:rsidP="002E7698">
      <w:pPr>
        <w:pStyle w:val="NormalBold"/>
      </w:pPr>
      <w:r w:rsidRPr="00BF2EDF">
        <w:rPr>
          <w:rStyle w:val="HideTWBExt"/>
          <w:b w:val="0"/>
        </w:rPr>
        <w:t>&lt;Article&gt;</w:t>
      </w:r>
      <w:r w:rsidRPr="00BF2EDF">
        <w:t>Overweging E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D60494A" w14:textId="77777777" w:rsidTr="00C21BF3">
        <w:trPr>
          <w:trHeight w:hRule="exact" w:val="240"/>
          <w:jc w:val="center"/>
        </w:trPr>
        <w:tc>
          <w:tcPr>
            <w:tcW w:w="9752" w:type="dxa"/>
            <w:gridSpan w:val="2"/>
            <w:tcBorders>
              <w:top w:val="nil"/>
              <w:left w:val="nil"/>
              <w:bottom w:val="nil"/>
              <w:right w:val="nil"/>
            </w:tcBorders>
          </w:tcPr>
          <w:p w14:paraId="5E3B20A5" w14:textId="77777777" w:rsidR="002E7698" w:rsidRPr="00BF2EDF" w:rsidRDefault="002E7698" w:rsidP="00C21BF3"/>
        </w:tc>
      </w:tr>
      <w:tr w:rsidR="002E7698" w:rsidRPr="00BF2EDF" w14:paraId="51E868B3" w14:textId="77777777" w:rsidTr="00C21BF3">
        <w:trPr>
          <w:trHeight w:val="240"/>
          <w:jc w:val="center"/>
        </w:trPr>
        <w:tc>
          <w:tcPr>
            <w:tcW w:w="4876" w:type="dxa"/>
            <w:tcBorders>
              <w:top w:val="nil"/>
              <w:left w:val="nil"/>
              <w:bottom w:val="nil"/>
              <w:right w:val="nil"/>
            </w:tcBorders>
          </w:tcPr>
          <w:p w14:paraId="11E84C3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7C09387" w14:textId="77777777" w:rsidR="002E7698" w:rsidRPr="00BF2EDF" w:rsidRDefault="002E7698" w:rsidP="00C21BF3">
            <w:pPr>
              <w:pStyle w:val="AmColumnHeading"/>
            </w:pPr>
            <w:r w:rsidRPr="00BF2EDF">
              <w:t>Amendement</w:t>
            </w:r>
          </w:p>
        </w:tc>
      </w:tr>
      <w:tr w:rsidR="002E7698" w:rsidRPr="00BF2EDF" w14:paraId="7776031A" w14:textId="77777777" w:rsidTr="00C21BF3">
        <w:trPr>
          <w:jc w:val="center"/>
        </w:trPr>
        <w:tc>
          <w:tcPr>
            <w:tcW w:w="4876" w:type="dxa"/>
            <w:tcBorders>
              <w:top w:val="nil"/>
              <w:left w:val="nil"/>
              <w:bottom w:val="nil"/>
              <w:right w:val="nil"/>
            </w:tcBorders>
          </w:tcPr>
          <w:p w14:paraId="5C057FE1" w14:textId="77777777" w:rsidR="002E7698" w:rsidRPr="00BF2EDF" w:rsidRDefault="002E7698" w:rsidP="00C21BF3">
            <w:pPr>
              <w:pStyle w:val="Normal6a"/>
            </w:pPr>
          </w:p>
        </w:tc>
        <w:tc>
          <w:tcPr>
            <w:tcW w:w="4876" w:type="dxa"/>
            <w:tcBorders>
              <w:top w:val="nil"/>
              <w:left w:val="nil"/>
              <w:bottom w:val="nil"/>
              <w:right w:val="nil"/>
            </w:tcBorders>
          </w:tcPr>
          <w:p w14:paraId="5A07C74F" w14:textId="77777777" w:rsidR="002E7698" w:rsidRPr="00BF2EDF" w:rsidRDefault="002E7698" w:rsidP="00C21BF3">
            <w:pPr>
              <w:pStyle w:val="Normal6a"/>
            </w:pPr>
            <w:r w:rsidRPr="00BF2EDF">
              <w:rPr>
                <w:b/>
                <w:i/>
              </w:rPr>
              <w:t>E ter.</w:t>
            </w:r>
            <w:r w:rsidRPr="00BF2EDF">
              <w:tab/>
            </w:r>
            <w:proofErr w:type="gramStart"/>
            <w:r w:rsidRPr="00BF2EDF">
              <w:rPr>
                <w:b/>
                <w:i/>
              </w:rPr>
              <w:t>overwegende</w:t>
            </w:r>
            <w:proofErr w:type="gramEnd"/>
            <w:r w:rsidRPr="00BF2EDF">
              <w:rPr>
                <w:b/>
                <w:i/>
              </w:rPr>
              <w:t xml:space="preserve"> dat de gunstige omstandigheden in de regio en de dalende productiekosten Noord-Afrika tot een potentiële producent van concurrerende groene waterstof maken; overwegende dat dit partnerschap voor beide partijen voordelen zal opleveren op het gebied van energiezekerheid en industrieel concurrentievermogen door de modernisering van de energiesystemen;</w:t>
            </w:r>
          </w:p>
        </w:tc>
      </w:tr>
    </w:tbl>
    <w:p w14:paraId="056201B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BE9B543" w14:textId="77777777" w:rsidR="002E7698" w:rsidRPr="00BF2EDF" w:rsidRDefault="002E7698" w:rsidP="002E7698">
      <w:r w:rsidRPr="00BF2EDF">
        <w:rPr>
          <w:rStyle w:val="HideTWBExt"/>
        </w:rPr>
        <w:t>&lt;/Amend&gt;</w:t>
      </w:r>
    </w:p>
    <w:p w14:paraId="7D74D33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w:t>
      </w:r>
      <w:r w:rsidRPr="00BF2EDF">
        <w:rPr>
          <w:rStyle w:val="HideTWBExt"/>
          <w:b w:val="0"/>
        </w:rPr>
        <w:t>&lt;/NumAm&gt;</w:t>
      </w:r>
    </w:p>
    <w:p w14:paraId="05D89797"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613C39D2" w14:textId="77777777" w:rsidR="002E7698" w:rsidRPr="00BF2EDF" w:rsidRDefault="002E7698" w:rsidP="002E7698">
      <w:pPr>
        <w:pStyle w:val="NormalBold"/>
      </w:pPr>
      <w:r w:rsidRPr="00BF2EDF">
        <w:rPr>
          <w:rStyle w:val="HideTWBExt"/>
          <w:b w:val="0"/>
        </w:rPr>
        <w:t>&lt;/RepeatBlock-By&gt;</w:t>
      </w:r>
    </w:p>
    <w:p w14:paraId="5E830F7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4F4604E" w14:textId="77777777" w:rsidR="002E7698" w:rsidRPr="00BF2EDF" w:rsidRDefault="002E7698" w:rsidP="002E7698">
      <w:pPr>
        <w:pStyle w:val="NormalBold"/>
      </w:pPr>
      <w:r w:rsidRPr="00BF2EDF">
        <w:rPr>
          <w:rStyle w:val="HideTWBExt"/>
          <w:b w:val="0"/>
        </w:rPr>
        <w:t>&lt;Article&gt;</w:t>
      </w:r>
      <w:r w:rsidRPr="00BF2EDF">
        <w:t>Overweging E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697EDC0" w14:textId="77777777" w:rsidTr="00C21BF3">
        <w:trPr>
          <w:trHeight w:hRule="exact" w:val="240"/>
          <w:jc w:val="center"/>
        </w:trPr>
        <w:tc>
          <w:tcPr>
            <w:tcW w:w="9752" w:type="dxa"/>
            <w:gridSpan w:val="2"/>
            <w:tcBorders>
              <w:top w:val="nil"/>
              <w:left w:val="nil"/>
              <w:bottom w:val="nil"/>
              <w:right w:val="nil"/>
            </w:tcBorders>
          </w:tcPr>
          <w:p w14:paraId="0E1F6CA7" w14:textId="77777777" w:rsidR="002E7698" w:rsidRPr="00BF2EDF" w:rsidRDefault="002E7698" w:rsidP="00C21BF3"/>
        </w:tc>
      </w:tr>
      <w:tr w:rsidR="002E7698" w:rsidRPr="00BF2EDF" w14:paraId="3A8DDBB0" w14:textId="77777777" w:rsidTr="00C21BF3">
        <w:trPr>
          <w:trHeight w:val="240"/>
          <w:jc w:val="center"/>
        </w:trPr>
        <w:tc>
          <w:tcPr>
            <w:tcW w:w="4876" w:type="dxa"/>
            <w:tcBorders>
              <w:top w:val="nil"/>
              <w:left w:val="nil"/>
              <w:bottom w:val="nil"/>
              <w:right w:val="nil"/>
            </w:tcBorders>
          </w:tcPr>
          <w:p w14:paraId="6D88C99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3AACD2C" w14:textId="77777777" w:rsidR="002E7698" w:rsidRPr="00BF2EDF" w:rsidRDefault="002E7698" w:rsidP="00C21BF3">
            <w:pPr>
              <w:pStyle w:val="AmColumnHeading"/>
            </w:pPr>
            <w:r w:rsidRPr="00BF2EDF">
              <w:t>Amendement</w:t>
            </w:r>
          </w:p>
        </w:tc>
      </w:tr>
      <w:tr w:rsidR="002E7698" w:rsidRPr="00BF2EDF" w14:paraId="301960D7" w14:textId="77777777" w:rsidTr="00C21BF3">
        <w:trPr>
          <w:jc w:val="center"/>
        </w:trPr>
        <w:tc>
          <w:tcPr>
            <w:tcW w:w="4876" w:type="dxa"/>
            <w:tcBorders>
              <w:top w:val="nil"/>
              <w:left w:val="nil"/>
              <w:bottom w:val="nil"/>
              <w:right w:val="nil"/>
            </w:tcBorders>
          </w:tcPr>
          <w:p w14:paraId="6F31CC72" w14:textId="77777777" w:rsidR="002E7698" w:rsidRPr="00BF2EDF" w:rsidRDefault="002E7698" w:rsidP="00C21BF3">
            <w:pPr>
              <w:pStyle w:val="Normal6a"/>
            </w:pPr>
          </w:p>
        </w:tc>
        <w:tc>
          <w:tcPr>
            <w:tcW w:w="4876" w:type="dxa"/>
            <w:tcBorders>
              <w:top w:val="nil"/>
              <w:left w:val="nil"/>
              <w:bottom w:val="nil"/>
              <w:right w:val="nil"/>
            </w:tcBorders>
          </w:tcPr>
          <w:p w14:paraId="647D25A0" w14:textId="77777777" w:rsidR="002E7698" w:rsidRPr="00BF2EDF" w:rsidRDefault="002E7698" w:rsidP="00C21BF3">
            <w:pPr>
              <w:pStyle w:val="Normal6a"/>
            </w:pPr>
            <w:r w:rsidRPr="00BF2EDF">
              <w:rPr>
                <w:b/>
                <w:i/>
              </w:rPr>
              <w:t>E ter.</w:t>
            </w:r>
            <w:r w:rsidRPr="00BF2EDF">
              <w:tab/>
            </w:r>
            <w:proofErr w:type="gramStart"/>
            <w:r w:rsidRPr="00BF2EDF">
              <w:rPr>
                <w:b/>
                <w:i/>
              </w:rPr>
              <w:t>overwegende</w:t>
            </w:r>
            <w:proofErr w:type="gramEnd"/>
            <w:r w:rsidRPr="00BF2EDF">
              <w:rPr>
                <w:b/>
                <w:i/>
              </w:rPr>
              <w:t xml:space="preserve"> dat in talrijke partnerlanden de ruimte voor het maatschappelijk middenveld steeds verder is ingeperkt, met ernstige gevolgen voor de rechtsstaat en de democratische verantwoordingsplicht;</w:t>
            </w:r>
          </w:p>
        </w:tc>
      </w:tr>
    </w:tbl>
    <w:p w14:paraId="58A4D94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730ED22" w14:textId="77777777" w:rsidR="002E7698" w:rsidRPr="00BF2EDF" w:rsidRDefault="002E7698" w:rsidP="002E7698">
      <w:r w:rsidRPr="00BF2EDF">
        <w:rPr>
          <w:rStyle w:val="HideTWBExt"/>
        </w:rPr>
        <w:t>&lt;/Amend&gt;</w:t>
      </w:r>
    </w:p>
    <w:p w14:paraId="7529BF2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54</w:t>
      </w:r>
      <w:r w:rsidRPr="00BF2EDF">
        <w:rPr>
          <w:rStyle w:val="HideTWBExt"/>
          <w:b w:val="0"/>
        </w:rPr>
        <w:t>&lt;/NumAm&gt;</w:t>
      </w:r>
    </w:p>
    <w:p w14:paraId="5D98722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C60E4D1" w14:textId="77777777" w:rsidR="002E7698" w:rsidRPr="00BF2EDF" w:rsidRDefault="002E7698" w:rsidP="002E7698">
      <w:pPr>
        <w:pStyle w:val="NormalBold"/>
      </w:pPr>
      <w:r w:rsidRPr="00BF2EDF">
        <w:rPr>
          <w:rStyle w:val="HideTWBExt"/>
          <w:b w:val="0"/>
        </w:rPr>
        <w:t>&lt;/RepeatBlock-By&gt;</w:t>
      </w:r>
    </w:p>
    <w:p w14:paraId="6C36EFC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29A8F6D" w14:textId="77777777" w:rsidR="002E7698" w:rsidRPr="00BF2EDF" w:rsidRDefault="002E7698" w:rsidP="002E7698">
      <w:pPr>
        <w:pStyle w:val="NormalBold"/>
      </w:pPr>
      <w:r w:rsidRPr="00BF2EDF">
        <w:rPr>
          <w:rStyle w:val="HideTWBExt"/>
          <w:b w:val="0"/>
        </w:rPr>
        <w:t>&lt;Article&gt;</w:t>
      </w:r>
      <w:r w:rsidRPr="00BF2EDF">
        <w:t>Overweging E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B217F1C" w14:textId="77777777" w:rsidTr="00C21BF3">
        <w:trPr>
          <w:trHeight w:hRule="exact" w:val="240"/>
          <w:jc w:val="center"/>
        </w:trPr>
        <w:tc>
          <w:tcPr>
            <w:tcW w:w="9752" w:type="dxa"/>
            <w:gridSpan w:val="2"/>
            <w:tcBorders>
              <w:top w:val="nil"/>
              <w:left w:val="nil"/>
              <w:bottom w:val="nil"/>
              <w:right w:val="nil"/>
            </w:tcBorders>
          </w:tcPr>
          <w:p w14:paraId="4E7CF721" w14:textId="77777777" w:rsidR="002E7698" w:rsidRPr="00BF2EDF" w:rsidRDefault="002E7698" w:rsidP="00C21BF3"/>
        </w:tc>
      </w:tr>
      <w:tr w:rsidR="002E7698" w:rsidRPr="00BF2EDF" w14:paraId="1C3238DC" w14:textId="77777777" w:rsidTr="00C21BF3">
        <w:trPr>
          <w:trHeight w:val="240"/>
          <w:jc w:val="center"/>
        </w:trPr>
        <w:tc>
          <w:tcPr>
            <w:tcW w:w="4876" w:type="dxa"/>
            <w:tcBorders>
              <w:top w:val="nil"/>
              <w:left w:val="nil"/>
              <w:bottom w:val="nil"/>
              <w:right w:val="nil"/>
            </w:tcBorders>
          </w:tcPr>
          <w:p w14:paraId="3F16320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1895297" w14:textId="77777777" w:rsidR="002E7698" w:rsidRPr="00BF2EDF" w:rsidRDefault="002E7698" w:rsidP="00C21BF3">
            <w:pPr>
              <w:pStyle w:val="AmColumnHeading"/>
            </w:pPr>
            <w:r w:rsidRPr="00BF2EDF">
              <w:t>Amendement</w:t>
            </w:r>
          </w:p>
        </w:tc>
      </w:tr>
      <w:tr w:rsidR="002E7698" w:rsidRPr="00BF2EDF" w14:paraId="1670230B" w14:textId="77777777" w:rsidTr="00C21BF3">
        <w:trPr>
          <w:jc w:val="center"/>
        </w:trPr>
        <w:tc>
          <w:tcPr>
            <w:tcW w:w="4876" w:type="dxa"/>
            <w:tcBorders>
              <w:top w:val="nil"/>
              <w:left w:val="nil"/>
              <w:bottom w:val="nil"/>
              <w:right w:val="nil"/>
            </w:tcBorders>
          </w:tcPr>
          <w:p w14:paraId="4DBC06C5" w14:textId="77777777" w:rsidR="002E7698" w:rsidRPr="00BF2EDF" w:rsidRDefault="002E7698" w:rsidP="00C21BF3">
            <w:pPr>
              <w:pStyle w:val="Normal6a"/>
            </w:pPr>
          </w:p>
        </w:tc>
        <w:tc>
          <w:tcPr>
            <w:tcW w:w="4876" w:type="dxa"/>
            <w:tcBorders>
              <w:top w:val="nil"/>
              <w:left w:val="nil"/>
              <w:bottom w:val="nil"/>
              <w:right w:val="nil"/>
            </w:tcBorders>
          </w:tcPr>
          <w:p w14:paraId="415C8BE8" w14:textId="77777777" w:rsidR="002E7698" w:rsidRPr="00BF2EDF" w:rsidRDefault="002E7698" w:rsidP="00C21BF3">
            <w:pPr>
              <w:pStyle w:val="Normal6a"/>
            </w:pPr>
            <w:r w:rsidRPr="00BF2EDF">
              <w:rPr>
                <w:b/>
                <w:i/>
              </w:rPr>
              <w:t>E quater.</w:t>
            </w:r>
            <w:r w:rsidRPr="00BF2EDF">
              <w:tab/>
            </w:r>
            <w:proofErr w:type="gramStart"/>
            <w:r w:rsidRPr="00BF2EDF">
              <w:rPr>
                <w:b/>
                <w:i/>
              </w:rPr>
              <w:t>overwegende</w:t>
            </w:r>
            <w:proofErr w:type="gramEnd"/>
            <w:r w:rsidRPr="00BF2EDF">
              <w:rPr>
                <w:b/>
                <w:i/>
              </w:rPr>
              <w:t xml:space="preserve"> dat 25 % van het mondiale handelsverkeer over zee en 30 % van de mondiale handel in olie via de Middellandse Zee verloopt; overwegende dat de decarbonisatie van havens en het hergebruik van materialen van cruciaal belang zijn voor de duurzaamheid van de activiteiten in de regio;</w:t>
            </w:r>
          </w:p>
        </w:tc>
      </w:tr>
    </w:tbl>
    <w:p w14:paraId="66FD15B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636FA94" w14:textId="77777777" w:rsidR="002E7698" w:rsidRPr="00BF2EDF" w:rsidRDefault="002E7698" w:rsidP="002E7698">
      <w:r w:rsidRPr="00BF2EDF">
        <w:rPr>
          <w:rStyle w:val="HideTWBExt"/>
        </w:rPr>
        <w:t>&lt;/Amend&gt;</w:t>
      </w:r>
    </w:p>
    <w:p w14:paraId="4AE8AF2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55</w:t>
      </w:r>
      <w:r w:rsidRPr="00BF2EDF">
        <w:rPr>
          <w:rStyle w:val="HideTWBExt"/>
          <w:b w:val="0"/>
        </w:rPr>
        <w:t>&lt;/NumAm&gt;</w:t>
      </w:r>
    </w:p>
    <w:p w14:paraId="5B956B2D"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0E3D73AB" w14:textId="77777777" w:rsidR="002E7698" w:rsidRPr="00BF2EDF" w:rsidRDefault="002E7698" w:rsidP="002E7698">
      <w:pPr>
        <w:pStyle w:val="NormalBold"/>
      </w:pPr>
      <w:r w:rsidRPr="00BF2EDF">
        <w:rPr>
          <w:rStyle w:val="HideTWBExt"/>
          <w:b w:val="0"/>
        </w:rPr>
        <w:t>&lt;/RepeatBlock-By&gt;</w:t>
      </w:r>
    </w:p>
    <w:p w14:paraId="668B243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2F820B4" w14:textId="77777777" w:rsidR="002E7698" w:rsidRPr="00BF2EDF" w:rsidRDefault="002E7698" w:rsidP="002E7698">
      <w:pPr>
        <w:pStyle w:val="NormalBold"/>
      </w:pPr>
      <w:r w:rsidRPr="00BF2EDF">
        <w:rPr>
          <w:rStyle w:val="HideTWBExt"/>
          <w:b w:val="0"/>
        </w:rPr>
        <w:t>&lt;Article&gt;</w:t>
      </w:r>
      <w:r w:rsidRPr="00BF2EDF">
        <w:t>Overweging E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1EF628C" w14:textId="77777777" w:rsidTr="00C21BF3">
        <w:trPr>
          <w:trHeight w:hRule="exact" w:val="240"/>
          <w:jc w:val="center"/>
        </w:trPr>
        <w:tc>
          <w:tcPr>
            <w:tcW w:w="9752" w:type="dxa"/>
            <w:gridSpan w:val="2"/>
            <w:tcBorders>
              <w:top w:val="nil"/>
              <w:left w:val="nil"/>
              <w:bottom w:val="nil"/>
              <w:right w:val="nil"/>
            </w:tcBorders>
          </w:tcPr>
          <w:p w14:paraId="040B5603" w14:textId="77777777" w:rsidR="002E7698" w:rsidRPr="00BF2EDF" w:rsidRDefault="002E7698" w:rsidP="00C21BF3"/>
        </w:tc>
      </w:tr>
      <w:tr w:rsidR="002E7698" w:rsidRPr="00BF2EDF" w14:paraId="2D892034" w14:textId="77777777" w:rsidTr="00C21BF3">
        <w:trPr>
          <w:trHeight w:val="240"/>
          <w:jc w:val="center"/>
        </w:trPr>
        <w:tc>
          <w:tcPr>
            <w:tcW w:w="4876" w:type="dxa"/>
            <w:tcBorders>
              <w:top w:val="nil"/>
              <w:left w:val="nil"/>
              <w:bottom w:val="nil"/>
              <w:right w:val="nil"/>
            </w:tcBorders>
          </w:tcPr>
          <w:p w14:paraId="17A45AD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73D80F6" w14:textId="77777777" w:rsidR="002E7698" w:rsidRPr="00BF2EDF" w:rsidRDefault="002E7698" w:rsidP="00C21BF3">
            <w:pPr>
              <w:pStyle w:val="AmColumnHeading"/>
            </w:pPr>
            <w:r w:rsidRPr="00BF2EDF">
              <w:t>Amendement</w:t>
            </w:r>
          </w:p>
        </w:tc>
      </w:tr>
      <w:tr w:rsidR="002E7698" w:rsidRPr="00BF2EDF" w14:paraId="75278962" w14:textId="77777777" w:rsidTr="00C21BF3">
        <w:trPr>
          <w:jc w:val="center"/>
        </w:trPr>
        <w:tc>
          <w:tcPr>
            <w:tcW w:w="4876" w:type="dxa"/>
            <w:tcBorders>
              <w:top w:val="nil"/>
              <w:left w:val="nil"/>
              <w:bottom w:val="nil"/>
              <w:right w:val="nil"/>
            </w:tcBorders>
          </w:tcPr>
          <w:p w14:paraId="00A545A2" w14:textId="77777777" w:rsidR="002E7698" w:rsidRPr="00BF2EDF" w:rsidRDefault="002E7698" w:rsidP="00C21BF3">
            <w:pPr>
              <w:pStyle w:val="Normal6a"/>
            </w:pPr>
          </w:p>
        </w:tc>
        <w:tc>
          <w:tcPr>
            <w:tcW w:w="4876" w:type="dxa"/>
            <w:tcBorders>
              <w:top w:val="nil"/>
              <w:left w:val="nil"/>
              <w:bottom w:val="nil"/>
              <w:right w:val="nil"/>
            </w:tcBorders>
          </w:tcPr>
          <w:p w14:paraId="5F6D0A0D" w14:textId="77777777" w:rsidR="002E7698" w:rsidRPr="00BF2EDF" w:rsidRDefault="002E7698" w:rsidP="00C21BF3">
            <w:pPr>
              <w:pStyle w:val="Normal6a"/>
            </w:pPr>
            <w:r w:rsidRPr="00BF2EDF">
              <w:rPr>
                <w:b/>
                <w:i/>
              </w:rPr>
              <w:t>E quater.</w:t>
            </w:r>
            <w:r w:rsidRPr="00BF2EDF">
              <w:tab/>
            </w:r>
            <w:proofErr w:type="gramStart"/>
            <w:r w:rsidRPr="00BF2EDF">
              <w:rPr>
                <w:b/>
                <w:i/>
              </w:rPr>
              <w:t>overwegende</w:t>
            </w:r>
            <w:proofErr w:type="gramEnd"/>
            <w:r w:rsidRPr="00BF2EDF">
              <w:rPr>
                <w:b/>
                <w:i/>
              </w:rPr>
              <w:t xml:space="preserve"> dat de jeugdwerkloosheid in delen van het Middellandse Zeegebied nog steeds kritiek hoog is;</w:t>
            </w:r>
          </w:p>
        </w:tc>
      </w:tr>
    </w:tbl>
    <w:p w14:paraId="08CE792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40A8D14" w14:textId="77777777" w:rsidR="002E7698" w:rsidRPr="00BF2EDF" w:rsidRDefault="002E7698" w:rsidP="002E7698">
      <w:r w:rsidRPr="00BF2EDF">
        <w:rPr>
          <w:rStyle w:val="HideTWBExt"/>
        </w:rPr>
        <w:t>&lt;/Amend&gt;</w:t>
      </w:r>
    </w:p>
    <w:p w14:paraId="6CD3636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56</w:t>
      </w:r>
      <w:r w:rsidRPr="00BF2EDF">
        <w:rPr>
          <w:rStyle w:val="HideTWBExt"/>
          <w:b w:val="0"/>
        </w:rPr>
        <w:t>&lt;/NumAm&gt;</w:t>
      </w:r>
    </w:p>
    <w:p w14:paraId="049A47C9"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2DC08ED0" w14:textId="77777777" w:rsidR="002E7698" w:rsidRPr="00BF2EDF" w:rsidRDefault="002E7698" w:rsidP="002E7698">
      <w:pPr>
        <w:pStyle w:val="NormalBold"/>
      </w:pPr>
      <w:r w:rsidRPr="00BF2EDF">
        <w:rPr>
          <w:rStyle w:val="HideTWBExt"/>
          <w:b w:val="0"/>
        </w:rPr>
        <w:t>&lt;/RepeatBlock-By&gt;</w:t>
      </w:r>
    </w:p>
    <w:p w14:paraId="4F337C2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52EE606" w14:textId="77777777" w:rsidR="002E7698" w:rsidRPr="00BF2EDF" w:rsidRDefault="002E7698" w:rsidP="002E7698">
      <w:pPr>
        <w:pStyle w:val="NormalBold"/>
      </w:pPr>
      <w:r w:rsidRPr="00BF2EDF">
        <w:rPr>
          <w:rStyle w:val="HideTWBExt"/>
          <w:b w:val="0"/>
        </w:rPr>
        <w:t>&lt;Article&gt;</w:t>
      </w:r>
      <w:r w:rsidRPr="00BF2EDF">
        <w:t>Overweging F</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E2E180F" w14:textId="77777777" w:rsidTr="00C21BF3">
        <w:trPr>
          <w:trHeight w:hRule="exact" w:val="240"/>
          <w:jc w:val="center"/>
        </w:trPr>
        <w:tc>
          <w:tcPr>
            <w:tcW w:w="9752" w:type="dxa"/>
            <w:gridSpan w:val="2"/>
            <w:tcBorders>
              <w:top w:val="nil"/>
              <w:left w:val="nil"/>
              <w:bottom w:val="nil"/>
              <w:right w:val="nil"/>
            </w:tcBorders>
          </w:tcPr>
          <w:p w14:paraId="733B1F56" w14:textId="77777777" w:rsidR="002E7698" w:rsidRPr="00BF2EDF" w:rsidRDefault="002E7698" w:rsidP="00C21BF3"/>
        </w:tc>
      </w:tr>
      <w:tr w:rsidR="002E7698" w:rsidRPr="00BF2EDF" w14:paraId="181D4ECA" w14:textId="77777777" w:rsidTr="00C21BF3">
        <w:trPr>
          <w:trHeight w:val="240"/>
          <w:jc w:val="center"/>
        </w:trPr>
        <w:tc>
          <w:tcPr>
            <w:tcW w:w="4876" w:type="dxa"/>
            <w:tcBorders>
              <w:top w:val="nil"/>
              <w:left w:val="nil"/>
              <w:bottom w:val="nil"/>
              <w:right w:val="nil"/>
            </w:tcBorders>
          </w:tcPr>
          <w:p w14:paraId="095DCDF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EB45B3E" w14:textId="77777777" w:rsidR="002E7698" w:rsidRPr="00BF2EDF" w:rsidRDefault="002E7698" w:rsidP="00C21BF3">
            <w:pPr>
              <w:pStyle w:val="AmColumnHeading"/>
            </w:pPr>
            <w:r w:rsidRPr="00BF2EDF">
              <w:t>Amendement</w:t>
            </w:r>
          </w:p>
        </w:tc>
      </w:tr>
      <w:tr w:rsidR="002E7698" w:rsidRPr="00BF2EDF" w14:paraId="75E7F884" w14:textId="77777777" w:rsidTr="00C21BF3">
        <w:trPr>
          <w:jc w:val="center"/>
        </w:trPr>
        <w:tc>
          <w:tcPr>
            <w:tcW w:w="4876" w:type="dxa"/>
            <w:tcBorders>
              <w:top w:val="nil"/>
              <w:left w:val="nil"/>
              <w:bottom w:val="nil"/>
              <w:right w:val="nil"/>
            </w:tcBorders>
          </w:tcPr>
          <w:p w14:paraId="37645933" w14:textId="77777777" w:rsidR="002E7698" w:rsidRPr="00BF2EDF" w:rsidRDefault="002E7698" w:rsidP="00C21BF3">
            <w:pPr>
              <w:pStyle w:val="Normal6a"/>
            </w:pPr>
            <w:r w:rsidRPr="00BF2EDF">
              <w:t>F.</w:t>
            </w:r>
            <w:r w:rsidRPr="00BF2EDF">
              <w:tab/>
              <w:t>overwegende dat het pact verankerd moet zijn in een middellange- tot langetermijnvisie die op het volgende meerjarig financieel kader afgestemd is;</w:t>
            </w:r>
          </w:p>
        </w:tc>
        <w:tc>
          <w:tcPr>
            <w:tcW w:w="4876" w:type="dxa"/>
            <w:tcBorders>
              <w:top w:val="nil"/>
              <w:left w:val="nil"/>
              <w:bottom w:val="nil"/>
              <w:right w:val="nil"/>
            </w:tcBorders>
          </w:tcPr>
          <w:p w14:paraId="1FBECDC0" w14:textId="77777777" w:rsidR="002E7698" w:rsidRPr="00BF2EDF" w:rsidRDefault="002E7698" w:rsidP="00C21BF3">
            <w:pPr>
              <w:pStyle w:val="Normal6a"/>
            </w:pPr>
            <w:r w:rsidRPr="00BF2EDF">
              <w:t>F.</w:t>
            </w:r>
            <w:r w:rsidRPr="00BF2EDF">
              <w:tab/>
              <w:t xml:space="preserve">overwegende dat het pact verankerd moet zijn in een middellange- tot langetermijnvisie die op het volgende meerjarig financieel kader afgestemd is; </w:t>
            </w:r>
            <w:r w:rsidRPr="00BF2EDF">
              <w:rPr>
                <w:b/>
                <w:i/>
              </w:rPr>
              <w:t>overwegende dat voor de financiering van het pact geen nieuwe specifieke financiële toewijzing is voorzien; overwegende dat het anders op basis van gelijke begrotingsmiddelen zal worden gefinancierd via bestaande financiële instrumenten, in de eerste plaats het instrument voor nabuurschapsbeleid, ontwikkeling en internationale samenwerking (NDICI — Europa in de wereld), binnen het meerjarig financieel kader (MFK);</w:t>
            </w:r>
          </w:p>
        </w:tc>
      </w:tr>
    </w:tbl>
    <w:p w14:paraId="5F35E1E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1274D61" w14:textId="77777777" w:rsidR="002E7698" w:rsidRPr="00BF2EDF" w:rsidRDefault="002E7698" w:rsidP="002E7698">
      <w:r w:rsidRPr="00BF2EDF">
        <w:rPr>
          <w:rStyle w:val="HideTWBExt"/>
        </w:rPr>
        <w:t>&lt;/Amend&gt;</w:t>
      </w:r>
    </w:p>
    <w:p w14:paraId="07065C1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57</w:t>
      </w:r>
      <w:r w:rsidRPr="00BF2EDF">
        <w:rPr>
          <w:rStyle w:val="HideTWBExt"/>
          <w:b w:val="0"/>
        </w:rPr>
        <w:t>&lt;/NumAm&gt;</w:t>
      </w:r>
    </w:p>
    <w:p w14:paraId="1A08B143"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5A8510F3" w14:textId="77777777" w:rsidR="002E7698" w:rsidRPr="00BF2EDF" w:rsidRDefault="002E7698" w:rsidP="002E7698">
      <w:pPr>
        <w:pStyle w:val="NormalBold"/>
      </w:pPr>
      <w:r w:rsidRPr="00BF2EDF">
        <w:rPr>
          <w:rStyle w:val="HideTWBExt"/>
          <w:b w:val="0"/>
        </w:rPr>
        <w:t>&lt;/RepeatBlock-By&gt;</w:t>
      </w:r>
    </w:p>
    <w:p w14:paraId="3DE81F0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CFAD1CB" w14:textId="77777777" w:rsidR="002E7698" w:rsidRPr="00BF2EDF" w:rsidRDefault="002E7698" w:rsidP="002E7698">
      <w:pPr>
        <w:pStyle w:val="NormalBold"/>
      </w:pPr>
      <w:r w:rsidRPr="00BF2EDF">
        <w:rPr>
          <w:rStyle w:val="HideTWBExt"/>
          <w:b w:val="0"/>
        </w:rPr>
        <w:t>&lt;Article&gt;</w:t>
      </w:r>
      <w:r w:rsidRPr="00BF2EDF">
        <w:t>Overweging F</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F29DAA3" w14:textId="77777777" w:rsidTr="00C21BF3">
        <w:trPr>
          <w:trHeight w:hRule="exact" w:val="240"/>
          <w:jc w:val="center"/>
        </w:trPr>
        <w:tc>
          <w:tcPr>
            <w:tcW w:w="9752" w:type="dxa"/>
            <w:gridSpan w:val="2"/>
            <w:tcBorders>
              <w:top w:val="nil"/>
              <w:left w:val="nil"/>
              <w:bottom w:val="nil"/>
              <w:right w:val="nil"/>
            </w:tcBorders>
          </w:tcPr>
          <w:p w14:paraId="0D4F1D75" w14:textId="77777777" w:rsidR="002E7698" w:rsidRPr="00BF2EDF" w:rsidRDefault="002E7698" w:rsidP="00C21BF3"/>
        </w:tc>
      </w:tr>
      <w:tr w:rsidR="002E7698" w:rsidRPr="00BF2EDF" w14:paraId="3BE9B741" w14:textId="77777777" w:rsidTr="00C21BF3">
        <w:trPr>
          <w:trHeight w:val="240"/>
          <w:jc w:val="center"/>
        </w:trPr>
        <w:tc>
          <w:tcPr>
            <w:tcW w:w="4876" w:type="dxa"/>
            <w:tcBorders>
              <w:top w:val="nil"/>
              <w:left w:val="nil"/>
              <w:bottom w:val="nil"/>
              <w:right w:val="nil"/>
            </w:tcBorders>
          </w:tcPr>
          <w:p w14:paraId="73B55D7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FD00F5A" w14:textId="77777777" w:rsidR="002E7698" w:rsidRPr="00BF2EDF" w:rsidRDefault="002E7698" w:rsidP="00C21BF3">
            <w:pPr>
              <w:pStyle w:val="AmColumnHeading"/>
            </w:pPr>
            <w:r w:rsidRPr="00BF2EDF">
              <w:t>Amendement</w:t>
            </w:r>
          </w:p>
        </w:tc>
      </w:tr>
      <w:tr w:rsidR="002E7698" w:rsidRPr="00BF2EDF" w14:paraId="0A5FC1CE" w14:textId="77777777" w:rsidTr="00C21BF3">
        <w:trPr>
          <w:jc w:val="center"/>
        </w:trPr>
        <w:tc>
          <w:tcPr>
            <w:tcW w:w="4876" w:type="dxa"/>
            <w:tcBorders>
              <w:top w:val="nil"/>
              <w:left w:val="nil"/>
              <w:bottom w:val="nil"/>
              <w:right w:val="nil"/>
            </w:tcBorders>
          </w:tcPr>
          <w:p w14:paraId="1027FE00" w14:textId="77777777" w:rsidR="002E7698" w:rsidRPr="00BF2EDF" w:rsidRDefault="002E7698" w:rsidP="00C21BF3">
            <w:pPr>
              <w:pStyle w:val="Normal6a"/>
            </w:pPr>
            <w:r w:rsidRPr="00BF2EDF">
              <w:t>F.</w:t>
            </w:r>
            <w:r w:rsidRPr="00BF2EDF">
              <w:tab/>
              <w:t xml:space="preserve">overwegende dat het pact verankerd moet zijn in een middellange- tot langetermijnvisie die </w:t>
            </w:r>
            <w:r w:rsidRPr="00BF2EDF">
              <w:rPr>
                <w:b/>
                <w:bCs/>
                <w:i/>
                <w:iCs/>
              </w:rPr>
              <w:t>op</w:t>
            </w:r>
            <w:r w:rsidRPr="00BF2EDF">
              <w:t xml:space="preserve"> het volgende meerjarig financieel kader </w:t>
            </w:r>
            <w:r w:rsidRPr="00BF2EDF">
              <w:rPr>
                <w:b/>
                <w:bCs/>
                <w:i/>
                <w:iCs/>
              </w:rPr>
              <w:t>afgestemd is</w:t>
            </w:r>
            <w:r w:rsidRPr="00BF2EDF">
              <w:t>;</w:t>
            </w:r>
          </w:p>
        </w:tc>
        <w:tc>
          <w:tcPr>
            <w:tcW w:w="4876" w:type="dxa"/>
            <w:tcBorders>
              <w:top w:val="nil"/>
              <w:left w:val="nil"/>
              <w:bottom w:val="nil"/>
              <w:right w:val="nil"/>
            </w:tcBorders>
          </w:tcPr>
          <w:p w14:paraId="6948011E" w14:textId="77777777" w:rsidR="002E7698" w:rsidRPr="00BF2EDF" w:rsidRDefault="002E7698" w:rsidP="00C21BF3">
            <w:pPr>
              <w:pStyle w:val="Normal6a"/>
            </w:pPr>
            <w:r w:rsidRPr="00BF2EDF">
              <w:t>F.</w:t>
            </w:r>
            <w:r w:rsidRPr="00BF2EDF">
              <w:tab/>
              <w:t xml:space="preserve">overwegende dat het pact verankerd moet zijn in een </w:t>
            </w:r>
            <w:r w:rsidRPr="00BF2EDF">
              <w:rPr>
                <w:b/>
                <w:bCs/>
                <w:i/>
                <w:iCs/>
              </w:rPr>
              <w:t xml:space="preserve">strategische </w:t>
            </w:r>
            <w:r w:rsidRPr="00BF2EDF">
              <w:t xml:space="preserve">middellange- tot langetermijnvisie die </w:t>
            </w:r>
            <w:r w:rsidRPr="00BF2EDF">
              <w:rPr>
                <w:b/>
                <w:bCs/>
                <w:i/>
                <w:iCs/>
              </w:rPr>
              <w:t xml:space="preserve">in overeenstemming is met </w:t>
            </w:r>
            <w:r w:rsidRPr="00BF2EDF">
              <w:t xml:space="preserve">het volgende meerjarig financieel kader </w:t>
            </w:r>
            <w:r w:rsidRPr="00BF2EDF">
              <w:rPr>
                <w:b/>
                <w:bCs/>
                <w:i/>
                <w:iCs/>
              </w:rPr>
              <w:t>en gericht is op het bevorderen van veiligheid, stabiliteit, veerkracht op energiegebied, economische ontwikkeling en wederzijds voordelige partnerschappen in het gehele Middellandse Zeegebied, onder meer door complementaire nationale en Europese initiatieven, zoals het door Italië gepromote Mattei-plan, te benutten en te coördineren</w:t>
            </w:r>
            <w:r w:rsidRPr="00BF2EDF">
              <w:t>;</w:t>
            </w:r>
          </w:p>
        </w:tc>
      </w:tr>
    </w:tbl>
    <w:p w14:paraId="169AB08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47725FAA" w14:textId="77777777" w:rsidR="002E7698" w:rsidRPr="00BF2EDF" w:rsidRDefault="002E7698" w:rsidP="002E7698">
      <w:r w:rsidRPr="00BF2EDF">
        <w:rPr>
          <w:rStyle w:val="HideTWBExt"/>
        </w:rPr>
        <w:t>&lt;/Amend&gt;</w:t>
      </w:r>
    </w:p>
    <w:p w14:paraId="3174542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58</w:t>
      </w:r>
      <w:r w:rsidRPr="00BF2EDF">
        <w:rPr>
          <w:rStyle w:val="HideTWBExt"/>
          <w:b w:val="0"/>
        </w:rPr>
        <w:t>&lt;/NumAm&gt;</w:t>
      </w:r>
    </w:p>
    <w:p w14:paraId="56CD8E92"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26E36389" w14:textId="77777777" w:rsidR="002E7698" w:rsidRPr="00BF2EDF" w:rsidRDefault="002E7698" w:rsidP="002E7698">
      <w:pPr>
        <w:pStyle w:val="NormalBold"/>
      </w:pPr>
      <w:r w:rsidRPr="00BF2EDF">
        <w:rPr>
          <w:rStyle w:val="HideTWBExt"/>
          <w:b w:val="0"/>
        </w:rPr>
        <w:t>&lt;/RepeatBlock-By&gt;</w:t>
      </w:r>
    </w:p>
    <w:p w14:paraId="7C6E593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61294F" w14:textId="77777777" w:rsidR="002E7698" w:rsidRPr="00BF2EDF" w:rsidRDefault="002E7698" w:rsidP="002E7698">
      <w:pPr>
        <w:pStyle w:val="NormalBold"/>
      </w:pPr>
      <w:r w:rsidRPr="00BF2EDF">
        <w:rPr>
          <w:rStyle w:val="HideTWBExt"/>
          <w:b w:val="0"/>
        </w:rPr>
        <w:t>&lt;Article&gt;</w:t>
      </w:r>
      <w:r w:rsidRPr="00BF2EDF">
        <w:t>Overweging F</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C8B1802" w14:textId="77777777" w:rsidTr="00C21BF3">
        <w:trPr>
          <w:trHeight w:hRule="exact" w:val="240"/>
          <w:jc w:val="center"/>
        </w:trPr>
        <w:tc>
          <w:tcPr>
            <w:tcW w:w="9752" w:type="dxa"/>
            <w:gridSpan w:val="2"/>
            <w:tcBorders>
              <w:top w:val="nil"/>
              <w:left w:val="nil"/>
              <w:bottom w:val="nil"/>
              <w:right w:val="nil"/>
            </w:tcBorders>
          </w:tcPr>
          <w:p w14:paraId="1A7A9AA3" w14:textId="77777777" w:rsidR="002E7698" w:rsidRPr="00BF2EDF" w:rsidRDefault="002E7698" w:rsidP="00C21BF3"/>
        </w:tc>
      </w:tr>
      <w:tr w:rsidR="002E7698" w:rsidRPr="00BF2EDF" w14:paraId="398EFF53" w14:textId="77777777" w:rsidTr="00C21BF3">
        <w:trPr>
          <w:trHeight w:val="240"/>
          <w:jc w:val="center"/>
        </w:trPr>
        <w:tc>
          <w:tcPr>
            <w:tcW w:w="4876" w:type="dxa"/>
            <w:tcBorders>
              <w:top w:val="nil"/>
              <w:left w:val="nil"/>
              <w:bottom w:val="nil"/>
              <w:right w:val="nil"/>
            </w:tcBorders>
          </w:tcPr>
          <w:p w14:paraId="2F24F8C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694529" w14:textId="77777777" w:rsidR="002E7698" w:rsidRPr="00BF2EDF" w:rsidRDefault="002E7698" w:rsidP="00C21BF3">
            <w:pPr>
              <w:pStyle w:val="AmColumnHeading"/>
            </w:pPr>
            <w:r w:rsidRPr="00BF2EDF">
              <w:t>Amendement</w:t>
            </w:r>
          </w:p>
        </w:tc>
      </w:tr>
      <w:tr w:rsidR="002E7698" w:rsidRPr="00BF2EDF" w14:paraId="2FEECDDE" w14:textId="77777777" w:rsidTr="00C21BF3">
        <w:trPr>
          <w:jc w:val="center"/>
        </w:trPr>
        <w:tc>
          <w:tcPr>
            <w:tcW w:w="4876" w:type="dxa"/>
            <w:tcBorders>
              <w:top w:val="nil"/>
              <w:left w:val="nil"/>
              <w:bottom w:val="nil"/>
              <w:right w:val="nil"/>
            </w:tcBorders>
          </w:tcPr>
          <w:p w14:paraId="3DE5ED4B" w14:textId="77777777" w:rsidR="002E7698" w:rsidRPr="00BF2EDF" w:rsidRDefault="002E7698" w:rsidP="00C21BF3">
            <w:pPr>
              <w:pStyle w:val="Normal6a"/>
            </w:pPr>
            <w:r w:rsidRPr="00BF2EDF">
              <w:t>F.</w:t>
            </w:r>
            <w:r w:rsidRPr="00BF2EDF">
              <w:tab/>
              <w:t xml:space="preserve">overwegende dat het pact verankerd </w:t>
            </w:r>
            <w:r w:rsidRPr="00BF2EDF">
              <w:rPr>
                <w:b/>
                <w:bCs/>
                <w:i/>
                <w:iCs/>
              </w:rPr>
              <w:t>moet zijn</w:t>
            </w:r>
            <w:r w:rsidRPr="00BF2EDF">
              <w:t xml:space="preserve"> in een middellange- tot langetermijnvisie die op het volgende meerjarig financieel kader afgestemd is;</w:t>
            </w:r>
          </w:p>
        </w:tc>
        <w:tc>
          <w:tcPr>
            <w:tcW w:w="4876" w:type="dxa"/>
            <w:tcBorders>
              <w:top w:val="nil"/>
              <w:left w:val="nil"/>
              <w:bottom w:val="nil"/>
              <w:right w:val="nil"/>
            </w:tcBorders>
          </w:tcPr>
          <w:p w14:paraId="38CD1D6E" w14:textId="77777777" w:rsidR="002E7698" w:rsidRPr="00BF2EDF" w:rsidRDefault="002E7698" w:rsidP="00C21BF3">
            <w:pPr>
              <w:pStyle w:val="Normal6a"/>
            </w:pPr>
            <w:r w:rsidRPr="00BF2EDF">
              <w:t>F.</w:t>
            </w:r>
            <w:r w:rsidRPr="00BF2EDF">
              <w:tab/>
              <w:t xml:space="preserve">overwegende dat het pact </w:t>
            </w:r>
            <w:r w:rsidRPr="00BF2EDF">
              <w:rPr>
                <w:b/>
                <w:bCs/>
                <w:i/>
                <w:iCs/>
              </w:rPr>
              <w:t xml:space="preserve">een politieke prioriteit voor de EU moet zijn, </w:t>
            </w:r>
            <w:r w:rsidRPr="00BF2EDF">
              <w:t xml:space="preserve">verankerd in een middellange- tot langetermijnvisie die op het volgende meerjarig financieel kader afgestemd is; </w:t>
            </w:r>
            <w:r w:rsidRPr="00BF2EDF">
              <w:rPr>
                <w:b/>
                <w:i/>
              </w:rPr>
              <w:t>overwegende dat de regio deel uitmaakt van het mandaat van het speciale DG MENA en van het specifieke geografische gebied van de pijler MENA in het Europa in de wereld-instrument;</w:t>
            </w:r>
          </w:p>
        </w:tc>
      </w:tr>
    </w:tbl>
    <w:p w14:paraId="775C8D5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4A8598B" w14:textId="77777777" w:rsidR="002E7698" w:rsidRPr="00BF2EDF" w:rsidRDefault="002E7698" w:rsidP="002E7698">
      <w:r w:rsidRPr="00BF2EDF">
        <w:rPr>
          <w:rStyle w:val="HideTWBExt"/>
        </w:rPr>
        <w:t>&lt;/Amend&gt;</w:t>
      </w:r>
    </w:p>
    <w:p w14:paraId="6D31ABF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59</w:t>
      </w:r>
      <w:r w:rsidRPr="00BF2EDF">
        <w:rPr>
          <w:rStyle w:val="HideTWBExt"/>
          <w:b w:val="0"/>
        </w:rPr>
        <w:t>&lt;/NumAm&gt;</w:t>
      </w:r>
    </w:p>
    <w:p w14:paraId="25A03B64"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0F133895" w14:textId="77777777" w:rsidR="002E7698" w:rsidRPr="00BF2EDF" w:rsidRDefault="002E7698" w:rsidP="002E7698">
      <w:pPr>
        <w:pStyle w:val="NormalBold"/>
      </w:pPr>
      <w:r w:rsidRPr="00BF2EDF">
        <w:rPr>
          <w:rStyle w:val="HideTWBExt"/>
          <w:b w:val="0"/>
        </w:rPr>
        <w:t>&lt;/RepeatBlock-By&gt;</w:t>
      </w:r>
    </w:p>
    <w:p w14:paraId="6F6E6A0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9E61D00" w14:textId="77777777" w:rsidR="002E7698" w:rsidRPr="00BF2EDF" w:rsidRDefault="002E7698" w:rsidP="002E7698">
      <w:pPr>
        <w:pStyle w:val="NormalBold"/>
      </w:pPr>
      <w:r w:rsidRPr="00BF2EDF">
        <w:rPr>
          <w:rStyle w:val="HideTWBExt"/>
          <w:b w:val="0"/>
        </w:rPr>
        <w:t>&lt;Article&gt;</w:t>
      </w:r>
      <w:r w:rsidRPr="00BF2EDF">
        <w:t>Overweging F</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9399DC3" w14:textId="77777777" w:rsidTr="00C21BF3">
        <w:trPr>
          <w:trHeight w:hRule="exact" w:val="240"/>
          <w:jc w:val="center"/>
        </w:trPr>
        <w:tc>
          <w:tcPr>
            <w:tcW w:w="9752" w:type="dxa"/>
            <w:gridSpan w:val="2"/>
            <w:tcBorders>
              <w:top w:val="nil"/>
              <w:left w:val="nil"/>
              <w:bottom w:val="nil"/>
              <w:right w:val="nil"/>
            </w:tcBorders>
          </w:tcPr>
          <w:p w14:paraId="0BF38B74" w14:textId="77777777" w:rsidR="002E7698" w:rsidRPr="00BF2EDF" w:rsidRDefault="002E7698" w:rsidP="00C21BF3"/>
        </w:tc>
      </w:tr>
      <w:tr w:rsidR="002E7698" w:rsidRPr="00BF2EDF" w14:paraId="4900CB6C" w14:textId="77777777" w:rsidTr="00C21BF3">
        <w:trPr>
          <w:trHeight w:val="240"/>
          <w:jc w:val="center"/>
        </w:trPr>
        <w:tc>
          <w:tcPr>
            <w:tcW w:w="4876" w:type="dxa"/>
            <w:tcBorders>
              <w:top w:val="nil"/>
              <w:left w:val="nil"/>
              <w:bottom w:val="nil"/>
              <w:right w:val="nil"/>
            </w:tcBorders>
          </w:tcPr>
          <w:p w14:paraId="5265F34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C335997" w14:textId="77777777" w:rsidR="002E7698" w:rsidRPr="00BF2EDF" w:rsidRDefault="002E7698" w:rsidP="00C21BF3">
            <w:pPr>
              <w:pStyle w:val="AmColumnHeading"/>
            </w:pPr>
            <w:r w:rsidRPr="00BF2EDF">
              <w:t>Amendement</w:t>
            </w:r>
          </w:p>
        </w:tc>
      </w:tr>
      <w:tr w:rsidR="002E7698" w:rsidRPr="00BF2EDF" w14:paraId="312C7E85" w14:textId="77777777" w:rsidTr="00C21BF3">
        <w:trPr>
          <w:jc w:val="center"/>
        </w:trPr>
        <w:tc>
          <w:tcPr>
            <w:tcW w:w="4876" w:type="dxa"/>
            <w:tcBorders>
              <w:top w:val="nil"/>
              <w:left w:val="nil"/>
              <w:bottom w:val="nil"/>
              <w:right w:val="nil"/>
            </w:tcBorders>
          </w:tcPr>
          <w:p w14:paraId="3E88D8B5" w14:textId="77777777" w:rsidR="002E7698" w:rsidRPr="00BF2EDF" w:rsidRDefault="002E7698" w:rsidP="00C21BF3">
            <w:pPr>
              <w:pStyle w:val="Normal6a"/>
            </w:pPr>
            <w:r w:rsidRPr="00BF2EDF">
              <w:t>F.</w:t>
            </w:r>
            <w:r w:rsidRPr="00BF2EDF">
              <w:tab/>
              <w:t>overwegende dat het pact verankerd moet zijn in een middellange- tot langetermijnvisie die op het volgende meerjarig financieel kader afgestemd is;</w:t>
            </w:r>
          </w:p>
        </w:tc>
        <w:tc>
          <w:tcPr>
            <w:tcW w:w="4876" w:type="dxa"/>
            <w:tcBorders>
              <w:top w:val="nil"/>
              <w:left w:val="nil"/>
              <w:bottom w:val="nil"/>
              <w:right w:val="nil"/>
            </w:tcBorders>
          </w:tcPr>
          <w:p w14:paraId="22EE75DE" w14:textId="77777777" w:rsidR="002E7698" w:rsidRPr="00BF2EDF" w:rsidRDefault="002E7698" w:rsidP="00C21BF3">
            <w:pPr>
              <w:pStyle w:val="Normal6a"/>
            </w:pPr>
            <w:r w:rsidRPr="00BF2EDF">
              <w:t>F.</w:t>
            </w:r>
            <w:r w:rsidRPr="00BF2EDF">
              <w:tab/>
              <w:t xml:space="preserve">overwegende dat het pact verankerd moet zijn in een middellange- tot langetermijnvisie die op het volgende meerjarig financieel kader afgestemd is </w:t>
            </w:r>
            <w:r w:rsidRPr="00BF2EDF">
              <w:rPr>
                <w:b/>
                <w:bCs/>
                <w:i/>
                <w:iCs/>
              </w:rPr>
              <w:t>en ondersteund wordt door passende uitvoerings- en financieringsinstrumenten</w:t>
            </w:r>
            <w:r w:rsidRPr="00BF2EDF">
              <w:t>;</w:t>
            </w:r>
          </w:p>
        </w:tc>
      </w:tr>
    </w:tbl>
    <w:p w14:paraId="12FE88F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9DA0F20" w14:textId="77777777" w:rsidR="002E7698" w:rsidRPr="00BF2EDF" w:rsidRDefault="002E7698" w:rsidP="002E7698">
      <w:r w:rsidRPr="00BF2EDF">
        <w:rPr>
          <w:rStyle w:val="HideTWBExt"/>
        </w:rPr>
        <w:t>&lt;/Amend&gt;</w:t>
      </w:r>
    </w:p>
    <w:p w14:paraId="7F32BC9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60</w:t>
      </w:r>
      <w:r w:rsidRPr="00BF2EDF">
        <w:rPr>
          <w:rStyle w:val="HideTWBExt"/>
          <w:b w:val="0"/>
        </w:rPr>
        <w:t>&lt;/NumAm&gt;</w:t>
      </w:r>
    </w:p>
    <w:p w14:paraId="587931A9" w14:textId="77777777" w:rsidR="002E7698" w:rsidRPr="00BF2EDF" w:rsidRDefault="002E7698" w:rsidP="002E7698">
      <w:pPr>
        <w:pStyle w:val="NormalBold"/>
      </w:pPr>
      <w:r w:rsidRPr="00BF2EDF">
        <w:rPr>
          <w:rStyle w:val="HideTWBExt"/>
          <w:b w:val="0"/>
        </w:rPr>
        <w:t>&lt;RepeatBlock-By&gt;&lt;Members&gt;</w:t>
      </w:r>
      <w:r w:rsidRPr="00BF2EDF">
        <w:t>Stanislav Stoyanov</w:t>
      </w:r>
      <w:r w:rsidRPr="00BF2EDF">
        <w:rPr>
          <w:rStyle w:val="HideTWBExt"/>
          <w:b w:val="0"/>
        </w:rPr>
        <w:t>&lt;/Members&gt;</w:t>
      </w:r>
    </w:p>
    <w:p w14:paraId="3C730DB7" w14:textId="77777777" w:rsidR="002E7698" w:rsidRPr="00BF2EDF" w:rsidRDefault="002E7698" w:rsidP="002E7698">
      <w:r w:rsidRPr="00BF2EDF">
        <w:rPr>
          <w:rStyle w:val="HideTWBExt"/>
        </w:rPr>
        <w:t>&lt;AuNomDe&gt;</w:t>
      </w:r>
      <w:r w:rsidRPr="00BF2EDF">
        <w:rPr>
          <w:rStyle w:val="HideTWBInt"/>
        </w:rPr>
        <w:t>{ESN}</w:t>
      </w:r>
      <w:r w:rsidRPr="00BF2EDF">
        <w:t>namens de ESN-Fractie</w:t>
      </w:r>
      <w:r w:rsidRPr="00BF2EDF">
        <w:rPr>
          <w:rStyle w:val="HideTWBExt"/>
        </w:rPr>
        <w:t>&lt;/AuNomDe&gt;</w:t>
      </w:r>
    </w:p>
    <w:p w14:paraId="24E1FFD9" w14:textId="77777777" w:rsidR="002E7698" w:rsidRPr="00BF2EDF" w:rsidRDefault="002E7698" w:rsidP="002E7698">
      <w:pPr>
        <w:pStyle w:val="NormalBold"/>
      </w:pPr>
      <w:r w:rsidRPr="00BF2EDF">
        <w:rPr>
          <w:rStyle w:val="HideTWBExt"/>
          <w:b w:val="0"/>
        </w:rPr>
        <w:t>&lt;/RepeatBlock-By&gt;</w:t>
      </w:r>
    </w:p>
    <w:p w14:paraId="0D20DD8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0E0737E" w14:textId="77777777" w:rsidR="002E7698" w:rsidRPr="00BF2EDF" w:rsidRDefault="002E7698" w:rsidP="002E7698">
      <w:pPr>
        <w:pStyle w:val="NormalBold"/>
      </w:pPr>
      <w:r w:rsidRPr="00BF2EDF">
        <w:rPr>
          <w:rStyle w:val="HideTWBExt"/>
          <w:b w:val="0"/>
        </w:rPr>
        <w:t>&lt;Article&gt;</w:t>
      </w:r>
      <w:r w:rsidRPr="00BF2EDF">
        <w:t>Overweging F</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C35A23B" w14:textId="77777777" w:rsidTr="00C21BF3">
        <w:trPr>
          <w:trHeight w:hRule="exact" w:val="240"/>
          <w:jc w:val="center"/>
        </w:trPr>
        <w:tc>
          <w:tcPr>
            <w:tcW w:w="9752" w:type="dxa"/>
            <w:gridSpan w:val="2"/>
            <w:tcBorders>
              <w:top w:val="nil"/>
              <w:left w:val="nil"/>
              <w:bottom w:val="nil"/>
              <w:right w:val="nil"/>
            </w:tcBorders>
          </w:tcPr>
          <w:p w14:paraId="7DBB799E" w14:textId="77777777" w:rsidR="002E7698" w:rsidRPr="00BF2EDF" w:rsidRDefault="002E7698" w:rsidP="00C21BF3"/>
        </w:tc>
      </w:tr>
      <w:tr w:rsidR="002E7698" w:rsidRPr="00BF2EDF" w14:paraId="533EFB60" w14:textId="77777777" w:rsidTr="00C21BF3">
        <w:trPr>
          <w:trHeight w:val="240"/>
          <w:jc w:val="center"/>
        </w:trPr>
        <w:tc>
          <w:tcPr>
            <w:tcW w:w="4876" w:type="dxa"/>
            <w:tcBorders>
              <w:top w:val="nil"/>
              <w:left w:val="nil"/>
              <w:bottom w:val="nil"/>
              <w:right w:val="nil"/>
            </w:tcBorders>
          </w:tcPr>
          <w:p w14:paraId="509D606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0889814" w14:textId="77777777" w:rsidR="002E7698" w:rsidRPr="00BF2EDF" w:rsidRDefault="002E7698" w:rsidP="00C21BF3">
            <w:pPr>
              <w:pStyle w:val="AmColumnHeading"/>
            </w:pPr>
            <w:r w:rsidRPr="00BF2EDF">
              <w:t>Amendement</w:t>
            </w:r>
          </w:p>
        </w:tc>
      </w:tr>
      <w:tr w:rsidR="002E7698" w:rsidRPr="00BF2EDF" w14:paraId="5C93CE53" w14:textId="77777777" w:rsidTr="00C21BF3">
        <w:trPr>
          <w:jc w:val="center"/>
        </w:trPr>
        <w:tc>
          <w:tcPr>
            <w:tcW w:w="4876" w:type="dxa"/>
            <w:tcBorders>
              <w:top w:val="nil"/>
              <w:left w:val="nil"/>
              <w:bottom w:val="nil"/>
              <w:right w:val="nil"/>
            </w:tcBorders>
          </w:tcPr>
          <w:p w14:paraId="323E6FFC" w14:textId="77777777" w:rsidR="002E7698" w:rsidRPr="00BF2EDF" w:rsidRDefault="002E7698" w:rsidP="00C21BF3">
            <w:pPr>
              <w:pStyle w:val="Normal6a"/>
            </w:pPr>
            <w:r w:rsidRPr="00BF2EDF">
              <w:t>F.</w:t>
            </w:r>
            <w:r w:rsidRPr="00BF2EDF">
              <w:tab/>
              <w:t xml:space="preserve">overwegende dat het pact verankerd moet zijn in een middellange- tot langetermijnvisie die op het volgende meerjarig financieel kader </w:t>
            </w:r>
            <w:r w:rsidRPr="00BF2EDF">
              <w:rPr>
                <w:b/>
                <w:bCs/>
                <w:i/>
                <w:iCs/>
              </w:rPr>
              <w:t>afgestemd is</w:t>
            </w:r>
            <w:r w:rsidRPr="00BF2EDF">
              <w:t>;</w:t>
            </w:r>
          </w:p>
        </w:tc>
        <w:tc>
          <w:tcPr>
            <w:tcW w:w="4876" w:type="dxa"/>
            <w:tcBorders>
              <w:top w:val="nil"/>
              <w:left w:val="nil"/>
              <w:bottom w:val="nil"/>
              <w:right w:val="nil"/>
            </w:tcBorders>
          </w:tcPr>
          <w:p w14:paraId="205AF5C8" w14:textId="77777777" w:rsidR="002E7698" w:rsidRPr="00BF2EDF" w:rsidRDefault="002E7698" w:rsidP="00C21BF3">
            <w:pPr>
              <w:pStyle w:val="Normal6a"/>
            </w:pPr>
            <w:r w:rsidRPr="00BF2EDF">
              <w:t>F.</w:t>
            </w:r>
            <w:r w:rsidRPr="00BF2EDF">
              <w:tab/>
              <w:t xml:space="preserve">overwegende dat het pact verankerd moet zijn in een middellange- tot langetermijnvisie die op </w:t>
            </w:r>
            <w:r w:rsidRPr="00BF2EDF">
              <w:rPr>
                <w:b/>
                <w:bCs/>
                <w:i/>
                <w:iCs/>
              </w:rPr>
              <w:t xml:space="preserve">de strategische prioriteiten en belangen van de EU afgestemd is en tot uiting komt in </w:t>
            </w:r>
            <w:r w:rsidRPr="00BF2EDF">
              <w:t>het volgende meerjarig financieel kader;</w:t>
            </w:r>
          </w:p>
        </w:tc>
      </w:tr>
    </w:tbl>
    <w:p w14:paraId="2D5F29B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6D0D422" w14:textId="77777777" w:rsidR="002E7698" w:rsidRPr="00BF2EDF" w:rsidRDefault="002E7698" w:rsidP="002E7698">
      <w:r w:rsidRPr="00BF2EDF">
        <w:rPr>
          <w:rStyle w:val="HideTWBExt"/>
        </w:rPr>
        <w:t>&lt;/Amend&gt;</w:t>
      </w:r>
    </w:p>
    <w:p w14:paraId="3CDE15A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61</w:t>
      </w:r>
      <w:r w:rsidRPr="00BF2EDF">
        <w:rPr>
          <w:rStyle w:val="HideTWBExt"/>
          <w:b w:val="0"/>
        </w:rPr>
        <w:t>&lt;/NumAm&gt;</w:t>
      </w:r>
    </w:p>
    <w:p w14:paraId="2EF24047"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1E98A0A3" w14:textId="77777777" w:rsidR="002E7698" w:rsidRPr="00BF2EDF" w:rsidRDefault="002E7698" w:rsidP="002E7698">
      <w:pPr>
        <w:pStyle w:val="NormalBold"/>
      </w:pPr>
      <w:r w:rsidRPr="00BF2EDF">
        <w:rPr>
          <w:rStyle w:val="HideTWBExt"/>
          <w:b w:val="0"/>
        </w:rPr>
        <w:t>&lt;/RepeatBlock-By&gt;</w:t>
      </w:r>
    </w:p>
    <w:p w14:paraId="6057539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12DF763" w14:textId="77777777" w:rsidR="002E7698" w:rsidRPr="00BF2EDF" w:rsidRDefault="002E7698" w:rsidP="002E7698">
      <w:pPr>
        <w:pStyle w:val="NormalBold"/>
      </w:pPr>
      <w:r w:rsidRPr="00BF2EDF">
        <w:rPr>
          <w:rStyle w:val="HideTWBExt"/>
          <w:b w:val="0"/>
        </w:rPr>
        <w:t>&lt;Article&gt;</w:t>
      </w:r>
      <w:r w:rsidRPr="00BF2EDF">
        <w:t>Overweging F</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6DBA28" w14:textId="77777777" w:rsidTr="00C21BF3">
        <w:trPr>
          <w:trHeight w:hRule="exact" w:val="240"/>
          <w:jc w:val="center"/>
        </w:trPr>
        <w:tc>
          <w:tcPr>
            <w:tcW w:w="9752" w:type="dxa"/>
            <w:gridSpan w:val="2"/>
            <w:tcBorders>
              <w:top w:val="nil"/>
              <w:left w:val="nil"/>
              <w:bottom w:val="nil"/>
              <w:right w:val="nil"/>
            </w:tcBorders>
          </w:tcPr>
          <w:p w14:paraId="2B78414C" w14:textId="77777777" w:rsidR="002E7698" w:rsidRPr="00BF2EDF" w:rsidRDefault="002E7698" w:rsidP="00C21BF3"/>
        </w:tc>
      </w:tr>
      <w:tr w:rsidR="002E7698" w:rsidRPr="00BF2EDF" w14:paraId="494A509B" w14:textId="77777777" w:rsidTr="00C21BF3">
        <w:trPr>
          <w:trHeight w:val="240"/>
          <w:jc w:val="center"/>
        </w:trPr>
        <w:tc>
          <w:tcPr>
            <w:tcW w:w="4876" w:type="dxa"/>
            <w:tcBorders>
              <w:top w:val="nil"/>
              <w:left w:val="nil"/>
              <w:bottom w:val="nil"/>
              <w:right w:val="nil"/>
            </w:tcBorders>
          </w:tcPr>
          <w:p w14:paraId="6F8B573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F9CB14A" w14:textId="77777777" w:rsidR="002E7698" w:rsidRPr="00BF2EDF" w:rsidRDefault="002E7698" w:rsidP="00C21BF3">
            <w:pPr>
              <w:pStyle w:val="AmColumnHeading"/>
            </w:pPr>
            <w:r w:rsidRPr="00BF2EDF">
              <w:t>Amendement</w:t>
            </w:r>
          </w:p>
        </w:tc>
      </w:tr>
      <w:tr w:rsidR="002E7698" w:rsidRPr="00BF2EDF" w14:paraId="0F72EB50" w14:textId="77777777" w:rsidTr="00C21BF3">
        <w:trPr>
          <w:jc w:val="center"/>
        </w:trPr>
        <w:tc>
          <w:tcPr>
            <w:tcW w:w="4876" w:type="dxa"/>
            <w:tcBorders>
              <w:top w:val="nil"/>
              <w:left w:val="nil"/>
              <w:bottom w:val="nil"/>
              <w:right w:val="nil"/>
            </w:tcBorders>
          </w:tcPr>
          <w:p w14:paraId="4303134A" w14:textId="77777777" w:rsidR="002E7698" w:rsidRPr="00BF2EDF" w:rsidRDefault="002E7698" w:rsidP="00C21BF3">
            <w:pPr>
              <w:pStyle w:val="Normal6a"/>
            </w:pPr>
            <w:r w:rsidRPr="00BF2EDF">
              <w:t>F.</w:t>
            </w:r>
            <w:r w:rsidRPr="00BF2EDF">
              <w:tab/>
              <w:t>overwegende dat het pact verankerd moet zijn in een middellange- tot langetermijnvisie die op het volgende meerjarig financieel kader afgestemd is;</w:t>
            </w:r>
          </w:p>
        </w:tc>
        <w:tc>
          <w:tcPr>
            <w:tcW w:w="4876" w:type="dxa"/>
            <w:tcBorders>
              <w:top w:val="nil"/>
              <w:left w:val="nil"/>
              <w:bottom w:val="nil"/>
              <w:right w:val="nil"/>
            </w:tcBorders>
          </w:tcPr>
          <w:p w14:paraId="6807D493" w14:textId="77777777" w:rsidR="002E7698" w:rsidRPr="00BF2EDF" w:rsidRDefault="002E7698" w:rsidP="00C21BF3">
            <w:pPr>
              <w:pStyle w:val="Normal6a"/>
            </w:pPr>
            <w:r w:rsidRPr="00BF2EDF">
              <w:t>F.</w:t>
            </w:r>
            <w:r w:rsidRPr="00BF2EDF">
              <w:tab/>
              <w:t>overwegende dat het pact verankerd moet zijn in een middellange- tot langetermijnvisie die op het volgende meerjarig financieel kader afgestemd is</w:t>
            </w:r>
            <w:r w:rsidRPr="00BF2EDF">
              <w:rPr>
                <w:b/>
                <w:i/>
              </w:rPr>
              <w:t>, en dat er passende financiële middelen voor moeten worden uitgetrokken</w:t>
            </w:r>
            <w:r w:rsidRPr="00BF2EDF">
              <w:t>;</w:t>
            </w:r>
          </w:p>
        </w:tc>
      </w:tr>
    </w:tbl>
    <w:p w14:paraId="46BA22B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6DD2D1B2" w14:textId="77777777" w:rsidR="002E7698" w:rsidRPr="00BF2EDF" w:rsidRDefault="002E7698" w:rsidP="002E7698">
      <w:r w:rsidRPr="00BF2EDF">
        <w:rPr>
          <w:rStyle w:val="HideTWBExt"/>
        </w:rPr>
        <w:t>&lt;/Amend&gt;</w:t>
      </w:r>
    </w:p>
    <w:p w14:paraId="76CED24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62</w:t>
      </w:r>
      <w:r w:rsidRPr="00BF2EDF">
        <w:rPr>
          <w:rStyle w:val="HideTWBExt"/>
          <w:b w:val="0"/>
        </w:rPr>
        <w:t>&lt;/NumAm&gt;</w:t>
      </w:r>
    </w:p>
    <w:p w14:paraId="77651C31"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7CF78B7E" w14:textId="77777777" w:rsidR="002E7698" w:rsidRPr="00BF2EDF" w:rsidRDefault="002E7698" w:rsidP="002E7698">
      <w:pPr>
        <w:pStyle w:val="NormalBold"/>
      </w:pPr>
      <w:r w:rsidRPr="00BF2EDF">
        <w:rPr>
          <w:rStyle w:val="HideTWBExt"/>
          <w:b w:val="0"/>
        </w:rPr>
        <w:t>&lt;/RepeatBlock-By&gt;</w:t>
      </w:r>
    </w:p>
    <w:p w14:paraId="3FAF5F2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5E32BAC" w14:textId="77777777" w:rsidR="002E7698" w:rsidRPr="00BF2EDF" w:rsidRDefault="002E7698" w:rsidP="002E7698">
      <w:pPr>
        <w:pStyle w:val="NormalBold"/>
      </w:pPr>
      <w:r w:rsidRPr="00BF2EDF">
        <w:rPr>
          <w:rStyle w:val="HideTWBExt"/>
          <w:b w:val="0"/>
        </w:rPr>
        <w:t>&lt;Article&gt;</w:t>
      </w:r>
      <w:r w:rsidRPr="00BF2EDF">
        <w:t>Overweging F</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D8A5581" w14:textId="77777777" w:rsidTr="00C21BF3">
        <w:trPr>
          <w:trHeight w:hRule="exact" w:val="240"/>
          <w:jc w:val="center"/>
        </w:trPr>
        <w:tc>
          <w:tcPr>
            <w:tcW w:w="9752" w:type="dxa"/>
            <w:gridSpan w:val="2"/>
            <w:tcBorders>
              <w:top w:val="nil"/>
              <w:left w:val="nil"/>
              <w:bottom w:val="nil"/>
              <w:right w:val="nil"/>
            </w:tcBorders>
          </w:tcPr>
          <w:p w14:paraId="370F35A9" w14:textId="77777777" w:rsidR="002E7698" w:rsidRPr="00BF2EDF" w:rsidRDefault="002E7698" w:rsidP="00C21BF3"/>
        </w:tc>
      </w:tr>
      <w:tr w:rsidR="002E7698" w:rsidRPr="00BF2EDF" w14:paraId="3B14DFDC" w14:textId="77777777" w:rsidTr="00C21BF3">
        <w:trPr>
          <w:trHeight w:val="240"/>
          <w:jc w:val="center"/>
        </w:trPr>
        <w:tc>
          <w:tcPr>
            <w:tcW w:w="4876" w:type="dxa"/>
            <w:tcBorders>
              <w:top w:val="nil"/>
              <w:left w:val="nil"/>
              <w:bottom w:val="nil"/>
              <w:right w:val="nil"/>
            </w:tcBorders>
          </w:tcPr>
          <w:p w14:paraId="1EFF302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EE6E611" w14:textId="77777777" w:rsidR="002E7698" w:rsidRPr="00BF2EDF" w:rsidRDefault="002E7698" w:rsidP="00C21BF3">
            <w:pPr>
              <w:pStyle w:val="AmColumnHeading"/>
            </w:pPr>
            <w:r w:rsidRPr="00BF2EDF">
              <w:t>Amendement</w:t>
            </w:r>
          </w:p>
        </w:tc>
      </w:tr>
      <w:tr w:rsidR="002E7698" w:rsidRPr="00BF2EDF" w14:paraId="3454D923" w14:textId="77777777" w:rsidTr="00C21BF3">
        <w:trPr>
          <w:jc w:val="center"/>
        </w:trPr>
        <w:tc>
          <w:tcPr>
            <w:tcW w:w="4876" w:type="dxa"/>
            <w:tcBorders>
              <w:top w:val="nil"/>
              <w:left w:val="nil"/>
              <w:bottom w:val="nil"/>
              <w:right w:val="nil"/>
            </w:tcBorders>
          </w:tcPr>
          <w:p w14:paraId="2ADCD1EA" w14:textId="77777777" w:rsidR="002E7698" w:rsidRPr="00BF2EDF" w:rsidRDefault="002E7698" w:rsidP="00C21BF3">
            <w:pPr>
              <w:pStyle w:val="Normal6a"/>
            </w:pPr>
            <w:r w:rsidRPr="00BF2EDF">
              <w:t>F.</w:t>
            </w:r>
            <w:r w:rsidRPr="00BF2EDF">
              <w:tab/>
              <w:t xml:space="preserve">overwegende dat het pact verankerd moet zijn in een middellange- tot langetermijnvisie </w:t>
            </w:r>
            <w:r w:rsidRPr="00BF2EDF">
              <w:rPr>
                <w:b/>
                <w:bCs/>
                <w:i/>
                <w:iCs/>
              </w:rPr>
              <w:t>die op het volgende meerjarig financieel kader afgestemd is</w:t>
            </w:r>
            <w:r w:rsidRPr="00BF2EDF">
              <w:t>;</w:t>
            </w:r>
          </w:p>
        </w:tc>
        <w:tc>
          <w:tcPr>
            <w:tcW w:w="4876" w:type="dxa"/>
            <w:tcBorders>
              <w:top w:val="nil"/>
              <w:left w:val="nil"/>
              <w:bottom w:val="nil"/>
              <w:right w:val="nil"/>
            </w:tcBorders>
          </w:tcPr>
          <w:p w14:paraId="746DD36C" w14:textId="77777777" w:rsidR="002E7698" w:rsidRPr="00BF2EDF" w:rsidRDefault="002E7698" w:rsidP="00C21BF3">
            <w:pPr>
              <w:pStyle w:val="Normal6a"/>
            </w:pPr>
            <w:r w:rsidRPr="00BF2EDF">
              <w:t>F.</w:t>
            </w:r>
            <w:r w:rsidRPr="00BF2EDF">
              <w:tab/>
              <w:t>overwegende dat het pact verankerd moet zijn in een middellange- tot langetermijnvisie</w:t>
            </w:r>
            <w:r w:rsidRPr="00BF2EDF">
              <w:rPr>
                <w:b/>
                <w:bCs/>
                <w:i/>
                <w:iCs/>
              </w:rPr>
              <w:t>, met bijzondere nadruk op het versterken van de Europese veiligheid en de economie</w:t>
            </w:r>
            <w:r w:rsidRPr="00BF2EDF">
              <w:t>;</w:t>
            </w:r>
          </w:p>
        </w:tc>
      </w:tr>
    </w:tbl>
    <w:p w14:paraId="361AD3C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3E3B5EBF" w14:textId="77777777" w:rsidR="002E7698" w:rsidRPr="00BF2EDF" w:rsidRDefault="002E7698" w:rsidP="002E7698">
      <w:r w:rsidRPr="00BF2EDF">
        <w:rPr>
          <w:rStyle w:val="HideTWBExt"/>
        </w:rPr>
        <w:t>&lt;/Amend&gt;</w:t>
      </w:r>
    </w:p>
    <w:p w14:paraId="6815A6A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63</w:t>
      </w:r>
      <w:r w:rsidRPr="00BF2EDF">
        <w:rPr>
          <w:rStyle w:val="HideTWBExt"/>
          <w:b w:val="0"/>
        </w:rPr>
        <w:t>&lt;/NumAm&gt;</w:t>
      </w:r>
    </w:p>
    <w:p w14:paraId="21A67297"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0986C740"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1296A52A" w14:textId="77777777" w:rsidR="002E7698" w:rsidRPr="00BF2EDF" w:rsidRDefault="002E7698" w:rsidP="002E7698">
      <w:pPr>
        <w:pStyle w:val="NormalBold"/>
      </w:pPr>
      <w:r w:rsidRPr="00BF2EDF">
        <w:rPr>
          <w:rStyle w:val="HideTWBExt"/>
          <w:b w:val="0"/>
        </w:rPr>
        <w:t>&lt;/RepeatBlock-By&gt;</w:t>
      </w:r>
    </w:p>
    <w:p w14:paraId="384AF79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09A364" w14:textId="77777777" w:rsidR="002E7698" w:rsidRPr="00BF2EDF" w:rsidRDefault="002E7698" w:rsidP="002E7698">
      <w:pPr>
        <w:pStyle w:val="NormalBold"/>
      </w:pPr>
      <w:r w:rsidRPr="00BF2EDF">
        <w:rPr>
          <w:rStyle w:val="HideTWBExt"/>
          <w:b w:val="0"/>
        </w:rPr>
        <w:t>&lt;Article&gt;</w:t>
      </w:r>
      <w:r w:rsidRPr="00BF2EDF">
        <w:t>Overweging F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D2FAF90" w14:textId="77777777" w:rsidTr="00C21BF3">
        <w:trPr>
          <w:trHeight w:hRule="exact" w:val="240"/>
          <w:jc w:val="center"/>
        </w:trPr>
        <w:tc>
          <w:tcPr>
            <w:tcW w:w="9752" w:type="dxa"/>
            <w:gridSpan w:val="2"/>
            <w:tcBorders>
              <w:top w:val="nil"/>
              <w:left w:val="nil"/>
              <w:bottom w:val="nil"/>
              <w:right w:val="nil"/>
            </w:tcBorders>
          </w:tcPr>
          <w:p w14:paraId="1FCE0201" w14:textId="77777777" w:rsidR="002E7698" w:rsidRPr="00BF2EDF" w:rsidRDefault="002E7698" w:rsidP="00C21BF3"/>
        </w:tc>
      </w:tr>
      <w:tr w:rsidR="002E7698" w:rsidRPr="00BF2EDF" w14:paraId="661C01D2" w14:textId="77777777" w:rsidTr="00C21BF3">
        <w:trPr>
          <w:trHeight w:val="240"/>
          <w:jc w:val="center"/>
        </w:trPr>
        <w:tc>
          <w:tcPr>
            <w:tcW w:w="4876" w:type="dxa"/>
            <w:tcBorders>
              <w:top w:val="nil"/>
              <w:left w:val="nil"/>
              <w:bottom w:val="nil"/>
              <w:right w:val="nil"/>
            </w:tcBorders>
          </w:tcPr>
          <w:p w14:paraId="696F00E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283673A" w14:textId="77777777" w:rsidR="002E7698" w:rsidRPr="00BF2EDF" w:rsidRDefault="002E7698" w:rsidP="00C21BF3">
            <w:pPr>
              <w:pStyle w:val="AmColumnHeading"/>
            </w:pPr>
            <w:r w:rsidRPr="00BF2EDF">
              <w:t>Amendement</w:t>
            </w:r>
          </w:p>
        </w:tc>
      </w:tr>
      <w:tr w:rsidR="002E7698" w:rsidRPr="00BF2EDF" w14:paraId="5447E164" w14:textId="77777777" w:rsidTr="00C21BF3">
        <w:trPr>
          <w:jc w:val="center"/>
        </w:trPr>
        <w:tc>
          <w:tcPr>
            <w:tcW w:w="4876" w:type="dxa"/>
            <w:tcBorders>
              <w:top w:val="nil"/>
              <w:left w:val="nil"/>
              <w:bottom w:val="nil"/>
              <w:right w:val="nil"/>
            </w:tcBorders>
          </w:tcPr>
          <w:p w14:paraId="5B7EC8C1" w14:textId="77777777" w:rsidR="002E7698" w:rsidRPr="00BF2EDF" w:rsidRDefault="002E7698" w:rsidP="00C21BF3">
            <w:pPr>
              <w:pStyle w:val="Normal6a"/>
            </w:pPr>
          </w:p>
        </w:tc>
        <w:tc>
          <w:tcPr>
            <w:tcW w:w="4876" w:type="dxa"/>
            <w:tcBorders>
              <w:top w:val="nil"/>
              <w:left w:val="nil"/>
              <w:bottom w:val="nil"/>
              <w:right w:val="nil"/>
            </w:tcBorders>
          </w:tcPr>
          <w:p w14:paraId="29E86A6F" w14:textId="77777777" w:rsidR="002E7698" w:rsidRPr="00BF2EDF" w:rsidRDefault="002E7698" w:rsidP="00C21BF3">
            <w:pPr>
              <w:pStyle w:val="Normal6a"/>
            </w:pPr>
            <w:r w:rsidRPr="00BF2EDF">
              <w:rPr>
                <w:b/>
                <w:i/>
              </w:rPr>
              <w:t>F bis.</w:t>
            </w:r>
            <w:r w:rsidRPr="00BF2EDF">
              <w:tab/>
            </w:r>
            <w:proofErr w:type="gramStart"/>
            <w:r w:rsidRPr="00BF2EDF">
              <w:rPr>
                <w:b/>
                <w:i/>
              </w:rPr>
              <w:t>overwegende</w:t>
            </w:r>
            <w:proofErr w:type="gramEnd"/>
            <w:r w:rsidRPr="00BF2EDF">
              <w:rPr>
                <w:b/>
                <w:i/>
              </w:rPr>
              <w:t xml:space="preserve"> dat het pact voor het Middellandse Zeegebied als een op investeringen gericht kader fungeert; overwegende dat de instrumenten waarop het pact is gebaseerd, waaronder EFDO+-garanties, mechanismen voor aanloopinvesteringen en instrumenten voor het aantrekken van kapitaal uit de particuliere sector, bedoeld zijn om kapitaal aan te trekken, maar geen rekening houden met waarborgen op het gebied van rechtvaardige ontwikkeling, goed bestuur en verantwoordingsplicht;</w:t>
            </w:r>
          </w:p>
        </w:tc>
      </w:tr>
    </w:tbl>
    <w:p w14:paraId="649E949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2B747D6" w14:textId="77777777" w:rsidR="002E7698" w:rsidRPr="00BF2EDF" w:rsidRDefault="002E7698" w:rsidP="002E7698">
      <w:r w:rsidRPr="00BF2EDF">
        <w:rPr>
          <w:rStyle w:val="HideTWBExt"/>
        </w:rPr>
        <w:t>&lt;/Amend&gt;</w:t>
      </w:r>
    </w:p>
    <w:p w14:paraId="26F1E32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64</w:t>
      </w:r>
      <w:r w:rsidRPr="00BF2EDF">
        <w:rPr>
          <w:rStyle w:val="HideTWBExt"/>
          <w:b w:val="0"/>
        </w:rPr>
        <w:t>&lt;/NumAm&gt;</w:t>
      </w:r>
    </w:p>
    <w:p w14:paraId="28A31D5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4AA515A" w14:textId="77777777" w:rsidR="002E7698" w:rsidRPr="00BF2EDF" w:rsidRDefault="002E7698" w:rsidP="002E7698">
      <w:pPr>
        <w:pStyle w:val="NormalBold"/>
      </w:pPr>
      <w:r w:rsidRPr="00BF2EDF">
        <w:rPr>
          <w:rStyle w:val="HideTWBExt"/>
          <w:b w:val="0"/>
        </w:rPr>
        <w:t>&lt;/RepeatBlock-By&gt;</w:t>
      </w:r>
    </w:p>
    <w:p w14:paraId="64FFB7F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142845C" w14:textId="77777777" w:rsidR="002E7698" w:rsidRPr="00BF2EDF" w:rsidRDefault="002E7698" w:rsidP="002E7698">
      <w:pPr>
        <w:pStyle w:val="NormalBold"/>
      </w:pPr>
      <w:r w:rsidRPr="00BF2EDF">
        <w:rPr>
          <w:rStyle w:val="HideTWBExt"/>
          <w:b w:val="0"/>
        </w:rPr>
        <w:t>&lt;Article&gt;</w:t>
      </w:r>
      <w:r w:rsidRPr="00BF2EDF">
        <w:t>Overweging F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9F1D60D" w14:textId="77777777" w:rsidTr="00C21BF3">
        <w:trPr>
          <w:trHeight w:hRule="exact" w:val="240"/>
          <w:jc w:val="center"/>
        </w:trPr>
        <w:tc>
          <w:tcPr>
            <w:tcW w:w="9752" w:type="dxa"/>
            <w:gridSpan w:val="2"/>
            <w:tcBorders>
              <w:top w:val="nil"/>
              <w:left w:val="nil"/>
              <w:bottom w:val="nil"/>
              <w:right w:val="nil"/>
            </w:tcBorders>
          </w:tcPr>
          <w:p w14:paraId="2FDC8548" w14:textId="77777777" w:rsidR="002E7698" w:rsidRPr="00BF2EDF" w:rsidRDefault="002E7698" w:rsidP="00C21BF3"/>
        </w:tc>
      </w:tr>
      <w:tr w:rsidR="002E7698" w:rsidRPr="00BF2EDF" w14:paraId="0F5DD8D7" w14:textId="77777777" w:rsidTr="00C21BF3">
        <w:trPr>
          <w:trHeight w:val="240"/>
          <w:jc w:val="center"/>
        </w:trPr>
        <w:tc>
          <w:tcPr>
            <w:tcW w:w="4876" w:type="dxa"/>
            <w:tcBorders>
              <w:top w:val="nil"/>
              <w:left w:val="nil"/>
              <w:bottom w:val="nil"/>
              <w:right w:val="nil"/>
            </w:tcBorders>
          </w:tcPr>
          <w:p w14:paraId="0DAD81B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456573E" w14:textId="77777777" w:rsidR="002E7698" w:rsidRPr="00BF2EDF" w:rsidRDefault="002E7698" w:rsidP="00C21BF3">
            <w:pPr>
              <w:pStyle w:val="AmColumnHeading"/>
            </w:pPr>
            <w:r w:rsidRPr="00BF2EDF">
              <w:t>Amendement</w:t>
            </w:r>
          </w:p>
        </w:tc>
      </w:tr>
      <w:tr w:rsidR="002E7698" w:rsidRPr="00BF2EDF" w14:paraId="5784255B" w14:textId="77777777" w:rsidTr="00C21BF3">
        <w:trPr>
          <w:jc w:val="center"/>
        </w:trPr>
        <w:tc>
          <w:tcPr>
            <w:tcW w:w="4876" w:type="dxa"/>
            <w:tcBorders>
              <w:top w:val="nil"/>
              <w:left w:val="nil"/>
              <w:bottom w:val="nil"/>
              <w:right w:val="nil"/>
            </w:tcBorders>
          </w:tcPr>
          <w:p w14:paraId="1E54787D" w14:textId="77777777" w:rsidR="002E7698" w:rsidRPr="00BF2EDF" w:rsidRDefault="002E7698" w:rsidP="00C21BF3">
            <w:pPr>
              <w:pStyle w:val="Normal6a"/>
            </w:pPr>
          </w:p>
        </w:tc>
        <w:tc>
          <w:tcPr>
            <w:tcW w:w="4876" w:type="dxa"/>
            <w:tcBorders>
              <w:top w:val="nil"/>
              <w:left w:val="nil"/>
              <w:bottom w:val="nil"/>
              <w:right w:val="nil"/>
            </w:tcBorders>
          </w:tcPr>
          <w:p w14:paraId="299F18B8" w14:textId="77777777" w:rsidR="002E7698" w:rsidRPr="00BF2EDF" w:rsidRDefault="002E7698" w:rsidP="00C21BF3">
            <w:pPr>
              <w:pStyle w:val="Normal6a"/>
            </w:pPr>
            <w:r w:rsidRPr="00BF2EDF">
              <w:rPr>
                <w:b/>
                <w:i/>
              </w:rPr>
              <w:t>F bis.</w:t>
            </w:r>
            <w:r w:rsidRPr="00BF2EDF">
              <w:tab/>
            </w:r>
            <w:proofErr w:type="gramStart"/>
            <w:r w:rsidRPr="00BF2EDF">
              <w:rPr>
                <w:b/>
                <w:i/>
              </w:rPr>
              <w:t>overwegende</w:t>
            </w:r>
            <w:proofErr w:type="gramEnd"/>
            <w:r w:rsidRPr="00BF2EDF">
              <w:rPr>
                <w:b/>
                <w:i/>
              </w:rPr>
              <w:t xml:space="preserve"> dat het pact daadwerkelijk een kans moet bieden om de Euro-mediterrane betrekkingen fundamenteel nieuw leven in te blazen en moet bijdragen tot een nieuwe toon en een nieuw tempo in het engagement van de EU met de regio; overwegende dat het pact de weg moet effenen voor een nieuwe visie op de regio, waarbij wordt gestreefd naar een meer inclusieve, multilaterale en horizontale aanpak;</w:t>
            </w:r>
          </w:p>
        </w:tc>
      </w:tr>
    </w:tbl>
    <w:p w14:paraId="0399FE1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5B5464B" w14:textId="77777777" w:rsidR="002E7698" w:rsidRPr="00BF2EDF" w:rsidRDefault="002E7698" w:rsidP="002E7698">
      <w:r w:rsidRPr="00BF2EDF">
        <w:rPr>
          <w:rStyle w:val="HideTWBExt"/>
        </w:rPr>
        <w:t>&lt;/Amend&gt;</w:t>
      </w:r>
    </w:p>
    <w:p w14:paraId="17D1452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65</w:t>
      </w:r>
      <w:r w:rsidRPr="00BF2EDF">
        <w:rPr>
          <w:rStyle w:val="HideTWBExt"/>
          <w:b w:val="0"/>
        </w:rPr>
        <w:t>&lt;/NumAm&gt;</w:t>
      </w:r>
    </w:p>
    <w:p w14:paraId="5255EC30"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4552C82D" w14:textId="77777777" w:rsidR="002E7698" w:rsidRPr="00BF2EDF" w:rsidRDefault="002E7698" w:rsidP="002E7698">
      <w:pPr>
        <w:pStyle w:val="NormalBold"/>
      </w:pPr>
      <w:r w:rsidRPr="00BF2EDF">
        <w:rPr>
          <w:rStyle w:val="HideTWBExt"/>
          <w:b w:val="0"/>
        </w:rPr>
        <w:t>&lt;/RepeatBlock-By&gt;</w:t>
      </w:r>
    </w:p>
    <w:p w14:paraId="13D63EE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D38654F" w14:textId="77777777" w:rsidR="002E7698" w:rsidRPr="00BF2EDF" w:rsidRDefault="002E7698" w:rsidP="002E7698">
      <w:pPr>
        <w:pStyle w:val="NormalBold"/>
      </w:pPr>
      <w:r w:rsidRPr="00BF2EDF">
        <w:rPr>
          <w:rStyle w:val="HideTWBExt"/>
          <w:b w:val="0"/>
        </w:rPr>
        <w:t>&lt;Article&gt;</w:t>
      </w:r>
      <w:r w:rsidRPr="00BF2EDF">
        <w:t>Overweging F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B00A918" w14:textId="77777777" w:rsidTr="00C21BF3">
        <w:trPr>
          <w:trHeight w:hRule="exact" w:val="240"/>
          <w:jc w:val="center"/>
        </w:trPr>
        <w:tc>
          <w:tcPr>
            <w:tcW w:w="9752" w:type="dxa"/>
            <w:gridSpan w:val="2"/>
            <w:tcBorders>
              <w:top w:val="nil"/>
              <w:left w:val="nil"/>
              <w:bottom w:val="nil"/>
              <w:right w:val="nil"/>
            </w:tcBorders>
          </w:tcPr>
          <w:p w14:paraId="17935A6C" w14:textId="77777777" w:rsidR="002E7698" w:rsidRPr="00BF2EDF" w:rsidRDefault="002E7698" w:rsidP="00C21BF3"/>
        </w:tc>
      </w:tr>
      <w:tr w:rsidR="002E7698" w:rsidRPr="00BF2EDF" w14:paraId="1C758A4F" w14:textId="77777777" w:rsidTr="00C21BF3">
        <w:trPr>
          <w:trHeight w:val="240"/>
          <w:jc w:val="center"/>
        </w:trPr>
        <w:tc>
          <w:tcPr>
            <w:tcW w:w="4876" w:type="dxa"/>
            <w:tcBorders>
              <w:top w:val="nil"/>
              <w:left w:val="nil"/>
              <w:bottom w:val="nil"/>
              <w:right w:val="nil"/>
            </w:tcBorders>
          </w:tcPr>
          <w:p w14:paraId="3363B89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3AE3009" w14:textId="77777777" w:rsidR="002E7698" w:rsidRPr="00BF2EDF" w:rsidRDefault="002E7698" w:rsidP="00C21BF3">
            <w:pPr>
              <w:pStyle w:val="AmColumnHeading"/>
            </w:pPr>
            <w:r w:rsidRPr="00BF2EDF">
              <w:t>Amendement</w:t>
            </w:r>
          </w:p>
        </w:tc>
      </w:tr>
      <w:tr w:rsidR="002E7698" w:rsidRPr="00BF2EDF" w14:paraId="484F9808" w14:textId="77777777" w:rsidTr="00C21BF3">
        <w:trPr>
          <w:jc w:val="center"/>
        </w:trPr>
        <w:tc>
          <w:tcPr>
            <w:tcW w:w="4876" w:type="dxa"/>
            <w:tcBorders>
              <w:top w:val="nil"/>
              <w:left w:val="nil"/>
              <w:bottom w:val="nil"/>
              <w:right w:val="nil"/>
            </w:tcBorders>
          </w:tcPr>
          <w:p w14:paraId="6447C5A6" w14:textId="77777777" w:rsidR="002E7698" w:rsidRPr="00BF2EDF" w:rsidRDefault="002E7698" w:rsidP="00C21BF3">
            <w:pPr>
              <w:pStyle w:val="Normal6a"/>
            </w:pPr>
          </w:p>
        </w:tc>
        <w:tc>
          <w:tcPr>
            <w:tcW w:w="4876" w:type="dxa"/>
            <w:tcBorders>
              <w:top w:val="nil"/>
              <w:left w:val="nil"/>
              <w:bottom w:val="nil"/>
              <w:right w:val="nil"/>
            </w:tcBorders>
          </w:tcPr>
          <w:p w14:paraId="3076600D" w14:textId="77777777" w:rsidR="002E7698" w:rsidRPr="00BF2EDF" w:rsidRDefault="002E7698" w:rsidP="00C21BF3">
            <w:pPr>
              <w:pStyle w:val="Normal6a"/>
            </w:pPr>
            <w:r w:rsidRPr="00BF2EDF">
              <w:rPr>
                <w:b/>
                <w:i/>
              </w:rPr>
              <w:t>F bis.</w:t>
            </w:r>
            <w:r w:rsidRPr="00BF2EDF">
              <w:tab/>
            </w:r>
            <w:proofErr w:type="gramStart"/>
            <w:r w:rsidRPr="00BF2EDF">
              <w:rPr>
                <w:b/>
                <w:i/>
              </w:rPr>
              <w:t>overwegende</w:t>
            </w:r>
            <w:proofErr w:type="gramEnd"/>
            <w:r w:rsidRPr="00BF2EDF">
              <w:rPr>
                <w:b/>
                <w:i/>
              </w:rPr>
              <w:t xml:space="preserve"> dat plaatselijke en regionale autoriteiten, met name die in de kustgebieden van het Middellandse Zeegebied, een voortrekkersrol spelen bij de uitvoering van de Euro-mediterrane samenwerking en een formele rol moeten krijgen in het bestuur van het pact, in overeenstemming met de beginselen van meerlagig bestuur en subsidiariteit;</w:t>
            </w:r>
          </w:p>
        </w:tc>
      </w:tr>
    </w:tbl>
    <w:p w14:paraId="3088456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6DC03E4" w14:textId="77777777" w:rsidR="002E7698" w:rsidRPr="00BF2EDF" w:rsidRDefault="002E7698" w:rsidP="002E7698">
      <w:r w:rsidRPr="00BF2EDF">
        <w:rPr>
          <w:rStyle w:val="HideTWBExt"/>
        </w:rPr>
        <w:t>&lt;/Amend&gt;</w:t>
      </w:r>
    </w:p>
    <w:p w14:paraId="0A00356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66</w:t>
      </w:r>
      <w:r w:rsidRPr="00BF2EDF">
        <w:rPr>
          <w:rStyle w:val="HideTWBExt"/>
          <w:b w:val="0"/>
        </w:rPr>
        <w:t>&lt;/NumAm&gt;</w:t>
      </w:r>
    </w:p>
    <w:p w14:paraId="450D3956"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275D6352"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44B81AC7" w14:textId="77777777" w:rsidR="002E7698" w:rsidRPr="00BF2EDF" w:rsidRDefault="002E7698" w:rsidP="002E7698">
      <w:pPr>
        <w:pStyle w:val="NormalBold"/>
      </w:pPr>
      <w:r w:rsidRPr="00BF2EDF">
        <w:rPr>
          <w:rStyle w:val="HideTWBExt"/>
          <w:b w:val="0"/>
        </w:rPr>
        <w:t>&lt;/RepeatBlock-By&gt;</w:t>
      </w:r>
    </w:p>
    <w:p w14:paraId="65E823E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5B62611" w14:textId="77777777" w:rsidR="002E7698" w:rsidRPr="00BF2EDF" w:rsidRDefault="002E7698" w:rsidP="002E7698">
      <w:pPr>
        <w:pStyle w:val="NormalBold"/>
      </w:pPr>
      <w:r w:rsidRPr="00BF2EDF">
        <w:rPr>
          <w:rStyle w:val="HideTWBExt"/>
          <w:b w:val="0"/>
        </w:rPr>
        <w:t>&lt;Article&gt;</w:t>
      </w:r>
      <w:r w:rsidRPr="00BF2EDF">
        <w:t>Overweging F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73A81E1" w14:textId="77777777" w:rsidTr="00C21BF3">
        <w:trPr>
          <w:trHeight w:hRule="exact" w:val="240"/>
          <w:jc w:val="center"/>
        </w:trPr>
        <w:tc>
          <w:tcPr>
            <w:tcW w:w="9752" w:type="dxa"/>
            <w:gridSpan w:val="2"/>
            <w:tcBorders>
              <w:top w:val="nil"/>
              <w:left w:val="nil"/>
              <w:bottom w:val="nil"/>
              <w:right w:val="nil"/>
            </w:tcBorders>
          </w:tcPr>
          <w:p w14:paraId="07DF2927" w14:textId="77777777" w:rsidR="002E7698" w:rsidRPr="00BF2EDF" w:rsidRDefault="002E7698" w:rsidP="00C21BF3"/>
        </w:tc>
      </w:tr>
      <w:tr w:rsidR="002E7698" w:rsidRPr="00BF2EDF" w14:paraId="7CE16575" w14:textId="77777777" w:rsidTr="00C21BF3">
        <w:trPr>
          <w:trHeight w:val="240"/>
          <w:jc w:val="center"/>
        </w:trPr>
        <w:tc>
          <w:tcPr>
            <w:tcW w:w="4876" w:type="dxa"/>
            <w:tcBorders>
              <w:top w:val="nil"/>
              <w:left w:val="nil"/>
              <w:bottom w:val="nil"/>
              <w:right w:val="nil"/>
            </w:tcBorders>
          </w:tcPr>
          <w:p w14:paraId="3A955DD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F3EF248" w14:textId="77777777" w:rsidR="002E7698" w:rsidRPr="00BF2EDF" w:rsidRDefault="002E7698" w:rsidP="00C21BF3">
            <w:pPr>
              <w:pStyle w:val="AmColumnHeading"/>
            </w:pPr>
            <w:r w:rsidRPr="00BF2EDF">
              <w:t>Amendement</w:t>
            </w:r>
          </w:p>
        </w:tc>
      </w:tr>
      <w:tr w:rsidR="002E7698" w:rsidRPr="00BF2EDF" w14:paraId="026E9BD5" w14:textId="77777777" w:rsidTr="00C21BF3">
        <w:trPr>
          <w:jc w:val="center"/>
        </w:trPr>
        <w:tc>
          <w:tcPr>
            <w:tcW w:w="4876" w:type="dxa"/>
            <w:tcBorders>
              <w:top w:val="nil"/>
              <w:left w:val="nil"/>
              <w:bottom w:val="nil"/>
              <w:right w:val="nil"/>
            </w:tcBorders>
          </w:tcPr>
          <w:p w14:paraId="6DFE2745" w14:textId="77777777" w:rsidR="002E7698" w:rsidRPr="00BF2EDF" w:rsidRDefault="002E7698" w:rsidP="00C21BF3">
            <w:pPr>
              <w:pStyle w:val="Normal6a"/>
            </w:pPr>
          </w:p>
        </w:tc>
        <w:tc>
          <w:tcPr>
            <w:tcW w:w="4876" w:type="dxa"/>
            <w:tcBorders>
              <w:top w:val="nil"/>
              <w:left w:val="nil"/>
              <w:bottom w:val="nil"/>
              <w:right w:val="nil"/>
            </w:tcBorders>
          </w:tcPr>
          <w:p w14:paraId="4A358651" w14:textId="77777777" w:rsidR="002E7698" w:rsidRPr="00BF2EDF" w:rsidRDefault="002E7698" w:rsidP="00C21BF3">
            <w:pPr>
              <w:pStyle w:val="Normal6a"/>
            </w:pPr>
            <w:r w:rsidRPr="00BF2EDF">
              <w:rPr>
                <w:b/>
                <w:i/>
              </w:rPr>
              <w:t>F ter.</w:t>
            </w:r>
            <w:r w:rsidRPr="00BF2EDF">
              <w:tab/>
            </w:r>
            <w:r w:rsidRPr="00BF2EDF">
              <w:rPr>
                <w:b/>
                <w:i/>
              </w:rPr>
              <w:t>overwegende dat de ruimte voor het maatschappelijk middenveld in een groot deel van het zuidelijke Middellandse Zeegebied nog steeds ernstig wordt beperkt, met gedocumenteerde gerichte juridische en politieke beperkingen op de vrijheid van vereniging, meningsuiting en toegang tot financiering; overwegende dat mensenrechtenverdedigers, journalisten en vertegenwoordigers van het maatschappelijk middenveld te maken hebben met intimidatie, gerechtelijke druk en administratieve belemmeringen die hun vermogen om veilig en onafhankelijk deel te nemen aan door de EU gefinancierde initiatieven fundamenteel aantasten;</w:t>
            </w:r>
          </w:p>
        </w:tc>
      </w:tr>
    </w:tbl>
    <w:p w14:paraId="685CFC0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23D03CA" w14:textId="77777777" w:rsidR="002E7698" w:rsidRPr="00BF2EDF" w:rsidRDefault="002E7698" w:rsidP="002E7698">
      <w:r w:rsidRPr="00BF2EDF">
        <w:rPr>
          <w:rStyle w:val="HideTWBExt"/>
        </w:rPr>
        <w:t>&lt;/Amend&gt;</w:t>
      </w:r>
    </w:p>
    <w:p w14:paraId="6530EA1B" w14:textId="77777777" w:rsidR="002E7698" w:rsidRPr="00BF2EDF" w:rsidRDefault="002E7698" w:rsidP="0076279B">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67</w:t>
      </w:r>
      <w:r w:rsidRPr="00BF2EDF">
        <w:rPr>
          <w:rStyle w:val="HideTWBExt"/>
          <w:b w:val="0"/>
        </w:rPr>
        <w:t>&lt;/NumAm&gt;</w:t>
      </w:r>
    </w:p>
    <w:p w14:paraId="209201A6"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C56101A" w14:textId="77777777" w:rsidR="002E7698" w:rsidRPr="00BF2EDF" w:rsidRDefault="002E7698" w:rsidP="002E7698">
      <w:pPr>
        <w:pStyle w:val="NormalBold"/>
      </w:pPr>
      <w:r w:rsidRPr="00BF2EDF">
        <w:rPr>
          <w:rStyle w:val="HideTWBExt"/>
          <w:b w:val="0"/>
        </w:rPr>
        <w:t>&lt;/RepeatBlock-By&gt;</w:t>
      </w:r>
    </w:p>
    <w:p w14:paraId="2CB4844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4432834" w14:textId="77777777" w:rsidR="002E7698" w:rsidRPr="00BF2EDF" w:rsidRDefault="002E7698" w:rsidP="002E7698">
      <w:pPr>
        <w:pStyle w:val="NormalBold"/>
      </w:pPr>
      <w:r w:rsidRPr="00BF2EDF">
        <w:rPr>
          <w:rStyle w:val="HideTWBExt"/>
          <w:b w:val="0"/>
        </w:rPr>
        <w:t>&lt;Article&gt;</w:t>
      </w:r>
      <w:r w:rsidRPr="00BF2EDF">
        <w:t>Overweging F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5FE0238" w14:textId="77777777" w:rsidTr="00C21BF3">
        <w:trPr>
          <w:trHeight w:hRule="exact" w:val="240"/>
          <w:jc w:val="center"/>
        </w:trPr>
        <w:tc>
          <w:tcPr>
            <w:tcW w:w="9752" w:type="dxa"/>
            <w:gridSpan w:val="2"/>
            <w:tcBorders>
              <w:top w:val="nil"/>
              <w:left w:val="nil"/>
              <w:bottom w:val="nil"/>
              <w:right w:val="nil"/>
            </w:tcBorders>
          </w:tcPr>
          <w:p w14:paraId="3F6A2443" w14:textId="77777777" w:rsidR="002E7698" w:rsidRPr="00BF2EDF" w:rsidRDefault="002E7698" w:rsidP="00C21BF3"/>
        </w:tc>
      </w:tr>
      <w:tr w:rsidR="002E7698" w:rsidRPr="00BF2EDF" w14:paraId="2DE2FFAC" w14:textId="77777777" w:rsidTr="00C21BF3">
        <w:trPr>
          <w:trHeight w:val="240"/>
          <w:jc w:val="center"/>
        </w:trPr>
        <w:tc>
          <w:tcPr>
            <w:tcW w:w="4876" w:type="dxa"/>
            <w:tcBorders>
              <w:top w:val="nil"/>
              <w:left w:val="nil"/>
              <w:bottom w:val="nil"/>
              <w:right w:val="nil"/>
            </w:tcBorders>
          </w:tcPr>
          <w:p w14:paraId="5CA7FD0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3A3CC57" w14:textId="77777777" w:rsidR="002E7698" w:rsidRPr="00BF2EDF" w:rsidRDefault="002E7698" w:rsidP="00C21BF3">
            <w:pPr>
              <w:pStyle w:val="AmColumnHeading"/>
            </w:pPr>
            <w:r w:rsidRPr="00BF2EDF">
              <w:t>Amendement</w:t>
            </w:r>
          </w:p>
        </w:tc>
      </w:tr>
      <w:tr w:rsidR="002E7698" w:rsidRPr="00BF2EDF" w14:paraId="00083970" w14:textId="77777777" w:rsidTr="00C21BF3">
        <w:trPr>
          <w:jc w:val="center"/>
        </w:trPr>
        <w:tc>
          <w:tcPr>
            <w:tcW w:w="4876" w:type="dxa"/>
            <w:tcBorders>
              <w:top w:val="nil"/>
              <w:left w:val="nil"/>
              <w:bottom w:val="nil"/>
              <w:right w:val="nil"/>
            </w:tcBorders>
          </w:tcPr>
          <w:p w14:paraId="787729B2" w14:textId="77777777" w:rsidR="002E7698" w:rsidRPr="00BF2EDF" w:rsidRDefault="002E7698" w:rsidP="00C21BF3">
            <w:pPr>
              <w:pStyle w:val="Normal6a"/>
            </w:pPr>
          </w:p>
        </w:tc>
        <w:tc>
          <w:tcPr>
            <w:tcW w:w="4876" w:type="dxa"/>
            <w:tcBorders>
              <w:top w:val="nil"/>
              <w:left w:val="nil"/>
              <w:bottom w:val="nil"/>
              <w:right w:val="nil"/>
            </w:tcBorders>
          </w:tcPr>
          <w:p w14:paraId="0E87850F" w14:textId="77777777" w:rsidR="002E7698" w:rsidRPr="00BF2EDF" w:rsidRDefault="002E7698" w:rsidP="00C21BF3">
            <w:pPr>
              <w:pStyle w:val="Normal6a"/>
            </w:pPr>
            <w:r w:rsidRPr="00BF2EDF">
              <w:rPr>
                <w:b/>
                <w:i/>
              </w:rPr>
              <w:t>F ter.</w:t>
            </w:r>
            <w:r w:rsidRPr="00BF2EDF">
              <w:tab/>
            </w:r>
            <w:proofErr w:type="gramStart"/>
            <w:r w:rsidRPr="00BF2EDF">
              <w:rPr>
                <w:b/>
                <w:i/>
              </w:rPr>
              <w:t>overwegende</w:t>
            </w:r>
            <w:proofErr w:type="gramEnd"/>
            <w:r w:rsidRPr="00BF2EDF">
              <w:rPr>
                <w:b/>
                <w:i/>
              </w:rPr>
              <w:t xml:space="preserve"> dat in het pact voor het Middellandse Zeegebied bijzondere aandacht moet worden besteed aan de bijdrage van vrouwen, door vrouwen geleide ondernemingen en door vrouwen geleide organisaties uit de particuliere sector aan duurzame economische groei, het scheppen van banen en sociale innovatie in het gehele Middellandse Zeegebied;</w:t>
            </w:r>
          </w:p>
        </w:tc>
      </w:tr>
    </w:tbl>
    <w:p w14:paraId="56903EE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6C8F243" w14:textId="77777777" w:rsidR="002E7698" w:rsidRPr="00BF2EDF" w:rsidRDefault="002E7698" w:rsidP="002E7698">
      <w:r w:rsidRPr="00BF2EDF">
        <w:rPr>
          <w:rStyle w:val="HideTWBExt"/>
        </w:rPr>
        <w:t>&lt;/Amend&gt;</w:t>
      </w:r>
    </w:p>
    <w:p w14:paraId="5C94766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68</w:t>
      </w:r>
      <w:r w:rsidRPr="00BF2EDF">
        <w:rPr>
          <w:rStyle w:val="HideTWBExt"/>
          <w:b w:val="0"/>
        </w:rPr>
        <w:t>&lt;/NumAm&gt;</w:t>
      </w:r>
    </w:p>
    <w:p w14:paraId="468F1786"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7A863BCE"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AB13CA9" w14:textId="77777777" w:rsidR="002E7698" w:rsidRPr="00BF2EDF" w:rsidRDefault="002E7698" w:rsidP="002E7698">
      <w:pPr>
        <w:pStyle w:val="NormalBold"/>
      </w:pPr>
      <w:r w:rsidRPr="00BF2EDF">
        <w:rPr>
          <w:rStyle w:val="HideTWBExt"/>
          <w:b w:val="0"/>
        </w:rPr>
        <w:t>&lt;/RepeatBlock-By&gt;</w:t>
      </w:r>
    </w:p>
    <w:p w14:paraId="4C70C56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D511DF7" w14:textId="77777777" w:rsidR="002E7698" w:rsidRPr="00BF2EDF" w:rsidRDefault="002E7698" w:rsidP="002E7698">
      <w:pPr>
        <w:pStyle w:val="NormalBold"/>
      </w:pPr>
      <w:r w:rsidRPr="00BF2EDF">
        <w:rPr>
          <w:rStyle w:val="HideTWBExt"/>
          <w:b w:val="0"/>
        </w:rPr>
        <w:t>&lt;Article&gt;</w:t>
      </w:r>
      <w:r w:rsidRPr="00BF2EDF">
        <w:t>Overweging F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442D75" w14:textId="77777777" w:rsidTr="00C21BF3">
        <w:trPr>
          <w:trHeight w:hRule="exact" w:val="240"/>
          <w:jc w:val="center"/>
        </w:trPr>
        <w:tc>
          <w:tcPr>
            <w:tcW w:w="9752" w:type="dxa"/>
            <w:gridSpan w:val="2"/>
            <w:tcBorders>
              <w:top w:val="nil"/>
              <w:left w:val="nil"/>
              <w:bottom w:val="nil"/>
              <w:right w:val="nil"/>
            </w:tcBorders>
          </w:tcPr>
          <w:p w14:paraId="4BF74CA5" w14:textId="77777777" w:rsidR="002E7698" w:rsidRPr="00BF2EDF" w:rsidRDefault="002E7698" w:rsidP="00C21BF3"/>
        </w:tc>
      </w:tr>
      <w:tr w:rsidR="002E7698" w:rsidRPr="00BF2EDF" w14:paraId="0570B460" w14:textId="77777777" w:rsidTr="00C21BF3">
        <w:trPr>
          <w:trHeight w:val="240"/>
          <w:jc w:val="center"/>
        </w:trPr>
        <w:tc>
          <w:tcPr>
            <w:tcW w:w="4876" w:type="dxa"/>
            <w:tcBorders>
              <w:top w:val="nil"/>
              <w:left w:val="nil"/>
              <w:bottom w:val="nil"/>
              <w:right w:val="nil"/>
            </w:tcBorders>
          </w:tcPr>
          <w:p w14:paraId="7790C15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755E64C" w14:textId="77777777" w:rsidR="002E7698" w:rsidRPr="00BF2EDF" w:rsidRDefault="002E7698" w:rsidP="00C21BF3">
            <w:pPr>
              <w:pStyle w:val="AmColumnHeading"/>
            </w:pPr>
            <w:r w:rsidRPr="00BF2EDF">
              <w:t>Amendement</w:t>
            </w:r>
          </w:p>
        </w:tc>
      </w:tr>
      <w:tr w:rsidR="002E7698" w:rsidRPr="00BF2EDF" w14:paraId="2C4B8E65" w14:textId="77777777" w:rsidTr="00C21BF3">
        <w:trPr>
          <w:jc w:val="center"/>
        </w:trPr>
        <w:tc>
          <w:tcPr>
            <w:tcW w:w="4876" w:type="dxa"/>
            <w:tcBorders>
              <w:top w:val="nil"/>
              <w:left w:val="nil"/>
              <w:bottom w:val="nil"/>
              <w:right w:val="nil"/>
            </w:tcBorders>
          </w:tcPr>
          <w:p w14:paraId="4FC47448" w14:textId="77777777" w:rsidR="002E7698" w:rsidRPr="00BF2EDF" w:rsidRDefault="002E7698" w:rsidP="00C21BF3">
            <w:pPr>
              <w:pStyle w:val="Normal6a"/>
            </w:pPr>
          </w:p>
        </w:tc>
        <w:tc>
          <w:tcPr>
            <w:tcW w:w="4876" w:type="dxa"/>
            <w:tcBorders>
              <w:top w:val="nil"/>
              <w:left w:val="nil"/>
              <w:bottom w:val="nil"/>
              <w:right w:val="nil"/>
            </w:tcBorders>
          </w:tcPr>
          <w:p w14:paraId="3EADCAD8" w14:textId="77777777" w:rsidR="002E7698" w:rsidRPr="00BF2EDF" w:rsidRDefault="002E7698" w:rsidP="00C21BF3">
            <w:pPr>
              <w:pStyle w:val="Normal6a"/>
            </w:pPr>
            <w:r w:rsidRPr="00BF2EDF">
              <w:rPr>
                <w:b/>
                <w:i/>
              </w:rPr>
              <w:t>F quater.</w:t>
            </w:r>
            <w:r w:rsidRPr="00BF2EDF">
              <w:tab/>
            </w:r>
            <w:proofErr w:type="gramStart"/>
            <w:r w:rsidRPr="00BF2EDF">
              <w:rPr>
                <w:b/>
                <w:i/>
              </w:rPr>
              <w:t>overwegende</w:t>
            </w:r>
            <w:proofErr w:type="gramEnd"/>
            <w:r w:rsidRPr="00BF2EDF">
              <w:rPr>
                <w:b/>
                <w:i/>
              </w:rPr>
              <w:t xml:space="preserve"> dat het Middellandse Zeegebied zowel in het verleden als in het heden wordt gekenmerkt door een grote menselijke mobiliteit binnen en tussen landen;</w:t>
            </w:r>
          </w:p>
        </w:tc>
      </w:tr>
    </w:tbl>
    <w:p w14:paraId="69A28EE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C52434A" w14:textId="77777777" w:rsidR="002E7698" w:rsidRPr="00BF2EDF" w:rsidRDefault="002E7698" w:rsidP="002E7698">
      <w:r w:rsidRPr="00BF2EDF">
        <w:rPr>
          <w:rStyle w:val="HideTWBExt"/>
        </w:rPr>
        <w:t>&lt;/Amend&gt;</w:t>
      </w:r>
    </w:p>
    <w:p w14:paraId="39B6DF2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69</w:t>
      </w:r>
      <w:r w:rsidRPr="00BF2EDF">
        <w:rPr>
          <w:rStyle w:val="HideTWBExt"/>
          <w:b w:val="0"/>
        </w:rPr>
        <w:t>&lt;/NumAm&gt;</w:t>
      </w:r>
    </w:p>
    <w:p w14:paraId="379C143E"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79C15B06"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9CDE07B" w14:textId="77777777" w:rsidR="002E7698" w:rsidRPr="00BF2EDF" w:rsidRDefault="002E7698" w:rsidP="002E7698">
      <w:pPr>
        <w:pStyle w:val="NormalBold"/>
      </w:pPr>
      <w:r w:rsidRPr="00BF2EDF">
        <w:rPr>
          <w:rStyle w:val="HideTWBExt"/>
          <w:b w:val="0"/>
        </w:rPr>
        <w:t>&lt;/RepeatBlock-By&gt;</w:t>
      </w:r>
    </w:p>
    <w:p w14:paraId="3A29865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6142952" w14:textId="77777777" w:rsidR="002E7698" w:rsidRPr="00BF2EDF" w:rsidRDefault="002E7698" w:rsidP="002E7698">
      <w:pPr>
        <w:pStyle w:val="NormalBold"/>
      </w:pPr>
      <w:r w:rsidRPr="00BF2EDF">
        <w:rPr>
          <w:rStyle w:val="HideTWBExt"/>
          <w:b w:val="0"/>
        </w:rPr>
        <w:t>&lt;Article&gt;</w:t>
      </w:r>
      <w:r w:rsidRPr="00BF2EDF">
        <w:t>Overweging F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2959C1" w14:textId="77777777" w:rsidTr="00C21BF3">
        <w:trPr>
          <w:trHeight w:hRule="exact" w:val="240"/>
          <w:jc w:val="center"/>
        </w:trPr>
        <w:tc>
          <w:tcPr>
            <w:tcW w:w="9752" w:type="dxa"/>
            <w:gridSpan w:val="2"/>
            <w:tcBorders>
              <w:top w:val="nil"/>
              <w:left w:val="nil"/>
              <w:bottom w:val="nil"/>
              <w:right w:val="nil"/>
            </w:tcBorders>
          </w:tcPr>
          <w:p w14:paraId="2E822DF2" w14:textId="77777777" w:rsidR="002E7698" w:rsidRPr="00BF2EDF" w:rsidRDefault="002E7698" w:rsidP="00C21BF3"/>
        </w:tc>
      </w:tr>
      <w:tr w:rsidR="002E7698" w:rsidRPr="00BF2EDF" w14:paraId="4B79170C" w14:textId="77777777" w:rsidTr="00C21BF3">
        <w:trPr>
          <w:trHeight w:val="240"/>
          <w:jc w:val="center"/>
        </w:trPr>
        <w:tc>
          <w:tcPr>
            <w:tcW w:w="4876" w:type="dxa"/>
            <w:tcBorders>
              <w:top w:val="nil"/>
              <w:left w:val="nil"/>
              <w:bottom w:val="nil"/>
              <w:right w:val="nil"/>
            </w:tcBorders>
          </w:tcPr>
          <w:p w14:paraId="74652DD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89C33B8" w14:textId="77777777" w:rsidR="002E7698" w:rsidRPr="00BF2EDF" w:rsidRDefault="002E7698" w:rsidP="00C21BF3">
            <w:pPr>
              <w:pStyle w:val="AmColumnHeading"/>
            </w:pPr>
            <w:r w:rsidRPr="00BF2EDF">
              <w:t>Amendement</w:t>
            </w:r>
          </w:p>
        </w:tc>
      </w:tr>
      <w:tr w:rsidR="002E7698" w:rsidRPr="00BF2EDF" w14:paraId="6FDB95CC" w14:textId="77777777" w:rsidTr="00C21BF3">
        <w:trPr>
          <w:jc w:val="center"/>
        </w:trPr>
        <w:tc>
          <w:tcPr>
            <w:tcW w:w="4876" w:type="dxa"/>
            <w:tcBorders>
              <w:top w:val="nil"/>
              <w:left w:val="nil"/>
              <w:bottom w:val="nil"/>
              <w:right w:val="nil"/>
            </w:tcBorders>
          </w:tcPr>
          <w:p w14:paraId="7F761533" w14:textId="77777777" w:rsidR="002E7698" w:rsidRPr="00BF2EDF" w:rsidRDefault="002E7698" w:rsidP="00C21BF3">
            <w:pPr>
              <w:pStyle w:val="Normal6a"/>
            </w:pPr>
          </w:p>
        </w:tc>
        <w:tc>
          <w:tcPr>
            <w:tcW w:w="4876" w:type="dxa"/>
            <w:tcBorders>
              <w:top w:val="nil"/>
              <w:left w:val="nil"/>
              <w:bottom w:val="nil"/>
              <w:right w:val="nil"/>
            </w:tcBorders>
          </w:tcPr>
          <w:p w14:paraId="701850AB" w14:textId="77777777" w:rsidR="002E7698" w:rsidRPr="00BF2EDF" w:rsidRDefault="002E7698" w:rsidP="00C21BF3">
            <w:pPr>
              <w:pStyle w:val="Normal6a"/>
            </w:pPr>
            <w:r w:rsidRPr="00BF2EDF">
              <w:rPr>
                <w:b/>
                <w:i/>
              </w:rPr>
              <w:t>F quinquies.</w:t>
            </w:r>
            <w:r w:rsidRPr="00BF2EDF">
              <w:tab/>
            </w:r>
            <w:proofErr w:type="gramStart"/>
            <w:r w:rsidRPr="00BF2EDF">
              <w:rPr>
                <w:b/>
                <w:i/>
              </w:rPr>
              <w:t>overwegende</w:t>
            </w:r>
            <w:proofErr w:type="gramEnd"/>
            <w:r w:rsidRPr="00BF2EDF">
              <w:rPr>
                <w:b/>
                <w:i/>
              </w:rPr>
              <w:t xml:space="preserve"> dat de eilanden in het Middellandse Zeegebied, of het nu gaat om regio’s of staten, te kampen hebben met structurele nadelen die voortvloeien uit hun insulaire karakter en het ontbreken van territoriale continuïteit, met aanzienlijke gevolgen voor de connectiviteit, de economische samenhang en de toegang tot essentiële diensten;</w:t>
            </w:r>
          </w:p>
        </w:tc>
      </w:tr>
    </w:tbl>
    <w:p w14:paraId="560E9FA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A10B7B2" w14:textId="77777777" w:rsidR="002E7698" w:rsidRPr="00BF2EDF" w:rsidRDefault="002E7698" w:rsidP="002E7698">
      <w:r w:rsidRPr="00BF2EDF">
        <w:rPr>
          <w:rStyle w:val="HideTWBExt"/>
        </w:rPr>
        <w:t>&lt;/Amend&gt;</w:t>
      </w:r>
    </w:p>
    <w:p w14:paraId="0D05555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70</w:t>
      </w:r>
      <w:r w:rsidRPr="00BF2EDF">
        <w:rPr>
          <w:rStyle w:val="HideTWBExt"/>
          <w:b w:val="0"/>
        </w:rPr>
        <w:t>&lt;/NumAm&gt;</w:t>
      </w:r>
    </w:p>
    <w:p w14:paraId="20A826AD"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6DE0918A" w14:textId="77777777" w:rsidR="002E7698" w:rsidRPr="00BF2EDF" w:rsidRDefault="002E7698" w:rsidP="002E7698">
      <w:pPr>
        <w:pStyle w:val="NormalBold"/>
      </w:pPr>
      <w:r w:rsidRPr="00BF2EDF">
        <w:rPr>
          <w:rStyle w:val="HideTWBExt"/>
          <w:b w:val="0"/>
        </w:rPr>
        <w:t>&lt;/RepeatBlock-By&gt;</w:t>
      </w:r>
    </w:p>
    <w:p w14:paraId="5B3C3B0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B1DBA8" w14:textId="77777777" w:rsidR="002E7698" w:rsidRPr="00BF2EDF" w:rsidRDefault="002E7698" w:rsidP="002E7698">
      <w:pPr>
        <w:pStyle w:val="NormalBold"/>
      </w:pPr>
      <w:r w:rsidRPr="00BF2EDF">
        <w:rPr>
          <w:rStyle w:val="HideTWBExt"/>
          <w:b w:val="0"/>
        </w:rPr>
        <w:t>&lt;Article&gt;</w:t>
      </w:r>
      <w:r w:rsidRPr="00BF2EDF">
        <w:t>Overweging G</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81D2CE4" w14:textId="77777777" w:rsidTr="00C21BF3">
        <w:trPr>
          <w:trHeight w:hRule="exact" w:val="240"/>
          <w:jc w:val="center"/>
        </w:trPr>
        <w:tc>
          <w:tcPr>
            <w:tcW w:w="9752" w:type="dxa"/>
            <w:gridSpan w:val="2"/>
            <w:tcBorders>
              <w:top w:val="nil"/>
              <w:left w:val="nil"/>
              <w:bottom w:val="nil"/>
              <w:right w:val="nil"/>
            </w:tcBorders>
          </w:tcPr>
          <w:p w14:paraId="32447A86" w14:textId="77777777" w:rsidR="002E7698" w:rsidRPr="00BF2EDF" w:rsidRDefault="002E7698" w:rsidP="00C21BF3"/>
        </w:tc>
      </w:tr>
      <w:tr w:rsidR="002E7698" w:rsidRPr="00BF2EDF" w14:paraId="62AC5112" w14:textId="77777777" w:rsidTr="00C21BF3">
        <w:trPr>
          <w:trHeight w:val="240"/>
          <w:jc w:val="center"/>
        </w:trPr>
        <w:tc>
          <w:tcPr>
            <w:tcW w:w="4876" w:type="dxa"/>
            <w:tcBorders>
              <w:top w:val="nil"/>
              <w:left w:val="nil"/>
              <w:bottom w:val="nil"/>
              <w:right w:val="nil"/>
            </w:tcBorders>
          </w:tcPr>
          <w:p w14:paraId="624FE1D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D9906F3" w14:textId="77777777" w:rsidR="002E7698" w:rsidRPr="00BF2EDF" w:rsidRDefault="002E7698" w:rsidP="00C21BF3">
            <w:pPr>
              <w:pStyle w:val="AmColumnHeading"/>
            </w:pPr>
            <w:r w:rsidRPr="00BF2EDF">
              <w:t>Amendement</w:t>
            </w:r>
          </w:p>
        </w:tc>
      </w:tr>
      <w:tr w:rsidR="002E7698" w:rsidRPr="00BF2EDF" w14:paraId="44F6BCC4" w14:textId="77777777" w:rsidTr="00C21BF3">
        <w:trPr>
          <w:jc w:val="center"/>
        </w:trPr>
        <w:tc>
          <w:tcPr>
            <w:tcW w:w="4876" w:type="dxa"/>
            <w:tcBorders>
              <w:top w:val="nil"/>
              <w:left w:val="nil"/>
              <w:bottom w:val="nil"/>
              <w:right w:val="nil"/>
            </w:tcBorders>
          </w:tcPr>
          <w:p w14:paraId="07AF139B" w14:textId="77777777" w:rsidR="002E7698" w:rsidRPr="00BF2EDF" w:rsidRDefault="002E7698" w:rsidP="00C21BF3">
            <w:pPr>
              <w:pStyle w:val="Normal6a"/>
            </w:pPr>
            <w:r w:rsidRPr="00BF2EDF">
              <w:rPr>
                <w:b/>
                <w:i/>
              </w:rPr>
              <w:t>G.</w:t>
            </w:r>
            <w:r w:rsidRPr="00BF2EDF">
              <w:tab/>
            </w:r>
            <w:r w:rsidRPr="00BF2EDF">
              <w:rPr>
                <w:b/>
                <w:i/>
              </w:rPr>
              <w:t>overwegende dat Zijne Heiligheid Paus Leo XIV de internationale gemeenschap opgeroepen heeft de oorzaken van wanhoop weg te nemen en gewaarschuwd heeft voor het gevaar dat de Middellandse Zee een begraafplaats wordt waar zelfs de hoop sterft;</w:t>
            </w:r>
          </w:p>
        </w:tc>
        <w:tc>
          <w:tcPr>
            <w:tcW w:w="4876" w:type="dxa"/>
            <w:tcBorders>
              <w:top w:val="nil"/>
              <w:left w:val="nil"/>
              <w:bottom w:val="nil"/>
              <w:right w:val="nil"/>
            </w:tcBorders>
          </w:tcPr>
          <w:p w14:paraId="628FE2A5" w14:textId="77777777" w:rsidR="002E7698" w:rsidRPr="00BF2EDF" w:rsidRDefault="002E7698" w:rsidP="00C21BF3">
            <w:pPr>
              <w:pStyle w:val="Normal6a"/>
            </w:pPr>
            <w:r w:rsidRPr="00BF2EDF">
              <w:rPr>
                <w:b/>
                <w:i/>
              </w:rPr>
              <w:t>Schrappen</w:t>
            </w:r>
          </w:p>
        </w:tc>
      </w:tr>
    </w:tbl>
    <w:p w14:paraId="48B4897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0A6109" w14:textId="77777777" w:rsidR="002E7698" w:rsidRPr="00BF2EDF" w:rsidRDefault="002E7698" w:rsidP="002E7698">
      <w:r w:rsidRPr="00BF2EDF">
        <w:rPr>
          <w:rStyle w:val="HideTWBExt"/>
        </w:rPr>
        <w:t>&lt;/Amend&gt;</w:t>
      </w:r>
    </w:p>
    <w:p w14:paraId="79903DC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71</w:t>
      </w:r>
      <w:r w:rsidRPr="00BF2EDF">
        <w:rPr>
          <w:rStyle w:val="HideTWBExt"/>
          <w:b w:val="0"/>
        </w:rPr>
        <w:t>&lt;/NumAm&gt;</w:t>
      </w:r>
    </w:p>
    <w:p w14:paraId="2D9F3DBC"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5110168F" w14:textId="77777777" w:rsidR="002E7698" w:rsidRPr="00BF2EDF" w:rsidRDefault="002E7698" w:rsidP="002E7698">
      <w:pPr>
        <w:pStyle w:val="NormalBold"/>
      </w:pPr>
      <w:r w:rsidRPr="00BF2EDF">
        <w:rPr>
          <w:rStyle w:val="HideTWBExt"/>
          <w:b w:val="0"/>
        </w:rPr>
        <w:t>&lt;/RepeatBlock-By&gt;</w:t>
      </w:r>
    </w:p>
    <w:p w14:paraId="713E4DC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3BBA37" w14:textId="77777777" w:rsidR="002E7698" w:rsidRPr="00BF2EDF" w:rsidRDefault="002E7698" w:rsidP="002E7698">
      <w:pPr>
        <w:pStyle w:val="NormalBold"/>
      </w:pPr>
      <w:r w:rsidRPr="00BF2EDF">
        <w:rPr>
          <w:rStyle w:val="HideTWBExt"/>
          <w:b w:val="0"/>
        </w:rPr>
        <w:t>&lt;Article&gt;</w:t>
      </w:r>
      <w:r w:rsidRPr="00BF2EDF">
        <w:t>Overweging G</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50CE31" w14:textId="77777777" w:rsidTr="00C21BF3">
        <w:trPr>
          <w:trHeight w:hRule="exact" w:val="240"/>
          <w:jc w:val="center"/>
        </w:trPr>
        <w:tc>
          <w:tcPr>
            <w:tcW w:w="9752" w:type="dxa"/>
            <w:gridSpan w:val="2"/>
            <w:tcBorders>
              <w:top w:val="nil"/>
              <w:left w:val="nil"/>
              <w:bottom w:val="nil"/>
              <w:right w:val="nil"/>
            </w:tcBorders>
          </w:tcPr>
          <w:p w14:paraId="5463BCDA" w14:textId="77777777" w:rsidR="002E7698" w:rsidRPr="00BF2EDF" w:rsidRDefault="002E7698" w:rsidP="00C21BF3"/>
        </w:tc>
      </w:tr>
      <w:tr w:rsidR="002E7698" w:rsidRPr="00BF2EDF" w14:paraId="09277113" w14:textId="77777777" w:rsidTr="00C21BF3">
        <w:trPr>
          <w:trHeight w:val="240"/>
          <w:jc w:val="center"/>
        </w:trPr>
        <w:tc>
          <w:tcPr>
            <w:tcW w:w="4876" w:type="dxa"/>
            <w:tcBorders>
              <w:top w:val="nil"/>
              <w:left w:val="nil"/>
              <w:bottom w:val="nil"/>
              <w:right w:val="nil"/>
            </w:tcBorders>
          </w:tcPr>
          <w:p w14:paraId="6402DCD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CDF9A18" w14:textId="77777777" w:rsidR="002E7698" w:rsidRPr="00BF2EDF" w:rsidRDefault="002E7698" w:rsidP="00C21BF3">
            <w:pPr>
              <w:pStyle w:val="AmColumnHeading"/>
            </w:pPr>
            <w:r w:rsidRPr="00BF2EDF">
              <w:t>Amendement</w:t>
            </w:r>
          </w:p>
        </w:tc>
      </w:tr>
      <w:tr w:rsidR="002E7698" w:rsidRPr="00BF2EDF" w14:paraId="07273C42" w14:textId="77777777" w:rsidTr="00C21BF3">
        <w:trPr>
          <w:jc w:val="center"/>
        </w:trPr>
        <w:tc>
          <w:tcPr>
            <w:tcW w:w="4876" w:type="dxa"/>
            <w:tcBorders>
              <w:top w:val="nil"/>
              <w:left w:val="nil"/>
              <w:bottom w:val="nil"/>
              <w:right w:val="nil"/>
            </w:tcBorders>
          </w:tcPr>
          <w:p w14:paraId="49299E06" w14:textId="77777777" w:rsidR="002E7698" w:rsidRPr="00BF2EDF" w:rsidRDefault="002E7698" w:rsidP="00C21BF3">
            <w:pPr>
              <w:pStyle w:val="Normal6a"/>
            </w:pPr>
            <w:r w:rsidRPr="00BF2EDF">
              <w:t>G.</w:t>
            </w:r>
            <w:r w:rsidRPr="00BF2EDF">
              <w:tab/>
              <w:t>overwegende dat Zijne Heiligheid Paus Leo XIV de internationale gemeenschap opgeroepen heeft de oorzaken van wanhoop weg te nemen en gewaarschuwd heeft voor het gevaar dat de Middellandse Zee een begraafplaats wordt waar zelfs de hoop sterft;</w:t>
            </w:r>
          </w:p>
        </w:tc>
        <w:tc>
          <w:tcPr>
            <w:tcW w:w="4876" w:type="dxa"/>
            <w:tcBorders>
              <w:top w:val="nil"/>
              <w:left w:val="nil"/>
              <w:bottom w:val="nil"/>
              <w:right w:val="nil"/>
            </w:tcBorders>
          </w:tcPr>
          <w:p w14:paraId="5CA027E4" w14:textId="77777777" w:rsidR="002E7698" w:rsidRPr="00BF2EDF" w:rsidRDefault="002E7698" w:rsidP="00C21BF3">
            <w:pPr>
              <w:pStyle w:val="Normal6a"/>
            </w:pPr>
            <w:r w:rsidRPr="00BF2EDF">
              <w:t>G.</w:t>
            </w:r>
            <w:r w:rsidRPr="00BF2EDF">
              <w:tab/>
              <w:t xml:space="preserve">overwegende dat Zijne Heiligheid Paus Leo XIV de internationale gemeenschap opgeroepen heeft de oorzaken van wanhoop weg te nemen en gewaarschuwd heeft voor het gevaar dat de Middellandse Zee een begraafplaats wordt waar zelfs de hoop sterft; </w:t>
            </w:r>
            <w:r w:rsidRPr="00BF2EDF">
              <w:rPr>
                <w:b/>
                <w:i/>
              </w:rPr>
              <w:t>overwegende dat hij tevens heeft erkend dat staten het legitieme recht hebben om beperkingen en voorwaarden aan immigratie te stellen ter bescherming van het gemeenschappelijke goed en de gemeenschappelijke veiligheid, waarbij een willekeurig grensbeleid moet worden vermeden; overwegende dat Paus Leo XIV ook heeft gepleit voor het idee dat het internationale beleid voorrang moet geven aan het waarborgen van goede sociaal-economische omstandigheden in de landen van herkomst, zodat mensen niet gedwongen worden te vluchten om te overleven;</w:t>
            </w:r>
          </w:p>
        </w:tc>
      </w:tr>
    </w:tbl>
    <w:p w14:paraId="073F6F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794B6C5" w14:textId="77777777" w:rsidR="002E7698" w:rsidRPr="00BF2EDF" w:rsidRDefault="002E7698" w:rsidP="002E7698">
      <w:r w:rsidRPr="00BF2EDF">
        <w:rPr>
          <w:rStyle w:val="HideTWBExt"/>
        </w:rPr>
        <w:t>&lt;/Amend&gt;</w:t>
      </w:r>
    </w:p>
    <w:p w14:paraId="0DE0971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72</w:t>
      </w:r>
      <w:r w:rsidRPr="00BF2EDF">
        <w:rPr>
          <w:rStyle w:val="HideTWBExt"/>
          <w:b w:val="0"/>
        </w:rPr>
        <w:t>&lt;/NumAm&gt;</w:t>
      </w:r>
    </w:p>
    <w:p w14:paraId="7C100F42"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0F265E00" w14:textId="77777777" w:rsidR="002E7698" w:rsidRPr="00BF2EDF" w:rsidRDefault="002E7698" w:rsidP="002E7698">
      <w:pPr>
        <w:pStyle w:val="NormalBold"/>
      </w:pPr>
      <w:r w:rsidRPr="00BF2EDF">
        <w:rPr>
          <w:rStyle w:val="HideTWBExt"/>
          <w:b w:val="0"/>
        </w:rPr>
        <w:t>&lt;/RepeatBlock-By&gt;</w:t>
      </w:r>
    </w:p>
    <w:p w14:paraId="4DF0E5C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DAB59C9" w14:textId="77777777" w:rsidR="002E7698" w:rsidRPr="00BF2EDF" w:rsidRDefault="002E7698" w:rsidP="002E7698">
      <w:pPr>
        <w:pStyle w:val="NormalBold"/>
      </w:pPr>
      <w:r w:rsidRPr="00BF2EDF">
        <w:rPr>
          <w:rStyle w:val="HideTWBExt"/>
          <w:b w:val="0"/>
        </w:rPr>
        <w:t>&lt;Article&gt;</w:t>
      </w:r>
      <w:r w:rsidRPr="00BF2EDF">
        <w:t>Overweging G</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3A2C3D" w14:textId="77777777" w:rsidTr="00C21BF3">
        <w:trPr>
          <w:trHeight w:hRule="exact" w:val="240"/>
          <w:jc w:val="center"/>
        </w:trPr>
        <w:tc>
          <w:tcPr>
            <w:tcW w:w="9752" w:type="dxa"/>
            <w:gridSpan w:val="2"/>
            <w:tcBorders>
              <w:top w:val="nil"/>
              <w:left w:val="nil"/>
              <w:bottom w:val="nil"/>
              <w:right w:val="nil"/>
            </w:tcBorders>
          </w:tcPr>
          <w:p w14:paraId="21A035BC" w14:textId="77777777" w:rsidR="002E7698" w:rsidRPr="00BF2EDF" w:rsidRDefault="002E7698" w:rsidP="00C21BF3"/>
        </w:tc>
      </w:tr>
      <w:tr w:rsidR="002E7698" w:rsidRPr="00BF2EDF" w14:paraId="06B87E7F" w14:textId="77777777" w:rsidTr="00C21BF3">
        <w:trPr>
          <w:trHeight w:val="240"/>
          <w:jc w:val="center"/>
        </w:trPr>
        <w:tc>
          <w:tcPr>
            <w:tcW w:w="4876" w:type="dxa"/>
            <w:tcBorders>
              <w:top w:val="nil"/>
              <w:left w:val="nil"/>
              <w:bottom w:val="nil"/>
              <w:right w:val="nil"/>
            </w:tcBorders>
          </w:tcPr>
          <w:p w14:paraId="44BFE9D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179BF9C" w14:textId="77777777" w:rsidR="002E7698" w:rsidRPr="00BF2EDF" w:rsidRDefault="002E7698" w:rsidP="00C21BF3">
            <w:pPr>
              <w:pStyle w:val="AmColumnHeading"/>
            </w:pPr>
            <w:r w:rsidRPr="00BF2EDF">
              <w:t>Amendement</w:t>
            </w:r>
          </w:p>
        </w:tc>
      </w:tr>
      <w:tr w:rsidR="002E7698" w:rsidRPr="00BF2EDF" w14:paraId="5465F34A" w14:textId="77777777" w:rsidTr="00C21BF3">
        <w:trPr>
          <w:jc w:val="center"/>
        </w:trPr>
        <w:tc>
          <w:tcPr>
            <w:tcW w:w="4876" w:type="dxa"/>
            <w:tcBorders>
              <w:top w:val="nil"/>
              <w:left w:val="nil"/>
              <w:bottom w:val="nil"/>
              <w:right w:val="nil"/>
            </w:tcBorders>
          </w:tcPr>
          <w:p w14:paraId="6ED971CD" w14:textId="77777777" w:rsidR="002E7698" w:rsidRPr="00BF2EDF" w:rsidRDefault="002E7698" w:rsidP="00C21BF3">
            <w:pPr>
              <w:pStyle w:val="Normal6a"/>
            </w:pPr>
            <w:r w:rsidRPr="00BF2EDF">
              <w:t>G.</w:t>
            </w:r>
            <w:r w:rsidRPr="00BF2EDF">
              <w:tab/>
              <w:t>overwegende dat Zijne Heiligheid Paus Leo XIV de internationale gemeenschap opgeroepen heeft de oorzaken van wanhoop weg te nemen en gewaarschuwd heeft voor het gevaar dat de Middellandse Zee een begraafplaats wordt waar zelfs de hoop sterft;</w:t>
            </w:r>
          </w:p>
        </w:tc>
        <w:tc>
          <w:tcPr>
            <w:tcW w:w="4876" w:type="dxa"/>
            <w:tcBorders>
              <w:top w:val="nil"/>
              <w:left w:val="nil"/>
              <w:bottom w:val="nil"/>
              <w:right w:val="nil"/>
            </w:tcBorders>
          </w:tcPr>
          <w:p w14:paraId="26EFB0FF" w14:textId="77777777" w:rsidR="002E7698" w:rsidRPr="00BF2EDF" w:rsidRDefault="002E7698" w:rsidP="00C21BF3">
            <w:pPr>
              <w:pStyle w:val="Normal6a"/>
            </w:pPr>
            <w:r w:rsidRPr="00BF2EDF">
              <w:t>G.</w:t>
            </w:r>
            <w:r w:rsidRPr="00BF2EDF">
              <w:tab/>
              <w:t xml:space="preserve">overwegende dat Zijne Heiligheid Paus Leo XIV de internationale gemeenschap opgeroepen heeft de oorzaken van wanhoop weg te nemen en gewaarschuwd heeft voor het gevaar dat de Middellandse Zee een begraafplaats wordt waar zelfs de hoop sterft; </w:t>
            </w:r>
            <w:r w:rsidRPr="00BF2EDF">
              <w:rPr>
                <w:b/>
                <w:i/>
              </w:rPr>
              <w:t>overwegende dat samenwerking op het gebied van migratie nodig is om de spanningen in verband met migratie in de regio te verminderen; overwegende dat veel landen in het zuidelijk nabuurschap worstelen met migratiedruk, waaronder humanitaire hulp aan ontheemde bevolkingsgroepen, als doorreis-, ontvangst- of bestemmingslanden;</w:t>
            </w:r>
          </w:p>
        </w:tc>
      </w:tr>
    </w:tbl>
    <w:p w14:paraId="663330C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4E231E8" w14:textId="77777777" w:rsidR="002E7698" w:rsidRPr="00BF2EDF" w:rsidRDefault="002E7698" w:rsidP="002E7698">
      <w:r w:rsidRPr="00BF2EDF">
        <w:rPr>
          <w:rStyle w:val="HideTWBExt"/>
        </w:rPr>
        <w:t>&lt;/Amend&gt;</w:t>
      </w:r>
    </w:p>
    <w:p w14:paraId="1A24A37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73</w:t>
      </w:r>
      <w:r w:rsidRPr="00BF2EDF">
        <w:rPr>
          <w:rStyle w:val="HideTWBExt"/>
          <w:b w:val="0"/>
        </w:rPr>
        <w:t>&lt;/NumAm&gt;</w:t>
      </w:r>
    </w:p>
    <w:p w14:paraId="0AA0AE0F"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5142190A" w14:textId="77777777" w:rsidR="002E7698" w:rsidRPr="00BF2EDF" w:rsidRDefault="002E7698" w:rsidP="002E7698">
      <w:pPr>
        <w:pStyle w:val="NormalBold"/>
      </w:pPr>
      <w:r w:rsidRPr="00BF2EDF">
        <w:rPr>
          <w:rStyle w:val="HideTWBExt"/>
          <w:b w:val="0"/>
        </w:rPr>
        <w:t>&lt;/RepeatBlock-By&gt;</w:t>
      </w:r>
    </w:p>
    <w:p w14:paraId="6FC7792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280F722" w14:textId="77777777" w:rsidR="002E7698" w:rsidRPr="00BF2EDF" w:rsidRDefault="002E7698" w:rsidP="002E7698">
      <w:pPr>
        <w:pStyle w:val="NormalBold"/>
      </w:pPr>
      <w:r w:rsidRPr="00BF2EDF">
        <w:rPr>
          <w:rStyle w:val="HideTWBExt"/>
          <w:b w:val="0"/>
        </w:rPr>
        <w:t>&lt;Article&gt;</w:t>
      </w:r>
      <w:r w:rsidRPr="00BF2EDF">
        <w:t>Overweging G</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BF98D4" w14:textId="77777777" w:rsidTr="00C21BF3">
        <w:trPr>
          <w:trHeight w:hRule="exact" w:val="240"/>
          <w:jc w:val="center"/>
        </w:trPr>
        <w:tc>
          <w:tcPr>
            <w:tcW w:w="9752" w:type="dxa"/>
            <w:gridSpan w:val="2"/>
            <w:tcBorders>
              <w:top w:val="nil"/>
              <w:left w:val="nil"/>
              <w:bottom w:val="nil"/>
              <w:right w:val="nil"/>
            </w:tcBorders>
          </w:tcPr>
          <w:p w14:paraId="3895C551" w14:textId="77777777" w:rsidR="002E7698" w:rsidRPr="00BF2EDF" w:rsidRDefault="002E7698" w:rsidP="00C21BF3"/>
        </w:tc>
      </w:tr>
      <w:tr w:rsidR="002E7698" w:rsidRPr="00BF2EDF" w14:paraId="38244F85" w14:textId="77777777" w:rsidTr="00C21BF3">
        <w:trPr>
          <w:trHeight w:val="240"/>
          <w:jc w:val="center"/>
        </w:trPr>
        <w:tc>
          <w:tcPr>
            <w:tcW w:w="4876" w:type="dxa"/>
            <w:tcBorders>
              <w:top w:val="nil"/>
              <w:left w:val="nil"/>
              <w:bottom w:val="nil"/>
              <w:right w:val="nil"/>
            </w:tcBorders>
          </w:tcPr>
          <w:p w14:paraId="2556E62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1C7C6DA" w14:textId="77777777" w:rsidR="002E7698" w:rsidRPr="00BF2EDF" w:rsidRDefault="002E7698" w:rsidP="00C21BF3">
            <w:pPr>
              <w:pStyle w:val="AmColumnHeading"/>
            </w:pPr>
            <w:r w:rsidRPr="00BF2EDF">
              <w:t>Amendement</w:t>
            </w:r>
          </w:p>
        </w:tc>
      </w:tr>
      <w:tr w:rsidR="002E7698" w:rsidRPr="00BF2EDF" w14:paraId="09E102AB" w14:textId="77777777" w:rsidTr="00C21BF3">
        <w:trPr>
          <w:jc w:val="center"/>
        </w:trPr>
        <w:tc>
          <w:tcPr>
            <w:tcW w:w="4876" w:type="dxa"/>
            <w:tcBorders>
              <w:top w:val="nil"/>
              <w:left w:val="nil"/>
              <w:bottom w:val="nil"/>
              <w:right w:val="nil"/>
            </w:tcBorders>
          </w:tcPr>
          <w:p w14:paraId="640B6F3D" w14:textId="77777777" w:rsidR="002E7698" w:rsidRPr="00BF2EDF" w:rsidRDefault="002E7698" w:rsidP="00C21BF3">
            <w:pPr>
              <w:pStyle w:val="Normal6a"/>
            </w:pPr>
            <w:r w:rsidRPr="00BF2EDF">
              <w:t>G.</w:t>
            </w:r>
            <w:r w:rsidRPr="00BF2EDF">
              <w:tab/>
              <w:t>overwegende dat Zijne Heiligheid Paus Leo XIV de internationale gemeenschap opgeroepen heeft de oorzaken van wanhoop weg te nemen en gewaarschuwd heeft voor het gevaar dat de Middellandse Zee een begraafplaats wordt waar zelfs de hoop sterft;</w:t>
            </w:r>
          </w:p>
        </w:tc>
        <w:tc>
          <w:tcPr>
            <w:tcW w:w="4876" w:type="dxa"/>
            <w:tcBorders>
              <w:top w:val="nil"/>
              <w:left w:val="nil"/>
              <w:bottom w:val="nil"/>
              <w:right w:val="nil"/>
            </w:tcBorders>
          </w:tcPr>
          <w:p w14:paraId="25B773C5" w14:textId="77777777" w:rsidR="002E7698" w:rsidRPr="00BF2EDF" w:rsidRDefault="002E7698" w:rsidP="00C21BF3">
            <w:pPr>
              <w:pStyle w:val="Normal6a"/>
            </w:pPr>
            <w:r w:rsidRPr="00BF2EDF">
              <w:t>G.</w:t>
            </w:r>
            <w:r w:rsidRPr="00BF2EDF">
              <w:tab/>
              <w:t>overwegende dat Zijne Heiligheid Paus Leo XIV de internationale gemeenschap opgeroepen heeft de oorzaken van wanhoop weg te nemen en gewaarschuwd heeft voor het gevaar dat de Middellandse Zee een begraafplaats wordt waar zelfs de hoop sterft</w:t>
            </w:r>
            <w:r w:rsidRPr="00BF2EDF">
              <w:rPr>
                <w:b/>
                <w:bCs/>
                <w:i/>
                <w:iCs/>
              </w:rPr>
              <w:t>, waarbij hij wees op de noodzaak om vrede, stabiliteit, menselijke waardigheid en economische kansen in de hele regio te bevorderen</w:t>
            </w:r>
            <w:r w:rsidRPr="00BF2EDF">
              <w:t>;</w:t>
            </w:r>
          </w:p>
        </w:tc>
      </w:tr>
    </w:tbl>
    <w:p w14:paraId="1830132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75B2EB0" w14:textId="77777777" w:rsidR="002E7698" w:rsidRPr="00BF2EDF" w:rsidRDefault="002E7698" w:rsidP="002E7698">
      <w:r w:rsidRPr="00BF2EDF">
        <w:rPr>
          <w:rStyle w:val="HideTWBExt"/>
        </w:rPr>
        <w:t>&lt;/Amend&gt;</w:t>
      </w:r>
    </w:p>
    <w:p w14:paraId="6D10425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74</w:t>
      </w:r>
      <w:r w:rsidRPr="00BF2EDF">
        <w:rPr>
          <w:rStyle w:val="HideTWBExt"/>
          <w:b w:val="0"/>
        </w:rPr>
        <w:t>&lt;/NumAm&gt;</w:t>
      </w:r>
    </w:p>
    <w:p w14:paraId="23CD08BA"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0BD47F3F" w14:textId="77777777" w:rsidR="002E7698" w:rsidRPr="00BF2EDF" w:rsidRDefault="002E7698" w:rsidP="002E7698">
      <w:pPr>
        <w:pStyle w:val="NormalBold"/>
      </w:pPr>
      <w:r w:rsidRPr="00BF2EDF">
        <w:rPr>
          <w:rStyle w:val="HideTWBExt"/>
          <w:b w:val="0"/>
        </w:rPr>
        <w:t>&lt;/RepeatBlock-By&gt;</w:t>
      </w:r>
    </w:p>
    <w:p w14:paraId="722245C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7DC2F2D" w14:textId="77777777" w:rsidR="002E7698" w:rsidRPr="00BF2EDF" w:rsidRDefault="002E7698" w:rsidP="002E7698">
      <w:pPr>
        <w:pStyle w:val="NormalBold"/>
      </w:pPr>
      <w:r w:rsidRPr="00BF2EDF">
        <w:rPr>
          <w:rStyle w:val="HideTWBExt"/>
          <w:b w:val="0"/>
        </w:rPr>
        <w:t>&lt;Article&gt;</w:t>
      </w:r>
      <w:r w:rsidRPr="00BF2EDF">
        <w:t>Overweging G</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1009408" w14:textId="77777777" w:rsidTr="00C21BF3">
        <w:trPr>
          <w:trHeight w:hRule="exact" w:val="240"/>
          <w:jc w:val="center"/>
        </w:trPr>
        <w:tc>
          <w:tcPr>
            <w:tcW w:w="9752" w:type="dxa"/>
            <w:gridSpan w:val="2"/>
            <w:tcBorders>
              <w:top w:val="nil"/>
              <w:left w:val="nil"/>
              <w:bottom w:val="nil"/>
              <w:right w:val="nil"/>
            </w:tcBorders>
          </w:tcPr>
          <w:p w14:paraId="450A8E44" w14:textId="77777777" w:rsidR="002E7698" w:rsidRPr="00BF2EDF" w:rsidRDefault="002E7698" w:rsidP="00C21BF3"/>
        </w:tc>
      </w:tr>
      <w:tr w:rsidR="002E7698" w:rsidRPr="00BF2EDF" w14:paraId="4865A474" w14:textId="77777777" w:rsidTr="00C21BF3">
        <w:trPr>
          <w:trHeight w:val="240"/>
          <w:jc w:val="center"/>
        </w:trPr>
        <w:tc>
          <w:tcPr>
            <w:tcW w:w="4876" w:type="dxa"/>
            <w:tcBorders>
              <w:top w:val="nil"/>
              <w:left w:val="nil"/>
              <w:bottom w:val="nil"/>
              <w:right w:val="nil"/>
            </w:tcBorders>
          </w:tcPr>
          <w:p w14:paraId="4E3BBBC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49F2545" w14:textId="77777777" w:rsidR="002E7698" w:rsidRPr="00BF2EDF" w:rsidRDefault="002E7698" w:rsidP="00C21BF3">
            <w:pPr>
              <w:pStyle w:val="AmColumnHeading"/>
            </w:pPr>
            <w:r w:rsidRPr="00BF2EDF">
              <w:t>Amendement</w:t>
            </w:r>
          </w:p>
        </w:tc>
      </w:tr>
      <w:tr w:rsidR="002E7698" w:rsidRPr="00BF2EDF" w14:paraId="69014C19" w14:textId="77777777" w:rsidTr="00C21BF3">
        <w:trPr>
          <w:jc w:val="center"/>
        </w:trPr>
        <w:tc>
          <w:tcPr>
            <w:tcW w:w="4876" w:type="dxa"/>
            <w:tcBorders>
              <w:top w:val="nil"/>
              <w:left w:val="nil"/>
              <w:bottom w:val="nil"/>
              <w:right w:val="nil"/>
            </w:tcBorders>
          </w:tcPr>
          <w:p w14:paraId="7E62CE8D" w14:textId="77777777" w:rsidR="002E7698" w:rsidRPr="00BF2EDF" w:rsidRDefault="002E7698" w:rsidP="00C21BF3">
            <w:pPr>
              <w:pStyle w:val="Normal6a"/>
            </w:pPr>
            <w:r w:rsidRPr="00BF2EDF">
              <w:t>G.</w:t>
            </w:r>
            <w:r w:rsidRPr="00BF2EDF">
              <w:tab/>
              <w:t xml:space="preserve">overwegende </w:t>
            </w:r>
            <w:r w:rsidRPr="00BF2EDF">
              <w:rPr>
                <w:b/>
                <w:bCs/>
                <w:i/>
                <w:iCs/>
              </w:rPr>
              <w:t>dat Zijne Heiligheid Paus Leo XIV de internationale gemeenschap opgeroepen heeft de oorzaken van wanhoop weg te nemen en gewaarschuwd heeft voor het gevaar dat de Middellandse Zee een begraafplaats wordt waar zelfs de hoop sterft</w:t>
            </w:r>
            <w:r w:rsidRPr="00BF2EDF">
              <w:t>;</w:t>
            </w:r>
          </w:p>
        </w:tc>
        <w:tc>
          <w:tcPr>
            <w:tcW w:w="4876" w:type="dxa"/>
            <w:tcBorders>
              <w:top w:val="nil"/>
              <w:left w:val="nil"/>
              <w:bottom w:val="nil"/>
              <w:right w:val="nil"/>
            </w:tcBorders>
          </w:tcPr>
          <w:p w14:paraId="2F9B0450" w14:textId="77777777" w:rsidR="002E7698" w:rsidRPr="00BF2EDF" w:rsidRDefault="002E7698" w:rsidP="00C21BF3">
            <w:pPr>
              <w:pStyle w:val="Normal6a"/>
            </w:pPr>
            <w:r w:rsidRPr="00BF2EDF">
              <w:t>G.</w:t>
            </w:r>
            <w:r w:rsidRPr="00BF2EDF">
              <w:tab/>
              <w:t xml:space="preserve">overwegende dat </w:t>
            </w:r>
            <w:r w:rsidRPr="00BF2EDF">
              <w:rPr>
                <w:b/>
                <w:bCs/>
                <w:i/>
                <w:iCs/>
              </w:rPr>
              <w:t>het doel van het aanscherpen van het migratiebeleid van de EU erin bestaat een einde te maken aan de sterfgevallen onder migranten op zee en een einde te maken aan de illegale praktijken van mensenhandelaars</w:t>
            </w:r>
            <w:r w:rsidRPr="00BF2EDF">
              <w:t>;</w:t>
            </w:r>
          </w:p>
        </w:tc>
      </w:tr>
    </w:tbl>
    <w:p w14:paraId="71D14F8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05E48580" w14:textId="77777777" w:rsidR="002E7698" w:rsidRPr="00BF2EDF" w:rsidRDefault="002E7698" w:rsidP="002E7698">
      <w:r w:rsidRPr="00BF2EDF">
        <w:rPr>
          <w:rStyle w:val="HideTWBExt"/>
        </w:rPr>
        <w:t>&lt;/Amend&gt;</w:t>
      </w:r>
    </w:p>
    <w:p w14:paraId="0B5FC24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75</w:t>
      </w:r>
      <w:r w:rsidRPr="00BF2EDF">
        <w:rPr>
          <w:rStyle w:val="HideTWBExt"/>
          <w:b w:val="0"/>
        </w:rPr>
        <w:t>&lt;/NumAm&gt;</w:t>
      </w:r>
    </w:p>
    <w:p w14:paraId="73AC35F1" w14:textId="77777777" w:rsidR="002E7698" w:rsidRPr="00BF2EDF" w:rsidRDefault="002E7698" w:rsidP="002E7698">
      <w:pPr>
        <w:pStyle w:val="NormalBold"/>
      </w:pPr>
      <w:r w:rsidRPr="00BF2EDF">
        <w:rPr>
          <w:rStyle w:val="HideTWBExt"/>
          <w:b w:val="0"/>
        </w:rPr>
        <w:t>&lt;RepeatBlock-By&gt;&lt;Members&gt;</w:t>
      </w:r>
      <w:r w:rsidRPr="00BF2EDF">
        <w:t>Nacho Sánchez Amor, Hana Jalloul Muro, Nicola Zingaretti</w:t>
      </w:r>
      <w:r w:rsidRPr="00BF2EDF">
        <w:rPr>
          <w:rStyle w:val="HideTWBExt"/>
          <w:b w:val="0"/>
        </w:rPr>
        <w:t>&lt;/Members&gt;</w:t>
      </w:r>
    </w:p>
    <w:p w14:paraId="309E41D5" w14:textId="77777777" w:rsidR="002E7698" w:rsidRPr="00BF2EDF" w:rsidRDefault="002E7698" w:rsidP="002E7698">
      <w:pPr>
        <w:pStyle w:val="NormalBold"/>
      </w:pPr>
      <w:r w:rsidRPr="00BF2EDF">
        <w:rPr>
          <w:rStyle w:val="HideTWBExt"/>
          <w:b w:val="0"/>
        </w:rPr>
        <w:t>&lt;/RepeatBlock-By&gt;</w:t>
      </w:r>
    </w:p>
    <w:p w14:paraId="425055C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EF7A57C" w14:textId="77777777" w:rsidR="002E7698" w:rsidRPr="00BF2EDF" w:rsidRDefault="002E7698" w:rsidP="002E7698">
      <w:pPr>
        <w:pStyle w:val="NormalBold"/>
      </w:pPr>
      <w:r w:rsidRPr="00BF2EDF">
        <w:rPr>
          <w:rStyle w:val="HideTWBExt"/>
          <w:b w:val="0"/>
        </w:rPr>
        <w:t>&lt;Article&gt;</w:t>
      </w:r>
      <w:r w:rsidRPr="00BF2EDF">
        <w:t>Overweging G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F26E508" w14:textId="77777777" w:rsidTr="00C21BF3">
        <w:trPr>
          <w:trHeight w:hRule="exact" w:val="240"/>
          <w:jc w:val="center"/>
        </w:trPr>
        <w:tc>
          <w:tcPr>
            <w:tcW w:w="9752" w:type="dxa"/>
            <w:gridSpan w:val="2"/>
            <w:tcBorders>
              <w:top w:val="nil"/>
              <w:left w:val="nil"/>
              <w:bottom w:val="nil"/>
              <w:right w:val="nil"/>
            </w:tcBorders>
          </w:tcPr>
          <w:p w14:paraId="1D9458FF" w14:textId="77777777" w:rsidR="002E7698" w:rsidRPr="00BF2EDF" w:rsidRDefault="002E7698" w:rsidP="00C21BF3"/>
        </w:tc>
      </w:tr>
      <w:tr w:rsidR="002E7698" w:rsidRPr="00BF2EDF" w14:paraId="4D1D8613" w14:textId="77777777" w:rsidTr="00C21BF3">
        <w:trPr>
          <w:trHeight w:val="240"/>
          <w:jc w:val="center"/>
        </w:trPr>
        <w:tc>
          <w:tcPr>
            <w:tcW w:w="4876" w:type="dxa"/>
            <w:tcBorders>
              <w:top w:val="nil"/>
              <w:left w:val="nil"/>
              <w:bottom w:val="nil"/>
              <w:right w:val="nil"/>
            </w:tcBorders>
          </w:tcPr>
          <w:p w14:paraId="722D5F2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1A8A061" w14:textId="77777777" w:rsidR="002E7698" w:rsidRPr="00BF2EDF" w:rsidRDefault="002E7698" w:rsidP="00C21BF3">
            <w:pPr>
              <w:pStyle w:val="AmColumnHeading"/>
            </w:pPr>
            <w:r w:rsidRPr="00BF2EDF">
              <w:t>Amendement</w:t>
            </w:r>
          </w:p>
        </w:tc>
      </w:tr>
      <w:tr w:rsidR="002E7698" w:rsidRPr="00BF2EDF" w14:paraId="6390F31A" w14:textId="77777777" w:rsidTr="00C21BF3">
        <w:trPr>
          <w:jc w:val="center"/>
        </w:trPr>
        <w:tc>
          <w:tcPr>
            <w:tcW w:w="4876" w:type="dxa"/>
            <w:tcBorders>
              <w:top w:val="nil"/>
              <w:left w:val="nil"/>
              <w:bottom w:val="nil"/>
              <w:right w:val="nil"/>
            </w:tcBorders>
          </w:tcPr>
          <w:p w14:paraId="00AD62C5" w14:textId="77777777" w:rsidR="002E7698" w:rsidRPr="00BF2EDF" w:rsidRDefault="002E7698" w:rsidP="00C21BF3">
            <w:pPr>
              <w:pStyle w:val="Normal6a"/>
            </w:pPr>
          </w:p>
        </w:tc>
        <w:tc>
          <w:tcPr>
            <w:tcW w:w="4876" w:type="dxa"/>
            <w:tcBorders>
              <w:top w:val="nil"/>
              <w:left w:val="nil"/>
              <w:bottom w:val="nil"/>
              <w:right w:val="nil"/>
            </w:tcBorders>
          </w:tcPr>
          <w:p w14:paraId="16B2C735" w14:textId="77777777" w:rsidR="002E7698" w:rsidRPr="00BF2EDF" w:rsidRDefault="002E7698" w:rsidP="00C21BF3">
            <w:pPr>
              <w:pStyle w:val="Normal6a"/>
            </w:pPr>
            <w:r w:rsidRPr="00BF2EDF">
              <w:rPr>
                <w:b/>
                <w:i/>
              </w:rPr>
              <w:t>G bis.</w:t>
            </w:r>
            <w:r w:rsidRPr="00BF2EDF">
              <w:tab/>
            </w:r>
            <w:r w:rsidRPr="00BF2EDF">
              <w:rPr>
                <w:b/>
                <w:i/>
              </w:rPr>
              <w:t>overwegende dat het Middellandse Zeegebied 550 miljoen inwoners telt; overwegende dat de Verenigde Naties een stijging tot 635 miljoen in 2050 voorspellen, waarvan het merendeel aan de zuidelijke en oostelijke kusten zal wonen; overwegende dat de bevolking van het Middellandse Zeegebied te maken heeft met tegengestelde en elkaar aanvullende demografische ontwikkelingen; overwegende dat dit aanzienlijk menselijk kapitaal een toegevoegde waarde vormt die kan bijdragen aan het aanpakken van de gemeenschappelijke uitdagingen en kansen in de regio, ten behoeve van de samenlevingen aan beide kanten;</w:t>
            </w:r>
          </w:p>
        </w:tc>
      </w:tr>
    </w:tbl>
    <w:p w14:paraId="4ACB104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B3CAEF6" w14:textId="77777777" w:rsidR="002E7698" w:rsidRPr="00BF2EDF" w:rsidRDefault="002E7698" w:rsidP="002E7698">
      <w:r w:rsidRPr="00BF2EDF">
        <w:rPr>
          <w:rStyle w:val="HideTWBExt"/>
        </w:rPr>
        <w:t>&lt;/Amend&gt;</w:t>
      </w:r>
    </w:p>
    <w:p w14:paraId="2777DCB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76</w:t>
      </w:r>
      <w:r w:rsidRPr="00BF2EDF">
        <w:rPr>
          <w:rStyle w:val="HideTWBExt"/>
          <w:b w:val="0"/>
        </w:rPr>
        <w:t>&lt;/NumAm&gt;</w:t>
      </w:r>
    </w:p>
    <w:p w14:paraId="3C5A06D5" w14:textId="77777777" w:rsidR="002E7698" w:rsidRPr="00BF2EDF" w:rsidRDefault="002E7698" w:rsidP="002E7698">
      <w:pPr>
        <w:pStyle w:val="NormalBold"/>
      </w:pPr>
      <w:r w:rsidRPr="00BF2EDF">
        <w:rPr>
          <w:rStyle w:val="HideTWBExt"/>
          <w:b w:val="0"/>
        </w:rPr>
        <w:t>&lt;RepeatBlock-By&gt;&lt;Members&gt;</w:t>
      </w:r>
      <w:r w:rsidRPr="00BF2EDF">
        <w:t>Nicola Zingaretti, Sandra Gómez López, Nacho Sánchez Amor, Yannis Maniatis, Elio Di Rupo, Marco Tarquinio, Matjaž Nemec, Marta Temido, Costas Mavrides</w:t>
      </w:r>
      <w:r w:rsidRPr="00BF2EDF">
        <w:rPr>
          <w:rStyle w:val="HideTWBExt"/>
          <w:b w:val="0"/>
        </w:rPr>
        <w:t>&lt;/Members&gt;</w:t>
      </w:r>
    </w:p>
    <w:p w14:paraId="64C4EA60" w14:textId="77777777" w:rsidR="002E7698" w:rsidRPr="00BF2EDF" w:rsidRDefault="002E7698" w:rsidP="002E7698">
      <w:pPr>
        <w:pStyle w:val="NormalBold"/>
      </w:pPr>
      <w:r w:rsidRPr="00BF2EDF">
        <w:rPr>
          <w:rStyle w:val="HideTWBExt"/>
          <w:b w:val="0"/>
        </w:rPr>
        <w:t>&lt;/RepeatBlock-By&gt;</w:t>
      </w:r>
    </w:p>
    <w:p w14:paraId="71604C4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5B0CBF" w14:textId="77777777" w:rsidR="002E7698" w:rsidRPr="00BF2EDF" w:rsidRDefault="002E7698" w:rsidP="002E7698">
      <w:pPr>
        <w:pStyle w:val="NormalBold"/>
      </w:pPr>
      <w:r w:rsidRPr="00BF2EDF">
        <w:rPr>
          <w:rStyle w:val="HideTWBExt"/>
          <w:b w:val="0"/>
        </w:rPr>
        <w:t>&lt;Article&gt;</w:t>
      </w:r>
      <w:r w:rsidRPr="00BF2EDF">
        <w:t>Overweging G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7DA01BF" w14:textId="77777777" w:rsidTr="00C21BF3">
        <w:trPr>
          <w:trHeight w:hRule="exact" w:val="240"/>
          <w:jc w:val="center"/>
        </w:trPr>
        <w:tc>
          <w:tcPr>
            <w:tcW w:w="9752" w:type="dxa"/>
            <w:gridSpan w:val="2"/>
            <w:tcBorders>
              <w:top w:val="nil"/>
              <w:left w:val="nil"/>
              <w:bottom w:val="nil"/>
              <w:right w:val="nil"/>
            </w:tcBorders>
          </w:tcPr>
          <w:p w14:paraId="3E04C3D8" w14:textId="77777777" w:rsidR="002E7698" w:rsidRPr="00BF2EDF" w:rsidRDefault="002E7698" w:rsidP="00C21BF3"/>
        </w:tc>
      </w:tr>
      <w:tr w:rsidR="002E7698" w:rsidRPr="00BF2EDF" w14:paraId="668D8B71" w14:textId="77777777" w:rsidTr="00C21BF3">
        <w:trPr>
          <w:trHeight w:val="240"/>
          <w:jc w:val="center"/>
        </w:trPr>
        <w:tc>
          <w:tcPr>
            <w:tcW w:w="4876" w:type="dxa"/>
            <w:tcBorders>
              <w:top w:val="nil"/>
              <w:left w:val="nil"/>
              <w:bottom w:val="nil"/>
              <w:right w:val="nil"/>
            </w:tcBorders>
          </w:tcPr>
          <w:p w14:paraId="6181D2C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C8006B1" w14:textId="77777777" w:rsidR="002E7698" w:rsidRPr="00BF2EDF" w:rsidRDefault="002E7698" w:rsidP="00C21BF3">
            <w:pPr>
              <w:pStyle w:val="AmColumnHeading"/>
            </w:pPr>
            <w:r w:rsidRPr="00BF2EDF">
              <w:t>Amendement</w:t>
            </w:r>
          </w:p>
        </w:tc>
      </w:tr>
      <w:tr w:rsidR="002E7698" w:rsidRPr="00BF2EDF" w14:paraId="4EEDDB01" w14:textId="77777777" w:rsidTr="00C21BF3">
        <w:trPr>
          <w:jc w:val="center"/>
        </w:trPr>
        <w:tc>
          <w:tcPr>
            <w:tcW w:w="4876" w:type="dxa"/>
            <w:tcBorders>
              <w:top w:val="nil"/>
              <w:left w:val="nil"/>
              <w:bottom w:val="nil"/>
              <w:right w:val="nil"/>
            </w:tcBorders>
          </w:tcPr>
          <w:p w14:paraId="5F2B5167" w14:textId="77777777" w:rsidR="002E7698" w:rsidRPr="00BF2EDF" w:rsidRDefault="002E7698" w:rsidP="00C21BF3">
            <w:pPr>
              <w:pStyle w:val="Normal6a"/>
            </w:pPr>
          </w:p>
        </w:tc>
        <w:tc>
          <w:tcPr>
            <w:tcW w:w="4876" w:type="dxa"/>
            <w:tcBorders>
              <w:top w:val="nil"/>
              <w:left w:val="nil"/>
              <w:bottom w:val="nil"/>
              <w:right w:val="nil"/>
            </w:tcBorders>
          </w:tcPr>
          <w:p w14:paraId="1BDED714" w14:textId="77777777" w:rsidR="002E7698" w:rsidRPr="00BF2EDF" w:rsidRDefault="002E7698" w:rsidP="00C21BF3">
            <w:pPr>
              <w:pStyle w:val="Normal6a"/>
            </w:pPr>
            <w:r w:rsidRPr="00BF2EDF">
              <w:rPr>
                <w:b/>
                <w:i/>
              </w:rPr>
              <w:t>G bis.</w:t>
            </w:r>
            <w:r w:rsidRPr="00BF2EDF">
              <w:tab/>
            </w:r>
            <w:r w:rsidRPr="00BF2EDF">
              <w:rPr>
                <w:b/>
                <w:i/>
              </w:rPr>
              <w:t>overwegende dat het Middellandse Zeegebied een hotspot is wat betreft klimaatverandering, met een opwarming die 20 % sneller verloopt dan het wereldwijde gemiddelde, hetgeen de milieurisico’s vergroot; overwegende dat de regio te maken heeft met steeds frequentere en ernstigere droogten, hittegolven, bosbranden, waterschaarste en extreme weergebeurtenissen, die een bedreiging vormen voor ecosystemen, voedselzekerheid en bestaansmiddelen; overwegende dat het Actieplan voor de Middellandse Zee van UNEP schat dat de vraag naar water in de regio tegen 2050 zal verdubbelen of zelfs verdrievoudigen;</w:t>
            </w:r>
          </w:p>
        </w:tc>
      </w:tr>
    </w:tbl>
    <w:p w14:paraId="15F78CC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4E193B3" w14:textId="77777777" w:rsidR="002E7698" w:rsidRPr="00BF2EDF" w:rsidRDefault="002E7698" w:rsidP="002E7698">
      <w:r w:rsidRPr="00BF2EDF">
        <w:rPr>
          <w:rStyle w:val="HideTWBExt"/>
        </w:rPr>
        <w:t>&lt;/Amend&gt;</w:t>
      </w:r>
    </w:p>
    <w:p w14:paraId="12FE013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77</w:t>
      </w:r>
      <w:r w:rsidRPr="00BF2EDF">
        <w:rPr>
          <w:rStyle w:val="HideTWBExt"/>
          <w:b w:val="0"/>
        </w:rPr>
        <w:t>&lt;/NumAm&gt;</w:t>
      </w:r>
    </w:p>
    <w:p w14:paraId="3581EF8E"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4CFDA20"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44EFD8AA" w14:textId="77777777" w:rsidR="002E7698" w:rsidRPr="00BF2EDF" w:rsidRDefault="002E7698" w:rsidP="002E7698">
      <w:pPr>
        <w:pStyle w:val="NormalBold"/>
      </w:pPr>
      <w:r w:rsidRPr="00BF2EDF">
        <w:rPr>
          <w:rStyle w:val="HideTWBExt"/>
          <w:b w:val="0"/>
        </w:rPr>
        <w:t>&lt;/RepeatBlock-By&gt;</w:t>
      </w:r>
    </w:p>
    <w:p w14:paraId="4057BFD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1673290" w14:textId="77777777" w:rsidR="002E7698" w:rsidRPr="00BF2EDF" w:rsidRDefault="002E7698" w:rsidP="002E7698">
      <w:pPr>
        <w:pStyle w:val="NormalBold"/>
      </w:pPr>
      <w:r w:rsidRPr="00BF2EDF">
        <w:rPr>
          <w:rStyle w:val="HideTWBExt"/>
          <w:b w:val="0"/>
        </w:rPr>
        <w:t>&lt;Article&gt;</w:t>
      </w:r>
      <w:r w:rsidRPr="00BF2EDF">
        <w:t>Overweging G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4418DC2" w14:textId="77777777" w:rsidTr="00C21BF3">
        <w:trPr>
          <w:trHeight w:hRule="exact" w:val="240"/>
          <w:jc w:val="center"/>
        </w:trPr>
        <w:tc>
          <w:tcPr>
            <w:tcW w:w="9752" w:type="dxa"/>
            <w:gridSpan w:val="2"/>
            <w:tcBorders>
              <w:top w:val="nil"/>
              <w:left w:val="nil"/>
              <w:bottom w:val="nil"/>
              <w:right w:val="nil"/>
            </w:tcBorders>
          </w:tcPr>
          <w:p w14:paraId="6F0B6C2B" w14:textId="77777777" w:rsidR="002E7698" w:rsidRPr="00BF2EDF" w:rsidRDefault="002E7698" w:rsidP="00C21BF3"/>
        </w:tc>
      </w:tr>
      <w:tr w:rsidR="002E7698" w:rsidRPr="00BF2EDF" w14:paraId="45377EFE" w14:textId="77777777" w:rsidTr="00C21BF3">
        <w:trPr>
          <w:trHeight w:val="240"/>
          <w:jc w:val="center"/>
        </w:trPr>
        <w:tc>
          <w:tcPr>
            <w:tcW w:w="4876" w:type="dxa"/>
            <w:tcBorders>
              <w:top w:val="nil"/>
              <w:left w:val="nil"/>
              <w:bottom w:val="nil"/>
              <w:right w:val="nil"/>
            </w:tcBorders>
          </w:tcPr>
          <w:p w14:paraId="01E80C4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E2C514B" w14:textId="77777777" w:rsidR="002E7698" w:rsidRPr="00BF2EDF" w:rsidRDefault="002E7698" w:rsidP="00C21BF3">
            <w:pPr>
              <w:pStyle w:val="AmColumnHeading"/>
            </w:pPr>
            <w:r w:rsidRPr="00BF2EDF">
              <w:t>Amendement</w:t>
            </w:r>
          </w:p>
        </w:tc>
      </w:tr>
      <w:tr w:rsidR="002E7698" w:rsidRPr="00BF2EDF" w14:paraId="53C1AEAD" w14:textId="77777777" w:rsidTr="00C21BF3">
        <w:trPr>
          <w:jc w:val="center"/>
        </w:trPr>
        <w:tc>
          <w:tcPr>
            <w:tcW w:w="4876" w:type="dxa"/>
            <w:tcBorders>
              <w:top w:val="nil"/>
              <w:left w:val="nil"/>
              <w:bottom w:val="nil"/>
              <w:right w:val="nil"/>
            </w:tcBorders>
          </w:tcPr>
          <w:p w14:paraId="7D0FB175" w14:textId="77777777" w:rsidR="002E7698" w:rsidRPr="00BF2EDF" w:rsidRDefault="002E7698" w:rsidP="00C21BF3">
            <w:pPr>
              <w:pStyle w:val="Normal6a"/>
            </w:pPr>
          </w:p>
        </w:tc>
        <w:tc>
          <w:tcPr>
            <w:tcW w:w="4876" w:type="dxa"/>
            <w:tcBorders>
              <w:top w:val="nil"/>
              <w:left w:val="nil"/>
              <w:bottom w:val="nil"/>
              <w:right w:val="nil"/>
            </w:tcBorders>
          </w:tcPr>
          <w:p w14:paraId="5E17D7E1" w14:textId="77777777" w:rsidR="002E7698" w:rsidRPr="00BF2EDF" w:rsidRDefault="002E7698" w:rsidP="00C21BF3">
            <w:pPr>
              <w:pStyle w:val="Normal6a"/>
            </w:pPr>
            <w:r w:rsidRPr="00BF2EDF">
              <w:rPr>
                <w:b/>
                <w:i/>
              </w:rPr>
              <w:t>G bis.</w:t>
            </w:r>
            <w:r w:rsidRPr="00BF2EDF">
              <w:tab/>
            </w:r>
            <w:proofErr w:type="gramStart"/>
            <w:r w:rsidRPr="00BF2EDF">
              <w:rPr>
                <w:b/>
                <w:i/>
              </w:rPr>
              <w:t>overwegende</w:t>
            </w:r>
            <w:proofErr w:type="gramEnd"/>
            <w:r w:rsidRPr="00BF2EDF">
              <w:rPr>
                <w:b/>
                <w:i/>
              </w:rPr>
              <w:t xml:space="preserve"> dat een migratiebeleid dat gericht is op de bescherming van mensen en de uitbreiding van legale migratietrajecten een doeltreffendere en meer met de mensenrechten in overeenstemming zijnde aanpak van het beheer van menselijke mobiliteit vormt dan de huidige inspanningen om het grensbeheer en de externalisering aan te scherpen;</w:t>
            </w:r>
          </w:p>
        </w:tc>
      </w:tr>
    </w:tbl>
    <w:p w14:paraId="4856F7D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B6DE604" w14:textId="77777777" w:rsidR="002E7698" w:rsidRPr="00BF2EDF" w:rsidRDefault="002E7698" w:rsidP="002E7698">
      <w:r w:rsidRPr="00BF2EDF">
        <w:rPr>
          <w:rStyle w:val="HideTWBExt"/>
        </w:rPr>
        <w:t>&lt;/Amend&gt;</w:t>
      </w:r>
    </w:p>
    <w:p w14:paraId="5A08C80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78</w:t>
      </w:r>
      <w:r w:rsidRPr="00BF2EDF">
        <w:rPr>
          <w:rStyle w:val="HideTWBExt"/>
          <w:b w:val="0"/>
        </w:rPr>
        <w:t>&lt;/NumAm&gt;</w:t>
      </w:r>
    </w:p>
    <w:p w14:paraId="1DEE5823"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5BB7F4E7" w14:textId="77777777" w:rsidR="002E7698" w:rsidRPr="00BF2EDF" w:rsidRDefault="002E7698" w:rsidP="002E7698">
      <w:pPr>
        <w:pStyle w:val="NormalBold"/>
      </w:pPr>
      <w:r w:rsidRPr="00BF2EDF">
        <w:rPr>
          <w:rStyle w:val="HideTWBExt"/>
          <w:b w:val="0"/>
        </w:rPr>
        <w:t>&lt;/RepeatBlock-By&gt;</w:t>
      </w:r>
    </w:p>
    <w:p w14:paraId="3B3B38F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A05C0B6" w14:textId="77777777" w:rsidR="002E7698" w:rsidRPr="00BF2EDF" w:rsidRDefault="002E7698" w:rsidP="002E7698">
      <w:pPr>
        <w:pStyle w:val="NormalBold"/>
      </w:pPr>
      <w:r w:rsidRPr="00BF2EDF">
        <w:rPr>
          <w:rStyle w:val="HideTWBExt"/>
          <w:b w:val="0"/>
        </w:rPr>
        <w:t>&lt;Article&gt;</w:t>
      </w:r>
      <w:r w:rsidRPr="00BF2EDF">
        <w:t>Overweging G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B2C8578" w14:textId="77777777" w:rsidTr="00C21BF3">
        <w:trPr>
          <w:trHeight w:hRule="exact" w:val="240"/>
          <w:jc w:val="center"/>
        </w:trPr>
        <w:tc>
          <w:tcPr>
            <w:tcW w:w="9752" w:type="dxa"/>
            <w:gridSpan w:val="2"/>
            <w:tcBorders>
              <w:top w:val="nil"/>
              <w:left w:val="nil"/>
              <w:bottom w:val="nil"/>
              <w:right w:val="nil"/>
            </w:tcBorders>
          </w:tcPr>
          <w:p w14:paraId="79BEE38D" w14:textId="77777777" w:rsidR="002E7698" w:rsidRPr="00BF2EDF" w:rsidRDefault="002E7698" w:rsidP="00C21BF3"/>
        </w:tc>
      </w:tr>
      <w:tr w:rsidR="002E7698" w:rsidRPr="00BF2EDF" w14:paraId="5D19EE36" w14:textId="77777777" w:rsidTr="00C21BF3">
        <w:trPr>
          <w:trHeight w:val="240"/>
          <w:jc w:val="center"/>
        </w:trPr>
        <w:tc>
          <w:tcPr>
            <w:tcW w:w="4876" w:type="dxa"/>
            <w:tcBorders>
              <w:top w:val="nil"/>
              <w:left w:val="nil"/>
              <w:bottom w:val="nil"/>
              <w:right w:val="nil"/>
            </w:tcBorders>
          </w:tcPr>
          <w:p w14:paraId="6609202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722CCDD" w14:textId="77777777" w:rsidR="002E7698" w:rsidRPr="00BF2EDF" w:rsidRDefault="002E7698" w:rsidP="00C21BF3">
            <w:pPr>
              <w:pStyle w:val="AmColumnHeading"/>
            </w:pPr>
            <w:r w:rsidRPr="00BF2EDF">
              <w:t>Amendement</w:t>
            </w:r>
          </w:p>
        </w:tc>
      </w:tr>
      <w:tr w:rsidR="002E7698" w:rsidRPr="00BF2EDF" w14:paraId="18F219A1" w14:textId="77777777" w:rsidTr="00C21BF3">
        <w:trPr>
          <w:jc w:val="center"/>
        </w:trPr>
        <w:tc>
          <w:tcPr>
            <w:tcW w:w="4876" w:type="dxa"/>
            <w:tcBorders>
              <w:top w:val="nil"/>
              <w:left w:val="nil"/>
              <w:bottom w:val="nil"/>
              <w:right w:val="nil"/>
            </w:tcBorders>
          </w:tcPr>
          <w:p w14:paraId="46D462BC" w14:textId="77777777" w:rsidR="002E7698" w:rsidRPr="00BF2EDF" w:rsidRDefault="002E7698" w:rsidP="00C21BF3">
            <w:pPr>
              <w:pStyle w:val="Normal6a"/>
            </w:pPr>
          </w:p>
        </w:tc>
        <w:tc>
          <w:tcPr>
            <w:tcW w:w="4876" w:type="dxa"/>
            <w:tcBorders>
              <w:top w:val="nil"/>
              <w:left w:val="nil"/>
              <w:bottom w:val="nil"/>
              <w:right w:val="nil"/>
            </w:tcBorders>
          </w:tcPr>
          <w:p w14:paraId="5CDCAD52" w14:textId="77777777" w:rsidR="002E7698" w:rsidRPr="00BF2EDF" w:rsidRDefault="002E7698" w:rsidP="00C21BF3">
            <w:pPr>
              <w:pStyle w:val="Normal6a"/>
            </w:pPr>
            <w:r w:rsidRPr="00BF2EDF">
              <w:rPr>
                <w:b/>
                <w:i/>
              </w:rPr>
              <w:t>G bis.</w:t>
            </w:r>
            <w:r w:rsidRPr="00BF2EDF">
              <w:tab/>
            </w:r>
            <w:proofErr w:type="gramStart"/>
            <w:r w:rsidRPr="00BF2EDF">
              <w:rPr>
                <w:b/>
                <w:i/>
              </w:rPr>
              <w:t>overwegende</w:t>
            </w:r>
            <w:proofErr w:type="gramEnd"/>
            <w:r w:rsidRPr="00BF2EDF">
              <w:rPr>
                <w:b/>
                <w:i/>
              </w:rPr>
              <w:t xml:space="preserve"> dat het behandelen en verwerken van asielaanvragen in centra buiten de EU een doeltreffende manier zou zijn om het aantal onnodige overtochten over zee, die een gevaar voor het leven vormen, terug te dringen;</w:t>
            </w:r>
          </w:p>
        </w:tc>
      </w:tr>
    </w:tbl>
    <w:p w14:paraId="1ACDEC1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68E7D7F8" w14:textId="77777777" w:rsidR="002E7698" w:rsidRPr="00BF2EDF" w:rsidRDefault="002E7698" w:rsidP="002E7698">
      <w:r w:rsidRPr="00BF2EDF">
        <w:rPr>
          <w:rStyle w:val="HideTWBExt"/>
        </w:rPr>
        <w:t>&lt;/Amend&gt;</w:t>
      </w:r>
    </w:p>
    <w:p w14:paraId="500766F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79</w:t>
      </w:r>
      <w:r w:rsidRPr="00BF2EDF">
        <w:rPr>
          <w:rStyle w:val="HideTWBExt"/>
          <w:b w:val="0"/>
        </w:rPr>
        <w:t>&lt;/NumAm&gt;</w:t>
      </w:r>
    </w:p>
    <w:p w14:paraId="47051F3D"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2A8C5262"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644150AB" w14:textId="77777777" w:rsidR="002E7698" w:rsidRPr="00BF2EDF" w:rsidRDefault="002E7698" w:rsidP="002E7698">
      <w:pPr>
        <w:pStyle w:val="NormalBold"/>
      </w:pPr>
      <w:r w:rsidRPr="00BF2EDF">
        <w:rPr>
          <w:rStyle w:val="HideTWBExt"/>
          <w:b w:val="0"/>
        </w:rPr>
        <w:t>&lt;/RepeatBlock-By&gt;</w:t>
      </w:r>
    </w:p>
    <w:p w14:paraId="38C08C8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DDB2FA4" w14:textId="77777777" w:rsidR="002E7698" w:rsidRPr="00BF2EDF" w:rsidRDefault="002E7698" w:rsidP="002E7698">
      <w:pPr>
        <w:pStyle w:val="NormalBold"/>
      </w:pPr>
      <w:r w:rsidRPr="00BF2EDF">
        <w:rPr>
          <w:rStyle w:val="HideTWBExt"/>
          <w:b w:val="0"/>
        </w:rPr>
        <w:t>&lt;Article&gt;</w:t>
      </w:r>
      <w:r w:rsidRPr="00BF2EDF">
        <w:t>Overweging G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B9CC44D" w14:textId="77777777" w:rsidTr="00C21BF3">
        <w:trPr>
          <w:trHeight w:hRule="exact" w:val="240"/>
          <w:jc w:val="center"/>
        </w:trPr>
        <w:tc>
          <w:tcPr>
            <w:tcW w:w="9752" w:type="dxa"/>
            <w:gridSpan w:val="2"/>
            <w:tcBorders>
              <w:top w:val="nil"/>
              <w:left w:val="nil"/>
              <w:bottom w:val="nil"/>
              <w:right w:val="nil"/>
            </w:tcBorders>
          </w:tcPr>
          <w:p w14:paraId="6CBF8D4D" w14:textId="77777777" w:rsidR="002E7698" w:rsidRPr="00BF2EDF" w:rsidRDefault="002E7698" w:rsidP="00C21BF3"/>
        </w:tc>
      </w:tr>
      <w:tr w:rsidR="002E7698" w:rsidRPr="00BF2EDF" w14:paraId="10D4BA4E" w14:textId="77777777" w:rsidTr="00C21BF3">
        <w:trPr>
          <w:trHeight w:val="240"/>
          <w:jc w:val="center"/>
        </w:trPr>
        <w:tc>
          <w:tcPr>
            <w:tcW w:w="4876" w:type="dxa"/>
            <w:tcBorders>
              <w:top w:val="nil"/>
              <w:left w:val="nil"/>
              <w:bottom w:val="nil"/>
              <w:right w:val="nil"/>
            </w:tcBorders>
          </w:tcPr>
          <w:p w14:paraId="1823853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5BAF84F" w14:textId="77777777" w:rsidR="002E7698" w:rsidRPr="00BF2EDF" w:rsidRDefault="002E7698" w:rsidP="00C21BF3">
            <w:pPr>
              <w:pStyle w:val="AmColumnHeading"/>
            </w:pPr>
            <w:r w:rsidRPr="00BF2EDF">
              <w:t>Amendement</w:t>
            </w:r>
          </w:p>
        </w:tc>
      </w:tr>
      <w:tr w:rsidR="002E7698" w:rsidRPr="00BF2EDF" w14:paraId="361B6FC5" w14:textId="77777777" w:rsidTr="00C21BF3">
        <w:trPr>
          <w:jc w:val="center"/>
        </w:trPr>
        <w:tc>
          <w:tcPr>
            <w:tcW w:w="4876" w:type="dxa"/>
            <w:tcBorders>
              <w:top w:val="nil"/>
              <w:left w:val="nil"/>
              <w:bottom w:val="nil"/>
              <w:right w:val="nil"/>
            </w:tcBorders>
          </w:tcPr>
          <w:p w14:paraId="4BFC0060" w14:textId="77777777" w:rsidR="002E7698" w:rsidRPr="00BF2EDF" w:rsidRDefault="002E7698" w:rsidP="00C21BF3">
            <w:pPr>
              <w:pStyle w:val="Normal6a"/>
            </w:pPr>
          </w:p>
        </w:tc>
        <w:tc>
          <w:tcPr>
            <w:tcW w:w="4876" w:type="dxa"/>
            <w:tcBorders>
              <w:top w:val="nil"/>
              <w:left w:val="nil"/>
              <w:bottom w:val="nil"/>
              <w:right w:val="nil"/>
            </w:tcBorders>
          </w:tcPr>
          <w:p w14:paraId="1DA74C00" w14:textId="77777777" w:rsidR="002E7698" w:rsidRPr="00BF2EDF" w:rsidRDefault="002E7698" w:rsidP="00C21BF3">
            <w:pPr>
              <w:pStyle w:val="Normal6a"/>
            </w:pPr>
            <w:r w:rsidRPr="00BF2EDF">
              <w:rPr>
                <w:b/>
                <w:i/>
              </w:rPr>
              <w:t>G ter.</w:t>
            </w:r>
            <w:r w:rsidRPr="00BF2EDF">
              <w:tab/>
            </w:r>
            <w:proofErr w:type="gramStart"/>
            <w:r w:rsidRPr="00BF2EDF">
              <w:rPr>
                <w:b/>
                <w:i/>
              </w:rPr>
              <w:t>overwegende</w:t>
            </w:r>
            <w:proofErr w:type="gramEnd"/>
            <w:r w:rsidRPr="00BF2EDF">
              <w:rPr>
                <w:b/>
                <w:i/>
              </w:rPr>
              <w:t xml:space="preserve"> dat uit voortdurende rapporten van internationale en maatschappelijke organisaties een patroon naar voren komt van systematische schendingen van de mensenrechten en misstanden door kustwachten jegens migranten, vluchtelingen en asielzoekers die de Middellandse Zee willen oversteken; overwegende dat de EU, onder meer via GVDB-missies, bijdraagt aan de capaciteitsopbouw en opleiding van dergelijke kustwachten;</w:t>
            </w:r>
          </w:p>
        </w:tc>
      </w:tr>
    </w:tbl>
    <w:p w14:paraId="559BB54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854C8A" w14:textId="77777777" w:rsidR="002E7698" w:rsidRPr="00BF2EDF" w:rsidRDefault="002E7698" w:rsidP="002E7698">
      <w:r w:rsidRPr="00BF2EDF">
        <w:rPr>
          <w:rStyle w:val="HideTWBExt"/>
        </w:rPr>
        <w:t>&lt;/Amend&gt;</w:t>
      </w:r>
    </w:p>
    <w:p w14:paraId="53BAB8C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80</w:t>
      </w:r>
      <w:r w:rsidRPr="00BF2EDF">
        <w:rPr>
          <w:rStyle w:val="HideTWBExt"/>
          <w:b w:val="0"/>
        </w:rPr>
        <w:t>&lt;/NumAm&gt;</w:t>
      </w:r>
    </w:p>
    <w:p w14:paraId="3D4ECAD6"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12C83DD9" w14:textId="77777777" w:rsidR="002E7698" w:rsidRPr="00BF2EDF" w:rsidRDefault="002E7698" w:rsidP="002E7698">
      <w:pPr>
        <w:pStyle w:val="NormalBold"/>
      </w:pPr>
      <w:r w:rsidRPr="00BF2EDF">
        <w:rPr>
          <w:rStyle w:val="HideTWBExt"/>
          <w:b w:val="0"/>
        </w:rPr>
        <w:t>&lt;/RepeatBlock-By&gt;</w:t>
      </w:r>
    </w:p>
    <w:p w14:paraId="26F979F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BC89AD3" w14:textId="77777777" w:rsidR="002E7698" w:rsidRPr="00BF2EDF" w:rsidRDefault="002E7698" w:rsidP="002E7698">
      <w:pPr>
        <w:pStyle w:val="NormalBold"/>
      </w:pPr>
      <w:r w:rsidRPr="00BF2EDF">
        <w:rPr>
          <w:rStyle w:val="HideTWBExt"/>
          <w:b w:val="0"/>
        </w:rPr>
        <w:t>&lt;Article&gt;</w:t>
      </w:r>
      <w:r w:rsidRPr="00BF2EDF">
        <w:t>Overweging G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241ECDB" w14:textId="77777777" w:rsidTr="00C21BF3">
        <w:trPr>
          <w:trHeight w:hRule="exact" w:val="240"/>
          <w:jc w:val="center"/>
        </w:trPr>
        <w:tc>
          <w:tcPr>
            <w:tcW w:w="9752" w:type="dxa"/>
            <w:gridSpan w:val="2"/>
            <w:tcBorders>
              <w:top w:val="nil"/>
              <w:left w:val="nil"/>
              <w:bottom w:val="nil"/>
              <w:right w:val="nil"/>
            </w:tcBorders>
          </w:tcPr>
          <w:p w14:paraId="69E85CED" w14:textId="77777777" w:rsidR="002E7698" w:rsidRPr="00BF2EDF" w:rsidRDefault="002E7698" w:rsidP="00C21BF3"/>
        </w:tc>
      </w:tr>
      <w:tr w:rsidR="002E7698" w:rsidRPr="00BF2EDF" w14:paraId="48F3ABC7" w14:textId="77777777" w:rsidTr="00C21BF3">
        <w:trPr>
          <w:trHeight w:val="240"/>
          <w:jc w:val="center"/>
        </w:trPr>
        <w:tc>
          <w:tcPr>
            <w:tcW w:w="4876" w:type="dxa"/>
            <w:tcBorders>
              <w:top w:val="nil"/>
              <w:left w:val="nil"/>
              <w:bottom w:val="nil"/>
              <w:right w:val="nil"/>
            </w:tcBorders>
          </w:tcPr>
          <w:p w14:paraId="0628519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3CF0B5C" w14:textId="77777777" w:rsidR="002E7698" w:rsidRPr="00BF2EDF" w:rsidRDefault="002E7698" w:rsidP="00C21BF3">
            <w:pPr>
              <w:pStyle w:val="AmColumnHeading"/>
            </w:pPr>
            <w:r w:rsidRPr="00BF2EDF">
              <w:t>Amendement</w:t>
            </w:r>
          </w:p>
        </w:tc>
      </w:tr>
      <w:tr w:rsidR="002E7698" w:rsidRPr="00BF2EDF" w14:paraId="1DC888AA" w14:textId="77777777" w:rsidTr="00C21BF3">
        <w:trPr>
          <w:jc w:val="center"/>
        </w:trPr>
        <w:tc>
          <w:tcPr>
            <w:tcW w:w="4876" w:type="dxa"/>
            <w:tcBorders>
              <w:top w:val="nil"/>
              <w:left w:val="nil"/>
              <w:bottom w:val="nil"/>
              <w:right w:val="nil"/>
            </w:tcBorders>
          </w:tcPr>
          <w:p w14:paraId="4711C596" w14:textId="77777777" w:rsidR="002E7698" w:rsidRPr="00BF2EDF" w:rsidRDefault="002E7698" w:rsidP="00C21BF3">
            <w:pPr>
              <w:pStyle w:val="Normal6a"/>
            </w:pPr>
          </w:p>
        </w:tc>
        <w:tc>
          <w:tcPr>
            <w:tcW w:w="4876" w:type="dxa"/>
            <w:tcBorders>
              <w:top w:val="nil"/>
              <w:left w:val="nil"/>
              <w:bottom w:val="nil"/>
              <w:right w:val="nil"/>
            </w:tcBorders>
          </w:tcPr>
          <w:p w14:paraId="0FD5F299" w14:textId="77777777" w:rsidR="002E7698" w:rsidRPr="00BF2EDF" w:rsidRDefault="002E7698" w:rsidP="00C21BF3">
            <w:pPr>
              <w:pStyle w:val="Normal6a"/>
            </w:pPr>
            <w:r w:rsidRPr="00BF2EDF">
              <w:rPr>
                <w:b/>
                <w:i/>
              </w:rPr>
              <w:t>G ter.</w:t>
            </w:r>
            <w:r w:rsidRPr="00BF2EDF">
              <w:tab/>
            </w:r>
            <w:proofErr w:type="gramStart"/>
            <w:r w:rsidRPr="00BF2EDF">
              <w:rPr>
                <w:b/>
                <w:i/>
              </w:rPr>
              <w:t>overwegende</w:t>
            </w:r>
            <w:proofErr w:type="gramEnd"/>
            <w:r w:rsidRPr="00BF2EDF">
              <w:rPr>
                <w:b/>
                <w:i/>
              </w:rPr>
              <w:t xml:space="preserve"> dat het gebied van de Middellandse Zee een enorm onaangeboord potentieel aan zonne-, wind- en groene waterstofenergie heeft, dat als strategische pool voor regionale energiezekerheid moet worden ontwikkeld en dat middels hernieuwbare energie, netwerkinterconnecties, opslaginfrastructuur, en energie-efficiëntie een bijdrage kan leveren aan de groene transitie;</w:t>
            </w:r>
          </w:p>
        </w:tc>
      </w:tr>
    </w:tbl>
    <w:p w14:paraId="312F944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9579227" w14:textId="77777777" w:rsidR="002E7698" w:rsidRPr="00BF2EDF" w:rsidRDefault="002E7698" w:rsidP="002E7698">
      <w:r w:rsidRPr="00BF2EDF">
        <w:rPr>
          <w:rStyle w:val="HideTWBExt"/>
        </w:rPr>
        <w:t>&lt;/Amend&gt;</w:t>
      </w:r>
    </w:p>
    <w:p w14:paraId="583EBB8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81</w:t>
      </w:r>
      <w:r w:rsidRPr="00BF2EDF">
        <w:rPr>
          <w:rStyle w:val="HideTWBExt"/>
          <w:b w:val="0"/>
        </w:rPr>
        <w:t>&lt;/NumAm&gt;</w:t>
      </w:r>
    </w:p>
    <w:p w14:paraId="79AE28A0"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29596D80" w14:textId="77777777" w:rsidR="002E7698" w:rsidRPr="00BF2EDF" w:rsidRDefault="002E7698" w:rsidP="002E7698">
      <w:pPr>
        <w:pStyle w:val="NormalBold"/>
      </w:pPr>
      <w:r w:rsidRPr="00BF2EDF">
        <w:rPr>
          <w:rStyle w:val="HideTWBExt"/>
          <w:b w:val="0"/>
        </w:rPr>
        <w:t>&lt;/RepeatBlock-By&gt;</w:t>
      </w:r>
    </w:p>
    <w:p w14:paraId="66CA863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28BC719" w14:textId="77777777" w:rsidR="002E7698" w:rsidRPr="00BF2EDF" w:rsidRDefault="002E7698" w:rsidP="002E7698">
      <w:pPr>
        <w:pStyle w:val="NormalBold"/>
      </w:pPr>
      <w:r w:rsidRPr="00BF2EDF">
        <w:rPr>
          <w:rStyle w:val="HideTWBExt"/>
          <w:b w:val="0"/>
        </w:rPr>
        <w:t>&lt;Article&gt;</w:t>
      </w:r>
      <w:r w:rsidRPr="00BF2EDF">
        <w:t>Overweging H</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AF9F0E7" w14:textId="77777777" w:rsidTr="00C21BF3">
        <w:trPr>
          <w:trHeight w:hRule="exact" w:val="240"/>
          <w:jc w:val="center"/>
        </w:trPr>
        <w:tc>
          <w:tcPr>
            <w:tcW w:w="9752" w:type="dxa"/>
            <w:gridSpan w:val="2"/>
            <w:tcBorders>
              <w:top w:val="nil"/>
              <w:left w:val="nil"/>
              <w:bottom w:val="nil"/>
              <w:right w:val="nil"/>
            </w:tcBorders>
          </w:tcPr>
          <w:p w14:paraId="4761B8C3" w14:textId="77777777" w:rsidR="002E7698" w:rsidRPr="00BF2EDF" w:rsidRDefault="002E7698" w:rsidP="00C21BF3"/>
        </w:tc>
      </w:tr>
      <w:tr w:rsidR="002E7698" w:rsidRPr="00BF2EDF" w14:paraId="31FFBE43" w14:textId="77777777" w:rsidTr="00C21BF3">
        <w:trPr>
          <w:trHeight w:val="240"/>
          <w:jc w:val="center"/>
        </w:trPr>
        <w:tc>
          <w:tcPr>
            <w:tcW w:w="4876" w:type="dxa"/>
            <w:tcBorders>
              <w:top w:val="nil"/>
              <w:left w:val="nil"/>
              <w:bottom w:val="nil"/>
              <w:right w:val="nil"/>
            </w:tcBorders>
          </w:tcPr>
          <w:p w14:paraId="319B932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6912B7" w14:textId="77777777" w:rsidR="002E7698" w:rsidRPr="00BF2EDF" w:rsidRDefault="002E7698" w:rsidP="00C21BF3">
            <w:pPr>
              <w:pStyle w:val="AmColumnHeading"/>
            </w:pPr>
            <w:r w:rsidRPr="00BF2EDF">
              <w:t>Amendement</w:t>
            </w:r>
          </w:p>
        </w:tc>
      </w:tr>
      <w:tr w:rsidR="002E7698" w:rsidRPr="00BF2EDF" w14:paraId="1BAADC56" w14:textId="77777777" w:rsidTr="00C21BF3">
        <w:trPr>
          <w:jc w:val="center"/>
        </w:trPr>
        <w:tc>
          <w:tcPr>
            <w:tcW w:w="4876" w:type="dxa"/>
            <w:tcBorders>
              <w:top w:val="nil"/>
              <w:left w:val="nil"/>
              <w:bottom w:val="nil"/>
              <w:right w:val="nil"/>
            </w:tcBorders>
          </w:tcPr>
          <w:p w14:paraId="3B32EAA1" w14:textId="77777777" w:rsidR="002E7698" w:rsidRPr="00BF2EDF" w:rsidRDefault="002E7698" w:rsidP="00C21BF3">
            <w:pPr>
              <w:pStyle w:val="Normal6a"/>
            </w:pPr>
            <w:r w:rsidRPr="00BF2EDF">
              <w:rPr>
                <w:b/>
                <w:i/>
              </w:rPr>
              <w:t>H.</w:t>
            </w:r>
            <w:r w:rsidRPr="00BF2EDF">
              <w:tab/>
            </w:r>
            <w:r w:rsidRPr="00BF2EDF">
              <w:rPr>
                <w:b/>
                <w:i/>
              </w:rPr>
              <w:t>overwegende dat het Ecclesial Coordination Office for the Mediterranean (COMED) in het leven geroepen is op initiatief van Paus Franciscus na de Mediterranean Encounters MED23 in Marseille in september 2023 als een orgaan dat zich inzet voor gemeenschapszin, vrede en broederschap aan beide kanten van de Middellandse Zee;</w:t>
            </w:r>
          </w:p>
        </w:tc>
        <w:tc>
          <w:tcPr>
            <w:tcW w:w="4876" w:type="dxa"/>
            <w:tcBorders>
              <w:top w:val="nil"/>
              <w:left w:val="nil"/>
              <w:bottom w:val="nil"/>
              <w:right w:val="nil"/>
            </w:tcBorders>
          </w:tcPr>
          <w:p w14:paraId="2B5FF79C" w14:textId="77777777" w:rsidR="002E7698" w:rsidRPr="00BF2EDF" w:rsidRDefault="002E7698" w:rsidP="00C21BF3">
            <w:pPr>
              <w:pStyle w:val="Normal6a"/>
            </w:pPr>
            <w:r w:rsidRPr="00BF2EDF">
              <w:rPr>
                <w:b/>
                <w:i/>
              </w:rPr>
              <w:t>Schrappen</w:t>
            </w:r>
          </w:p>
        </w:tc>
      </w:tr>
    </w:tbl>
    <w:p w14:paraId="04D39FB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5A30C77" w14:textId="77777777" w:rsidR="002E7698" w:rsidRPr="00BF2EDF" w:rsidRDefault="002E7698" w:rsidP="002E7698">
      <w:r w:rsidRPr="00BF2EDF">
        <w:rPr>
          <w:rStyle w:val="HideTWBExt"/>
        </w:rPr>
        <w:t>&lt;/Amend&gt;</w:t>
      </w:r>
    </w:p>
    <w:p w14:paraId="781AA16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82</w:t>
      </w:r>
      <w:r w:rsidRPr="00BF2EDF">
        <w:rPr>
          <w:rStyle w:val="HideTWBExt"/>
          <w:b w:val="0"/>
        </w:rPr>
        <w:t>&lt;/NumAm&gt;</w:t>
      </w:r>
    </w:p>
    <w:p w14:paraId="30AE19EC"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22254D2D" w14:textId="77777777" w:rsidR="002E7698" w:rsidRPr="00BF2EDF" w:rsidRDefault="002E7698" w:rsidP="002E7698">
      <w:pPr>
        <w:pStyle w:val="NormalBold"/>
      </w:pPr>
      <w:r w:rsidRPr="00BF2EDF">
        <w:rPr>
          <w:rStyle w:val="HideTWBExt"/>
          <w:b w:val="0"/>
        </w:rPr>
        <w:t>&lt;/RepeatBlock-By&gt;</w:t>
      </w:r>
    </w:p>
    <w:p w14:paraId="0C0E740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186826B" w14:textId="77777777" w:rsidR="002E7698" w:rsidRPr="00BF2EDF" w:rsidRDefault="002E7698" w:rsidP="002E7698">
      <w:pPr>
        <w:pStyle w:val="NormalBold"/>
      </w:pPr>
      <w:r w:rsidRPr="00BF2EDF">
        <w:rPr>
          <w:rStyle w:val="HideTWBExt"/>
          <w:b w:val="0"/>
        </w:rPr>
        <w:t>&lt;Article&gt;</w:t>
      </w:r>
      <w:r w:rsidRPr="00BF2EDF">
        <w:t>Overweging H</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7DB2A9" w14:textId="77777777" w:rsidTr="00C21BF3">
        <w:trPr>
          <w:trHeight w:hRule="exact" w:val="240"/>
          <w:jc w:val="center"/>
        </w:trPr>
        <w:tc>
          <w:tcPr>
            <w:tcW w:w="9752" w:type="dxa"/>
            <w:gridSpan w:val="2"/>
            <w:tcBorders>
              <w:top w:val="nil"/>
              <w:left w:val="nil"/>
              <w:bottom w:val="nil"/>
              <w:right w:val="nil"/>
            </w:tcBorders>
          </w:tcPr>
          <w:p w14:paraId="40461418" w14:textId="77777777" w:rsidR="002E7698" w:rsidRPr="00BF2EDF" w:rsidRDefault="002E7698" w:rsidP="00C21BF3"/>
        </w:tc>
      </w:tr>
      <w:tr w:rsidR="002E7698" w:rsidRPr="00BF2EDF" w14:paraId="569E39DA" w14:textId="77777777" w:rsidTr="00C21BF3">
        <w:trPr>
          <w:trHeight w:val="240"/>
          <w:jc w:val="center"/>
        </w:trPr>
        <w:tc>
          <w:tcPr>
            <w:tcW w:w="4876" w:type="dxa"/>
            <w:tcBorders>
              <w:top w:val="nil"/>
              <w:left w:val="nil"/>
              <w:bottom w:val="nil"/>
              <w:right w:val="nil"/>
            </w:tcBorders>
          </w:tcPr>
          <w:p w14:paraId="003BE45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B3F3D7" w14:textId="77777777" w:rsidR="002E7698" w:rsidRPr="00BF2EDF" w:rsidRDefault="002E7698" w:rsidP="00C21BF3">
            <w:pPr>
              <w:pStyle w:val="AmColumnHeading"/>
            </w:pPr>
            <w:r w:rsidRPr="00BF2EDF">
              <w:t>Amendement</w:t>
            </w:r>
          </w:p>
        </w:tc>
      </w:tr>
      <w:tr w:rsidR="002E7698" w:rsidRPr="00BF2EDF" w14:paraId="24C08CAF" w14:textId="77777777" w:rsidTr="00C21BF3">
        <w:trPr>
          <w:jc w:val="center"/>
        </w:trPr>
        <w:tc>
          <w:tcPr>
            <w:tcW w:w="4876" w:type="dxa"/>
            <w:tcBorders>
              <w:top w:val="nil"/>
              <w:left w:val="nil"/>
              <w:bottom w:val="nil"/>
              <w:right w:val="nil"/>
            </w:tcBorders>
          </w:tcPr>
          <w:p w14:paraId="0F1E31A0" w14:textId="77777777" w:rsidR="002E7698" w:rsidRPr="00BF2EDF" w:rsidRDefault="002E7698" w:rsidP="00C21BF3">
            <w:pPr>
              <w:pStyle w:val="Normal6a"/>
            </w:pPr>
            <w:r w:rsidRPr="00BF2EDF">
              <w:t>H.</w:t>
            </w:r>
            <w:r w:rsidRPr="00BF2EDF">
              <w:tab/>
              <w:t xml:space="preserve">overwegende dat het Ecclesial Coordination Office for the Mediterranean (COMED) in het leven geroepen is op initiatief van Paus Franciscus na de Mediterranean Encounters MED23 in Marseille in september 2023 </w:t>
            </w:r>
            <w:r w:rsidRPr="00BF2EDF">
              <w:rPr>
                <w:b/>
                <w:bCs/>
                <w:i/>
                <w:iCs/>
              </w:rPr>
              <w:t>als een orgaan dat</w:t>
            </w:r>
            <w:r w:rsidRPr="00BF2EDF">
              <w:t xml:space="preserve"> zich inzet voor </w:t>
            </w:r>
            <w:r w:rsidRPr="00BF2EDF">
              <w:rPr>
                <w:b/>
                <w:bCs/>
                <w:i/>
                <w:iCs/>
              </w:rPr>
              <w:t>gemeenschapszin</w:t>
            </w:r>
            <w:r w:rsidRPr="00BF2EDF">
              <w:t>, vrede en broederschap aan beide kanten van de Middellandse Zee;</w:t>
            </w:r>
          </w:p>
        </w:tc>
        <w:tc>
          <w:tcPr>
            <w:tcW w:w="4876" w:type="dxa"/>
            <w:tcBorders>
              <w:top w:val="nil"/>
              <w:left w:val="nil"/>
              <w:bottom w:val="nil"/>
              <w:right w:val="nil"/>
            </w:tcBorders>
          </w:tcPr>
          <w:p w14:paraId="1462937B" w14:textId="77777777" w:rsidR="002E7698" w:rsidRPr="00BF2EDF" w:rsidRDefault="002E7698" w:rsidP="00C21BF3">
            <w:pPr>
              <w:pStyle w:val="Normal6a"/>
            </w:pPr>
            <w:r w:rsidRPr="00BF2EDF">
              <w:t>H.</w:t>
            </w:r>
            <w:r w:rsidRPr="00BF2EDF">
              <w:tab/>
              <w:t xml:space="preserve">overwegende dat het Ecclesial Coordination Office for the Mediterranean (COMED) in het leven geroepen is op initiatief van Paus Franciscus na de Mediterranean Encounters MED23 in Marseille in september 2023 </w:t>
            </w:r>
            <w:r w:rsidRPr="00BF2EDF">
              <w:rPr>
                <w:b/>
                <w:bCs/>
                <w:i/>
                <w:iCs/>
              </w:rPr>
              <w:t xml:space="preserve">en </w:t>
            </w:r>
            <w:r w:rsidRPr="00BF2EDF">
              <w:t xml:space="preserve">zich </w:t>
            </w:r>
            <w:r w:rsidRPr="00BF2EDF">
              <w:rPr>
                <w:b/>
                <w:bCs/>
                <w:i/>
                <w:iCs/>
              </w:rPr>
              <w:t xml:space="preserve">samen met andere religieuze, culturele en maatschappelijke actoren </w:t>
            </w:r>
            <w:r w:rsidRPr="00BF2EDF">
              <w:t xml:space="preserve">inzet voor </w:t>
            </w:r>
            <w:r w:rsidRPr="00BF2EDF">
              <w:rPr>
                <w:b/>
                <w:bCs/>
                <w:i/>
                <w:iCs/>
              </w:rPr>
              <w:t>dialoog</w:t>
            </w:r>
            <w:r w:rsidRPr="00BF2EDF">
              <w:t xml:space="preserve">, vrede en broederschap </w:t>
            </w:r>
            <w:r w:rsidRPr="00BF2EDF">
              <w:rPr>
                <w:b/>
                <w:bCs/>
                <w:i/>
                <w:iCs/>
              </w:rPr>
              <w:t xml:space="preserve">en onderling begrip </w:t>
            </w:r>
            <w:r w:rsidRPr="00BF2EDF">
              <w:t>aan beide kanten van de Middellandse Zee;</w:t>
            </w:r>
          </w:p>
        </w:tc>
      </w:tr>
    </w:tbl>
    <w:p w14:paraId="09E1D57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7C7F3ED" w14:textId="77777777" w:rsidR="002E7698" w:rsidRPr="00BF2EDF" w:rsidRDefault="002E7698" w:rsidP="002E7698">
      <w:r w:rsidRPr="00BF2EDF">
        <w:rPr>
          <w:rStyle w:val="HideTWBExt"/>
        </w:rPr>
        <w:t>&lt;/Amend&gt;</w:t>
      </w:r>
    </w:p>
    <w:p w14:paraId="350E263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83</w:t>
      </w:r>
      <w:r w:rsidRPr="00BF2EDF">
        <w:rPr>
          <w:rStyle w:val="HideTWBExt"/>
          <w:b w:val="0"/>
        </w:rPr>
        <w:t>&lt;/NumAm&gt;</w:t>
      </w:r>
    </w:p>
    <w:p w14:paraId="7ADC0628"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65E51CFF" w14:textId="77777777" w:rsidR="002E7698" w:rsidRPr="00BF2EDF" w:rsidRDefault="002E7698" w:rsidP="002E7698">
      <w:pPr>
        <w:pStyle w:val="NormalBold"/>
      </w:pPr>
      <w:r w:rsidRPr="00BF2EDF">
        <w:rPr>
          <w:rStyle w:val="HideTWBExt"/>
          <w:b w:val="0"/>
        </w:rPr>
        <w:t>&lt;/RepeatBlock-By&gt;</w:t>
      </w:r>
    </w:p>
    <w:p w14:paraId="2196553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F4F7B51" w14:textId="77777777" w:rsidR="002E7698" w:rsidRPr="00BF2EDF" w:rsidRDefault="002E7698" w:rsidP="002E7698">
      <w:pPr>
        <w:pStyle w:val="NormalBold"/>
      </w:pPr>
      <w:r w:rsidRPr="00BF2EDF">
        <w:rPr>
          <w:rStyle w:val="HideTWBExt"/>
          <w:b w:val="0"/>
        </w:rPr>
        <w:t>&lt;Article&gt;</w:t>
      </w:r>
      <w:r w:rsidRPr="00BF2EDF">
        <w:t>Overweging H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491CE6" w14:textId="77777777" w:rsidTr="00C21BF3">
        <w:trPr>
          <w:trHeight w:hRule="exact" w:val="240"/>
          <w:jc w:val="center"/>
        </w:trPr>
        <w:tc>
          <w:tcPr>
            <w:tcW w:w="9752" w:type="dxa"/>
            <w:gridSpan w:val="2"/>
            <w:tcBorders>
              <w:top w:val="nil"/>
              <w:left w:val="nil"/>
              <w:bottom w:val="nil"/>
              <w:right w:val="nil"/>
            </w:tcBorders>
          </w:tcPr>
          <w:p w14:paraId="473A9A95" w14:textId="77777777" w:rsidR="002E7698" w:rsidRPr="00BF2EDF" w:rsidRDefault="002E7698" w:rsidP="00C21BF3"/>
        </w:tc>
      </w:tr>
      <w:tr w:rsidR="002E7698" w:rsidRPr="00BF2EDF" w14:paraId="50C3C321" w14:textId="77777777" w:rsidTr="00C21BF3">
        <w:trPr>
          <w:trHeight w:val="240"/>
          <w:jc w:val="center"/>
        </w:trPr>
        <w:tc>
          <w:tcPr>
            <w:tcW w:w="4876" w:type="dxa"/>
            <w:tcBorders>
              <w:top w:val="nil"/>
              <w:left w:val="nil"/>
              <w:bottom w:val="nil"/>
              <w:right w:val="nil"/>
            </w:tcBorders>
          </w:tcPr>
          <w:p w14:paraId="45E6641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299C914" w14:textId="77777777" w:rsidR="002E7698" w:rsidRPr="00BF2EDF" w:rsidRDefault="002E7698" w:rsidP="00C21BF3">
            <w:pPr>
              <w:pStyle w:val="AmColumnHeading"/>
            </w:pPr>
            <w:r w:rsidRPr="00BF2EDF">
              <w:t>Amendement</w:t>
            </w:r>
          </w:p>
        </w:tc>
      </w:tr>
      <w:tr w:rsidR="002E7698" w:rsidRPr="00BF2EDF" w14:paraId="2075E123" w14:textId="77777777" w:rsidTr="00C21BF3">
        <w:trPr>
          <w:jc w:val="center"/>
        </w:trPr>
        <w:tc>
          <w:tcPr>
            <w:tcW w:w="4876" w:type="dxa"/>
            <w:tcBorders>
              <w:top w:val="nil"/>
              <w:left w:val="nil"/>
              <w:bottom w:val="nil"/>
              <w:right w:val="nil"/>
            </w:tcBorders>
          </w:tcPr>
          <w:p w14:paraId="0121B20B" w14:textId="77777777" w:rsidR="002E7698" w:rsidRPr="00BF2EDF" w:rsidRDefault="002E7698" w:rsidP="00C21BF3">
            <w:pPr>
              <w:pStyle w:val="Normal6a"/>
            </w:pPr>
          </w:p>
        </w:tc>
        <w:tc>
          <w:tcPr>
            <w:tcW w:w="4876" w:type="dxa"/>
            <w:tcBorders>
              <w:top w:val="nil"/>
              <w:left w:val="nil"/>
              <w:bottom w:val="nil"/>
              <w:right w:val="nil"/>
            </w:tcBorders>
          </w:tcPr>
          <w:p w14:paraId="04B7F670" w14:textId="77777777" w:rsidR="002E7698" w:rsidRPr="00BF2EDF" w:rsidRDefault="002E7698" w:rsidP="00C21BF3">
            <w:pPr>
              <w:pStyle w:val="Normal6a"/>
            </w:pPr>
            <w:r w:rsidRPr="00BF2EDF">
              <w:rPr>
                <w:b/>
                <w:i/>
              </w:rPr>
              <w:t>H bis.</w:t>
            </w:r>
            <w:r w:rsidRPr="00BF2EDF">
              <w:tab/>
            </w:r>
            <w:r w:rsidRPr="00BF2EDF">
              <w:rPr>
                <w:b/>
                <w:i/>
              </w:rPr>
              <w:t>overwegende dat Frontex in 2025 ongeveer 178 000 onrechtmatige grensoverschrijdingen aan de buitengrenzen van de EU registreerde, waarvan 137 130 plaatsvonden op de routes in het centrale Middellandse Zeegebied, het oostelijke Middellandse Zeegebied en het westelijke Middellandse Zeegebied, wat neerkomt op ongeveer 77 % van alle opsporingen</w:t>
            </w:r>
            <w:r w:rsidRPr="00BF2EDF">
              <w:rPr>
                <w:b/>
                <w:i/>
                <w:vertAlign w:val="superscript"/>
              </w:rPr>
              <w:t>1 bis</w:t>
            </w:r>
            <w:r w:rsidRPr="00BF2EDF">
              <w:rPr>
                <w:b/>
                <w:i/>
              </w:rPr>
              <w:t>; overwegende dat er tussen januari en april 2026, 28 500 opsporingen werden gemeld, waaronder 8 489 op de route in het centrale Middellandse Zeegebied, 8 427 op de route in het oostelijke Middellandse Zeegebied en 5 184 op de route in het westelijke Middellandse Zeegebied, wat het blijvende belang van de mediterrane migratieroutes naar Europa onderstreept</w:t>
            </w:r>
            <w:r w:rsidRPr="00BF2EDF">
              <w:rPr>
                <w:b/>
                <w:i/>
                <w:vertAlign w:val="superscript"/>
              </w:rPr>
              <w:t>1 ter</w:t>
            </w:r>
            <w:r w:rsidRPr="00BF2EDF">
              <w:rPr>
                <w:b/>
                <w:i/>
              </w:rPr>
              <w:t>;</w:t>
            </w:r>
          </w:p>
        </w:tc>
      </w:tr>
      <w:tr w:rsidR="002E7698" w:rsidRPr="00BF2EDF" w14:paraId="1E95FEDE" w14:textId="77777777" w:rsidTr="00C21BF3">
        <w:trPr>
          <w:jc w:val="center"/>
        </w:trPr>
        <w:tc>
          <w:tcPr>
            <w:tcW w:w="4876" w:type="dxa"/>
            <w:tcBorders>
              <w:top w:val="nil"/>
              <w:left w:val="nil"/>
              <w:bottom w:val="nil"/>
              <w:right w:val="nil"/>
            </w:tcBorders>
          </w:tcPr>
          <w:p w14:paraId="654AAE66" w14:textId="77777777" w:rsidR="002E7698" w:rsidRPr="00BF2EDF" w:rsidRDefault="002E7698" w:rsidP="00C21BF3"/>
        </w:tc>
        <w:tc>
          <w:tcPr>
            <w:tcW w:w="4876" w:type="dxa"/>
            <w:tcBorders>
              <w:top w:val="nil"/>
              <w:left w:val="nil"/>
              <w:bottom w:val="nil"/>
              <w:right w:val="nil"/>
            </w:tcBorders>
          </w:tcPr>
          <w:p w14:paraId="7D115FD2" w14:textId="77777777" w:rsidR="002E7698" w:rsidRPr="00BF2EDF" w:rsidRDefault="002E7698" w:rsidP="00C21BF3">
            <w:pPr>
              <w:pStyle w:val="Normal6a"/>
            </w:pPr>
            <w:r w:rsidRPr="00BF2EDF">
              <w:rPr>
                <w:b/>
                <w:i/>
              </w:rPr>
              <w:t>_________________</w:t>
            </w:r>
          </w:p>
        </w:tc>
      </w:tr>
      <w:tr w:rsidR="002E7698" w:rsidRPr="00BF2EDF" w14:paraId="60D9AE55" w14:textId="77777777" w:rsidTr="00C21BF3">
        <w:trPr>
          <w:jc w:val="center"/>
        </w:trPr>
        <w:tc>
          <w:tcPr>
            <w:tcW w:w="4876" w:type="dxa"/>
            <w:tcBorders>
              <w:top w:val="nil"/>
              <w:left w:val="nil"/>
              <w:bottom w:val="nil"/>
              <w:right w:val="nil"/>
            </w:tcBorders>
          </w:tcPr>
          <w:p w14:paraId="7B5F3C9F" w14:textId="77777777" w:rsidR="002E7698" w:rsidRPr="00BF2EDF" w:rsidRDefault="002E7698" w:rsidP="00C21BF3"/>
        </w:tc>
        <w:tc>
          <w:tcPr>
            <w:tcW w:w="4876" w:type="dxa"/>
            <w:tcBorders>
              <w:top w:val="nil"/>
              <w:left w:val="nil"/>
              <w:bottom w:val="nil"/>
              <w:right w:val="nil"/>
            </w:tcBorders>
          </w:tcPr>
          <w:p w14:paraId="0FA5A5E3" w14:textId="77777777" w:rsidR="002E7698" w:rsidRPr="00BF2EDF" w:rsidRDefault="002E7698" w:rsidP="00C21BF3">
            <w:pPr>
              <w:pStyle w:val="Normal6a"/>
            </w:pPr>
            <w:r w:rsidRPr="00BF2EDF">
              <w:rPr>
                <w:b/>
                <w:bCs/>
                <w:i/>
                <w:iCs/>
                <w:vertAlign w:val="superscript"/>
              </w:rPr>
              <w:t>1 bis</w:t>
            </w:r>
            <w:r w:rsidRPr="00BF2EDF">
              <w:rPr>
                <w:b/>
                <w:bCs/>
                <w:i/>
                <w:iCs/>
              </w:rPr>
              <w:t xml:space="preserve"> https://www.frontex.europa.eu/media-centre/news/news-release/frontex-irregular-border-crossings-down-26-in-2025-europe-must-stay-prepared-lyKpVb.</w:t>
            </w:r>
          </w:p>
        </w:tc>
      </w:tr>
      <w:tr w:rsidR="002E7698" w:rsidRPr="00BF2EDF" w14:paraId="3E835EE8" w14:textId="77777777" w:rsidTr="00C21BF3">
        <w:trPr>
          <w:jc w:val="center"/>
        </w:trPr>
        <w:tc>
          <w:tcPr>
            <w:tcW w:w="4876" w:type="dxa"/>
            <w:tcBorders>
              <w:top w:val="nil"/>
              <w:left w:val="nil"/>
              <w:bottom w:val="nil"/>
              <w:right w:val="nil"/>
            </w:tcBorders>
          </w:tcPr>
          <w:p w14:paraId="1A01EDEA" w14:textId="77777777" w:rsidR="002E7698" w:rsidRPr="00BF2EDF" w:rsidRDefault="002E7698" w:rsidP="00C21BF3"/>
        </w:tc>
        <w:tc>
          <w:tcPr>
            <w:tcW w:w="4876" w:type="dxa"/>
            <w:tcBorders>
              <w:top w:val="nil"/>
              <w:left w:val="nil"/>
              <w:bottom w:val="nil"/>
              <w:right w:val="nil"/>
            </w:tcBorders>
          </w:tcPr>
          <w:p w14:paraId="5710E739" w14:textId="77777777" w:rsidR="002E7698" w:rsidRPr="00BF2EDF" w:rsidRDefault="002E7698" w:rsidP="00C21BF3">
            <w:pPr>
              <w:pStyle w:val="Normal6a"/>
            </w:pPr>
            <w:r w:rsidRPr="00BF2EDF">
              <w:rPr>
                <w:b/>
                <w:bCs/>
                <w:i/>
                <w:iCs/>
                <w:vertAlign w:val="superscript"/>
              </w:rPr>
              <w:t>1 ter</w:t>
            </w:r>
            <w:r w:rsidRPr="00BF2EDF">
              <w:rPr>
                <w:b/>
                <w:bCs/>
                <w:i/>
                <w:iCs/>
              </w:rPr>
              <w:t xml:space="preserve"> https://www.frontex.europa.eu/what-we-do/monitoring-and-risk-analysis/migratory-map/.</w:t>
            </w:r>
          </w:p>
        </w:tc>
      </w:tr>
    </w:tbl>
    <w:p w14:paraId="50DCC50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07F2962" w14:textId="77777777" w:rsidR="002E7698" w:rsidRPr="00BF2EDF" w:rsidRDefault="002E7698" w:rsidP="002E7698">
      <w:r w:rsidRPr="00BF2EDF">
        <w:rPr>
          <w:rStyle w:val="HideTWBExt"/>
        </w:rPr>
        <w:t>&lt;/Amend&gt;</w:t>
      </w:r>
    </w:p>
    <w:p w14:paraId="17EFEB2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84</w:t>
      </w:r>
      <w:r w:rsidRPr="00BF2EDF">
        <w:rPr>
          <w:rStyle w:val="HideTWBExt"/>
          <w:b w:val="0"/>
        </w:rPr>
        <w:t>&lt;/NumAm&gt;</w:t>
      </w:r>
    </w:p>
    <w:p w14:paraId="6A1C55D5"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5C15CE74" w14:textId="77777777" w:rsidR="002E7698" w:rsidRPr="00BF2EDF" w:rsidRDefault="002E7698" w:rsidP="002E7698">
      <w:pPr>
        <w:pStyle w:val="NormalBold"/>
      </w:pPr>
      <w:r w:rsidRPr="00BF2EDF">
        <w:rPr>
          <w:rStyle w:val="HideTWBExt"/>
          <w:b w:val="0"/>
        </w:rPr>
        <w:t>&lt;/RepeatBlock-By&gt;</w:t>
      </w:r>
    </w:p>
    <w:p w14:paraId="4B9E1E9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C078622" w14:textId="77777777" w:rsidR="002E7698" w:rsidRPr="00BF2EDF" w:rsidRDefault="002E7698" w:rsidP="002E7698">
      <w:pPr>
        <w:pStyle w:val="NormalBold"/>
      </w:pPr>
      <w:r w:rsidRPr="00BF2EDF">
        <w:rPr>
          <w:rStyle w:val="HideTWBExt"/>
          <w:b w:val="0"/>
        </w:rPr>
        <w:t>&lt;Article&gt;</w:t>
      </w:r>
      <w:r w:rsidRPr="00BF2EDF">
        <w:t>Overweging H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E454F92" w14:textId="77777777" w:rsidTr="00C21BF3">
        <w:trPr>
          <w:trHeight w:hRule="exact" w:val="240"/>
          <w:jc w:val="center"/>
        </w:trPr>
        <w:tc>
          <w:tcPr>
            <w:tcW w:w="9752" w:type="dxa"/>
            <w:gridSpan w:val="2"/>
            <w:tcBorders>
              <w:top w:val="nil"/>
              <w:left w:val="nil"/>
              <w:bottom w:val="nil"/>
              <w:right w:val="nil"/>
            </w:tcBorders>
          </w:tcPr>
          <w:p w14:paraId="17B17795" w14:textId="77777777" w:rsidR="002E7698" w:rsidRPr="00BF2EDF" w:rsidRDefault="002E7698" w:rsidP="00C21BF3"/>
        </w:tc>
      </w:tr>
      <w:tr w:rsidR="002E7698" w:rsidRPr="00BF2EDF" w14:paraId="1DE3D3B5" w14:textId="77777777" w:rsidTr="00C21BF3">
        <w:trPr>
          <w:trHeight w:val="240"/>
          <w:jc w:val="center"/>
        </w:trPr>
        <w:tc>
          <w:tcPr>
            <w:tcW w:w="4876" w:type="dxa"/>
            <w:tcBorders>
              <w:top w:val="nil"/>
              <w:left w:val="nil"/>
              <w:bottom w:val="nil"/>
              <w:right w:val="nil"/>
            </w:tcBorders>
          </w:tcPr>
          <w:p w14:paraId="140A4F9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A9CD6A8" w14:textId="77777777" w:rsidR="002E7698" w:rsidRPr="00BF2EDF" w:rsidRDefault="002E7698" w:rsidP="00C21BF3">
            <w:pPr>
              <w:pStyle w:val="AmColumnHeading"/>
            </w:pPr>
            <w:r w:rsidRPr="00BF2EDF">
              <w:t>Amendement</w:t>
            </w:r>
          </w:p>
        </w:tc>
      </w:tr>
      <w:tr w:rsidR="002E7698" w:rsidRPr="00BF2EDF" w14:paraId="2241541B" w14:textId="77777777" w:rsidTr="00C21BF3">
        <w:trPr>
          <w:jc w:val="center"/>
        </w:trPr>
        <w:tc>
          <w:tcPr>
            <w:tcW w:w="4876" w:type="dxa"/>
            <w:tcBorders>
              <w:top w:val="nil"/>
              <w:left w:val="nil"/>
              <w:bottom w:val="nil"/>
              <w:right w:val="nil"/>
            </w:tcBorders>
          </w:tcPr>
          <w:p w14:paraId="483D9714" w14:textId="77777777" w:rsidR="002E7698" w:rsidRPr="00BF2EDF" w:rsidRDefault="002E7698" w:rsidP="00C21BF3">
            <w:pPr>
              <w:pStyle w:val="Normal6a"/>
            </w:pPr>
          </w:p>
        </w:tc>
        <w:tc>
          <w:tcPr>
            <w:tcW w:w="4876" w:type="dxa"/>
            <w:tcBorders>
              <w:top w:val="nil"/>
              <w:left w:val="nil"/>
              <w:bottom w:val="nil"/>
              <w:right w:val="nil"/>
            </w:tcBorders>
          </w:tcPr>
          <w:p w14:paraId="7DD9A950" w14:textId="77777777" w:rsidR="002E7698" w:rsidRPr="00BF2EDF" w:rsidRDefault="002E7698" w:rsidP="00C21BF3">
            <w:pPr>
              <w:pStyle w:val="Normal6a"/>
            </w:pPr>
            <w:r w:rsidRPr="00BF2EDF">
              <w:rPr>
                <w:b/>
                <w:i/>
              </w:rPr>
              <w:t>H bis.</w:t>
            </w:r>
            <w:r w:rsidRPr="00BF2EDF">
              <w:tab/>
            </w:r>
            <w:proofErr w:type="gramStart"/>
            <w:r w:rsidRPr="00BF2EDF">
              <w:rPr>
                <w:b/>
                <w:i/>
              </w:rPr>
              <w:t>overwegende</w:t>
            </w:r>
            <w:proofErr w:type="gramEnd"/>
            <w:r w:rsidRPr="00BF2EDF">
              <w:rPr>
                <w:b/>
                <w:i/>
              </w:rPr>
              <w:t xml:space="preserve"> dat de verslechtering van de geopolitieke situatie, extreme weersomstandigheden en de sterke afhankelijkheid van invoer hebben geleid tot een aanzienlijke toename van de voedselonzekerheid aan de zuidelijke zijde van de Middellandse Zee; overwegende dat in sommige gebieden meer dan de helft van de bevolking kampt met acute hongersnood en dat het aantal mensen dat daardoor wordt bedreigd is gestegen van 135 miljoen in 2019 tot meer dan 345 miljoen in 2025;</w:t>
            </w:r>
          </w:p>
        </w:tc>
      </w:tr>
    </w:tbl>
    <w:p w14:paraId="3F4454F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B7C7AAC" w14:textId="77777777" w:rsidR="002E7698" w:rsidRPr="00BF2EDF" w:rsidRDefault="002E7698" w:rsidP="002E7698">
      <w:r w:rsidRPr="00BF2EDF">
        <w:rPr>
          <w:rStyle w:val="HideTWBExt"/>
        </w:rPr>
        <w:t>&lt;/Amend&gt;</w:t>
      </w:r>
    </w:p>
    <w:p w14:paraId="3C30489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85</w:t>
      </w:r>
      <w:r w:rsidRPr="00BF2EDF">
        <w:rPr>
          <w:rStyle w:val="HideTWBExt"/>
          <w:b w:val="0"/>
        </w:rPr>
        <w:t>&lt;/NumAm&gt;</w:t>
      </w:r>
    </w:p>
    <w:p w14:paraId="235C7E07"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2E5B917C"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9E90BB4" w14:textId="77777777" w:rsidR="002E7698" w:rsidRPr="00BF2EDF" w:rsidRDefault="002E7698" w:rsidP="002E7698">
      <w:pPr>
        <w:pStyle w:val="NormalBold"/>
      </w:pPr>
      <w:r w:rsidRPr="00BF2EDF">
        <w:rPr>
          <w:rStyle w:val="HideTWBExt"/>
          <w:b w:val="0"/>
        </w:rPr>
        <w:t>&lt;/RepeatBlock-By&gt;</w:t>
      </w:r>
    </w:p>
    <w:p w14:paraId="4C72C11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965B0B8" w14:textId="77777777" w:rsidR="002E7698" w:rsidRPr="00BF2EDF" w:rsidRDefault="002E7698" w:rsidP="002E7698">
      <w:pPr>
        <w:pStyle w:val="NormalBold"/>
      </w:pPr>
      <w:r w:rsidRPr="00BF2EDF">
        <w:rPr>
          <w:rStyle w:val="HideTWBExt"/>
          <w:b w:val="0"/>
        </w:rPr>
        <w:t>&lt;Article&gt;</w:t>
      </w:r>
      <w:r w:rsidRPr="00BF2EDF">
        <w:t>Overweging H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006B052" w14:textId="77777777" w:rsidTr="00C21BF3">
        <w:trPr>
          <w:trHeight w:hRule="exact" w:val="240"/>
          <w:jc w:val="center"/>
        </w:trPr>
        <w:tc>
          <w:tcPr>
            <w:tcW w:w="9752" w:type="dxa"/>
            <w:gridSpan w:val="2"/>
            <w:tcBorders>
              <w:top w:val="nil"/>
              <w:left w:val="nil"/>
              <w:bottom w:val="nil"/>
              <w:right w:val="nil"/>
            </w:tcBorders>
          </w:tcPr>
          <w:p w14:paraId="7D39733C" w14:textId="77777777" w:rsidR="002E7698" w:rsidRPr="00BF2EDF" w:rsidRDefault="002E7698" w:rsidP="00C21BF3"/>
        </w:tc>
      </w:tr>
      <w:tr w:rsidR="002E7698" w:rsidRPr="00BF2EDF" w14:paraId="7F370686" w14:textId="77777777" w:rsidTr="00C21BF3">
        <w:trPr>
          <w:trHeight w:val="240"/>
          <w:jc w:val="center"/>
        </w:trPr>
        <w:tc>
          <w:tcPr>
            <w:tcW w:w="4876" w:type="dxa"/>
            <w:tcBorders>
              <w:top w:val="nil"/>
              <w:left w:val="nil"/>
              <w:bottom w:val="nil"/>
              <w:right w:val="nil"/>
            </w:tcBorders>
          </w:tcPr>
          <w:p w14:paraId="3BA7067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1AEEFED" w14:textId="77777777" w:rsidR="002E7698" w:rsidRPr="00BF2EDF" w:rsidRDefault="002E7698" w:rsidP="00C21BF3">
            <w:pPr>
              <w:pStyle w:val="AmColumnHeading"/>
            </w:pPr>
            <w:r w:rsidRPr="00BF2EDF">
              <w:t>Amendement</w:t>
            </w:r>
          </w:p>
        </w:tc>
      </w:tr>
      <w:tr w:rsidR="002E7698" w:rsidRPr="00BF2EDF" w14:paraId="3B935D99" w14:textId="77777777" w:rsidTr="00C21BF3">
        <w:trPr>
          <w:jc w:val="center"/>
        </w:trPr>
        <w:tc>
          <w:tcPr>
            <w:tcW w:w="4876" w:type="dxa"/>
            <w:tcBorders>
              <w:top w:val="nil"/>
              <w:left w:val="nil"/>
              <w:bottom w:val="nil"/>
              <w:right w:val="nil"/>
            </w:tcBorders>
          </w:tcPr>
          <w:p w14:paraId="7D02420E" w14:textId="77777777" w:rsidR="002E7698" w:rsidRPr="00BF2EDF" w:rsidRDefault="002E7698" w:rsidP="00C21BF3">
            <w:pPr>
              <w:pStyle w:val="Normal6a"/>
            </w:pPr>
          </w:p>
        </w:tc>
        <w:tc>
          <w:tcPr>
            <w:tcW w:w="4876" w:type="dxa"/>
            <w:tcBorders>
              <w:top w:val="nil"/>
              <w:left w:val="nil"/>
              <w:bottom w:val="nil"/>
              <w:right w:val="nil"/>
            </w:tcBorders>
          </w:tcPr>
          <w:p w14:paraId="5AAD0B32" w14:textId="77777777" w:rsidR="002E7698" w:rsidRPr="00BF2EDF" w:rsidRDefault="002E7698" w:rsidP="00C21BF3">
            <w:pPr>
              <w:pStyle w:val="Normal6a"/>
            </w:pPr>
            <w:r w:rsidRPr="00BF2EDF">
              <w:rPr>
                <w:b/>
                <w:i/>
              </w:rPr>
              <w:t>H bis.</w:t>
            </w:r>
            <w:r w:rsidRPr="00BF2EDF">
              <w:tab/>
            </w:r>
            <w:r w:rsidRPr="00BF2EDF">
              <w:rPr>
                <w:b/>
                <w:i/>
              </w:rPr>
              <w:t>overwegende dat de gevolgen van de door de mens veroorzaakte klimaatverandering een alarmerende bedreiging vormen voor het Middellandse Zeegebied, de mensen die daar wonen en de uitzonderlijke biologische diversiteit en sociaal-culturele rijkdom; overwegende dat de klimaatverandering in het Middellandse Zeegebied in sterke wisselwerking staat met andere milieuproblemen, die het gevolg zijn van verstedelijking, veranderingen in landgebruik, overbevissing, verontreiniging, verlies aan biodiversiteit en aantasting van terrestrische en mariene ecosystemen;</w:t>
            </w:r>
          </w:p>
        </w:tc>
      </w:tr>
    </w:tbl>
    <w:p w14:paraId="1F7A87A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B3000A" w14:textId="77777777" w:rsidR="002E7698" w:rsidRPr="00BF2EDF" w:rsidRDefault="002E7698" w:rsidP="002E7698">
      <w:r w:rsidRPr="00BF2EDF">
        <w:rPr>
          <w:rStyle w:val="HideTWBExt"/>
        </w:rPr>
        <w:t>&lt;/Amend&gt;</w:t>
      </w:r>
    </w:p>
    <w:p w14:paraId="4CD643E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86</w:t>
      </w:r>
      <w:r w:rsidRPr="00BF2EDF">
        <w:rPr>
          <w:rStyle w:val="HideTWBExt"/>
          <w:b w:val="0"/>
        </w:rPr>
        <w:t>&lt;/NumAm&gt;</w:t>
      </w:r>
    </w:p>
    <w:p w14:paraId="52F6FFBB"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68BD7F79" w14:textId="77777777" w:rsidR="002E7698" w:rsidRPr="00BF2EDF" w:rsidRDefault="002E7698" w:rsidP="002E7698">
      <w:pPr>
        <w:pStyle w:val="NormalBold"/>
      </w:pPr>
      <w:r w:rsidRPr="00BF2EDF">
        <w:rPr>
          <w:rStyle w:val="HideTWBExt"/>
          <w:b w:val="0"/>
        </w:rPr>
        <w:t>&lt;/RepeatBlock-By&gt;</w:t>
      </w:r>
    </w:p>
    <w:p w14:paraId="48D03D4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7CC3524" w14:textId="77777777" w:rsidR="002E7698" w:rsidRPr="00BF2EDF" w:rsidRDefault="002E7698" w:rsidP="002E7698">
      <w:pPr>
        <w:pStyle w:val="NormalBold"/>
      </w:pPr>
      <w:r w:rsidRPr="00BF2EDF">
        <w:rPr>
          <w:rStyle w:val="HideTWBExt"/>
          <w:b w:val="0"/>
        </w:rPr>
        <w:t>&lt;Article&gt;</w:t>
      </w:r>
      <w:r w:rsidRPr="00BF2EDF">
        <w:t>Overweging H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AC4B81D" w14:textId="77777777" w:rsidTr="00C21BF3">
        <w:trPr>
          <w:trHeight w:hRule="exact" w:val="240"/>
          <w:jc w:val="center"/>
        </w:trPr>
        <w:tc>
          <w:tcPr>
            <w:tcW w:w="9752" w:type="dxa"/>
            <w:gridSpan w:val="2"/>
            <w:tcBorders>
              <w:top w:val="nil"/>
              <w:left w:val="nil"/>
              <w:bottom w:val="nil"/>
              <w:right w:val="nil"/>
            </w:tcBorders>
          </w:tcPr>
          <w:p w14:paraId="701FB08B" w14:textId="77777777" w:rsidR="002E7698" w:rsidRPr="00BF2EDF" w:rsidRDefault="002E7698" w:rsidP="00C21BF3"/>
        </w:tc>
      </w:tr>
      <w:tr w:rsidR="002E7698" w:rsidRPr="00BF2EDF" w14:paraId="0D6BB2ED" w14:textId="77777777" w:rsidTr="00C21BF3">
        <w:trPr>
          <w:trHeight w:val="240"/>
          <w:jc w:val="center"/>
        </w:trPr>
        <w:tc>
          <w:tcPr>
            <w:tcW w:w="4876" w:type="dxa"/>
            <w:tcBorders>
              <w:top w:val="nil"/>
              <w:left w:val="nil"/>
              <w:bottom w:val="nil"/>
              <w:right w:val="nil"/>
            </w:tcBorders>
          </w:tcPr>
          <w:p w14:paraId="37D7EE8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1E586A7" w14:textId="77777777" w:rsidR="002E7698" w:rsidRPr="00BF2EDF" w:rsidRDefault="002E7698" w:rsidP="00C21BF3">
            <w:pPr>
              <w:pStyle w:val="AmColumnHeading"/>
            </w:pPr>
            <w:r w:rsidRPr="00BF2EDF">
              <w:t>Amendement</w:t>
            </w:r>
          </w:p>
        </w:tc>
      </w:tr>
      <w:tr w:rsidR="002E7698" w:rsidRPr="00BF2EDF" w14:paraId="5EE94093" w14:textId="77777777" w:rsidTr="00C21BF3">
        <w:trPr>
          <w:jc w:val="center"/>
        </w:trPr>
        <w:tc>
          <w:tcPr>
            <w:tcW w:w="4876" w:type="dxa"/>
            <w:tcBorders>
              <w:top w:val="nil"/>
              <w:left w:val="nil"/>
              <w:bottom w:val="nil"/>
              <w:right w:val="nil"/>
            </w:tcBorders>
          </w:tcPr>
          <w:p w14:paraId="77BBE41E" w14:textId="77777777" w:rsidR="002E7698" w:rsidRPr="00BF2EDF" w:rsidRDefault="002E7698" w:rsidP="00C21BF3">
            <w:pPr>
              <w:pStyle w:val="Normal6a"/>
            </w:pPr>
          </w:p>
        </w:tc>
        <w:tc>
          <w:tcPr>
            <w:tcW w:w="4876" w:type="dxa"/>
            <w:tcBorders>
              <w:top w:val="nil"/>
              <w:left w:val="nil"/>
              <w:bottom w:val="nil"/>
              <w:right w:val="nil"/>
            </w:tcBorders>
          </w:tcPr>
          <w:p w14:paraId="7E2B51AC" w14:textId="77777777" w:rsidR="002E7698" w:rsidRPr="00BF2EDF" w:rsidRDefault="002E7698" w:rsidP="00C21BF3">
            <w:pPr>
              <w:pStyle w:val="Normal6a"/>
            </w:pPr>
            <w:r w:rsidRPr="00BF2EDF">
              <w:rPr>
                <w:b/>
                <w:i/>
              </w:rPr>
              <w:t>H bis.</w:t>
            </w:r>
            <w:r w:rsidRPr="00BF2EDF">
              <w:tab/>
            </w:r>
            <w:proofErr w:type="gramStart"/>
            <w:r w:rsidRPr="00BF2EDF">
              <w:rPr>
                <w:b/>
                <w:i/>
              </w:rPr>
              <w:t>overwegende</w:t>
            </w:r>
            <w:proofErr w:type="gramEnd"/>
            <w:r w:rsidRPr="00BF2EDF">
              <w:rPr>
                <w:b/>
                <w:i/>
              </w:rPr>
              <w:t xml:space="preserve"> dat de Middellandse Zee de zuidelijke buitengrens van de EU vormt; gezien de bijzondere noodzaak om te zorgen voor doeltreffend grensbeheer en doeltreffende grensbeveiliging;</w:t>
            </w:r>
          </w:p>
        </w:tc>
      </w:tr>
    </w:tbl>
    <w:p w14:paraId="355F227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1DB91721" w14:textId="77777777" w:rsidR="002E7698" w:rsidRPr="00BF2EDF" w:rsidRDefault="002E7698" w:rsidP="002E7698">
      <w:r w:rsidRPr="00BF2EDF">
        <w:rPr>
          <w:rStyle w:val="HideTWBExt"/>
        </w:rPr>
        <w:t>&lt;/Amend&gt;</w:t>
      </w:r>
    </w:p>
    <w:p w14:paraId="6589599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87</w:t>
      </w:r>
      <w:r w:rsidRPr="00BF2EDF">
        <w:rPr>
          <w:rStyle w:val="HideTWBExt"/>
          <w:b w:val="0"/>
        </w:rPr>
        <w:t>&lt;/NumAm&gt;</w:t>
      </w:r>
    </w:p>
    <w:p w14:paraId="61400D9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1572C9B" w14:textId="77777777" w:rsidR="002E7698" w:rsidRPr="00BF2EDF" w:rsidRDefault="002E7698" w:rsidP="002E7698">
      <w:pPr>
        <w:pStyle w:val="NormalBold"/>
      </w:pPr>
      <w:r w:rsidRPr="00BF2EDF">
        <w:rPr>
          <w:rStyle w:val="HideTWBExt"/>
          <w:b w:val="0"/>
        </w:rPr>
        <w:t>&lt;/RepeatBlock-By&gt;</w:t>
      </w:r>
    </w:p>
    <w:p w14:paraId="385717B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035A66B" w14:textId="77777777" w:rsidR="002E7698" w:rsidRPr="00BF2EDF" w:rsidRDefault="002E7698" w:rsidP="002E7698">
      <w:pPr>
        <w:pStyle w:val="NormalBold"/>
      </w:pPr>
      <w:r w:rsidRPr="00BF2EDF">
        <w:rPr>
          <w:rStyle w:val="HideTWBExt"/>
          <w:b w:val="0"/>
        </w:rPr>
        <w:t>&lt;Article&gt;</w:t>
      </w:r>
      <w:r w:rsidRPr="00BF2EDF">
        <w:t>Overweging H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8EBE0D2" w14:textId="77777777" w:rsidTr="00C21BF3">
        <w:trPr>
          <w:trHeight w:hRule="exact" w:val="240"/>
          <w:jc w:val="center"/>
        </w:trPr>
        <w:tc>
          <w:tcPr>
            <w:tcW w:w="9752" w:type="dxa"/>
            <w:gridSpan w:val="2"/>
            <w:tcBorders>
              <w:top w:val="nil"/>
              <w:left w:val="nil"/>
              <w:bottom w:val="nil"/>
              <w:right w:val="nil"/>
            </w:tcBorders>
          </w:tcPr>
          <w:p w14:paraId="253E0FAB" w14:textId="77777777" w:rsidR="002E7698" w:rsidRPr="00BF2EDF" w:rsidRDefault="002E7698" w:rsidP="00C21BF3"/>
        </w:tc>
      </w:tr>
      <w:tr w:rsidR="002E7698" w:rsidRPr="00BF2EDF" w14:paraId="592FB6A3" w14:textId="77777777" w:rsidTr="00C21BF3">
        <w:trPr>
          <w:trHeight w:val="240"/>
          <w:jc w:val="center"/>
        </w:trPr>
        <w:tc>
          <w:tcPr>
            <w:tcW w:w="4876" w:type="dxa"/>
            <w:tcBorders>
              <w:top w:val="nil"/>
              <w:left w:val="nil"/>
              <w:bottom w:val="nil"/>
              <w:right w:val="nil"/>
            </w:tcBorders>
          </w:tcPr>
          <w:p w14:paraId="6C1CCE6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8261CE8" w14:textId="77777777" w:rsidR="002E7698" w:rsidRPr="00BF2EDF" w:rsidRDefault="002E7698" w:rsidP="00C21BF3">
            <w:pPr>
              <w:pStyle w:val="AmColumnHeading"/>
            </w:pPr>
            <w:r w:rsidRPr="00BF2EDF">
              <w:t>Amendement</w:t>
            </w:r>
          </w:p>
        </w:tc>
      </w:tr>
      <w:tr w:rsidR="002E7698" w:rsidRPr="00BF2EDF" w14:paraId="1C0FF17D" w14:textId="77777777" w:rsidTr="00C21BF3">
        <w:trPr>
          <w:jc w:val="center"/>
        </w:trPr>
        <w:tc>
          <w:tcPr>
            <w:tcW w:w="4876" w:type="dxa"/>
            <w:tcBorders>
              <w:top w:val="nil"/>
              <w:left w:val="nil"/>
              <w:bottom w:val="nil"/>
              <w:right w:val="nil"/>
            </w:tcBorders>
          </w:tcPr>
          <w:p w14:paraId="167E7A90" w14:textId="77777777" w:rsidR="002E7698" w:rsidRPr="00BF2EDF" w:rsidRDefault="002E7698" w:rsidP="00C21BF3">
            <w:pPr>
              <w:pStyle w:val="Normal6a"/>
            </w:pPr>
          </w:p>
        </w:tc>
        <w:tc>
          <w:tcPr>
            <w:tcW w:w="4876" w:type="dxa"/>
            <w:tcBorders>
              <w:top w:val="nil"/>
              <w:left w:val="nil"/>
              <w:bottom w:val="nil"/>
              <w:right w:val="nil"/>
            </w:tcBorders>
          </w:tcPr>
          <w:p w14:paraId="0D3096A5" w14:textId="77777777" w:rsidR="002E7698" w:rsidRPr="00BF2EDF" w:rsidRDefault="002E7698" w:rsidP="00C21BF3">
            <w:pPr>
              <w:pStyle w:val="Normal6a"/>
            </w:pPr>
            <w:r w:rsidRPr="00BF2EDF">
              <w:rPr>
                <w:b/>
                <w:i/>
              </w:rPr>
              <w:t>H bis.</w:t>
            </w:r>
            <w:r w:rsidRPr="00BF2EDF">
              <w:tab/>
            </w:r>
            <w:proofErr w:type="gramStart"/>
            <w:r w:rsidRPr="00BF2EDF">
              <w:rPr>
                <w:b/>
                <w:i/>
              </w:rPr>
              <w:t>overwegende</w:t>
            </w:r>
            <w:proofErr w:type="gramEnd"/>
            <w:r w:rsidRPr="00BF2EDF">
              <w:rPr>
                <w:b/>
                <w:i/>
              </w:rPr>
              <w:t xml:space="preserve"> dat vrede en veiligheid elkaar wederzijds versterken en essentiële voorwaarden vormen voor de welvaart van de gemeenschappelijke mediterrane ruimte;</w:t>
            </w:r>
          </w:p>
        </w:tc>
      </w:tr>
    </w:tbl>
    <w:p w14:paraId="2AB00F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F3EE408" w14:textId="77777777" w:rsidR="002E7698" w:rsidRPr="00BF2EDF" w:rsidRDefault="002E7698" w:rsidP="002E7698">
      <w:r w:rsidRPr="00BF2EDF">
        <w:rPr>
          <w:rStyle w:val="HideTWBExt"/>
        </w:rPr>
        <w:t>&lt;/Amend&gt;</w:t>
      </w:r>
    </w:p>
    <w:p w14:paraId="1EAC742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88</w:t>
      </w:r>
      <w:r w:rsidRPr="00BF2EDF">
        <w:rPr>
          <w:rStyle w:val="HideTWBExt"/>
          <w:b w:val="0"/>
        </w:rPr>
        <w:t>&lt;/NumAm&gt;</w:t>
      </w:r>
    </w:p>
    <w:p w14:paraId="58EFD620"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03F6760D" w14:textId="77777777" w:rsidR="002E7698" w:rsidRPr="00BF2EDF" w:rsidRDefault="002E7698" w:rsidP="002E7698">
      <w:pPr>
        <w:pStyle w:val="NormalBold"/>
      </w:pPr>
      <w:r w:rsidRPr="00BF2EDF">
        <w:rPr>
          <w:rStyle w:val="HideTWBExt"/>
          <w:b w:val="0"/>
        </w:rPr>
        <w:t>&lt;/RepeatBlock-By&gt;</w:t>
      </w:r>
    </w:p>
    <w:p w14:paraId="211B7DD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B71531" w14:textId="77777777" w:rsidR="002E7698" w:rsidRPr="00BF2EDF" w:rsidRDefault="002E7698" w:rsidP="002E7698">
      <w:pPr>
        <w:pStyle w:val="NormalBold"/>
      </w:pPr>
      <w:r w:rsidRPr="00BF2EDF">
        <w:rPr>
          <w:rStyle w:val="HideTWBExt"/>
          <w:b w:val="0"/>
        </w:rPr>
        <w:t>&lt;Article&gt;</w:t>
      </w:r>
      <w:r w:rsidRPr="00BF2EDF">
        <w:t>Overweging H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CB1075D" w14:textId="77777777" w:rsidTr="00C21BF3">
        <w:trPr>
          <w:trHeight w:hRule="exact" w:val="240"/>
          <w:jc w:val="center"/>
        </w:trPr>
        <w:tc>
          <w:tcPr>
            <w:tcW w:w="9752" w:type="dxa"/>
            <w:gridSpan w:val="2"/>
            <w:tcBorders>
              <w:top w:val="nil"/>
              <w:left w:val="nil"/>
              <w:bottom w:val="nil"/>
              <w:right w:val="nil"/>
            </w:tcBorders>
          </w:tcPr>
          <w:p w14:paraId="28B4D736" w14:textId="77777777" w:rsidR="002E7698" w:rsidRPr="00BF2EDF" w:rsidRDefault="002E7698" w:rsidP="00C21BF3"/>
        </w:tc>
      </w:tr>
      <w:tr w:rsidR="002E7698" w:rsidRPr="00BF2EDF" w14:paraId="3787942C" w14:textId="77777777" w:rsidTr="00C21BF3">
        <w:trPr>
          <w:trHeight w:val="240"/>
          <w:jc w:val="center"/>
        </w:trPr>
        <w:tc>
          <w:tcPr>
            <w:tcW w:w="4876" w:type="dxa"/>
            <w:tcBorders>
              <w:top w:val="nil"/>
              <w:left w:val="nil"/>
              <w:bottom w:val="nil"/>
              <w:right w:val="nil"/>
            </w:tcBorders>
          </w:tcPr>
          <w:p w14:paraId="6E743EF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CA0952B" w14:textId="77777777" w:rsidR="002E7698" w:rsidRPr="00BF2EDF" w:rsidRDefault="002E7698" w:rsidP="00C21BF3">
            <w:pPr>
              <w:pStyle w:val="AmColumnHeading"/>
            </w:pPr>
            <w:r w:rsidRPr="00BF2EDF">
              <w:t>Amendement</w:t>
            </w:r>
          </w:p>
        </w:tc>
      </w:tr>
      <w:tr w:rsidR="002E7698" w:rsidRPr="00BF2EDF" w14:paraId="6814FF42" w14:textId="77777777" w:rsidTr="00C21BF3">
        <w:trPr>
          <w:jc w:val="center"/>
        </w:trPr>
        <w:tc>
          <w:tcPr>
            <w:tcW w:w="4876" w:type="dxa"/>
            <w:tcBorders>
              <w:top w:val="nil"/>
              <w:left w:val="nil"/>
              <w:bottom w:val="nil"/>
              <w:right w:val="nil"/>
            </w:tcBorders>
          </w:tcPr>
          <w:p w14:paraId="674C3812" w14:textId="77777777" w:rsidR="002E7698" w:rsidRPr="00BF2EDF" w:rsidRDefault="002E7698" w:rsidP="00C21BF3">
            <w:pPr>
              <w:pStyle w:val="Normal6a"/>
            </w:pPr>
          </w:p>
        </w:tc>
        <w:tc>
          <w:tcPr>
            <w:tcW w:w="4876" w:type="dxa"/>
            <w:tcBorders>
              <w:top w:val="nil"/>
              <w:left w:val="nil"/>
              <w:bottom w:val="nil"/>
              <w:right w:val="nil"/>
            </w:tcBorders>
          </w:tcPr>
          <w:p w14:paraId="720FED71" w14:textId="77777777" w:rsidR="002E7698" w:rsidRPr="00BF2EDF" w:rsidRDefault="002E7698" w:rsidP="00C21BF3">
            <w:pPr>
              <w:pStyle w:val="Normal6a"/>
            </w:pPr>
            <w:r w:rsidRPr="00BF2EDF">
              <w:rPr>
                <w:b/>
                <w:i/>
              </w:rPr>
              <w:t>H ter.</w:t>
            </w:r>
            <w:r w:rsidRPr="00BF2EDF">
              <w:tab/>
            </w:r>
            <w:r w:rsidRPr="00BF2EDF">
              <w:rPr>
                <w:b/>
                <w:i/>
              </w:rPr>
              <w:t>overwegende dat het Middellandse Zeegebied een cruciale transitzone vormt voor de grensoverschrijdende georganiseerde misdaad; overwegende dat volgens het Drugsagentschap van de Europese Unie (EUDA) in 2023 een recordhoeveelheid van 419 ton cocaïne in beslag is genomen in de Europese Unie; overwegende dat de Europese Commissie in haar mededeling over het EU-stappenplan voor de bestrijding van drugshandel en georganiseerde criminaliteit (COM(2023) 641 final)</w:t>
            </w:r>
            <w:r w:rsidRPr="00BF2EDF">
              <w:rPr>
                <w:b/>
                <w:i/>
                <w:vertAlign w:val="superscript"/>
              </w:rPr>
              <w:t>1 bis</w:t>
            </w:r>
            <w:r w:rsidRPr="00BF2EDF">
              <w:rPr>
                <w:b/>
                <w:i/>
              </w:rPr>
              <w:t>, de nadruk heeft gelegd op het toenemende gebruik van zeeroutes, havens en logistieke centra door criminele netwerken om illegale drugs naar Europa te smokkelen; overwegende dat criminele organisaties die in het Middellandse Zeegebied actief zijn, in toenemende mate gebruikmaken van routes tussen Noord-Afrika en Zuid-Europa voor de handel in drugs, wapens en illegale goederen;</w:t>
            </w:r>
          </w:p>
        </w:tc>
      </w:tr>
      <w:tr w:rsidR="002E7698" w:rsidRPr="00BF2EDF" w14:paraId="091CFE6F" w14:textId="77777777" w:rsidTr="00C21BF3">
        <w:trPr>
          <w:jc w:val="center"/>
        </w:trPr>
        <w:tc>
          <w:tcPr>
            <w:tcW w:w="4876" w:type="dxa"/>
            <w:tcBorders>
              <w:top w:val="nil"/>
              <w:left w:val="nil"/>
              <w:bottom w:val="nil"/>
              <w:right w:val="nil"/>
            </w:tcBorders>
          </w:tcPr>
          <w:p w14:paraId="089186E2" w14:textId="77777777" w:rsidR="002E7698" w:rsidRPr="00BF2EDF" w:rsidRDefault="002E7698" w:rsidP="00C21BF3"/>
        </w:tc>
        <w:tc>
          <w:tcPr>
            <w:tcW w:w="4876" w:type="dxa"/>
            <w:tcBorders>
              <w:top w:val="nil"/>
              <w:left w:val="nil"/>
              <w:bottom w:val="nil"/>
              <w:right w:val="nil"/>
            </w:tcBorders>
          </w:tcPr>
          <w:p w14:paraId="51F041E6" w14:textId="77777777" w:rsidR="002E7698" w:rsidRPr="00BF2EDF" w:rsidRDefault="002E7698" w:rsidP="00C21BF3">
            <w:pPr>
              <w:pStyle w:val="Normal6a"/>
            </w:pPr>
            <w:r w:rsidRPr="00BF2EDF">
              <w:rPr>
                <w:b/>
                <w:i/>
              </w:rPr>
              <w:t>_________________</w:t>
            </w:r>
          </w:p>
        </w:tc>
      </w:tr>
      <w:tr w:rsidR="002E7698" w:rsidRPr="00BF2EDF" w14:paraId="1906D6F8" w14:textId="77777777" w:rsidTr="00C21BF3">
        <w:trPr>
          <w:jc w:val="center"/>
        </w:trPr>
        <w:tc>
          <w:tcPr>
            <w:tcW w:w="4876" w:type="dxa"/>
            <w:tcBorders>
              <w:top w:val="nil"/>
              <w:left w:val="nil"/>
              <w:bottom w:val="nil"/>
              <w:right w:val="nil"/>
            </w:tcBorders>
          </w:tcPr>
          <w:p w14:paraId="38598EB0" w14:textId="77777777" w:rsidR="002E7698" w:rsidRPr="00BF2EDF" w:rsidRDefault="002E7698" w:rsidP="00C21BF3"/>
        </w:tc>
        <w:tc>
          <w:tcPr>
            <w:tcW w:w="4876" w:type="dxa"/>
            <w:tcBorders>
              <w:top w:val="nil"/>
              <w:left w:val="nil"/>
              <w:bottom w:val="nil"/>
              <w:right w:val="nil"/>
            </w:tcBorders>
          </w:tcPr>
          <w:p w14:paraId="5EC3CFC6" w14:textId="77777777" w:rsidR="002E7698" w:rsidRPr="00BF2EDF" w:rsidRDefault="002E7698" w:rsidP="00C21BF3">
            <w:pPr>
              <w:pStyle w:val="Normal6a"/>
            </w:pPr>
            <w:r w:rsidRPr="00BF2EDF">
              <w:rPr>
                <w:b/>
                <w:i/>
                <w:vertAlign w:val="superscript"/>
              </w:rPr>
              <w:t>1 bis</w:t>
            </w:r>
            <w:r w:rsidRPr="00BF2EDF">
              <w:t xml:space="preserve"> </w:t>
            </w:r>
            <w:r w:rsidRPr="00BF2EDF">
              <w:rPr>
                <w:b/>
                <w:i/>
              </w:rPr>
              <w:t>https://eur-lex.europa.eu/legal-content/NL/TXT/PDF/?uri=CELEX:52023DC0641.</w:t>
            </w:r>
          </w:p>
        </w:tc>
      </w:tr>
    </w:tbl>
    <w:p w14:paraId="36719B1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F58C27D" w14:textId="77777777" w:rsidR="002E7698" w:rsidRPr="00BF2EDF" w:rsidRDefault="002E7698" w:rsidP="002E7698">
      <w:r w:rsidRPr="00BF2EDF">
        <w:rPr>
          <w:rStyle w:val="HideTWBExt"/>
        </w:rPr>
        <w:t>&lt;/Amend&gt;</w:t>
      </w:r>
    </w:p>
    <w:p w14:paraId="04D8371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89</w:t>
      </w:r>
      <w:r w:rsidRPr="00BF2EDF">
        <w:rPr>
          <w:rStyle w:val="HideTWBExt"/>
          <w:b w:val="0"/>
        </w:rPr>
        <w:t>&lt;/NumAm&gt;</w:t>
      </w:r>
    </w:p>
    <w:p w14:paraId="75C5C4F7"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3F223B9B"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1F557729" w14:textId="77777777" w:rsidR="002E7698" w:rsidRPr="00BF2EDF" w:rsidRDefault="002E7698" w:rsidP="002E7698">
      <w:pPr>
        <w:pStyle w:val="NormalBold"/>
      </w:pPr>
      <w:r w:rsidRPr="00BF2EDF">
        <w:rPr>
          <w:rStyle w:val="HideTWBExt"/>
          <w:b w:val="0"/>
        </w:rPr>
        <w:t>&lt;/RepeatBlock-By&gt;</w:t>
      </w:r>
    </w:p>
    <w:p w14:paraId="2CC92F2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D236534" w14:textId="77777777" w:rsidR="002E7698" w:rsidRPr="00BF2EDF" w:rsidRDefault="002E7698" w:rsidP="002E7698">
      <w:pPr>
        <w:pStyle w:val="NormalBold"/>
      </w:pPr>
      <w:r w:rsidRPr="00BF2EDF">
        <w:rPr>
          <w:rStyle w:val="HideTWBExt"/>
          <w:b w:val="0"/>
        </w:rPr>
        <w:t>&lt;Article&gt;</w:t>
      </w:r>
      <w:r w:rsidRPr="00BF2EDF">
        <w:t>Overweging H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0220FB0" w14:textId="77777777" w:rsidTr="00C21BF3">
        <w:trPr>
          <w:trHeight w:hRule="exact" w:val="240"/>
          <w:jc w:val="center"/>
        </w:trPr>
        <w:tc>
          <w:tcPr>
            <w:tcW w:w="9752" w:type="dxa"/>
            <w:gridSpan w:val="2"/>
            <w:tcBorders>
              <w:top w:val="nil"/>
              <w:left w:val="nil"/>
              <w:bottom w:val="nil"/>
              <w:right w:val="nil"/>
            </w:tcBorders>
          </w:tcPr>
          <w:p w14:paraId="11EE5AE7" w14:textId="77777777" w:rsidR="002E7698" w:rsidRPr="00BF2EDF" w:rsidRDefault="002E7698" w:rsidP="00C21BF3"/>
        </w:tc>
      </w:tr>
      <w:tr w:rsidR="002E7698" w:rsidRPr="00BF2EDF" w14:paraId="0EA0A437" w14:textId="77777777" w:rsidTr="00C21BF3">
        <w:trPr>
          <w:trHeight w:val="240"/>
          <w:jc w:val="center"/>
        </w:trPr>
        <w:tc>
          <w:tcPr>
            <w:tcW w:w="4876" w:type="dxa"/>
            <w:tcBorders>
              <w:top w:val="nil"/>
              <w:left w:val="nil"/>
              <w:bottom w:val="nil"/>
              <w:right w:val="nil"/>
            </w:tcBorders>
          </w:tcPr>
          <w:p w14:paraId="35C0762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3819E3F" w14:textId="77777777" w:rsidR="002E7698" w:rsidRPr="00BF2EDF" w:rsidRDefault="002E7698" w:rsidP="00C21BF3">
            <w:pPr>
              <w:pStyle w:val="AmColumnHeading"/>
            </w:pPr>
            <w:r w:rsidRPr="00BF2EDF">
              <w:t>Amendement</w:t>
            </w:r>
          </w:p>
        </w:tc>
      </w:tr>
      <w:tr w:rsidR="002E7698" w:rsidRPr="00BF2EDF" w14:paraId="63E7AD5E" w14:textId="77777777" w:rsidTr="00C21BF3">
        <w:trPr>
          <w:jc w:val="center"/>
        </w:trPr>
        <w:tc>
          <w:tcPr>
            <w:tcW w:w="4876" w:type="dxa"/>
            <w:tcBorders>
              <w:top w:val="nil"/>
              <w:left w:val="nil"/>
              <w:bottom w:val="nil"/>
              <w:right w:val="nil"/>
            </w:tcBorders>
          </w:tcPr>
          <w:p w14:paraId="43C896D7" w14:textId="77777777" w:rsidR="002E7698" w:rsidRPr="00BF2EDF" w:rsidRDefault="002E7698" w:rsidP="00C21BF3">
            <w:pPr>
              <w:pStyle w:val="Normal6a"/>
            </w:pPr>
          </w:p>
        </w:tc>
        <w:tc>
          <w:tcPr>
            <w:tcW w:w="4876" w:type="dxa"/>
            <w:tcBorders>
              <w:top w:val="nil"/>
              <w:left w:val="nil"/>
              <w:bottom w:val="nil"/>
              <w:right w:val="nil"/>
            </w:tcBorders>
          </w:tcPr>
          <w:p w14:paraId="014F8D2D" w14:textId="77777777" w:rsidR="002E7698" w:rsidRPr="00BF2EDF" w:rsidRDefault="002E7698" w:rsidP="00C21BF3">
            <w:pPr>
              <w:pStyle w:val="Normal6a"/>
            </w:pPr>
            <w:r w:rsidRPr="00BF2EDF">
              <w:rPr>
                <w:b/>
                <w:i/>
              </w:rPr>
              <w:t>H ter.</w:t>
            </w:r>
            <w:r w:rsidRPr="00BF2EDF">
              <w:tab/>
            </w:r>
            <w:proofErr w:type="gramStart"/>
            <w:r w:rsidRPr="00BF2EDF">
              <w:rPr>
                <w:b/>
                <w:i/>
              </w:rPr>
              <w:t>overwegende</w:t>
            </w:r>
            <w:proofErr w:type="gramEnd"/>
            <w:r w:rsidRPr="00BF2EDF">
              <w:rPr>
                <w:b/>
                <w:i/>
              </w:rPr>
              <w:t xml:space="preserve"> dat 52 % van de visbestanden in de Middellandse Zee als overbevist wordt beschouwd en dat de zee een hotspot is voor teruggooi en bijvangst van kwetsbare soorten, wat de ecologische duurzaamheid van de vangstvisserij in gevaar brengt;</w:t>
            </w:r>
          </w:p>
        </w:tc>
      </w:tr>
    </w:tbl>
    <w:p w14:paraId="49F2EDE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79E8F4B" w14:textId="77777777" w:rsidR="002E7698" w:rsidRPr="00BF2EDF" w:rsidRDefault="002E7698" w:rsidP="002E7698">
      <w:r w:rsidRPr="00BF2EDF">
        <w:rPr>
          <w:rStyle w:val="HideTWBExt"/>
        </w:rPr>
        <w:t>&lt;/Amend&gt;</w:t>
      </w:r>
    </w:p>
    <w:p w14:paraId="1A45E824" w14:textId="77777777" w:rsidR="002E7698" w:rsidRPr="00BF2EDF" w:rsidRDefault="002E7698" w:rsidP="0076279B">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90</w:t>
      </w:r>
      <w:r w:rsidRPr="00BF2EDF">
        <w:rPr>
          <w:rStyle w:val="HideTWBExt"/>
          <w:b w:val="0"/>
        </w:rPr>
        <w:t>&lt;/NumAm&gt;</w:t>
      </w:r>
    </w:p>
    <w:p w14:paraId="06E773F7"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85877C2" w14:textId="77777777" w:rsidR="002E7698" w:rsidRPr="00BF2EDF" w:rsidRDefault="002E7698" w:rsidP="002E7698">
      <w:pPr>
        <w:pStyle w:val="NormalBold"/>
      </w:pPr>
      <w:r w:rsidRPr="00BF2EDF">
        <w:rPr>
          <w:rStyle w:val="HideTWBExt"/>
          <w:b w:val="0"/>
        </w:rPr>
        <w:t>&lt;/RepeatBlock-By&gt;</w:t>
      </w:r>
    </w:p>
    <w:p w14:paraId="74F7540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F6032E4" w14:textId="77777777" w:rsidR="002E7698" w:rsidRPr="00BF2EDF" w:rsidRDefault="002E7698" w:rsidP="002E7698">
      <w:pPr>
        <w:pStyle w:val="NormalBold"/>
      </w:pPr>
      <w:r w:rsidRPr="00BF2EDF">
        <w:rPr>
          <w:rStyle w:val="HideTWBExt"/>
          <w:b w:val="0"/>
        </w:rPr>
        <w:t>&lt;Article&gt;</w:t>
      </w:r>
      <w:r w:rsidRPr="00BF2EDF">
        <w:t>Overweging H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75311B" w14:textId="77777777" w:rsidTr="00C21BF3">
        <w:trPr>
          <w:trHeight w:hRule="exact" w:val="240"/>
          <w:jc w:val="center"/>
        </w:trPr>
        <w:tc>
          <w:tcPr>
            <w:tcW w:w="9752" w:type="dxa"/>
            <w:gridSpan w:val="2"/>
            <w:tcBorders>
              <w:top w:val="nil"/>
              <w:left w:val="nil"/>
              <w:bottom w:val="nil"/>
              <w:right w:val="nil"/>
            </w:tcBorders>
          </w:tcPr>
          <w:p w14:paraId="388D2946" w14:textId="77777777" w:rsidR="002E7698" w:rsidRPr="00BF2EDF" w:rsidRDefault="002E7698" w:rsidP="00C21BF3"/>
        </w:tc>
      </w:tr>
      <w:tr w:rsidR="002E7698" w:rsidRPr="00BF2EDF" w14:paraId="6F01A2BC" w14:textId="77777777" w:rsidTr="00C21BF3">
        <w:trPr>
          <w:trHeight w:val="240"/>
          <w:jc w:val="center"/>
        </w:trPr>
        <w:tc>
          <w:tcPr>
            <w:tcW w:w="4876" w:type="dxa"/>
            <w:tcBorders>
              <w:top w:val="nil"/>
              <w:left w:val="nil"/>
              <w:bottom w:val="nil"/>
              <w:right w:val="nil"/>
            </w:tcBorders>
          </w:tcPr>
          <w:p w14:paraId="1CE9A80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ADF2E57" w14:textId="77777777" w:rsidR="002E7698" w:rsidRPr="00BF2EDF" w:rsidRDefault="002E7698" w:rsidP="00C21BF3">
            <w:pPr>
              <w:pStyle w:val="AmColumnHeading"/>
            </w:pPr>
            <w:r w:rsidRPr="00BF2EDF">
              <w:t>Amendement</w:t>
            </w:r>
          </w:p>
        </w:tc>
      </w:tr>
      <w:tr w:rsidR="002E7698" w:rsidRPr="00BF2EDF" w14:paraId="2B08E3B6" w14:textId="77777777" w:rsidTr="00C21BF3">
        <w:trPr>
          <w:jc w:val="center"/>
        </w:trPr>
        <w:tc>
          <w:tcPr>
            <w:tcW w:w="4876" w:type="dxa"/>
            <w:tcBorders>
              <w:top w:val="nil"/>
              <w:left w:val="nil"/>
              <w:bottom w:val="nil"/>
              <w:right w:val="nil"/>
            </w:tcBorders>
          </w:tcPr>
          <w:p w14:paraId="2CCCEC0D" w14:textId="77777777" w:rsidR="002E7698" w:rsidRPr="00BF2EDF" w:rsidRDefault="002E7698" w:rsidP="00C21BF3">
            <w:pPr>
              <w:pStyle w:val="Normal6a"/>
            </w:pPr>
          </w:p>
        </w:tc>
        <w:tc>
          <w:tcPr>
            <w:tcW w:w="4876" w:type="dxa"/>
            <w:tcBorders>
              <w:top w:val="nil"/>
              <w:left w:val="nil"/>
              <w:bottom w:val="nil"/>
              <w:right w:val="nil"/>
            </w:tcBorders>
          </w:tcPr>
          <w:p w14:paraId="4C887BF9" w14:textId="77777777" w:rsidR="002E7698" w:rsidRPr="00BF2EDF" w:rsidRDefault="002E7698" w:rsidP="00C21BF3">
            <w:pPr>
              <w:pStyle w:val="Normal6a"/>
            </w:pPr>
            <w:r w:rsidRPr="00BF2EDF">
              <w:rPr>
                <w:b/>
                <w:i/>
              </w:rPr>
              <w:t>H ter.</w:t>
            </w:r>
            <w:r w:rsidRPr="00BF2EDF">
              <w:tab/>
            </w:r>
            <w:proofErr w:type="gramStart"/>
            <w:r w:rsidRPr="00BF2EDF">
              <w:rPr>
                <w:b/>
                <w:i/>
              </w:rPr>
              <w:t>overwegende</w:t>
            </w:r>
            <w:proofErr w:type="gramEnd"/>
            <w:r w:rsidRPr="00BF2EDF">
              <w:rPr>
                <w:b/>
                <w:i/>
              </w:rPr>
              <w:t xml:space="preserve"> dat het Middellandse Zeegebied in toenemende mate is blootgesteld aan een breed scala aan hybride veiligheidsuitdagingen, waaronder bedreigingen voor de maritieme veiligheid en voor de veerkracht van kritieke maritieme en onderwaterinfrastructuur;</w:t>
            </w:r>
          </w:p>
        </w:tc>
      </w:tr>
    </w:tbl>
    <w:p w14:paraId="0F14984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423C45A" w14:textId="77777777" w:rsidR="002E7698" w:rsidRPr="00BF2EDF" w:rsidRDefault="002E7698" w:rsidP="002E7698">
      <w:r w:rsidRPr="00BF2EDF">
        <w:rPr>
          <w:rStyle w:val="HideTWBExt"/>
        </w:rPr>
        <w:t>&lt;/Amend&gt;</w:t>
      </w:r>
    </w:p>
    <w:p w14:paraId="3926519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91</w:t>
      </w:r>
      <w:r w:rsidRPr="00BF2EDF">
        <w:rPr>
          <w:rStyle w:val="HideTWBExt"/>
          <w:b w:val="0"/>
        </w:rPr>
        <w:t>&lt;/NumAm&gt;</w:t>
      </w:r>
    </w:p>
    <w:p w14:paraId="0E154AC1"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61E17E5E"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22B9B517" w14:textId="77777777" w:rsidR="002E7698" w:rsidRPr="00BF2EDF" w:rsidRDefault="002E7698" w:rsidP="002E7698">
      <w:pPr>
        <w:pStyle w:val="NormalBold"/>
      </w:pPr>
      <w:r w:rsidRPr="00BF2EDF">
        <w:rPr>
          <w:rStyle w:val="HideTWBExt"/>
          <w:b w:val="0"/>
        </w:rPr>
        <w:t>&lt;/RepeatBlock-By&gt;</w:t>
      </w:r>
    </w:p>
    <w:p w14:paraId="4964FE2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27642D5" w14:textId="77777777" w:rsidR="002E7698" w:rsidRPr="00BF2EDF" w:rsidRDefault="002E7698" w:rsidP="002E7698">
      <w:pPr>
        <w:pStyle w:val="NormalBold"/>
      </w:pPr>
      <w:r w:rsidRPr="00BF2EDF">
        <w:rPr>
          <w:rStyle w:val="HideTWBExt"/>
          <w:b w:val="0"/>
        </w:rPr>
        <w:t>&lt;Article&gt;</w:t>
      </w:r>
      <w:r w:rsidRPr="00BF2EDF">
        <w:t>Overweging H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8C094D2" w14:textId="77777777" w:rsidTr="00C21BF3">
        <w:trPr>
          <w:trHeight w:hRule="exact" w:val="240"/>
          <w:jc w:val="center"/>
        </w:trPr>
        <w:tc>
          <w:tcPr>
            <w:tcW w:w="9752" w:type="dxa"/>
            <w:gridSpan w:val="2"/>
            <w:tcBorders>
              <w:top w:val="nil"/>
              <w:left w:val="nil"/>
              <w:bottom w:val="nil"/>
              <w:right w:val="nil"/>
            </w:tcBorders>
          </w:tcPr>
          <w:p w14:paraId="4DEEAF1C" w14:textId="77777777" w:rsidR="002E7698" w:rsidRPr="00BF2EDF" w:rsidRDefault="002E7698" w:rsidP="00C21BF3"/>
        </w:tc>
      </w:tr>
      <w:tr w:rsidR="002E7698" w:rsidRPr="00BF2EDF" w14:paraId="01191329" w14:textId="77777777" w:rsidTr="00C21BF3">
        <w:trPr>
          <w:trHeight w:val="240"/>
          <w:jc w:val="center"/>
        </w:trPr>
        <w:tc>
          <w:tcPr>
            <w:tcW w:w="4876" w:type="dxa"/>
            <w:tcBorders>
              <w:top w:val="nil"/>
              <w:left w:val="nil"/>
              <w:bottom w:val="nil"/>
              <w:right w:val="nil"/>
            </w:tcBorders>
          </w:tcPr>
          <w:p w14:paraId="6F1A195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74B5C19" w14:textId="77777777" w:rsidR="002E7698" w:rsidRPr="00BF2EDF" w:rsidRDefault="002E7698" w:rsidP="00C21BF3">
            <w:pPr>
              <w:pStyle w:val="AmColumnHeading"/>
            </w:pPr>
            <w:r w:rsidRPr="00BF2EDF">
              <w:t>Amendement</w:t>
            </w:r>
          </w:p>
        </w:tc>
      </w:tr>
      <w:tr w:rsidR="002E7698" w:rsidRPr="00BF2EDF" w14:paraId="78AA4632" w14:textId="77777777" w:rsidTr="00C21BF3">
        <w:trPr>
          <w:jc w:val="center"/>
        </w:trPr>
        <w:tc>
          <w:tcPr>
            <w:tcW w:w="4876" w:type="dxa"/>
            <w:tcBorders>
              <w:top w:val="nil"/>
              <w:left w:val="nil"/>
              <w:bottom w:val="nil"/>
              <w:right w:val="nil"/>
            </w:tcBorders>
          </w:tcPr>
          <w:p w14:paraId="3A00CAD6" w14:textId="77777777" w:rsidR="002E7698" w:rsidRPr="00BF2EDF" w:rsidRDefault="002E7698" w:rsidP="00C21BF3">
            <w:pPr>
              <w:pStyle w:val="Normal6a"/>
            </w:pPr>
          </w:p>
        </w:tc>
        <w:tc>
          <w:tcPr>
            <w:tcW w:w="4876" w:type="dxa"/>
            <w:tcBorders>
              <w:top w:val="nil"/>
              <w:left w:val="nil"/>
              <w:bottom w:val="nil"/>
              <w:right w:val="nil"/>
            </w:tcBorders>
          </w:tcPr>
          <w:p w14:paraId="4B723D66" w14:textId="77777777" w:rsidR="002E7698" w:rsidRPr="00BF2EDF" w:rsidRDefault="002E7698" w:rsidP="00C21BF3">
            <w:pPr>
              <w:pStyle w:val="Normal6a"/>
            </w:pPr>
            <w:r w:rsidRPr="00BF2EDF">
              <w:rPr>
                <w:b/>
                <w:i/>
              </w:rPr>
              <w:t>H quater.</w:t>
            </w:r>
            <w:r w:rsidRPr="00BF2EDF">
              <w:tab/>
            </w:r>
            <w:r w:rsidRPr="00BF2EDF">
              <w:rPr>
                <w:b/>
                <w:i/>
              </w:rPr>
              <w:t>overwegende dat de instelling van gebieden met visserijbeperkingen het mogelijk maakt dat veel demersale visbestanden zich herstellen, wat leidt tot een algemene toename van de overvloed aan zowel commerciële als niet-commerciële vissoorten, en tevens bijdraagt aan het behalen van het streefdoel dat is vastgelegd in het mondiaal biodiversiteitskader van Kunming-Montreal in het kader van het Verdrag inzake biologische diversiteit (CBD) om ten minste 30 % van de terrestrische en binnenwatergebieden, en van de mariene en kustgebieden te beschermen, met name gebieden die van bijzonder belang zijn voor de biodiversiteit en de ecosysteemfuncties en -diensten, door middel van effectief beschermde en beheerde, ecologisch representatieve, goed onderling verbonden en rechtvaardig bestuurde systemen van beschermde gebieden;</w:t>
            </w:r>
          </w:p>
        </w:tc>
      </w:tr>
    </w:tbl>
    <w:p w14:paraId="3753EBB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985C523" w14:textId="77777777" w:rsidR="002E7698" w:rsidRPr="00BF2EDF" w:rsidRDefault="002E7698" w:rsidP="002E7698">
      <w:r w:rsidRPr="00BF2EDF">
        <w:rPr>
          <w:rStyle w:val="HideTWBExt"/>
        </w:rPr>
        <w:t>&lt;/Amend&gt;</w:t>
      </w:r>
    </w:p>
    <w:p w14:paraId="107159C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92</w:t>
      </w:r>
      <w:r w:rsidRPr="00BF2EDF">
        <w:rPr>
          <w:rStyle w:val="HideTWBExt"/>
          <w:b w:val="0"/>
        </w:rPr>
        <w:t>&lt;/NumAm&gt;</w:t>
      </w:r>
    </w:p>
    <w:p w14:paraId="678D73AB"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389B46B1" w14:textId="77777777" w:rsidR="002E7698" w:rsidRPr="00BF2EDF" w:rsidRDefault="002E7698" w:rsidP="002E7698">
      <w:pPr>
        <w:pStyle w:val="NormalBold"/>
      </w:pPr>
      <w:r w:rsidRPr="00BF2EDF">
        <w:rPr>
          <w:rStyle w:val="HideTWBExt"/>
          <w:b w:val="0"/>
        </w:rPr>
        <w:t>&lt;/RepeatBlock-By&gt;</w:t>
      </w:r>
    </w:p>
    <w:p w14:paraId="37F3D51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04360BA" w14:textId="77777777" w:rsidR="002E7698" w:rsidRPr="00BF2EDF" w:rsidRDefault="002E7698" w:rsidP="002E7698">
      <w:pPr>
        <w:pStyle w:val="NormalBold"/>
      </w:pPr>
      <w:r w:rsidRPr="00BF2EDF">
        <w:rPr>
          <w:rStyle w:val="HideTWBExt"/>
          <w:b w:val="0"/>
        </w:rPr>
        <w:t>&lt;Article&gt;</w:t>
      </w:r>
      <w:r w:rsidRPr="00BF2EDF">
        <w:t>Overweging H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1618529" w14:textId="77777777" w:rsidTr="00C21BF3">
        <w:trPr>
          <w:trHeight w:hRule="exact" w:val="240"/>
          <w:jc w:val="center"/>
        </w:trPr>
        <w:tc>
          <w:tcPr>
            <w:tcW w:w="9752" w:type="dxa"/>
            <w:gridSpan w:val="2"/>
            <w:tcBorders>
              <w:top w:val="nil"/>
              <w:left w:val="nil"/>
              <w:bottom w:val="nil"/>
              <w:right w:val="nil"/>
            </w:tcBorders>
          </w:tcPr>
          <w:p w14:paraId="53E272F8" w14:textId="77777777" w:rsidR="002E7698" w:rsidRPr="00BF2EDF" w:rsidRDefault="002E7698" w:rsidP="00C21BF3"/>
        </w:tc>
      </w:tr>
      <w:tr w:rsidR="002E7698" w:rsidRPr="00BF2EDF" w14:paraId="395D3820" w14:textId="77777777" w:rsidTr="00C21BF3">
        <w:trPr>
          <w:trHeight w:val="240"/>
          <w:jc w:val="center"/>
        </w:trPr>
        <w:tc>
          <w:tcPr>
            <w:tcW w:w="4876" w:type="dxa"/>
            <w:tcBorders>
              <w:top w:val="nil"/>
              <w:left w:val="nil"/>
              <w:bottom w:val="nil"/>
              <w:right w:val="nil"/>
            </w:tcBorders>
          </w:tcPr>
          <w:p w14:paraId="053E536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3128AA2" w14:textId="77777777" w:rsidR="002E7698" w:rsidRPr="00BF2EDF" w:rsidRDefault="002E7698" w:rsidP="00C21BF3">
            <w:pPr>
              <w:pStyle w:val="AmColumnHeading"/>
            </w:pPr>
            <w:r w:rsidRPr="00BF2EDF">
              <w:t>Amendement</w:t>
            </w:r>
          </w:p>
        </w:tc>
      </w:tr>
      <w:tr w:rsidR="002E7698" w:rsidRPr="00BF2EDF" w14:paraId="43F4A478" w14:textId="77777777" w:rsidTr="00C21BF3">
        <w:trPr>
          <w:jc w:val="center"/>
        </w:trPr>
        <w:tc>
          <w:tcPr>
            <w:tcW w:w="4876" w:type="dxa"/>
            <w:tcBorders>
              <w:top w:val="nil"/>
              <w:left w:val="nil"/>
              <w:bottom w:val="nil"/>
              <w:right w:val="nil"/>
            </w:tcBorders>
          </w:tcPr>
          <w:p w14:paraId="483F0435" w14:textId="77777777" w:rsidR="002E7698" w:rsidRPr="00BF2EDF" w:rsidRDefault="002E7698" w:rsidP="00C21BF3">
            <w:pPr>
              <w:pStyle w:val="Normal6a"/>
            </w:pPr>
          </w:p>
        </w:tc>
        <w:tc>
          <w:tcPr>
            <w:tcW w:w="4876" w:type="dxa"/>
            <w:tcBorders>
              <w:top w:val="nil"/>
              <w:left w:val="nil"/>
              <w:bottom w:val="nil"/>
              <w:right w:val="nil"/>
            </w:tcBorders>
          </w:tcPr>
          <w:p w14:paraId="34914444" w14:textId="77777777" w:rsidR="002E7698" w:rsidRPr="00BF2EDF" w:rsidRDefault="002E7698" w:rsidP="00C21BF3">
            <w:pPr>
              <w:pStyle w:val="Normal6a"/>
            </w:pPr>
            <w:r w:rsidRPr="00BF2EDF">
              <w:rPr>
                <w:b/>
                <w:i/>
              </w:rPr>
              <w:t>H quater.</w:t>
            </w:r>
            <w:r w:rsidRPr="00BF2EDF">
              <w:tab/>
            </w:r>
            <w:r w:rsidRPr="00BF2EDF">
              <w:rPr>
                <w:b/>
                <w:i/>
              </w:rPr>
              <w:t>overwegende dat volgens het Verslag over de stand van zaken en tendensen in verband met terrorisme in de Europese Unie (EU TE-SAT) 2025 van Europol</w:t>
            </w:r>
            <w:r w:rsidRPr="00BF2EDF">
              <w:rPr>
                <w:b/>
                <w:i/>
                <w:vertAlign w:val="superscript"/>
              </w:rPr>
              <w:t>1 bis</w:t>
            </w:r>
            <w:r w:rsidRPr="00BF2EDF">
              <w:rPr>
                <w:b/>
                <w:i/>
              </w:rPr>
              <w:t>, er in 2024 in 14 lidstaten 58 terroristische aanslagen werden gemeld, waaronder 24 jihadistische aanslagen, terwijl 289 van de 449 personen die wegens met terrorisme verband houdende misdrijven werden gearresteerd, banden hadden met jihadistisch terrorisme; overwegende dat volgens de wereldwijde terrorisme-index 2025, de Sahel goed is voor meer dan de helft van alle met terrorisme verband houdende sterfgevallen wereldwijd; overwegende dat terroristische organisaties die gelieerd zijn aan Da’esh en Al Qaida actief blijven in Libië, de Sahel en delen van Noord-Afrika, wat bijdraagt aan regionale instabiliteit en veiligheidsuitdagingen met zich meebrengt voor zowel de Europese Unie als haar mediterrane partners;</w:t>
            </w:r>
          </w:p>
        </w:tc>
      </w:tr>
      <w:tr w:rsidR="002E7698" w:rsidRPr="00BF2EDF" w14:paraId="73A585C0" w14:textId="77777777" w:rsidTr="00C21BF3">
        <w:trPr>
          <w:jc w:val="center"/>
        </w:trPr>
        <w:tc>
          <w:tcPr>
            <w:tcW w:w="4876" w:type="dxa"/>
            <w:tcBorders>
              <w:top w:val="nil"/>
              <w:left w:val="nil"/>
              <w:bottom w:val="nil"/>
              <w:right w:val="nil"/>
            </w:tcBorders>
          </w:tcPr>
          <w:p w14:paraId="1B56592D" w14:textId="77777777" w:rsidR="002E7698" w:rsidRPr="00BF2EDF" w:rsidRDefault="002E7698" w:rsidP="00C21BF3"/>
        </w:tc>
        <w:tc>
          <w:tcPr>
            <w:tcW w:w="4876" w:type="dxa"/>
            <w:tcBorders>
              <w:top w:val="nil"/>
              <w:left w:val="nil"/>
              <w:bottom w:val="nil"/>
              <w:right w:val="nil"/>
            </w:tcBorders>
          </w:tcPr>
          <w:p w14:paraId="5AA7D50F" w14:textId="77777777" w:rsidR="002E7698" w:rsidRPr="00BF2EDF" w:rsidRDefault="002E7698" w:rsidP="00C21BF3">
            <w:pPr>
              <w:pStyle w:val="Normal6a"/>
            </w:pPr>
            <w:r w:rsidRPr="00BF2EDF">
              <w:rPr>
                <w:b/>
                <w:i/>
              </w:rPr>
              <w:t>_________________</w:t>
            </w:r>
          </w:p>
        </w:tc>
      </w:tr>
      <w:tr w:rsidR="002E7698" w:rsidRPr="00BF2EDF" w14:paraId="1B8F3DF1" w14:textId="77777777" w:rsidTr="00C21BF3">
        <w:trPr>
          <w:jc w:val="center"/>
        </w:trPr>
        <w:tc>
          <w:tcPr>
            <w:tcW w:w="4876" w:type="dxa"/>
            <w:tcBorders>
              <w:top w:val="nil"/>
              <w:left w:val="nil"/>
              <w:bottom w:val="nil"/>
              <w:right w:val="nil"/>
            </w:tcBorders>
          </w:tcPr>
          <w:p w14:paraId="300906C5" w14:textId="77777777" w:rsidR="002E7698" w:rsidRPr="00BF2EDF" w:rsidRDefault="002E7698" w:rsidP="00C21BF3"/>
        </w:tc>
        <w:tc>
          <w:tcPr>
            <w:tcW w:w="4876" w:type="dxa"/>
            <w:tcBorders>
              <w:top w:val="nil"/>
              <w:left w:val="nil"/>
              <w:bottom w:val="nil"/>
              <w:right w:val="nil"/>
            </w:tcBorders>
          </w:tcPr>
          <w:p w14:paraId="65557C52" w14:textId="77777777" w:rsidR="002E7698" w:rsidRPr="00BF2EDF" w:rsidRDefault="002E7698" w:rsidP="00C21BF3">
            <w:pPr>
              <w:pStyle w:val="Normal6a"/>
            </w:pPr>
            <w:r w:rsidRPr="00BF2EDF">
              <w:rPr>
                <w:b/>
                <w:i/>
                <w:vertAlign w:val="superscript"/>
              </w:rPr>
              <w:t>1 bis</w:t>
            </w:r>
            <w:r w:rsidRPr="00BF2EDF">
              <w:t xml:space="preserve"> </w:t>
            </w:r>
            <w:r w:rsidRPr="00BF2EDF">
              <w:rPr>
                <w:b/>
                <w:i/>
              </w:rPr>
              <w:t>https://www.europol.europa.eu/cms/sites/default/files/documents/EU_TE-SAT_2025.pdf.</w:t>
            </w:r>
          </w:p>
        </w:tc>
      </w:tr>
    </w:tbl>
    <w:p w14:paraId="61480C7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412D067" w14:textId="77777777" w:rsidR="002E7698" w:rsidRPr="00BF2EDF" w:rsidRDefault="002E7698" w:rsidP="002E7698">
      <w:r w:rsidRPr="00BF2EDF">
        <w:rPr>
          <w:rStyle w:val="HideTWBExt"/>
        </w:rPr>
        <w:t>&lt;/Amend&gt;</w:t>
      </w:r>
    </w:p>
    <w:p w14:paraId="3B6B84F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93</w:t>
      </w:r>
      <w:r w:rsidRPr="00BF2EDF">
        <w:rPr>
          <w:rStyle w:val="HideTWBExt"/>
          <w:b w:val="0"/>
        </w:rPr>
        <w:t>&lt;/NumAm&gt;</w:t>
      </w:r>
    </w:p>
    <w:p w14:paraId="26D8B313"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25AB458" w14:textId="77777777" w:rsidR="002E7698" w:rsidRPr="00BF2EDF" w:rsidRDefault="002E7698" w:rsidP="002E7698">
      <w:pPr>
        <w:pStyle w:val="NormalBold"/>
      </w:pPr>
      <w:r w:rsidRPr="00BF2EDF">
        <w:rPr>
          <w:rStyle w:val="HideTWBExt"/>
          <w:b w:val="0"/>
        </w:rPr>
        <w:t>&lt;/RepeatBlock-By&gt;</w:t>
      </w:r>
    </w:p>
    <w:p w14:paraId="4CC5890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125E0ED" w14:textId="77777777" w:rsidR="002E7698" w:rsidRPr="00BF2EDF" w:rsidRDefault="002E7698" w:rsidP="002E7698">
      <w:pPr>
        <w:pStyle w:val="NormalBold"/>
      </w:pPr>
      <w:r w:rsidRPr="00BF2EDF">
        <w:rPr>
          <w:rStyle w:val="HideTWBExt"/>
          <w:b w:val="0"/>
        </w:rPr>
        <w:t>&lt;Article&gt;</w:t>
      </w:r>
      <w:r w:rsidRPr="00BF2EDF">
        <w:t>Overweging H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6A4D23F" w14:textId="77777777" w:rsidTr="00C21BF3">
        <w:trPr>
          <w:trHeight w:hRule="exact" w:val="240"/>
          <w:jc w:val="center"/>
        </w:trPr>
        <w:tc>
          <w:tcPr>
            <w:tcW w:w="9752" w:type="dxa"/>
            <w:gridSpan w:val="2"/>
            <w:tcBorders>
              <w:top w:val="nil"/>
              <w:left w:val="nil"/>
              <w:bottom w:val="nil"/>
              <w:right w:val="nil"/>
            </w:tcBorders>
          </w:tcPr>
          <w:p w14:paraId="3532BDB6" w14:textId="77777777" w:rsidR="002E7698" w:rsidRPr="00BF2EDF" w:rsidRDefault="002E7698" w:rsidP="00C21BF3"/>
        </w:tc>
      </w:tr>
      <w:tr w:rsidR="002E7698" w:rsidRPr="00BF2EDF" w14:paraId="1B502946" w14:textId="77777777" w:rsidTr="00C21BF3">
        <w:trPr>
          <w:trHeight w:val="240"/>
          <w:jc w:val="center"/>
        </w:trPr>
        <w:tc>
          <w:tcPr>
            <w:tcW w:w="4876" w:type="dxa"/>
            <w:tcBorders>
              <w:top w:val="nil"/>
              <w:left w:val="nil"/>
              <w:bottom w:val="nil"/>
              <w:right w:val="nil"/>
            </w:tcBorders>
          </w:tcPr>
          <w:p w14:paraId="2C22A0A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7980D4" w14:textId="77777777" w:rsidR="002E7698" w:rsidRPr="00BF2EDF" w:rsidRDefault="002E7698" w:rsidP="00C21BF3">
            <w:pPr>
              <w:pStyle w:val="AmColumnHeading"/>
            </w:pPr>
            <w:r w:rsidRPr="00BF2EDF">
              <w:t>Amendement</w:t>
            </w:r>
          </w:p>
        </w:tc>
      </w:tr>
      <w:tr w:rsidR="002E7698" w:rsidRPr="00BF2EDF" w14:paraId="73C97A0F" w14:textId="77777777" w:rsidTr="00C21BF3">
        <w:trPr>
          <w:jc w:val="center"/>
        </w:trPr>
        <w:tc>
          <w:tcPr>
            <w:tcW w:w="4876" w:type="dxa"/>
            <w:tcBorders>
              <w:top w:val="nil"/>
              <w:left w:val="nil"/>
              <w:bottom w:val="nil"/>
              <w:right w:val="nil"/>
            </w:tcBorders>
          </w:tcPr>
          <w:p w14:paraId="6D4C1740" w14:textId="77777777" w:rsidR="002E7698" w:rsidRPr="00BF2EDF" w:rsidRDefault="002E7698" w:rsidP="00C21BF3">
            <w:pPr>
              <w:pStyle w:val="Normal6a"/>
            </w:pPr>
          </w:p>
        </w:tc>
        <w:tc>
          <w:tcPr>
            <w:tcW w:w="4876" w:type="dxa"/>
            <w:tcBorders>
              <w:top w:val="nil"/>
              <w:left w:val="nil"/>
              <w:bottom w:val="nil"/>
              <w:right w:val="nil"/>
            </w:tcBorders>
          </w:tcPr>
          <w:p w14:paraId="1B24F4A1" w14:textId="77777777" w:rsidR="002E7698" w:rsidRPr="00BF2EDF" w:rsidRDefault="002E7698" w:rsidP="00C21BF3">
            <w:pPr>
              <w:pStyle w:val="Normal6a"/>
            </w:pPr>
            <w:r w:rsidRPr="00BF2EDF">
              <w:rPr>
                <w:b/>
                <w:i/>
              </w:rPr>
              <w:t>H quater.</w:t>
            </w:r>
            <w:r w:rsidRPr="00BF2EDF">
              <w:tab/>
            </w:r>
            <w:proofErr w:type="gramStart"/>
            <w:r w:rsidRPr="00BF2EDF">
              <w:rPr>
                <w:b/>
                <w:i/>
              </w:rPr>
              <w:t>overwegende</w:t>
            </w:r>
            <w:proofErr w:type="gramEnd"/>
            <w:r w:rsidRPr="00BF2EDF">
              <w:rPr>
                <w:b/>
                <w:i/>
              </w:rPr>
              <w:t xml:space="preserve"> dat het toenemende strategische en economische belang van strategische scheepvaartroutes, alsook van maritieme en onderwaterinfrastructuur, in combinatie met de complexiteit van opkomende uitdagingen, de noodzaak onderstreept van nauwere samenwerking tussen de lidstaten en belangrijke industriële partners ter ondersteuning van veerkracht, paraatheid en veiligheid;</w:t>
            </w:r>
          </w:p>
        </w:tc>
      </w:tr>
    </w:tbl>
    <w:p w14:paraId="135C8CC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91ADE5" w14:textId="77777777" w:rsidR="002E7698" w:rsidRPr="00BF2EDF" w:rsidRDefault="002E7698" w:rsidP="002E7698">
      <w:r w:rsidRPr="00BF2EDF">
        <w:rPr>
          <w:rStyle w:val="HideTWBExt"/>
        </w:rPr>
        <w:t>&lt;/Amend&gt;</w:t>
      </w:r>
    </w:p>
    <w:p w14:paraId="7EBB793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94</w:t>
      </w:r>
      <w:r w:rsidRPr="00BF2EDF">
        <w:rPr>
          <w:rStyle w:val="HideTWBExt"/>
          <w:b w:val="0"/>
        </w:rPr>
        <w:t>&lt;/NumAm&gt;</w:t>
      </w:r>
    </w:p>
    <w:p w14:paraId="792700A2"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68504135"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69E27FEB" w14:textId="77777777" w:rsidR="002E7698" w:rsidRPr="00BF2EDF" w:rsidRDefault="002E7698" w:rsidP="002E7698">
      <w:pPr>
        <w:pStyle w:val="NormalBold"/>
      </w:pPr>
      <w:r w:rsidRPr="00BF2EDF">
        <w:rPr>
          <w:rStyle w:val="HideTWBExt"/>
          <w:b w:val="0"/>
        </w:rPr>
        <w:t>&lt;/RepeatBlock-By&gt;</w:t>
      </w:r>
    </w:p>
    <w:p w14:paraId="3152494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CD188F3" w14:textId="77777777" w:rsidR="002E7698" w:rsidRPr="00BF2EDF" w:rsidRDefault="002E7698" w:rsidP="002E7698">
      <w:pPr>
        <w:pStyle w:val="NormalBold"/>
      </w:pPr>
      <w:r w:rsidRPr="00BF2EDF">
        <w:rPr>
          <w:rStyle w:val="HideTWBExt"/>
          <w:b w:val="0"/>
        </w:rPr>
        <w:t>&lt;Article&gt;</w:t>
      </w:r>
      <w:r w:rsidRPr="00BF2EDF">
        <w:t>Overweging H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4D879A2" w14:textId="77777777" w:rsidTr="00C21BF3">
        <w:trPr>
          <w:trHeight w:hRule="exact" w:val="240"/>
          <w:jc w:val="center"/>
        </w:trPr>
        <w:tc>
          <w:tcPr>
            <w:tcW w:w="9752" w:type="dxa"/>
            <w:gridSpan w:val="2"/>
            <w:tcBorders>
              <w:top w:val="nil"/>
              <w:left w:val="nil"/>
              <w:bottom w:val="nil"/>
              <w:right w:val="nil"/>
            </w:tcBorders>
          </w:tcPr>
          <w:p w14:paraId="4D7FA48C" w14:textId="77777777" w:rsidR="002E7698" w:rsidRPr="00BF2EDF" w:rsidRDefault="002E7698" w:rsidP="00C21BF3"/>
        </w:tc>
      </w:tr>
      <w:tr w:rsidR="002E7698" w:rsidRPr="00BF2EDF" w14:paraId="091AED00" w14:textId="77777777" w:rsidTr="00C21BF3">
        <w:trPr>
          <w:trHeight w:val="240"/>
          <w:jc w:val="center"/>
        </w:trPr>
        <w:tc>
          <w:tcPr>
            <w:tcW w:w="4876" w:type="dxa"/>
            <w:tcBorders>
              <w:top w:val="nil"/>
              <w:left w:val="nil"/>
              <w:bottom w:val="nil"/>
              <w:right w:val="nil"/>
            </w:tcBorders>
          </w:tcPr>
          <w:p w14:paraId="6FBF0F7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FC163B6" w14:textId="77777777" w:rsidR="002E7698" w:rsidRPr="00BF2EDF" w:rsidRDefault="002E7698" w:rsidP="00C21BF3">
            <w:pPr>
              <w:pStyle w:val="AmColumnHeading"/>
            </w:pPr>
            <w:r w:rsidRPr="00BF2EDF">
              <w:t>Amendement</w:t>
            </w:r>
          </w:p>
        </w:tc>
      </w:tr>
      <w:tr w:rsidR="002E7698" w:rsidRPr="00BF2EDF" w14:paraId="5EA3A4D6" w14:textId="77777777" w:rsidTr="00C21BF3">
        <w:trPr>
          <w:jc w:val="center"/>
        </w:trPr>
        <w:tc>
          <w:tcPr>
            <w:tcW w:w="4876" w:type="dxa"/>
            <w:tcBorders>
              <w:top w:val="nil"/>
              <w:left w:val="nil"/>
              <w:bottom w:val="nil"/>
              <w:right w:val="nil"/>
            </w:tcBorders>
          </w:tcPr>
          <w:p w14:paraId="6902CF19" w14:textId="77777777" w:rsidR="002E7698" w:rsidRPr="00BF2EDF" w:rsidRDefault="002E7698" w:rsidP="00C21BF3">
            <w:pPr>
              <w:pStyle w:val="Normal6a"/>
            </w:pPr>
          </w:p>
        </w:tc>
        <w:tc>
          <w:tcPr>
            <w:tcW w:w="4876" w:type="dxa"/>
            <w:tcBorders>
              <w:top w:val="nil"/>
              <w:left w:val="nil"/>
              <w:bottom w:val="nil"/>
              <w:right w:val="nil"/>
            </w:tcBorders>
          </w:tcPr>
          <w:p w14:paraId="2BCFD178" w14:textId="77777777" w:rsidR="002E7698" w:rsidRPr="00BF2EDF" w:rsidRDefault="002E7698" w:rsidP="00C21BF3">
            <w:pPr>
              <w:pStyle w:val="Normal6a"/>
            </w:pPr>
            <w:r w:rsidRPr="00BF2EDF">
              <w:rPr>
                <w:b/>
                <w:i/>
              </w:rPr>
              <w:t>H quinquies.</w:t>
            </w:r>
            <w:r w:rsidRPr="00BF2EDF">
              <w:tab/>
            </w:r>
            <w:proofErr w:type="gramStart"/>
            <w:r w:rsidRPr="00BF2EDF">
              <w:rPr>
                <w:b/>
                <w:i/>
              </w:rPr>
              <w:t>overwegende</w:t>
            </w:r>
            <w:proofErr w:type="gramEnd"/>
            <w:r w:rsidRPr="00BF2EDF">
              <w:rPr>
                <w:b/>
                <w:i/>
              </w:rPr>
              <w:t xml:space="preserve"> dat nauwere samenwerking in het Middellandse Zeegebied op het gebied van klimaat- en energiebeleid noodzakelijk is om de blootstelling van de regio aan de gevolgen van klimaatverandering, waaronder waterstress, extreme hitte en aantasting van ecosystemen, aan te pakken, evenals de structurele asymmetrieën die de uitvoering van dat beleid ondermijnen, zoals benadrukt in de Verklaring van Palermo van de Mediterranean Alliance of Think Tanks on Climate Change; </w:t>
            </w:r>
          </w:p>
        </w:tc>
      </w:tr>
    </w:tbl>
    <w:p w14:paraId="46F7811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01FC637" w14:textId="77777777" w:rsidR="002E7698" w:rsidRPr="00BF2EDF" w:rsidRDefault="002E7698" w:rsidP="002E7698">
      <w:r w:rsidRPr="00BF2EDF">
        <w:rPr>
          <w:rStyle w:val="HideTWBExt"/>
        </w:rPr>
        <w:t>&lt;/Amend&gt;</w:t>
      </w:r>
    </w:p>
    <w:p w14:paraId="7652FD6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95</w:t>
      </w:r>
      <w:r w:rsidRPr="00BF2EDF">
        <w:rPr>
          <w:rStyle w:val="HideTWBExt"/>
          <w:b w:val="0"/>
        </w:rPr>
        <w:t>&lt;/NumAm&gt;</w:t>
      </w:r>
    </w:p>
    <w:p w14:paraId="68CF3B11"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7119EA4B"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A3E2766" w14:textId="77777777" w:rsidR="002E7698" w:rsidRPr="00BF2EDF" w:rsidRDefault="002E7698" w:rsidP="002E7698">
      <w:pPr>
        <w:pStyle w:val="NormalBold"/>
      </w:pPr>
      <w:r w:rsidRPr="00BF2EDF">
        <w:rPr>
          <w:rStyle w:val="HideTWBExt"/>
          <w:b w:val="0"/>
        </w:rPr>
        <w:t>&lt;/RepeatBlock-By&gt;</w:t>
      </w:r>
    </w:p>
    <w:p w14:paraId="0D7A3A1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5143E02" w14:textId="77777777" w:rsidR="002E7698" w:rsidRPr="00BF2EDF" w:rsidRDefault="002E7698" w:rsidP="002E7698">
      <w:pPr>
        <w:pStyle w:val="NormalBold"/>
      </w:pPr>
      <w:r w:rsidRPr="00BF2EDF">
        <w:rPr>
          <w:rStyle w:val="HideTWBExt"/>
          <w:b w:val="0"/>
        </w:rPr>
        <w:t>&lt;Article&gt;</w:t>
      </w:r>
      <w:r w:rsidRPr="00BF2EDF">
        <w:t>Overweging H sexies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F77F38B" w14:textId="77777777" w:rsidTr="00C21BF3">
        <w:trPr>
          <w:trHeight w:hRule="exact" w:val="240"/>
          <w:jc w:val="center"/>
        </w:trPr>
        <w:tc>
          <w:tcPr>
            <w:tcW w:w="9752" w:type="dxa"/>
            <w:gridSpan w:val="2"/>
            <w:tcBorders>
              <w:top w:val="nil"/>
              <w:left w:val="nil"/>
              <w:bottom w:val="nil"/>
              <w:right w:val="nil"/>
            </w:tcBorders>
          </w:tcPr>
          <w:p w14:paraId="149B938B" w14:textId="77777777" w:rsidR="002E7698" w:rsidRPr="00BF2EDF" w:rsidRDefault="002E7698" w:rsidP="00C21BF3"/>
        </w:tc>
      </w:tr>
      <w:tr w:rsidR="002E7698" w:rsidRPr="00BF2EDF" w14:paraId="62A18AD5" w14:textId="77777777" w:rsidTr="00C21BF3">
        <w:trPr>
          <w:trHeight w:val="240"/>
          <w:jc w:val="center"/>
        </w:trPr>
        <w:tc>
          <w:tcPr>
            <w:tcW w:w="4876" w:type="dxa"/>
            <w:tcBorders>
              <w:top w:val="nil"/>
              <w:left w:val="nil"/>
              <w:bottom w:val="nil"/>
              <w:right w:val="nil"/>
            </w:tcBorders>
          </w:tcPr>
          <w:p w14:paraId="27C6F03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5FB3EB6" w14:textId="77777777" w:rsidR="002E7698" w:rsidRPr="00BF2EDF" w:rsidRDefault="002E7698" w:rsidP="00C21BF3">
            <w:pPr>
              <w:pStyle w:val="AmColumnHeading"/>
            </w:pPr>
            <w:r w:rsidRPr="00BF2EDF">
              <w:t>Amendement</w:t>
            </w:r>
          </w:p>
        </w:tc>
      </w:tr>
      <w:tr w:rsidR="002E7698" w:rsidRPr="00BF2EDF" w14:paraId="280277FC" w14:textId="77777777" w:rsidTr="00C21BF3">
        <w:trPr>
          <w:jc w:val="center"/>
        </w:trPr>
        <w:tc>
          <w:tcPr>
            <w:tcW w:w="4876" w:type="dxa"/>
            <w:tcBorders>
              <w:top w:val="nil"/>
              <w:left w:val="nil"/>
              <w:bottom w:val="nil"/>
              <w:right w:val="nil"/>
            </w:tcBorders>
          </w:tcPr>
          <w:p w14:paraId="6A57E87D" w14:textId="77777777" w:rsidR="002E7698" w:rsidRPr="00BF2EDF" w:rsidRDefault="002E7698" w:rsidP="00C21BF3">
            <w:pPr>
              <w:pStyle w:val="Normal6a"/>
            </w:pPr>
          </w:p>
        </w:tc>
        <w:tc>
          <w:tcPr>
            <w:tcW w:w="4876" w:type="dxa"/>
            <w:tcBorders>
              <w:top w:val="nil"/>
              <w:left w:val="nil"/>
              <w:bottom w:val="nil"/>
              <w:right w:val="nil"/>
            </w:tcBorders>
          </w:tcPr>
          <w:p w14:paraId="497EFED1" w14:textId="77777777" w:rsidR="002E7698" w:rsidRPr="00BF2EDF" w:rsidRDefault="002E7698" w:rsidP="00C21BF3">
            <w:pPr>
              <w:pStyle w:val="Normal6a"/>
            </w:pPr>
            <w:r w:rsidRPr="00BF2EDF">
              <w:rPr>
                <w:b/>
                <w:i/>
              </w:rPr>
              <w:t>H sexies.</w:t>
            </w:r>
            <w:r w:rsidRPr="00BF2EDF">
              <w:tab/>
            </w:r>
            <w:proofErr w:type="gramStart"/>
            <w:r w:rsidRPr="00BF2EDF">
              <w:rPr>
                <w:b/>
                <w:i/>
              </w:rPr>
              <w:t>overwegende</w:t>
            </w:r>
            <w:proofErr w:type="gramEnd"/>
            <w:r w:rsidRPr="00BF2EDF">
              <w:rPr>
                <w:b/>
                <w:i/>
              </w:rPr>
              <w:t xml:space="preserve"> dat het Middellandse Zeegebied een enorm technisch potentieel heeft op het gebied van zonne- en windenergie, dat wordt geschat op 4,5 terawatt (TW); overwegende dat het Middellandse Zeegebied, om de tijdens COP28 aangegane toezeggingen inzake hernieuwbare energie na te komen, de geplande uitrol van hernieuwbare energiebronnen moet verdubbelen en de netverbindingen, de opslagcapaciteit en de flexibiliteit aan de vraagzijde moet versterken;</w:t>
            </w:r>
          </w:p>
        </w:tc>
      </w:tr>
    </w:tbl>
    <w:p w14:paraId="01C1D32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3CDE8B2" w14:textId="77777777" w:rsidR="002E7698" w:rsidRPr="00BF2EDF" w:rsidRDefault="002E7698" w:rsidP="002E7698">
      <w:r w:rsidRPr="00BF2EDF">
        <w:rPr>
          <w:rStyle w:val="HideTWBExt"/>
        </w:rPr>
        <w:t>&lt;/Amend&gt;</w:t>
      </w:r>
    </w:p>
    <w:p w14:paraId="754DFF1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96</w:t>
      </w:r>
      <w:r w:rsidRPr="00BF2EDF">
        <w:rPr>
          <w:rStyle w:val="HideTWBExt"/>
          <w:b w:val="0"/>
        </w:rPr>
        <w:t>&lt;/NumAm&gt;</w:t>
      </w:r>
    </w:p>
    <w:p w14:paraId="4C3F7A75"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3A49AC67"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3767B35A" w14:textId="77777777" w:rsidR="002E7698" w:rsidRPr="00BF2EDF" w:rsidRDefault="002E7698" w:rsidP="002E7698">
      <w:pPr>
        <w:pStyle w:val="NormalBold"/>
      </w:pPr>
      <w:r w:rsidRPr="00BF2EDF">
        <w:rPr>
          <w:rStyle w:val="HideTWBExt"/>
          <w:b w:val="0"/>
        </w:rPr>
        <w:t>&lt;/RepeatBlock-By&gt;</w:t>
      </w:r>
    </w:p>
    <w:p w14:paraId="2058458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5714BD3" w14:textId="77777777" w:rsidR="002E7698" w:rsidRPr="00BF2EDF" w:rsidRDefault="002E7698" w:rsidP="002E7698">
      <w:pPr>
        <w:pStyle w:val="NormalBold"/>
      </w:pPr>
      <w:r w:rsidRPr="00BF2EDF">
        <w:rPr>
          <w:rStyle w:val="HideTWBExt"/>
          <w:b w:val="0"/>
        </w:rPr>
        <w:t>&lt;Article&gt;</w:t>
      </w:r>
      <w:r w:rsidRPr="00BF2EDF">
        <w:t>Overweging H septies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580D677" w14:textId="77777777" w:rsidTr="00C21BF3">
        <w:trPr>
          <w:trHeight w:hRule="exact" w:val="240"/>
          <w:jc w:val="center"/>
        </w:trPr>
        <w:tc>
          <w:tcPr>
            <w:tcW w:w="9752" w:type="dxa"/>
            <w:gridSpan w:val="2"/>
            <w:tcBorders>
              <w:top w:val="nil"/>
              <w:left w:val="nil"/>
              <w:bottom w:val="nil"/>
              <w:right w:val="nil"/>
            </w:tcBorders>
          </w:tcPr>
          <w:p w14:paraId="1676C56E" w14:textId="77777777" w:rsidR="002E7698" w:rsidRPr="00BF2EDF" w:rsidRDefault="002E7698" w:rsidP="00C21BF3"/>
        </w:tc>
      </w:tr>
      <w:tr w:rsidR="002E7698" w:rsidRPr="00BF2EDF" w14:paraId="0DFC9968" w14:textId="77777777" w:rsidTr="00C21BF3">
        <w:trPr>
          <w:trHeight w:val="240"/>
          <w:jc w:val="center"/>
        </w:trPr>
        <w:tc>
          <w:tcPr>
            <w:tcW w:w="4876" w:type="dxa"/>
            <w:tcBorders>
              <w:top w:val="nil"/>
              <w:left w:val="nil"/>
              <w:bottom w:val="nil"/>
              <w:right w:val="nil"/>
            </w:tcBorders>
          </w:tcPr>
          <w:p w14:paraId="1AB0745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E6BF0AA" w14:textId="77777777" w:rsidR="002E7698" w:rsidRPr="00BF2EDF" w:rsidRDefault="002E7698" w:rsidP="00C21BF3">
            <w:pPr>
              <w:pStyle w:val="AmColumnHeading"/>
            </w:pPr>
            <w:r w:rsidRPr="00BF2EDF">
              <w:t>Amendement</w:t>
            </w:r>
          </w:p>
        </w:tc>
      </w:tr>
      <w:tr w:rsidR="002E7698" w:rsidRPr="00BF2EDF" w14:paraId="22525460" w14:textId="77777777" w:rsidTr="00C21BF3">
        <w:trPr>
          <w:jc w:val="center"/>
        </w:trPr>
        <w:tc>
          <w:tcPr>
            <w:tcW w:w="4876" w:type="dxa"/>
            <w:tcBorders>
              <w:top w:val="nil"/>
              <w:left w:val="nil"/>
              <w:bottom w:val="nil"/>
              <w:right w:val="nil"/>
            </w:tcBorders>
          </w:tcPr>
          <w:p w14:paraId="2E95D0C5" w14:textId="77777777" w:rsidR="002E7698" w:rsidRPr="00BF2EDF" w:rsidRDefault="002E7698" w:rsidP="00C21BF3">
            <w:pPr>
              <w:pStyle w:val="Normal6a"/>
            </w:pPr>
          </w:p>
        </w:tc>
        <w:tc>
          <w:tcPr>
            <w:tcW w:w="4876" w:type="dxa"/>
            <w:tcBorders>
              <w:top w:val="nil"/>
              <w:left w:val="nil"/>
              <w:bottom w:val="nil"/>
              <w:right w:val="nil"/>
            </w:tcBorders>
          </w:tcPr>
          <w:p w14:paraId="4476F2ED" w14:textId="77777777" w:rsidR="002E7698" w:rsidRPr="00BF2EDF" w:rsidRDefault="002E7698" w:rsidP="00C21BF3">
            <w:pPr>
              <w:pStyle w:val="Normal6a"/>
            </w:pPr>
            <w:r w:rsidRPr="00BF2EDF">
              <w:rPr>
                <w:b/>
                <w:i/>
              </w:rPr>
              <w:t>H septies.</w:t>
            </w:r>
            <w:r w:rsidRPr="00BF2EDF">
              <w:tab/>
            </w:r>
            <w:proofErr w:type="gramStart"/>
            <w:r w:rsidRPr="00BF2EDF">
              <w:rPr>
                <w:b/>
                <w:i/>
              </w:rPr>
              <w:t>overwegende</w:t>
            </w:r>
            <w:proofErr w:type="gramEnd"/>
            <w:r w:rsidRPr="00BF2EDF">
              <w:rPr>
                <w:b/>
                <w:i/>
              </w:rPr>
              <w:t xml:space="preserve"> dat illegale financiële stromen in delen van het Middellandse Zeegebied nog steeds een bedreiging vormen voor duurzame ontwikkeling, het vertrouwen van het publiek, de institutionele weerbaarheid en economische kansen; overwegende dat voor een doeltreffende preventie, opsporing, onderzoek en terugvordering van gestolen goederen sterkere binnenlandse instellingen, meer transparantie en intensievere internationale samenwerking tussen de mediterrane partners vereist zijn;</w:t>
            </w:r>
          </w:p>
        </w:tc>
      </w:tr>
    </w:tbl>
    <w:p w14:paraId="4B7BBE6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543E229" w14:textId="77777777" w:rsidR="002E7698" w:rsidRPr="00BF2EDF" w:rsidRDefault="002E7698" w:rsidP="002E7698">
      <w:r w:rsidRPr="00BF2EDF">
        <w:rPr>
          <w:rStyle w:val="HideTWBExt"/>
        </w:rPr>
        <w:t>&lt;/Amend&gt;</w:t>
      </w:r>
    </w:p>
    <w:p w14:paraId="38AA112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97</w:t>
      </w:r>
      <w:r w:rsidRPr="00BF2EDF">
        <w:rPr>
          <w:rStyle w:val="HideTWBExt"/>
          <w:b w:val="0"/>
        </w:rPr>
        <w:t>&lt;/NumAm&gt;</w:t>
      </w:r>
    </w:p>
    <w:p w14:paraId="6F6188A4"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0BC3FC9C"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78BE980D" w14:textId="77777777" w:rsidR="002E7698" w:rsidRPr="00BF2EDF" w:rsidRDefault="002E7698" w:rsidP="002E7698">
      <w:pPr>
        <w:pStyle w:val="NormalBold"/>
      </w:pPr>
      <w:r w:rsidRPr="00BF2EDF">
        <w:rPr>
          <w:rStyle w:val="HideTWBExt"/>
          <w:b w:val="0"/>
        </w:rPr>
        <w:t>&lt;/RepeatBlock-By&gt;</w:t>
      </w:r>
    </w:p>
    <w:p w14:paraId="42DC317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461ACAC" w14:textId="77777777" w:rsidR="002E7698" w:rsidRPr="00BF2EDF" w:rsidRDefault="002E7698" w:rsidP="002E7698">
      <w:pPr>
        <w:pStyle w:val="NormalBold"/>
      </w:pPr>
      <w:r w:rsidRPr="00BF2EDF">
        <w:rPr>
          <w:rStyle w:val="HideTWBExt"/>
          <w:b w:val="0"/>
        </w:rPr>
        <w:t>&lt;Article&gt;</w:t>
      </w:r>
      <w:r w:rsidRPr="00BF2EDF">
        <w:t>Overweging H octies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ED64FA7" w14:textId="77777777" w:rsidTr="00C21BF3">
        <w:trPr>
          <w:trHeight w:hRule="exact" w:val="240"/>
          <w:jc w:val="center"/>
        </w:trPr>
        <w:tc>
          <w:tcPr>
            <w:tcW w:w="9752" w:type="dxa"/>
            <w:gridSpan w:val="2"/>
            <w:tcBorders>
              <w:top w:val="nil"/>
              <w:left w:val="nil"/>
              <w:bottom w:val="nil"/>
              <w:right w:val="nil"/>
            </w:tcBorders>
          </w:tcPr>
          <w:p w14:paraId="0229F630" w14:textId="77777777" w:rsidR="002E7698" w:rsidRPr="00BF2EDF" w:rsidRDefault="002E7698" w:rsidP="00C21BF3"/>
        </w:tc>
      </w:tr>
      <w:tr w:rsidR="002E7698" w:rsidRPr="00BF2EDF" w14:paraId="27A114F1" w14:textId="77777777" w:rsidTr="00C21BF3">
        <w:trPr>
          <w:trHeight w:val="240"/>
          <w:jc w:val="center"/>
        </w:trPr>
        <w:tc>
          <w:tcPr>
            <w:tcW w:w="4876" w:type="dxa"/>
            <w:tcBorders>
              <w:top w:val="nil"/>
              <w:left w:val="nil"/>
              <w:bottom w:val="nil"/>
              <w:right w:val="nil"/>
            </w:tcBorders>
          </w:tcPr>
          <w:p w14:paraId="1EBA86B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4CE4103" w14:textId="77777777" w:rsidR="002E7698" w:rsidRPr="00BF2EDF" w:rsidRDefault="002E7698" w:rsidP="00C21BF3">
            <w:pPr>
              <w:pStyle w:val="AmColumnHeading"/>
            </w:pPr>
            <w:r w:rsidRPr="00BF2EDF">
              <w:t>Amendement</w:t>
            </w:r>
          </w:p>
        </w:tc>
      </w:tr>
      <w:tr w:rsidR="002E7698" w:rsidRPr="00BF2EDF" w14:paraId="1D9FFB88" w14:textId="77777777" w:rsidTr="00C21BF3">
        <w:trPr>
          <w:jc w:val="center"/>
        </w:trPr>
        <w:tc>
          <w:tcPr>
            <w:tcW w:w="4876" w:type="dxa"/>
            <w:tcBorders>
              <w:top w:val="nil"/>
              <w:left w:val="nil"/>
              <w:bottom w:val="nil"/>
              <w:right w:val="nil"/>
            </w:tcBorders>
          </w:tcPr>
          <w:p w14:paraId="69AD16F9" w14:textId="77777777" w:rsidR="002E7698" w:rsidRPr="00BF2EDF" w:rsidRDefault="002E7698" w:rsidP="00C21BF3">
            <w:pPr>
              <w:pStyle w:val="Normal6a"/>
            </w:pPr>
          </w:p>
        </w:tc>
        <w:tc>
          <w:tcPr>
            <w:tcW w:w="4876" w:type="dxa"/>
            <w:tcBorders>
              <w:top w:val="nil"/>
              <w:left w:val="nil"/>
              <w:bottom w:val="nil"/>
              <w:right w:val="nil"/>
            </w:tcBorders>
          </w:tcPr>
          <w:p w14:paraId="30573BDB" w14:textId="77777777" w:rsidR="002E7698" w:rsidRPr="00BF2EDF" w:rsidRDefault="002E7698" w:rsidP="00C21BF3">
            <w:pPr>
              <w:pStyle w:val="Normal6a"/>
            </w:pPr>
            <w:r w:rsidRPr="00BF2EDF">
              <w:rPr>
                <w:b/>
                <w:i/>
              </w:rPr>
              <w:t>H octies.</w:t>
            </w:r>
            <w:r w:rsidRPr="00BF2EDF">
              <w:tab/>
            </w:r>
            <w:proofErr w:type="gramStart"/>
            <w:r w:rsidRPr="00BF2EDF">
              <w:rPr>
                <w:b/>
                <w:i/>
              </w:rPr>
              <w:t>overwegende</w:t>
            </w:r>
            <w:proofErr w:type="gramEnd"/>
            <w:r w:rsidRPr="00BF2EDF">
              <w:rPr>
                <w:b/>
                <w:i/>
              </w:rPr>
              <w:t xml:space="preserve"> dat de Organisatie van de Verenigde Naties voor hulpverlening aan Palestijnse vluchtelingen (UNRWA) blijft bijdragen aan de regionale stabiliteit in het Middellandse Zeegebied door essentiële diensten te verlenen; overwegende dat de EU, als grootste donor, een bijzondere verantwoordelijkheid draagt om te zorgen voor betrouwbare en toereikende financiering van de organisatie;</w:t>
            </w:r>
          </w:p>
        </w:tc>
      </w:tr>
    </w:tbl>
    <w:p w14:paraId="1D81420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2CE2A03" w14:textId="77777777" w:rsidR="002E7698" w:rsidRPr="00BF2EDF" w:rsidRDefault="002E7698" w:rsidP="002E7698">
      <w:r w:rsidRPr="00BF2EDF">
        <w:rPr>
          <w:rStyle w:val="HideTWBExt"/>
        </w:rPr>
        <w:t>&lt;/Amend&gt;</w:t>
      </w:r>
    </w:p>
    <w:p w14:paraId="630C299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98</w:t>
      </w:r>
      <w:r w:rsidRPr="00BF2EDF">
        <w:rPr>
          <w:rStyle w:val="HideTWBExt"/>
          <w:b w:val="0"/>
        </w:rPr>
        <w:t>&lt;/NumAm&gt;</w:t>
      </w:r>
    </w:p>
    <w:p w14:paraId="64A4C286"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1FC776C2" w14:textId="77777777" w:rsidR="002E7698" w:rsidRPr="00BF2EDF" w:rsidRDefault="002E7698" w:rsidP="002E7698">
      <w:pPr>
        <w:pStyle w:val="NormalBold"/>
      </w:pPr>
      <w:r w:rsidRPr="00BF2EDF">
        <w:rPr>
          <w:rStyle w:val="HideTWBExt"/>
          <w:b w:val="0"/>
        </w:rPr>
        <w:t>&lt;/RepeatBlock-By&gt;</w:t>
      </w:r>
    </w:p>
    <w:p w14:paraId="4223AF6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E0D6586" w14:textId="77777777" w:rsidR="002E7698" w:rsidRPr="00BF2EDF" w:rsidRDefault="002E7698" w:rsidP="002E7698">
      <w:pPr>
        <w:pStyle w:val="NormalBold"/>
      </w:pPr>
      <w:r w:rsidRPr="00BF2EDF">
        <w:rPr>
          <w:rStyle w:val="HideTWBExt"/>
          <w:b w:val="0"/>
        </w:rPr>
        <w:t>&lt;Article&gt;</w:t>
      </w:r>
      <w:r w:rsidRPr="00BF2EDF">
        <w:t>Paragraaf -1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3ADFE8B" w14:textId="77777777" w:rsidTr="00C21BF3">
        <w:trPr>
          <w:trHeight w:hRule="exact" w:val="240"/>
          <w:jc w:val="center"/>
        </w:trPr>
        <w:tc>
          <w:tcPr>
            <w:tcW w:w="9752" w:type="dxa"/>
            <w:gridSpan w:val="2"/>
            <w:tcBorders>
              <w:top w:val="nil"/>
              <w:left w:val="nil"/>
              <w:bottom w:val="nil"/>
              <w:right w:val="nil"/>
            </w:tcBorders>
          </w:tcPr>
          <w:p w14:paraId="12FCB4BA" w14:textId="77777777" w:rsidR="002E7698" w:rsidRPr="00BF2EDF" w:rsidRDefault="002E7698" w:rsidP="00C21BF3"/>
        </w:tc>
      </w:tr>
      <w:tr w:rsidR="002E7698" w:rsidRPr="00BF2EDF" w14:paraId="4A47C31C" w14:textId="77777777" w:rsidTr="00C21BF3">
        <w:trPr>
          <w:trHeight w:val="240"/>
          <w:jc w:val="center"/>
        </w:trPr>
        <w:tc>
          <w:tcPr>
            <w:tcW w:w="4876" w:type="dxa"/>
            <w:tcBorders>
              <w:top w:val="nil"/>
              <w:left w:val="nil"/>
              <w:bottom w:val="nil"/>
              <w:right w:val="nil"/>
            </w:tcBorders>
          </w:tcPr>
          <w:p w14:paraId="450ACC1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A44BE5D" w14:textId="77777777" w:rsidR="002E7698" w:rsidRPr="00BF2EDF" w:rsidRDefault="002E7698" w:rsidP="00C21BF3">
            <w:pPr>
              <w:pStyle w:val="AmColumnHeading"/>
            </w:pPr>
            <w:r w:rsidRPr="00BF2EDF">
              <w:t>Amendement</w:t>
            </w:r>
          </w:p>
        </w:tc>
      </w:tr>
      <w:tr w:rsidR="002E7698" w:rsidRPr="00BF2EDF" w14:paraId="5DE0F7DD" w14:textId="77777777" w:rsidTr="00C21BF3">
        <w:trPr>
          <w:jc w:val="center"/>
        </w:trPr>
        <w:tc>
          <w:tcPr>
            <w:tcW w:w="4876" w:type="dxa"/>
            <w:tcBorders>
              <w:top w:val="nil"/>
              <w:left w:val="nil"/>
              <w:bottom w:val="nil"/>
              <w:right w:val="nil"/>
            </w:tcBorders>
          </w:tcPr>
          <w:p w14:paraId="3E14F465" w14:textId="77777777" w:rsidR="002E7698" w:rsidRPr="00BF2EDF" w:rsidRDefault="002E7698" w:rsidP="00C21BF3">
            <w:pPr>
              <w:pStyle w:val="Normal6a"/>
            </w:pPr>
          </w:p>
        </w:tc>
        <w:tc>
          <w:tcPr>
            <w:tcW w:w="4876" w:type="dxa"/>
            <w:tcBorders>
              <w:top w:val="nil"/>
              <w:left w:val="nil"/>
              <w:bottom w:val="nil"/>
              <w:right w:val="nil"/>
            </w:tcBorders>
          </w:tcPr>
          <w:p w14:paraId="44F09DC2" w14:textId="77777777" w:rsidR="002E7698" w:rsidRPr="00BF2EDF" w:rsidRDefault="002E7698" w:rsidP="00C21BF3">
            <w:pPr>
              <w:pStyle w:val="Normal6a"/>
            </w:pPr>
            <w:r w:rsidRPr="00BF2EDF">
              <w:rPr>
                <w:b/>
                <w:i/>
              </w:rPr>
              <w:t>-1.</w:t>
            </w:r>
            <w:r w:rsidRPr="00BF2EDF">
              <w:tab/>
            </w:r>
            <w:r w:rsidRPr="00BF2EDF">
              <w:rPr>
                <w:b/>
                <w:i/>
              </w:rPr>
              <w:t>roept op tot nauwere samenwerking tussen de Europese Unie en haar partners in het zuidelijke Middellandse Zeegebied bij het aanpakken van gemeenschappelijke veiligheidsuitdagingen en het versterken van de regionale weerbaarheid, onder meer op het gebied van terrorismebestrijding, het voorkomen van gewelddadig extremisme, maritieme veiligheid, de bescherming van kritieke infrastructuur, het tegengaan van hybride en cyberdreigingen, buitenlandse informatiemanipulatie en inmenging, het omzeilen van sancties, de opbouw van defensiecapaciteit, conflictpreventie, bemiddeling en vredesopbouw, met het oog op het bevorderen van stabiliteit, veiligheid en welvaart in het gehele Middellandse Zeegebied; benadrukt de noodzaak om de samenwerking te verdiepen in overeenstemming met de doelstellingen van de maritieme veiligheidsstrategie van de Europese Unie;</w:t>
            </w:r>
          </w:p>
        </w:tc>
      </w:tr>
    </w:tbl>
    <w:p w14:paraId="1A91B1B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25B06C1" w14:textId="77777777" w:rsidR="002E7698" w:rsidRPr="00BF2EDF" w:rsidRDefault="002E7698" w:rsidP="002E7698">
      <w:r w:rsidRPr="00BF2EDF">
        <w:rPr>
          <w:rStyle w:val="HideTWBExt"/>
        </w:rPr>
        <w:t>&lt;/Amend&gt;</w:t>
      </w:r>
    </w:p>
    <w:p w14:paraId="328A173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99</w:t>
      </w:r>
      <w:r w:rsidRPr="00BF2EDF">
        <w:rPr>
          <w:rStyle w:val="HideTWBExt"/>
          <w:b w:val="0"/>
        </w:rPr>
        <w:t>&lt;/NumAm&gt;</w:t>
      </w:r>
    </w:p>
    <w:p w14:paraId="76AA466A"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7D5C46BE" w14:textId="77777777" w:rsidR="002E7698" w:rsidRPr="00BF2EDF" w:rsidRDefault="002E7698" w:rsidP="002E7698">
      <w:pPr>
        <w:pStyle w:val="NormalBold"/>
      </w:pPr>
      <w:r w:rsidRPr="00BF2EDF">
        <w:rPr>
          <w:rStyle w:val="HideTWBExt"/>
          <w:b w:val="0"/>
        </w:rPr>
        <w:t>&lt;/RepeatBlock-By&gt;</w:t>
      </w:r>
    </w:p>
    <w:p w14:paraId="5812D92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6210621"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23A9381" w14:textId="77777777" w:rsidTr="00C21BF3">
        <w:trPr>
          <w:trHeight w:hRule="exact" w:val="240"/>
          <w:jc w:val="center"/>
        </w:trPr>
        <w:tc>
          <w:tcPr>
            <w:tcW w:w="9752" w:type="dxa"/>
            <w:gridSpan w:val="2"/>
            <w:tcBorders>
              <w:top w:val="nil"/>
              <w:left w:val="nil"/>
              <w:bottom w:val="nil"/>
              <w:right w:val="nil"/>
            </w:tcBorders>
          </w:tcPr>
          <w:p w14:paraId="1BF507D7" w14:textId="77777777" w:rsidR="002E7698" w:rsidRPr="00BF2EDF" w:rsidRDefault="002E7698" w:rsidP="00C21BF3"/>
        </w:tc>
      </w:tr>
      <w:tr w:rsidR="002E7698" w:rsidRPr="00BF2EDF" w14:paraId="5FD5E2C7" w14:textId="77777777" w:rsidTr="00C21BF3">
        <w:trPr>
          <w:trHeight w:val="240"/>
          <w:jc w:val="center"/>
        </w:trPr>
        <w:tc>
          <w:tcPr>
            <w:tcW w:w="4876" w:type="dxa"/>
            <w:tcBorders>
              <w:top w:val="nil"/>
              <w:left w:val="nil"/>
              <w:bottom w:val="nil"/>
              <w:right w:val="nil"/>
            </w:tcBorders>
          </w:tcPr>
          <w:p w14:paraId="3C3991E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79E52A9" w14:textId="77777777" w:rsidR="002E7698" w:rsidRPr="00BF2EDF" w:rsidRDefault="002E7698" w:rsidP="00C21BF3">
            <w:pPr>
              <w:pStyle w:val="AmColumnHeading"/>
            </w:pPr>
            <w:r w:rsidRPr="00BF2EDF">
              <w:t>Amendement</w:t>
            </w:r>
          </w:p>
        </w:tc>
      </w:tr>
      <w:tr w:rsidR="002E7698" w:rsidRPr="00BF2EDF" w14:paraId="7094686A" w14:textId="77777777" w:rsidTr="00C21BF3">
        <w:trPr>
          <w:jc w:val="center"/>
        </w:trPr>
        <w:tc>
          <w:tcPr>
            <w:tcW w:w="4876" w:type="dxa"/>
            <w:tcBorders>
              <w:top w:val="nil"/>
              <w:left w:val="nil"/>
              <w:bottom w:val="nil"/>
              <w:right w:val="nil"/>
            </w:tcBorders>
          </w:tcPr>
          <w:p w14:paraId="2B69CDC7" w14:textId="77777777" w:rsidR="002E7698" w:rsidRPr="00BF2EDF" w:rsidRDefault="002E7698" w:rsidP="00C21BF3">
            <w:pPr>
              <w:pStyle w:val="Normal6a"/>
            </w:pPr>
            <w:r w:rsidRPr="00BF2EDF">
              <w:t>1.</w:t>
            </w:r>
            <w:r w:rsidRPr="00BF2EDF">
              <w:tab/>
            </w:r>
            <w:r w:rsidRPr="00BF2EDF">
              <w:rPr>
                <w:b/>
                <w:bCs/>
                <w:i/>
                <w:iCs/>
              </w:rPr>
              <w:t>acht</w:t>
            </w:r>
            <w:r w:rsidRPr="00BF2EDF">
              <w:t xml:space="preserve"> het van cruciaal belang de actieve rol van de bevolking en het maatschappelijk middenveld </w:t>
            </w:r>
            <w:r w:rsidRPr="00BF2EDF">
              <w:rPr>
                <w:b/>
                <w:bCs/>
                <w:i/>
                <w:iCs/>
              </w:rPr>
              <w:t xml:space="preserve">nieuw leven in </w:t>
            </w:r>
            <w:r w:rsidRPr="00BF2EDF">
              <w:t>te</w:t>
            </w:r>
            <w:r w:rsidRPr="00BF2EDF">
              <w:rPr>
                <w:b/>
                <w:bCs/>
                <w:i/>
                <w:iCs/>
              </w:rPr>
              <w:t xml:space="preserve"> blazen,</w:t>
            </w:r>
            <w:r w:rsidRPr="00BF2EDF">
              <w:t xml:space="preserve"> teneinde </w:t>
            </w:r>
            <w:r w:rsidRPr="00BF2EDF">
              <w:rPr>
                <w:b/>
                <w:bCs/>
                <w:i/>
                <w:iCs/>
              </w:rPr>
              <w:t>in het gebied van</w:t>
            </w:r>
            <w:r w:rsidRPr="00BF2EDF">
              <w:t xml:space="preserve"> de </w:t>
            </w:r>
            <w:r w:rsidRPr="00BF2EDF">
              <w:rPr>
                <w:b/>
                <w:bCs/>
                <w:i/>
                <w:iCs/>
              </w:rPr>
              <w:t>Middellandse Zee</w:t>
            </w:r>
            <w:r w:rsidRPr="00BF2EDF">
              <w:rPr>
                <w:b/>
                <w:bCs/>
              </w:rPr>
              <w:t xml:space="preserve"> </w:t>
            </w:r>
            <w:r w:rsidRPr="00BF2EDF">
              <w:t xml:space="preserve">dialoog, stabiliteit en vrede te </w:t>
            </w:r>
            <w:r w:rsidRPr="00BF2EDF">
              <w:rPr>
                <w:b/>
                <w:bCs/>
                <w:i/>
                <w:iCs/>
              </w:rPr>
              <w:t>bevorderen</w:t>
            </w:r>
            <w:r w:rsidRPr="00BF2EDF">
              <w:t xml:space="preserve">; </w:t>
            </w:r>
            <w:r w:rsidRPr="00BF2EDF">
              <w:rPr>
                <w:b/>
                <w:bCs/>
                <w:i/>
                <w:iCs/>
              </w:rPr>
              <w:t>benadrukt</w:t>
            </w:r>
            <w:r w:rsidRPr="00BF2EDF">
              <w:rPr>
                <w:b/>
                <w:bCs/>
              </w:rPr>
              <w:t xml:space="preserve"> </w:t>
            </w:r>
            <w:r w:rsidRPr="00BF2EDF">
              <w:t xml:space="preserve">dat de Middellandse Zee </w:t>
            </w:r>
            <w:r w:rsidRPr="00BF2EDF">
              <w:rPr>
                <w:b/>
                <w:bCs/>
                <w:i/>
                <w:iCs/>
              </w:rPr>
              <w:t>geen gebied van</w:t>
            </w:r>
            <w:r w:rsidRPr="00BF2EDF">
              <w:t xml:space="preserve"> conflicten en oorlogen kan </w:t>
            </w:r>
            <w:r w:rsidRPr="00BF2EDF">
              <w:rPr>
                <w:b/>
                <w:bCs/>
                <w:i/>
                <w:iCs/>
              </w:rPr>
              <w:t>blijven</w:t>
            </w:r>
            <w:r w:rsidRPr="00BF2EDF">
              <w:t xml:space="preserve">, en pleit voor een </w:t>
            </w:r>
            <w:r w:rsidRPr="00BF2EDF">
              <w:rPr>
                <w:b/>
                <w:bCs/>
                <w:i/>
                <w:iCs/>
              </w:rPr>
              <w:t>nieuwe fase die</w:t>
            </w:r>
            <w:r w:rsidRPr="00BF2EDF">
              <w:rPr>
                <w:b/>
                <w:bCs/>
              </w:rPr>
              <w:t xml:space="preserve"> </w:t>
            </w:r>
            <w:r w:rsidRPr="00BF2EDF">
              <w:t xml:space="preserve">gebaseerd is op een belangrijke rol voor mensen, het maatschappelijk middenveld, het bedrijfsleven en plaatselijke bestuurders </w:t>
            </w:r>
            <w:r w:rsidRPr="00BF2EDF">
              <w:rPr>
                <w:b/>
                <w:bCs/>
                <w:i/>
                <w:iCs/>
              </w:rPr>
              <w:t>als aanjagers van een hernieuwd pact voor dialoog en samenwerking</w:t>
            </w:r>
            <w:r w:rsidRPr="00BF2EDF">
              <w:t>;</w:t>
            </w:r>
          </w:p>
        </w:tc>
        <w:tc>
          <w:tcPr>
            <w:tcW w:w="4876" w:type="dxa"/>
            <w:tcBorders>
              <w:top w:val="nil"/>
              <w:left w:val="nil"/>
              <w:bottom w:val="nil"/>
              <w:right w:val="nil"/>
            </w:tcBorders>
          </w:tcPr>
          <w:p w14:paraId="15080AD6" w14:textId="77777777" w:rsidR="002E7698" w:rsidRPr="00BF2EDF" w:rsidRDefault="002E7698" w:rsidP="00C21BF3">
            <w:pPr>
              <w:pStyle w:val="Normal6a"/>
            </w:pPr>
            <w:r w:rsidRPr="00BF2EDF">
              <w:t>1.</w:t>
            </w:r>
            <w:r w:rsidRPr="00BF2EDF">
              <w:tab/>
            </w:r>
            <w:r w:rsidRPr="00BF2EDF">
              <w:rPr>
                <w:b/>
                <w:bCs/>
                <w:i/>
                <w:iCs/>
              </w:rPr>
              <w:t>is van mening dat, wil de Middellandse Zee een meer strategische visie hebben die een gemeenschappelijke ruimte voor samenwerking en economische en culturele uitwisseling belooft en groei, innovatie, stabiliteit en vrede bevordert,</w:t>
            </w:r>
            <w:r w:rsidRPr="00BF2EDF">
              <w:rPr>
                <w:b/>
                <w:bCs/>
              </w:rPr>
              <w:t xml:space="preserve"> </w:t>
            </w:r>
            <w:r w:rsidRPr="00BF2EDF">
              <w:t xml:space="preserve">het van cruciaal belang </w:t>
            </w:r>
            <w:r w:rsidRPr="00BF2EDF">
              <w:rPr>
                <w:b/>
                <w:bCs/>
                <w:i/>
                <w:iCs/>
              </w:rPr>
              <w:t>is</w:t>
            </w:r>
            <w:r w:rsidRPr="00BF2EDF">
              <w:t xml:space="preserve"> de actieve rol van de bevolking en het maatschappelijk middenveld te </w:t>
            </w:r>
            <w:r w:rsidRPr="00BF2EDF">
              <w:rPr>
                <w:b/>
                <w:bCs/>
                <w:i/>
                <w:iCs/>
              </w:rPr>
              <w:t>ondersteunen</w:t>
            </w:r>
            <w:r w:rsidRPr="00BF2EDF">
              <w:t xml:space="preserve"> teneinde de dialoog, stabiliteit en vrede </w:t>
            </w:r>
            <w:r w:rsidRPr="00BF2EDF">
              <w:rPr>
                <w:b/>
                <w:bCs/>
                <w:i/>
                <w:iCs/>
              </w:rPr>
              <w:t>in de regio</w:t>
            </w:r>
            <w:r w:rsidRPr="00BF2EDF">
              <w:t xml:space="preserve"> te </w:t>
            </w:r>
            <w:r w:rsidRPr="00BF2EDF">
              <w:rPr>
                <w:b/>
                <w:bCs/>
                <w:i/>
                <w:iCs/>
              </w:rPr>
              <w:t>versterken</w:t>
            </w:r>
            <w:r w:rsidRPr="00BF2EDF">
              <w:t xml:space="preserve">; </w:t>
            </w:r>
            <w:r w:rsidRPr="00BF2EDF">
              <w:rPr>
                <w:b/>
                <w:bCs/>
                <w:i/>
                <w:iCs/>
              </w:rPr>
              <w:t>is ervan overtuigd</w:t>
            </w:r>
            <w:r w:rsidRPr="00BF2EDF">
              <w:rPr>
                <w:b/>
                <w:bCs/>
              </w:rPr>
              <w:t xml:space="preserve"> </w:t>
            </w:r>
            <w:r w:rsidRPr="00BF2EDF">
              <w:t xml:space="preserve">dat de Middellandse Zee conflicten en oorlogen </w:t>
            </w:r>
            <w:r w:rsidRPr="00BF2EDF">
              <w:rPr>
                <w:b/>
                <w:bCs/>
                <w:i/>
                <w:iCs/>
              </w:rPr>
              <w:t xml:space="preserve">met succes achter zich </w:t>
            </w:r>
            <w:r w:rsidRPr="00BF2EDF">
              <w:t xml:space="preserve">kan </w:t>
            </w:r>
            <w:r w:rsidRPr="00BF2EDF">
              <w:rPr>
                <w:b/>
                <w:bCs/>
                <w:i/>
                <w:iCs/>
              </w:rPr>
              <w:t>laten</w:t>
            </w:r>
            <w:r w:rsidRPr="00BF2EDF">
              <w:t xml:space="preserve">, en pleit voor een </w:t>
            </w:r>
            <w:r w:rsidRPr="00BF2EDF">
              <w:rPr>
                <w:b/>
                <w:bCs/>
                <w:i/>
                <w:iCs/>
              </w:rPr>
              <w:t>hernieuwd pact dat</w:t>
            </w:r>
            <w:r w:rsidRPr="00BF2EDF">
              <w:rPr>
                <w:b/>
                <w:bCs/>
              </w:rPr>
              <w:t xml:space="preserve"> </w:t>
            </w:r>
            <w:r w:rsidRPr="00BF2EDF">
              <w:t>gebaseerd is op een belangrijke rol voor mensen, het maatschappelijk middenveld, het bedrijfsleven en plaatselijke bestuurders;</w:t>
            </w:r>
          </w:p>
        </w:tc>
      </w:tr>
    </w:tbl>
    <w:p w14:paraId="08769EF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9BC8E3E" w14:textId="77777777" w:rsidR="002E7698" w:rsidRPr="00BF2EDF" w:rsidRDefault="002E7698" w:rsidP="002E7698">
      <w:r w:rsidRPr="00BF2EDF">
        <w:rPr>
          <w:rStyle w:val="HideTWBExt"/>
        </w:rPr>
        <w:t>&lt;/Amend&gt;</w:t>
      </w:r>
    </w:p>
    <w:p w14:paraId="0770E63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100</w:t>
      </w:r>
      <w:r w:rsidRPr="00BF2EDF">
        <w:rPr>
          <w:rStyle w:val="HideTWBExt"/>
          <w:b w:val="0"/>
        </w:rPr>
        <w:t>&lt;/NumAm&gt;</w:t>
      </w:r>
    </w:p>
    <w:p w14:paraId="113C866D"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59FDD126" w14:textId="77777777" w:rsidR="002E7698" w:rsidRPr="00BF2EDF" w:rsidRDefault="002E7698" w:rsidP="002E7698">
      <w:pPr>
        <w:pStyle w:val="NormalBold"/>
      </w:pPr>
      <w:r w:rsidRPr="00BF2EDF">
        <w:rPr>
          <w:rStyle w:val="HideTWBExt"/>
          <w:b w:val="0"/>
        </w:rPr>
        <w:t>&lt;/RepeatBlock-By&gt;</w:t>
      </w:r>
    </w:p>
    <w:p w14:paraId="794D789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C1743BE"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3A70E7D" w14:textId="77777777" w:rsidTr="00C21BF3">
        <w:trPr>
          <w:trHeight w:hRule="exact" w:val="240"/>
          <w:jc w:val="center"/>
        </w:trPr>
        <w:tc>
          <w:tcPr>
            <w:tcW w:w="9752" w:type="dxa"/>
            <w:gridSpan w:val="2"/>
            <w:tcBorders>
              <w:top w:val="nil"/>
              <w:left w:val="nil"/>
              <w:bottom w:val="nil"/>
              <w:right w:val="nil"/>
            </w:tcBorders>
          </w:tcPr>
          <w:p w14:paraId="138EAD9D" w14:textId="77777777" w:rsidR="002E7698" w:rsidRPr="00BF2EDF" w:rsidRDefault="002E7698" w:rsidP="00C21BF3"/>
        </w:tc>
      </w:tr>
      <w:tr w:rsidR="002E7698" w:rsidRPr="00BF2EDF" w14:paraId="2BAEF793" w14:textId="77777777" w:rsidTr="00C21BF3">
        <w:trPr>
          <w:trHeight w:val="240"/>
          <w:jc w:val="center"/>
        </w:trPr>
        <w:tc>
          <w:tcPr>
            <w:tcW w:w="4876" w:type="dxa"/>
            <w:tcBorders>
              <w:top w:val="nil"/>
              <w:left w:val="nil"/>
              <w:bottom w:val="nil"/>
              <w:right w:val="nil"/>
            </w:tcBorders>
          </w:tcPr>
          <w:p w14:paraId="1AE3C2E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EB9DF0E" w14:textId="77777777" w:rsidR="002E7698" w:rsidRPr="00BF2EDF" w:rsidRDefault="002E7698" w:rsidP="00C21BF3">
            <w:pPr>
              <w:pStyle w:val="AmColumnHeading"/>
            </w:pPr>
            <w:r w:rsidRPr="00BF2EDF">
              <w:t>Amendement</w:t>
            </w:r>
          </w:p>
        </w:tc>
      </w:tr>
      <w:tr w:rsidR="002E7698" w:rsidRPr="00BF2EDF" w14:paraId="779F15C3" w14:textId="77777777" w:rsidTr="00C21BF3">
        <w:trPr>
          <w:jc w:val="center"/>
        </w:trPr>
        <w:tc>
          <w:tcPr>
            <w:tcW w:w="4876" w:type="dxa"/>
            <w:tcBorders>
              <w:top w:val="nil"/>
              <w:left w:val="nil"/>
              <w:bottom w:val="nil"/>
              <w:right w:val="nil"/>
            </w:tcBorders>
          </w:tcPr>
          <w:p w14:paraId="725C93EC" w14:textId="77777777" w:rsidR="002E7698" w:rsidRPr="00BF2EDF" w:rsidRDefault="002E7698" w:rsidP="00C21BF3">
            <w:pPr>
              <w:pStyle w:val="Normal6a"/>
            </w:pPr>
            <w:r w:rsidRPr="00BF2EDF">
              <w:t>1.</w:t>
            </w:r>
            <w:r w:rsidRPr="00BF2EDF">
              <w:tab/>
              <w:t xml:space="preserve">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w:t>
            </w:r>
            <w:r w:rsidRPr="00BF2EDF">
              <w:rPr>
                <w:b/>
                <w:bCs/>
                <w:i/>
                <w:iCs/>
              </w:rPr>
              <w:t>nieuwe fase die</w:t>
            </w:r>
            <w:r w:rsidRPr="00BF2EDF">
              <w:rPr>
                <w:b/>
                <w:bCs/>
              </w:rPr>
              <w:t xml:space="preserve"> </w:t>
            </w:r>
            <w:r w:rsidRPr="00BF2EDF">
              <w:t xml:space="preserve">gebaseerd is op </w:t>
            </w:r>
            <w:r w:rsidRPr="00BF2EDF">
              <w:rPr>
                <w:b/>
                <w:bCs/>
                <w:i/>
                <w:iCs/>
              </w:rPr>
              <w:t>een belangrijke rol voor mensen</w:t>
            </w:r>
            <w:r w:rsidRPr="00BF2EDF">
              <w:t xml:space="preserve">, </w:t>
            </w:r>
            <w:r w:rsidRPr="00BF2EDF">
              <w:rPr>
                <w:b/>
                <w:bCs/>
                <w:i/>
                <w:iCs/>
              </w:rPr>
              <w:t>het maatschappelijk middenveld</w:t>
            </w:r>
            <w:r w:rsidRPr="00BF2EDF">
              <w:t>, het bedrijfsleven en plaatselijke bestuurders als aanjagers van een hernieuwd pact voor dialoog en samenwerking;</w:t>
            </w:r>
          </w:p>
        </w:tc>
        <w:tc>
          <w:tcPr>
            <w:tcW w:w="4876" w:type="dxa"/>
            <w:tcBorders>
              <w:top w:val="nil"/>
              <w:left w:val="nil"/>
              <w:bottom w:val="nil"/>
              <w:right w:val="nil"/>
            </w:tcBorders>
          </w:tcPr>
          <w:p w14:paraId="64A3B68C"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w:t>
            </w:r>
            <w:r w:rsidRPr="00BF2EDF">
              <w:rPr>
                <w:b/>
                <w:bCs/>
                <w:i/>
                <w:iCs/>
              </w:rPr>
              <w:t>,</w:t>
            </w:r>
            <w:r w:rsidRPr="00BF2EDF">
              <w:t xml:space="preserve"> </w:t>
            </w:r>
            <w:r w:rsidRPr="00BF2EDF">
              <w:rPr>
                <w:b/>
                <w:bCs/>
                <w:i/>
                <w:iCs/>
              </w:rPr>
              <w:t xml:space="preserve">versnippering en ongelijkheden </w:t>
            </w:r>
            <w:r w:rsidRPr="00BF2EDF">
              <w:t xml:space="preserve">kan blijven, </w:t>
            </w:r>
            <w:r w:rsidRPr="00BF2EDF">
              <w:rPr>
                <w:b/>
                <w:bCs/>
                <w:i/>
                <w:iCs/>
              </w:rPr>
              <w:t xml:space="preserve">maar een gezamenlijke ruimte van samenwerking, wederzijds vertrouwen </w:t>
            </w:r>
            <w:r w:rsidRPr="00BF2EDF">
              <w:t xml:space="preserve">en </w:t>
            </w:r>
            <w:r w:rsidRPr="00BF2EDF">
              <w:rPr>
                <w:b/>
                <w:bCs/>
                <w:i/>
                <w:iCs/>
              </w:rPr>
              <w:t>duurzame ontwikkeling moet worden;</w:t>
            </w:r>
            <w:r w:rsidRPr="00BF2EDF">
              <w:t xml:space="preserve"> pleit voor een </w:t>
            </w:r>
            <w:r w:rsidRPr="00BF2EDF">
              <w:rPr>
                <w:b/>
                <w:bCs/>
                <w:i/>
                <w:iCs/>
              </w:rPr>
              <w:t xml:space="preserve">hernieuwd partnerschap dat is gegrondvest op sociale rechtvaardigheid en inclusieve ontwikkeling en </w:t>
            </w:r>
            <w:r w:rsidRPr="00BF2EDF">
              <w:t xml:space="preserve">gebaseerd is op </w:t>
            </w:r>
            <w:r w:rsidRPr="00BF2EDF">
              <w:rPr>
                <w:b/>
                <w:bCs/>
                <w:i/>
                <w:iCs/>
              </w:rPr>
              <w:t>daadwerkelijke mede-eigendom en de zinvolle betrokkenheid van burgers</w:t>
            </w:r>
            <w:r w:rsidRPr="00BF2EDF">
              <w:t xml:space="preserve">, </w:t>
            </w:r>
            <w:r w:rsidRPr="00BF2EDF">
              <w:rPr>
                <w:b/>
                <w:bCs/>
                <w:i/>
                <w:iCs/>
              </w:rPr>
              <w:t>maatschappelijke organisaties</w:t>
            </w:r>
            <w:r w:rsidRPr="00BF2EDF">
              <w:t>, het bedrijfsleven en plaatselijke bestuurders als aanjagers van een hernieuwd pact voor dialoog en samenwerking;</w:t>
            </w:r>
          </w:p>
        </w:tc>
      </w:tr>
    </w:tbl>
    <w:p w14:paraId="2D12D22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615D766" w14:textId="77777777" w:rsidR="002E7698" w:rsidRPr="00BF2EDF" w:rsidRDefault="002E7698" w:rsidP="002E7698">
      <w:r w:rsidRPr="00BF2EDF">
        <w:rPr>
          <w:rStyle w:val="HideTWBExt"/>
        </w:rPr>
        <w:t>&lt;/Amend&gt;</w:t>
      </w:r>
    </w:p>
    <w:p w14:paraId="3336FDE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101</w:t>
      </w:r>
      <w:r w:rsidRPr="00BF2EDF">
        <w:rPr>
          <w:rStyle w:val="HideTWBExt"/>
          <w:b w:val="0"/>
        </w:rPr>
        <w:t>&lt;/NumAm&gt;</w:t>
      </w:r>
    </w:p>
    <w:p w14:paraId="5FB6758E"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75C8BA19" w14:textId="77777777" w:rsidR="002E7698" w:rsidRPr="00BF2EDF" w:rsidRDefault="002E7698" w:rsidP="002E7698">
      <w:pPr>
        <w:pStyle w:val="NormalBold"/>
      </w:pPr>
      <w:r w:rsidRPr="00BF2EDF">
        <w:rPr>
          <w:rStyle w:val="HideTWBExt"/>
          <w:b w:val="0"/>
        </w:rPr>
        <w:t>&lt;/RepeatBlock-By&gt;</w:t>
      </w:r>
    </w:p>
    <w:p w14:paraId="3098586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F84430E"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9B17112" w14:textId="77777777" w:rsidTr="00C21BF3">
        <w:trPr>
          <w:trHeight w:hRule="exact" w:val="240"/>
          <w:jc w:val="center"/>
        </w:trPr>
        <w:tc>
          <w:tcPr>
            <w:tcW w:w="9752" w:type="dxa"/>
            <w:gridSpan w:val="2"/>
            <w:tcBorders>
              <w:top w:val="nil"/>
              <w:left w:val="nil"/>
              <w:bottom w:val="nil"/>
              <w:right w:val="nil"/>
            </w:tcBorders>
          </w:tcPr>
          <w:p w14:paraId="700D4F8B" w14:textId="77777777" w:rsidR="002E7698" w:rsidRPr="00BF2EDF" w:rsidRDefault="002E7698" w:rsidP="00C21BF3"/>
        </w:tc>
      </w:tr>
      <w:tr w:rsidR="002E7698" w:rsidRPr="00BF2EDF" w14:paraId="3F7186C0" w14:textId="77777777" w:rsidTr="00C21BF3">
        <w:trPr>
          <w:trHeight w:val="240"/>
          <w:jc w:val="center"/>
        </w:trPr>
        <w:tc>
          <w:tcPr>
            <w:tcW w:w="4876" w:type="dxa"/>
            <w:tcBorders>
              <w:top w:val="nil"/>
              <w:left w:val="nil"/>
              <w:bottom w:val="nil"/>
              <w:right w:val="nil"/>
            </w:tcBorders>
          </w:tcPr>
          <w:p w14:paraId="374B96D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9E6344E" w14:textId="77777777" w:rsidR="002E7698" w:rsidRPr="00BF2EDF" w:rsidRDefault="002E7698" w:rsidP="00C21BF3">
            <w:pPr>
              <w:pStyle w:val="AmColumnHeading"/>
            </w:pPr>
            <w:r w:rsidRPr="00BF2EDF">
              <w:t>Amendement</w:t>
            </w:r>
          </w:p>
        </w:tc>
      </w:tr>
      <w:tr w:rsidR="002E7698" w:rsidRPr="00BF2EDF" w14:paraId="56554CFD" w14:textId="77777777" w:rsidTr="00C21BF3">
        <w:trPr>
          <w:jc w:val="center"/>
        </w:trPr>
        <w:tc>
          <w:tcPr>
            <w:tcW w:w="4876" w:type="dxa"/>
            <w:tcBorders>
              <w:top w:val="nil"/>
              <w:left w:val="nil"/>
              <w:bottom w:val="nil"/>
              <w:right w:val="nil"/>
            </w:tcBorders>
          </w:tcPr>
          <w:p w14:paraId="014B5B9B"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bedrijfsleven en plaatselijke bestuurders als aanjagers van een hernieuwd pact voor dialoog en samenwerking;</w:t>
            </w:r>
          </w:p>
        </w:tc>
        <w:tc>
          <w:tcPr>
            <w:tcW w:w="4876" w:type="dxa"/>
            <w:tcBorders>
              <w:top w:val="nil"/>
              <w:left w:val="nil"/>
              <w:bottom w:val="nil"/>
              <w:right w:val="nil"/>
            </w:tcBorders>
          </w:tcPr>
          <w:p w14:paraId="4305F358"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bedrijfsleven en plaatselijke bestuurders als aanjagers van een hernieuwd pact voor dialoog en samenwerking</w:t>
            </w:r>
            <w:r w:rsidRPr="00BF2EDF">
              <w:rPr>
                <w:b/>
                <w:bCs/>
                <w:i/>
                <w:iCs/>
              </w:rPr>
              <w:t>, waarbij wordt gezorgd voor de betrokkenheid van overheidsinstanties op verschillende bestuursniveaus</w:t>
            </w:r>
            <w:r w:rsidRPr="00BF2EDF">
              <w:t>;</w:t>
            </w:r>
          </w:p>
        </w:tc>
      </w:tr>
    </w:tbl>
    <w:p w14:paraId="217758E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7A9B8630" w14:textId="77777777" w:rsidR="002E7698" w:rsidRPr="00BF2EDF" w:rsidRDefault="002E7698" w:rsidP="002E7698">
      <w:r w:rsidRPr="00BF2EDF">
        <w:rPr>
          <w:rStyle w:val="HideTWBExt"/>
        </w:rPr>
        <w:t>&lt;/Amend&gt;</w:t>
      </w:r>
    </w:p>
    <w:p w14:paraId="24C5FAC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102</w:t>
      </w:r>
      <w:r w:rsidRPr="00BF2EDF">
        <w:rPr>
          <w:rStyle w:val="HideTWBExt"/>
          <w:b w:val="0"/>
        </w:rPr>
        <w:t>&lt;/NumAm&gt;</w:t>
      </w:r>
    </w:p>
    <w:p w14:paraId="5A319029"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A744AC3" w14:textId="77777777" w:rsidR="002E7698" w:rsidRPr="00BF2EDF" w:rsidRDefault="002E7698" w:rsidP="002E7698">
      <w:pPr>
        <w:pStyle w:val="NormalBold"/>
      </w:pPr>
      <w:r w:rsidRPr="00BF2EDF">
        <w:rPr>
          <w:rStyle w:val="HideTWBExt"/>
          <w:b w:val="0"/>
        </w:rPr>
        <w:t>&lt;/RepeatBlock-By&gt;</w:t>
      </w:r>
    </w:p>
    <w:p w14:paraId="1A64FAD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EF73E48"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B29A3A1" w14:textId="77777777" w:rsidTr="00C21BF3">
        <w:trPr>
          <w:trHeight w:hRule="exact" w:val="240"/>
          <w:jc w:val="center"/>
        </w:trPr>
        <w:tc>
          <w:tcPr>
            <w:tcW w:w="9752" w:type="dxa"/>
            <w:gridSpan w:val="2"/>
            <w:tcBorders>
              <w:top w:val="nil"/>
              <w:left w:val="nil"/>
              <w:bottom w:val="nil"/>
              <w:right w:val="nil"/>
            </w:tcBorders>
          </w:tcPr>
          <w:p w14:paraId="5E1D0A86" w14:textId="77777777" w:rsidR="002E7698" w:rsidRPr="00BF2EDF" w:rsidRDefault="002E7698" w:rsidP="00C21BF3"/>
        </w:tc>
      </w:tr>
      <w:tr w:rsidR="002E7698" w:rsidRPr="00BF2EDF" w14:paraId="7987D9E6" w14:textId="77777777" w:rsidTr="00C21BF3">
        <w:trPr>
          <w:trHeight w:val="240"/>
          <w:jc w:val="center"/>
        </w:trPr>
        <w:tc>
          <w:tcPr>
            <w:tcW w:w="4876" w:type="dxa"/>
            <w:tcBorders>
              <w:top w:val="nil"/>
              <w:left w:val="nil"/>
              <w:bottom w:val="nil"/>
              <w:right w:val="nil"/>
            </w:tcBorders>
          </w:tcPr>
          <w:p w14:paraId="27770F0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D87B06C" w14:textId="77777777" w:rsidR="002E7698" w:rsidRPr="00BF2EDF" w:rsidRDefault="002E7698" w:rsidP="00C21BF3">
            <w:pPr>
              <w:pStyle w:val="AmColumnHeading"/>
            </w:pPr>
            <w:r w:rsidRPr="00BF2EDF">
              <w:t>Amendement</w:t>
            </w:r>
          </w:p>
        </w:tc>
      </w:tr>
      <w:tr w:rsidR="002E7698" w:rsidRPr="00BF2EDF" w14:paraId="43185C70" w14:textId="77777777" w:rsidTr="00C21BF3">
        <w:trPr>
          <w:jc w:val="center"/>
        </w:trPr>
        <w:tc>
          <w:tcPr>
            <w:tcW w:w="4876" w:type="dxa"/>
            <w:tcBorders>
              <w:top w:val="nil"/>
              <w:left w:val="nil"/>
              <w:bottom w:val="nil"/>
              <w:right w:val="nil"/>
            </w:tcBorders>
          </w:tcPr>
          <w:p w14:paraId="6BBF555F"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bedrijfsleven en plaatselijke bestuurders als aanjagers van een hernieuwd pact voor dialoog en samenwerking;</w:t>
            </w:r>
          </w:p>
        </w:tc>
        <w:tc>
          <w:tcPr>
            <w:tcW w:w="4876" w:type="dxa"/>
            <w:tcBorders>
              <w:top w:val="nil"/>
              <w:left w:val="nil"/>
              <w:bottom w:val="nil"/>
              <w:right w:val="nil"/>
            </w:tcBorders>
          </w:tcPr>
          <w:p w14:paraId="263B116D"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w:t>
            </w:r>
            <w:r w:rsidRPr="00BF2EDF">
              <w:rPr>
                <w:b/>
                <w:bCs/>
                <w:i/>
                <w:iCs/>
              </w:rPr>
              <w:t>,</w:t>
            </w:r>
            <w:r w:rsidRPr="00BF2EDF">
              <w:rPr>
                <w:b/>
                <w:i/>
              </w:rPr>
              <w:t xml:space="preserve"> </w:t>
            </w:r>
            <w:r w:rsidRPr="00BF2EDF">
              <w:rPr>
                <w:b/>
                <w:bCs/>
                <w:i/>
                <w:iCs/>
              </w:rPr>
              <w:t>waarbij tegelijkertijd de samenwerking van de EU met haar zuidelijke partners wordt versterkt</w:t>
            </w:r>
            <w:r w:rsidRPr="00BF2EDF">
              <w:t>; benadrukt dat de Middellandse Zee geen gebied van conflicten en oorlogen kan blijven, en pleit voor een nieuwe fase die gebaseerd is op een belangrijke rol voor mensen, het maatschappelijk middenveld, het bedrijfsleven en plaatselijke bestuurders als aanjagers van een hernieuwd pact voor dialoog en samenwerking;</w:t>
            </w:r>
          </w:p>
        </w:tc>
      </w:tr>
    </w:tbl>
    <w:p w14:paraId="189F065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7C3D0D0" w14:textId="77777777" w:rsidR="002E7698" w:rsidRPr="00BF2EDF" w:rsidRDefault="002E7698" w:rsidP="002E7698">
      <w:r w:rsidRPr="00BF2EDF">
        <w:rPr>
          <w:rStyle w:val="HideTWBExt"/>
        </w:rPr>
        <w:t>&lt;/Amend&gt;</w:t>
      </w:r>
    </w:p>
    <w:p w14:paraId="59B95DC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103</w:t>
      </w:r>
      <w:r w:rsidRPr="00BF2EDF">
        <w:rPr>
          <w:rStyle w:val="HideTWBExt"/>
          <w:b w:val="0"/>
        </w:rPr>
        <w:t>&lt;/NumAm&gt;</w:t>
      </w:r>
    </w:p>
    <w:p w14:paraId="374EEBCA"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69B87813"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64E36CFB" w14:textId="77777777" w:rsidR="002E7698" w:rsidRPr="00BF2EDF" w:rsidRDefault="002E7698" w:rsidP="002E7698">
      <w:pPr>
        <w:pStyle w:val="NormalBold"/>
      </w:pPr>
      <w:r w:rsidRPr="00BF2EDF">
        <w:rPr>
          <w:rStyle w:val="HideTWBExt"/>
          <w:b w:val="0"/>
        </w:rPr>
        <w:t>&lt;/RepeatBlock-By&gt;</w:t>
      </w:r>
    </w:p>
    <w:p w14:paraId="03D8D19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ED8A16"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CD73D72" w14:textId="77777777" w:rsidTr="00C21BF3">
        <w:trPr>
          <w:trHeight w:hRule="exact" w:val="240"/>
          <w:jc w:val="center"/>
        </w:trPr>
        <w:tc>
          <w:tcPr>
            <w:tcW w:w="9752" w:type="dxa"/>
            <w:gridSpan w:val="2"/>
            <w:tcBorders>
              <w:top w:val="nil"/>
              <w:left w:val="nil"/>
              <w:bottom w:val="nil"/>
              <w:right w:val="nil"/>
            </w:tcBorders>
          </w:tcPr>
          <w:p w14:paraId="46D74DFA" w14:textId="77777777" w:rsidR="002E7698" w:rsidRPr="00BF2EDF" w:rsidRDefault="002E7698" w:rsidP="00C21BF3"/>
        </w:tc>
      </w:tr>
      <w:tr w:rsidR="002E7698" w:rsidRPr="00BF2EDF" w14:paraId="10A1A301" w14:textId="77777777" w:rsidTr="00C21BF3">
        <w:trPr>
          <w:trHeight w:val="240"/>
          <w:jc w:val="center"/>
        </w:trPr>
        <w:tc>
          <w:tcPr>
            <w:tcW w:w="4876" w:type="dxa"/>
            <w:tcBorders>
              <w:top w:val="nil"/>
              <w:left w:val="nil"/>
              <w:bottom w:val="nil"/>
              <w:right w:val="nil"/>
            </w:tcBorders>
          </w:tcPr>
          <w:p w14:paraId="785D1F2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80BB64" w14:textId="77777777" w:rsidR="002E7698" w:rsidRPr="00BF2EDF" w:rsidRDefault="002E7698" w:rsidP="00C21BF3">
            <w:pPr>
              <w:pStyle w:val="AmColumnHeading"/>
            </w:pPr>
            <w:r w:rsidRPr="00BF2EDF">
              <w:t>Amendement</w:t>
            </w:r>
          </w:p>
        </w:tc>
      </w:tr>
      <w:tr w:rsidR="002E7698" w:rsidRPr="00BF2EDF" w14:paraId="31E1D0FB" w14:textId="77777777" w:rsidTr="00C21BF3">
        <w:trPr>
          <w:jc w:val="center"/>
        </w:trPr>
        <w:tc>
          <w:tcPr>
            <w:tcW w:w="4876" w:type="dxa"/>
            <w:tcBorders>
              <w:top w:val="nil"/>
              <w:left w:val="nil"/>
              <w:bottom w:val="nil"/>
              <w:right w:val="nil"/>
            </w:tcBorders>
          </w:tcPr>
          <w:p w14:paraId="23F70F44"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bedrijfsleven en plaatselijke bestuurders als aanjagers van een hernieuwd pact voor dialoog en samenwerking;</w:t>
            </w:r>
          </w:p>
        </w:tc>
        <w:tc>
          <w:tcPr>
            <w:tcW w:w="4876" w:type="dxa"/>
            <w:tcBorders>
              <w:top w:val="nil"/>
              <w:left w:val="nil"/>
              <w:bottom w:val="nil"/>
              <w:right w:val="nil"/>
            </w:tcBorders>
          </w:tcPr>
          <w:p w14:paraId="58117C7E"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w:t>
            </w:r>
            <w:r w:rsidRPr="00BF2EDF">
              <w:rPr>
                <w:b/>
                <w:bCs/>
                <w:i/>
                <w:iCs/>
              </w:rPr>
              <w:t xml:space="preserve"> en autoritarisme, repressie en armoede tegen te gaan</w:t>
            </w:r>
            <w:r w:rsidRPr="00BF2EDF">
              <w:t>; benadrukt dat de Middellandse Zee geen gebied van conflicten en oorlogen kan blijven, en pleit voor een nieuwe fase die gebaseerd is op een belangrijke rol voor mensen, het maatschappelijk middenveld, het bedrijfsleven en plaatselijke bestuurders als aanjagers van een hernieuwd pact voor dialoog en samenwerking;</w:t>
            </w:r>
          </w:p>
        </w:tc>
      </w:tr>
    </w:tbl>
    <w:p w14:paraId="3F1AF38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7FDE47B" w14:textId="77777777" w:rsidR="002E7698" w:rsidRPr="00BF2EDF" w:rsidRDefault="002E7698" w:rsidP="002E7698">
      <w:r w:rsidRPr="00BF2EDF">
        <w:rPr>
          <w:rStyle w:val="HideTWBExt"/>
        </w:rPr>
        <w:t>&lt;/Amend&gt;</w:t>
      </w:r>
    </w:p>
    <w:p w14:paraId="5BCFFDD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104</w:t>
      </w:r>
      <w:r w:rsidRPr="00BF2EDF">
        <w:rPr>
          <w:rStyle w:val="HideTWBExt"/>
          <w:b w:val="0"/>
        </w:rPr>
        <w:t>&lt;/NumAm&gt;</w:t>
      </w:r>
    </w:p>
    <w:p w14:paraId="554B2AED"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3FBABAE9" w14:textId="77777777" w:rsidR="002E7698" w:rsidRPr="00BF2EDF" w:rsidRDefault="002E7698" w:rsidP="002E7698">
      <w:pPr>
        <w:pStyle w:val="NormalBold"/>
      </w:pPr>
      <w:r w:rsidRPr="00BF2EDF">
        <w:rPr>
          <w:rStyle w:val="HideTWBExt"/>
          <w:b w:val="0"/>
        </w:rPr>
        <w:t>&lt;/RepeatBlock-By&gt;</w:t>
      </w:r>
    </w:p>
    <w:p w14:paraId="79A15D4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E8538F3"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63C2E59" w14:textId="77777777" w:rsidTr="00C21BF3">
        <w:trPr>
          <w:trHeight w:hRule="exact" w:val="240"/>
          <w:jc w:val="center"/>
        </w:trPr>
        <w:tc>
          <w:tcPr>
            <w:tcW w:w="9752" w:type="dxa"/>
            <w:gridSpan w:val="2"/>
            <w:tcBorders>
              <w:top w:val="nil"/>
              <w:left w:val="nil"/>
              <w:bottom w:val="nil"/>
              <w:right w:val="nil"/>
            </w:tcBorders>
          </w:tcPr>
          <w:p w14:paraId="17E6A45C" w14:textId="77777777" w:rsidR="002E7698" w:rsidRPr="00BF2EDF" w:rsidRDefault="002E7698" w:rsidP="00C21BF3"/>
        </w:tc>
      </w:tr>
      <w:tr w:rsidR="002E7698" w:rsidRPr="00BF2EDF" w14:paraId="28465FC8" w14:textId="77777777" w:rsidTr="00C21BF3">
        <w:trPr>
          <w:trHeight w:val="240"/>
          <w:jc w:val="center"/>
        </w:trPr>
        <w:tc>
          <w:tcPr>
            <w:tcW w:w="4876" w:type="dxa"/>
            <w:tcBorders>
              <w:top w:val="nil"/>
              <w:left w:val="nil"/>
              <w:bottom w:val="nil"/>
              <w:right w:val="nil"/>
            </w:tcBorders>
          </w:tcPr>
          <w:p w14:paraId="4DCAC66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72A2E7D" w14:textId="77777777" w:rsidR="002E7698" w:rsidRPr="00BF2EDF" w:rsidRDefault="002E7698" w:rsidP="00C21BF3">
            <w:pPr>
              <w:pStyle w:val="AmColumnHeading"/>
            </w:pPr>
            <w:r w:rsidRPr="00BF2EDF">
              <w:t>Amendement</w:t>
            </w:r>
          </w:p>
        </w:tc>
      </w:tr>
      <w:tr w:rsidR="002E7698" w:rsidRPr="00BF2EDF" w14:paraId="060AF54D" w14:textId="77777777" w:rsidTr="00C21BF3">
        <w:trPr>
          <w:jc w:val="center"/>
        </w:trPr>
        <w:tc>
          <w:tcPr>
            <w:tcW w:w="4876" w:type="dxa"/>
            <w:tcBorders>
              <w:top w:val="nil"/>
              <w:left w:val="nil"/>
              <w:bottom w:val="nil"/>
              <w:right w:val="nil"/>
            </w:tcBorders>
          </w:tcPr>
          <w:p w14:paraId="2ED54490" w14:textId="77777777" w:rsidR="002E7698" w:rsidRPr="00BF2EDF" w:rsidRDefault="002E7698" w:rsidP="00C21BF3">
            <w:pPr>
              <w:pStyle w:val="Normal6a"/>
            </w:pPr>
            <w:r w:rsidRPr="00BF2EDF">
              <w:t>1.</w:t>
            </w:r>
            <w:r w:rsidRPr="00BF2EDF">
              <w:tab/>
              <w:t xml:space="preserve">acht het van cruciaal belang de actieve rol van de bevolking en het maatschappelijk middenveld nieuw leven in te blazen, teneinde in het gebied van de Middellandse Zee dialoog, stabiliteit en vrede te bevorderen; benadrukt dat de </w:t>
            </w:r>
            <w:r w:rsidRPr="00BF2EDF">
              <w:rPr>
                <w:b/>
                <w:bCs/>
                <w:i/>
                <w:iCs/>
              </w:rPr>
              <w:t xml:space="preserve">Middellandse Zee geen gebied </w:t>
            </w:r>
            <w:r w:rsidRPr="00BF2EDF">
              <w:t xml:space="preserve">van conflicten </w:t>
            </w:r>
            <w:r w:rsidRPr="00BF2EDF">
              <w:rPr>
                <w:b/>
                <w:bCs/>
                <w:i/>
                <w:iCs/>
              </w:rPr>
              <w:t>en oorlogen kan blijven</w:t>
            </w:r>
            <w:r w:rsidRPr="00BF2EDF">
              <w:t>, en pleit voor een nieuwe fase die gebaseerd is op een belangrijke rol voor mensen, het maatschappelijk middenveld, het bedrijfsleven en plaatselijke bestuurders als aanjagers van een hernieuwd pact voor dialoog en samenwerking;</w:t>
            </w:r>
          </w:p>
        </w:tc>
        <w:tc>
          <w:tcPr>
            <w:tcW w:w="4876" w:type="dxa"/>
            <w:tcBorders>
              <w:top w:val="nil"/>
              <w:left w:val="nil"/>
              <w:bottom w:val="nil"/>
              <w:right w:val="nil"/>
            </w:tcBorders>
          </w:tcPr>
          <w:p w14:paraId="46B41809"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 benadrukt dat</w:t>
            </w:r>
            <w:r w:rsidRPr="00BF2EDF">
              <w:rPr>
                <w:b/>
                <w:bCs/>
                <w:i/>
                <w:iCs/>
              </w:rPr>
              <w:t xml:space="preserve"> het belangrijk is </w:t>
            </w:r>
            <w:r w:rsidRPr="00BF2EDF">
              <w:t>de</w:t>
            </w:r>
            <w:r w:rsidRPr="00BF2EDF">
              <w:rPr>
                <w:b/>
                <w:bCs/>
                <w:i/>
                <w:iCs/>
              </w:rPr>
              <w:t xml:space="preserve"> onderliggende oorzaken </w:t>
            </w:r>
            <w:r w:rsidRPr="00BF2EDF">
              <w:t>van</w:t>
            </w:r>
            <w:r w:rsidRPr="00BF2EDF">
              <w:rPr>
                <w:b/>
                <w:bCs/>
                <w:i/>
                <w:iCs/>
              </w:rPr>
              <w:t xml:space="preserve"> instabiliteit en</w:t>
            </w:r>
            <w:r w:rsidRPr="00BF2EDF">
              <w:t xml:space="preserve"> conflicten</w:t>
            </w:r>
            <w:r w:rsidRPr="00BF2EDF">
              <w:rPr>
                <w:b/>
                <w:bCs/>
                <w:i/>
                <w:iCs/>
              </w:rPr>
              <w:t xml:space="preserve"> in de hele regio aan te pakken</w:t>
            </w:r>
            <w:r w:rsidRPr="00BF2EDF">
              <w:t>, en pleit voor een nieuwe fase die gebaseerd is op een belangrijke rol voor mensen, het maatschappelijk middenveld, het bedrijfsleven en plaatselijke bestuurders als aanjagers van een hernieuwd pact voor dialoog en samenwerking;</w:t>
            </w:r>
          </w:p>
        </w:tc>
      </w:tr>
    </w:tbl>
    <w:p w14:paraId="6D71514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F4712FD" w14:textId="77777777" w:rsidR="002E7698" w:rsidRPr="00BF2EDF" w:rsidRDefault="002E7698" w:rsidP="002E7698">
      <w:r w:rsidRPr="00BF2EDF">
        <w:rPr>
          <w:rStyle w:val="HideTWBExt"/>
        </w:rPr>
        <w:t>&lt;/Amend&gt;</w:t>
      </w:r>
    </w:p>
    <w:p w14:paraId="48CF8DA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105</w:t>
      </w:r>
      <w:r w:rsidRPr="00BF2EDF">
        <w:rPr>
          <w:rStyle w:val="HideTWBExt"/>
          <w:b w:val="0"/>
        </w:rPr>
        <w:t>&lt;/NumAm&gt;</w:t>
      </w:r>
    </w:p>
    <w:p w14:paraId="5D7AC3F8"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49BCDBAF" w14:textId="77777777" w:rsidR="002E7698" w:rsidRPr="00BF2EDF" w:rsidRDefault="002E7698" w:rsidP="002E7698">
      <w:pPr>
        <w:pStyle w:val="NormalBold"/>
      </w:pPr>
      <w:r w:rsidRPr="00BF2EDF">
        <w:rPr>
          <w:rStyle w:val="HideTWBExt"/>
          <w:b w:val="0"/>
        </w:rPr>
        <w:t>&lt;/RepeatBlock-By&gt;</w:t>
      </w:r>
    </w:p>
    <w:p w14:paraId="6D44933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AD0086E"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F447E74" w14:textId="77777777" w:rsidTr="00C21BF3">
        <w:trPr>
          <w:trHeight w:hRule="exact" w:val="240"/>
          <w:jc w:val="center"/>
        </w:trPr>
        <w:tc>
          <w:tcPr>
            <w:tcW w:w="9752" w:type="dxa"/>
            <w:gridSpan w:val="2"/>
            <w:tcBorders>
              <w:top w:val="nil"/>
              <w:left w:val="nil"/>
              <w:bottom w:val="nil"/>
              <w:right w:val="nil"/>
            </w:tcBorders>
          </w:tcPr>
          <w:p w14:paraId="19E05C60" w14:textId="77777777" w:rsidR="002E7698" w:rsidRPr="00BF2EDF" w:rsidRDefault="002E7698" w:rsidP="00C21BF3"/>
        </w:tc>
      </w:tr>
      <w:tr w:rsidR="002E7698" w:rsidRPr="00BF2EDF" w14:paraId="6507CCD0" w14:textId="77777777" w:rsidTr="00C21BF3">
        <w:trPr>
          <w:trHeight w:val="240"/>
          <w:jc w:val="center"/>
        </w:trPr>
        <w:tc>
          <w:tcPr>
            <w:tcW w:w="4876" w:type="dxa"/>
            <w:tcBorders>
              <w:top w:val="nil"/>
              <w:left w:val="nil"/>
              <w:bottom w:val="nil"/>
              <w:right w:val="nil"/>
            </w:tcBorders>
          </w:tcPr>
          <w:p w14:paraId="11B40F1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3B3D539" w14:textId="77777777" w:rsidR="002E7698" w:rsidRPr="00BF2EDF" w:rsidRDefault="002E7698" w:rsidP="00C21BF3">
            <w:pPr>
              <w:pStyle w:val="AmColumnHeading"/>
            </w:pPr>
            <w:r w:rsidRPr="00BF2EDF">
              <w:t>Amendement</w:t>
            </w:r>
          </w:p>
        </w:tc>
      </w:tr>
      <w:tr w:rsidR="002E7698" w:rsidRPr="00BF2EDF" w14:paraId="03F7DB28" w14:textId="77777777" w:rsidTr="00C21BF3">
        <w:trPr>
          <w:jc w:val="center"/>
        </w:trPr>
        <w:tc>
          <w:tcPr>
            <w:tcW w:w="4876" w:type="dxa"/>
            <w:tcBorders>
              <w:top w:val="nil"/>
              <w:left w:val="nil"/>
              <w:bottom w:val="nil"/>
              <w:right w:val="nil"/>
            </w:tcBorders>
          </w:tcPr>
          <w:p w14:paraId="774930FC" w14:textId="77777777" w:rsidR="002E7698" w:rsidRPr="00BF2EDF" w:rsidRDefault="002E7698" w:rsidP="00C21BF3">
            <w:pPr>
              <w:pStyle w:val="Normal6a"/>
            </w:pPr>
            <w:r w:rsidRPr="00BF2EDF">
              <w:t>1.</w:t>
            </w:r>
            <w:r w:rsidRPr="00BF2EDF">
              <w:tab/>
              <w:t>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bedrijfsleven en plaatselijke bestuurders als aanjagers van een hernieuwd pact voor dialoog en samenwerking;</w:t>
            </w:r>
          </w:p>
        </w:tc>
        <w:tc>
          <w:tcPr>
            <w:tcW w:w="4876" w:type="dxa"/>
            <w:tcBorders>
              <w:top w:val="nil"/>
              <w:left w:val="nil"/>
              <w:bottom w:val="nil"/>
              <w:right w:val="nil"/>
            </w:tcBorders>
          </w:tcPr>
          <w:p w14:paraId="4DE92331" w14:textId="77777777" w:rsidR="002E7698" w:rsidRPr="00BF2EDF" w:rsidRDefault="002E7698" w:rsidP="00C21BF3">
            <w:pPr>
              <w:pStyle w:val="Normal6a"/>
            </w:pPr>
            <w:r w:rsidRPr="00BF2EDF">
              <w:t>1.</w:t>
            </w:r>
            <w:r w:rsidRPr="00BF2EDF">
              <w:tab/>
              <w:t xml:space="preserve">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w:t>
            </w:r>
            <w:r w:rsidRPr="00BF2EDF">
              <w:rPr>
                <w:b/>
                <w:bCs/>
                <w:i/>
                <w:iCs/>
              </w:rPr>
              <w:t>regionale</w:t>
            </w:r>
            <w:r w:rsidRPr="00BF2EDF">
              <w:t xml:space="preserve"> bedrijfsleven en plaatselijke bestuurders als aanjagers van een hernieuwd pact voor dialoog en samenwerking;</w:t>
            </w:r>
          </w:p>
        </w:tc>
      </w:tr>
    </w:tbl>
    <w:p w14:paraId="569F448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714D552" w14:textId="77777777" w:rsidR="002E7698" w:rsidRPr="00BF2EDF" w:rsidRDefault="002E7698" w:rsidP="002E7698">
      <w:r w:rsidRPr="00BF2EDF">
        <w:rPr>
          <w:rStyle w:val="HideTWBExt"/>
        </w:rPr>
        <w:t>&lt;/Amend&gt;</w:t>
      </w:r>
    </w:p>
    <w:p w14:paraId="7BC144A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106</w:t>
      </w:r>
      <w:r w:rsidRPr="00BF2EDF">
        <w:rPr>
          <w:rStyle w:val="HideTWBExt"/>
          <w:b w:val="0"/>
        </w:rPr>
        <w:t>&lt;/NumAm&gt;</w:t>
      </w:r>
    </w:p>
    <w:p w14:paraId="40744A49"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4852973B" w14:textId="77777777" w:rsidR="002E7698" w:rsidRPr="00BF2EDF" w:rsidRDefault="002E7698" w:rsidP="002E7698">
      <w:pPr>
        <w:pStyle w:val="NormalBold"/>
      </w:pPr>
      <w:r w:rsidRPr="00BF2EDF">
        <w:rPr>
          <w:rStyle w:val="HideTWBExt"/>
          <w:b w:val="0"/>
        </w:rPr>
        <w:t>&lt;/RepeatBlock-By&gt;</w:t>
      </w:r>
    </w:p>
    <w:p w14:paraId="23807B9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1127F2"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B7ECBBF" w14:textId="77777777" w:rsidTr="00C21BF3">
        <w:trPr>
          <w:trHeight w:hRule="exact" w:val="240"/>
          <w:jc w:val="center"/>
        </w:trPr>
        <w:tc>
          <w:tcPr>
            <w:tcW w:w="9752" w:type="dxa"/>
            <w:gridSpan w:val="2"/>
            <w:tcBorders>
              <w:top w:val="nil"/>
              <w:left w:val="nil"/>
              <w:bottom w:val="nil"/>
              <w:right w:val="nil"/>
            </w:tcBorders>
          </w:tcPr>
          <w:p w14:paraId="14362038" w14:textId="77777777" w:rsidR="002E7698" w:rsidRPr="00BF2EDF" w:rsidRDefault="002E7698" w:rsidP="00C21BF3"/>
        </w:tc>
      </w:tr>
      <w:tr w:rsidR="002E7698" w:rsidRPr="00BF2EDF" w14:paraId="06A438A4" w14:textId="77777777" w:rsidTr="00C21BF3">
        <w:trPr>
          <w:trHeight w:val="240"/>
          <w:jc w:val="center"/>
        </w:trPr>
        <w:tc>
          <w:tcPr>
            <w:tcW w:w="4876" w:type="dxa"/>
            <w:tcBorders>
              <w:top w:val="nil"/>
              <w:left w:val="nil"/>
              <w:bottom w:val="nil"/>
              <w:right w:val="nil"/>
            </w:tcBorders>
          </w:tcPr>
          <w:p w14:paraId="4A5B628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EE0F1AD" w14:textId="77777777" w:rsidR="002E7698" w:rsidRPr="00BF2EDF" w:rsidRDefault="002E7698" w:rsidP="00C21BF3">
            <w:pPr>
              <w:pStyle w:val="AmColumnHeading"/>
            </w:pPr>
            <w:r w:rsidRPr="00BF2EDF">
              <w:t>Amendement</w:t>
            </w:r>
          </w:p>
        </w:tc>
      </w:tr>
      <w:tr w:rsidR="002E7698" w:rsidRPr="00BF2EDF" w14:paraId="6C3744D6" w14:textId="77777777" w:rsidTr="00C21BF3">
        <w:trPr>
          <w:jc w:val="center"/>
        </w:trPr>
        <w:tc>
          <w:tcPr>
            <w:tcW w:w="4876" w:type="dxa"/>
            <w:tcBorders>
              <w:top w:val="nil"/>
              <w:left w:val="nil"/>
              <w:bottom w:val="nil"/>
              <w:right w:val="nil"/>
            </w:tcBorders>
          </w:tcPr>
          <w:p w14:paraId="651DA74B" w14:textId="77777777" w:rsidR="002E7698" w:rsidRPr="00BF2EDF" w:rsidRDefault="002E7698" w:rsidP="00C21BF3">
            <w:pPr>
              <w:pStyle w:val="Normal6a"/>
            </w:pPr>
            <w:r w:rsidRPr="00BF2EDF">
              <w:t>1.</w:t>
            </w:r>
            <w:r w:rsidRPr="00BF2EDF">
              <w:tab/>
              <w:t xml:space="preserve">acht het van cruciaal belang de actieve rol van de bevolking en het maatschappelijk middenveld </w:t>
            </w:r>
            <w:r w:rsidRPr="00BF2EDF">
              <w:rPr>
                <w:b/>
                <w:bCs/>
                <w:i/>
                <w:iCs/>
              </w:rPr>
              <w:t>nieuw leven in te blazen</w:t>
            </w:r>
            <w:r w:rsidRPr="00BF2EDF">
              <w:t xml:space="preserve">, teneinde in het gebied van de Middellandse Zee dialoog, stabiliteit en vrede te bevorderen; benadrukt dat de Middellandse Zee </w:t>
            </w:r>
            <w:r w:rsidRPr="00BF2EDF">
              <w:rPr>
                <w:b/>
                <w:bCs/>
                <w:i/>
                <w:iCs/>
              </w:rPr>
              <w:t>geen gebied van conflicten en oorlogen kan blijven</w:t>
            </w:r>
            <w:r w:rsidRPr="00BF2EDF">
              <w:t>,</w:t>
            </w:r>
            <w:r w:rsidRPr="00BF2EDF">
              <w:rPr>
                <w:b/>
                <w:bCs/>
                <w:i/>
                <w:iCs/>
              </w:rPr>
              <w:t xml:space="preserve"> </w:t>
            </w:r>
            <w:r w:rsidRPr="00BF2EDF">
              <w:t>en pleit voor een nieuwe fase die gebaseerd is op</w:t>
            </w:r>
            <w:r w:rsidRPr="00BF2EDF">
              <w:rPr>
                <w:b/>
                <w:bCs/>
                <w:i/>
                <w:iCs/>
              </w:rPr>
              <w:t xml:space="preserve"> een belangrijke rol voor mensen, het maatschappelijk middenveld, het bedrijfsleven en plaatselijke bestuurders als aanjagers van een hernieuwd pact voor dialoog en samenwerking</w:t>
            </w:r>
            <w:r w:rsidRPr="00BF2EDF">
              <w:t>;</w:t>
            </w:r>
          </w:p>
        </w:tc>
        <w:tc>
          <w:tcPr>
            <w:tcW w:w="4876" w:type="dxa"/>
            <w:tcBorders>
              <w:top w:val="nil"/>
              <w:left w:val="nil"/>
              <w:bottom w:val="nil"/>
              <w:right w:val="nil"/>
            </w:tcBorders>
          </w:tcPr>
          <w:p w14:paraId="3DA7DF88" w14:textId="77777777" w:rsidR="002E7698" w:rsidRPr="00BF2EDF" w:rsidRDefault="002E7698" w:rsidP="00C21BF3">
            <w:pPr>
              <w:pStyle w:val="Normal6a"/>
            </w:pPr>
            <w:r w:rsidRPr="00BF2EDF">
              <w:t>1.</w:t>
            </w:r>
            <w:r w:rsidRPr="00BF2EDF">
              <w:tab/>
              <w:t>acht het van cruciaal belang de actieve rol van de bevolking</w:t>
            </w:r>
            <w:r w:rsidRPr="00BF2EDF">
              <w:rPr>
                <w:b/>
                <w:bCs/>
                <w:i/>
                <w:iCs/>
              </w:rPr>
              <w:t>, het bedrijfsleven</w:t>
            </w:r>
            <w:r w:rsidRPr="00BF2EDF">
              <w:t xml:space="preserve"> en het maatschappelijk middenveld </w:t>
            </w:r>
            <w:r w:rsidRPr="00BF2EDF">
              <w:rPr>
                <w:b/>
                <w:bCs/>
                <w:i/>
                <w:iCs/>
              </w:rPr>
              <w:t>te versterken</w:t>
            </w:r>
            <w:r w:rsidRPr="00BF2EDF">
              <w:t>, teneinde in het gebied van de Middellandse Zee dialoog, stabiliteit en vrede te bevorderen; benadrukt dat de Middellandse Zee</w:t>
            </w:r>
            <w:r w:rsidRPr="00BF2EDF">
              <w:rPr>
                <w:b/>
                <w:bCs/>
                <w:i/>
                <w:iCs/>
              </w:rPr>
              <w:t xml:space="preserve"> een ruimte van vrede, veiligheid, welvaart en samenwerking moet worden</w:t>
            </w:r>
            <w:r w:rsidRPr="00BF2EDF">
              <w:t>,</w:t>
            </w:r>
            <w:r w:rsidRPr="00BF2EDF">
              <w:rPr>
                <w:b/>
                <w:bCs/>
                <w:i/>
                <w:iCs/>
              </w:rPr>
              <w:t xml:space="preserve"> </w:t>
            </w:r>
            <w:r w:rsidRPr="00BF2EDF">
              <w:t>en pleit voor een nieuwe fase die gebaseerd is op</w:t>
            </w:r>
            <w:r w:rsidRPr="00BF2EDF">
              <w:rPr>
                <w:b/>
                <w:bCs/>
                <w:i/>
                <w:iCs/>
              </w:rPr>
              <w:t xml:space="preserve"> gedeelde verantwoordelijkheid, investeringen, economische kansen en wederzijds voordelige partnerschappen tussen alle betrokken partijen</w:t>
            </w:r>
            <w:r w:rsidRPr="00BF2EDF">
              <w:t>;</w:t>
            </w:r>
          </w:p>
        </w:tc>
      </w:tr>
    </w:tbl>
    <w:p w14:paraId="1F58BD2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2A5E55DE" w14:textId="77777777" w:rsidR="002E7698" w:rsidRPr="00BF2EDF" w:rsidRDefault="002E7698" w:rsidP="002E7698">
      <w:r w:rsidRPr="00BF2EDF">
        <w:rPr>
          <w:rStyle w:val="HideTWBExt"/>
        </w:rPr>
        <w:t>&lt;/Amend&gt;</w:t>
      </w:r>
    </w:p>
    <w:p w14:paraId="0C4B2A6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107</w:t>
      </w:r>
      <w:r w:rsidRPr="00BF2EDF">
        <w:rPr>
          <w:rStyle w:val="HideTWBExt"/>
          <w:b w:val="0"/>
        </w:rPr>
        <w:t>&lt;/NumAm&gt;</w:t>
      </w:r>
    </w:p>
    <w:p w14:paraId="3AA55B80"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74B400EF" w14:textId="77777777" w:rsidR="002E7698" w:rsidRPr="00BF2EDF" w:rsidRDefault="002E7698" w:rsidP="002E7698">
      <w:pPr>
        <w:pStyle w:val="NormalBold"/>
      </w:pPr>
      <w:r w:rsidRPr="00BF2EDF">
        <w:rPr>
          <w:rStyle w:val="HideTWBExt"/>
          <w:b w:val="0"/>
        </w:rPr>
        <w:t>&lt;/RepeatBlock-By&gt;</w:t>
      </w:r>
    </w:p>
    <w:p w14:paraId="3894BCF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D216DF3" w14:textId="77777777" w:rsidR="002E7698" w:rsidRPr="00BF2EDF" w:rsidRDefault="002E7698" w:rsidP="002E7698">
      <w:pPr>
        <w:pStyle w:val="NormalBold"/>
      </w:pPr>
      <w:r w:rsidRPr="00BF2EDF">
        <w:rPr>
          <w:rStyle w:val="HideTWBExt"/>
          <w:b w:val="0"/>
        </w:rPr>
        <w:t>&lt;Article&gt;</w:t>
      </w:r>
      <w:r w:rsidRPr="00BF2EDF">
        <w:t>Paragraaf 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8A3C49" w14:textId="77777777" w:rsidTr="00C21BF3">
        <w:trPr>
          <w:trHeight w:hRule="exact" w:val="240"/>
          <w:jc w:val="center"/>
        </w:trPr>
        <w:tc>
          <w:tcPr>
            <w:tcW w:w="9752" w:type="dxa"/>
            <w:gridSpan w:val="2"/>
            <w:tcBorders>
              <w:top w:val="nil"/>
              <w:left w:val="nil"/>
              <w:bottom w:val="nil"/>
              <w:right w:val="nil"/>
            </w:tcBorders>
          </w:tcPr>
          <w:p w14:paraId="4683DB8B" w14:textId="77777777" w:rsidR="002E7698" w:rsidRPr="00BF2EDF" w:rsidRDefault="002E7698" w:rsidP="00C21BF3"/>
        </w:tc>
      </w:tr>
      <w:tr w:rsidR="002E7698" w:rsidRPr="00BF2EDF" w14:paraId="37813B71" w14:textId="77777777" w:rsidTr="00C21BF3">
        <w:trPr>
          <w:trHeight w:val="240"/>
          <w:jc w:val="center"/>
        </w:trPr>
        <w:tc>
          <w:tcPr>
            <w:tcW w:w="4876" w:type="dxa"/>
            <w:tcBorders>
              <w:top w:val="nil"/>
              <w:left w:val="nil"/>
              <w:bottom w:val="nil"/>
              <w:right w:val="nil"/>
            </w:tcBorders>
          </w:tcPr>
          <w:p w14:paraId="11379FB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DF768EE" w14:textId="77777777" w:rsidR="002E7698" w:rsidRPr="00BF2EDF" w:rsidRDefault="002E7698" w:rsidP="00C21BF3">
            <w:pPr>
              <w:pStyle w:val="AmColumnHeading"/>
            </w:pPr>
            <w:r w:rsidRPr="00BF2EDF">
              <w:t>Amendement</w:t>
            </w:r>
          </w:p>
        </w:tc>
      </w:tr>
      <w:tr w:rsidR="002E7698" w:rsidRPr="00BF2EDF" w14:paraId="08B4637C" w14:textId="77777777" w:rsidTr="00C21BF3">
        <w:trPr>
          <w:jc w:val="center"/>
        </w:trPr>
        <w:tc>
          <w:tcPr>
            <w:tcW w:w="4876" w:type="dxa"/>
            <w:tcBorders>
              <w:top w:val="nil"/>
              <w:left w:val="nil"/>
              <w:bottom w:val="nil"/>
              <w:right w:val="nil"/>
            </w:tcBorders>
          </w:tcPr>
          <w:p w14:paraId="73D234BD" w14:textId="77777777" w:rsidR="002E7698" w:rsidRPr="00BF2EDF" w:rsidRDefault="002E7698" w:rsidP="00C21BF3">
            <w:pPr>
              <w:pStyle w:val="Normal6a"/>
            </w:pPr>
            <w:r w:rsidRPr="00BF2EDF">
              <w:t>1.</w:t>
            </w:r>
            <w:r w:rsidRPr="00BF2EDF">
              <w:tab/>
              <w:t xml:space="preserve">acht het van cruciaal belang de actieve rol van de bevolking en het maatschappelijk middenveld nieuw leven in te blazen, teneinde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bedrijfsleven en plaatselijke bestuurders als aanjagers van </w:t>
            </w:r>
            <w:r w:rsidRPr="00BF2EDF">
              <w:rPr>
                <w:b/>
                <w:bCs/>
                <w:i/>
                <w:iCs/>
              </w:rPr>
              <w:t>een hernieuwd pact voor dialoog en samenwerking</w:t>
            </w:r>
            <w:r w:rsidRPr="00BF2EDF">
              <w:t>;</w:t>
            </w:r>
          </w:p>
        </w:tc>
        <w:tc>
          <w:tcPr>
            <w:tcW w:w="4876" w:type="dxa"/>
            <w:tcBorders>
              <w:top w:val="nil"/>
              <w:left w:val="nil"/>
              <w:bottom w:val="nil"/>
              <w:right w:val="nil"/>
            </w:tcBorders>
          </w:tcPr>
          <w:p w14:paraId="623E3CEE" w14:textId="77777777" w:rsidR="002E7698" w:rsidRPr="00BF2EDF" w:rsidRDefault="002E7698" w:rsidP="00C21BF3">
            <w:pPr>
              <w:pStyle w:val="Normal6a"/>
            </w:pPr>
            <w:r w:rsidRPr="00BF2EDF">
              <w:t>1.</w:t>
            </w:r>
            <w:r w:rsidRPr="00BF2EDF">
              <w:tab/>
              <w:t xml:space="preserve">acht het van cruciaal belang de actieve rol van de bevolking en het maatschappelijk middenveld nieuw leven in te blazen, </w:t>
            </w:r>
            <w:proofErr w:type="gramStart"/>
            <w:r w:rsidRPr="00BF2EDF">
              <w:t>teneinde</w:t>
            </w:r>
            <w:proofErr w:type="gramEnd"/>
            <w:r w:rsidRPr="00BF2EDF">
              <w:t xml:space="preserve"> in het gebied van de Middellandse Zee dialoog, stabiliteit en vrede te bevorderen; benadrukt dat de Middellandse Zee geen gebied van conflicten en oorlogen kan blijven, en pleit voor een nieuwe fase die gebaseerd is op een belangrijke rol voor mensen, het maatschappelijk middenveld, het bedrijfsleven en plaatselijke bestuurders als aanjagers van </w:t>
            </w:r>
            <w:r w:rsidRPr="00BF2EDF">
              <w:rPr>
                <w:b/>
                <w:bCs/>
                <w:i/>
                <w:iCs/>
              </w:rPr>
              <w:t>deze doelen</w:t>
            </w:r>
            <w:r w:rsidRPr="00BF2EDF">
              <w:t>;</w:t>
            </w:r>
          </w:p>
        </w:tc>
      </w:tr>
    </w:tbl>
    <w:p w14:paraId="0B594A8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7B8D5656" w14:textId="77777777" w:rsidR="002E7698" w:rsidRPr="00BF2EDF" w:rsidRDefault="002E7698" w:rsidP="002E7698">
      <w:r w:rsidRPr="00BF2EDF">
        <w:rPr>
          <w:rStyle w:val="HideTWBExt"/>
        </w:rPr>
        <w:t>&lt;/Amend&gt;</w:t>
      </w:r>
    </w:p>
    <w:p w14:paraId="79530AA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108</w:t>
      </w:r>
      <w:r w:rsidRPr="00BF2EDF">
        <w:rPr>
          <w:rStyle w:val="HideTWBExt"/>
          <w:b w:val="0"/>
        </w:rPr>
        <w:t>&lt;/NumAm&gt;</w:t>
      </w:r>
    </w:p>
    <w:p w14:paraId="01CD74FB"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420D647A" w14:textId="77777777" w:rsidR="002E7698" w:rsidRPr="00BF2EDF" w:rsidRDefault="002E7698" w:rsidP="002E7698">
      <w:pPr>
        <w:pStyle w:val="NormalBold"/>
      </w:pPr>
      <w:r w:rsidRPr="00BF2EDF">
        <w:rPr>
          <w:rStyle w:val="HideTWBExt"/>
          <w:b w:val="0"/>
        </w:rPr>
        <w:t>&lt;/RepeatBlock-By&gt;</w:t>
      </w:r>
    </w:p>
    <w:p w14:paraId="16D4650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D33A92F" w14:textId="77777777" w:rsidR="002E7698" w:rsidRPr="00BF2EDF" w:rsidRDefault="002E7698" w:rsidP="002E7698">
      <w:pPr>
        <w:pStyle w:val="NormalBold"/>
      </w:pPr>
      <w:r w:rsidRPr="00BF2EDF">
        <w:rPr>
          <w:rStyle w:val="HideTWBExt"/>
          <w:b w:val="0"/>
        </w:rPr>
        <w:t>&lt;Article&gt;</w:t>
      </w:r>
      <w:r w:rsidRPr="00BF2EDF">
        <w:t>Paragraaf 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F9BD079" w14:textId="77777777" w:rsidTr="00C21BF3">
        <w:trPr>
          <w:trHeight w:hRule="exact" w:val="240"/>
          <w:jc w:val="center"/>
        </w:trPr>
        <w:tc>
          <w:tcPr>
            <w:tcW w:w="9752" w:type="dxa"/>
            <w:gridSpan w:val="2"/>
            <w:tcBorders>
              <w:top w:val="nil"/>
              <w:left w:val="nil"/>
              <w:bottom w:val="nil"/>
              <w:right w:val="nil"/>
            </w:tcBorders>
          </w:tcPr>
          <w:p w14:paraId="71EE5766" w14:textId="77777777" w:rsidR="002E7698" w:rsidRPr="00BF2EDF" w:rsidRDefault="002E7698" w:rsidP="00C21BF3"/>
        </w:tc>
      </w:tr>
      <w:tr w:rsidR="002E7698" w:rsidRPr="00BF2EDF" w14:paraId="4085F566" w14:textId="77777777" w:rsidTr="00C21BF3">
        <w:trPr>
          <w:trHeight w:val="240"/>
          <w:jc w:val="center"/>
        </w:trPr>
        <w:tc>
          <w:tcPr>
            <w:tcW w:w="4876" w:type="dxa"/>
            <w:tcBorders>
              <w:top w:val="nil"/>
              <w:left w:val="nil"/>
              <w:bottom w:val="nil"/>
              <w:right w:val="nil"/>
            </w:tcBorders>
          </w:tcPr>
          <w:p w14:paraId="7799ABD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D632B6E" w14:textId="77777777" w:rsidR="002E7698" w:rsidRPr="00BF2EDF" w:rsidRDefault="002E7698" w:rsidP="00C21BF3">
            <w:pPr>
              <w:pStyle w:val="AmColumnHeading"/>
            </w:pPr>
            <w:r w:rsidRPr="00BF2EDF">
              <w:t>Amendement</w:t>
            </w:r>
          </w:p>
        </w:tc>
      </w:tr>
      <w:tr w:rsidR="002E7698" w:rsidRPr="00BF2EDF" w14:paraId="3B64AD4D" w14:textId="77777777" w:rsidTr="00C21BF3">
        <w:trPr>
          <w:jc w:val="center"/>
        </w:trPr>
        <w:tc>
          <w:tcPr>
            <w:tcW w:w="4876" w:type="dxa"/>
            <w:tcBorders>
              <w:top w:val="nil"/>
              <w:left w:val="nil"/>
              <w:bottom w:val="nil"/>
              <w:right w:val="nil"/>
            </w:tcBorders>
          </w:tcPr>
          <w:p w14:paraId="6E242D1B" w14:textId="77777777" w:rsidR="002E7698" w:rsidRPr="00BF2EDF" w:rsidRDefault="002E7698" w:rsidP="00C21BF3">
            <w:pPr>
              <w:pStyle w:val="Normal6a"/>
            </w:pPr>
          </w:p>
        </w:tc>
        <w:tc>
          <w:tcPr>
            <w:tcW w:w="4876" w:type="dxa"/>
            <w:tcBorders>
              <w:top w:val="nil"/>
              <w:left w:val="nil"/>
              <w:bottom w:val="nil"/>
              <w:right w:val="nil"/>
            </w:tcBorders>
          </w:tcPr>
          <w:p w14:paraId="7CE369F4" w14:textId="77777777" w:rsidR="002E7698" w:rsidRPr="00BF2EDF" w:rsidRDefault="002E7698" w:rsidP="00C21BF3">
            <w:pPr>
              <w:pStyle w:val="Normal6a"/>
            </w:pPr>
            <w:r w:rsidRPr="00BF2EDF">
              <w:rPr>
                <w:b/>
                <w:i/>
              </w:rPr>
              <w:t>1 bis.</w:t>
            </w:r>
            <w:r w:rsidRPr="00BF2EDF">
              <w:tab/>
            </w:r>
            <w:proofErr w:type="gramStart"/>
            <w:r w:rsidRPr="00BF2EDF">
              <w:rPr>
                <w:b/>
                <w:i/>
              </w:rPr>
              <w:t>benadrukt</w:t>
            </w:r>
            <w:proofErr w:type="gramEnd"/>
            <w:r w:rsidRPr="00BF2EDF">
              <w:rPr>
                <w:b/>
                <w:i/>
              </w:rPr>
              <w:t xml:space="preserve"> dat elk geloofwaardig Euro-mediterraan partnerschap gebaseerd moet zijn op volledige eerbiediging van het internationaal recht, met inbegrip van het Verdrag van de Verenigde Naties inzake het recht van de zee (Unclos), en op de onschendbaarheid van de soevereiniteit en de soevereine rechten van de lidstaten in hun maritieme zones, met inbegrip van de exclusieve economische zones;</w:t>
            </w:r>
          </w:p>
        </w:tc>
      </w:tr>
    </w:tbl>
    <w:p w14:paraId="20593FF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AF783CE" w14:textId="77777777" w:rsidR="002E7698" w:rsidRPr="00BF2EDF" w:rsidRDefault="002E7698" w:rsidP="002E7698">
      <w:r w:rsidRPr="00BF2EDF">
        <w:rPr>
          <w:rStyle w:val="HideTWBExt"/>
        </w:rPr>
        <w:t>&lt;/Amend&gt;</w:t>
      </w:r>
    </w:p>
    <w:p w14:paraId="0427758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109</w:t>
      </w:r>
      <w:r w:rsidRPr="00BF2EDF">
        <w:rPr>
          <w:rStyle w:val="HideTWBExt"/>
          <w:b w:val="0"/>
        </w:rPr>
        <w:t>&lt;/NumAm&gt;</w:t>
      </w:r>
    </w:p>
    <w:p w14:paraId="78D58340" w14:textId="77777777" w:rsidR="002E7698" w:rsidRPr="00BF2EDF" w:rsidRDefault="002E7698" w:rsidP="002E7698">
      <w:pPr>
        <w:pStyle w:val="NormalBold"/>
      </w:pPr>
      <w:r w:rsidRPr="00BF2EDF">
        <w:rPr>
          <w:rStyle w:val="HideTWBExt"/>
          <w:b w:val="0"/>
        </w:rPr>
        <w:t>&lt;RepeatBlock-By&gt;&lt;Members&gt;</w:t>
      </w:r>
      <w:r w:rsidRPr="00BF2EDF">
        <w:t>Petras Auštrevičius</w:t>
      </w:r>
      <w:r w:rsidRPr="00BF2EDF">
        <w:rPr>
          <w:rStyle w:val="HideTWBExt"/>
          <w:b w:val="0"/>
        </w:rPr>
        <w:t>&lt;/Members&gt;</w:t>
      </w:r>
    </w:p>
    <w:p w14:paraId="32193712" w14:textId="77777777" w:rsidR="002E7698" w:rsidRPr="00BF2EDF" w:rsidRDefault="002E7698" w:rsidP="002E7698">
      <w:pPr>
        <w:pStyle w:val="NormalBold"/>
      </w:pPr>
      <w:r w:rsidRPr="00BF2EDF">
        <w:rPr>
          <w:rStyle w:val="HideTWBExt"/>
          <w:b w:val="0"/>
        </w:rPr>
        <w:t>&lt;/RepeatBlock-By&gt;</w:t>
      </w:r>
    </w:p>
    <w:p w14:paraId="0C627B1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918FB1F" w14:textId="77777777" w:rsidR="002E7698" w:rsidRPr="00BF2EDF" w:rsidRDefault="002E7698" w:rsidP="002E7698">
      <w:pPr>
        <w:pStyle w:val="NormalBold"/>
      </w:pPr>
      <w:r w:rsidRPr="00BF2EDF">
        <w:rPr>
          <w:rStyle w:val="HideTWBExt"/>
          <w:b w:val="0"/>
        </w:rPr>
        <w:t>&lt;Article&gt;</w:t>
      </w:r>
      <w:r w:rsidRPr="00BF2EDF">
        <w:t>Paragraaf 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ED473E" w14:textId="77777777" w:rsidTr="00C21BF3">
        <w:trPr>
          <w:trHeight w:hRule="exact" w:val="240"/>
          <w:jc w:val="center"/>
        </w:trPr>
        <w:tc>
          <w:tcPr>
            <w:tcW w:w="9752" w:type="dxa"/>
            <w:gridSpan w:val="2"/>
            <w:tcBorders>
              <w:top w:val="nil"/>
              <w:left w:val="nil"/>
              <w:bottom w:val="nil"/>
              <w:right w:val="nil"/>
            </w:tcBorders>
          </w:tcPr>
          <w:p w14:paraId="0E669EF8" w14:textId="77777777" w:rsidR="002E7698" w:rsidRPr="00BF2EDF" w:rsidRDefault="002E7698" w:rsidP="00C21BF3"/>
        </w:tc>
      </w:tr>
      <w:tr w:rsidR="002E7698" w:rsidRPr="00BF2EDF" w14:paraId="378AF763" w14:textId="77777777" w:rsidTr="00C21BF3">
        <w:trPr>
          <w:trHeight w:val="240"/>
          <w:jc w:val="center"/>
        </w:trPr>
        <w:tc>
          <w:tcPr>
            <w:tcW w:w="4876" w:type="dxa"/>
            <w:tcBorders>
              <w:top w:val="nil"/>
              <w:left w:val="nil"/>
              <w:bottom w:val="nil"/>
              <w:right w:val="nil"/>
            </w:tcBorders>
          </w:tcPr>
          <w:p w14:paraId="56D2E35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369A925" w14:textId="77777777" w:rsidR="002E7698" w:rsidRPr="00BF2EDF" w:rsidRDefault="002E7698" w:rsidP="00C21BF3">
            <w:pPr>
              <w:pStyle w:val="AmColumnHeading"/>
            </w:pPr>
            <w:r w:rsidRPr="00BF2EDF">
              <w:t>Amendement</w:t>
            </w:r>
          </w:p>
        </w:tc>
      </w:tr>
      <w:tr w:rsidR="002E7698" w:rsidRPr="00BF2EDF" w14:paraId="22FE72F7" w14:textId="77777777" w:rsidTr="00C21BF3">
        <w:trPr>
          <w:jc w:val="center"/>
        </w:trPr>
        <w:tc>
          <w:tcPr>
            <w:tcW w:w="4876" w:type="dxa"/>
            <w:tcBorders>
              <w:top w:val="nil"/>
              <w:left w:val="nil"/>
              <w:bottom w:val="nil"/>
              <w:right w:val="nil"/>
            </w:tcBorders>
          </w:tcPr>
          <w:p w14:paraId="6941700C" w14:textId="77777777" w:rsidR="002E7698" w:rsidRPr="00BF2EDF" w:rsidRDefault="002E7698" w:rsidP="00C21BF3">
            <w:pPr>
              <w:pStyle w:val="Normal6a"/>
            </w:pPr>
          </w:p>
        </w:tc>
        <w:tc>
          <w:tcPr>
            <w:tcW w:w="4876" w:type="dxa"/>
            <w:tcBorders>
              <w:top w:val="nil"/>
              <w:left w:val="nil"/>
              <w:bottom w:val="nil"/>
              <w:right w:val="nil"/>
            </w:tcBorders>
          </w:tcPr>
          <w:p w14:paraId="0E746975" w14:textId="77777777" w:rsidR="002E7698" w:rsidRPr="00BF2EDF" w:rsidRDefault="002E7698" w:rsidP="00C21BF3">
            <w:pPr>
              <w:pStyle w:val="Normal6a"/>
            </w:pPr>
            <w:r w:rsidRPr="00BF2EDF">
              <w:rPr>
                <w:b/>
                <w:i/>
              </w:rPr>
              <w:t>1 bis.</w:t>
            </w:r>
            <w:r w:rsidRPr="00BF2EDF">
              <w:tab/>
            </w:r>
            <w:proofErr w:type="gramStart"/>
            <w:r w:rsidRPr="00BF2EDF">
              <w:rPr>
                <w:b/>
                <w:i/>
              </w:rPr>
              <w:t>herinnert</w:t>
            </w:r>
            <w:proofErr w:type="gramEnd"/>
            <w:r w:rsidRPr="00BF2EDF">
              <w:rPr>
                <w:b/>
                <w:i/>
              </w:rPr>
              <w:t xml:space="preserve"> aan de unieke positie en verantwoordelijkheid van de EU om via diplomatieke en politieke inzet de inspanningen voor een staakt-het-vuren en het opbouwen van vertrouwen aan te sturen; benadrukt dat verbeteringen in de levensstandaard en de toegang tot essentiële diensten in de hele regio afhankelijk zijn van het bereiken van duurzame politieke oplossingen;</w:t>
            </w:r>
          </w:p>
        </w:tc>
      </w:tr>
    </w:tbl>
    <w:p w14:paraId="168D2FD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17046B5" w14:textId="77777777" w:rsidR="002E7698" w:rsidRPr="00BF2EDF" w:rsidRDefault="002E7698" w:rsidP="002E7698">
      <w:r w:rsidRPr="00BF2EDF">
        <w:rPr>
          <w:rStyle w:val="HideTWBExt"/>
        </w:rPr>
        <w:t>&lt;/Amend&gt;</w:t>
      </w:r>
    </w:p>
    <w:p w14:paraId="6DBE08C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110</w:t>
      </w:r>
      <w:r w:rsidRPr="00BF2EDF">
        <w:rPr>
          <w:rStyle w:val="HideTWBExt"/>
          <w:b w:val="0"/>
        </w:rPr>
        <w:t>&lt;/NumAm&gt;</w:t>
      </w:r>
    </w:p>
    <w:p w14:paraId="2E643BAC"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56520CED" w14:textId="77777777" w:rsidR="002E7698" w:rsidRPr="00BF2EDF" w:rsidRDefault="002E7698" w:rsidP="002E7698">
      <w:pPr>
        <w:pStyle w:val="NormalBold"/>
      </w:pPr>
      <w:r w:rsidRPr="00BF2EDF">
        <w:rPr>
          <w:rStyle w:val="HideTWBExt"/>
          <w:b w:val="0"/>
        </w:rPr>
        <w:t>&lt;/RepeatBlock-By&gt;</w:t>
      </w:r>
    </w:p>
    <w:p w14:paraId="24C6B8F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6B29F8A" w14:textId="77777777" w:rsidR="002E7698" w:rsidRPr="00BF2EDF" w:rsidRDefault="002E7698" w:rsidP="002E7698">
      <w:pPr>
        <w:pStyle w:val="NormalBold"/>
      </w:pPr>
      <w:r w:rsidRPr="00BF2EDF">
        <w:rPr>
          <w:rStyle w:val="HideTWBExt"/>
          <w:b w:val="0"/>
        </w:rPr>
        <w:t>&lt;Article&gt;</w:t>
      </w:r>
      <w:r w:rsidRPr="00BF2EDF">
        <w:t>Paragraaf 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5424AA7" w14:textId="77777777" w:rsidTr="00C21BF3">
        <w:trPr>
          <w:trHeight w:hRule="exact" w:val="240"/>
          <w:jc w:val="center"/>
        </w:trPr>
        <w:tc>
          <w:tcPr>
            <w:tcW w:w="9752" w:type="dxa"/>
            <w:gridSpan w:val="2"/>
            <w:tcBorders>
              <w:top w:val="nil"/>
              <w:left w:val="nil"/>
              <w:bottom w:val="nil"/>
              <w:right w:val="nil"/>
            </w:tcBorders>
          </w:tcPr>
          <w:p w14:paraId="3D9F59BC" w14:textId="77777777" w:rsidR="002E7698" w:rsidRPr="00BF2EDF" w:rsidRDefault="002E7698" w:rsidP="00C21BF3"/>
        </w:tc>
      </w:tr>
      <w:tr w:rsidR="002E7698" w:rsidRPr="00BF2EDF" w14:paraId="53F06EC0" w14:textId="77777777" w:rsidTr="00C21BF3">
        <w:trPr>
          <w:trHeight w:val="240"/>
          <w:jc w:val="center"/>
        </w:trPr>
        <w:tc>
          <w:tcPr>
            <w:tcW w:w="4876" w:type="dxa"/>
            <w:tcBorders>
              <w:top w:val="nil"/>
              <w:left w:val="nil"/>
              <w:bottom w:val="nil"/>
              <w:right w:val="nil"/>
            </w:tcBorders>
          </w:tcPr>
          <w:p w14:paraId="7B36BBD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DD0F268" w14:textId="77777777" w:rsidR="002E7698" w:rsidRPr="00BF2EDF" w:rsidRDefault="002E7698" w:rsidP="00C21BF3">
            <w:pPr>
              <w:pStyle w:val="AmColumnHeading"/>
            </w:pPr>
            <w:r w:rsidRPr="00BF2EDF">
              <w:t>Amendement</w:t>
            </w:r>
          </w:p>
        </w:tc>
      </w:tr>
      <w:tr w:rsidR="002E7698" w:rsidRPr="00BF2EDF" w14:paraId="2246F6C7" w14:textId="77777777" w:rsidTr="00C21BF3">
        <w:trPr>
          <w:jc w:val="center"/>
        </w:trPr>
        <w:tc>
          <w:tcPr>
            <w:tcW w:w="4876" w:type="dxa"/>
            <w:tcBorders>
              <w:top w:val="nil"/>
              <w:left w:val="nil"/>
              <w:bottom w:val="nil"/>
              <w:right w:val="nil"/>
            </w:tcBorders>
          </w:tcPr>
          <w:p w14:paraId="49D5960A" w14:textId="77777777" w:rsidR="002E7698" w:rsidRPr="00BF2EDF" w:rsidRDefault="002E7698" w:rsidP="00C21BF3">
            <w:pPr>
              <w:pStyle w:val="Normal6a"/>
            </w:pPr>
          </w:p>
        </w:tc>
        <w:tc>
          <w:tcPr>
            <w:tcW w:w="4876" w:type="dxa"/>
            <w:tcBorders>
              <w:top w:val="nil"/>
              <w:left w:val="nil"/>
              <w:bottom w:val="nil"/>
              <w:right w:val="nil"/>
            </w:tcBorders>
          </w:tcPr>
          <w:p w14:paraId="21E9D2C1" w14:textId="77777777" w:rsidR="002E7698" w:rsidRPr="00BF2EDF" w:rsidRDefault="002E7698" w:rsidP="00C21BF3">
            <w:pPr>
              <w:pStyle w:val="Normal6a"/>
            </w:pPr>
            <w:r w:rsidRPr="00BF2EDF">
              <w:rPr>
                <w:b/>
                <w:i/>
              </w:rPr>
              <w:t>1 bis.</w:t>
            </w:r>
            <w:r w:rsidRPr="00BF2EDF">
              <w:tab/>
            </w:r>
            <w:proofErr w:type="gramStart"/>
            <w:r w:rsidRPr="00BF2EDF">
              <w:rPr>
                <w:b/>
                <w:i/>
              </w:rPr>
              <w:t>herinnert</w:t>
            </w:r>
            <w:proofErr w:type="gramEnd"/>
            <w:r w:rsidRPr="00BF2EDF">
              <w:rPr>
                <w:b/>
                <w:i/>
              </w:rPr>
              <w:t xml:space="preserve"> eraan dat Turkije nog steeds grote delen van Cyprus illegaal bezet houdt; is van mening dat de al decennia durende bezetting en het provocerende optreden van Turkije de basis voor stabiliteit in het Middellandse Zeegebied ondermijnen;</w:t>
            </w:r>
          </w:p>
        </w:tc>
      </w:tr>
    </w:tbl>
    <w:p w14:paraId="177600C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25083C31" w14:textId="77777777" w:rsidR="002E7698" w:rsidRPr="00BF2EDF" w:rsidRDefault="002E7698" w:rsidP="002E7698">
      <w:r w:rsidRPr="00BF2EDF">
        <w:rPr>
          <w:rStyle w:val="HideTWBExt"/>
        </w:rPr>
        <w:t>&lt;/Amend&gt;</w:t>
      </w:r>
    </w:p>
    <w:p w14:paraId="3794D57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111</w:t>
      </w:r>
      <w:r w:rsidRPr="00BF2EDF">
        <w:rPr>
          <w:rStyle w:val="HideTWBExt"/>
          <w:b w:val="0"/>
        </w:rPr>
        <w:t>&lt;/NumAm&gt;</w:t>
      </w:r>
    </w:p>
    <w:p w14:paraId="63CD2C96"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51345CD8" w14:textId="77777777" w:rsidR="002E7698" w:rsidRPr="00BF2EDF" w:rsidRDefault="002E7698" w:rsidP="002E7698">
      <w:pPr>
        <w:pStyle w:val="NormalBold"/>
      </w:pPr>
      <w:r w:rsidRPr="00BF2EDF">
        <w:rPr>
          <w:rStyle w:val="HideTWBExt"/>
          <w:b w:val="0"/>
        </w:rPr>
        <w:t>&lt;/RepeatBlock-By&gt;</w:t>
      </w:r>
    </w:p>
    <w:p w14:paraId="60DAA8F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F90745A"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86895B6" w14:textId="77777777" w:rsidTr="00C21BF3">
        <w:trPr>
          <w:trHeight w:hRule="exact" w:val="240"/>
          <w:jc w:val="center"/>
        </w:trPr>
        <w:tc>
          <w:tcPr>
            <w:tcW w:w="9752" w:type="dxa"/>
            <w:gridSpan w:val="2"/>
            <w:tcBorders>
              <w:top w:val="nil"/>
              <w:left w:val="nil"/>
              <w:bottom w:val="nil"/>
              <w:right w:val="nil"/>
            </w:tcBorders>
          </w:tcPr>
          <w:p w14:paraId="23CC8720" w14:textId="77777777" w:rsidR="002E7698" w:rsidRPr="00BF2EDF" w:rsidRDefault="002E7698" w:rsidP="00C21BF3"/>
        </w:tc>
      </w:tr>
      <w:tr w:rsidR="002E7698" w:rsidRPr="00BF2EDF" w14:paraId="66C1AD68" w14:textId="77777777" w:rsidTr="00C21BF3">
        <w:trPr>
          <w:trHeight w:val="240"/>
          <w:jc w:val="center"/>
        </w:trPr>
        <w:tc>
          <w:tcPr>
            <w:tcW w:w="4876" w:type="dxa"/>
            <w:tcBorders>
              <w:top w:val="nil"/>
              <w:left w:val="nil"/>
              <w:bottom w:val="nil"/>
              <w:right w:val="nil"/>
            </w:tcBorders>
          </w:tcPr>
          <w:p w14:paraId="5F44651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DE64A6A" w14:textId="77777777" w:rsidR="002E7698" w:rsidRPr="00BF2EDF" w:rsidRDefault="002E7698" w:rsidP="00C21BF3">
            <w:pPr>
              <w:pStyle w:val="AmColumnHeading"/>
            </w:pPr>
            <w:r w:rsidRPr="00BF2EDF">
              <w:t>Amendement</w:t>
            </w:r>
          </w:p>
        </w:tc>
      </w:tr>
      <w:tr w:rsidR="002E7698" w:rsidRPr="00BF2EDF" w14:paraId="61F0D418" w14:textId="77777777" w:rsidTr="00C21BF3">
        <w:trPr>
          <w:jc w:val="center"/>
        </w:trPr>
        <w:tc>
          <w:tcPr>
            <w:tcW w:w="4876" w:type="dxa"/>
            <w:tcBorders>
              <w:top w:val="nil"/>
              <w:left w:val="nil"/>
              <w:bottom w:val="nil"/>
              <w:right w:val="nil"/>
            </w:tcBorders>
          </w:tcPr>
          <w:p w14:paraId="2F265403" w14:textId="77777777" w:rsidR="002E7698" w:rsidRPr="00BF2EDF" w:rsidRDefault="002E7698" w:rsidP="00C21BF3">
            <w:pPr>
              <w:pStyle w:val="Normal6a"/>
            </w:pPr>
            <w:r w:rsidRPr="00BF2EDF">
              <w:t>2.</w:t>
            </w:r>
            <w:r w:rsidRPr="00BF2EDF">
              <w:tab/>
              <w:t>is van mening dat het pact voor het Middellandse Zeegebied een kans biedt om de Euro-mediterrane betrekkingen te vernieuwen en te versterken door</w:t>
            </w:r>
            <w:r w:rsidRPr="00BF2EDF">
              <w:rPr>
                <w:b/>
                <w:bCs/>
                <w:i/>
                <w:iCs/>
              </w:rPr>
              <w:t xml:space="preserve"> - tegen de achtergrond van breuklijnen en het gebrek aan ambitie bij regeringen - in te zetten op</w:t>
            </w:r>
            <w:r w:rsidRPr="00BF2EDF">
              <w:t xml:space="preserve"> 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c>
          <w:tcPr>
            <w:tcW w:w="4876" w:type="dxa"/>
            <w:tcBorders>
              <w:top w:val="nil"/>
              <w:left w:val="nil"/>
              <w:bottom w:val="nil"/>
              <w:right w:val="nil"/>
            </w:tcBorders>
          </w:tcPr>
          <w:p w14:paraId="6C71B9C6"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mensen </w:t>
            </w:r>
            <w:r w:rsidRPr="00BF2EDF">
              <w:rPr>
                <w:b/>
                <w:bCs/>
                <w:i/>
                <w:iCs/>
              </w:rPr>
              <w:t>centraal te stellen in een regio die wordt gekenmerkt door versnippering en politieke meningsverschillen</w:t>
            </w:r>
            <w:r w:rsidRPr="00BF2EDF">
              <w:t xml:space="preserve">, waarbij </w:t>
            </w:r>
            <w:r w:rsidRPr="00BF2EDF">
              <w:rPr>
                <w:b/>
                <w:bCs/>
                <w:i/>
                <w:iCs/>
              </w:rPr>
              <w:t>concrete</w:t>
            </w:r>
            <w:r w:rsidRPr="00BF2EDF">
              <w:t xml:space="preserve"> lessen moeten worden getrokken uit de tekortkomingen van eerdere kaders voor samenwerking</w:t>
            </w:r>
            <w:r w:rsidRPr="00BF2EDF">
              <w:rPr>
                <w:b/>
                <w:bCs/>
                <w:i/>
                <w:iCs/>
              </w:rPr>
              <w:t>, waaronder ontoereikende financiering, zwakke governancestructuren, en de systematische marginalisering van het maatschappelijk middenveld,</w:t>
            </w:r>
            <w:r w:rsidRPr="00BF2EDF">
              <w:t xml:space="preserve"> en dit nieuwe partnerschap moet worden gestoeld op mede-eigendom als centraal </w:t>
            </w:r>
            <w:r w:rsidRPr="00BF2EDF">
              <w:rPr>
                <w:b/>
                <w:bCs/>
                <w:i/>
                <w:iCs/>
              </w:rPr>
              <w:t>en operationeel</w:t>
            </w:r>
            <w:r w:rsidRPr="00BF2EDF">
              <w:t xml:space="preserve"> beginsel, in de wetenschap dat het succes ervan staat of valt met de daadwerkelijke betrokkenheid van mensen, de plaatselijke en regionale autoriteiten, de sociale partners, en het maatschappelijk middenveld</w:t>
            </w:r>
            <w:r w:rsidRPr="00BF2EDF">
              <w:rPr>
                <w:b/>
                <w:bCs/>
                <w:i/>
                <w:iCs/>
              </w:rPr>
              <w:t xml:space="preserve"> bij het ontwerp, de uitvoering en de evaluatie van al zijn programma’s</w:t>
            </w:r>
            <w:r w:rsidRPr="00BF2EDF">
              <w:t>;</w:t>
            </w:r>
          </w:p>
        </w:tc>
      </w:tr>
    </w:tbl>
    <w:p w14:paraId="6F057D9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0B05177" w14:textId="77777777" w:rsidR="002E7698" w:rsidRPr="00BF2EDF" w:rsidRDefault="002E7698" w:rsidP="002E7698">
      <w:r w:rsidRPr="00BF2EDF">
        <w:rPr>
          <w:rStyle w:val="HideTWBExt"/>
        </w:rPr>
        <w:t>&lt;/Amend&gt;</w:t>
      </w:r>
    </w:p>
    <w:p w14:paraId="3A9A86E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112</w:t>
      </w:r>
      <w:r w:rsidRPr="00BF2EDF">
        <w:rPr>
          <w:rStyle w:val="HideTWBExt"/>
          <w:b w:val="0"/>
        </w:rPr>
        <w:t>&lt;/NumAm&gt;</w:t>
      </w:r>
    </w:p>
    <w:p w14:paraId="55372B2E"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408071EE" w14:textId="77777777" w:rsidR="002E7698" w:rsidRPr="00BF2EDF" w:rsidRDefault="002E7698" w:rsidP="002E7698">
      <w:pPr>
        <w:pStyle w:val="NormalBold"/>
      </w:pPr>
      <w:r w:rsidRPr="00BF2EDF">
        <w:rPr>
          <w:rStyle w:val="HideTWBExt"/>
          <w:b w:val="0"/>
        </w:rPr>
        <w:t>&lt;/RepeatBlock-By&gt;</w:t>
      </w:r>
    </w:p>
    <w:p w14:paraId="1A9F98B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7B29BD7"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9C93E2E" w14:textId="77777777" w:rsidTr="00C21BF3">
        <w:trPr>
          <w:trHeight w:hRule="exact" w:val="240"/>
          <w:jc w:val="center"/>
        </w:trPr>
        <w:tc>
          <w:tcPr>
            <w:tcW w:w="9752" w:type="dxa"/>
            <w:gridSpan w:val="2"/>
            <w:tcBorders>
              <w:top w:val="nil"/>
              <w:left w:val="nil"/>
              <w:bottom w:val="nil"/>
              <w:right w:val="nil"/>
            </w:tcBorders>
          </w:tcPr>
          <w:p w14:paraId="1A116E82" w14:textId="77777777" w:rsidR="002E7698" w:rsidRPr="00BF2EDF" w:rsidRDefault="002E7698" w:rsidP="00C21BF3"/>
        </w:tc>
      </w:tr>
      <w:tr w:rsidR="002E7698" w:rsidRPr="00BF2EDF" w14:paraId="5D7E180E" w14:textId="77777777" w:rsidTr="00C21BF3">
        <w:trPr>
          <w:trHeight w:val="240"/>
          <w:jc w:val="center"/>
        </w:trPr>
        <w:tc>
          <w:tcPr>
            <w:tcW w:w="4876" w:type="dxa"/>
            <w:tcBorders>
              <w:top w:val="nil"/>
              <w:left w:val="nil"/>
              <w:bottom w:val="nil"/>
              <w:right w:val="nil"/>
            </w:tcBorders>
          </w:tcPr>
          <w:p w14:paraId="2863331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0ABE508" w14:textId="77777777" w:rsidR="002E7698" w:rsidRPr="00BF2EDF" w:rsidRDefault="002E7698" w:rsidP="00C21BF3">
            <w:pPr>
              <w:pStyle w:val="AmColumnHeading"/>
            </w:pPr>
            <w:r w:rsidRPr="00BF2EDF">
              <w:t>Amendement</w:t>
            </w:r>
          </w:p>
        </w:tc>
      </w:tr>
      <w:tr w:rsidR="002E7698" w:rsidRPr="00BF2EDF" w14:paraId="2914DE8E" w14:textId="77777777" w:rsidTr="00C21BF3">
        <w:trPr>
          <w:jc w:val="center"/>
        </w:trPr>
        <w:tc>
          <w:tcPr>
            <w:tcW w:w="4876" w:type="dxa"/>
            <w:tcBorders>
              <w:top w:val="nil"/>
              <w:left w:val="nil"/>
              <w:bottom w:val="nil"/>
              <w:right w:val="nil"/>
            </w:tcBorders>
          </w:tcPr>
          <w:p w14:paraId="496DBB1C"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w:t>
            </w:r>
            <w:r w:rsidRPr="00BF2EDF">
              <w:t xml:space="preserve"> </w:t>
            </w:r>
            <w:r w:rsidRPr="00BF2EDF">
              <w:rPr>
                <w:b/>
                <w:bCs/>
                <w:i/>
                <w:iCs/>
              </w:rPr>
              <w:t>tegen de achtergrond van breuklijnen en het gebrek aan ambitie bij regeringen - in te zetten op 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r w:rsidRPr="00BF2EDF">
              <w:t>;</w:t>
            </w:r>
          </w:p>
        </w:tc>
        <w:tc>
          <w:tcPr>
            <w:tcW w:w="4876" w:type="dxa"/>
            <w:tcBorders>
              <w:top w:val="nil"/>
              <w:left w:val="nil"/>
              <w:bottom w:val="nil"/>
              <w:right w:val="nil"/>
            </w:tcBorders>
          </w:tcPr>
          <w:p w14:paraId="11B0074D"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het versterken van veiligheid, paraatheid en migratiebeheer, evenals het bevorderen van bilaterale economische belangen</w:t>
            </w:r>
            <w:r w:rsidRPr="00BF2EDF">
              <w:t>;</w:t>
            </w:r>
          </w:p>
        </w:tc>
      </w:tr>
    </w:tbl>
    <w:p w14:paraId="20AAAF4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F13DBE9" w14:textId="77777777" w:rsidR="002E7698" w:rsidRPr="00BF2EDF" w:rsidRDefault="002E7698" w:rsidP="002E7698">
      <w:r w:rsidRPr="00BF2EDF">
        <w:rPr>
          <w:rStyle w:val="HideTWBExt"/>
        </w:rPr>
        <w:t>&lt;/Amend&gt;</w:t>
      </w:r>
    </w:p>
    <w:p w14:paraId="27BE5DB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113</w:t>
      </w:r>
      <w:r w:rsidRPr="00BF2EDF">
        <w:rPr>
          <w:rStyle w:val="HideTWBExt"/>
          <w:b w:val="0"/>
        </w:rPr>
        <w:t>&lt;/NumAm&gt;</w:t>
      </w:r>
    </w:p>
    <w:p w14:paraId="4D1E481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DC16C6F" w14:textId="77777777" w:rsidR="002E7698" w:rsidRPr="00BF2EDF" w:rsidRDefault="002E7698" w:rsidP="002E7698">
      <w:pPr>
        <w:pStyle w:val="NormalBold"/>
      </w:pPr>
      <w:r w:rsidRPr="00BF2EDF">
        <w:rPr>
          <w:rStyle w:val="HideTWBExt"/>
          <w:b w:val="0"/>
        </w:rPr>
        <w:t>&lt;/RepeatBlock-By&gt;</w:t>
      </w:r>
    </w:p>
    <w:p w14:paraId="2069A76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04711E7"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FF67700" w14:textId="77777777" w:rsidTr="00C21BF3">
        <w:trPr>
          <w:trHeight w:hRule="exact" w:val="240"/>
          <w:jc w:val="center"/>
        </w:trPr>
        <w:tc>
          <w:tcPr>
            <w:tcW w:w="9752" w:type="dxa"/>
            <w:gridSpan w:val="2"/>
            <w:tcBorders>
              <w:top w:val="nil"/>
              <w:left w:val="nil"/>
              <w:bottom w:val="nil"/>
              <w:right w:val="nil"/>
            </w:tcBorders>
          </w:tcPr>
          <w:p w14:paraId="11868058" w14:textId="77777777" w:rsidR="002E7698" w:rsidRPr="00BF2EDF" w:rsidRDefault="002E7698" w:rsidP="00C21BF3"/>
        </w:tc>
      </w:tr>
      <w:tr w:rsidR="002E7698" w:rsidRPr="00BF2EDF" w14:paraId="2F74E19F" w14:textId="77777777" w:rsidTr="00C21BF3">
        <w:trPr>
          <w:trHeight w:val="240"/>
          <w:jc w:val="center"/>
        </w:trPr>
        <w:tc>
          <w:tcPr>
            <w:tcW w:w="4876" w:type="dxa"/>
            <w:tcBorders>
              <w:top w:val="nil"/>
              <w:left w:val="nil"/>
              <w:bottom w:val="nil"/>
              <w:right w:val="nil"/>
            </w:tcBorders>
          </w:tcPr>
          <w:p w14:paraId="5D401C5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F8BC0EB" w14:textId="77777777" w:rsidR="002E7698" w:rsidRPr="00BF2EDF" w:rsidRDefault="002E7698" w:rsidP="00C21BF3">
            <w:pPr>
              <w:pStyle w:val="AmColumnHeading"/>
            </w:pPr>
            <w:r w:rsidRPr="00BF2EDF">
              <w:t>Amendement</w:t>
            </w:r>
          </w:p>
        </w:tc>
      </w:tr>
      <w:tr w:rsidR="002E7698" w:rsidRPr="00BF2EDF" w14:paraId="2D3EF1D8" w14:textId="77777777" w:rsidTr="00C21BF3">
        <w:trPr>
          <w:jc w:val="center"/>
        </w:trPr>
        <w:tc>
          <w:tcPr>
            <w:tcW w:w="4876" w:type="dxa"/>
            <w:tcBorders>
              <w:top w:val="nil"/>
              <w:left w:val="nil"/>
              <w:bottom w:val="nil"/>
              <w:right w:val="nil"/>
            </w:tcBorders>
          </w:tcPr>
          <w:p w14:paraId="32005A1E"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w:t>
            </w:r>
            <w:r w:rsidRPr="00BF2EDF">
              <w:t xml:space="preserve"> tegen de achtergrond van breuklijnen en het gebrek aan ambitie bij regeringen </w:t>
            </w:r>
            <w:r w:rsidRPr="00BF2EDF">
              <w:rPr>
                <w:b/>
                <w:bCs/>
                <w:i/>
                <w:iCs/>
              </w:rPr>
              <w:t>-</w:t>
            </w:r>
            <w:r w:rsidRPr="00BF2EDF">
              <w:t xml:space="preserve"> in te zetten op mensen, waarbij lessen moeten worden getrokken uit de tekortkomingen van eerdere kaders voor samenwerking en dit nieuwe partnerschap moet worden gestoeld op mede-eigendom als </w:t>
            </w:r>
            <w:r w:rsidRPr="00BF2EDF">
              <w:rPr>
                <w:b/>
                <w:bCs/>
                <w:i/>
                <w:iCs/>
              </w:rPr>
              <w:t>centraal beginsel</w:t>
            </w:r>
            <w:r w:rsidRPr="00BF2EDF">
              <w:t>, in de wetenschap dat het succes ervan staat of valt met de daadwerkelijke betrokkenheid van mensen, de plaatselijke en regionale autoriteiten, de sociale partners, en het maatschappelijk middenveld;</w:t>
            </w:r>
          </w:p>
        </w:tc>
        <w:tc>
          <w:tcPr>
            <w:tcW w:w="4876" w:type="dxa"/>
            <w:tcBorders>
              <w:top w:val="nil"/>
              <w:left w:val="nil"/>
              <w:bottom w:val="nil"/>
              <w:right w:val="nil"/>
            </w:tcBorders>
          </w:tcPr>
          <w:p w14:paraId="528E0411"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w:t>
            </w:r>
            <w:r w:rsidRPr="00BF2EDF">
              <w:t xml:space="preserve"> tegen de achtergrond van breuklijnen en het gebrek aan ambitie bij regeringen </w:t>
            </w:r>
            <w:r w:rsidRPr="00BF2EDF">
              <w:rPr>
                <w:b/>
                <w:bCs/>
                <w:i/>
                <w:iCs/>
              </w:rPr>
              <w:t>—</w:t>
            </w:r>
            <w:r w:rsidRPr="00BF2EDF">
              <w:t xml:space="preserve"> in te zetten op mensen, waarbij lessen moeten worden getrokken uit de tekortkomingen van eerdere kaders voor samenwerking en dit nieuwe partnerschap moet worden gestoeld op mede-eigendom</w:t>
            </w:r>
            <w:r w:rsidRPr="00BF2EDF">
              <w:rPr>
                <w:b/>
                <w:bCs/>
                <w:i/>
                <w:iCs/>
              </w:rPr>
              <w:t>, cocreatie, wederzijds belang en gedeelde verantwoordelijkheid</w:t>
            </w:r>
            <w:r w:rsidRPr="00BF2EDF">
              <w:t xml:space="preserve"> als </w:t>
            </w:r>
            <w:r w:rsidRPr="00BF2EDF">
              <w:rPr>
                <w:b/>
                <w:bCs/>
                <w:i/>
                <w:iCs/>
              </w:rPr>
              <w:t>centrale beginselen</w:t>
            </w:r>
            <w:r w:rsidRPr="00BF2EDF">
              <w:t>, in de wetenschap dat het succes ervan staat of valt met de daadwerkelijke betrokkenheid van mensen, de plaatselijke en regionale autoriteiten, de sociale partners, en het maatschappelijk middenveld;</w:t>
            </w:r>
            <w:r w:rsidRPr="00BF2EDF">
              <w:rPr>
                <w:b/>
                <w:i/>
              </w:rPr>
              <w:t> merkt op dat het pact het resultaat is van een ongekend, inclusief raadplegingsproces, waarbij voor afstemming wordt gezorgd op de werkelijke behoeften en aspiraties van de burgers aan beide kanten van de Middellandse Zee;</w:t>
            </w:r>
          </w:p>
        </w:tc>
      </w:tr>
    </w:tbl>
    <w:p w14:paraId="62D0B3F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B96373E" w14:textId="77777777" w:rsidR="002E7698" w:rsidRPr="00BF2EDF" w:rsidRDefault="002E7698" w:rsidP="002E7698">
      <w:r w:rsidRPr="00BF2EDF">
        <w:rPr>
          <w:rStyle w:val="HideTWBExt"/>
        </w:rPr>
        <w:t>&lt;/Amend&gt;</w:t>
      </w:r>
    </w:p>
    <w:p w14:paraId="4A8F0F9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114</w:t>
      </w:r>
      <w:r w:rsidRPr="00BF2EDF">
        <w:rPr>
          <w:rStyle w:val="HideTWBExt"/>
          <w:b w:val="0"/>
        </w:rPr>
        <w:t>&lt;/NumAm&gt;</w:t>
      </w:r>
    </w:p>
    <w:p w14:paraId="6D5736C7"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45DD5F56" w14:textId="77777777" w:rsidR="002E7698" w:rsidRPr="00BF2EDF" w:rsidRDefault="002E7698" w:rsidP="002E7698">
      <w:pPr>
        <w:pStyle w:val="NormalBold"/>
      </w:pPr>
      <w:r w:rsidRPr="00BF2EDF">
        <w:rPr>
          <w:rStyle w:val="HideTWBExt"/>
          <w:b w:val="0"/>
        </w:rPr>
        <w:t>&lt;/RepeatBlock-By&gt;</w:t>
      </w:r>
    </w:p>
    <w:p w14:paraId="589F479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189AA5E"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278385D" w14:textId="77777777" w:rsidTr="00C21BF3">
        <w:trPr>
          <w:trHeight w:hRule="exact" w:val="240"/>
          <w:jc w:val="center"/>
        </w:trPr>
        <w:tc>
          <w:tcPr>
            <w:tcW w:w="9752" w:type="dxa"/>
            <w:gridSpan w:val="2"/>
            <w:tcBorders>
              <w:top w:val="nil"/>
              <w:left w:val="nil"/>
              <w:bottom w:val="nil"/>
              <w:right w:val="nil"/>
            </w:tcBorders>
          </w:tcPr>
          <w:p w14:paraId="4959BB6E" w14:textId="77777777" w:rsidR="002E7698" w:rsidRPr="00BF2EDF" w:rsidRDefault="002E7698" w:rsidP="00C21BF3"/>
        </w:tc>
      </w:tr>
      <w:tr w:rsidR="002E7698" w:rsidRPr="00BF2EDF" w14:paraId="55C1B9F2" w14:textId="77777777" w:rsidTr="00C21BF3">
        <w:trPr>
          <w:trHeight w:val="240"/>
          <w:jc w:val="center"/>
        </w:trPr>
        <w:tc>
          <w:tcPr>
            <w:tcW w:w="4876" w:type="dxa"/>
            <w:tcBorders>
              <w:top w:val="nil"/>
              <w:left w:val="nil"/>
              <w:bottom w:val="nil"/>
              <w:right w:val="nil"/>
            </w:tcBorders>
          </w:tcPr>
          <w:p w14:paraId="2917139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55840FA" w14:textId="77777777" w:rsidR="002E7698" w:rsidRPr="00BF2EDF" w:rsidRDefault="002E7698" w:rsidP="00C21BF3">
            <w:pPr>
              <w:pStyle w:val="AmColumnHeading"/>
            </w:pPr>
            <w:r w:rsidRPr="00BF2EDF">
              <w:t>Amendement</w:t>
            </w:r>
          </w:p>
        </w:tc>
      </w:tr>
      <w:tr w:rsidR="002E7698" w:rsidRPr="00BF2EDF" w14:paraId="59118A68" w14:textId="77777777" w:rsidTr="00C21BF3">
        <w:trPr>
          <w:jc w:val="center"/>
        </w:trPr>
        <w:tc>
          <w:tcPr>
            <w:tcW w:w="4876" w:type="dxa"/>
            <w:tcBorders>
              <w:top w:val="nil"/>
              <w:left w:val="nil"/>
              <w:bottom w:val="nil"/>
              <w:right w:val="nil"/>
            </w:tcBorders>
          </w:tcPr>
          <w:p w14:paraId="04074DF6"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w:t>
            </w:r>
            <w:r w:rsidRPr="00BF2EDF">
              <w:t xml:space="preserve"> tegen de achtergrond van breuklijnen en het gebrek aan ambitie bij regeringen </w:t>
            </w:r>
            <w:r w:rsidRPr="00BF2EDF">
              <w:rPr>
                <w:b/>
                <w:bCs/>
                <w:i/>
                <w:iCs/>
              </w:rPr>
              <w:t>-</w:t>
            </w:r>
            <w:r w:rsidRPr="00BF2EDF">
              <w:t xml:space="preserve"> in te zetten op 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c>
          <w:tcPr>
            <w:tcW w:w="4876" w:type="dxa"/>
            <w:tcBorders>
              <w:top w:val="nil"/>
              <w:left w:val="nil"/>
              <w:bottom w:val="nil"/>
              <w:right w:val="nil"/>
            </w:tcBorders>
          </w:tcPr>
          <w:p w14:paraId="27469010"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w:t>
            </w:r>
            <w:r w:rsidRPr="00BF2EDF">
              <w:t xml:space="preserve"> tegen de achtergrond van breuklijnen en het gebrek aan ambitie bij regeringen </w:t>
            </w:r>
            <w:r w:rsidRPr="00BF2EDF">
              <w:rPr>
                <w:b/>
                <w:bCs/>
                <w:i/>
                <w:iCs/>
              </w:rPr>
              <w:t>—</w:t>
            </w:r>
            <w:r w:rsidRPr="00BF2EDF">
              <w:t xml:space="preserve"> in te zetten op 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r w:rsidRPr="00BF2EDF">
              <w:rPr>
                <w:b/>
                <w:i/>
              </w:rPr>
              <w:t> benadrukt in dit verband de noodzaak om de regionale en multilaterale samenwerking tussen de landen rond de Middellandse Zee te versterken, teneinde uitdagingen op het gebied van duurzame ontwikkeling, energie en veiligheid doeltreffend aan te pakken;</w:t>
            </w:r>
          </w:p>
        </w:tc>
      </w:tr>
    </w:tbl>
    <w:p w14:paraId="10F7946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504ADA7" w14:textId="77777777" w:rsidR="002E7698" w:rsidRPr="00BF2EDF" w:rsidRDefault="002E7698" w:rsidP="002E7698">
      <w:r w:rsidRPr="00BF2EDF">
        <w:rPr>
          <w:rStyle w:val="HideTWBExt"/>
        </w:rPr>
        <w:t>&lt;/Amend&gt;</w:t>
      </w:r>
    </w:p>
    <w:p w14:paraId="5DCB3E5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115</w:t>
      </w:r>
      <w:r w:rsidRPr="00BF2EDF">
        <w:rPr>
          <w:rStyle w:val="HideTWBExt"/>
          <w:b w:val="0"/>
        </w:rPr>
        <w:t>&lt;/NumAm&gt;</w:t>
      </w:r>
    </w:p>
    <w:p w14:paraId="5923EDC4"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526567B2" w14:textId="77777777" w:rsidR="002E7698" w:rsidRPr="00BF2EDF" w:rsidRDefault="002E7698" w:rsidP="002E7698">
      <w:pPr>
        <w:pStyle w:val="NormalBold"/>
      </w:pPr>
      <w:r w:rsidRPr="00BF2EDF">
        <w:rPr>
          <w:rStyle w:val="HideTWBExt"/>
          <w:b w:val="0"/>
        </w:rPr>
        <w:t>&lt;/RepeatBlock-By&gt;</w:t>
      </w:r>
    </w:p>
    <w:p w14:paraId="1747FC4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FA6A0EA"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381D851" w14:textId="77777777" w:rsidTr="00C21BF3">
        <w:trPr>
          <w:trHeight w:hRule="exact" w:val="240"/>
          <w:jc w:val="center"/>
        </w:trPr>
        <w:tc>
          <w:tcPr>
            <w:tcW w:w="9752" w:type="dxa"/>
            <w:gridSpan w:val="2"/>
            <w:tcBorders>
              <w:top w:val="nil"/>
              <w:left w:val="nil"/>
              <w:bottom w:val="nil"/>
              <w:right w:val="nil"/>
            </w:tcBorders>
          </w:tcPr>
          <w:p w14:paraId="7677F869" w14:textId="77777777" w:rsidR="002E7698" w:rsidRPr="00BF2EDF" w:rsidRDefault="002E7698" w:rsidP="00C21BF3"/>
        </w:tc>
      </w:tr>
      <w:tr w:rsidR="002E7698" w:rsidRPr="00BF2EDF" w14:paraId="65C663F4" w14:textId="77777777" w:rsidTr="00C21BF3">
        <w:trPr>
          <w:trHeight w:val="240"/>
          <w:jc w:val="center"/>
        </w:trPr>
        <w:tc>
          <w:tcPr>
            <w:tcW w:w="4876" w:type="dxa"/>
            <w:tcBorders>
              <w:top w:val="nil"/>
              <w:left w:val="nil"/>
              <w:bottom w:val="nil"/>
              <w:right w:val="nil"/>
            </w:tcBorders>
          </w:tcPr>
          <w:p w14:paraId="5754852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084E808" w14:textId="77777777" w:rsidR="002E7698" w:rsidRPr="00BF2EDF" w:rsidRDefault="002E7698" w:rsidP="00C21BF3">
            <w:pPr>
              <w:pStyle w:val="AmColumnHeading"/>
            </w:pPr>
            <w:r w:rsidRPr="00BF2EDF">
              <w:t>Amendement</w:t>
            </w:r>
          </w:p>
        </w:tc>
      </w:tr>
      <w:tr w:rsidR="002E7698" w:rsidRPr="00BF2EDF" w14:paraId="3032B47E" w14:textId="77777777" w:rsidTr="00C21BF3">
        <w:trPr>
          <w:jc w:val="center"/>
        </w:trPr>
        <w:tc>
          <w:tcPr>
            <w:tcW w:w="4876" w:type="dxa"/>
            <w:tcBorders>
              <w:top w:val="nil"/>
              <w:left w:val="nil"/>
              <w:bottom w:val="nil"/>
              <w:right w:val="nil"/>
            </w:tcBorders>
          </w:tcPr>
          <w:p w14:paraId="06F57ACF" w14:textId="77777777" w:rsidR="002E7698" w:rsidRPr="00BF2EDF" w:rsidRDefault="002E7698" w:rsidP="00C21BF3">
            <w:pPr>
              <w:pStyle w:val="Normal6a"/>
            </w:pPr>
            <w:r w:rsidRPr="00BF2EDF">
              <w:t>2.</w:t>
            </w:r>
            <w:r w:rsidRPr="00BF2EDF">
              <w:tab/>
              <w:t>is van mening dat het pact voor het Middellandse Zeegebied een kans</w:t>
            </w:r>
            <w:r w:rsidRPr="00BF2EDF">
              <w:rPr>
                <w:b/>
                <w:bCs/>
                <w:i/>
                <w:iCs/>
              </w:rPr>
              <w:t xml:space="preserve"> biedt</w:t>
            </w:r>
            <w:r w:rsidRPr="00BF2EDF">
              <w:t xml:space="preserve"> om de Euro-mediterrane betrekkingen te vernieuwen en te versterken </w:t>
            </w:r>
            <w:r w:rsidRPr="00BF2EDF">
              <w:rPr>
                <w:b/>
                <w:bCs/>
                <w:i/>
                <w:iCs/>
              </w:rPr>
              <w:t xml:space="preserve">door - tegen </w:t>
            </w:r>
            <w:r w:rsidRPr="00BF2EDF">
              <w:t>de</w:t>
            </w:r>
            <w:r w:rsidRPr="00BF2EDF">
              <w:rPr>
                <w:b/>
                <w:bCs/>
                <w:i/>
                <w:iCs/>
              </w:rPr>
              <w:t xml:space="preserve"> achtergrond van breuklijnen en het gebrek aan ambitie bij regeringen - in </w:t>
            </w:r>
            <w:r w:rsidRPr="00BF2EDF">
              <w:t xml:space="preserve">te </w:t>
            </w:r>
            <w:r w:rsidRPr="00BF2EDF">
              <w:rPr>
                <w:b/>
                <w:bCs/>
                <w:i/>
                <w:iCs/>
              </w:rPr>
              <w:t xml:space="preserve">zetten op mensen, waarbij lessen moeten worden getrokken uit de tekortkomingen van eerdere kaders voor samenwerking </w:t>
            </w:r>
            <w:r w:rsidRPr="00BF2EDF">
              <w:t xml:space="preserve">en </w:t>
            </w:r>
            <w:r w:rsidRPr="00BF2EDF">
              <w:rPr>
                <w:b/>
                <w:bCs/>
                <w:i/>
                <w:iCs/>
              </w:rPr>
              <w:t>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r w:rsidRPr="00BF2EDF">
              <w:t>;</w:t>
            </w:r>
          </w:p>
        </w:tc>
        <w:tc>
          <w:tcPr>
            <w:tcW w:w="4876" w:type="dxa"/>
            <w:tcBorders>
              <w:top w:val="nil"/>
              <w:left w:val="nil"/>
              <w:bottom w:val="nil"/>
              <w:right w:val="nil"/>
            </w:tcBorders>
          </w:tcPr>
          <w:p w14:paraId="127511A5" w14:textId="77777777" w:rsidR="002E7698" w:rsidRPr="00BF2EDF" w:rsidRDefault="002E7698" w:rsidP="00C21BF3">
            <w:pPr>
              <w:pStyle w:val="Normal6a"/>
            </w:pPr>
            <w:r w:rsidRPr="00BF2EDF">
              <w:t>2.</w:t>
            </w:r>
            <w:r w:rsidRPr="00BF2EDF">
              <w:tab/>
              <w:t xml:space="preserve">is van mening dat het pact voor het Middellandse Zeegebied een kans </w:t>
            </w:r>
            <w:r w:rsidRPr="00BF2EDF">
              <w:rPr>
                <w:b/>
                <w:bCs/>
                <w:i/>
                <w:iCs/>
              </w:rPr>
              <w:t>kan bieden</w:t>
            </w:r>
            <w:r w:rsidRPr="00BF2EDF">
              <w:t xml:space="preserve"> om de Euro-mediterrane betrekkingen te vernieuwen en te versterken </w:t>
            </w:r>
            <w:r w:rsidRPr="00BF2EDF">
              <w:rPr>
                <w:b/>
                <w:bCs/>
                <w:i/>
                <w:iCs/>
              </w:rPr>
              <w:t xml:space="preserve">mits </w:t>
            </w:r>
            <w:r w:rsidRPr="00BF2EDF">
              <w:t xml:space="preserve">de </w:t>
            </w:r>
            <w:r w:rsidRPr="00BF2EDF">
              <w:rPr>
                <w:b/>
                <w:bCs/>
                <w:i/>
                <w:iCs/>
              </w:rPr>
              <w:t xml:space="preserve">partnerlanden zich ertoe verbinden illegale migratie aan banden te leggen, mensenhandel </w:t>
            </w:r>
            <w:r w:rsidRPr="00BF2EDF">
              <w:t>te</w:t>
            </w:r>
            <w:r w:rsidRPr="00BF2EDF">
              <w:rPr>
                <w:b/>
                <w:bCs/>
                <w:i/>
                <w:iCs/>
              </w:rPr>
              <w:t xml:space="preserve"> bestrijden </w:t>
            </w:r>
            <w:r w:rsidRPr="00BF2EDF">
              <w:t xml:space="preserve">en </w:t>
            </w:r>
            <w:r w:rsidRPr="00BF2EDF">
              <w:rPr>
                <w:b/>
                <w:bCs/>
                <w:i/>
                <w:iCs/>
              </w:rPr>
              <w:t>doeltreffende overnameovereenkomsten uit te voeren</w:t>
            </w:r>
            <w:r w:rsidRPr="00BF2EDF">
              <w:t>;</w:t>
            </w:r>
          </w:p>
        </w:tc>
      </w:tr>
    </w:tbl>
    <w:p w14:paraId="24431F8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E1DBBD6" w14:textId="77777777" w:rsidR="002E7698" w:rsidRPr="00BF2EDF" w:rsidRDefault="002E7698" w:rsidP="002E7698">
      <w:r w:rsidRPr="00BF2EDF">
        <w:rPr>
          <w:rStyle w:val="HideTWBExt"/>
        </w:rPr>
        <w:t>&lt;/Amend&gt;</w:t>
      </w:r>
    </w:p>
    <w:p w14:paraId="448414E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116</w:t>
      </w:r>
      <w:r w:rsidRPr="00BF2EDF">
        <w:rPr>
          <w:rStyle w:val="HideTWBExt"/>
          <w:b w:val="0"/>
        </w:rPr>
        <w:t>&lt;/NumAm&gt;</w:t>
      </w:r>
    </w:p>
    <w:p w14:paraId="1A233DC3"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55052127" w14:textId="77777777" w:rsidR="002E7698" w:rsidRPr="00BF2EDF" w:rsidRDefault="002E7698" w:rsidP="002E7698">
      <w:pPr>
        <w:pStyle w:val="NormalBold"/>
      </w:pPr>
      <w:r w:rsidRPr="00BF2EDF">
        <w:rPr>
          <w:rStyle w:val="HideTWBExt"/>
          <w:b w:val="0"/>
        </w:rPr>
        <w:t>&lt;/RepeatBlock-By&gt;</w:t>
      </w:r>
    </w:p>
    <w:p w14:paraId="40D5C1A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3737132"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F33922" w14:textId="77777777" w:rsidTr="00C21BF3">
        <w:trPr>
          <w:trHeight w:hRule="exact" w:val="240"/>
          <w:jc w:val="center"/>
        </w:trPr>
        <w:tc>
          <w:tcPr>
            <w:tcW w:w="9752" w:type="dxa"/>
            <w:gridSpan w:val="2"/>
            <w:tcBorders>
              <w:top w:val="nil"/>
              <w:left w:val="nil"/>
              <w:bottom w:val="nil"/>
              <w:right w:val="nil"/>
            </w:tcBorders>
          </w:tcPr>
          <w:p w14:paraId="5ECA6E38" w14:textId="77777777" w:rsidR="002E7698" w:rsidRPr="00BF2EDF" w:rsidRDefault="002E7698" w:rsidP="00C21BF3"/>
        </w:tc>
      </w:tr>
      <w:tr w:rsidR="002E7698" w:rsidRPr="00BF2EDF" w14:paraId="5A1BA5E6" w14:textId="77777777" w:rsidTr="00C21BF3">
        <w:trPr>
          <w:trHeight w:val="240"/>
          <w:jc w:val="center"/>
        </w:trPr>
        <w:tc>
          <w:tcPr>
            <w:tcW w:w="4876" w:type="dxa"/>
            <w:tcBorders>
              <w:top w:val="nil"/>
              <w:left w:val="nil"/>
              <w:bottom w:val="nil"/>
              <w:right w:val="nil"/>
            </w:tcBorders>
          </w:tcPr>
          <w:p w14:paraId="0BE3783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0878590" w14:textId="77777777" w:rsidR="002E7698" w:rsidRPr="00BF2EDF" w:rsidRDefault="002E7698" w:rsidP="00C21BF3">
            <w:pPr>
              <w:pStyle w:val="AmColumnHeading"/>
            </w:pPr>
            <w:r w:rsidRPr="00BF2EDF">
              <w:t>Amendement</w:t>
            </w:r>
          </w:p>
        </w:tc>
      </w:tr>
      <w:tr w:rsidR="002E7698" w:rsidRPr="00BF2EDF" w14:paraId="4FBDDB07" w14:textId="77777777" w:rsidTr="00C21BF3">
        <w:trPr>
          <w:jc w:val="center"/>
        </w:trPr>
        <w:tc>
          <w:tcPr>
            <w:tcW w:w="4876" w:type="dxa"/>
            <w:tcBorders>
              <w:top w:val="nil"/>
              <w:left w:val="nil"/>
              <w:bottom w:val="nil"/>
              <w:right w:val="nil"/>
            </w:tcBorders>
          </w:tcPr>
          <w:p w14:paraId="71B8586B"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 tegen de achtergrond van breuklijnen </w:t>
            </w:r>
            <w:r w:rsidRPr="00BF2EDF">
              <w:rPr>
                <w:b/>
                <w:i/>
              </w:rPr>
              <w:t>en het gebrek aan ambitie bij regeringen</w:t>
            </w:r>
            <w:r w:rsidRPr="00BF2EDF">
              <w:t xml:space="preserve"> — in te zetten op mensen, </w:t>
            </w:r>
            <w:r w:rsidRPr="00BF2EDF">
              <w:rPr>
                <w:b/>
                <w:i/>
              </w:rPr>
              <w:t>waarbij</w:t>
            </w:r>
            <w:r w:rsidRPr="00BF2EDF">
              <w:t xml:space="preserve"> lessen </w:t>
            </w:r>
            <w:r w:rsidRPr="00BF2EDF">
              <w:rPr>
                <w:b/>
                <w:i/>
              </w:rPr>
              <w:t>moeten worden getrokken uit de tekortkomingen van</w:t>
            </w:r>
            <w:r w:rsidRPr="00BF2EDF">
              <w:t xml:space="preserve"> eerdere kaders voor samenwerking en dit nieuwe partnerschap </w:t>
            </w:r>
            <w:r w:rsidRPr="00BF2EDF">
              <w:rPr>
                <w:b/>
                <w:i/>
              </w:rPr>
              <w:t>moet worden gestoeld op</w:t>
            </w:r>
            <w:r w:rsidRPr="00BF2EDF">
              <w:t xml:space="preserve"> mede-eigendom als centraal beginsel, in de wetenschap dat het succes ervan staat of valt met de daadwerkelijke betrokkenheid van mensen, de plaatselijke en regionale autoriteiten, de sociale partners, en het maatschappelijk middenveld;</w:t>
            </w:r>
          </w:p>
        </w:tc>
        <w:tc>
          <w:tcPr>
            <w:tcW w:w="4876" w:type="dxa"/>
            <w:tcBorders>
              <w:top w:val="nil"/>
              <w:left w:val="nil"/>
              <w:bottom w:val="nil"/>
              <w:right w:val="nil"/>
            </w:tcBorders>
          </w:tcPr>
          <w:p w14:paraId="48250857"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 tegen de achtergrond van breuklijnen — in te zetten op mensen </w:t>
            </w:r>
            <w:r w:rsidRPr="00BF2EDF">
              <w:rPr>
                <w:b/>
                <w:i/>
              </w:rPr>
              <w:t>in een context die wordt gekenmerkt door de complexiteit van de situatie in verschillende partnerlanden in het zuidelijke Middellandse Zeegebied, die de mogelijkheden voor een ambitieuze politieke dialoog bemoeilijkt; onderstreept de noodzaak om</w:t>
            </w:r>
            <w:r w:rsidRPr="00BF2EDF">
              <w:t xml:space="preserve"> lessen </w:t>
            </w:r>
            <w:r w:rsidRPr="00BF2EDF">
              <w:rPr>
                <w:b/>
                <w:i/>
              </w:rPr>
              <w:t>te trekken uit</w:t>
            </w:r>
            <w:r w:rsidRPr="00BF2EDF">
              <w:t xml:space="preserve"> eerdere kaders voor samenwerking en dit nieuwe partnerschap </w:t>
            </w:r>
            <w:r w:rsidRPr="00BF2EDF">
              <w:rPr>
                <w:b/>
                <w:i/>
              </w:rPr>
              <w:t>te ontwikkelen met</w:t>
            </w:r>
            <w:r w:rsidRPr="00BF2EDF">
              <w:t xml:space="preserve"> mede-eigendom als centraal beginsel, in de wetenschap dat het succes ervan staat of valt met de daadwerkelijke betrokkenheid van mensen, de plaatselijke en regionale autoriteiten, de sociale partners, en het maatschappelijk middenveld;</w:t>
            </w:r>
          </w:p>
        </w:tc>
      </w:tr>
    </w:tbl>
    <w:p w14:paraId="41888B3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2E507CA4" w14:textId="77777777" w:rsidR="002E7698" w:rsidRPr="00BF2EDF" w:rsidRDefault="002E7698" w:rsidP="002E7698">
      <w:r w:rsidRPr="00BF2EDF">
        <w:rPr>
          <w:rStyle w:val="HideTWBExt"/>
        </w:rPr>
        <w:t>&lt;/Amend&gt;</w:t>
      </w:r>
    </w:p>
    <w:p w14:paraId="2808012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117</w:t>
      </w:r>
      <w:r w:rsidRPr="00BF2EDF">
        <w:rPr>
          <w:rStyle w:val="HideTWBExt"/>
          <w:b w:val="0"/>
        </w:rPr>
        <w:t>&lt;/NumAm&gt;</w:t>
      </w:r>
    </w:p>
    <w:p w14:paraId="5620DED4"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4611448E" w14:textId="77777777" w:rsidR="002E7698" w:rsidRPr="00BF2EDF" w:rsidRDefault="002E7698" w:rsidP="002E7698">
      <w:pPr>
        <w:pStyle w:val="NormalBold"/>
      </w:pPr>
      <w:r w:rsidRPr="00BF2EDF">
        <w:rPr>
          <w:rStyle w:val="HideTWBExt"/>
          <w:b w:val="0"/>
        </w:rPr>
        <w:t>&lt;/RepeatBlock-By&gt;</w:t>
      </w:r>
    </w:p>
    <w:p w14:paraId="1F7FD7C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684A444"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D7E4504" w14:textId="77777777" w:rsidTr="00C21BF3">
        <w:trPr>
          <w:trHeight w:hRule="exact" w:val="240"/>
          <w:jc w:val="center"/>
        </w:trPr>
        <w:tc>
          <w:tcPr>
            <w:tcW w:w="9752" w:type="dxa"/>
            <w:gridSpan w:val="2"/>
            <w:tcBorders>
              <w:top w:val="nil"/>
              <w:left w:val="nil"/>
              <w:bottom w:val="nil"/>
              <w:right w:val="nil"/>
            </w:tcBorders>
          </w:tcPr>
          <w:p w14:paraId="299E6B11" w14:textId="77777777" w:rsidR="002E7698" w:rsidRPr="00BF2EDF" w:rsidRDefault="002E7698" w:rsidP="00C21BF3"/>
        </w:tc>
      </w:tr>
      <w:tr w:rsidR="002E7698" w:rsidRPr="00BF2EDF" w14:paraId="41DBB4AE" w14:textId="77777777" w:rsidTr="00C21BF3">
        <w:trPr>
          <w:trHeight w:val="240"/>
          <w:jc w:val="center"/>
        </w:trPr>
        <w:tc>
          <w:tcPr>
            <w:tcW w:w="4876" w:type="dxa"/>
            <w:tcBorders>
              <w:top w:val="nil"/>
              <w:left w:val="nil"/>
              <w:bottom w:val="nil"/>
              <w:right w:val="nil"/>
            </w:tcBorders>
          </w:tcPr>
          <w:p w14:paraId="302A7C2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8E8B103" w14:textId="77777777" w:rsidR="002E7698" w:rsidRPr="00BF2EDF" w:rsidRDefault="002E7698" w:rsidP="00C21BF3">
            <w:pPr>
              <w:pStyle w:val="AmColumnHeading"/>
            </w:pPr>
            <w:r w:rsidRPr="00BF2EDF">
              <w:t>Amendement</w:t>
            </w:r>
          </w:p>
        </w:tc>
      </w:tr>
      <w:tr w:rsidR="002E7698" w:rsidRPr="00BF2EDF" w14:paraId="504F05A3" w14:textId="77777777" w:rsidTr="00C21BF3">
        <w:trPr>
          <w:jc w:val="center"/>
        </w:trPr>
        <w:tc>
          <w:tcPr>
            <w:tcW w:w="4876" w:type="dxa"/>
            <w:tcBorders>
              <w:top w:val="nil"/>
              <w:left w:val="nil"/>
              <w:bottom w:val="nil"/>
              <w:right w:val="nil"/>
            </w:tcBorders>
          </w:tcPr>
          <w:p w14:paraId="24AF42F7" w14:textId="77777777" w:rsidR="002E7698" w:rsidRPr="00BF2EDF" w:rsidRDefault="002E7698" w:rsidP="00C21BF3">
            <w:pPr>
              <w:pStyle w:val="Normal6a"/>
            </w:pPr>
            <w:r w:rsidRPr="00BF2EDF">
              <w:t>2.</w:t>
            </w:r>
            <w:r w:rsidRPr="00BF2EDF">
              <w:tab/>
              <w:t xml:space="preserve">is van mening dat het pact voor het Middellandse Zeegebied een kans biedt om </w:t>
            </w:r>
            <w:r w:rsidRPr="00BF2EDF">
              <w:rPr>
                <w:b/>
                <w:bCs/>
                <w:i/>
                <w:iCs/>
              </w:rPr>
              <w:t>de</w:t>
            </w:r>
            <w:r w:rsidRPr="00BF2EDF">
              <w:t xml:space="preserve"> </w:t>
            </w:r>
            <w:r w:rsidRPr="00BF2EDF">
              <w:rPr>
                <w:b/>
                <w:bCs/>
                <w:i/>
                <w:iCs/>
              </w:rPr>
              <w:t xml:space="preserve">Euro-mediterrane betrekkingen te vernieuwen en te versterken door - tegen de achtergrond van breuklijnen en </w:t>
            </w:r>
            <w:r w:rsidRPr="00BF2EDF">
              <w:t>het</w:t>
            </w:r>
            <w:r w:rsidRPr="00BF2EDF">
              <w:rPr>
                <w:b/>
                <w:bCs/>
                <w:i/>
                <w:iCs/>
              </w:rPr>
              <w:t xml:space="preserve"> gebrek aan ambitie bij regeringen - in te zetten op mensen, waarbij lessen moeten worden getrokken uit de tekortkomingen van eerdere kaders voor </w:t>
            </w:r>
            <w:r w:rsidRPr="00BF2EDF">
              <w:t>samenwerking</w:t>
            </w:r>
            <w:r w:rsidRPr="00BF2EDF">
              <w:rPr>
                <w:b/>
                <w:bCs/>
                <w:i/>
                <w:iCs/>
              </w:rPr>
              <w:t xml:space="preserve"> en dit nieuwe partnerschap moet worden gestoeld op </w:t>
            </w:r>
            <w:r w:rsidRPr="00BF2EDF">
              <w:t>mede-eigendom</w:t>
            </w:r>
            <w:r w:rsidRPr="00BF2EDF">
              <w:rPr>
                <w:b/>
                <w:bCs/>
                <w:i/>
                <w:iCs/>
              </w:rPr>
              <w:t xml:space="preserve"> als centraal beginsel</w:t>
            </w:r>
            <w:r w:rsidRPr="00BF2EDF">
              <w:t>,</w:t>
            </w:r>
            <w:r w:rsidRPr="00BF2EDF">
              <w:rPr>
                <w:b/>
                <w:bCs/>
                <w:i/>
                <w:iCs/>
              </w:rPr>
              <w:t xml:space="preserve"> in </w:t>
            </w:r>
            <w:r w:rsidRPr="00BF2EDF">
              <w:t>de</w:t>
            </w:r>
            <w:r w:rsidRPr="00BF2EDF">
              <w:rPr>
                <w:b/>
                <w:bCs/>
                <w:i/>
                <w:iCs/>
              </w:rPr>
              <w:t xml:space="preserve"> wetenschap dat het succes ervan staat of valt met de daadwerkelijke betrokkenheid </w:t>
            </w:r>
            <w:r w:rsidRPr="00BF2EDF">
              <w:t>van</w:t>
            </w:r>
            <w:r w:rsidRPr="00BF2EDF">
              <w:rPr>
                <w:b/>
                <w:bCs/>
                <w:i/>
                <w:iCs/>
              </w:rPr>
              <w:t xml:space="preserve"> mensen, de plaatselijke en regionale autoriteiten, de sociale partners, en </w:t>
            </w:r>
            <w:r w:rsidRPr="00BF2EDF">
              <w:t xml:space="preserve">het </w:t>
            </w:r>
            <w:r w:rsidRPr="00BF2EDF">
              <w:rPr>
                <w:b/>
                <w:bCs/>
                <w:i/>
                <w:iCs/>
              </w:rPr>
              <w:t>maatschappelijk middenveld</w:t>
            </w:r>
            <w:r w:rsidRPr="00BF2EDF">
              <w:t>;</w:t>
            </w:r>
          </w:p>
        </w:tc>
        <w:tc>
          <w:tcPr>
            <w:tcW w:w="4876" w:type="dxa"/>
            <w:tcBorders>
              <w:top w:val="nil"/>
              <w:left w:val="nil"/>
              <w:bottom w:val="nil"/>
              <w:right w:val="nil"/>
            </w:tcBorders>
          </w:tcPr>
          <w:p w14:paraId="72A8C9B4" w14:textId="77777777" w:rsidR="002E7698" w:rsidRPr="00BF2EDF" w:rsidRDefault="002E7698" w:rsidP="00C21BF3">
            <w:pPr>
              <w:pStyle w:val="Normal6a"/>
            </w:pPr>
            <w:r w:rsidRPr="00BF2EDF">
              <w:t>2.</w:t>
            </w:r>
            <w:r w:rsidRPr="00BF2EDF">
              <w:tab/>
              <w:t xml:space="preserve">is van mening dat het pact voor het Middellandse Zeegebied een kans biedt om </w:t>
            </w:r>
            <w:r w:rsidRPr="00BF2EDF">
              <w:rPr>
                <w:b/>
                <w:bCs/>
                <w:i/>
                <w:iCs/>
              </w:rPr>
              <w:t xml:space="preserve">resultaten te boeken die wederzijdse voordelen opleveren op </w:t>
            </w:r>
            <w:r w:rsidRPr="00BF2EDF">
              <w:t xml:space="preserve">het </w:t>
            </w:r>
            <w:r w:rsidRPr="00BF2EDF">
              <w:rPr>
                <w:b/>
                <w:bCs/>
                <w:i/>
                <w:iCs/>
              </w:rPr>
              <w:t xml:space="preserve">gebied van duurzame economische ontwikkeling, digitale infrastructuur, </w:t>
            </w:r>
            <w:r w:rsidRPr="00BF2EDF">
              <w:t>samenwerking</w:t>
            </w:r>
            <w:r w:rsidRPr="00BF2EDF">
              <w:rPr>
                <w:b/>
                <w:bCs/>
                <w:i/>
                <w:iCs/>
              </w:rPr>
              <w:t xml:space="preserve"> op het gebied van energie en schone technologie, </w:t>
            </w:r>
            <w:proofErr w:type="gramStart"/>
            <w:r w:rsidRPr="00BF2EDF">
              <w:rPr>
                <w:b/>
                <w:bCs/>
                <w:i/>
                <w:iCs/>
              </w:rPr>
              <w:t>alsmede</w:t>
            </w:r>
            <w:proofErr w:type="gramEnd"/>
            <w:r w:rsidRPr="00BF2EDF">
              <w:rPr>
                <w:b/>
                <w:bCs/>
                <w:i/>
                <w:iCs/>
              </w:rPr>
              <w:t xml:space="preserve"> rampbestendigheid en veiligheid in het kader van </w:t>
            </w:r>
            <w:r w:rsidRPr="00BF2EDF">
              <w:t>mede-eigendom,</w:t>
            </w:r>
            <w:r w:rsidRPr="00BF2EDF">
              <w:rPr>
                <w:b/>
                <w:bCs/>
                <w:i/>
                <w:iCs/>
              </w:rPr>
              <w:t xml:space="preserve"> met name tegen </w:t>
            </w:r>
            <w:r w:rsidRPr="00BF2EDF">
              <w:t xml:space="preserve">de </w:t>
            </w:r>
            <w:r w:rsidRPr="00BF2EDF">
              <w:rPr>
                <w:b/>
                <w:bCs/>
                <w:i/>
                <w:iCs/>
              </w:rPr>
              <w:t xml:space="preserve">achtergrond </w:t>
            </w:r>
            <w:r w:rsidRPr="00BF2EDF">
              <w:t>van het</w:t>
            </w:r>
            <w:r w:rsidRPr="00BF2EDF">
              <w:rPr>
                <w:b/>
                <w:bCs/>
                <w:i/>
                <w:iCs/>
              </w:rPr>
              <w:t xml:space="preserve"> aanhoudende conflict rond de Straat van Hormuz, dat ook de energiezekerheid van de EU bedreigt</w:t>
            </w:r>
            <w:r w:rsidRPr="00BF2EDF">
              <w:t>;</w:t>
            </w:r>
          </w:p>
        </w:tc>
      </w:tr>
    </w:tbl>
    <w:p w14:paraId="029812D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F166BD0" w14:textId="77777777" w:rsidR="002E7698" w:rsidRPr="00BF2EDF" w:rsidRDefault="002E7698" w:rsidP="002E7698">
      <w:r w:rsidRPr="00BF2EDF">
        <w:rPr>
          <w:rStyle w:val="HideTWBExt"/>
        </w:rPr>
        <w:t>&lt;/Amend&gt;</w:t>
      </w:r>
    </w:p>
    <w:p w14:paraId="502D620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118</w:t>
      </w:r>
      <w:r w:rsidRPr="00BF2EDF">
        <w:rPr>
          <w:rStyle w:val="HideTWBExt"/>
          <w:b w:val="0"/>
        </w:rPr>
        <w:t>&lt;/NumAm&gt;</w:t>
      </w:r>
    </w:p>
    <w:p w14:paraId="78175999" w14:textId="77777777" w:rsidR="002E7698" w:rsidRPr="00BF2EDF" w:rsidRDefault="002E7698" w:rsidP="002E7698">
      <w:pPr>
        <w:pStyle w:val="NormalBold"/>
      </w:pPr>
      <w:r w:rsidRPr="00BF2EDF">
        <w:rPr>
          <w:rStyle w:val="HideTWBExt"/>
          <w:b w:val="0"/>
        </w:rPr>
        <w:t>&lt;RepeatBlock-By&gt;&lt;Members&gt;</w:t>
      </w:r>
      <w:r w:rsidRPr="00BF2EDF">
        <w:t>Vangelis Meimarakis</w:t>
      </w:r>
      <w:r w:rsidRPr="00BF2EDF">
        <w:rPr>
          <w:rStyle w:val="HideTWBExt"/>
          <w:b w:val="0"/>
        </w:rPr>
        <w:t>&lt;/Members&gt;</w:t>
      </w:r>
    </w:p>
    <w:p w14:paraId="32D52A5C" w14:textId="77777777" w:rsidR="002E7698" w:rsidRPr="00BF2EDF" w:rsidRDefault="002E7698" w:rsidP="002E7698">
      <w:pPr>
        <w:pStyle w:val="NormalBold"/>
      </w:pPr>
      <w:r w:rsidRPr="00BF2EDF">
        <w:rPr>
          <w:rStyle w:val="HideTWBExt"/>
          <w:b w:val="0"/>
        </w:rPr>
        <w:t>&lt;/RepeatBlock-By&gt;</w:t>
      </w:r>
    </w:p>
    <w:p w14:paraId="36C6D4E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4E36935"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68C1B5" w14:textId="77777777" w:rsidTr="00C21BF3">
        <w:trPr>
          <w:trHeight w:hRule="exact" w:val="240"/>
          <w:jc w:val="center"/>
        </w:trPr>
        <w:tc>
          <w:tcPr>
            <w:tcW w:w="9752" w:type="dxa"/>
            <w:gridSpan w:val="2"/>
            <w:tcBorders>
              <w:top w:val="nil"/>
              <w:left w:val="nil"/>
              <w:bottom w:val="nil"/>
              <w:right w:val="nil"/>
            </w:tcBorders>
          </w:tcPr>
          <w:p w14:paraId="2347D951" w14:textId="77777777" w:rsidR="002E7698" w:rsidRPr="00BF2EDF" w:rsidRDefault="002E7698" w:rsidP="00C21BF3"/>
        </w:tc>
      </w:tr>
      <w:tr w:rsidR="002E7698" w:rsidRPr="00BF2EDF" w14:paraId="4FA93A1E" w14:textId="77777777" w:rsidTr="00C21BF3">
        <w:trPr>
          <w:trHeight w:val="240"/>
          <w:jc w:val="center"/>
        </w:trPr>
        <w:tc>
          <w:tcPr>
            <w:tcW w:w="4876" w:type="dxa"/>
            <w:tcBorders>
              <w:top w:val="nil"/>
              <w:left w:val="nil"/>
              <w:bottom w:val="nil"/>
              <w:right w:val="nil"/>
            </w:tcBorders>
          </w:tcPr>
          <w:p w14:paraId="4BDC08F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3506E6D" w14:textId="77777777" w:rsidR="002E7698" w:rsidRPr="00BF2EDF" w:rsidRDefault="002E7698" w:rsidP="00C21BF3">
            <w:pPr>
              <w:pStyle w:val="AmColumnHeading"/>
            </w:pPr>
            <w:r w:rsidRPr="00BF2EDF">
              <w:t>Amendement</w:t>
            </w:r>
          </w:p>
        </w:tc>
      </w:tr>
      <w:tr w:rsidR="002E7698" w:rsidRPr="00BF2EDF" w14:paraId="3350EEC1" w14:textId="77777777" w:rsidTr="00C21BF3">
        <w:trPr>
          <w:jc w:val="center"/>
        </w:trPr>
        <w:tc>
          <w:tcPr>
            <w:tcW w:w="4876" w:type="dxa"/>
            <w:tcBorders>
              <w:top w:val="nil"/>
              <w:left w:val="nil"/>
              <w:bottom w:val="nil"/>
              <w:right w:val="nil"/>
            </w:tcBorders>
          </w:tcPr>
          <w:p w14:paraId="2A2767AB"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w:t>
            </w:r>
            <w:r w:rsidRPr="00BF2EDF">
              <w:rPr>
                <w:b/>
                <w:bCs/>
                <w:i/>
                <w:iCs/>
              </w:rPr>
              <w:t>door - tegen de achtergrond van breuklijnen en het gebrek aan ambitie bij regeringen - in te zetten op mensen</w:t>
            </w:r>
            <w:r w:rsidRPr="00BF2EDF">
              <w:t>,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c>
          <w:tcPr>
            <w:tcW w:w="4876" w:type="dxa"/>
            <w:tcBorders>
              <w:top w:val="nil"/>
              <w:left w:val="nil"/>
              <w:bottom w:val="nil"/>
              <w:right w:val="nil"/>
            </w:tcBorders>
          </w:tcPr>
          <w:p w14:paraId="44C0CBA2" w14:textId="77777777" w:rsidR="002E7698" w:rsidRPr="00BF2EDF" w:rsidRDefault="002E7698" w:rsidP="00C21BF3">
            <w:pPr>
              <w:pStyle w:val="Normal6a"/>
            </w:pPr>
            <w:r w:rsidRPr="00BF2EDF">
              <w:t>2.</w:t>
            </w:r>
            <w:r w:rsidRPr="00BF2EDF">
              <w:tab/>
              <w:t>is van mening dat het pact voor het Middellandse Zeegebied een kans biedt om de Euro-mediterrane betrekkingen te vernieuwen en te versterken,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r>
    </w:tbl>
    <w:p w14:paraId="42E420F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4D1FFDF" w14:textId="77777777" w:rsidR="002E7698" w:rsidRPr="00BF2EDF" w:rsidRDefault="002E7698" w:rsidP="002E7698">
      <w:r w:rsidRPr="00BF2EDF">
        <w:rPr>
          <w:rStyle w:val="HideTWBExt"/>
        </w:rPr>
        <w:t>&lt;/Amend&gt;</w:t>
      </w:r>
    </w:p>
    <w:p w14:paraId="1F09348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119</w:t>
      </w:r>
      <w:r w:rsidRPr="00BF2EDF">
        <w:rPr>
          <w:rStyle w:val="HideTWBExt"/>
          <w:b w:val="0"/>
        </w:rPr>
        <w:t>&lt;/NumAm&gt;</w:t>
      </w:r>
    </w:p>
    <w:p w14:paraId="3F31CDC1"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74AF385B" w14:textId="77777777" w:rsidR="002E7698" w:rsidRPr="00BF2EDF" w:rsidRDefault="002E7698" w:rsidP="002E7698">
      <w:pPr>
        <w:pStyle w:val="NormalBold"/>
      </w:pPr>
      <w:r w:rsidRPr="00BF2EDF">
        <w:rPr>
          <w:rStyle w:val="HideTWBExt"/>
          <w:b w:val="0"/>
        </w:rPr>
        <w:t>&lt;/RepeatBlock-By&gt;</w:t>
      </w:r>
    </w:p>
    <w:p w14:paraId="0111F3B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8BEB83A"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37DB6B7" w14:textId="77777777" w:rsidTr="00C21BF3">
        <w:trPr>
          <w:trHeight w:hRule="exact" w:val="240"/>
          <w:jc w:val="center"/>
        </w:trPr>
        <w:tc>
          <w:tcPr>
            <w:tcW w:w="9752" w:type="dxa"/>
            <w:gridSpan w:val="2"/>
            <w:tcBorders>
              <w:top w:val="nil"/>
              <w:left w:val="nil"/>
              <w:bottom w:val="nil"/>
              <w:right w:val="nil"/>
            </w:tcBorders>
          </w:tcPr>
          <w:p w14:paraId="37AE4444" w14:textId="77777777" w:rsidR="002E7698" w:rsidRPr="00BF2EDF" w:rsidRDefault="002E7698" w:rsidP="00C21BF3"/>
        </w:tc>
      </w:tr>
      <w:tr w:rsidR="002E7698" w:rsidRPr="00BF2EDF" w14:paraId="438C0425" w14:textId="77777777" w:rsidTr="00C21BF3">
        <w:trPr>
          <w:trHeight w:val="240"/>
          <w:jc w:val="center"/>
        </w:trPr>
        <w:tc>
          <w:tcPr>
            <w:tcW w:w="4876" w:type="dxa"/>
            <w:tcBorders>
              <w:top w:val="nil"/>
              <w:left w:val="nil"/>
              <w:bottom w:val="nil"/>
              <w:right w:val="nil"/>
            </w:tcBorders>
          </w:tcPr>
          <w:p w14:paraId="78D749B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633FD5E" w14:textId="77777777" w:rsidR="002E7698" w:rsidRPr="00BF2EDF" w:rsidRDefault="002E7698" w:rsidP="00C21BF3">
            <w:pPr>
              <w:pStyle w:val="AmColumnHeading"/>
            </w:pPr>
            <w:r w:rsidRPr="00BF2EDF">
              <w:t>Amendement</w:t>
            </w:r>
          </w:p>
        </w:tc>
      </w:tr>
      <w:tr w:rsidR="002E7698" w:rsidRPr="00BF2EDF" w14:paraId="77EFFF5F" w14:textId="77777777" w:rsidTr="00C21BF3">
        <w:trPr>
          <w:jc w:val="center"/>
        </w:trPr>
        <w:tc>
          <w:tcPr>
            <w:tcW w:w="4876" w:type="dxa"/>
            <w:tcBorders>
              <w:top w:val="nil"/>
              <w:left w:val="nil"/>
              <w:bottom w:val="nil"/>
              <w:right w:val="nil"/>
            </w:tcBorders>
          </w:tcPr>
          <w:p w14:paraId="6D87E92A"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 tegen de achtergrond van breuklijnen en het gebrek aan ambitie bij regeringen - in te zetten op mensen, waarbij</w:t>
            </w:r>
            <w:r w:rsidRPr="00BF2EDF">
              <w:t xml:space="preserve"> lessen </w:t>
            </w:r>
            <w:r w:rsidRPr="00BF2EDF">
              <w:rPr>
                <w:b/>
                <w:bCs/>
                <w:i/>
                <w:iCs/>
              </w:rPr>
              <w:t>moeten worden getrokken</w:t>
            </w:r>
            <w:r w:rsidRPr="00BF2EDF">
              <w:t xml:space="preserve"> uit </w:t>
            </w:r>
            <w:r w:rsidRPr="00BF2EDF">
              <w:rPr>
                <w:b/>
                <w:bCs/>
                <w:i/>
                <w:iCs/>
              </w:rPr>
              <w:t>de tekortkomingen van</w:t>
            </w:r>
            <w:r w:rsidRPr="00BF2EDF">
              <w:t xml:space="preserve"> eerdere kaders voor samenwerking en </w:t>
            </w:r>
            <w:r w:rsidRPr="00BF2EDF">
              <w:rPr>
                <w:b/>
                <w:bCs/>
                <w:i/>
                <w:iCs/>
              </w:rPr>
              <w:t>dit nieuwe</w:t>
            </w:r>
            <w:r w:rsidRPr="00BF2EDF">
              <w:t xml:space="preserve"> partnerschap </w:t>
            </w:r>
            <w:r w:rsidRPr="00BF2EDF">
              <w:rPr>
                <w:b/>
                <w:bCs/>
                <w:i/>
                <w:iCs/>
              </w:rPr>
              <w:t>moet worden</w:t>
            </w:r>
            <w:r w:rsidRPr="00BF2EDF">
              <w:t xml:space="preserve"> gestoeld op mede-eigendom </w:t>
            </w:r>
            <w:r w:rsidRPr="00BF2EDF">
              <w:rPr>
                <w:b/>
                <w:bCs/>
                <w:i/>
                <w:iCs/>
              </w:rPr>
              <w:t xml:space="preserve">als centraal beginsel, in de wetenschap </w:t>
            </w:r>
            <w:r w:rsidRPr="00BF2EDF">
              <w:t xml:space="preserve">dat het succes ervan staat of valt met de </w:t>
            </w:r>
            <w:r w:rsidRPr="00BF2EDF">
              <w:rPr>
                <w:b/>
                <w:bCs/>
                <w:i/>
                <w:iCs/>
              </w:rPr>
              <w:t xml:space="preserve">daadwerkelijke </w:t>
            </w:r>
            <w:r w:rsidRPr="00BF2EDF">
              <w:t xml:space="preserve">betrokkenheid van </w:t>
            </w:r>
            <w:r w:rsidRPr="00BF2EDF">
              <w:rPr>
                <w:b/>
                <w:bCs/>
                <w:i/>
                <w:iCs/>
              </w:rPr>
              <w:t xml:space="preserve">mensen, de plaatselijke en </w:t>
            </w:r>
            <w:r w:rsidRPr="00BF2EDF">
              <w:t>regionale autoriteiten, de sociale partners,</w:t>
            </w:r>
            <w:r w:rsidRPr="00BF2EDF">
              <w:rPr>
                <w:b/>
                <w:bCs/>
                <w:i/>
                <w:iCs/>
              </w:rPr>
              <w:t xml:space="preserve"> en het maatschappelijk middenveld</w:t>
            </w:r>
            <w:r w:rsidRPr="00BF2EDF">
              <w:t>;</w:t>
            </w:r>
          </w:p>
        </w:tc>
        <w:tc>
          <w:tcPr>
            <w:tcW w:w="4876" w:type="dxa"/>
            <w:tcBorders>
              <w:top w:val="nil"/>
              <w:left w:val="nil"/>
              <w:bottom w:val="nil"/>
              <w:right w:val="nil"/>
            </w:tcBorders>
          </w:tcPr>
          <w:p w14:paraId="1208D56A"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lessen </w:t>
            </w:r>
            <w:r w:rsidRPr="00BF2EDF">
              <w:rPr>
                <w:b/>
                <w:bCs/>
                <w:i/>
                <w:iCs/>
              </w:rPr>
              <w:t xml:space="preserve">te trekken </w:t>
            </w:r>
            <w:r w:rsidRPr="00BF2EDF">
              <w:t xml:space="preserve">uit eerdere kaders voor samenwerking en </w:t>
            </w:r>
            <w:r w:rsidRPr="00BF2EDF">
              <w:rPr>
                <w:b/>
                <w:bCs/>
                <w:i/>
                <w:iCs/>
              </w:rPr>
              <w:t xml:space="preserve">een nieuw </w:t>
            </w:r>
            <w:r w:rsidRPr="00BF2EDF">
              <w:t xml:space="preserve">partnerschap </w:t>
            </w:r>
            <w:r w:rsidRPr="00BF2EDF">
              <w:rPr>
                <w:b/>
                <w:bCs/>
                <w:i/>
                <w:iCs/>
              </w:rPr>
              <w:t xml:space="preserve">te smeden </w:t>
            </w:r>
            <w:r w:rsidRPr="00BF2EDF">
              <w:t>gestoeld op mede-eigendom</w:t>
            </w:r>
            <w:r w:rsidRPr="00BF2EDF">
              <w:rPr>
                <w:b/>
                <w:bCs/>
                <w:i/>
                <w:iCs/>
              </w:rPr>
              <w:t>, gedeelde verantwoordelijkheid en het nastreven van concrete resultaten;</w:t>
            </w:r>
            <w:r w:rsidRPr="00BF2EDF">
              <w:rPr>
                <w:b/>
                <w:i/>
              </w:rPr>
              <w:t xml:space="preserve"> </w:t>
            </w:r>
            <w:r w:rsidRPr="00BF2EDF">
              <w:rPr>
                <w:b/>
                <w:bCs/>
                <w:i/>
                <w:iCs/>
              </w:rPr>
              <w:t xml:space="preserve">benadrukt </w:t>
            </w:r>
            <w:r w:rsidRPr="00BF2EDF">
              <w:t>dat het succes ervan staat of valt met de</w:t>
            </w:r>
            <w:r w:rsidRPr="00BF2EDF">
              <w:rPr>
                <w:b/>
                <w:bCs/>
                <w:i/>
                <w:iCs/>
              </w:rPr>
              <w:t xml:space="preserve"> actieve </w:t>
            </w:r>
            <w:r w:rsidRPr="00BF2EDF">
              <w:t xml:space="preserve">betrokkenheid van </w:t>
            </w:r>
            <w:r w:rsidRPr="00BF2EDF">
              <w:rPr>
                <w:b/>
                <w:bCs/>
                <w:i/>
                <w:iCs/>
              </w:rPr>
              <w:t xml:space="preserve">nationale, </w:t>
            </w:r>
            <w:r w:rsidRPr="00BF2EDF">
              <w:t xml:space="preserve">regionale </w:t>
            </w:r>
            <w:r w:rsidRPr="00BF2EDF">
              <w:rPr>
                <w:b/>
                <w:bCs/>
                <w:i/>
                <w:iCs/>
              </w:rPr>
              <w:t xml:space="preserve">en plaatselijke </w:t>
            </w:r>
            <w:r w:rsidRPr="00BF2EDF">
              <w:t>autoriteiten, de sociale partners,</w:t>
            </w:r>
            <w:r w:rsidRPr="00BF2EDF">
              <w:rPr>
                <w:b/>
                <w:bCs/>
                <w:i/>
                <w:iCs/>
              </w:rPr>
              <w:t xml:space="preserve"> maatschappelijke organisaties en het bedrijfsleven, teneinde stabiliteit, veiligheid en gedeelde welvaart te bevorderen</w:t>
            </w:r>
            <w:r w:rsidRPr="00BF2EDF">
              <w:t>;</w:t>
            </w:r>
          </w:p>
        </w:tc>
      </w:tr>
    </w:tbl>
    <w:p w14:paraId="4D24E4B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1B67D8A4" w14:textId="77777777" w:rsidR="002E7698" w:rsidRPr="00BF2EDF" w:rsidRDefault="002E7698" w:rsidP="002E7698">
      <w:r w:rsidRPr="00BF2EDF">
        <w:rPr>
          <w:rStyle w:val="HideTWBExt"/>
        </w:rPr>
        <w:t>&lt;/Amend&gt;</w:t>
      </w:r>
    </w:p>
    <w:p w14:paraId="1418E59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120</w:t>
      </w:r>
      <w:r w:rsidRPr="00BF2EDF">
        <w:rPr>
          <w:rStyle w:val="HideTWBExt"/>
          <w:b w:val="0"/>
        </w:rPr>
        <w:t>&lt;/NumAm&gt;</w:t>
      </w:r>
    </w:p>
    <w:p w14:paraId="1A2BCBBD"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1D33BFE5"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65556A70" w14:textId="77777777" w:rsidR="002E7698" w:rsidRPr="00BF2EDF" w:rsidRDefault="002E7698" w:rsidP="002E7698">
      <w:pPr>
        <w:pStyle w:val="NormalBold"/>
      </w:pPr>
      <w:r w:rsidRPr="00BF2EDF">
        <w:rPr>
          <w:rStyle w:val="HideTWBExt"/>
          <w:b w:val="0"/>
        </w:rPr>
        <w:t>&lt;/RepeatBlock-By&gt;</w:t>
      </w:r>
    </w:p>
    <w:p w14:paraId="18E1380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2E7F18"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FE2DEF4" w14:textId="77777777" w:rsidTr="00C21BF3">
        <w:trPr>
          <w:trHeight w:hRule="exact" w:val="240"/>
          <w:jc w:val="center"/>
        </w:trPr>
        <w:tc>
          <w:tcPr>
            <w:tcW w:w="9752" w:type="dxa"/>
            <w:gridSpan w:val="2"/>
            <w:tcBorders>
              <w:top w:val="nil"/>
              <w:left w:val="nil"/>
              <w:bottom w:val="nil"/>
              <w:right w:val="nil"/>
            </w:tcBorders>
          </w:tcPr>
          <w:p w14:paraId="79CE7170" w14:textId="77777777" w:rsidR="002E7698" w:rsidRPr="00BF2EDF" w:rsidRDefault="002E7698" w:rsidP="00C21BF3"/>
        </w:tc>
      </w:tr>
      <w:tr w:rsidR="002E7698" w:rsidRPr="00BF2EDF" w14:paraId="16B65176" w14:textId="77777777" w:rsidTr="00C21BF3">
        <w:trPr>
          <w:trHeight w:val="240"/>
          <w:jc w:val="center"/>
        </w:trPr>
        <w:tc>
          <w:tcPr>
            <w:tcW w:w="4876" w:type="dxa"/>
            <w:tcBorders>
              <w:top w:val="nil"/>
              <w:left w:val="nil"/>
              <w:bottom w:val="nil"/>
              <w:right w:val="nil"/>
            </w:tcBorders>
          </w:tcPr>
          <w:p w14:paraId="3D902DD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F3BDDBC" w14:textId="77777777" w:rsidR="002E7698" w:rsidRPr="00BF2EDF" w:rsidRDefault="002E7698" w:rsidP="00C21BF3">
            <w:pPr>
              <w:pStyle w:val="AmColumnHeading"/>
            </w:pPr>
            <w:r w:rsidRPr="00BF2EDF">
              <w:t>Amendement</w:t>
            </w:r>
          </w:p>
        </w:tc>
      </w:tr>
      <w:tr w:rsidR="002E7698" w:rsidRPr="00BF2EDF" w14:paraId="79A6D591" w14:textId="77777777" w:rsidTr="00C21BF3">
        <w:trPr>
          <w:jc w:val="center"/>
        </w:trPr>
        <w:tc>
          <w:tcPr>
            <w:tcW w:w="4876" w:type="dxa"/>
            <w:tcBorders>
              <w:top w:val="nil"/>
              <w:left w:val="nil"/>
              <w:bottom w:val="nil"/>
              <w:right w:val="nil"/>
            </w:tcBorders>
          </w:tcPr>
          <w:p w14:paraId="6B5FDF60"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w:t>
            </w:r>
            <w:r w:rsidRPr="00BF2EDF">
              <w:t xml:space="preserve"> tegen de achtergrond van breuklijnen en het gebrek aan ambitie bij regeringen </w:t>
            </w:r>
            <w:r w:rsidRPr="00BF2EDF">
              <w:rPr>
                <w:b/>
                <w:bCs/>
                <w:i/>
                <w:iCs/>
              </w:rPr>
              <w:t>-</w:t>
            </w:r>
            <w:r w:rsidRPr="00BF2EDF">
              <w:t xml:space="preserve"> in te zetten op 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c>
          <w:tcPr>
            <w:tcW w:w="4876" w:type="dxa"/>
            <w:tcBorders>
              <w:top w:val="nil"/>
              <w:left w:val="nil"/>
              <w:bottom w:val="nil"/>
              <w:right w:val="nil"/>
            </w:tcBorders>
          </w:tcPr>
          <w:p w14:paraId="580958F7"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w:t>
            </w:r>
            <w:r w:rsidRPr="00BF2EDF">
              <w:rPr>
                <w:b/>
                <w:bCs/>
                <w:i/>
                <w:iCs/>
              </w:rPr>
              <w:t xml:space="preserve">en het multilateralisme te versterken </w:t>
            </w:r>
            <w:r w:rsidRPr="00BF2EDF">
              <w:t xml:space="preserve">door </w:t>
            </w:r>
            <w:r w:rsidRPr="00BF2EDF">
              <w:rPr>
                <w:b/>
                <w:bCs/>
                <w:i/>
                <w:iCs/>
              </w:rPr>
              <w:t>—</w:t>
            </w:r>
            <w:r w:rsidRPr="00BF2EDF">
              <w:t xml:space="preserve"> tegen de achtergrond van breuklijnen en het gebrek aan ambitie bij regeringen </w:t>
            </w:r>
            <w:r w:rsidRPr="00BF2EDF">
              <w:rPr>
                <w:b/>
                <w:bCs/>
                <w:i/>
                <w:iCs/>
              </w:rPr>
              <w:t>—</w:t>
            </w:r>
            <w:r w:rsidRPr="00BF2EDF">
              <w:t xml:space="preserve"> in te zetten op 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r>
    </w:tbl>
    <w:p w14:paraId="105C13B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76D06A8" w14:textId="77777777" w:rsidR="002E7698" w:rsidRPr="00BF2EDF" w:rsidRDefault="002E7698" w:rsidP="002E7698">
      <w:r w:rsidRPr="00BF2EDF">
        <w:rPr>
          <w:rStyle w:val="HideTWBExt"/>
        </w:rPr>
        <w:t>&lt;/Amend&gt;</w:t>
      </w:r>
    </w:p>
    <w:p w14:paraId="175A389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121</w:t>
      </w:r>
      <w:r w:rsidRPr="00BF2EDF">
        <w:rPr>
          <w:rStyle w:val="HideTWBExt"/>
          <w:b w:val="0"/>
        </w:rPr>
        <w:t>&lt;/NumAm&gt;</w:t>
      </w:r>
    </w:p>
    <w:p w14:paraId="7B3A79C8"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0D5EE7F1" w14:textId="77777777" w:rsidR="002E7698" w:rsidRPr="00BF2EDF" w:rsidRDefault="002E7698" w:rsidP="002E7698">
      <w:pPr>
        <w:pStyle w:val="NormalBold"/>
      </w:pPr>
      <w:r w:rsidRPr="00BF2EDF">
        <w:rPr>
          <w:rStyle w:val="HideTWBExt"/>
          <w:b w:val="0"/>
        </w:rPr>
        <w:t>&lt;/RepeatBlock-By&gt;</w:t>
      </w:r>
    </w:p>
    <w:p w14:paraId="0CF4CCD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620D3F"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A658D27" w14:textId="77777777" w:rsidTr="00C21BF3">
        <w:trPr>
          <w:trHeight w:hRule="exact" w:val="240"/>
          <w:jc w:val="center"/>
        </w:trPr>
        <w:tc>
          <w:tcPr>
            <w:tcW w:w="9752" w:type="dxa"/>
            <w:gridSpan w:val="2"/>
            <w:tcBorders>
              <w:top w:val="nil"/>
              <w:left w:val="nil"/>
              <w:bottom w:val="nil"/>
              <w:right w:val="nil"/>
            </w:tcBorders>
          </w:tcPr>
          <w:p w14:paraId="1AA300E2" w14:textId="77777777" w:rsidR="002E7698" w:rsidRPr="00BF2EDF" w:rsidRDefault="002E7698" w:rsidP="00C21BF3"/>
        </w:tc>
      </w:tr>
      <w:tr w:rsidR="002E7698" w:rsidRPr="00BF2EDF" w14:paraId="3E4D1766" w14:textId="77777777" w:rsidTr="00C21BF3">
        <w:trPr>
          <w:trHeight w:val="240"/>
          <w:jc w:val="center"/>
        </w:trPr>
        <w:tc>
          <w:tcPr>
            <w:tcW w:w="4876" w:type="dxa"/>
            <w:tcBorders>
              <w:top w:val="nil"/>
              <w:left w:val="nil"/>
              <w:bottom w:val="nil"/>
              <w:right w:val="nil"/>
            </w:tcBorders>
          </w:tcPr>
          <w:p w14:paraId="24E5141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33FB69B" w14:textId="77777777" w:rsidR="002E7698" w:rsidRPr="00BF2EDF" w:rsidRDefault="002E7698" w:rsidP="00C21BF3">
            <w:pPr>
              <w:pStyle w:val="AmColumnHeading"/>
            </w:pPr>
            <w:r w:rsidRPr="00BF2EDF">
              <w:t>Amendement</w:t>
            </w:r>
          </w:p>
        </w:tc>
      </w:tr>
      <w:tr w:rsidR="002E7698" w:rsidRPr="00BF2EDF" w14:paraId="64358640" w14:textId="77777777" w:rsidTr="00C21BF3">
        <w:trPr>
          <w:jc w:val="center"/>
        </w:trPr>
        <w:tc>
          <w:tcPr>
            <w:tcW w:w="4876" w:type="dxa"/>
            <w:tcBorders>
              <w:top w:val="nil"/>
              <w:left w:val="nil"/>
              <w:bottom w:val="nil"/>
              <w:right w:val="nil"/>
            </w:tcBorders>
          </w:tcPr>
          <w:p w14:paraId="2E877BA6" w14:textId="77777777" w:rsidR="002E7698" w:rsidRPr="00BF2EDF" w:rsidRDefault="002E7698" w:rsidP="00C21BF3">
            <w:pPr>
              <w:pStyle w:val="Normal6a"/>
            </w:pPr>
            <w:r w:rsidRPr="00BF2EDF">
              <w:t>2.</w:t>
            </w:r>
            <w:r w:rsidRPr="00BF2EDF">
              <w:tab/>
              <w:t>is van mening dat het pact voor het Middellandse Zeegebied een kans biedt om de Euro-mediterrane betrekkingen te vernieuwen en te versterken door</w:t>
            </w:r>
            <w:r w:rsidRPr="00BF2EDF">
              <w:rPr>
                <w:b/>
                <w:bCs/>
                <w:i/>
                <w:iCs/>
              </w:rPr>
              <w:t xml:space="preserve"> - tegen de achtergrond van</w:t>
            </w:r>
            <w:r w:rsidRPr="00BF2EDF">
              <w:t xml:space="preserve"> breuklijnen </w:t>
            </w:r>
            <w:r w:rsidRPr="00BF2EDF">
              <w:rPr>
                <w:b/>
                <w:bCs/>
                <w:i/>
                <w:iCs/>
              </w:rPr>
              <w:t xml:space="preserve">en het gebrek </w:t>
            </w:r>
            <w:r w:rsidRPr="00BF2EDF">
              <w:t xml:space="preserve">aan </w:t>
            </w:r>
            <w:r w:rsidRPr="00BF2EDF">
              <w:rPr>
                <w:b/>
                <w:bCs/>
                <w:i/>
                <w:iCs/>
              </w:rPr>
              <w:t xml:space="preserve">ambitie bij regeringen - in </w:t>
            </w:r>
            <w:r w:rsidRPr="00BF2EDF">
              <w:t xml:space="preserve">te </w:t>
            </w:r>
            <w:r w:rsidRPr="00BF2EDF">
              <w:rPr>
                <w:b/>
                <w:bCs/>
                <w:i/>
                <w:iCs/>
              </w:rPr>
              <w:t>zetten op mensen</w:t>
            </w:r>
            <w:r w:rsidRPr="00BF2EDF">
              <w:t>,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c>
          <w:tcPr>
            <w:tcW w:w="4876" w:type="dxa"/>
            <w:tcBorders>
              <w:top w:val="nil"/>
              <w:left w:val="nil"/>
              <w:bottom w:val="nil"/>
              <w:right w:val="nil"/>
            </w:tcBorders>
          </w:tcPr>
          <w:p w14:paraId="1E9F66C0"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langdurige</w:t>
            </w:r>
            <w:r w:rsidRPr="00BF2EDF">
              <w:rPr>
                <w:b/>
                <w:bCs/>
              </w:rPr>
              <w:t xml:space="preserve"> </w:t>
            </w:r>
            <w:r w:rsidRPr="00BF2EDF">
              <w:t xml:space="preserve">breuklijnen aan te </w:t>
            </w:r>
            <w:r w:rsidRPr="00BF2EDF">
              <w:rPr>
                <w:b/>
                <w:bCs/>
                <w:i/>
                <w:iCs/>
              </w:rPr>
              <w:t>pakken</w:t>
            </w:r>
            <w:r w:rsidRPr="00BF2EDF">
              <w:t>,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de plaatselijke en regionale autoriteiten, de sociale partners, en het maatschappelijk middenveld;</w:t>
            </w:r>
          </w:p>
        </w:tc>
      </w:tr>
    </w:tbl>
    <w:p w14:paraId="746C2F6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5642AD5" w14:textId="77777777" w:rsidR="002E7698" w:rsidRPr="00BF2EDF" w:rsidRDefault="002E7698" w:rsidP="002E7698">
      <w:r w:rsidRPr="00BF2EDF">
        <w:rPr>
          <w:rStyle w:val="HideTWBExt"/>
        </w:rPr>
        <w:t>&lt;/Amend&gt;</w:t>
      </w:r>
    </w:p>
    <w:p w14:paraId="59079A1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122</w:t>
      </w:r>
      <w:r w:rsidRPr="00BF2EDF">
        <w:rPr>
          <w:rStyle w:val="HideTWBExt"/>
          <w:b w:val="0"/>
        </w:rPr>
        <w:t>&lt;/NumAm&gt;</w:t>
      </w:r>
    </w:p>
    <w:p w14:paraId="13AE82E0"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28DF9927" w14:textId="77777777" w:rsidR="002E7698" w:rsidRPr="00BF2EDF" w:rsidRDefault="002E7698" w:rsidP="002E7698">
      <w:pPr>
        <w:pStyle w:val="NormalBold"/>
      </w:pPr>
      <w:r w:rsidRPr="00BF2EDF">
        <w:rPr>
          <w:rStyle w:val="HideTWBExt"/>
          <w:b w:val="0"/>
        </w:rPr>
        <w:t>&lt;/RepeatBlock-By&gt;</w:t>
      </w:r>
    </w:p>
    <w:p w14:paraId="2503357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72747AA" w14:textId="77777777" w:rsidR="002E7698" w:rsidRPr="00BF2EDF" w:rsidRDefault="002E7698" w:rsidP="002E7698">
      <w:pPr>
        <w:pStyle w:val="NormalBold"/>
      </w:pPr>
      <w:r w:rsidRPr="00BF2EDF">
        <w:rPr>
          <w:rStyle w:val="HideTWBExt"/>
          <w:b w:val="0"/>
        </w:rPr>
        <w:t>&lt;Article&gt;</w:t>
      </w:r>
      <w:r w:rsidRPr="00BF2EDF">
        <w:t>Paragraaf 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99BDF31" w14:textId="77777777" w:rsidTr="00C21BF3">
        <w:trPr>
          <w:trHeight w:hRule="exact" w:val="240"/>
          <w:jc w:val="center"/>
        </w:trPr>
        <w:tc>
          <w:tcPr>
            <w:tcW w:w="9752" w:type="dxa"/>
            <w:gridSpan w:val="2"/>
            <w:tcBorders>
              <w:top w:val="nil"/>
              <w:left w:val="nil"/>
              <w:bottom w:val="nil"/>
              <w:right w:val="nil"/>
            </w:tcBorders>
          </w:tcPr>
          <w:p w14:paraId="08F4FD08" w14:textId="77777777" w:rsidR="002E7698" w:rsidRPr="00BF2EDF" w:rsidRDefault="002E7698" w:rsidP="00C21BF3"/>
        </w:tc>
      </w:tr>
      <w:tr w:rsidR="002E7698" w:rsidRPr="00BF2EDF" w14:paraId="6DE8F34C" w14:textId="77777777" w:rsidTr="00C21BF3">
        <w:trPr>
          <w:trHeight w:val="240"/>
          <w:jc w:val="center"/>
        </w:trPr>
        <w:tc>
          <w:tcPr>
            <w:tcW w:w="4876" w:type="dxa"/>
            <w:tcBorders>
              <w:top w:val="nil"/>
              <w:left w:val="nil"/>
              <w:bottom w:val="nil"/>
              <w:right w:val="nil"/>
            </w:tcBorders>
          </w:tcPr>
          <w:p w14:paraId="2BCE38F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16D01C0" w14:textId="77777777" w:rsidR="002E7698" w:rsidRPr="00BF2EDF" w:rsidRDefault="002E7698" w:rsidP="00C21BF3">
            <w:pPr>
              <w:pStyle w:val="AmColumnHeading"/>
            </w:pPr>
            <w:r w:rsidRPr="00BF2EDF">
              <w:t>Amendement</w:t>
            </w:r>
          </w:p>
        </w:tc>
      </w:tr>
      <w:tr w:rsidR="002E7698" w:rsidRPr="00BF2EDF" w14:paraId="2C940926" w14:textId="77777777" w:rsidTr="00C21BF3">
        <w:trPr>
          <w:jc w:val="center"/>
        </w:trPr>
        <w:tc>
          <w:tcPr>
            <w:tcW w:w="4876" w:type="dxa"/>
            <w:tcBorders>
              <w:top w:val="nil"/>
              <w:left w:val="nil"/>
              <w:bottom w:val="nil"/>
              <w:right w:val="nil"/>
            </w:tcBorders>
          </w:tcPr>
          <w:p w14:paraId="1CCA8E91"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 tegen de achtergrond van breuklijnen en het gebrek aan ambitie bij regeringen -</w:t>
            </w:r>
            <w:r w:rsidRPr="00BF2EDF">
              <w:t xml:space="preserve"> in te zetten op 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w:t>
            </w:r>
            <w:r w:rsidRPr="00BF2EDF">
              <w:rPr>
                <w:b/>
                <w:bCs/>
                <w:i/>
                <w:iCs/>
              </w:rPr>
              <w:t>de plaatselijke en regionale autoriteiten</w:t>
            </w:r>
            <w:r w:rsidRPr="00BF2EDF">
              <w:t>, de sociale partners, en het maatschappelijk middenveld;</w:t>
            </w:r>
          </w:p>
        </w:tc>
        <w:tc>
          <w:tcPr>
            <w:tcW w:w="4876" w:type="dxa"/>
            <w:tcBorders>
              <w:top w:val="nil"/>
              <w:left w:val="nil"/>
              <w:bottom w:val="nil"/>
              <w:right w:val="nil"/>
            </w:tcBorders>
          </w:tcPr>
          <w:p w14:paraId="21CC1024" w14:textId="77777777" w:rsidR="002E7698" w:rsidRPr="00BF2EDF" w:rsidRDefault="002E7698" w:rsidP="00C21BF3">
            <w:pPr>
              <w:pStyle w:val="Normal6a"/>
            </w:pPr>
            <w:r w:rsidRPr="00BF2EDF">
              <w:t>2.</w:t>
            </w:r>
            <w:r w:rsidRPr="00BF2EDF">
              <w:tab/>
              <w:t xml:space="preserve">is van mening dat het pact voor het Middellandse Zeegebied een kans biedt om de Euro-mediterrane betrekkingen te vernieuwen en te versterken door </w:t>
            </w:r>
            <w:r w:rsidRPr="00BF2EDF">
              <w:rPr>
                <w:b/>
                <w:bCs/>
                <w:i/>
                <w:iCs/>
              </w:rPr>
              <w:t xml:space="preserve">niet alleen </w:t>
            </w:r>
            <w:r w:rsidRPr="00BF2EDF">
              <w:t xml:space="preserve">in te zetten op </w:t>
            </w:r>
            <w:r w:rsidRPr="00BF2EDF">
              <w:rPr>
                <w:b/>
                <w:bCs/>
                <w:i/>
                <w:iCs/>
              </w:rPr>
              <w:t xml:space="preserve">overheden, maar ook op </w:t>
            </w:r>
            <w:r w:rsidRPr="00BF2EDF">
              <w:t xml:space="preserve">mensen, waarbij lessen moeten worden getrokken uit de tekortkomingen van eerdere kaders voor samenwerking en dit nieuwe partnerschap moet worden gestoeld op mede-eigendom als centraal beginsel, in de wetenschap dat het succes ervan staat of valt met de daadwerkelijke betrokkenheid van mensen, </w:t>
            </w:r>
            <w:r w:rsidRPr="00BF2EDF">
              <w:rPr>
                <w:b/>
                <w:bCs/>
                <w:i/>
                <w:iCs/>
              </w:rPr>
              <w:t>overheidsinstanties op verschillende bestuurlijke niveaus</w:t>
            </w:r>
            <w:r w:rsidRPr="00BF2EDF">
              <w:t>, de sociale partners, en het maatschappelijk middenveld;</w:t>
            </w:r>
          </w:p>
        </w:tc>
      </w:tr>
    </w:tbl>
    <w:p w14:paraId="462FC90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23EE8CE" w14:textId="77777777" w:rsidR="002E7698" w:rsidRPr="00BF2EDF" w:rsidRDefault="002E7698" w:rsidP="002E7698">
      <w:r w:rsidRPr="00BF2EDF">
        <w:rPr>
          <w:rStyle w:val="HideTWBExt"/>
        </w:rPr>
        <w:t>&lt;/Amend&gt;</w:t>
      </w:r>
    </w:p>
    <w:p w14:paraId="7F630F2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123</w:t>
      </w:r>
      <w:r w:rsidRPr="00BF2EDF">
        <w:rPr>
          <w:rStyle w:val="HideTWBExt"/>
          <w:b w:val="0"/>
        </w:rPr>
        <w:t>&lt;/NumAm&gt;</w:t>
      </w:r>
    </w:p>
    <w:p w14:paraId="1648BC7C"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7F73A3CE"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12600FF9" w14:textId="77777777" w:rsidR="002E7698" w:rsidRPr="00BF2EDF" w:rsidRDefault="002E7698" w:rsidP="002E7698">
      <w:pPr>
        <w:pStyle w:val="NormalBold"/>
      </w:pPr>
      <w:r w:rsidRPr="00BF2EDF">
        <w:rPr>
          <w:rStyle w:val="HideTWBExt"/>
          <w:b w:val="0"/>
        </w:rPr>
        <w:t>&lt;/RepeatBlock-By&gt;</w:t>
      </w:r>
    </w:p>
    <w:p w14:paraId="0A5179E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2BF7B52" w14:textId="77777777" w:rsidR="002E7698" w:rsidRPr="00BF2EDF" w:rsidRDefault="002E7698" w:rsidP="002E7698">
      <w:pPr>
        <w:pStyle w:val="NormalBold"/>
      </w:pPr>
      <w:r w:rsidRPr="00BF2EDF">
        <w:rPr>
          <w:rStyle w:val="HideTWBExt"/>
          <w:b w:val="0"/>
        </w:rPr>
        <w:t>&lt;Article&gt;</w:t>
      </w:r>
      <w:r w:rsidRPr="00BF2EDF">
        <w:t>Paragraaf 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D98CE74" w14:textId="77777777" w:rsidTr="00C21BF3">
        <w:trPr>
          <w:trHeight w:hRule="exact" w:val="240"/>
          <w:jc w:val="center"/>
        </w:trPr>
        <w:tc>
          <w:tcPr>
            <w:tcW w:w="9752" w:type="dxa"/>
            <w:gridSpan w:val="2"/>
            <w:tcBorders>
              <w:top w:val="nil"/>
              <w:left w:val="nil"/>
              <w:bottom w:val="nil"/>
              <w:right w:val="nil"/>
            </w:tcBorders>
          </w:tcPr>
          <w:p w14:paraId="36EAED27" w14:textId="77777777" w:rsidR="002E7698" w:rsidRPr="00BF2EDF" w:rsidRDefault="002E7698" w:rsidP="00C21BF3"/>
        </w:tc>
      </w:tr>
      <w:tr w:rsidR="002E7698" w:rsidRPr="00BF2EDF" w14:paraId="5B1F2BF7" w14:textId="77777777" w:rsidTr="00C21BF3">
        <w:trPr>
          <w:trHeight w:val="240"/>
          <w:jc w:val="center"/>
        </w:trPr>
        <w:tc>
          <w:tcPr>
            <w:tcW w:w="4876" w:type="dxa"/>
            <w:tcBorders>
              <w:top w:val="nil"/>
              <w:left w:val="nil"/>
              <w:bottom w:val="nil"/>
              <w:right w:val="nil"/>
            </w:tcBorders>
          </w:tcPr>
          <w:p w14:paraId="1A35177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1D1726B" w14:textId="77777777" w:rsidR="002E7698" w:rsidRPr="00BF2EDF" w:rsidRDefault="002E7698" w:rsidP="00C21BF3">
            <w:pPr>
              <w:pStyle w:val="AmColumnHeading"/>
            </w:pPr>
            <w:r w:rsidRPr="00BF2EDF">
              <w:t>Amendement</w:t>
            </w:r>
          </w:p>
        </w:tc>
      </w:tr>
      <w:tr w:rsidR="002E7698" w:rsidRPr="00BF2EDF" w14:paraId="35E77AD8" w14:textId="77777777" w:rsidTr="00C21BF3">
        <w:trPr>
          <w:jc w:val="center"/>
        </w:trPr>
        <w:tc>
          <w:tcPr>
            <w:tcW w:w="4876" w:type="dxa"/>
            <w:tcBorders>
              <w:top w:val="nil"/>
              <w:left w:val="nil"/>
              <w:bottom w:val="nil"/>
              <w:right w:val="nil"/>
            </w:tcBorders>
          </w:tcPr>
          <w:p w14:paraId="55E68C4E" w14:textId="77777777" w:rsidR="002E7698" w:rsidRPr="00BF2EDF" w:rsidRDefault="002E7698" w:rsidP="00C21BF3">
            <w:pPr>
              <w:pStyle w:val="Normal6a"/>
            </w:pPr>
          </w:p>
        </w:tc>
        <w:tc>
          <w:tcPr>
            <w:tcW w:w="4876" w:type="dxa"/>
            <w:tcBorders>
              <w:top w:val="nil"/>
              <w:left w:val="nil"/>
              <w:bottom w:val="nil"/>
              <w:right w:val="nil"/>
            </w:tcBorders>
          </w:tcPr>
          <w:p w14:paraId="08A17A8F" w14:textId="77777777" w:rsidR="002E7698" w:rsidRPr="00BF2EDF" w:rsidRDefault="002E7698" w:rsidP="00C21BF3">
            <w:pPr>
              <w:pStyle w:val="Normal6a"/>
            </w:pPr>
            <w:r w:rsidRPr="00BF2EDF">
              <w:rPr>
                <w:b/>
                <w:i/>
              </w:rPr>
              <w:t>2 bis.</w:t>
            </w:r>
            <w:r w:rsidRPr="00BF2EDF">
              <w:tab/>
            </w:r>
            <w:r w:rsidRPr="00BF2EDF">
              <w:rPr>
                <w:b/>
                <w:i/>
              </w:rPr>
              <w:t>benadrukt dat, in een tijd waarin het multilateralisme wordt ondermijnd door toenemende geopolitieke spanningen, gewapende conflicten en pogingen om het internationaal recht en internationale instellingen te ondermijnen, het pact voor het Middellandse Zeegebied een welkome gelegenheid biedt om de beginselen van samenwerking, solidariteit, wederzijds respect en gedeelde verantwoordelijkheid opnieuw te bekrachtigen; wijst erop dat het geen goed idee zou zijn deze kans voorbij te laten gaan en dringt erop aan dat het pact een vlaggenschipinitiatief wordt voor een hernieuwd en doeltreffend multilateralisme in het Middellandse Zeegebied;</w:t>
            </w:r>
          </w:p>
        </w:tc>
      </w:tr>
    </w:tbl>
    <w:p w14:paraId="0C60817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D5399A1" w14:textId="77777777" w:rsidR="002E7698" w:rsidRPr="00BF2EDF" w:rsidRDefault="002E7698" w:rsidP="002E7698">
      <w:r w:rsidRPr="00BF2EDF">
        <w:rPr>
          <w:rStyle w:val="HideTWBExt"/>
        </w:rPr>
        <w:t>&lt;/Amend&gt;</w:t>
      </w:r>
    </w:p>
    <w:p w14:paraId="76C5DC1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124</w:t>
      </w:r>
      <w:r w:rsidRPr="00BF2EDF">
        <w:rPr>
          <w:rStyle w:val="HideTWBExt"/>
          <w:b w:val="0"/>
        </w:rPr>
        <w:t>&lt;/NumAm&gt;</w:t>
      </w:r>
    </w:p>
    <w:p w14:paraId="1F987130"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63AFF67" w14:textId="77777777" w:rsidR="002E7698" w:rsidRPr="00BF2EDF" w:rsidRDefault="002E7698" w:rsidP="002E7698">
      <w:pPr>
        <w:pStyle w:val="NormalBold"/>
      </w:pPr>
      <w:r w:rsidRPr="00BF2EDF">
        <w:rPr>
          <w:rStyle w:val="HideTWBExt"/>
          <w:b w:val="0"/>
        </w:rPr>
        <w:t>&lt;/RepeatBlock-By&gt;</w:t>
      </w:r>
    </w:p>
    <w:p w14:paraId="1064D86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7CEB3EC" w14:textId="77777777" w:rsidR="002E7698" w:rsidRPr="00BF2EDF" w:rsidRDefault="002E7698" w:rsidP="002E7698">
      <w:pPr>
        <w:pStyle w:val="NormalBold"/>
      </w:pPr>
      <w:r w:rsidRPr="00BF2EDF">
        <w:rPr>
          <w:rStyle w:val="HideTWBExt"/>
          <w:b w:val="0"/>
        </w:rPr>
        <w:t>&lt;Article&gt;</w:t>
      </w:r>
      <w:r w:rsidRPr="00BF2EDF">
        <w:t>Paragraaf 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206327" w14:textId="77777777" w:rsidTr="00C21BF3">
        <w:trPr>
          <w:trHeight w:hRule="exact" w:val="240"/>
          <w:jc w:val="center"/>
        </w:trPr>
        <w:tc>
          <w:tcPr>
            <w:tcW w:w="9752" w:type="dxa"/>
            <w:gridSpan w:val="2"/>
            <w:tcBorders>
              <w:top w:val="nil"/>
              <w:left w:val="nil"/>
              <w:bottom w:val="nil"/>
              <w:right w:val="nil"/>
            </w:tcBorders>
          </w:tcPr>
          <w:p w14:paraId="1FD929AC" w14:textId="77777777" w:rsidR="002E7698" w:rsidRPr="00BF2EDF" w:rsidRDefault="002E7698" w:rsidP="00C21BF3"/>
        </w:tc>
      </w:tr>
      <w:tr w:rsidR="002E7698" w:rsidRPr="00BF2EDF" w14:paraId="3372D1C3" w14:textId="77777777" w:rsidTr="00C21BF3">
        <w:trPr>
          <w:trHeight w:val="240"/>
          <w:jc w:val="center"/>
        </w:trPr>
        <w:tc>
          <w:tcPr>
            <w:tcW w:w="4876" w:type="dxa"/>
            <w:tcBorders>
              <w:top w:val="nil"/>
              <w:left w:val="nil"/>
              <w:bottom w:val="nil"/>
              <w:right w:val="nil"/>
            </w:tcBorders>
          </w:tcPr>
          <w:p w14:paraId="1A88CDC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D4BE3E7" w14:textId="77777777" w:rsidR="002E7698" w:rsidRPr="00BF2EDF" w:rsidRDefault="002E7698" w:rsidP="00C21BF3">
            <w:pPr>
              <w:pStyle w:val="AmColumnHeading"/>
            </w:pPr>
            <w:r w:rsidRPr="00BF2EDF">
              <w:t>Amendement</w:t>
            </w:r>
          </w:p>
        </w:tc>
      </w:tr>
      <w:tr w:rsidR="002E7698" w:rsidRPr="00BF2EDF" w14:paraId="077C36EC" w14:textId="77777777" w:rsidTr="00C21BF3">
        <w:trPr>
          <w:jc w:val="center"/>
        </w:trPr>
        <w:tc>
          <w:tcPr>
            <w:tcW w:w="4876" w:type="dxa"/>
            <w:tcBorders>
              <w:top w:val="nil"/>
              <w:left w:val="nil"/>
              <w:bottom w:val="nil"/>
              <w:right w:val="nil"/>
            </w:tcBorders>
          </w:tcPr>
          <w:p w14:paraId="56E5EC32" w14:textId="77777777" w:rsidR="002E7698" w:rsidRPr="00BF2EDF" w:rsidRDefault="002E7698" w:rsidP="00C21BF3">
            <w:pPr>
              <w:pStyle w:val="Normal6a"/>
            </w:pPr>
          </w:p>
        </w:tc>
        <w:tc>
          <w:tcPr>
            <w:tcW w:w="4876" w:type="dxa"/>
            <w:tcBorders>
              <w:top w:val="nil"/>
              <w:left w:val="nil"/>
              <w:bottom w:val="nil"/>
              <w:right w:val="nil"/>
            </w:tcBorders>
          </w:tcPr>
          <w:p w14:paraId="4DA32982" w14:textId="77777777" w:rsidR="002E7698" w:rsidRPr="00BF2EDF" w:rsidRDefault="002E7698" w:rsidP="00C21BF3">
            <w:pPr>
              <w:pStyle w:val="Normal6a"/>
            </w:pPr>
            <w:r w:rsidRPr="00BF2EDF">
              <w:rPr>
                <w:b/>
                <w:i/>
              </w:rPr>
              <w:t>2 bis.</w:t>
            </w:r>
            <w:r w:rsidRPr="00BF2EDF">
              <w:tab/>
            </w:r>
            <w:proofErr w:type="gramStart"/>
            <w:r w:rsidRPr="00BF2EDF">
              <w:rPr>
                <w:b/>
                <w:i/>
              </w:rPr>
              <w:t>benadrukt</w:t>
            </w:r>
            <w:proofErr w:type="gramEnd"/>
            <w:r w:rsidRPr="00BF2EDF">
              <w:rPr>
                <w:b/>
                <w:i/>
              </w:rPr>
              <w:t xml:space="preserve"> hoe belangrijk het is om de strategische relevantie van het pact te onderstrepen, niet alleen om de zichtbaarheid van de EU in de hele regio te vergroten, maar ook om de kernbelangen van de EU te waarborgen door te voorkomen dat actoren en beleidsmaatregelen die schadelijk zijn voor de standpunten van de EU opduiken en zich verspreiden;</w:t>
            </w:r>
          </w:p>
        </w:tc>
      </w:tr>
    </w:tbl>
    <w:p w14:paraId="4353B54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D5E51CF" w14:textId="77777777" w:rsidR="002E7698" w:rsidRPr="00BF2EDF" w:rsidRDefault="002E7698" w:rsidP="002E7698">
      <w:r w:rsidRPr="00BF2EDF">
        <w:rPr>
          <w:rStyle w:val="HideTWBExt"/>
        </w:rPr>
        <w:t>&lt;/Amend&gt;</w:t>
      </w:r>
    </w:p>
    <w:p w14:paraId="72F1D0C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125</w:t>
      </w:r>
      <w:r w:rsidRPr="00BF2EDF">
        <w:rPr>
          <w:rStyle w:val="HideTWBExt"/>
          <w:b w:val="0"/>
        </w:rPr>
        <w:t>&lt;/NumAm&gt;</w:t>
      </w:r>
    </w:p>
    <w:p w14:paraId="41E4138D"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65CEEDC0" w14:textId="77777777" w:rsidR="002E7698" w:rsidRPr="00BF2EDF" w:rsidRDefault="002E7698" w:rsidP="002E7698">
      <w:pPr>
        <w:pStyle w:val="NormalBold"/>
      </w:pPr>
      <w:r w:rsidRPr="00BF2EDF">
        <w:rPr>
          <w:rStyle w:val="HideTWBExt"/>
          <w:b w:val="0"/>
        </w:rPr>
        <w:t>&lt;/RepeatBlock-By&gt;</w:t>
      </w:r>
    </w:p>
    <w:p w14:paraId="4E83BD4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026262"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F328B53" w14:textId="77777777" w:rsidTr="00C21BF3">
        <w:trPr>
          <w:trHeight w:hRule="exact" w:val="240"/>
          <w:jc w:val="center"/>
        </w:trPr>
        <w:tc>
          <w:tcPr>
            <w:tcW w:w="9752" w:type="dxa"/>
            <w:gridSpan w:val="2"/>
            <w:tcBorders>
              <w:top w:val="nil"/>
              <w:left w:val="nil"/>
              <w:bottom w:val="nil"/>
              <w:right w:val="nil"/>
            </w:tcBorders>
          </w:tcPr>
          <w:p w14:paraId="0985058C" w14:textId="77777777" w:rsidR="002E7698" w:rsidRPr="00BF2EDF" w:rsidRDefault="002E7698" w:rsidP="00C21BF3"/>
        </w:tc>
      </w:tr>
      <w:tr w:rsidR="002E7698" w:rsidRPr="00BF2EDF" w14:paraId="613908B9" w14:textId="77777777" w:rsidTr="00C21BF3">
        <w:trPr>
          <w:trHeight w:val="240"/>
          <w:jc w:val="center"/>
        </w:trPr>
        <w:tc>
          <w:tcPr>
            <w:tcW w:w="4876" w:type="dxa"/>
            <w:tcBorders>
              <w:top w:val="nil"/>
              <w:left w:val="nil"/>
              <w:bottom w:val="nil"/>
              <w:right w:val="nil"/>
            </w:tcBorders>
          </w:tcPr>
          <w:p w14:paraId="6117C33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7A933E7" w14:textId="77777777" w:rsidR="002E7698" w:rsidRPr="00BF2EDF" w:rsidRDefault="002E7698" w:rsidP="00C21BF3">
            <w:pPr>
              <w:pStyle w:val="AmColumnHeading"/>
            </w:pPr>
            <w:r w:rsidRPr="00BF2EDF">
              <w:t>Amendement</w:t>
            </w:r>
          </w:p>
        </w:tc>
      </w:tr>
      <w:tr w:rsidR="002E7698" w:rsidRPr="00BF2EDF" w14:paraId="0BDD705C" w14:textId="77777777" w:rsidTr="00C21BF3">
        <w:trPr>
          <w:jc w:val="center"/>
        </w:trPr>
        <w:tc>
          <w:tcPr>
            <w:tcW w:w="4876" w:type="dxa"/>
            <w:tcBorders>
              <w:top w:val="nil"/>
              <w:left w:val="nil"/>
              <w:bottom w:val="nil"/>
              <w:right w:val="nil"/>
            </w:tcBorders>
          </w:tcPr>
          <w:p w14:paraId="641078F2" w14:textId="77777777" w:rsidR="002E7698" w:rsidRPr="00BF2EDF" w:rsidRDefault="002E7698" w:rsidP="00C21BF3">
            <w:pPr>
              <w:pStyle w:val="Normal6a"/>
            </w:pPr>
            <w:r w:rsidRPr="00BF2EDF">
              <w:rPr>
                <w:b/>
                <w:i/>
              </w:rPr>
              <w:t>3.</w:t>
            </w:r>
            <w:r w:rsidRPr="00BF2EDF">
              <w:tab/>
            </w:r>
            <w:r w:rsidRPr="00BF2EDF">
              <w:rPr>
                <w:b/>
                <w:i/>
              </w:rPr>
              <w:t>onderschrijft het doel van revitalisering van het Middellandse Zeegebied als een gemeenschappelijke ruimte voor samenwerking en economische en culturele uitwisseling, in het belang van groei, stabiliteit en vrede;</w:t>
            </w:r>
          </w:p>
        </w:tc>
        <w:tc>
          <w:tcPr>
            <w:tcW w:w="4876" w:type="dxa"/>
            <w:tcBorders>
              <w:top w:val="nil"/>
              <w:left w:val="nil"/>
              <w:bottom w:val="nil"/>
              <w:right w:val="nil"/>
            </w:tcBorders>
          </w:tcPr>
          <w:p w14:paraId="66FCD0A6" w14:textId="77777777" w:rsidR="002E7698" w:rsidRPr="00BF2EDF" w:rsidRDefault="002E7698" w:rsidP="00C21BF3">
            <w:pPr>
              <w:pStyle w:val="Normal6a"/>
            </w:pPr>
            <w:r w:rsidRPr="00BF2EDF">
              <w:rPr>
                <w:b/>
                <w:i/>
              </w:rPr>
              <w:t>Schrappen</w:t>
            </w:r>
          </w:p>
        </w:tc>
      </w:tr>
    </w:tbl>
    <w:p w14:paraId="492C3D2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133092A" w14:textId="77777777" w:rsidR="002E7698" w:rsidRPr="00BF2EDF" w:rsidRDefault="002E7698" w:rsidP="002E7698">
      <w:r w:rsidRPr="00BF2EDF">
        <w:rPr>
          <w:rStyle w:val="HideTWBExt"/>
        </w:rPr>
        <w:t>&lt;/Amend&gt;</w:t>
      </w:r>
    </w:p>
    <w:p w14:paraId="52A6EA0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126</w:t>
      </w:r>
      <w:r w:rsidRPr="00BF2EDF">
        <w:rPr>
          <w:rStyle w:val="HideTWBExt"/>
          <w:b w:val="0"/>
        </w:rPr>
        <w:t>&lt;/NumAm&gt;</w:t>
      </w:r>
    </w:p>
    <w:p w14:paraId="686D18DC"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3C5F959A" w14:textId="77777777" w:rsidR="002E7698" w:rsidRPr="00BF2EDF" w:rsidRDefault="002E7698" w:rsidP="002E7698">
      <w:pPr>
        <w:pStyle w:val="NormalBold"/>
      </w:pPr>
      <w:r w:rsidRPr="00BF2EDF">
        <w:rPr>
          <w:rStyle w:val="HideTWBExt"/>
          <w:b w:val="0"/>
        </w:rPr>
        <w:t>&lt;/RepeatBlock-By&gt;</w:t>
      </w:r>
    </w:p>
    <w:p w14:paraId="39FAFB1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C7F08B4"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E62859" w14:textId="77777777" w:rsidTr="00C21BF3">
        <w:trPr>
          <w:trHeight w:hRule="exact" w:val="240"/>
          <w:jc w:val="center"/>
        </w:trPr>
        <w:tc>
          <w:tcPr>
            <w:tcW w:w="9752" w:type="dxa"/>
            <w:gridSpan w:val="2"/>
            <w:tcBorders>
              <w:top w:val="nil"/>
              <w:left w:val="nil"/>
              <w:bottom w:val="nil"/>
              <w:right w:val="nil"/>
            </w:tcBorders>
          </w:tcPr>
          <w:p w14:paraId="607DC472" w14:textId="77777777" w:rsidR="002E7698" w:rsidRPr="00BF2EDF" w:rsidRDefault="002E7698" w:rsidP="00C21BF3"/>
        </w:tc>
      </w:tr>
      <w:tr w:rsidR="002E7698" w:rsidRPr="00BF2EDF" w14:paraId="400F01A8" w14:textId="77777777" w:rsidTr="00C21BF3">
        <w:trPr>
          <w:trHeight w:val="240"/>
          <w:jc w:val="center"/>
        </w:trPr>
        <w:tc>
          <w:tcPr>
            <w:tcW w:w="4876" w:type="dxa"/>
            <w:tcBorders>
              <w:top w:val="nil"/>
              <w:left w:val="nil"/>
              <w:bottom w:val="nil"/>
              <w:right w:val="nil"/>
            </w:tcBorders>
          </w:tcPr>
          <w:p w14:paraId="3FA6BD7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C05879" w14:textId="77777777" w:rsidR="002E7698" w:rsidRPr="00BF2EDF" w:rsidRDefault="002E7698" w:rsidP="00C21BF3">
            <w:pPr>
              <w:pStyle w:val="AmColumnHeading"/>
            </w:pPr>
            <w:r w:rsidRPr="00BF2EDF">
              <w:t>Amendement</w:t>
            </w:r>
          </w:p>
        </w:tc>
      </w:tr>
      <w:tr w:rsidR="002E7698" w:rsidRPr="00BF2EDF" w14:paraId="28395419" w14:textId="77777777" w:rsidTr="00C21BF3">
        <w:trPr>
          <w:jc w:val="center"/>
        </w:trPr>
        <w:tc>
          <w:tcPr>
            <w:tcW w:w="4876" w:type="dxa"/>
            <w:tcBorders>
              <w:top w:val="nil"/>
              <w:left w:val="nil"/>
              <w:bottom w:val="nil"/>
              <w:right w:val="nil"/>
            </w:tcBorders>
          </w:tcPr>
          <w:p w14:paraId="1ABF72DC" w14:textId="77777777" w:rsidR="002E7698" w:rsidRPr="00BF2EDF" w:rsidRDefault="002E7698" w:rsidP="00C21BF3">
            <w:pPr>
              <w:pStyle w:val="Normal6a"/>
            </w:pPr>
            <w:r w:rsidRPr="00BF2EDF">
              <w:t>3.</w:t>
            </w:r>
            <w:r w:rsidRPr="00BF2EDF">
              <w:tab/>
              <w:t xml:space="preserve">onderschrijft het doel van revitalisering van het Middellandse Zeegebied als een </w:t>
            </w:r>
            <w:r w:rsidRPr="00BF2EDF">
              <w:rPr>
                <w:b/>
                <w:bCs/>
                <w:i/>
                <w:iCs/>
              </w:rPr>
              <w:t>gemeenschappelijke ruimte</w:t>
            </w:r>
            <w:r w:rsidRPr="00BF2EDF">
              <w:t xml:space="preserve"> voor samenwerking en economische en culturele uitwisseling, in het belang van groei, stabiliteit en vrede;</w:t>
            </w:r>
          </w:p>
        </w:tc>
        <w:tc>
          <w:tcPr>
            <w:tcW w:w="4876" w:type="dxa"/>
            <w:tcBorders>
              <w:top w:val="nil"/>
              <w:left w:val="nil"/>
              <w:bottom w:val="nil"/>
              <w:right w:val="nil"/>
            </w:tcBorders>
          </w:tcPr>
          <w:p w14:paraId="3DA619D2" w14:textId="77777777" w:rsidR="002E7698" w:rsidRPr="00BF2EDF" w:rsidRDefault="002E7698" w:rsidP="00C21BF3">
            <w:pPr>
              <w:pStyle w:val="Normal6a"/>
            </w:pPr>
            <w:r w:rsidRPr="00BF2EDF">
              <w:t>3.</w:t>
            </w:r>
            <w:r w:rsidRPr="00BF2EDF">
              <w:tab/>
              <w:t>onderschrijft het doel van revitalisering van het Middellandse Zeegebied als een</w:t>
            </w:r>
            <w:r w:rsidRPr="00BF2EDF">
              <w:rPr>
                <w:b/>
                <w:bCs/>
                <w:i/>
                <w:iCs/>
              </w:rPr>
              <w:t xml:space="preserve"> regio</w:t>
            </w:r>
            <w:r w:rsidRPr="00BF2EDF">
              <w:t xml:space="preserve"> voor samenwerking en economische en culturele uitwisseling, in het belang van groei, stabiliteit en vrede; </w:t>
            </w:r>
            <w:r w:rsidRPr="00BF2EDF">
              <w:rPr>
                <w:b/>
                <w:i/>
              </w:rPr>
              <w:t>herinnert eraan dat in het Barcelona-proces de sociale, menselijke en culturele dimensie werd erkend als een structurele pijler van de Euro-mediterrane samenwerking; is van mening dat de kloof tussen deze toezegging en de daadwerkelijke uitvoering ervan een van de tekortkomingen is van de Euro-mediterrane samenwerking tot nu toe, die het pact nu moet aanpakken door middel van een evenredige politieke inzet en specifieke financiering;</w:t>
            </w:r>
          </w:p>
        </w:tc>
      </w:tr>
    </w:tbl>
    <w:p w14:paraId="3A5C0F8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8CBD28D" w14:textId="77777777" w:rsidR="002E7698" w:rsidRPr="00BF2EDF" w:rsidRDefault="002E7698" w:rsidP="002E7698">
      <w:r w:rsidRPr="00BF2EDF">
        <w:rPr>
          <w:rStyle w:val="HideTWBExt"/>
        </w:rPr>
        <w:t>&lt;/Amend&gt;</w:t>
      </w:r>
    </w:p>
    <w:p w14:paraId="5DCD7AF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127</w:t>
      </w:r>
      <w:r w:rsidRPr="00BF2EDF">
        <w:rPr>
          <w:rStyle w:val="HideTWBExt"/>
          <w:b w:val="0"/>
        </w:rPr>
        <w:t>&lt;/NumAm&gt;</w:t>
      </w:r>
    </w:p>
    <w:p w14:paraId="2EF3F2F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FBD746D" w14:textId="77777777" w:rsidR="002E7698" w:rsidRPr="00BF2EDF" w:rsidRDefault="002E7698" w:rsidP="002E7698">
      <w:pPr>
        <w:pStyle w:val="NormalBold"/>
      </w:pPr>
      <w:r w:rsidRPr="00BF2EDF">
        <w:rPr>
          <w:rStyle w:val="HideTWBExt"/>
          <w:b w:val="0"/>
        </w:rPr>
        <w:t>&lt;/RepeatBlock-By&gt;</w:t>
      </w:r>
    </w:p>
    <w:p w14:paraId="0228735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4DE4A44"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73EA2B" w14:textId="77777777" w:rsidTr="00C21BF3">
        <w:trPr>
          <w:trHeight w:hRule="exact" w:val="240"/>
          <w:jc w:val="center"/>
        </w:trPr>
        <w:tc>
          <w:tcPr>
            <w:tcW w:w="9752" w:type="dxa"/>
            <w:gridSpan w:val="2"/>
            <w:tcBorders>
              <w:top w:val="nil"/>
              <w:left w:val="nil"/>
              <w:bottom w:val="nil"/>
              <w:right w:val="nil"/>
            </w:tcBorders>
          </w:tcPr>
          <w:p w14:paraId="3ED3F53D" w14:textId="77777777" w:rsidR="002E7698" w:rsidRPr="00BF2EDF" w:rsidRDefault="002E7698" w:rsidP="00C21BF3"/>
        </w:tc>
      </w:tr>
      <w:tr w:rsidR="002E7698" w:rsidRPr="00BF2EDF" w14:paraId="03CA1E3C" w14:textId="77777777" w:rsidTr="00C21BF3">
        <w:trPr>
          <w:trHeight w:val="240"/>
          <w:jc w:val="center"/>
        </w:trPr>
        <w:tc>
          <w:tcPr>
            <w:tcW w:w="4876" w:type="dxa"/>
            <w:tcBorders>
              <w:top w:val="nil"/>
              <w:left w:val="nil"/>
              <w:bottom w:val="nil"/>
              <w:right w:val="nil"/>
            </w:tcBorders>
          </w:tcPr>
          <w:p w14:paraId="4DEB58A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8B3C645" w14:textId="77777777" w:rsidR="002E7698" w:rsidRPr="00BF2EDF" w:rsidRDefault="002E7698" w:rsidP="00C21BF3">
            <w:pPr>
              <w:pStyle w:val="AmColumnHeading"/>
            </w:pPr>
            <w:r w:rsidRPr="00BF2EDF">
              <w:t>Amendement</w:t>
            </w:r>
          </w:p>
        </w:tc>
      </w:tr>
      <w:tr w:rsidR="002E7698" w:rsidRPr="00BF2EDF" w14:paraId="0CCE444F" w14:textId="77777777" w:rsidTr="00C21BF3">
        <w:trPr>
          <w:jc w:val="center"/>
        </w:trPr>
        <w:tc>
          <w:tcPr>
            <w:tcW w:w="4876" w:type="dxa"/>
            <w:tcBorders>
              <w:top w:val="nil"/>
              <w:left w:val="nil"/>
              <w:bottom w:val="nil"/>
              <w:right w:val="nil"/>
            </w:tcBorders>
          </w:tcPr>
          <w:p w14:paraId="7BF69D1D"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 en culturele uitwisseling, in het belang van groei, stabiliteit en vrede;</w:t>
            </w:r>
          </w:p>
        </w:tc>
        <w:tc>
          <w:tcPr>
            <w:tcW w:w="4876" w:type="dxa"/>
            <w:tcBorders>
              <w:top w:val="nil"/>
              <w:left w:val="nil"/>
              <w:bottom w:val="nil"/>
              <w:right w:val="nil"/>
            </w:tcBorders>
          </w:tcPr>
          <w:p w14:paraId="3EF66004"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 en culturele uitwisseling, in het belang van groei, stabiliteit</w:t>
            </w:r>
            <w:r w:rsidRPr="00BF2EDF">
              <w:rPr>
                <w:b/>
                <w:bCs/>
                <w:i/>
                <w:iCs/>
              </w:rPr>
              <w:t>, veiligheid</w:t>
            </w:r>
            <w:r w:rsidRPr="00BF2EDF">
              <w:t xml:space="preserve"> en vrede </w:t>
            </w:r>
            <w:r w:rsidRPr="00BF2EDF">
              <w:rPr>
                <w:b/>
                <w:bCs/>
                <w:i/>
                <w:iCs/>
              </w:rPr>
              <w:t>en ter bevordering van de actieve deelname van minderheden</w:t>
            </w:r>
            <w:r w:rsidRPr="00BF2EDF">
              <w:t xml:space="preserve">; </w:t>
            </w:r>
            <w:r w:rsidRPr="00BF2EDF">
              <w:rPr>
                <w:b/>
                <w:i/>
              </w:rPr>
              <w:t>benadrukt dat de economische, politieke, sociale en milieudoelstellingen op de lange termijn van het pact voor het Middellandse Zeegebied alleen kunnen worden verwezenlijkt als vrede en stabiliteit in de hele regio gewaarborgd zijn;</w:t>
            </w:r>
          </w:p>
        </w:tc>
      </w:tr>
    </w:tbl>
    <w:p w14:paraId="601F4FC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C4497A1" w14:textId="77777777" w:rsidR="002E7698" w:rsidRPr="00BF2EDF" w:rsidRDefault="002E7698" w:rsidP="002E7698">
      <w:r w:rsidRPr="00BF2EDF">
        <w:rPr>
          <w:rStyle w:val="HideTWBExt"/>
        </w:rPr>
        <w:t>&lt;/Amend&gt;</w:t>
      </w:r>
    </w:p>
    <w:p w14:paraId="78503D8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128</w:t>
      </w:r>
      <w:r w:rsidRPr="00BF2EDF">
        <w:rPr>
          <w:rStyle w:val="HideTWBExt"/>
          <w:b w:val="0"/>
        </w:rPr>
        <w:t>&lt;/NumAm&gt;</w:t>
      </w:r>
    </w:p>
    <w:p w14:paraId="39549A9D"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7DBC5292" w14:textId="77777777" w:rsidR="002E7698" w:rsidRPr="00BF2EDF" w:rsidRDefault="002E7698" w:rsidP="002E7698">
      <w:pPr>
        <w:pStyle w:val="NormalBold"/>
      </w:pPr>
      <w:r w:rsidRPr="00BF2EDF">
        <w:rPr>
          <w:rStyle w:val="HideTWBExt"/>
          <w:b w:val="0"/>
        </w:rPr>
        <w:t>&lt;/RepeatBlock-By&gt;</w:t>
      </w:r>
    </w:p>
    <w:p w14:paraId="3CB8AD9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E75757"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758DE1" w14:textId="77777777" w:rsidTr="00C21BF3">
        <w:trPr>
          <w:trHeight w:hRule="exact" w:val="240"/>
          <w:jc w:val="center"/>
        </w:trPr>
        <w:tc>
          <w:tcPr>
            <w:tcW w:w="9752" w:type="dxa"/>
            <w:gridSpan w:val="2"/>
            <w:tcBorders>
              <w:top w:val="nil"/>
              <w:left w:val="nil"/>
              <w:bottom w:val="nil"/>
              <w:right w:val="nil"/>
            </w:tcBorders>
          </w:tcPr>
          <w:p w14:paraId="2D0E58E8" w14:textId="77777777" w:rsidR="002E7698" w:rsidRPr="00BF2EDF" w:rsidRDefault="002E7698" w:rsidP="00C21BF3"/>
        </w:tc>
      </w:tr>
      <w:tr w:rsidR="002E7698" w:rsidRPr="00BF2EDF" w14:paraId="7C83EBE6" w14:textId="77777777" w:rsidTr="00C21BF3">
        <w:trPr>
          <w:trHeight w:val="240"/>
          <w:jc w:val="center"/>
        </w:trPr>
        <w:tc>
          <w:tcPr>
            <w:tcW w:w="4876" w:type="dxa"/>
            <w:tcBorders>
              <w:top w:val="nil"/>
              <w:left w:val="nil"/>
              <w:bottom w:val="nil"/>
              <w:right w:val="nil"/>
            </w:tcBorders>
          </w:tcPr>
          <w:p w14:paraId="2AD0C32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5DBCE3E" w14:textId="77777777" w:rsidR="002E7698" w:rsidRPr="00BF2EDF" w:rsidRDefault="002E7698" w:rsidP="00C21BF3">
            <w:pPr>
              <w:pStyle w:val="AmColumnHeading"/>
            </w:pPr>
            <w:r w:rsidRPr="00BF2EDF">
              <w:t>Amendement</w:t>
            </w:r>
          </w:p>
        </w:tc>
      </w:tr>
      <w:tr w:rsidR="002E7698" w:rsidRPr="00BF2EDF" w14:paraId="1A7B303B" w14:textId="77777777" w:rsidTr="00C21BF3">
        <w:trPr>
          <w:jc w:val="center"/>
        </w:trPr>
        <w:tc>
          <w:tcPr>
            <w:tcW w:w="4876" w:type="dxa"/>
            <w:tcBorders>
              <w:top w:val="nil"/>
              <w:left w:val="nil"/>
              <w:bottom w:val="nil"/>
              <w:right w:val="nil"/>
            </w:tcBorders>
          </w:tcPr>
          <w:p w14:paraId="6BFDCC6A"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 en culturele uitwisseling, in het belang van groei, stabiliteit en vrede;</w:t>
            </w:r>
          </w:p>
        </w:tc>
        <w:tc>
          <w:tcPr>
            <w:tcW w:w="4876" w:type="dxa"/>
            <w:tcBorders>
              <w:top w:val="nil"/>
              <w:left w:val="nil"/>
              <w:bottom w:val="nil"/>
              <w:right w:val="nil"/>
            </w:tcBorders>
          </w:tcPr>
          <w:p w14:paraId="0297F413" w14:textId="77777777" w:rsidR="002E7698" w:rsidRPr="00BF2EDF" w:rsidRDefault="002E7698" w:rsidP="00C21BF3">
            <w:pPr>
              <w:pStyle w:val="Normal6a"/>
            </w:pPr>
            <w:r w:rsidRPr="00BF2EDF">
              <w:t>3.</w:t>
            </w:r>
            <w:r w:rsidRPr="00BF2EDF">
              <w:tab/>
              <w:t xml:space="preserve">onderschrijft het doel van revitalisering van het Middellandse Zeegebied als een gemeenschappelijke ruimte voor samenwerking en economische en culturele uitwisseling, in het belang van groei, stabiliteit en vrede; </w:t>
            </w:r>
            <w:r w:rsidRPr="00BF2EDF">
              <w:rPr>
                <w:b/>
                <w:i/>
              </w:rPr>
              <w:t>erkent de bijdrage van regionale knooppunten en steden in het Middellandse Zeegebied aan het bevorderen van dialoog, innovatie en samenwerking in het hele gebied, onder meer via bestaande Euro-mediterrane netwerken en platforms;</w:t>
            </w:r>
          </w:p>
        </w:tc>
      </w:tr>
    </w:tbl>
    <w:p w14:paraId="02F60B2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4176942" w14:textId="77777777" w:rsidR="002E7698" w:rsidRPr="00BF2EDF" w:rsidRDefault="002E7698" w:rsidP="002E7698">
      <w:r w:rsidRPr="00BF2EDF">
        <w:rPr>
          <w:rStyle w:val="HideTWBExt"/>
        </w:rPr>
        <w:t>&lt;/Amend&gt;</w:t>
      </w:r>
    </w:p>
    <w:p w14:paraId="4B2639C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129</w:t>
      </w:r>
      <w:r w:rsidRPr="00BF2EDF">
        <w:rPr>
          <w:rStyle w:val="HideTWBExt"/>
          <w:b w:val="0"/>
        </w:rPr>
        <w:t>&lt;/NumAm&gt;</w:t>
      </w:r>
    </w:p>
    <w:p w14:paraId="14840142"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2730F2A8" w14:textId="77777777" w:rsidR="002E7698" w:rsidRPr="00BF2EDF" w:rsidRDefault="002E7698" w:rsidP="002E7698">
      <w:pPr>
        <w:pStyle w:val="NormalBold"/>
      </w:pPr>
      <w:r w:rsidRPr="00BF2EDF">
        <w:rPr>
          <w:rStyle w:val="HideTWBExt"/>
          <w:b w:val="0"/>
        </w:rPr>
        <w:t>&lt;/RepeatBlock-By&gt;</w:t>
      </w:r>
    </w:p>
    <w:p w14:paraId="1BD9DAE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FB03294"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125C8B" w14:textId="77777777" w:rsidTr="00C21BF3">
        <w:trPr>
          <w:trHeight w:hRule="exact" w:val="240"/>
          <w:jc w:val="center"/>
        </w:trPr>
        <w:tc>
          <w:tcPr>
            <w:tcW w:w="9752" w:type="dxa"/>
            <w:gridSpan w:val="2"/>
            <w:tcBorders>
              <w:top w:val="nil"/>
              <w:left w:val="nil"/>
              <w:bottom w:val="nil"/>
              <w:right w:val="nil"/>
            </w:tcBorders>
          </w:tcPr>
          <w:p w14:paraId="75911CFF" w14:textId="77777777" w:rsidR="002E7698" w:rsidRPr="00BF2EDF" w:rsidRDefault="002E7698" w:rsidP="00C21BF3"/>
        </w:tc>
      </w:tr>
      <w:tr w:rsidR="002E7698" w:rsidRPr="00BF2EDF" w14:paraId="5F323AA8" w14:textId="77777777" w:rsidTr="00C21BF3">
        <w:trPr>
          <w:trHeight w:val="240"/>
          <w:jc w:val="center"/>
        </w:trPr>
        <w:tc>
          <w:tcPr>
            <w:tcW w:w="4876" w:type="dxa"/>
            <w:tcBorders>
              <w:top w:val="nil"/>
              <w:left w:val="nil"/>
              <w:bottom w:val="nil"/>
              <w:right w:val="nil"/>
            </w:tcBorders>
          </w:tcPr>
          <w:p w14:paraId="6A752EB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C8E03BD" w14:textId="77777777" w:rsidR="002E7698" w:rsidRPr="00BF2EDF" w:rsidRDefault="002E7698" w:rsidP="00C21BF3">
            <w:pPr>
              <w:pStyle w:val="AmColumnHeading"/>
            </w:pPr>
            <w:r w:rsidRPr="00BF2EDF">
              <w:t>Amendement</w:t>
            </w:r>
          </w:p>
        </w:tc>
      </w:tr>
      <w:tr w:rsidR="002E7698" w:rsidRPr="00BF2EDF" w14:paraId="1437952D" w14:textId="77777777" w:rsidTr="00C21BF3">
        <w:trPr>
          <w:jc w:val="center"/>
        </w:trPr>
        <w:tc>
          <w:tcPr>
            <w:tcW w:w="4876" w:type="dxa"/>
            <w:tcBorders>
              <w:top w:val="nil"/>
              <w:left w:val="nil"/>
              <w:bottom w:val="nil"/>
              <w:right w:val="nil"/>
            </w:tcBorders>
          </w:tcPr>
          <w:p w14:paraId="2501266F"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 en culturele uitwisseling, in het belang van groei, stabiliteit en vrede;</w:t>
            </w:r>
          </w:p>
        </w:tc>
        <w:tc>
          <w:tcPr>
            <w:tcW w:w="4876" w:type="dxa"/>
            <w:tcBorders>
              <w:top w:val="nil"/>
              <w:left w:val="nil"/>
              <w:bottom w:val="nil"/>
              <w:right w:val="nil"/>
            </w:tcBorders>
          </w:tcPr>
          <w:p w14:paraId="382C3D47"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w:t>
            </w:r>
            <w:r w:rsidRPr="00BF2EDF">
              <w:rPr>
                <w:b/>
                <w:bCs/>
                <w:i/>
                <w:iCs/>
              </w:rPr>
              <w:t>, connectiviteit</w:t>
            </w:r>
            <w:r w:rsidRPr="00BF2EDF">
              <w:t xml:space="preserve"> en economische en culturele uitwisseling, in het belang van groei, stabiliteit</w:t>
            </w:r>
            <w:r w:rsidRPr="00BF2EDF">
              <w:rPr>
                <w:b/>
                <w:bCs/>
                <w:i/>
                <w:iCs/>
              </w:rPr>
              <w:t>, gedeelde welvaart voor de hele regio</w:t>
            </w:r>
            <w:r w:rsidRPr="00BF2EDF">
              <w:t xml:space="preserve"> en vrede</w:t>
            </w:r>
            <w:r w:rsidRPr="00BF2EDF">
              <w:rPr>
                <w:b/>
                <w:bCs/>
                <w:i/>
                <w:iCs/>
              </w:rPr>
              <w:t>:</w:t>
            </w:r>
            <w:r w:rsidRPr="00BF2EDF">
              <w:rPr>
                <w:b/>
                <w:i/>
              </w:rPr>
              <w:t xml:space="preserve"> </w:t>
            </w:r>
            <w:r w:rsidRPr="00BF2EDF">
              <w:rPr>
                <w:b/>
                <w:bCs/>
                <w:i/>
                <w:iCs/>
              </w:rPr>
              <w:t>een alomvattende aanpak, waarin veiligheid, migratie, energie en economische ontwikkeling in één strategische visie worden geïntegreerd</w:t>
            </w:r>
            <w:r w:rsidRPr="00BF2EDF">
              <w:t>;</w:t>
            </w:r>
          </w:p>
        </w:tc>
      </w:tr>
    </w:tbl>
    <w:p w14:paraId="3362A4A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6A539B8B" w14:textId="77777777" w:rsidR="002E7698" w:rsidRPr="00BF2EDF" w:rsidRDefault="002E7698" w:rsidP="002E7698">
      <w:r w:rsidRPr="00BF2EDF">
        <w:rPr>
          <w:rStyle w:val="HideTWBExt"/>
        </w:rPr>
        <w:t>&lt;/Amend&gt;</w:t>
      </w:r>
    </w:p>
    <w:p w14:paraId="1665D8D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130</w:t>
      </w:r>
      <w:r w:rsidRPr="00BF2EDF">
        <w:rPr>
          <w:rStyle w:val="HideTWBExt"/>
          <w:b w:val="0"/>
        </w:rPr>
        <w:t>&lt;/NumAm&gt;</w:t>
      </w:r>
    </w:p>
    <w:p w14:paraId="5C3B9813" w14:textId="77777777" w:rsidR="002E7698" w:rsidRPr="00BF2EDF" w:rsidRDefault="002E7698" w:rsidP="002E7698">
      <w:pPr>
        <w:pStyle w:val="NormalBold"/>
      </w:pPr>
      <w:r w:rsidRPr="00BF2EDF">
        <w:rPr>
          <w:rStyle w:val="HideTWBExt"/>
          <w:b w:val="0"/>
        </w:rPr>
        <w:t>&lt;RepeatBlock-By&gt;&lt;Members&gt;</w:t>
      </w:r>
      <w:r w:rsidRPr="00BF2EDF">
        <w:t>Vangelis Meimarakis</w:t>
      </w:r>
      <w:r w:rsidRPr="00BF2EDF">
        <w:rPr>
          <w:rStyle w:val="HideTWBExt"/>
          <w:b w:val="0"/>
        </w:rPr>
        <w:t>&lt;/Members&gt;</w:t>
      </w:r>
    </w:p>
    <w:p w14:paraId="7545FC0C" w14:textId="77777777" w:rsidR="002E7698" w:rsidRPr="00BF2EDF" w:rsidRDefault="002E7698" w:rsidP="002E7698">
      <w:pPr>
        <w:pStyle w:val="NormalBold"/>
      </w:pPr>
      <w:r w:rsidRPr="00BF2EDF">
        <w:rPr>
          <w:rStyle w:val="HideTWBExt"/>
          <w:b w:val="0"/>
        </w:rPr>
        <w:t>&lt;/RepeatBlock-By&gt;</w:t>
      </w:r>
    </w:p>
    <w:p w14:paraId="18E34ED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353AEDF"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00425F1" w14:textId="77777777" w:rsidTr="00C21BF3">
        <w:trPr>
          <w:trHeight w:hRule="exact" w:val="240"/>
          <w:jc w:val="center"/>
        </w:trPr>
        <w:tc>
          <w:tcPr>
            <w:tcW w:w="9752" w:type="dxa"/>
            <w:gridSpan w:val="2"/>
            <w:tcBorders>
              <w:top w:val="nil"/>
              <w:left w:val="nil"/>
              <w:bottom w:val="nil"/>
              <w:right w:val="nil"/>
            </w:tcBorders>
          </w:tcPr>
          <w:p w14:paraId="1C688006" w14:textId="77777777" w:rsidR="002E7698" w:rsidRPr="00BF2EDF" w:rsidRDefault="002E7698" w:rsidP="00C21BF3"/>
        </w:tc>
      </w:tr>
      <w:tr w:rsidR="002E7698" w:rsidRPr="00BF2EDF" w14:paraId="5CAE1CE0" w14:textId="77777777" w:rsidTr="00C21BF3">
        <w:trPr>
          <w:trHeight w:val="240"/>
          <w:jc w:val="center"/>
        </w:trPr>
        <w:tc>
          <w:tcPr>
            <w:tcW w:w="4876" w:type="dxa"/>
            <w:tcBorders>
              <w:top w:val="nil"/>
              <w:left w:val="nil"/>
              <w:bottom w:val="nil"/>
              <w:right w:val="nil"/>
            </w:tcBorders>
          </w:tcPr>
          <w:p w14:paraId="6A307E7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718FFF" w14:textId="77777777" w:rsidR="002E7698" w:rsidRPr="00BF2EDF" w:rsidRDefault="002E7698" w:rsidP="00C21BF3">
            <w:pPr>
              <w:pStyle w:val="AmColumnHeading"/>
            </w:pPr>
            <w:r w:rsidRPr="00BF2EDF">
              <w:t>Amendement</w:t>
            </w:r>
          </w:p>
        </w:tc>
      </w:tr>
      <w:tr w:rsidR="002E7698" w:rsidRPr="00BF2EDF" w14:paraId="0BE6D1B9" w14:textId="77777777" w:rsidTr="00C21BF3">
        <w:trPr>
          <w:jc w:val="center"/>
        </w:trPr>
        <w:tc>
          <w:tcPr>
            <w:tcW w:w="4876" w:type="dxa"/>
            <w:tcBorders>
              <w:top w:val="nil"/>
              <w:left w:val="nil"/>
              <w:bottom w:val="nil"/>
              <w:right w:val="nil"/>
            </w:tcBorders>
          </w:tcPr>
          <w:p w14:paraId="1E96A527"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 en culturele uitwisseling, in het belang van groei, stabiliteit en vrede;</w:t>
            </w:r>
          </w:p>
        </w:tc>
        <w:tc>
          <w:tcPr>
            <w:tcW w:w="4876" w:type="dxa"/>
            <w:tcBorders>
              <w:top w:val="nil"/>
              <w:left w:val="nil"/>
              <w:bottom w:val="nil"/>
              <w:right w:val="nil"/>
            </w:tcBorders>
          </w:tcPr>
          <w:p w14:paraId="144A929A"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 en culturele uitwisseling, in het belang van groei, stabiliteit</w:t>
            </w:r>
            <w:r w:rsidRPr="00BF2EDF">
              <w:rPr>
                <w:b/>
                <w:bCs/>
                <w:i/>
                <w:iCs/>
              </w:rPr>
              <w:t>, inclusiviteit</w:t>
            </w:r>
            <w:r w:rsidRPr="00BF2EDF">
              <w:t xml:space="preserve"> en vrede;</w:t>
            </w:r>
          </w:p>
        </w:tc>
      </w:tr>
    </w:tbl>
    <w:p w14:paraId="31086D6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B595E3C" w14:textId="77777777" w:rsidR="002E7698" w:rsidRPr="00BF2EDF" w:rsidRDefault="002E7698" w:rsidP="002E7698">
      <w:r w:rsidRPr="00BF2EDF">
        <w:rPr>
          <w:rStyle w:val="HideTWBExt"/>
        </w:rPr>
        <w:t>&lt;/Amend&gt;</w:t>
      </w:r>
    </w:p>
    <w:p w14:paraId="0BD50A0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131</w:t>
      </w:r>
      <w:r w:rsidRPr="00BF2EDF">
        <w:rPr>
          <w:rStyle w:val="HideTWBExt"/>
          <w:b w:val="0"/>
        </w:rPr>
        <w:t>&lt;/NumAm&gt;</w:t>
      </w:r>
    </w:p>
    <w:p w14:paraId="06EEE85E"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1655239C" w14:textId="77777777" w:rsidR="002E7698" w:rsidRPr="00BF2EDF" w:rsidRDefault="002E7698" w:rsidP="002E7698">
      <w:pPr>
        <w:pStyle w:val="NormalBold"/>
      </w:pPr>
      <w:r w:rsidRPr="00BF2EDF">
        <w:rPr>
          <w:rStyle w:val="HideTWBExt"/>
          <w:b w:val="0"/>
        </w:rPr>
        <w:t>&lt;/RepeatBlock-By&gt;</w:t>
      </w:r>
    </w:p>
    <w:p w14:paraId="5B43D9C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05C942"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0A8FAE2" w14:textId="77777777" w:rsidTr="00C21BF3">
        <w:trPr>
          <w:trHeight w:hRule="exact" w:val="240"/>
          <w:jc w:val="center"/>
        </w:trPr>
        <w:tc>
          <w:tcPr>
            <w:tcW w:w="9752" w:type="dxa"/>
            <w:gridSpan w:val="2"/>
            <w:tcBorders>
              <w:top w:val="nil"/>
              <w:left w:val="nil"/>
              <w:bottom w:val="nil"/>
              <w:right w:val="nil"/>
            </w:tcBorders>
          </w:tcPr>
          <w:p w14:paraId="5A06C463" w14:textId="77777777" w:rsidR="002E7698" w:rsidRPr="00BF2EDF" w:rsidRDefault="002E7698" w:rsidP="00C21BF3"/>
        </w:tc>
      </w:tr>
      <w:tr w:rsidR="002E7698" w:rsidRPr="00BF2EDF" w14:paraId="3E0D1D27" w14:textId="77777777" w:rsidTr="00C21BF3">
        <w:trPr>
          <w:trHeight w:val="240"/>
          <w:jc w:val="center"/>
        </w:trPr>
        <w:tc>
          <w:tcPr>
            <w:tcW w:w="4876" w:type="dxa"/>
            <w:tcBorders>
              <w:top w:val="nil"/>
              <w:left w:val="nil"/>
              <w:bottom w:val="nil"/>
              <w:right w:val="nil"/>
            </w:tcBorders>
          </w:tcPr>
          <w:p w14:paraId="7DAD7FA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407E5F2" w14:textId="77777777" w:rsidR="002E7698" w:rsidRPr="00BF2EDF" w:rsidRDefault="002E7698" w:rsidP="00C21BF3">
            <w:pPr>
              <w:pStyle w:val="AmColumnHeading"/>
            </w:pPr>
            <w:r w:rsidRPr="00BF2EDF">
              <w:t>Amendement</w:t>
            </w:r>
          </w:p>
        </w:tc>
      </w:tr>
      <w:tr w:rsidR="002E7698" w:rsidRPr="00BF2EDF" w14:paraId="5FB22723" w14:textId="77777777" w:rsidTr="00C21BF3">
        <w:trPr>
          <w:jc w:val="center"/>
        </w:trPr>
        <w:tc>
          <w:tcPr>
            <w:tcW w:w="4876" w:type="dxa"/>
            <w:tcBorders>
              <w:top w:val="nil"/>
              <w:left w:val="nil"/>
              <w:bottom w:val="nil"/>
              <w:right w:val="nil"/>
            </w:tcBorders>
          </w:tcPr>
          <w:p w14:paraId="18242967"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 en culturele uitwisseling, in het belang van groei, stabiliteit en vrede;</w:t>
            </w:r>
          </w:p>
        </w:tc>
        <w:tc>
          <w:tcPr>
            <w:tcW w:w="4876" w:type="dxa"/>
            <w:tcBorders>
              <w:top w:val="nil"/>
              <w:left w:val="nil"/>
              <w:bottom w:val="nil"/>
              <w:right w:val="nil"/>
            </w:tcBorders>
          </w:tcPr>
          <w:p w14:paraId="3E550BCA" w14:textId="77777777" w:rsidR="002E7698" w:rsidRPr="00BF2EDF" w:rsidRDefault="002E7698" w:rsidP="00C21BF3">
            <w:pPr>
              <w:pStyle w:val="Normal6a"/>
            </w:pPr>
            <w:r w:rsidRPr="00BF2EDF">
              <w:t>3.</w:t>
            </w:r>
            <w:r w:rsidRPr="00BF2EDF">
              <w:tab/>
              <w:t>onderschrijft het doel van revitalisering van het Middellandse Zeegebied als een gemeenschappelijke ruimte voor samenwerking en economische</w:t>
            </w:r>
            <w:r w:rsidRPr="00BF2EDF">
              <w:rPr>
                <w:b/>
                <w:bCs/>
                <w:i/>
                <w:iCs/>
              </w:rPr>
              <w:t>, wetenschappelijke</w:t>
            </w:r>
            <w:r w:rsidRPr="00BF2EDF">
              <w:t xml:space="preserve"> en culturele uitwisseling, in het belang van groei, stabiliteit en vrede;</w:t>
            </w:r>
          </w:p>
        </w:tc>
      </w:tr>
    </w:tbl>
    <w:p w14:paraId="509452F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540959D" w14:textId="77777777" w:rsidR="002E7698" w:rsidRPr="00BF2EDF" w:rsidRDefault="002E7698" w:rsidP="002E7698">
      <w:r w:rsidRPr="00BF2EDF">
        <w:rPr>
          <w:rStyle w:val="HideTWBExt"/>
        </w:rPr>
        <w:t>&lt;/Amend&gt;</w:t>
      </w:r>
    </w:p>
    <w:p w14:paraId="66A6F54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132</w:t>
      </w:r>
      <w:r w:rsidRPr="00BF2EDF">
        <w:rPr>
          <w:rStyle w:val="HideTWBExt"/>
          <w:b w:val="0"/>
        </w:rPr>
        <w:t>&lt;/NumAm&gt;</w:t>
      </w:r>
    </w:p>
    <w:p w14:paraId="2E1CB747"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1EAFFCC1" w14:textId="77777777" w:rsidR="002E7698" w:rsidRPr="00BF2EDF" w:rsidRDefault="002E7698" w:rsidP="002E7698">
      <w:pPr>
        <w:pStyle w:val="NormalBold"/>
      </w:pPr>
      <w:r w:rsidRPr="00BF2EDF">
        <w:rPr>
          <w:rStyle w:val="HideTWBExt"/>
          <w:b w:val="0"/>
        </w:rPr>
        <w:t>&lt;/RepeatBlock-By&gt;</w:t>
      </w:r>
    </w:p>
    <w:p w14:paraId="6080496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8D1E0E" w14:textId="77777777" w:rsidR="002E7698" w:rsidRPr="00BF2EDF" w:rsidRDefault="002E7698" w:rsidP="002E7698">
      <w:pPr>
        <w:pStyle w:val="NormalBold"/>
      </w:pPr>
      <w:r w:rsidRPr="00BF2EDF">
        <w:rPr>
          <w:rStyle w:val="HideTWBExt"/>
          <w:b w:val="0"/>
        </w:rPr>
        <w:t>&lt;Article&gt;</w:t>
      </w:r>
      <w:r w:rsidRPr="00BF2EDF">
        <w:t>Paragraaf 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CD5BE3F" w14:textId="77777777" w:rsidTr="00C21BF3">
        <w:trPr>
          <w:trHeight w:hRule="exact" w:val="240"/>
          <w:jc w:val="center"/>
        </w:trPr>
        <w:tc>
          <w:tcPr>
            <w:tcW w:w="9752" w:type="dxa"/>
            <w:gridSpan w:val="2"/>
            <w:tcBorders>
              <w:top w:val="nil"/>
              <w:left w:val="nil"/>
              <w:bottom w:val="nil"/>
              <w:right w:val="nil"/>
            </w:tcBorders>
          </w:tcPr>
          <w:p w14:paraId="24C6E1EB" w14:textId="77777777" w:rsidR="002E7698" w:rsidRPr="00BF2EDF" w:rsidRDefault="002E7698" w:rsidP="00C21BF3"/>
        </w:tc>
      </w:tr>
      <w:tr w:rsidR="002E7698" w:rsidRPr="00BF2EDF" w14:paraId="0F7A9757" w14:textId="77777777" w:rsidTr="00C21BF3">
        <w:trPr>
          <w:trHeight w:val="240"/>
          <w:jc w:val="center"/>
        </w:trPr>
        <w:tc>
          <w:tcPr>
            <w:tcW w:w="4876" w:type="dxa"/>
            <w:tcBorders>
              <w:top w:val="nil"/>
              <w:left w:val="nil"/>
              <w:bottom w:val="nil"/>
              <w:right w:val="nil"/>
            </w:tcBorders>
          </w:tcPr>
          <w:p w14:paraId="2EF07AD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AA538A2" w14:textId="77777777" w:rsidR="002E7698" w:rsidRPr="00BF2EDF" w:rsidRDefault="002E7698" w:rsidP="00C21BF3">
            <w:pPr>
              <w:pStyle w:val="AmColumnHeading"/>
            </w:pPr>
            <w:r w:rsidRPr="00BF2EDF">
              <w:t>Amendement</w:t>
            </w:r>
          </w:p>
        </w:tc>
      </w:tr>
      <w:tr w:rsidR="002E7698" w:rsidRPr="00BF2EDF" w14:paraId="5CAB0223" w14:textId="77777777" w:rsidTr="00C21BF3">
        <w:trPr>
          <w:jc w:val="center"/>
        </w:trPr>
        <w:tc>
          <w:tcPr>
            <w:tcW w:w="4876" w:type="dxa"/>
            <w:tcBorders>
              <w:top w:val="nil"/>
              <w:left w:val="nil"/>
              <w:bottom w:val="nil"/>
              <w:right w:val="nil"/>
            </w:tcBorders>
          </w:tcPr>
          <w:p w14:paraId="6D0C9B13" w14:textId="77777777" w:rsidR="002E7698" w:rsidRPr="00BF2EDF" w:rsidRDefault="002E7698" w:rsidP="00C21BF3">
            <w:pPr>
              <w:pStyle w:val="Normal6a"/>
            </w:pPr>
            <w:r w:rsidRPr="00BF2EDF">
              <w:t>3.</w:t>
            </w:r>
            <w:r w:rsidRPr="00BF2EDF">
              <w:tab/>
              <w:t xml:space="preserve">onderschrijft het doel van revitalisering van het Middellandse Zeegebied als een </w:t>
            </w:r>
            <w:r w:rsidRPr="00BF2EDF">
              <w:rPr>
                <w:b/>
                <w:bCs/>
                <w:i/>
                <w:iCs/>
              </w:rPr>
              <w:t>gemeenschappelijke</w:t>
            </w:r>
            <w:r w:rsidRPr="00BF2EDF">
              <w:t xml:space="preserve"> ruimte voor </w:t>
            </w:r>
            <w:r w:rsidRPr="00BF2EDF">
              <w:rPr>
                <w:b/>
                <w:bCs/>
                <w:i/>
                <w:iCs/>
              </w:rPr>
              <w:t>samenwerking en</w:t>
            </w:r>
            <w:r w:rsidRPr="00BF2EDF">
              <w:t xml:space="preserve"> economische </w:t>
            </w:r>
            <w:r w:rsidRPr="00BF2EDF">
              <w:rPr>
                <w:b/>
                <w:bCs/>
                <w:i/>
                <w:iCs/>
              </w:rPr>
              <w:t>en culturele uitwisseling</w:t>
            </w:r>
            <w:r w:rsidRPr="00BF2EDF">
              <w:t>, in het belang van groei, stabiliteit en vrede;</w:t>
            </w:r>
          </w:p>
        </w:tc>
        <w:tc>
          <w:tcPr>
            <w:tcW w:w="4876" w:type="dxa"/>
            <w:tcBorders>
              <w:top w:val="nil"/>
              <w:left w:val="nil"/>
              <w:bottom w:val="nil"/>
              <w:right w:val="nil"/>
            </w:tcBorders>
          </w:tcPr>
          <w:p w14:paraId="17A62A21" w14:textId="77777777" w:rsidR="002E7698" w:rsidRPr="00BF2EDF" w:rsidRDefault="002E7698" w:rsidP="00C21BF3">
            <w:pPr>
              <w:pStyle w:val="Normal6a"/>
            </w:pPr>
            <w:r w:rsidRPr="00BF2EDF">
              <w:t>3.</w:t>
            </w:r>
            <w:r w:rsidRPr="00BF2EDF">
              <w:tab/>
              <w:t xml:space="preserve">onderschrijft het doel van revitalisering van het Middellandse Zeegebied als een ruimte voor economische </w:t>
            </w:r>
            <w:r w:rsidRPr="00BF2EDF">
              <w:rPr>
                <w:b/>
                <w:bCs/>
                <w:i/>
                <w:iCs/>
              </w:rPr>
              <w:t>samenwerking</w:t>
            </w:r>
            <w:r w:rsidRPr="00BF2EDF">
              <w:t>, in het belang van groei, stabiliteit en vrede;</w:t>
            </w:r>
          </w:p>
        </w:tc>
      </w:tr>
    </w:tbl>
    <w:p w14:paraId="277DE3D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239B6563" w14:textId="77777777" w:rsidR="002E7698" w:rsidRPr="00BF2EDF" w:rsidRDefault="002E7698" w:rsidP="002E7698">
      <w:r w:rsidRPr="00BF2EDF">
        <w:rPr>
          <w:rStyle w:val="HideTWBExt"/>
        </w:rPr>
        <w:t>&lt;/Amend&gt;</w:t>
      </w:r>
    </w:p>
    <w:p w14:paraId="0A85A88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133</w:t>
      </w:r>
      <w:r w:rsidRPr="00BF2EDF">
        <w:rPr>
          <w:rStyle w:val="HideTWBExt"/>
          <w:b w:val="0"/>
        </w:rPr>
        <w:t>&lt;/NumAm&gt;</w:t>
      </w:r>
    </w:p>
    <w:p w14:paraId="449E6A2E"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0C5C3038" w14:textId="77777777" w:rsidR="002E7698" w:rsidRPr="00BF2EDF" w:rsidRDefault="002E7698" w:rsidP="002E7698">
      <w:pPr>
        <w:pStyle w:val="NormalBold"/>
      </w:pPr>
      <w:r w:rsidRPr="00BF2EDF">
        <w:rPr>
          <w:rStyle w:val="HideTWBExt"/>
          <w:b w:val="0"/>
        </w:rPr>
        <w:t>&lt;/RepeatBlock-By&gt;</w:t>
      </w:r>
    </w:p>
    <w:p w14:paraId="47B28F1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828286B" w14:textId="77777777" w:rsidR="002E7698" w:rsidRPr="00BF2EDF" w:rsidRDefault="002E7698" w:rsidP="002E7698">
      <w:pPr>
        <w:pStyle w:val="NormalBold"/>
      </w:pPr>
      <w:r w:rsidRPr="00BF2EDF">
        <w:rPr>
          <w:rStyle w:val="HideTWBExt"/>
          <w:b w:val="0"/>
        </w:rPr>
        <w:t>&lt;Article&gt;</w:t>
      </w:r>
      <w:r w:rsidRPr="00BF2EDF">
        <w:t>Paragraaf 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0C6565F" w14:textId="77777777" w:rsidTr="00C21BF3">
        <w:trPr>
          <w:trHeight w:hRule="exact" w:val="240"/>
          <w:jc w:val="center"/>
        </w:trPr>
        <w:tc>
          <w:tcPr>
            <w:tcW w:w="9752" w:type="dxa"/>
            <w:gridSpan w:val="2"/>
            <w:tcBorders>
              <w:top w:val="nil"/>
              <w:left w:val="nil"/>
              <w:bottom w:val="nil"/>
              <w:right w:val="nil"/>
            </w:tcBorders>
          </w:tcPr>
          <w:p w14:paraId="27A35A27" w14:textId="77777777" w:rsidR="002E7698" w:rsidRPr="00BF2EDF" w:rsidRDefault="002E7698" w:rsidP="00C21BF3"/>
        </w:tc>
      </w:tr>
      <w:tr w:rsidR="002E7698" w:rsidRPr="00BF2EDF" w14:paraId="4593BABC" w14:textId="77777777" w:rsidTr="00C21BF3">
        <w:trPr>
          <w:trHeight w:val="240"/>
          <w:jc w:val="center"/>
        </w:trPr>
        <w:tc>
          <w:tcPr>
            <w:tcW w:w="4876" w:type="dxa"/>
            <w:tcBorders>
              <w:top w:val="nil"/>
              <w:left w:val="nil"/>
              <w:bottom w:val="nil"/>
              <w:right w:val="nil"/>
            </w:tcBorders>
          </w:tcPr>
          <w:p w14:paraId="13EC49F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ADD4457" w14:textId="77777777" w:rsidR="002E7698" w:rsidRPr="00BF2EDF" w:rsidRDefault="002E7698" w:rsidP="00C21BF3">
            <w:pPr>
              <w:pStyle w:val="AmColumnHeading"/>
            </w:pPr>
            <w:r w:rsidRPr="00BF2EDF">
              <w:t>Amendement</w:t>
            </w:r>
          </w:p>
        </w:tc>
      </w:tr>
      <w:tr w:rsidR="002E7698" w:rsidRPr="00BF2EDF" w14:paraId="194AA41D" w14:textId="77777777" w:rsidTr="00C21BF3">
        <w:trPr>
          <w:jc w:val="center"/>
        </w:trPr>
        <w:tc>
          <w:tcPr>
            <w:tcW w:w="4876" w:type="dxa"/>
            <w:tcBorders>
              <w:top w:val="nil"/>
              <w:left w:val="nil"/>
              <w:bottom w:val="nil"/>
              <w:right w:val="nil"/>
            </w:tcBorders>
          </w:tcPr>
          <w:p w14:paraId="4F6FA553" w14:textId="77777777" w:rsidR="002E7698" w:rsidRPr="00BF2EDF" w:rsidRDefault="002E7698" w:rsidP="00C21BF3">
            <w:pPr>
              <w:pStyle w:val="Normal6a"/>
            </w:pPr>
          </w:p>
        </w:tc>
        <w:tc>
          <w:tcPr>
            <w:tcW w:w="4876" w:type="dxa"/>
            <w:tcBorders>
              <w:top w:val="nil"/>
              <w:left w:val="nil"/>
              <w:bottom w:val="nil"/>
              <w:right w:val="nil"/>
            </w:tcBorders>
          </w:tcPr>
          <w:p w14:paraId="092631A1" w14:textId="77777777" w:rsidR="002E7698" w:rsidRPr="00BF2EDF" w:rsidRDefault="002E7698" w:rsidP="00C21BF3">
            <w:pPr>
              <w:pStyle w:val="Normal6a"/>
            </w:pPr>
            <w:r w:rsidRPr="00BF2EDF">
              <w:rPr>
                <w:b/>
                <w:i/>
              </w:rPr>
              <w:t>3 bis.</w:t>
            </w:r>
            <w:r w:rsidRPr="00BF2EDF">
              <w:tab/>
            </w:r>
            <w:proofErr w:type="gramStart"/>
            <w:r w:rsidRPr="00BF2EDF">
              <w:rPr>
                <w:b/>
                <w:i/>
              </w:rPr>
              <w:t>benadrukt</w:t>
            </w:r>
            <w:proofErr w:type="gramEnd"/>
            <w:r w:rsidRPr="00BF2EDF">
              <w:rPr>
                <w:b/>
                <w:i/>
              </w:rPr>
              <w:t xml:space="preserve"> dat het pact moet dienen als kader voor een intensievere samenwerking op politiek, veiligheids-, economisch en energiegebied, gebaseerd op partnerschap, vertrouwen en gemeenschappelijke belangen, met als doel een stabieler, welvarender en veerkrachtiger Middellandse Zeegebied tot stand te brengen;</w:t>
            </w:r>
          </w:p>
        </w:tc>
      </w:tr>
    </w:tbl>
    <w:p w14:paraId="5F86AFF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D19A937" w14:textId="77777777" w:rsidR="002E7698" w:rsidRPr="00BF2EDF" w:rsidRDefault="002E7698" w:rsidP="002E7698">
      <w:r w:rsidRPr="00BF2EDF">
        <w:rPr>
          <w:rStyle w:val="HideTWBExt"/>
        </w:rPr>
        <w:t>&lt;/Amend&gt;</w:t>
      </w:r>
    </w:p>
    <w:p w14:paraId="699261A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134</w:t>
      </w:r>
      <w:r w:rsidRPr="00BF2EDF">
        <w:rPr>
          <w:rStyle w:val="HideTWBExt"/>
          <w:b w:val="0"/>
        </w:rPr>
        <w:t>&lt;/NumAm&gt;</w:t>
      </w:r>
    </w:p>
    <w:p w14:paraId="2FB87FEF" w14:textId="77777777" w:rsidR="002E7698" w:rsidRPr="00BF2EDF" w:rsidRDefault="002E7698" w:rsidP="002E7698">
      <w:pPr>
        <w:pStyle w:val="NormalBold"/>
      </w:pPr>
      <w:r w:rsidRPr="00BF2EDF">
        <w:rPr>
          <w:rStyle w:val="HideTWBExt"/>
          <w:b w:val="0"/>
        </w:rPr>
        <w:t>&lt;RepeatBlock-By&gt;&lt;Members&gt;</w:t>
      </w:r>
      <w:r w:rsidRPr="00BF2EDF">
        <w:t>Alberico Gambino</w:t>
      </w:r>
      <w:r w:rsidRPr="00BF2EDF">
        <w:rPr>
          <w:rStyle w:val="HideTWBExt"/>
          <w:b w:val="0"/>
        </w:rPr>
        <w:t>&lt;/Members&gt;</w:t>
      </w:r>
    </w:p>
    <w:p w14:paraId="5410C5DF" w14:textId="77777777" w:rsidR="002E7698" w:rsidRPr="00BF2EDF" w:rsidRDefault="002E7698" w:rsidP="002E7698">
      <w:pPr>
        <w:pStyle w:val="NormalBold"/>
      </w:pPr>
      <w:r w:rsidRPr="00BF2EDF">
        <w:rPr>
          <w:rStyle w:val="HideTWBExt"/>
          <w:b w:val="0"/>
        </w:rPr>
        <w:t>&lt;/RepeatBlock-By&gt;</w:t>
      </w:r>
    </w:p>
    <w:p w14:paraId="2283D1E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1784B9" w14:textId="77777777" w:rsidR="002E7698" w:rsidRPr="00BF2EDF" w:rsidRDefault="002E7698" w:rsidP="002E7698">
      <w:pPr>
        <w:pStyle w:val="NormalBold"/>
      </w:pPr>
      <w:r w:rsidRPr="00BF2EDF">
        <w:rPr>
          <w:rStyle w:val="HideTWBExt"/>
          <w:b w:val="0"/>
        </w:rPr>
        <w:t>&lt;Article&gt;</w:t>
      </w:r>
      <w:r w:rsidRPr="00BF2EDF">
        <w:t>Paragraaf 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DB41E1C" w14:textId="77777777" w:rsidTr="00C21BF3">
        <w:trPr>
          <w:trHeight w:hRule="exact" w:val="240"/>
          <w:jc w:val="center"/>
        </w:trPr>
        <w:tc>
          <w:tcPr>
            <w:tcW w:w="9752" w:type="dxa"/>
            <w:gridSpan w:val="2"/>
            <w:tcBorders>
              <w:top w:val="nil"/>
              <w:left w:val="nil"/>
              <w:bottom w:val="nil"/>
              <w:right w:val="nil"/>
            </w:tcBorders>
          </w:tcPr>
          <w:p w14:paraId="3F4B7AD5" w14:textId="77777777" w:rsidR="002E7698" w:rsidRPr="00BF2EDF" w:rsidRDefault="002E7698" w:rsidP="00C21BF3"/>
        </w:tc>
      </w:tr>
      <w:tr w:rsidR="002E7698" w:rsidRPr="00BF2EDF" w14:paraId="7F6A4258" w14:textId="77777777" w:rsidTr="00C21BF3">
        <w:trPr>
          <w:trHeight w:val="240"/>
          <w:jc w:val="center"/>
        </w:trPr>
        <w:tc>
          <w:tcPr>
            <w:tcW w:w="4876" w:type="dxa"/>
            <w:tcBorders>
              <w:top w:val="nil"/>
              <w:left w:val="nil"/>
              <w:bottom w:val="nil"/>
              <w:right w:val="nil"/>
            </w:tcBorders>
          </w:tcPr>
          <w:p w14:paraId="11F4051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9752DC8" w14:textId="77777777" w:rsidR="002E7698" w:rsidRPr="00BF2EDF" w:rsidRDefault="002E7698" w:rsidP="00C21BF3">
            <w:pPr>
              <w:pStyle w:val="AmColumnHeading"/>
            </w:pPr>
            <w:r w:rsidRPr="00BF2EDF">
              <w:t>Amendement</w:t>
            </w:r>
          </w:p>
        </w:tc>
      </w:tr>
      <w:tr w:rsidR="002E7698" w:rsidRPr="00BF2EDF" w14:paraId="00D6BACD" w14:textId="77777777" w:rsidTr="00C21BF3">
        <w:trPr>
          <w:jc w:val="center"/>
        </w:trPr>
        <w:tc>
          <w:tcPr>
            <w:tcW w:w="4876" w:type="dxa"/>
            <w:tcBorders>
              <w:top w:val="nil"/>
              <w:left w:val="nil"/>
              <w:bottom w:val="nil"/>
              <w:right w:val="nil"/>
            </w:tcBorders>
          </w:tcPr>
          <w:p w14:paraId="2A80315E" w14:textId="77777777" w:rsidR="002E7698" w:rsidRPr="00BF2EDF" w:rsidRDefault="002E7698" w:rsidP="00C21BF3">
            <w:pPr>
              <w:pStyle w:val="Normal6a"/>
            </w:pPr>
          </w:p>
        </w:tc>
        <w:tc>
          <w:tcPr>
            <w:tcW w:w="4876" w:type="dxa"/>
            <w:tcBorders>
              <w:top w:val="nil"/>
              <w:left w:val="nil"/>
              <w:bottom w:val="nil"/>
              <w:right w:val="nil"/>
            </w:tcBorders>
          </w:tcPr>
          <w:p w14:paraId="12F29F52" w14:textId="77777777" w:rsidR="002E7698" w:rsidRPr="00BF2EDF" w:rsidRDefault="002E7698" w:rsidP="00C21BF3">
            <w:pPr>
              <w:pStyle w:val="Normal6a"/>
            </w:pPr>
            <w:r w:rsidRPr="00BF2EDF">
              <w:rPr>
                <w:b/>
                <w:i/>
              </w:rPr>
              <w:t>3 bis.</w:t>
            </w:r>
            <w:r w:rsidRPr="00BF2EDF">
              <w:tab/>
            </w:r>
            <w:proofErr w:type="gramStart"/>
            <w:r w:rsidRPr="00BF2EDF">
              <w:rPr>
                <w:b/>
                <w:i/>
              </w:rPr>
              <w:t>herinnert</w:t>
            </w:r>
            <w:proofErr w:type="gramEnd"/>
            <w:r w:rsidRPr="00BF2EDF">
              <w:rPr>
                <w:b/>
                <w:i/>
              </w:rPr>
              <w:t xml:space="preserve"> eraan dat veiligheid een onmisbare pijler is en een essentiële voorwaarde vormt voor de welvaart en vrede in de gemeenschappelijke mediterrane ruimte;</w:t>
            </w:r>
          </w:p>
        </w:tc>
      </w:tr>
    </w:tbl>
    <w:p w14:paraId="48C8EBD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F0B843F" w14:textId="77777777" w:rsidR="002E7698" w:rsidRPr="00BF2EDF" w:rsidRDefault="002E7698" w:rsidP="002E7698">
      <w:r w:rsidRPr="00BF2EDF">
        <w:rPr>
          <w:rStyle w:val="HideTWBExt"/>
        </w:rPr>
        <w:t>&lt;/Amend&gt;</w:t>
      </w:r>
    </w:p>
    <w:p w14:paraId="6EDD96F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135</w:t>
      </w:r>
      <w:r w:rsidRPr="00BF2EDF">
        <w:rPr>
          <w:rStyle w:val="HideTWBExt"/>
          <w:b w:val="0"/>
        </w:rPr>
        <w:t>&lt;/NumAm&gt;</w:t>
      </w:r>
    </w:p>
    <w:p w14:paraId="45F5DA33"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3C0A73B" w14:textId="77777777" w:rsidR="002E7698" w:rsidRPr="00BF2EDF" w:rsidRDefault="002E7698" w:rsidP="002E7698">
      <w:pPr>
        <w:pStyle w:val="NormalBold"/>
      </w:pPr>
      <w:r w:rsidRPr="00BF2EDF">
        <w:rPr>
          <w:rStyle w:val="HideTWBExt"/>
          <w:b w:val="0"/>
        </w:rPr>
        <w:t>&lt;/RepeatBlock-By&gt;</w:t>
      </w:r>
    </w:p>
    <w:p w14:paraId="10DC279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8E7F604" w14:textId="77777777" w:rsidR="002E7698" w:rsidRPr="00BF2EDF" w:rsidRDefault="002E7698" w:rsidP="002E7698">
      <w:pPr>
        <w:pStyle w:val="NormalBold"/>
      </w:pPr>
      <w:r w:rsidRPr="00BF2EDF">
        <w:rPr>
          <w:rStyle w:val="HideTWBExt"/>
          <w:b w:val="0"/>
        </w:rPr>
        <w:t>&lt;Article&gt;</w:t>
      </w:r>
      <w:r w:rsidRPr="00BF2EDF">
        <w:t>Paragraaf 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9B37A6D" w14:textId="77777777" w:rsidTr="00C21BF3">
        <w:trPr>
          <w:trHeight w:hRule="exact" w:val="240"/>
          <w:jc w:val="center"/>
        </w:trPr>
        <w:tc>
          <w:tcPr>
            <w:tcW w:w="9752" w:type="dxa"/>
            <w:gridSpan w:val="2"/>
            <w:tcBorders>
              <w:top w:val="nil"/>
              <w:left w:val="nil"/>
              <w:bottom w:val="nil"/>
              <w:right w:val="nil"/>
            </w:tcBorders>
          </w:tcPr>
          <w:p w14:paraId="25D5E4B3" w14:textId="77777777" w:rsidR="002E7698" w:rsidRPr="00BF2EDF" w:rsidRDefault="002E7698" w:rsidP="00C21BF3"/>
        </w:tc>
      </w:tr>
      <w:tr w:rsidR="002E7698" w:rsidRPr="00BF2EDF" w14:paraId="16B33E80" w14:textId="77777777" w:rsidTr="00C21BF3">
        <w:trPr>
          <w:trHeight w:val="240"/>
          <w:jc w:val="center"/>
        </w:trPr>
        <w:tc>
          <w:tcPr>
            <w:tcW w:w="4876" w:type="dxa"/>
            <w:tcBorders>
              <w:top w:val="nil"/>
              <w:left w:val="nil"/>
              <w:bottom w:val="nil"/>
              <w:right w:val="nil"/>
            </w:tcBorders>
          </w:tcPr>
          <w:p w14:paraId="156C617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9E30E94" w14:textId="77777777" w:rsidR="002E7698" w:rsidRPr="00BF2EDF" w:rsidRDefault="002E7698" w:rsidP="00C21BF3">
            <w:pPr>
              <w:pStyle w:val="AmColumnHeading"/>
            </w:pPr>
            <w:r w:rsidRPr="00BF2EDF">
              <w:t>Amendement</w:t>
            </w:r>
          </w:p>
        </w:tc>
      </w:tr>
      <w:tr w:rsidR="002E7698" w:rsidRPr="00BF2EDF" w14:paraId="65F94492" w14:textId="77777777" w:rsidTr="00C21BF3">
        <w:trPr>
          <w:jc w:val="center"/>
        </w:trPr>
        <w:tc>
          <w:tcPr>
            <w:tcW w:w="4876" w:type="dxa"/>
            <w:tcBorders>
              <w:top w:val="nil"/>
              <w:left w:val="nil"/>
              <w:bottom w:val="nil"/>
              <w:right w:val="nil"/>
            </w:tcBorders>
          </w:tcPr>
          <w:p w14:paraId="75717C5A" w14:textId="77777777" w:rsidR="002E7698" w:rsidRPr="00BF2EDF" w:rsidRDefault="002E7698" w:rsidP="00C21BF3">
            <w:pPr>
              <w:pStyle w:val="Normal6a"/>
            </w:pPr>
          </w:p>
        </w:tc>
        <w:tc>
          <w:tcPr>
            <w:tcW w:w="4876" w:type="dxa"/>
            <w:tcBorders>
              <w:top w:val="nil"/>
              <w:left w:val="nil"/>
              <w:bottom w:val="nil"/>
              <w:right w:val="nil"/>
            </w:tcBorders>
          </w:tcPr>
          <w:p w14:paraId="1DBC9051" w14:textId="77777777" w:rsidR="002E7698" w:rsidRPr="00BF2EDF" w:rsidRDefault="002E7698" w:rsidP="00C21BF3">
            <w:pPr>
              <w:pStyle w:val="Normal6a"/>
            </w:pPr>
            <w:r w:rsidRPr="00BF2EDF">
              <w:rPr>
                <w:b/>
                <w:i/>
              </w:rPr>
              <w:t>3 bis.</w:t>
            </w:r>
            <w:r w:rsidRPr="00BF2EDF">
              <w:tab/>
            </w:r>
            <w:proofErr w:type="gramStart"/>
            <w:r w:rsidRPr="00BF2EDF">
              <w:rPr>
                <w:b/>
                <w:i/>
              </w:rPr>
              <w:t>herinnert</w:t>
            </w:r>
            <w:proofErr w:type="gramEnd"/>
            <w:r w:rsidRPr="00BF2EDF">
              <w:rPr>
                <w:b/>
                <w:i/>
              </w:rPr>
              <w:t xml:space="preserve"> eraan dat veiligheid een essentiële pijler is en een onmisbare voorwaarde vormt voor de welvaart en vrede in de gemeenschappelijke mediterrane ruimte; </w:t>
            </w:r>
          </w:p>
        </w:tc>
      </w:tr>
    </w:tbl>
    <w:p w14:paraId="26C88A6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6716FF2" w14:textId="77777777" w:rsidR="002E7698" w:rsidRPr="00BF2EDF" w:rsidRDefault="002E7698" w:rsidP="002E7698">
      <w:r w:rsidRPr="00BF2EDF">
        <w:rPr>
          <w:rStyle w:val="HideTWBExt"/>
        </w:rPr>
        <w:t>&lt;/Amend&gt;</w:t>
      </w:r>
    </w:p>
    <w:p w14:paraId="39D447A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136</w:t>
      </w:r>
      <w:r w:rsidRPr="00BF2EDF">
        <w:rPr>
          <w:rStyle w:val="HideTWBExt"/>
          <w:b w:val="0"/>
        </w:rPr>
        <w:t>&lt;/NumAm&gt;</w:t>
      </w:r>
    </w:p>
    <w:p w14:paraId="1FCE9D27"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546FAAD2" w14:textId="77777777" w:rsidR="002E7698" w:rsidRPr="00BF2EDF" w:rsidRDefault="002E7698" w:rsidP="002E7698">
      <w:pPr>
        <w:pStyle w:val="NormalBold"/>
      </w:pPr>
      <w:r w:rsidRPr="00BF2EDF">
        <w:rPr>
          <w:rStyle w:val="HideTWBExt"/>
          <w:b w:val="0"/>
        </w:rPr>
        <w:t>&lt;/RepeatBlock-By&gt;</w:t>
      </w:r>
    </w:p>
    <w:p w14:paraId="5AF9295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3B38310"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D5411A0" w14:textId="77777777" w:rsidTr="00C21BF3">
        <w:trPr>
          <w:trHeight w:hRule="exact" w:val="240"/>
          <w:jc w:val="center"/>
        </w:trPr>
        <w:tc>
          <w:tcPr>
            <w:tcW w:w="9752" w:type="dxa"/>
            <w:gridSpan w:val="2"/>
            <w:tcBorders>
              <w:top w:val="nil"/>
              <w:left w:val="nil"/>
              <w:bottom w:val="nil"/>
              <w:right w:val="nil"/>
            </w:tcBorders>
          </w:tcPr>
          <w:p w14:paraId="38B7C6D8" w14:textId="77777777" w:rsidR="002E7698" w:rsidRPr="00BF2EDF" w:rsidRDefault="002E7698" w:rsidP="00C21BF3"/>
        </w:tc>
      </w:tr>
      <w:tr w:rsidR="002E7698" w:rsidRPr="00BF2EDF" w14:paraId="3F9BFAEC" w14:textId="77777777" w:rsidTr="00C21BF3">
        <w:trPr>
          <w:trHeight w:val="240"/>
          <w:jc w:val="center"/>
        </w:trPr>
        <w:tc>
          <w:tcPr>
            <w:tcW w:w="4876" w:type="dxa"/>
            <w:tcBorders>
              <w:top w:val="nil"/>
              <w:left w:val="nil"/>
              <w:bottom w:val="nil"/>
              <w:right w:val="nil"/>
            </w:tcBorders>
          </w:tcPr>
          <w:p w14:paraId="1D351A1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935CA3B" w14:textId="77777777" w:rsidR="002E7698" w:rsidRPr="00BF2EDF" w:rsidRDefault="002E7698" w:rsidP="00C21BF3">
            <w:pPr>
              <w:pStyle w:val="AmColumnHeading"/>
            </w:pPr>
            <w:r w:rsidRPr="00BF2EDF">
              <w:t>Amendement</w:t>
            </w:r>
          </w:p>
        </w:tc>
      </w:tr>
      <w:tr w:rsidR="002E7698" w:rsidRPr="00BF2EDF" w14:paraId="7E187A11" w14:textId="77777777" w:rsidTr="00C21BF3">
        <w:trPr>
          <w:jc w:val="center"/>
        </w:trPr>
        <w:tc>
          <w:tcPr>
            <w:tcW w:w="4876" w:type="dxa"/>
            <w:tcBorders>
              <w:top w:val="nil"/>
              <w:left w:val="nil"/>
              <w:bottom w:val="nil"/>
              <w:right w:val="nil"/>
            </w:tcBorders>
          </w:tcPr>
          <w:p w14:paraId="5DF60022" w14:textId="77777777" w:rsidR="002E7698" w:rsidRPr="00BF2EDF" w:rsidRDefault="002E7698" w:rsidP="00C21BF3">
            <w:pPr>
              <w:pStyle w:val="Normal6a"/>
            </w:pPr>
            <w:r w:rsidRPr="00BF2EDF">
              <w:t>4.</w:t>
            </w:r>
            <w:r w:rsidRPr="00BF2EDF">
              <w:tab/>
              <w:t>verwelkomt de benoeming van de allereerste Europese commissaris voor het Middellandse Zeegebied, alsook de oprichting van een specifiek directoraat-generaal,</w:t>
            </w:r>
            <w:r w:rsidRPr="00BF2EDF">
              <w:rPr>
                <w:b/>
                <w:bCs/>
                <w:i/>
                <w:iCs/>
              </w:rPr>
              <w:t xml:space="preserve"> hetgeen nu moet worden gevolgd door een coherente politieke prioritering en coherente beleidskeuzes</w:t>
            </w:r>
            <w:r w:rsidRPr="00BF2EDF">
              <w:t>;</w:t>
            </w:r>
          </w:p>
        </w:tc>
        <w:tc>
          <w:tcPr>
            <w:tcW w:w="4876" w:type="dxa"/>
            <w:tcBorders>
              <w:top w:val="nil"/>
              <w:left w:val="nil"/>
              <w:bottom w:val="nil"/>
              <w:right w:val="nil"/>
            </w:tcBorders>
          </w:tcPr>
          <w:p w14:paraId="416FEE5F" w14:textId="77777777" w:rsidR="002E7698" w:rsidRPr="00BF2EDF" w:rsidRDefault="002E7698" w:rsidP="00C21BF3">
            <w:pPr>
              <w:pStyle w:val="Normal6a"/>
            </w:pPr>
            <w:r w:rsidRPr="00BF2EDF">
              <w:t>4.</w:t>
            </w:r>
            <w:r w:rsidRPr="00BF2EDF">
              <w:tab/>
              <w:t>verwelkomt de benoeming van de allereerste Europese commissaris voor het Middellandse Zeegebied, alsook de oprichting van een specifiek directoraat-generaal,</w:t>
            </w:r>
            <w:r w:rsidRPr="00BF2EDF">
              <w:rPr>
                <w:b/>
                <w:bCs/>
                <w:i/>
                <w:iCs/>
              </w:rPr>
              <w:t xml:space="preserve"> die zouden moeten bijdragen tot een samenhangendere, doeltreffendere en resultaatgerichtere EU-aanpak in het Middellandse Zeegebied, met name ten aanzien van veiligheid, migratiebeheer, samenwerking op energiegebied, connectiviteit, investering en economische ontwikkeling,</w:t>
            </w:r>
            <w:r w:rsidRPr="00BF2EDF">
              <w:t xml:space="preserve"> </w:t>
            </w:r>
            <w:r w:rsidRPr="00BF2EDF">
              <w:rPr>
                <w:b/>
                <w:bCs/>
                <w:i/>
                <w:iCs/>
              </w:rPr>
              <w:t>waarbij ook dubbel werk wordt vermeden en bestaande instrumenten optimaal worden benut</w:t>
            </w:r>
            <w:r w:rsidRPr="00BF2EDF">
              <w:t>;</w:t>
            </w:r>
            <w:r w:rsidRPr="00BF2EDF">
              <w:rPr>
                <w:b/>
                <w:i/>
              </w:rPr>
              <w:t xml:space="preserve"> </w:t>
            </w:r>
            <w:r w:rsidRPr="00BF2EDF">
              <w:rPr>
                <w:b/>
                <w:bCs/>
                <w:i/>
                <w:iCs/>
              </w:rPr>
              <w:t>benadrukt in dit verband dat het pact volledig moet aansluiten bij de Global Gateway en bij nationale initiatieven zoals het door Italië gelanceerde Mattei-plan, dat laat zien hoe een pragmatische aanpak met concrete projecten resultaten kan opleveren</w:t>
            </w:r>
            <w:r w:rsidRPr="00BF2EDF">
              <w:t>;</w:t>
            </w:r>
          </w:p>
        </w:tc>
      </w:tr>
    </w:tbl>
    <w:p w14:paraId="0C0FC9E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54C2445D" w14:textId="77777777" w:rsidR="002E7698" w:rsidRPr="00BF2EDF" w:rsidRDefault="002E7698" w:rsidP="002E7698">
      <w:r w:rsidRPr="00BF2EDF">
        <w:rPr>
          <w:rStyle w:val="HideTWBExt"/>
        </w:rPr>
        <w:t>&lt;/Amend&gt;</w:t>
      </w:r>
    </w:p>
    <w:p w14:paraId="3F3BD91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137</w:t>
      </w:r>
      <w:r w:rsidRPr="00BF2EDF">
        <w:rPr>
          <w:rStyle w:val="HideTWBExt"/>
          <w:b w:val="0"/>
        </w:rPr>
        <w:t>&lt;/NumAm&gt;</w:t>
      </w:r>
    </w:p>
    <w:p w14:paraId="76031D44"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7086AD77"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79B9A07E" w14:textId="77777777" w:rsidR="002E7698" w:rsidRPr="00BF2EDF" w:rsidRDefault="002E7698" w:rsidP="002E7698">
      <w:pPr>
        <w:pStyle w:val="NormalBold"/>
      </w:pPr>
      <w:r w:rsidRPr="00BF2EDF">
        <w:rPr>
          <w:rStyle w:val="HideTWBExt"/>
          <w:b w:val="0"/>
        </w:rPr>
        <w:t>&lt;/RepeatBlock-By&gt;</w:t>
      </w:r>
    </w:p>
    <w:p w14:paraId="614F022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11654F"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309FC7" w14:textId="77777777" w:rsidTr="00C21BF3">
        <w:trPr>
          <w:trHeight w:hRule="exact" w:val="240"/>
          <w:jc w:val="center"/>
        </w:trPr>
        <w:tc>
          <w:tcPr>
            <w:tcW w:w="9752" w:type="dxa"/>
            <w:gridSpan w:val="2"/>
            <w:tcBorders>
              <w:top w:val="nil"/>
              <w:left w:val="nil"/>
              <w:bottom w:val="nil"/>
              <w:right w:val="nil"/>
            </w:tcBorders>
          </w:tcPr>
          <w:p w14:paraId="49685FD1" w14:textId="77777777" w:rsidR="002E7698" w:rsidRPr="00BF2EDF" w:rsidRDefault="002E7698" w:rsidP="00C21BF3"/>
        </w:tc>
      </w:tr>
      <w:tr w:rsidR="002E7698" w:rsidRPr="00BF2EDF" w14:paraId="5B971CE0" w14:textId="77777777" w:rsidTr="00C21BF3">
        <w:trPr>
          <w:trHeight w:val="240"/>
          <w:jc w:val="center"/>
        </w:trPr>
        <w:tc>
          <w:tcPr>
            <w:tcW w:w="4876" w:type="dxa"/>
            <w:tcBorders>
              <w:top w:val="nil"/>
              <w:left w:val="nil"/>
              <w:bottom w:val="nil"/>
              <w:right w:val="nil"/>
            </w:tcBorders>
          </w:tcPr>
          <w:p w14:paraId="186E80B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24DBEA1" w14:textId="77777777" w:rsidR="002E7698" w:rsidRPr="00BF2EDF" w:rsidRDefault="002E7698" w:rsidP="00C21BF3">
            <w:pPr>
              <w:pStyle w:val="AmColumnHeading"/>
            </w:pPr>
            <w:r w:rsidRPr="00BF2EDF">
              <w:t>Amendement</w:t>
            </w:r>
          </w:p>
        </w:tc>
      </w:tr>
      <w:tr w:rsidR="002E7698" w:rsidRPr="00BF2EDF" w14:paraId="36313A7F" w14:textId="77777777" w:rsidTr="00C21BF3">
        <w:trPr>
          <w:jc w:val="center"/>
        </w:trPr>
        <w:tc>
          <w:tcPr>
            <w:tcW w:w="4876" w:type="dxa"/>
            <w:tcBorders>
              <w:top w:val="nil"/>
              <w:left w:val="nil"/>
              <w:bottom w:val="nil"/>
              <w:right w:val="nil"/>
            </w:tcBorders>
          </w:tcPr>
          <w:p w14:paraId="4F3B96EA" w14:textId="77777777" w:rsidR="002E7698" w:rsidRPr="00BF2EDF" w:rsidRDefault="002E7698" w:rsidP="00C21BF3">
            <w:pPr>
              <w:pStyle w:val="Normal6a"/>
            </w:pPr>
            <w:r w:rsidRPr="00BF2EDF">
              <w:t>4.</w:t>
            </w:r>
            <w:r w:rsidRPr="00BF2EDF">
              <w:tab/>
              <w:t>verwelkomt de benoeming van de allereerste Europese commissaris voor het Middellandse Zeegebied, alsook de oprichting van een specifiek directoraat-generaal, hetgeen nu moet worden gevolgd door een coherente politieke prioritering en coherente beleidskeuzes;</w:t>
            </w:r>
          </w:p>
        </w:tc>
        <w:tc>
          <w:tcPr>
            <w:tcW w:w="4876" w:type="dxa"/>
            <w:tcBorders>
              <w:top w:val="nil"/>
              <w:left w:val="nil"/>
              <w:bottom w:val="nil"/>
              <w:right w:val="nil"/>
            </w:tcBorders>
          </w:tcPr>
          <w:p w14:paraId="3C196B2C" w14:textId="77777777" w:rsidR="002E7698" w:rsidRPr="00BF2EDF" w:rsidRDefault="002E7698" w:rsidP="00C21BF3">
            <w:pPr>
              <w:pStyle w:val="Normal6a"/>
            </w:pPr>
            <w:r w:rsidRPr="00BF2EDF">
              <w:t>4.</w:t>
            </w:r>
            <w:r w:rsidRPr="00BF2EDF">
              <w:tab/>
              <w:t xml:space="preserve">verwelkomt de benoeming van de allereerste Europese commissaris voor het Middellandse Zeegebied, alsook de oprichting van een specifiek directoraat-generaal, hetgeen nu moet worden gevolgd door een coherente politieke prioritering en coherente beleidskeuzes </w:t>
            </w:r>
            <w:r w:rsidRPr="00BF2EDF">
              <w:rPr>
                <w:b/>
                <w:bCs/>
                <w:i/>
                <w:iCs/>
              </w:rPr>
              <w:t>ten behoeve van de bevolking aan beide kanten van de Middellandse Zee en in overeenstemming met het internationaal recht, de democratische beginselen en de rechtsstaat, ter bevordering van onderling afhankelijke betrekkingen tussen de landen rond de Middellandse Zee en het maatschappelijk middenveld</w:t>
            </w:r>
            <w:r w:rsidRPr="00BF2EDF">
              <w:t>;</w:t>
            </w:r>
          </w:p>
        </w:tc>
      </w:tr>
    </w:tbl>
    <w:p w14:paraId="199DE6D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9AE861F" w14:textId="77777777" w:rsidR="002E7698" w:rsidRPr="00BF2EDF" w:rsidRDefault="002E7698" w:rsidP="002E7698">
      <w:r w:rsidRPr="00BF2EDF">
        <w:rPr>
          <w:rStyle w:val="HideTWBExt"/>
        </w:rPr>
        <w:t>&lt;/Amend&gt;</w:t>
      </w:r>
    </w:p>
    <w:p w14:paraId="51AFA4E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138</w:t>
      </w:r>
      <w:r w:rsidRPr="00BF2EDF">
        <w:rPr>
          <w:rStyle w:val="HideTWBExt"/>
          <w:b w:val="0"/>
        </w:rPr>
        <w:t>&lt;/NumAm&gt;</w:t>
      </w:r>
    </w:p>
    <w:p w14:paraId="5A56F861"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55838ABC" w14:textId="77777777" w:rsidR="002E7698" w:rsidRPr="00BF2EDF" w:rsidRDefault="002E7698" w:rsidP="002E7698">
      <w:pPr>
        <w:pStyle w:val="NormalBold"/>
      </w:pPr>
      <w:r w:rsidRPr="00BF2EDF">
        <w:rPr>
          <w:rStyle w:val="HideTWBExt"/>
          <w:b w:val="0"/>
        </w:rPr>
        <w:t>&lt;/RepeatBlock-By&gt;</w:t>
      </w:r>
    </w:p>
    <w:p w14:paraId="326E44E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B5666BA"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D00AA26" w14:textId="77777777" w:rsidTr="00C21BF3">
        <w:trPr>
          <w:trHeight w:hRule="exact" w:val="240"/>
          <w:jc w:val="center"/>
        </w:trPr>
        <w:tc>
          <w:tcPr>
            <w:tcW w:w="9752" w:type="dxa"/>
            <w:gridSpan w:val="2"/>
            <w:tcBorders>
              <w:top w:val="nil"/>
              <w:left w:val="nil"/>
              <w:bottom w:val="nil"/>
              <w:right w:val="nil"/>
            </w:tcBorders>
          </w:tcPr>
          <w:p w14:paraId="4CAFBD5E" w14:textId="77777777" w:rsidR="002E7698" w:rsidRPr="00BF2EDF" w:rsidRDefault="002E7698" w:rsidP="00C21BF3"/>
        </w:tc>
      </w:tr>
      <w:tr w:rsidR="002E7698" w:rsidRPr="00BF2EDF" w14:paraId="76809F1F" w14:textId="77777777" w:rsidTr="00C21BF3">
        <w:trPr>
          <w:trHeight w:val="240"/>
          <w:jc w:val="center"/>
        </w:trPr>
        <w:tc>
          <w:tcPr>
            <w:tcW w:w="4876" w:type="dxa"/>
            <w:tcBorders>
              <w:top w:val="nil"/>
              <w:left w:val="nil"/>
              <w:bottom w:val="nil"/>
              <w:right w:val="nil"/>
            </w:tcBorders>
          </w:tcPr>
          <w:p w14:paraId="6D8C35F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6FF2D7B" w14:textId="77777777" w:rsidR="002E7698" w:rsidRPr="00BF2EDF" w:rsidRDefault="002E7698" w:rsidP="00C21BF3">
            <w:pPr>
              <w:pStyle w:val="AmColumnHeading"/>
            </w:pPr>
            <w:r w:rsidRPr="00BF2EDF">
              <w:t>Amendement</w:t>
            </w:r>
          </w:p>
        </w:tc>
      </w:tr>
      <w:tr w:rsidR="002E7698" w:rsidRPr="00BF2EDF" w14:paraId="24CECC79" w14:textId="77777777" w:rsidTr="00C21BF3">
        <w:trPr>
          <w:jc w:val="center"/>
        </w:trPr>
        <w:tc>
          <w:tcPr>
            <w:tcW w:w="4876" w:type="dxa"/>
            <w:tcBorders>
              <w:top w:val="nil"/>
              <w:left w:val="nil"/>
              <w:bottom w:val="nil"/>
              <w:right w:val="nil"/>
            </w:tcBorders>
          </w:tcPr>
          <w:p w14:paraId="3F65677E" w14:textId="77777777" w:rsidR="002E7698" w:rsidRPr="00BF2EDF" w:rsidRDefault="002E7698" w:rsidP="00C21BF3">
            <w:pPr>
              <w:pStyle w:val="Normal6a"/>
            </w:pPr>
            <w:r w:rsidRPr="00BF2EDF">
              <w:t>4.</w:t>
            </w:r>
            <w:r w:rsidRPr="00BF2EDF">
              <w:tab/>
              <w:t xml:space="preserve">verwelkomt de benoeming van de allereerste Europese commissaris voor het Middellandse Zeegebied, alsook de oprichting van een specifiek directoraat-generaal, </w:t>
            </w:r>
            <w:r w:rsidRPr="00BF2EDF">
              <w:rPr>
                <w:b/>
                <w:bCs/>
                <w:i/>
                <w:iCs/>
              </w:rPr>
              <w:t>hetgeen nu moet worden gevolgd door</w:t>
            </w:r>
            <w:r w:rsidRPr="00BF2EDF">
              <w:t xml:space="preserve"> een coherente politieke prioritering en coherente beleidskeuzes;</w:t>
            </w:r>
          </w:p>
        </w:tc>
        <w:tc>
          <w:tcPr>
            <w:tcW w:w="4876" w:type="dxa"/>
            <w:tcBorders>
              <w:top w:val="nil"/>
              <w:left w:val="nil"/>
              <w:bottom w:val="nil"/>
              <w:right w:val="nil"/>
            </w:tcBorders>
          </w:tcPr>
          <w:p w14:paraId="304010BC" w14:textId="77777777" w:rsidR="002E7698" w:rsidRPr="00BF2EDF" w:rsidRDefault="002E7698" w:rsidP="00C21BF3">
            <w:pPr>
              <w:pStyle w:val="Normal6a"/>
            </w:pPr>
            <w:r w:rsidRPr="00BF2EDF">
              <w:t>4.</w:t>
            </w:r>
            <w:r w:rsidRPr="00BF2EDF">
              <w:tab/>
              <w:t xml:space="preserve">verwelkomt de benoeming van de allereerste Europese commissaris voor het Middellandse Zeegebied, alsook de oprichting van een specifiek directoraat-generaal, </w:t>
            </w:r>
            <w:r w:rsidRPr="00BF2EDF">
              <w:rPr>
                <w:b/>
                <w:bCs/>
                <w:i/>
                <w:iCs/>
              </w:rPr>
              <w:t xml:space="preserve">dat naar verwachting blijk zal geven van </w:t>
            </w:r>
            <w:r w:rsidRPr="00BF2EDF">
              <w:t>een coherente politieke prioritering en coherente beleidskeuzes</w:t>
            </w:r>
            <w:r w:rsidRPr="00BF2EDF">
              <w:rPr>
                <w:b/>
                <w:bCs/>
                <w:i/>
                <w:iCs/>
              </w:rPr>
              <w:t>, waarbij regelmatig overleg zal plaatsvinden met de Commissie buitenlandse zaken van het Europees Parlement en de Euromed-, Maghreb- en Mashrek-delegaties daarvan</w:t>
            </w:r>
            <w:r w:rsidRPr="00BF2EDF">
              <w:t>;</w:t>
            </w:r>
          </w:p>
        </w:tc>
      </w:tr>
    </w:tbl>
    <w:p w14:paraId="2C86FF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F42975" w14:textId="77777777" w:rsidR="002E7698" w:rsidRPr="00BF2EDF" w:rsidRDefault="002E7698" w:rsidP="002E7698">
      <w:r w:rsidRPr="00BF2EDF">
        <w:rPr>
          <w:rStyle w:val="HideTWBExt"/>
        </w:rPr>
        <w:t>&lt;/Amend&gt;</w:t>
      </w:r>
    </w:p>
    <w:p w14:paraId="1FF3643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139</w:t>
      </w:r>
      <w:r w:rsidRPr="00BF2EDF">
        <w:rPr>
          <w:rStyle w:val="HideTWBExt"/>
          <w:b w:val="0"/>
        </w:rPr>
        <w:t>&lt;/NumAm&gt;</w:t>
      </w:r>
    </w:p>
    <w:p w14:paraId="575767D1"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4F36A9B9" w14:textId="77777777" w:rsidR="002E7698" w:rsidRPr="00BF2EDF" w:rsidRDefault="002E7698" w:rsidP="002E7698">
      <w:pPr>
        <w:pStyle w:val="NormalBold"/>
      </w:pPr>
      <w:r w:rsidRPr="00BF2EDF">
        <w:rPr>
          <w:rStyle w:val="HideTWBExt"/>
          <w:b w:val="0"/>
        </w:rPr>
        <w:t>&lt;/RepeatBlock-By&gt;</w:t>
      </w:r>
    </w:p>
    <w:p w14:paraId="7F19EE2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0D2471B"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A08D8CF" w14:textId="77777777" w:rsidTr="00C21BF3">
        <w:trPr>
          <w:trHeight w:hRule="exact" w:val="240"/>
          <w:jc w:val="center"/>
        </w:trPr>
        <w:tc>
          <w:tcPr>
            <w:tcW w:w="9752" w:type="dxa"/>
            <w:gridSpan w:val="2"/>
            <w:tcBorders>
              <w:top w:val="nil"/>
              <w:left w:val="nil"/>
              <w:bottom w:val="nil"/>
              <w:right w:val="nil"/>
            </w:tcBorders>
          </w:tcPr>
          <w:p w14:paraId="3DFE90E1" w14:textId="77777777" w:rsidR="002E7698" w:rsidRPr="00BF2EDF" w:rsidRDefault="002E7698" w:rsidP="00C21BF3"/>
        </w:tc>
      </w:tr>
      <w:tr w:rsidR="002E7698" w:rsidRPr="00BF2EDF" w14:paraId="33B09BC5" w14:textId="77777777" w:rsidTr="00C21BF3">
        <w:trPr>
          <w:trHeight w:val="240"/>
          <w:jc w:val="center"/>
        </w:trPr>
        <w:tc>
          <w:tcPr>
            <w:tcW w:w="4876" w:type="dxa"/>
            <w:tcBorders>
              <w:top w:val="nil"/>
              <w:left w:val="nil"/>
              <w:bottom w:val="nil"/>
              <w:right w:val="nil"/>
            </w:tcBorders>
          </w:tcPr>
          <w:p w14:paraId="70726B9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09588DE" w14:textId="77777777" w:rsidR="002E7698" w:rsidRPr="00BF2EDF" w:rsidRDefault="002E7698" w:rsidP="00C21BF3">
            <w:pPr>
              <w:pStyle w:val="AmColumnHeading"/>
            </w:pPr>
            <w:r w:rsidRPr="00BF2EDF">
              <w:t>Amendement</w:t>
            </w:r>
          </w:p>
        </w:tc>
      </w:tr>
      <w:tr w:rsidR="002E7698" w:rsidRPr="00BF2EDF" w14:paraId="0DA7E785" w14:textId="77777777" w:rsidTr="00C21BF3">
        <w:trPr>
          <w:jc w:val="center"/>
        </w:trPr>
        <w:tc>
          <w:tcPr>
            <w:tcW w:w="4876" w:type="dxa"/>
            <w:tcBorders>
              <w:top w:val="nil"/>
              <w:left w:val="nil"/>
              <w:bottom w:val="nil"/>
              <w:right w:val="nil"/>
            </w:tcBorders>
          </w:tcPr>
          <w:p w14:paraId="1954966E" w14:textId="77777777" w:rsidR="002E7698" w:rsidRPr="00BF2EDF" w:rsidRDefault="002E7698" w:rsidP="00C21BF3">
            <w:pPr>
              <w:pStyle w:val="Normal6a"/>
            </w:pPr>
            <w:r w:rsidRPr="00BF2EDF">
              <w:t>4.</w:t>
            </w:r>
            <w:r w:rsidRPr="00BF2EDF">
              <w:tab/>
              <w:t>verwelkomt de benoeming van de allereerste Europese commissaris voor het Middellandse Zeegebied, alsook de oprichting van een specifiek directoraat-generaal, hetgeen nu moet worden gevolgd door een coherente politieke prioritering en coherente beleidskeuzes;</w:t>
            </w:r>
          </w:p>
        </w:tc>
        <w:tc>
          <w:tcPr>
            <w:tcW w:w="4876" w:type="dxa"/>
            <w:tcBorders>
              <w:top w:val="nil"/>
              <w:left w:val="nil"/>
              <w:bottom w:val="nil"/>
              <w:right w:val="nil"/>
            </w:tcBorders>
          </w:tcPr>
          <w:p w14:paraId="5D1BC6D6" w14:textId="77777777" w:rsidR="002E7698" w:rsidRPr="00BF2EDF" w:rsidRDefault="002E7698" w:rsidP="00C21BF3">
            <w:pPr>
              <w:pStyle w:val="Normal6a"/>
            </w:pPr>
            <w:r w:rsidRPr="00BF2EDF">
              <w:t>4.</w:t>
            </w:r>
            <w:r w:rsidRPr="00BF2EDF">
              <w:tab/>
              <w:t xml:space="preserve">verwelkomt de benoeming van de allereerste Europese commissaris voor het Middellandse Zeegebied, alsook de oprichting van een specifiek directoraat-generaal, hetgeen nu moet worden gevolgd door een coherente politieke prioritering en coherente beleidskeuzes; </w:t>
            </w:r>
            <w:r w:rsidRPr="00BF2EDF">
              <w:rPr>
                <w:b/>
                <w:i/>
              </w:rPr>
              <w:t>wijst met name op de noodzaak om doeltreffende oplossingen te vinden voor het voorkomen van illegale migratie en grensoverschrijdende criminaliteit en voor het versterken van migratiebeheer;</w:t>
            </w:r>
          </w:p>
        </w:tc>
      </w:tr>
    </w:tbl>
    <w:p w14:paraId="7D69A2B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58955386" w14:textId="77777777" w:rsidR="002E7698" w:rsidRPr="00BF2EDF" w:rsidRDefault="002E7698" w:rsidP="002E7698">
      <w:r w:rsidRPr="00BF2EDF">
        <w:rPr>
          <w:rStyle w:val="HideTWBExt"/>
        </w:rPr>
        <w:t>&lt;/Amend&gt;</w:t>
      </w:r>
    </w:p>
    <w:p w14:paraId="77F606F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140</w:t>
      </w:r>
      <w:r w:rsidRPr="00BF2EDF">
        <w:rPr>
          <w:rStyle w:val="HideTWBExt"/>
          <w:b w:val="0"/>
        </w:rPr>
        <w:t>&lt;/NumAm&gt;</w:t>
      </w:r>
    </w:p>
    <w:p w14:paraId="34751D00"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0BE64D90" w14:textId="77777777" w:rsidR="002E7698" w:rsidRPr="00BF2EDF" w:rsidRDefault="002E7698" w:rsidP="002E7698">
      <w:pPr>
        <w:pStyle w:val="NormalBold"/>
      </w:pPr>
      <w:r w:rsidRPr="00BF2EDF">
        <w:rPr>
          <w:rStyle w:val="HideTWBExt"/>
          <w:b w:val="0"/>
        </w:rPr>
        <w:t>&lt;/RepeatBlock-By&gt;</w:t>
      </w:r>
    </w:p>
    <w:p w14:paraId="1D3A488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FFC69BC"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D20946F" w14:textId="77777777" w:rsidTr="00C21BF3">
        <w:trPr>
          <w:trHeight w:hRule="exact" w:val="240"/>
          <w:jc w:val="center"/>
        </w:trPr>
        <w:tc>
          <w:tcPr>
            <w:tcW w:w="9752" w:type="dxa"/>
            <w:gridSpan w:val="2"/>
            <w:tcBorders>
              <w:top w:val="nil"/>
              <w:left w:val="nil"/>
              <w:bottom w:val="nil"/>
              <w:right w:val="nil"/>
            </w:tcBorders>
          </w:tcPr>
          <w:p w14:paraId="71712836" w14:textId="77777777" w:rsidR="002E7698" w:rsidRPr="00BF2EDF" w:rsidRDefault="002E7698" w:rsidP="00C21BF3"/>
        </w:tc>
      </w:tr>
      <w:tr w:rsidR="002E7698" w:rsidRPr="00BF2EDF" w14:paraId="6FB935C5" w14:textId="77777777" w:rsidTr="00C21BF3">
        <w:trPr>
          <w:trHeight w:val="240"/>
          <w:jc w:val="center"/>
        </w:trPr>
        <w:tc>
          <w:tcPr>
            <w:tcW w:w="4876" w:type="dxa"/>
            <w:tcBorders>
              <w:top w:val="nil"/>
              <w:left w:val="nil"/>
              <w:bottom w:val="nil"/>
              <w:right w:val="nil"/>
            </w:tcBorders>
          </w:tcPr>
          <w:p w14:paraId="05EB20B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8521340" w14:textId="77777777" w:rsidR="002E7698" w:rsidRPr="00BF2EDF" w:rsidRDefault="002E7698" w:rsidP="00C21BF3">
            <w:pPr>
              <w:pStyle w:val="AmColumnHeading"/>
            </w:pPr>
            <w:r w:rsidRPr="00BF2EDF">
              <w:t>Amendement</w:t>
            </w:r>
          </w:p>
        </w:tc>
      </w:tr>
      <w:tr w:rsidR="002E7698" w:rsidRPr="00BF2EDF" w14:paraId="1A0B6F2F" w14:textId="77777777" w:rsidTr="00C21BF3">
        <w:trPr>
          <w:jc w:val="center"/>
        </w:trPr>
        <w:tc>
          <w:tcPr>
            <w:tcW w:w="4876" w:type="dxa"/>
            <w:tcBorders>
              <w:top w:val="nil"/>
              <w:left w:val="nil"/>
              <w:bottom w:val="nil"/>
              <w:right w:val="nil"/>
            </w:tcBorders>
          </w:tcPr>
          <w:p w14:paraId="2F50B743" w14:textId="77777777" w:rsidR="002E7698" w:rsidRPr="00BF2EDF" w:rsidRDefault="002E7698" w:rsidP="00C21BF3">
            <w:pPr>
              <w:pStyle w:val="Normal6a"/>
            </w:pPr>
            <w:r w:rsidRPr="00BF2EDF">
              <w:t>4.</w:t>
            </w:r>
            <w:r w:rsidRPr="00BF2EDF">
              <w:tab/>
              <w:t xml:space="preserve">verwelkomt de benoeming van de allereerste Europese commissaris voor het Middellandse Zeegebied, </w:t>
            </w:r>
            <w:r w:rsidRPr="00BF2EDF">
              <w:rPr>
                <w:b/>
                <w:bCs/>
                <w:i/>
                <w:iCs/>
              </w:rPr>
              <w:t>alsook</w:t>
            </w:r>
            <w:r w:rsidRPr="00BF2EDF">
              <w:t xml:space="preserve"> de oprichting van een specifiek directoraat-generaal, hetgeen nu moet worden gevolgd door een coherente politieke prioritering en coherente beleidskeuzes;</w:t>
            </w:r>
          </w:p>
        </w:tc>
        <w:tc>
          <w:tcPr>
            <w:tcW w:w="4876" w:type="dxa"/>
            <w:tcBorders>
              <w:top w:val="nil"/>
              <w:left w:val="nil"/>
              <w:bottom w:val="nil"/>
              <w:right w:val="nil"/>
            </w:tcBorders>
          </w:tcPr>
          <w:p w14:paraId="46934002" w14:textId="77777777" w:rsidR="002E7698" w:rsidRPr="00BF2EDF" w:rsidRDefault="002E7698" w:rsidP="00C21BF3">
            <w:pPr>
              <w:pStyle w:val="Normal6a"/>
            </w:pPr>
            <w:r w:rsidRPr="00BF2EDF">
              <w:t>4.</w:t>
            </w:r>
            <w:r w:rsidRPr="00BF2EDF">
              <w:tab/>
              <w:t>verwelkomt de benoeming van de allereerste Europese commissaris voor het Middellandse Zeegebied, de oprichting van een specifiek directoraat-generaal,</w:t>
            </w:r>
            <w:r w:rsidRPr="00BF2EDF">
              <w:rPr>
                <w:b/>
                <w:bCs/>
                <w:i/>
                <w:iCs/>
              </w:rPr>
              <w:t xml:space="preserve"> en het voorstel van de Commissie om dit gebied als geografische regio op te nemen in het komende MFK, </w:t>
            </w:r>
            <w:r w:rsidRPr="00BF2EDF">
              <w:t>hetgeen nu moet worden gevolgd door een coherente politieke prioritering en coherente beleidskeuzes</w:t>
            </w:r>
            <w:r w:rsidRPr="00BF2EDF">
              <w:rPr>
                <w:b/>
                <w:bCs/>
                <w:i/>
                <w:iCs/>
              </w:rPr>
              <w:t>, ondersteund door toereikende financiële en personele middelen</w:t>
            </w:r>
            <w:r w:rsidRPr="00BF2EDF">
              <w:t>;</w:t>
            </w:r>
          </w:p>
        </w:tc>
      </w:tr>
    </w:tbl>
    <w:p w14:paraId="43B52B7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851B327" w14:textId="77777777" w:rsidR="002E7698" w:rsidRPr="00BF2EDF" w:rsidRDefault="002E7698" w:rsidP="002E7698">
      <w:r w:rsidRPr="00BF2EDF">
        <w:rPr>
          <w:rStyle w:val="HideTWBExt"/>
        </w:rPr>
        <w:t>&lt;/Amend&gt;</w:t>
      </w:r>
    </w:p>
    <w:p w14:paraId="167BA6A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141</w:t>
      </w:r>
      <w:r w:rsidRPr="00BF2EDF">
        <w:rPr>
          <w:rStyle w:val="HideTWBExt"/>
          <w:b w:val="0"/>
        </w:rPr>
        <w:t>&lt;/NumAm&gt;</w:t>
      </w:r>
    </w:p>
    <w:p w14:paraId="20B517A8"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5E594A57" w14:textId="77777777" w:rsidR="002E7698" w:rsidRPr="00BF2EDF" w:rsidRDefault="002E7698" w:rsidP="002E7698">
      <w:pPr>
        <w:pStyle w:val="NormalBold"/>
      </w:pPr>
      <w:r w:rsidRPr="00BF2EDF">
        <w:rPr>
          <w:rStyle w:val="HideTWBExt"/>
          <w:b w:val="0"/>
        </w:rPr>
        <w:t>&lt;/RepeatBlock-By&gt;</w:t>
      </w:r>
    </w:p>
    <w:p w14:paraId="2285E24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547264D"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FC5C4E5" w14:textId="77777777" w:rsidTr="00C21BF3">
        <w:trPr>
          <w:trHeight w:hRule="exact" w:val="240"/>
          <w:jc w:val="center"/>
        </w:trPr>
        <w:tc>
          <w:tcPr>
            <w:tcW w:w="9752" w:type="dxa"/>
            <w:gridSpan w:val="2"/>
            <w:tcBorders>
              <w:top w:val="nil"/>
              <w:left w:val="nil"/>
              <w:bottom w:val="nil"/>
              <w:right w:val="nil"/>
            </w:tcBorders>
          </w:tcPr>
          <w:p w14:paraId="1594FD4A" w14:textId="77777777" w:rsidR="002E7698" w:rsidRPr="00BF2EDF" w:rsidRDefault="002E7698" w:rsidP="00C21BF3"/>
        </w:tc>
      </w:tr>
      <w:tr w:rsidR="002E7698" w:rsidRPr="00BF2EDF" w14:paraId="41BEEBD8" w14:textId="77777777" w:rsidTr="00C21BF3">
        <w:trPr>
          <w:trHeight w:val="240"/>
          <w:jc w:val="center"/>
        </w:trPr>
        <w:tc>
          <w:tcPr>
            <w:tcW w:w="4876" w:type="dxa"/>
            <w:tcBorders>
              <w:top w:val="nil"/>
              <w:left w:val="nil"/>
              <w:bottom w:val="nil"/>
              <w:right w:val="nil"/>
            </w:tcBorders>
          </w:tcPr>
          <w:p w14:paraId="311F43D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77A1687" w14:textId="77777777" w:rsidR="002E7698" w:rsidRPr="00BF2EDF" w:rsidRDefault="002E7698" w:rsidP="00C21BF3">
            <w:pPr>
              <w:pStyle w:val="AmColumnHeading"/>
            </w:pPr>
            <w:r w:rsidRPr="00BF2EDF">
              <w:t>Amendement</w:t>
            </w:r>
          </w:p>
        </w:tc>
      </w:tr>
      <w:tr w:rsidR="002E7698" w:rsidRPr="00BF2EDF" w14:paraId="579FF05F" w14:textId="77777777" w:rsidTr="00C21BF3">
        <w:trPr>
          <w:jc w:val="center"/>
        </w:trPr>
        <w:tc>
          <w:tcPr>
            <w:tcW w:w="4876" w:type="dxa"/>
            <w:tcBorders>
              <w:top w:val="nil"/>
              <w:left w:val="nil"/>
              <w:bottom w:val="nil"/>
              <w:right w:val="nil"/>
            </w:tcBorders>
          </w:tcPr>
          <w:p w14:paraId="546A9D27" w14:textId="77777777" w:rsidR="002E7698" w:rsidRPr="00BF2EDF" w:rsidRDefault="002E7698" w:rsidP="00C21BF3">
            <w:pPr>
              <w:pStyle w:val="Normal6a"/>
            </w:pPr>
            <w:r w:rsidRPr="00BF2EDF">
              <w:t>4.</w:t>
            </w:r>
            <w:r w:rsidRPr="00BF2EDF">
              <w:tab/>
            </w:r>
            <w:r w:rsidRPr="00BF2EDF">
              <w:rPr>
                <w:b/>
                <w:bCs/>
                <w:i/>
                <w:iCs/>
              </w:rPr>
              <w:t>verwelkomt</w:t>
            </w:r>
            <w:r w:rsidRPr="00BF2EDF">
              <w:t xml:space="preserve"> de benoeming van de allereerste Europese commissaris voor het Middellandse Zeegebied, alsook de oprichting van een specifiek directoraat-generaal, hetgeen nu moet worden gevolgd door een coherente politieke prioritering en coherente beleidskeuzes;</w:t>
            </w:r>
          </w:p>
        </w:tc>
        <w:tc>
          <w:tcPr>
            <w:tcW w:w="4876" w:type="dxa"/>
            <w:tcBorders>
              <w:top w:val="nil"/>
              <w:left w:val="nil"/>
              <w:bottom w:val="nil"/>
              <w:right w:val="nil"/>
            </w:tcBorders>
          </w:tcPr>
          <w:p w14:paraId="191BB949" w14:textId="77777777" w:rsidR="002E7698" w:rsidRPr="00BF2EDF" w:rsidRDefault="002E7698" w:rsidP="00C21BF3">
            <w:pPr>
              <w:pStyle w:val="Normal6a"/>
            </w:pPr>
            <w:r w:rsidRPr="00BF2EDF">
              <w:t>4.</w:t>
            </w:r>
            <w:r w:rsidRPr="00BF2EDF">
              <w:tab/>
            </w:r>
            <w:r w:rsidRPr="00BF2EDF">
              <w:rPr>
                <w:b/>
                <w:bCs/>
                <w:i/>
                <w:iCs/>
              </w:rPr>
              <w:t>neemt kennis van</w:t>
            </w:r>
            <w:r w:rsidRPr="00BF2EDF">
              <w:rPr>
                <w:b/>
                <w:bCs/>
              </w:rPr>
              <w:t xml:space="preserve"> </w:t>
            </w:r>
            <w:r w:rsidRPr="00BF2EDF">
              <w:t>de benoeming van de allereerste Europese commissaris voor het Middellandse Zeegebied, alsook de oprichting van een specifiek directoraat-generaal, hetgeen nu moet worden gevolgd door een coherente politieke prioritering en coherente beleidskeuzes;</w:t>
            </w:r>
          </w:p>
        </w:tc>
      </w:tr>
    </w:tbl>
    <w:p w14:paraId="2DD557F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C9C3DF9" w14:textId="77777777" w:rsidR="002E7698" w:rsidRPr="00BF2EDF" w:rsidRDefault="002E7698" w:rsidP="002E7698">
      <w:r w:rsidRPr="00BF2EDF">
        <w:rPr>
          <w:rStyle w:val="HideTWBExt"/>
        </w:rPr>
        <w:t>&lt;/Amend&gt;</w:t>
      </w:r>
    </w:p>
    <w:p w14:paraId="38924C8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142</w:t>
      </w:r>
      <w:r w:rsidRPr="00BF2EDF">
        <w:rPr>
          <w:rStyle w:val="HideTWBExt"/>
          <w:b w:val="0"/>
        </w:rPr>
        <w:t>&lt;/NumAm&gt;</w:t>
      </w:r>
    </w:p>
    <w:p w14:paraId="5F8EC0C4"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0286045C" w14:textId="77777777" w:rsidR="002E7698" w:rsidRPr="00BF2EDF" w:rsidRDefault="002E7698" w:rsidP="002E7698">
      <w:pPr>
        <w:pStyle w:val="NormalBold"/>
      </w:pPr>
      <w:r w:rsidRPr="00BF2EDF">
        <w:rPr>
          <w:rStyle w:val="HideTWBExt"/>
          <w:b w:val="0"/>
        </w:rPr>
        <w:t>&lt;/RepeatBlock-By&gt;</w:t>
      </w:r>
    </w:p>
    <w:p w14:paraId="6A61F92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B9FAB01"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2198EB2" w14:textId="77777777" w:rsidTr="00C21BF3">
        <w:trPr>
          <w:trHeight w:hRule="exact" w:val="240"/>
          <w:jc w:val="center"/>
        </w:trPr>
        <w:tc>
          <w:tcPr>
            <w:tcW w:w="9752" w:type="dxa"/>
            <w:gridSpan w:val="2"/>
            <w:tcBorders>
              <w:top w:val="nil"/>
              <w:left w:val="nil"/>
              <w:bottom w:val="nil"/>
              <w:right w:val="nil"/>
            </w:tcBorders>
          </w:tcPr>
          <w:p w14:paraId="47701670" w14:textId="77777777" w:rsidR="002E7698" w:rsidRPr="00BF2EDF" w:rsidRDefault="002E7698" w:rsidP="00C21BF3"/>
        </w:tc>
      </w:tr>
      <w:tr w:rsidR="002E7698" w:rsidRPr="00BF2EDF" w14:paraId="686945FA" w14:textId="77777777" w:rsidTr="00C21BF3">
        <w:trPr>
          <w:trHeight w:val="240"/>
          <w:jc w:val="center"/>
        </w:trPr>
        <w:tc>
          <w:tcPr>
            <w:tcW w:w="4876" w:type="dxa"/>
            <w:tcBorders>
              <w:top w:val="nil"/>
              <w:left w:val="nil"/>
              <w:bottom w:val="nil"/>
              <w:right w:val="nil"/>
            </w:tcBorders>
          </w:tcPr>
          <w:p w14:paraId="19840B7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9B9CFE4" w14:textId="77777777" w:rsidR="002E7698" w:rsidRPr="00BF2EDF" w:rsidRDefault="002E7698" w:rsidP="00C21BF3">
            <w:pPr>
              <w:pStyle w:val="AmColumnHeading"/>
            </w:pPr>
            <w:r w:rsidRPr="00BF2EDF">
              <w:t>Amendement</w:t>
            </w:r>
          </w:p>
        </w:tc>
      </w:tr>
      <w:tr w:rsidR="002E7698" w:rsidRPr="00BF2EDF" w14:paraId="4C269473" w14:textId="77777777" w:rsidTr="00C21BF3">
        <w:trPr>
          <w:jc w:val="center"/>
        </w:trPr>
        <w:tc>
          <w:tcPr>
            <w:tcW w:w="4876" w:type="dxa"/>
            <w:tcBorders>
              <w:top w:val="nil"/>
              <w:left w:val="nil"/>
              <w:bottom w:val="nil"/>
              <w:right w:val="nil"/>
            </w:tcBorders>
          </w:tcPr>
          <w:p w14:paraId="29AE743E" w14:textId="77777777" w:rsidR="002E7698" w:rsidRPr="00BF2EDF" w:rsidRDefault="002E7698" w:rsidP="00C21BF3">
            <w:pPr>
              <w:pStyle w:val="Normal6a"/>
            </w:pPr>
            <w:r w:rsidRPr="00BF2EDF">
              <w:t>4.</w:t>
            </w:r>
            <w:r w:rsidRPr="00BF2EDF">
              <w:tab/>
            </w:r>
            <w:r w:rsidRPr="00BF2EDF">
              <w:rPr>
                <w:b/>
                <w:bCs/>
                <w:i/>
                <w:iCs/>
              </w:rPr>
              <w:t>verwelkomt</w:t>
            </w:r>
            <w:r w:rsidRPr="00BF2EDF">
              <w:rPr>
                <w:b/>
                <w:bCs/>
              </w:rPr>
              <w:t xml:space="preserve"> </w:t>
            </w:r>
            <w:r w:rsidRPr="00BF2EDF">
              <w:t xml:space="preserve">de benoeming van de allereerste Europese commissaris voor het Middellandse Zeegebied, alsook de oprichting van een specifiek directoraat-generaal, </w:t>
            </w:r>
            <w:r w:rsidRPr="00BF2EDF">
              <w:rPr>
                <w:b/>
                <w:bCs/>
                <w:i/>
                <w:iCs/>
              </w:rPr>
              <w:t>hetgeen</w:t>
            </w:r>
            <w:r w:rsidRPr="00BF2EDF">
              <w:t xml:space="preserve"> nu moet worden gevolgd door een coherente politieke prioritering en coherente beleidskeuzes;</w:t>
            </w:r>
          </w:p>
        </w:tc>
        <w:tc>
          <w:tcPr>
            <w:tcW w:w="4876" w:type="dxa"/>
            <w:tcBorders>
              <w:top w:val="nil"/>
              <w:left w:val="nil"/>
              <w:bottom w:val="nil"/>
              <w:right w:val="nil"/>
            </w:tcBorders>
          </w:tcPr>
          <w:p w14:paraId="24AE41FF" w14:textId="77777777" w:rsidR="002E7698" w:rsidRPr="00BF2EDF" w:rsidRDefault="002E7698" w:rsidP="00C21BF3">
            <w:pPr>
              <w:pStyle w:val="Normal6a"/>
            </w:pPr>
            <w:r w:rsidRPr="00BF2EDF">
              <w:t>4.</w:t>
            </w:r>
            <w:r w:rsidRPr="00BF2EDF">
              <w:tab/>
            </w:r>
            <w:r w:rsidRPr="00BF2EDF">
              <w:rPr>
                <w:b/>
                <w:bCs/>
                <w:i/>
                <w:iCs/>
              </w:rPr>
              <w:t>neemt kennis van</w:t>
            </w:r>
            <w:r w:rsidRPr="00BF2EDF">
              <w:rPr>
                <w:b/>
                <w:bCs/>
              </w:rPr>
              <w:t xml:space="preserve"> </w:t>
            </w:r>
            <w:r w:rsidRPr="00BF2EDF">
              <w:t xml:space="preserve">de benoeming van de allereerste Europese commissaris voor het Middellandse Zeegebied, alsook de oprichting van een specifiek directoraat-generaal, </w:t>
            </w:r>
            <w:r w:rsidRPr="00BF2EDF">
              <w:rPr>
                <w:b/>
                <w:bCs/>
                <w:i/>
                <w:iCs/>
              </w:rPr>
              <w:t>maar benadrukt dat deze bureaucratische aanpassing</w:t>
            </w:r>
            <w:r w:rsidRPr="00BF2EDF">
              <w:t xml:space="preserve"> nu moet worden gevolgd door een coherente politieke prioritering en coherente beleidskeuzes;</w:t>
            </w:r>
          </w:p>
        </w:tc>
      </w:tr>
    </w:tbl>
    <w:p w14:paraId="7F19DE2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E6DAC2F" w14:textId="77777777" w:rsidR="002E7698" w:rsidRPr="00BF2EDF" w:rsidRDefault="002E7698" w:rsidP="002E7698">
      <w:r w:rsidRPr="00BF2EDF">
        <w:rPr>
          <w:rStyle w:val="HideTWBExt"/>
        </w:rPr>
        <w:t>&lt;/Amend&gt;</w:t>
      </w:r>
    </w:p>
    <w:p w14:paraId="0D8DE55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143</w:t>
      </w:r>
      <w:r w:rsidRPr="00BF2EDF">
        <w:rPr>
          <w:rStyle w:val="HideTWBExt"/>
          <w:b w:val="0"/>
        </w:rPr>
        <w:t>&lt;/NumAm&gt;</w:t>
      </w:r>
    </w:p>
    <w:p w14:paraId="17A3BE81"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7FD01F6B" w14:textId="77777777" w:rsidR="002E7698" w:rsidRPr="00BF2EDF" w:rsidRDefault="002E7698" w:rsidP="002E7698">
      <w:pPr>
        <w:pStyle w:val="NormalBold"/>
      </w:pPr>
      <w:r w:rsidRPr="00BF2EDF">
        <w:rPr>
          <w:rStyle w:val="HideTWBExt"/>
          <w:b w:val="0"/>
        </w:rPr>
        <w:t>&lt;/RepeatBlock-By&gt;</w:t>
      </w:r>
    </w:p>
    <w:p w14:paraId="6E5253C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7655967" w14:textId="77777777" w:rsidR="002E7698" w:rsidRPr="00BF2EDF" w:rsidRDefault="002E7698" w:rsidP="002E7698">
      <w:pPr>
        <w:pStyle w:val="NormalBold"/>
      </w:pPr>
      <w:r w:rsidRPr="00BF2EDF">
        <w:rPr>
          <w:rStyle w:val="HideTWBExt"/>
          <w:b w:val="0"/>
        </w:rPr>
        <w:t>&lt;Article&gt;</w:t>
      </w:r>
      <w:r w:rsidRPr="00BF2EDF">
        <w:t>Paragraaf 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248883" w14:textId="77777777" w:rsidTr="00C21BF3">
        <w:trPr>
          <w:trHeight w:hRule="exact" w:val="240"/>
          <w:jc w:val="center"/>
        </w:trPr>
        <w:tc>
          <w:tcPr>
            <w:tcW w:w="9752" w:type="dxa"/>
            <w:gridSpan w:val="2"/>
            <w:tcBorders>
              <w:top w:val="nil"/>
              <w:left w:val="nil"/>
              <w:bottom w:val="nil"/>
              <w:right w:val="nil"/>
            </w:tcBorders>
          </w:tcPr>
          <w:p w14:paraId="3623A959" w14:textId="77777777" w:rsidR="002E7698" w:rsidRPr="00BF2EDF" w:rsidRDefault="002E7698" w:rsidP="00C21BF3"/>
        </w:tc>
      </w:tr>
      <w:tr w:rsidR="002E7698" w:rsidRPr="00BF2EDF" w14:paraId="16519332" w14:textId="77777777" w:rsidTr="00C21BF3">
        <w:trPr>
          <w:trHeight w:val="240"/>
          <w:jc w:val="center"/>
        </w:trPr>
        <w:tc>
          <w:tcPr>
            <w:tcW w:w="4876" w:type="dxa"/>
            <w:tcBorders>
              <w:top w:val="nil"/>
              <w:left w:val="nil"/>
              <w:bottom w:val="nil"/>
              <w:right w:val="nil"/>
            </w:tcBorders>
          </w:tcPr>
          <w:p w14:paraId="4195C08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90740E6" w14:textId="77777777" w:rsidR="002E7698" w:rsidRPr="00BF2EDF" w:rsidRDefault="002E7698" w:rsidP="00C21BF3">
            <w:pPr>
              <w:pStyle w:val="AmColumnHeading"/>
            </w:pPr>
            <w:r w:rsidRPr="00BF2EDF">
              <w:t>Amendement</w:t>
            </w:r>
          </w:p>
        </w:tc>
      </w:tr>
      <w:tr w:rsidR="002E7698" w:rsidRPr="00BF2EDF" w14:paraId="60C27F70" w14:textId="77777777" w:rsidTr="00C21BF3">
        <w:trPr>
          <w:jc w:val="center"/>
        </w:trPr>
        <w:tc>
          <w:tcPr>
            <w:tcW w:w="4876" w:type="dxa"/>
            <w:tcBorders>
              <w:top w:val="nil"/>
              <w:left w:val="nil"/>
              <w:bottom w:val="nil"/>
              <w:right w:val="nil"/>
            </w:tcBorders>
          </w:tcPr>
          <w:p w14:paraId="52889E42" w14:textId="77777777" w:rsidR="002E7698" w:rsidRPr="00BF2EDF" w:rsidRDefault="002E7698" w:rsidP="00C21BF3">
            <w:pPr>
              <w:pStyle w:val="Normal6a"/>
            </w:pPr>
            <w:r w:rsidRPr="00BF2EDF">
              <w:t>4.</w:t>
            </w:r>
            <w:r w:rsidRPr="00BF2EDF">
              <w:tab/>
            </w:r>
            <w:r w:rsidRPr="00BF2EDF">
              <w:rPr>
                <w:b/>
                <w:bCs/>
                <w:i/>
                <w:iCs/>
              </w:rPr>
              <w:t>verwelkomt</w:t>
            </w:r>
            <w:r w:rsidRPr="00BF2EDF">
              <w:t xml:space="preserve"> de benoeming van de allereerste Europese commissaris voor het Middellandse Zeegebied, alsook de oprichting van een specifiek directoraat-generaal, hetgeen </w:t>
            </w:r>
            <w:r w:rsidRPr="00BF2EDF">
              <w:rPr>
                <w:b/>
                <w:bCs/>
                <w:i/>
                <w:iCs/>
              </w:rPr>
              <w:t xml:space="preserve">nu moet </w:t>
            </w:r>
            <w:r w:rsidRPr="00BF2EDF">
              <w:t>worden</w:t>
            </w:r>
            <w:r w:rsidRPr="00BF2EDF">
              <w:rPr>
                <w:b/>
                <w:bCs/>
                <w:i/>
                <w:iCs/>
              </w:rPr>
              <w:t xml:space="preserve"> gevolgd door een coherente politieke prioritering en coherente beleidskeuzes</w:t>
            </w:r>
            <w:r w:rsidRPr="00BF2EDF">
              <w:t>;</w:t>
            </w:r>
          </w:p>
        </w:tc>
        <w:tc>
          <w:tcPr>
            <w:tcW w:w="4876" w:type="dxa"/>
            <w:tcBorders>
              <w:top w:val="nil"/>
              <w:left w:val="nil"/>
              <w:bottom w:val="nil"/>
              <w:right w:val="nil"/>
            </w:tcBorders>
          </w:tcPr>
          <w:p w14:paraId="5E2C338D" w14:textId="77777777" w:rsidR="002E7698" w:rsidRPr="00BF2EDF" w:rsidRDefault="002E7698" w:rsidP="00C21BF3">
            <w:pPr>
              <w:pStyle w:val="Normal6a"/>
            </w:pPr>
            <w:r w:rsidRPr="00BF2EDF">
              <w:t>4.</w:t>
            </w:r>
            <w:r w:rsidRPr="00BF2EDF">
              <w:tab/>
            </w:r>
            <w:r w:rsidRPr="00BF2EDF">
              <w:rPr>
                <w:b/>
                <w:bCs/>
                <w:i/>
                <w:iCs/>
              </w:rPr>
              <w:t>betreurt</w:t>
            </w:r>
            <w:r w:rsidRPr="00BF2EDF">
              <w:rPr>
                <w:b/>
                <w:bCs/>
              </w:rPr>
              <w:t xml:space="preserve"> </w:t>
            </w:r>
            <w:r w:rsidRPr="00BF2EDF">
              <w:t xml:space="preserve">de benoeming van de allereerste Europese commissaris voor het Middellandse Zeegebied, alsook de oprichting van een specifiek directoraat-generaal, hetgeen </w:t>
            </w:r>
            <w:r w:rsidRPr="00BF2EDF">
              <w:rPr>
                <w:b/>
                <w:bCs/>
                <w:i/>
                <w:iCs/>
              </w:rPr>
              <w:t xml:space="preserve">het risico met zich meebrengt van verdere bureaucratische uitbreiding en extra kosten voor de EU-belastingbetalers zonder dat resultaten </w:t>
            </w:r>
            <w:r w:rsidRPr="00BF2EDF">
              <w:t xml:space="preserve">worden </w:t>
            </w:r>
            <w:r w:rsidRPr="00BF2EDF">
              <w:rPr>
                <w:b/>
                <w:bCs/>
                <w:i/>
                <w:iCs/>
              </w:rPr>
              <w:t>gegarandeerd</w:t>
            </w:r>
            <w:r w:rsidRPr="00BF2EDF">
              <w:t>;</w:t>
            </w:r>
          </w:p>
        </w:tc>
      </w:tr>
    </w:tbl>
    <w:p w14:paraId="209FD60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EE20144" w14:textId="77777777" w:rsidR="002E7698" w:rsidRPr="00BF2EDF" w:rsidRDefault="002E7698" w:rsidP="002E7698">
      <w:r w:rsidRPr="00BF2EDF">
        <w:rPr>
          <w:rStyle w:val="HideTWBExt"/>
        </w:rPr>
        <w:t>&lt;/Amend&gt;</w:t>
      </w:r>
    </w:p>
    <w:p w14:paraId="2F8BEF1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144</w:t>
      </w:r>
      <w:r w:rsidRPr="00BF2EDF">
        <w:rPr>
          <w:rStyle w:val="HideTWBExt"/>
          <w:b w:val="0"/>
        </w:rPr>
        <w:t>&lt;/NumAm&gt;</w:t>
      </w:r>
    </w:p>
    <w:p w14:paraId="265F5FC1"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33E93D44" w14:textId="77777777" w:rsidR="002E7698" w:rsidRPr="00BF2EDF" w:rsidRDefault="002E7698" w:rsidP="002E7698">
      <w:pPr>
        <w:pStyle w:val="NormalBold"/>
      </w:pPr>
      <w:r w:rsidRPr="00BF2EDF">
        <w:rPr>
          <w:rStyle w:val="HideTWBExt"/>
          <w:b w:val="0"/>
        </w:rPr>
        <w:t>&lt;/RepeatBlock-By&gt;</w:t>
      </w:r>
    </w:p>
    <w:p w14:paraId="15E01E7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1FE7182" w14:textId="77777777" w:rsidR="002E7698" w:rsidRPr="00BF2EDF" w:rsidRDefault="002E7698" w:rsidP="0076279B">
      <w:pPr>
        <w:pStyle w:val="NormalBold"/>
        <w:keepNext/>
      </w:pPr>
      <w:r w:rsidRPr="00BF2EDF">
        <w:rPr>
          <w:rStyle w:val="HideTWBExt"/>
          <w:b w:val="0"/>
        </w:rPr>
        <w:t>&lt;Article&gt;</w:t>
      </w:r>
      <w:r w:rsidRPr="00BF2EDF">
        <w:t>Paragraaf 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C9FCC56" w14:textId="77777777" w:rsidTr="00C21BF3">
        <w:trPr>
          <w:trHeight w:hRule="exact" w:val="240"/>
          <w:jc w:val="center"/>
        </w:trPr>
        <w:tc>
          <w:tcPr>
            <w:tcW w:w="9752" w:type="dxa"/>
            <w:gridSpan w:val="2"/>
            <w:tcBorders>
              <w:top w:val="nil"/>
              <w:left w:val="nil"/>
              <w:bottom w:val="nil"/>
              <w:right w:val="nil"/>
            </w:tcBorders>
          </w:tcPr>
          <w:p w14:paraId="295568BC" w14:textId="77777777" w:rsidR="002E7698" w:rsidRPr="00BF2EDF" w:rsidRDefault="002E7698" w:rsidP="00C21BF3"/>
        </w:tc>
      </w:tr>
      <w:tr w:rsidR="002E7698" w:rsidRPr="00BF2EDF" w14:paraId="6A09156A" w14:textId="77777777" w:rsidTr="00C21BF3">
        <w:trPr>
          <w:trHeight w:val="240"/>
          <w:jc w:val="center"/>
        </w:trPr>
        <w:tc>
          <w:tcPr>
            <w:tcW w:w="4876" w:type="dxa"/>
            <w:tcBorders>
              <w:top w:val="nil"/>
              <w:left w:val="nil"/>
              <w:bottom w:val="nil"/>
              <w:right w:val="nil"/>
            </w:tcBorders>
          </w:tcPr>
          <w:p w14:paraId="296EE97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F004FFB" w14:textId="77777777" w:rsidR="002E7698" w:rsidRPr="00BF2EDF" w:rsidRDefault="002E7698" w:rsidP="00C21BF3">
            <w:pPr>
              <w:pStyle w:val="AmColumnHeading"/>
            </w:pPr>
            <w:r w:rsidRPr="00BF2EDF">
              <w:t>Amendement</w:t>
            </w:r>
          </w:p>
        </w:tc>
      </w:tr>
      <w:tr w:rsidR="002E7698" w:rsidRPr="00BF2EDF" w14:paraId="7127961B" w14:textId="77777777" w:rsidTr="00C21BF3">
        <w:trPr>
          <w:jc w:val="center"/>
        </w:trPr>
        <w:tc>
          <w:tcPr>
            <w:tcW w:w="4876" w:type="dxa"/>
            <w:tcBorders>
              <w:top w:val="nil"/>
              <w:left w:val="nil"/>
              <w:bottom w:val="nil"/>
              <w:right w:val="nil"/>
            </w:tcBorders>
          </w:tcPr>
          <w:p w14:paraId="79877D6A" w14:textId="77777777" w:rsidR="002E7698" w:rsidRPr="00BF2EDF" w:rsidRDefault="002E7698" w:rsidP="00C21BF3">
            <w:pPr>
              <w:pStyle w:val="Normal6a"/>
            </w:pPr>
          </w:p>
        </w:tc>
        <w:tc>
          <w:tcPr>
            <w:tcW w:w="4876" w:type="dxa"/>
            <w:tcBorders>
              <w:top w:val="nil"/>
              <w:left w:val="nil"/>
              <w:bottom w:val="nil"/>
              <w:right w:val="nil"/>
            </w:tcBorders>
          </w:tcPr>
          <w:p w14:paraId="5DE339A7" w14:textId="77777777" w:rsidR="002E7698" w:rsidRPr="00BF2EDF" w:rsidRDefault="002E7698" w:rsidP="00C21BF3">
            <w:pPr>
              <w:pStyle w:val="Normal6a"/>
            </w:pPr>
            <w:r w:rsidRPr="00BF2EDF">
              <w:rPr>
                <w:b/>
                <w:i/>
              </w:rPr>
              <w:t>4 bis.</w:t>
            </w:r>
            <w:r w:rsidRPr="00BF2EDF">
              <w:tab/>
            </w:r>
            <w:proofErr w:type="gramStart"/>
            <w:r w:rsidRPr="00BF2EDF">
              <w:rPr>
                <w:b/>
                <w:i/>
              </w:rPr>
              <w:t>is</w:t>
            </w:r>
            <w:proofErr w:type="gramEnd"/>
            <w:r w:rsidRPr="00BF2EDF">
              <w:rPr>
                <w:b/>
                <w:i/>
              </w:rPr>
              <w:t xml:space="preserve"> van mening dat de benoeming van de Europese commissaris voor het Middellandse Zeegebied en de invloed die daaruit voortvloeit, ook moeten worden aangewend om de terugtrekking van de Turkse bezettingsmacht uit het grondgebied van Cyprus, een lidstaat van de EU, te bevorderen;</w:t>
            </w:r>
          </w:p>
        </w:tc>
      </w:tr>
    </w:tbl>
    <w:p w14:paraId="16B66CD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6F7B3937" w14:textId="77777777" w:rsidR="002E7698" w:rsidRPr="00BF2EDF" w:rsidRDefault="002E7698" w:rsidP="002E7698">
      <w:r w:rsidRPr="00BF2EDF">
        <w:rPr>
          <w:rStyle w:val="HideTWBExt"/>
        </w:rPr>
        <w:t>&lt;/Amend&gt;</w:t>
      </w:r>
    </w:p>
    <w:p w14:paraId="1A5668A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145</w:t>
      </w:r>
      <w:r w:rsidRPr="00BF2EDF">
        <w:rPr>
          <w:rStyle w:val="HideTWBExt"/>
          <w:b w:val="0"/>
        </w:rPr>
        <w:t>&lt;/NumAm&gt;</w:t>
      </w:r>
    </w:p>
    <w:p w14:paraId="7FFAD21E"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45BD337" w14:textId="77777777" w:rsidR="002E7698" w:rsidRPr="00BF2EDF" w:rsidRDefault="002E7698" w:rsidP="002E7698">
      <w:pPr>
        <w:pStyle w:val="NormalBold"/>
      </w:pPr>
      <w:r w:rsidRPr="00BF2EDF">
        <w:rPr>
          <w:rStyle w:val="HideTWBExt"/>
          <w:b w:val="0"/>
        </w:rPr>
        <w:t>&lt;/RepeatBlock-By&gt;</w:t>
      </w:r>
    </w:p>
    <w:p w14:paraId="61C2CAC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8EB3B46" w14:textId="77777777" w:rsidR="002E7698" w:rsidRPr="00BF2EDF" w:rsidRDefault="002E7698" w:rsidP="002E7698">
      <w:pPr>
        <w:pStyle w:val="NormalBold"/>
      </w:pPr>
      <w:r w:rsidRPr="00BF2EDF">
        <w:rPr>
          <w:rStyle w:val="HideTWBExt"/>
          <w:b w:val="0"/>
        </w:rPr>
        <w:t>&lt;Article&gt;</w:t>
      </w:r>
      <w:r w:rsidRPr="00BF2EDF">
        <w:t>Paragraaf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2D72626" w14:textId="77777777" w:rsidTr="00C21BF3">
        <w:trPr>
          <w:trHeight w:hRule="exact" w:val="240"/>
          <w:jc w:val="center"/>
        </w:trPr>
        <w:tc>
          <w:tcPr>
            <w:tcW w:w="9752" w:type="dxa"/>
            <w:gridSpan w:val="2"/>
            <w:tcBorders>
              <w:top w:val="nil"/>
              <w:left w:val="nil"/>
              <w:bottom w:val="nil"/>
              <w:right w:val="nil"/>
            </w:tcBorders>
          </w:tcPr>
          <w:p w14:paraId="434D9843" w14:textId="77777777" w:rsidR="002E7698" w:rsidRPr="00BF2EDF" w:rsidRDefault="002E7698" w:rsidP="00C21BF3"/>
        </w:tc>
      </w:tr>
      <w:tr w:rsidR="002E7698" w:rsidRPr="00BF2EDF" w14:paraId="5AF46377" w14:textId="77777777" w:rsidTr="00C21BF3">
        <w:trPr>
          <w:trHeight w:val="240"/>
          <w:jc w:val="center"/>
        </w:trPr>
        <w:tc>
          <w:tcPr>
            <w:tcW w:w="4876" w:type="dxa"/>
            <w:tcBorders>
              <w:top w:val="nil"/>
              <w:left w:val="nil"/>
              <w:bottom w:val="nil"/>
              <w:right w:val="nil"/>
            </w:tcBorders>
          </w:tcPr>
          <w:p w14:paraId="62DF312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6EA673" w14:textId="77777777" w:rsidR="002E7698" w:rsidRPr="00BF2EDF" w:rsidRDefault="002E7698" w:rsidP="00C21BF3">
            <w:pPr>
              <w:pStyle w:val="AmColumnHeading"/>
            </w:pPr>
            <w:r w:rsidRPr="00BF2EDF">
              <w:t>Amendement</w:t>
            </w:r>
          </w:p>
        </w:tc>
      </w:tr>
      <w:tr w:rsidR="002E7698" w:rsidRPr="00BF2EDF" w14:paraId="0767FD5C" w14:textId="77777777" w:rsidTr="00C21BF3">
        <w:trPr>
          <w:jc w:val="center"/>
        </w:trPr>
        <w:tc>
          <w:tcPr>
            <w:tcW w:w="4876" w:type="dxa"/>
            <w:tcBorders>
              <w:top w:val="nil"/>
              <w:left w:val="nil"/>
              <w:bottom w:val="nil"/>
              <w:right w:val="nil"/>
            </w:tcBorders>
          </w:tcPr>
          <w:p w14:paraId="6C98B654" w14:textId="77777777" w:rsidR="002E7698" w:rsidRPr="00BF2EDF" w:rsidRDefault="002E7698" w:rsidP="00C21BF3">
            <w:pPr>
              <w:pStyle w:val="Normal6a"/>
            </w:pPr>
            <w:r w:rsidRPr="00BF2EDF">
              <w:t>5.</w:t>
            </w:r>
            <w:r w:rsidRPr="00BF2EDF">
              <w:tab/>
              <w:t>steunt de maatregelen die in het actieplan als prioritair worden aangemerkt; is van mening dat het actieplan in al zijn stadia een coherente strategische benadering moet weerspiegelen die verdergaat dan alleen een lijst van acties;</w:t>
            </w:r>
          </w:p>
        </w:tc>
        <w:tc>
          <w:tcPr>
            <w:tcW w:w="4876" w:type="dxa"/>
            <w:tcBorders>
              <w:top w:val="nil"/>
              <w:left w:val="nil"/>
              <w:bottom w:val="nil"/>
              <w:right w:val="nil"/>
            </w:tcBorders>
          </w:tcPr>
          <w:p w14:paraId="39979626" w14:textId="77777777" w:rsidR="002E7698" w:rsidRPr="00BF2EDF" w:rsidRDefault="002E7698" w:rsidP="00C21BF3">
            <w:pPr>
              <w:pStyle w:val="Normal6a"/>
            </w:pPr>
            <w:r w:rsidRPr="00BF2EDF">
              <w:t>5.</w:t>
            </w:r>
            <w:r w:rsidRPr="00BF2EDF">
              <w:tab/>
              <w:t>steunt de maatregelen die in het actieplan als prioritair worden aangemerkt; is van mening dat het actieplan in al zijn stadia een coherente strategische benadering moet weerspiegelen die verdergaat dan alleen een lijst van acties;</w:t>
            </w:r>
            <w:r w:rsidRPr="00BF2EDF">
              <w:rPr>
                <w:b/>
                <w:i/>
              </w:rPr>
              <w:t> steunt de thematische gebieden van het pact, die zijn opgebouwd rond de volgende drie pijlers: 1) mensen: de drijvende kracht achter verandering, verbindingen en innovatie; 2) sterkere, duurzamere en meer geïntegreerde economieën; en 3) veiligheid, paraatheid en migratiebeheer; benadrukt de noodzaak om bestaande initiatieven te versterken in plaats van parallelle structuren te creëren, met inbegrip van de nationale strategieën van de lidstaten, zoals het Mattei-plan voor Afrika en het daarmee samenhangende proces van Rome, zoals reeds in het pact zelf wordt erkend; dringt er bij de Commissie op aan ervoor te zorgen dat het actieplan voortbouwt op synergieën met bestaande initiatieven om de doeltreffendheid te maximaliseren en dubbel werk te voorkomen;</w:t>
            </w:r>
          </w:p>
        </w:tc>
      </w:tr>
    </w:tbl>
    <w:p w14:paraId="3B6F65D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BA21A5B" w14:textId="77777777" w:rsidR="002E7698" w:rsidRPr="00BF2EDF" w:rsidRDefault="002E7698" w:rsidP="002E7698">
      <w:r w:rsidRPr="00BF2EDF">
        <w:rPr>
          <w:rStyle w:val="HideTWBExt"/>
        </w:rPr>
        <w:t>&lt;/Amend&gt;</w:t>
      </w:r>
    </w:p>
    <w:p w14:paraId="49BA692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146</w:t>
      </w:r>
      <w:r w:rsidRPr="00BF2EDF">
        <w:rPr>
          <w:rStyle w:val="HideTWBExt"/>
          <w:b w:val="0"/>
        </w:rPr>
        <w:t>&lt;/NumAm&gt;</w:t>
      </w:r>
    </w:p>
    <w:p w14:paraId="0F617B07"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29B97E4E" w14:textId="77777777" w:rsidR="002E7698" w:rsidRPr="00BF2EDF" w:rsidRDefault="002E7698" w:rsidP="002E7698">
      <w:pPr>
        <w:pStyle w:val="NormalBold"/>
      </w:pPr>
      <w:r w:rsidRPr="00BF2EDF">
        <w:rPr>
          <w:rStyle w:val="HideTWBExt"/>
          <w:b w:val="0"/>
        </w:rPr>
        <w:t>&lt;/RepeatBlock-By&gt;</w:t>
      </w:r>
    </w:p>
    <w:p w14:paraId="4C2F4A1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D3ACA7F" w14:textId="77777777" w:rsidR="002E7698" w:rsidRPr="00BF2EDF" w:rsidRDefault="002E7698" w:rsidP="002E7698">
      <w:pPr>
        <w:pStyle w:val="NormalBold"/>
      </w:pPr>
      <w:r w:rsidRPr="00BF2EDF">
        <w:rPr>
          <w:rStyle w:val="HideTWBExt"/>
          <w:b w:val="0"/>
        </w:rPr>
        <w:t>&lt;Article&gt;</w:t>
      </w:r>
      <w:r w:rsidRPr="00BF2EDF">
        <w:t>Paragraaf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FAE940D" w14:textId="77777777" w:rsidTr="00C21BF3">
        <w:trPr>
          <w:trHeight w:hRule="exact" w:val="240"/>
          <w:jc w:val="center"/>
        </w:trPr>
        <w:tc>
          <w:tcPr>
            <w:tcW w:w="9752" w:type="dxa"/>
            <w:gridSpan w:val="2"/>
            <w:tcBorders>
              <w:top w:val="nil"/>
              <w:left w:val="nil"/>
              <w:bottom w:val="nil"/>
              <w:right w:val="nil"/>
            </w:tcBorders>
          </w:tcPr>
          <w:p w14:paraId="6377380F" w14:textId="77777777" w:rsidR="002E7698" w:rsidRPr="00BF2EDF" w:rsidRDefault="002E7698" w:rsidP="00C21BF3"/>
        </w:tc>
      </w:tr>
      <w:tr w:rsidR="002E7698" w:rsidRPr="00BF2EDF" w14:paraId="1F6C5FDF" w14:textId="77777777" w:rsidTr="00C21BF3">
        <w:trPr>
          <w:trHeight w:val="240"/>
          <w:jc w:val="center"/>
        </w:trPr>
        <w:tc>
          <w:tcPr>
            <w:tcW w:w="4876" w:type="dxa"/>
            <w:tcBorders>
              <w:top w:val="nil"/>
              <w:left w:val="nil"/>
              <w:bottom w:val="nil"/>
              <w:right w:val="nil"/>
            </w:tcBorders>
          </w:tcPr>
          <w:p w14:paraId="1772B98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450F65" w14:textId="77777777" w:rsidR="002E7698" w:rsidRPr="00BF2EDF" w:rsidRDefault="002E7698" w:rsidP="00C21BF3">
            <w:pPr>
              <w:pStyle w:val="AmColumnHeading"/>
            </w:pPr>
            <w:r w:rsidRPr="00BF2EDF">
              <w:t>Amendement</w:t>
            </w:r>
          </w:p>
        </w:tc>
      </w:tr>
      <w:tr w:rsidR="002E7698" w:rsidRPr="00BF2EDF" w14:paraId="46382EE1" w14:textId="77777777" w:rsidTr="00C21BF3">
        <w:trPr>
          <w:jc w:val="center"/>
        </w:trPr>
        <w:tc>
          <w:tcPr>
            <w:tcW w:w="4876" w:type="dxa"/>
            <w:tcBorders>
              <w:top w:val="nil"/>
              <w:left w:val="nil"/>
              <w:bottom w:val="nil"/>
              <w:right w:val="nil"/>
            </w:tcBorders>
          </w:tcPr>
          <w:p w14:paraId="1BA6C11C" w14:textId="77777777" w:rsidR="002E7698" w:rsidRPr="00BF2EDF" w:rsidRDefault="002E7698" w:rsidP="00C21BF3">
            <w:pPr>
              <w:pStyle w:val="Normal6a"/>
            </w:pPr>
            <w:r w:rsidRPr="00BF2EDF">
              <w:t>5.</w:t>
            </w:r>
            <w:r w:rsidRPr="00BF2EDF">
              <w:tab/>
              <w:t>steunt de maatregelen die in het actieplan als prioritair worden aangemerkt; is van mening dat het actieplan in al zijn stadia een coherente strategische benadering moet weerspiegelen die verdergaat dan alleen een lijst van acties;</w:t>
            </w:r>
          </w:p>
        </w:tc>
        <w:tc>
          <w:tcPr>
            <w:tcW w:w="4876" w:type="dxa"/>
            <w:tcBorders>
              <w:top w:val="nil"/>
              <w:left w:val="nil"/>
              <w:bottom w:val="nil"/>
              <w:right w:val="nil"/>
            </w:tcBorders>
          </w:tcPr>
          <w:p w14:paraId="674B1381" w14:textId="77777777" w:rsidR="002E7698" w:rsidRPr="00BF2EDF" w:rsidRDefault="002E7698" w:rsidP="00C21BF3">
            <w:pPr>
              <w:pStyle w:val="Normal6a"/>
            </w:pPr>
            <w:r w:rsidRPr="00BF2EDF">
              <w:t>5.</w:t>
            </w:r>
            <w:r w:rsidRPr="00BF2EDF">
              <w:tab/>
              <w:t xml:space="preserve">steunt de maatregelen die in het actieplan als prioritair worden aangemerkt; is van mening dat het actieplan in al zijn stadia een coherente strategische benadering moet weerspiegelen die verdergaat dan alleen een lijst van acties; </w:t>
            </w:r>
            <w:r w:rsidRPr="00BF2EDF">
              <w:rPr>
                <w:b/>
                <w:i/>
              </w:rPr>
              <w:t>verwacht dat het actieplan regelmatig wordt bijgewerkt en aangepast aan de betreffende contexten, en dat hierover verslag wordt uitgebracht aan het Europees Parlement en zijn commissies en delegaties;</w:t>
            </w:r>
          </w:p>
        </w:tc>
      </w:tr>
    </w:tbl>
    <w:p w14:paraId="746B409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9A7677" w14:textId="77777777" w:rsidR="002E7698" w:rsidRPr="00BF2EDF" w:rsidRDefault="002E7698" w:rsidP="002E7698">
      <w:r w:rsidRPr="00BF2EDF">
        <w:rPr>
          <w:rStyle w:val="HideTWBExt"/>
        </w:rPr>
        <w:t>&lt;/Amend&gt;</w:t>
      </w:r>
    </w:p>
    <w:p w14:paraId="594C714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147</w:t>
      </w:r>
      <w:r w:rsidRPr="00BF2EDF">
        <w:rPr>
          <w:rStyle w:val="HideTWBExt"/>
          <w:b w:val="0"/>
        </w:rPr>
        <w:t>&lt;/NumAm&gt;</w:t>
      </w:r>
    </w:p>
    <w:p w14:paraId="64A22C38"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3C875D79" w14:textId="77777777" w:rsidR="002E7698" w:rsidRPr="00BF2EDF" w:rsidRDefault="002E7698" w:rsidP="002E7698">
      <w:pPr>
        <w:pStyle w:val="NormalBold"/>
      </w:pPr>
      <w:r w:rsidRPr="00BF2EDF">
        <w:rPr>
          <w:rStyle w:val="HideTWBExt"/>
          <w:b w:val="0"/>
        </w:rPr>
        <w:t>&lt;/RepeatBlock-By&gt;</w:t>
      </w:r>
    </w:p>
    <w:p w14:paraId="3019D1D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993C147" w14:textId="77777777" w:rsidR="002E7698" w:rsidRPr="00BF2EDF" w:rsidRDefault="002E7698" w:rsidP="002E7698">
      <w:pPr>
        <w:pStyle w:val="NormalBold"/>
      </w:pPr>
      <w:r w:rsidRPr="00BF2EDF">
        <w:rPr>
          <w:rStyle w:val="HideTWBExt"/>
          <w:b w:val="0"/>
        </w:rPr>
        <w:t>&lt;Article&gt;</w:t>
      </w:r>
      <w:r w:rsidRPr="00BF2EDF">
        <w:t>Paragraaf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A6FF6DD" w14:textId="77777777" w:rsidTr="00C21BF3">
        <w:trPr>
          <w:trHeight w:hRule="exact" w:val="240"/>
          <w:jc w:val="center"/>
        </w:trPr>
        <w:tc>
          <w:tcPr>
            <w:tcW w:w="9752" w:type="dxa"/>
            <w:gridSpan w:val="2"/>
            <w:tcBorders>
              <w:top w:val="nil"/>
              <w:left w:val="nil"/>
              <w:bottom w:val="nil"/>
              <w:right w:val="nil"/>
            </w:tcBorders>
          </w:tcPr>
          <w:p w14:paraId="646AA605" w14:textId="77777777" w:rsidR="002E7698" w:rsidRPr="00BF2EDF" w:rsidRDefault="002E7698" w:rsidP="00C21BF3"/>
        </w:tc>
      </w:tr>
      <w:tr w:rsidR="002E7698" w:rsidRPr="00BF2EDF" w14:paraId="44539B0B" w14:textId="77777777" w:rsidTr="00C21BF3">
        <w:trPr>
          <w:trHeight w:val="240"/>
          <w:jc w:val="center"/>
        </w:trPr>
        <w:tc>
          <w:tcPr>
            <w:tcW w:w="4876" w:type="dxa"/>
            <w:tcBorders>
              <w:top w:val="nil"/>
              <w:left w:val="nil"/>
              <w:bottom w:val="nil"/>
              <w:right w:val="nil"/>
            </w:tcBorders>
          </w:tcPr>
          <w:p w14:paraId="645E6F7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5E66F96" w14:textId="77777777" w:rsidR="002E7698" w:rsidRPr="00BF2EDF" w:rsidRDefault="002E7698" w:rsidP="00C21BF3">
            <w:pPr>
              <w:pStyle w:val="AmColumnHeading"/>
            </w:pPr>
            <w:r w:rsidRPr="00BF2EDF">
              <w:t>Amendement</w:t>
            </w:r>
          </w:p>
        </w:tc>
      </w:tr>
      <w:tr w:rsidR="002E7698" w:rsidRPr="00BF2EDF" w14:paraId="50B58702" w14:textId="77777777" w:rsidTr="00C21BF3">
        <w:trPr>
          <w:jc w:val="center"/>
        </w:trPr>
        <w:tc>
          <w:tcPr>
            <w:tcW w:w="4876" w:type="dxa"/>
            <w:tcBorders>
              <w:top w:val="nil"/>
              <w:left w:val="nil"/>
              <w:bottom w:val="nil"/>
              <w:right w:val="nil"/>
            </w:tcBorders>
          </w:tcPr>
          <w:p w14:paraId="566FCEC2" w14:textId="77777777" w:rsidR="002E7698" w:rsidRPr="00BF2EDF" w:rsidRDefault="002E7698" w:rsidP="00C21BF3">
            <w:pPr>
              <w:pStyle w:val="Normal6a"/>
            </w:pPr>
            <w:r w:rsidRPr="00BF2EDF">
              <w:t>5.</w:t>
            </w:r>
            <w:r w:rsidRPr="00BF2EDF">
              <w:tab/>
              <w:t>steunt de maatregelen die in het actieplan als prioritair worden aangemerkt; is van mening dat het actieplan in al zijn stadia een coherente strategische benadering moet weerspiegelen die verdergaat dan alleen een lijst van acties;</w:t>
            </w:r>
          </w:p>
        </w:tc>
        <w:tc>
          <w:tcPr>
            <w:tcW w:w="4876" w:type="dxa"/>
            <w:tcBorders>
              <w:top w:val="nil"/>
              <w:left w:val="nil"/>
              <w:bottom w:val="nil"/>
              <w:right w:val="nil"/>
            </w:tcBorders>
          </w:tcPr>
          <w:p w14:paraId="1A5BD98C" w14:textId="77777777" w:rsidR="002E7698" w:rsidRPr="00BF2EDF" w:rsidRDefault="002E7698" w:rsidP="00C21BF3">
            <w:pPr>
              <w:pStyle w:val="Normal6a"/>
            </w:pPr>
            <w:r w:rsidRPr="00BF2EDF">
              <w:t>5.</w:t>
            </w:r>
            <w:r w:rsidRPr="00BF2EDF">
              <w:tab/>
              <w:t xml:space="preserve">steunt de maatregelen die in het actieplan als prioritair worden aangemerkt </w:t>
            </w:r>
            <w:r w:rsidRPr="00BF2EDF">
              <w:rPr>
                <w:b/>
                <w:bCs/>
                <w:i/>
                <w:iCs/>
              </w:rPr>
              <w:t>op het gebied van veiligheid, paraatheid en migratiebeheer</w:t>
            </w:r>
            <w:r w:rsidRPr="00BF2EDF">
              <w:t>;</w:t>
            </w:r>
            <w:r w:rsidRPr="00BF2EDF">
              <w:rPr>
                <w:b/>
                <w:i/>
              </w:rPr>
              <w:t xml:space="preserve"> is echter van mening dat zij ontoereikend zijn en dringt </w:t>
            </w:r>
            <w:proofErr w:type="gramStart"/>
            <w:r w:rsidRPr="00BF2EDF">
              <w:rPr>
                <w:b/>
                <w:i/>
              </w:rPr>
              <w:t>derhalve</w:t>
            </w:r>
            <w:proofErr w:type="gramEnd"/>
            <w:r w:rsidRPr="00BF2EDF">
              <w:rPr>
                <w:b/>
                <w:i/>
              </w:rPr>
              <w:t xml:space="preserve"> aan op steun voor initiatieven om asielaanvragen uit te besteden aan derde landen;</w:t>
            </w:r>
            <w:r w:rsidRPr="00BF2EDF">
              <w:t xml:space="preserve"> is van mening dat het actieplan in al zijn stadia een coherente strategische benadering moet weerspiegelen die verdergaat dan alleen een lijst van acties;</w:t>
            </w:r>
          </w:p>
        </w:tc>
      </w:tr>
    </w:tbl>
    <w:p w14:paraId="5F09259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7CF36E09" w14:textId="77777777" w:rsidR="002E7698" w:rsidRPr="00BF2EDF" w:rsidRDefault="002E7698" w:rsidP="002E7698">
      <w:r w:rsidRPr="00BF2EDF">
        <w:rPr>
          <w:rStyle w:val="HideTWBExt"/>
        </w:rPr>
        <w:t>&lt;/Amend&gt;</w:t>
      </w:r>
    </w:p>
    <w:p w14:paraId="55B4DE2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148</w:t>
      </w:r>
      <w:r w:rsidRPr="00BF2EDF">
        <w:rPr>
          <w:rStyle w:val="HideTWBExt"/>
          <w:b w:val="0"/>
        </w:rPr>
        <w:t>&lt;/NumAm&gt;</w:t>
      </w:r>
    </w:p>
    <w:p w14:paraId="16BC8AFE"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5A2CE48D" w14:textId="77777777" w:rsidR="002E7698" w:rsidRPr="00BF2EDF" w:rsidRDefault="002E7698" w:rsidP="002E7698">
      <w:pPr>
        <w:pStyle w:val="NormalBold"/>
      </w:pPr>
      <w:r w:rsidRPr="00BF2EDF">
        <w:rPr>
          <w:rStyle w:val="HideTWBExt"/>
          <w:b w:val="0"/>
        </w:rPr>
        <w:t>&lt;/RepeatBlock-By&gt;</w:t>
      </w:r>
    </w:p>
    <w:p w14:paraId="0748CA7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E8D1260" w14:textId="77777777" w:rsidR="002E7698" w:rsidRPr="00BF2EDF" w:rsidRDefault="002E7698" w:rsidP="002E7698">
      <w:pPr>
        <w:pStyle w:val="NormalBold"/>
      </w:pPr>
      <w:r w:rsidRPr="00BF2EDF">
        <w:rPr>
          <w:rStyle w:val="HideTWBExt"/>
          <w:b w:val="0"/>
        </w:rPr>
        <w:t>&lt;Article&gt;</w:t>
      </w:r>
      <w:r w:rsidRPr="00BF2EDF">
        <w:t>Paragraaf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D5EAA8A" w14:textId="77777777" w:rsidTr="00C21BF3">
        <w:trPr>
          <w:trHeight w:hRule="exact" w:val="240"/>
          <w:jc w:val="center"/>
        </w:trPr>
        <w:tc>
          <w:tcPr>
            <w:tcW w:w="9752" w:type="dxa"/>
            <w:gridSpan w:val="2"/>
            <w:tcBorders>
              <w:top w:val="nil"/>
              <w:left w:val="nil"/>
              <w:bottom w:val="nil"/>
              <w:right w:val="nil"/>
            </w:tcBorders>
          </w:tcPr>
          <w:p w14:paraId="5506B51B" w14:textId="77777777" w:rsidR="002E7698" w:rsidRPr="00BF2EDF" w:rsidRDefault="002E7698" w:rsidP="00C21BF3"/>
        </w:tc>
      </w:tr>
      <w:tr w:rsidR="002E7698" w:rsidRPr="00BF2EDF" w14:paraId="09903722" w14:textId="77777777" w:rsidTr="00C21BF3">
        <w:trPr>
          <w:trHeight w:val="240"/>
          <w:jc w:val="center"/>
        </w:trPr>
        <w:tc>
          <w:tcPr>
            <w:tcW w:w="4876" w:type="dxa"/>
            <w:tcBorders>
              <w:top w:val="nil"/>
              <w:left w:val="nil"/>
              <w:bottom w:val="nil"/>
              <w:right w:val="nil"/>
            </w:tcBorders>
          </w:tcPr>
          <w:p w14:paraId="33C1794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05575AD" w14:textId="77777777" w:rsidR="002E7698" w:rsidRPr="00BF2EDF" w:rsidRDefault="002E7698" w:rsidP="00C21BF3">
            <w:pPr>
              <w:pStyle w:val="AmColumnHeading"/>
            </w:pPr>
            <w:r w:rsidRPr="00BF2EDF">
              <w:t>Amendement</w:t>
            </w:r>
          </w:p>
        </w:tc>
      </w:tr>
      <w:tr w:rsidR="002E7698" w:rsidRPr="00BF2EDF" w14:paraId="3B2EE53A" w14:textId="77777777" w:rsidTr="00C21BF3">
        <w:trPr>
          <w:jc w:val="center"/>
        </w:trPr>
        <w:tc>
          <w:tcPr>
            <w:tcW w:w="4876" w:type="dxa"/>
            <w:tcBorders>
              <w:top w:val="nil"/>
              <w:left w:val="nil"/>
              <w:bottom w:val="nil"/>
              <w:right w:val="nil"/>
            </w:tcBorders>
          </w:tcPr>
          <w:p w14:paraId="7C9FB930" w14:textId="77777777" w:rsidR="002E7698" w:rsidRPr="00BF2EDF" w:rsidRDefault="002E7698" w:rsidP="00C21BF3">
            <w:pPr>
              <w:pStyle w:val="Normal6a"/>
            </w:pPr>
            <w:r w:rsidRPr="00BF2EDF">
              <w:t>5.</w:t>
            </w:r>
            <w:r w:rsidRPr="00BF2EDF">
              <w:tab/>
              <w:t>steunt de maatregelen die in het actieplan als prioritair worden aangemerkt; is van mening dat het actieplan in al zijn stadia een coherente strategische benadering moet weerspiegelen</w:t>
            </w:r>
            <w:r w:rsidRPr="00BF2EDF">
              <w:rPr>
                <w:b/>
                <w:bCs/>
                <w:i/>
                <w:iCs/>
              </w:rPr>
              <w:t xml:space="preserve"> die verdergaat dan alleen een lijst van acties</w:t>
            </w:r>
            <w:r w:rsidRPr="00BF2EDF">
              <w:t>;</w:t>
            </w:r>
          </w:p>
        </w:tc>
        <w:tc>
          <w:tcPr>
            <w:tcW w:w="4876" w:type="dxa"/>
            <w:tcBorders>
              <w:top w:val="nil"/>
              <w:left w:val="nil"/>
              <w:bottom w:val="nil"/>
              <w:right w:val="nil"/>
            </w:tcBorders>
          </w:tcPr>
          <w:p w14:paraId="16905C3A" w14:textId="77777777" w:rsidR="002E7698" w:rsidRPr="00BF2EDF" w:rsidRDefault="002E7698" w:rsidP="00C21BF3">
            <w:pPr>
              <w:pStyle w:val="Normal6a"/>
            </w:pPr>
            <w:r w:rsidRPr="00BF2EDF">
              <w:t>5.</w:t>
            </w:r>
            <w:r w:rsidRPr="00BF2EDF">
              <w:tab/>
              <w:t xml:space="preserve">steunt de maatregelen die in het actieplan als prioritair worden aangemerkt; is van mening dat het actieplan in al zijn stadia een coherente strategische benadering moet weerspiegelen </w:t>
            </w:r>
            <w:r w:rsidRPr="00BF2EDF">
              <w:rPr>
                <w:b/>
                <w:bCs/>
                <w:i/>
                <w:iCs/>
              </w:rPr>
              <w:t>die is gebaseerd op duidelijk omschreven prioriteiten, waarbij versnippering wordt voorkomen en de samenhang tussen veiligheid, migratiebeheer, energie, investeringen, connectiviteit en economische ontwikkeling wordt gewaarborgd</w:t>
            </w:r>
            <w:r w:rsidRPr="00BF2EDF">
              <w:t>;</w:t>
            </w:r>
          </w:p>
        </w:tc>
      </w:tr>
    </w:tbl>
    <w:p w14:paraId="111CB8D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15EBD09F" w14:textId="77777777" w:rsidR="002E7698" w:rsidRPr="00BF2EDF" w:rsidRDefault="002E7698" w:rsidP="002E7698">
      <w:r w:rsidRPr="00BF2EDF">
        <w:rPr>
          <w:rStyle w:val="HideTWBExt"/>
        </w:rPr>
        <w:t>&lt;/Amend&gt;</w:t>
      </w:r>
    </w:p>
    <w:p w14:paraId="6433BF5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149</w:t>
      </w:r>
      <w:r w:rsidRPr="00BF2EDF">
        <w:rPr>
          <w:rStyle w:val="HideTWBExt"/>
          <w:b w:val="0"/>
        </w:rPr>
        <w:t>&lt;/NumAm&gt;</w:t>
      </w:r>
    </w:p>
    <w:p w14:paraId="3041376A"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50F7B52C" w14:textId="77777777" w:rsidR="002E7698" w:rsidRPr="00BF2EDF" w:rsidRDefault="002E7698" w:rsidP="002E7698">
      <w:pPr>
        <w:pStyle w:val="NormalBold"/>
      </w:pPr>
      <w:r w:rsidRPr="00BF2EDF">
        <w:rPr>
          <w:rStyle w:val="HideTWBExt"/>
          <w:b w:val="0"/>
        </w:rPr>
        <w:t>&lt;/RepeatBlock-By&gt;</w:t>
      </w:r>
    </w:p>
    <w:p w14:paraId="49EE46C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1D37EC" w14:textId="77777777" w:rsidR="002E7698" w:rsidRPr="00BF2EDF" w:rsidRDefault="002E7698" w:rsidP="002E7698">
      <w:pPr>
        <w:pStyle w:val="NormalBold"/>
      </w:pPr>
      <w:r w:rsidRPr="00BF2EDF">
        <w:rPr>
          <w:rStyle w:val="HideTWBExt"/>
          <w:b w:val="0"/>
        </w:rPr>
        <w:t>&lt;Article&gt;</w:t>
      </w:r>
      <w:r w:rsidRPr="00BF2EDF">
        <w:t>Paragraaf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4BD67A9" w14:textId="77777777" w:rsidTr="00C21BF3">
        <w:trPr>
          <w:trHeight w:hRule="exact" w:val="240"/>
          <w:jc w:val="center"/>
        </w:trPr>
        <w:tc>
          <w:tcPr>
            <w:tcW w:w="9752" w:type="dxa"/>
            <w:gridSpan w:val="2"/>
            <w:tcBorders>
              <w:top w:val="nil"/>
              <w:left w:val="nil"/>
              <w:bottom w:val="nil"/>
              <w:right w:val="nil"/>
            </w:tcBorders>
          </w:tcPr>
          <w:p w14:paraId="5CF74275" w14:textId="77777777" w:rsidR="002E7698" w:rsidRPr="00BF2EDF" w:rsidRDefault="002E7698" w:rsidP="00C21BF3"/>
        </w:tc>
      </w:tr>
      <w:tr w:rsidR="002E7698" w:rsidRPr="00BF2EDF" w14:paraId="5C9017EF" w14:textId="77777777" w:rsidTr="00C21BF3">
        <w:trPr>
          <w:trHeight w:val="240"/>
          <w:jc w:val="center"/>
        </w:trPr>
        <w:tc>
          <w:tcPr>
            <w:tcW w:w="4876" w:type="dxa"/>
            <w:tcBorders>
              <w:top w:val="nil"/>
              <w:left w:val="nil"/>
              <w:bottom w:val="nil"/>
              <w:right w:val="nil"/>
            </w:tcBorders>
          </w:tcPr>
          <w:p w14:paraId="413E7A1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DF7B76" w14:textId="77777777" w:rsidR="002E7698" w:rsidRPr="00BF2EDF" w:rsidRDefault="002E7698" w:rsidP="00C21BF3">
            <w:pPr>
              <w:pStyle w:val="AmColumnHeading"/>
            </w:pPr>
            <w:r w:rsidRPr="00BF2EDF">
              <w:t>Amendement</w:t>
            </w:r>
          </w:p>
        </w:tc>
      </w:tr>
      <w:tr w:rsidR="002E7698" w:rsidRPr="00BF2EDF" w14:paraId="404DE42A" w14:textId="77777777" w:rsidTr="00C21BF3">
        <w:trPr>
          <w:jc w:val="center"/>
        </w:trPr>
        <w:tc>
          <w:tcPr>
            <w:tcW w:w="4876" w:type="dxa"/>
            <w:tcBorders>
              <w:top w:val="nil"/>
              <w:left w:val="nil"/>
              <w:bottom w:val="nil"/>
              <w:right w:val="nil"/>
            </w:tcBorders>
          </w:tcPr>
          <w:p w14:paraId="1EF32343" w14:textId="77777777" w:rsidR="002E7698" w:rsidRPr="00BF2EDF" w:rsidRDefault="002E7698" w:rsidP="00C21BF3">
            <w:pPr>
              <w:pStyle w:val="Normal6a"/>
            </w:pPr>
            <w:r w:rsidRPr="00BF2EDF">
              <w:t>5.</w:t>
            </w:r>
            <w:r w:rsidRPr="00BF2EDF">
              <w:tab/>
              <w:t xml:space="preserve">steunt de maatregelen die in het actieplan als prioritair worden aangemerkt; </w:t>
            </w:r>
            <w:r w:rsidRPr="00BF2EDF">
              <w:rPr>
                <w:b/>
                <w:bCs/>
                <w:i/>
                <w:iCs/>
              </w:rPr>
              <w:t>is van mening</w:t>
            </w:r>
            <w:r w:rsidRPr="00BF2EDF">
              <w:t xml:space="preserve"> dat het actieplan in al zijn stadia een coherente strategische benadering moet weerspiegelen </w:t>
            </w:r>
            <w:r w:rsidRPr="00BF2EDF">
              <w:rPr>
                <w:b/>
                <w:bCs/>
                <w:i/>
                <w:iCs/>
              </w:rPr>
              <w:t>die verdergaat dan</w:t>
            </w:r>
            <w:r w:rsidRPr="00BF2EDF">
              <w:t xml:space="preserve"> alleen een lijst van acties;</w:t>
            </w:r>
          </w:p>
        </w:tc>
        <w:tc>
          <w:tcPr>
            <w:tcW w:w="4876" w:type="dxa"/>
            <w:tcBorders>
              <w:top w:val="nil"/>
              <w:left w:val="nil"/>
              <w:bottom w:val="nil"/>
              <w:right w:val="nil"/>
            </w:tcBorders>
          </w:tcPr>
          <w:p w14:paraId="709C8958" w14:textId="77777777" w:rsidR="002E7698" w:rsidRPr="00BF2EDF" w:rsidRDefault="002E7698" w:rsidP="00C21BF3">
            <w:pPr>
              <w:pStyle w:val="Normal6a"/>
            </w:pPr>
            <w:r w:rsidRPr="00BF2EDF">
              <w:t>5.</w:t>
            </w:r>
            <w:r w:rsidRPr="00BF2EDF">
              <w:tab/>
              <w:t xml:space="preserve">steunt de maatregelen die in het actieplan als prioritair worden aangemerkt; </w:t>
            </w:r>
            <w:r w:rsidRPr="00BF2EDF">
              <w:rPr>
                <w:b/>
                <w:bCs/>
                <w:i/>
                <w:iCs/>
              </w:rPr>
              <w:t>benadrukt</w:t>
            </w:r>
            <w:r w:rsidRPr="00BF2EDF">
              <w:rPr>
                <w:b/>
                <w:bCs/>
              </w:rPr>
              <w:t xml:space="preserve"> </w:t>
            </w:r>
            <w:r w:rsidRPr="00BF2EDF">
              <w:t>dat het actieplan in al zijn stadia een coherente strategische benadering moet weerspiegelen</w:t>
            </w:r>
            <w:r w:rsidRPr="00BF2EDF">
              <w:rPr>
                <w:b/>
                <w:bCs/>
                <w:i/>
                <w:iCs/>
              </w:rPr>
              <w:t>, waarbij samenhang tussen de opzet, uitvoering en evaluatie ervan wordt gewaarborgd en voor tastbare en meetbare resultaten in de praktijk wordt gezorgd in plaats van</w:t>
            </w:r>
            <w:r w:rsidRPr="00BF2EDF">
              <w:t xml:space="preserve"> alleen een lijst van acties;</w:t>
            </w:r>
          </w:p>
        </w:tc>
      </w:tr>
    </w:tbl>
    <w:p w14:paraId="0736E80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6FA33D" w14:textId="77777777" w:rsidR="002E7698" w:rsidRPr="00BF2EDF" w:rsidRDefault="002E7698" w:rsidP="002E7698">
      <w:r w:rsidRPr="00BF2EDF">
        <w:rPr>
          <w:rStyle w:val="HideTWBExt"/>
        </w:rPr>
        <w:t>&lt;/Amend&gt;</w:t>
      </w:r>
    </w:p>
    <w:p w14:paraId="3A60D34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150</w:t>
      </w:r>
      <w:r w:rsidRPr="00BF2EDF">
        <w:rPr>
          <w:rStyle w:val="HideTWBExt"/>
          <w:b w:val="0"/>
        </w:rPr>
        <w:t>&lt;/NumAm&gt;</w:t>
      </w:r>
    </w:p>
    <w:p w14:paraId="2F95FAF9"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27C9F46E" w14:textId="77777777" w:rsidR="002E7698" w:rsidRPr="00BF2EDF" w:rsidRDefault="002E7698" w:rsidP="002E7698">
      <w:pPr>
        <w:pStyle w:val="NormalBold"/>
      </w:pPr>
      <w:r w:rsidRPr="00BF2EDF">
        <w:rPr>
          <w:rStyle w:val="HideTWBExt"/>
          <w:b w:val="0"/>
        </w:rPr>
        <w:t>&lt;/RepeatBlock-By&gt;</w:t>
      </w:r>
    </w:p>
    <w:p w14:paraId="09B2EED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825207" w14:textId="77777777" w:rsidR="002E7698" w:rsidRPr="00BF2EDF" w:rsidRDefault="002E7698" w:rsidP="002E7698">
      <w:pPr>
        <w:pStyle w:val="NormalBold"/>
      </w:pPr>
      <w:r w:rsidRPr="00BF2EDF">
        <w:rPr>
          <w:rStyle w:val="HideTWBExt"/>
          <w:b w:val="0"/>
        </w:rPr>
        <w:t>&lt;Article&gt;</w:t>
      </w:r>
      <w:r w:rsidRPr="00BF2EDF">
        <w:t>Paragraaf 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84586FF" w14:textId="77777777" w:rsidTr="00C21BF3">
        <w:trPr>
          <w:trHeight w:hRule="exact" w:val="240"/>
          <w:jc w:val="center"/>
        </w:trPr>
        <w:tc>
          <w:tcPr>
            <w:tcW w:w="9752" w:type="dxa"/>
            <w:gridSpan w:val="2"/>
            <w:tcBorders>
              <w:top w:val="nil"/>
              <w:left w:val="nil"/>
              <w:bottom w:val="nil"/>
              <w:right w:val="nil"/>
            </w:tcBorders>
          </w:tcPr>
          <w:p w14:paraId="1291A3CC" w14:textId="77777777" w:rsidR="002E7698" w:rsidRPr="00BF2EDF" w:rsidRDefault="002E7698" w:rsidP="00C21BF3"/>
        </w:tc>
      </w:tr>
      <w:tr w:rsidR="002E7698" w:rsidRPr="00BF2EDF" w14:paraId="7AF24695" w14:textId="77777777" w:rsidTr="00C21BF3">
        <w:trPr>
          <w:trHeight w:val="240"/>
          <w:jc w:val="center"/>
        </w:trPr>
        <w:tc>
          <w:tcPr>
            <w:tcW w:w="4876" w:type="dxa"/>
            <w:tcBorders>
              <w:top w:val="nil"/>
              <w:left w:val="nil"/>
              <w:bottom w:val="nil"/>
              <w:right w:val="nil"/>
            </w:tcBorders>
          </w:tcPr>
          <w:p w14:paraId="1E58E63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3839B86" w14:textId="77777777" w:rsidR="002E7698" w:rsidRPr="00BF2EDF" w:rsidRDefault="002E7698" w:rsidP="00C21BF3">
            <w:pPr>
              <w:pStyle w:val="AmColumnHeading"/>
            </w:pPr>
            <w:r w:rsidRPr="00BF2EDF">
              <w:t>Amendement</w:t>
            </w:r>
          </w:p>
        </w:tc>
      </w:tr>
      <w:tr w:rsidR="002E7698" w:rsidRPr="00BF2EDF" w14:paraId="7CAC1F9A" w14:textId="77777777" w:rsidTr="00C21BF3">
        <w:trPr>
          <w:jc w:val="center"/>
        </w:trPr>
        <w:tc>
          <w:tcPr>
            <w:tcW w:w="4876" w:type="dxa"/>
            <w:tcBorders>
              <w:top w:val="nil"/>
              <w:left w:val="nil"/>
              <w:bottom w:val="nil"/>
              <w:right w:val="nil"/>
            </w:tcBorders>
          </w:tcPr>
          <w:p w14:paraId="3B8AB957" w14:textId="77777777" w:rsidR="002E7698" w:rsidRPr="00BF2EDF" w:rsidRDefault="002E7698" w:rsidP="00C21BF3">
            <w:pPr>
              <w:pStyle w:val="Normal6a"/>
            </w:pPr>
          </w:p>
        </w:tc>
        <w:tc>
          <w:tcPr>
            <w:tcW w:w="4876" w:type="dxa"/>
            <w:tcBorders>
              <w:top w:val="nil"/>
              <w:left w:val="nil"/>
              <w:bottom w:val="nil"/>
              <w:right w:val="nil"/>
            </w:tcBorders>
          </w:tcPr>
          <w:p w14:paraId="53F51825" w14:textId="77777777" w:rsidR="002E7698" w:rsidRPr="00BF2EDF" w:rsidRDefault="002E7698" w:rsidP="00C21BF3">
            <w:pPr>
              <w:pStyle w:val="Normal6a"/>
            </w:pPr>
            <w:r w:rsidRPr="00BF2EDF">
              <w:rPr>
                <w:b/>
                <w:i/>
              </w:rPr>
              <w:t>5 bis.</w:t>
            </w:r>
            <w:r w:rsidRPr="00BF2EDF">
              <w:tab/>
            </w:r>
            <w:proofErr w:type="gramStart"/>
            <w:r w:rsidRPr="00BF2EDF">
              <w:rPr>
                <w:b/>
                <w:i/>
              </w:rPr>
              <w:t>benadrukt</w:t>
            </w:r>
            <w:proofErr w:type="gramEnd"/>
            <w:r w:rsidRPr="00BF2EDF">
              <w:rPr>
                <w:b/>
                <w:i/>
              </w:rPr>
              <w:t xml:space="preserve"> dat het belangrijk is de economische en technologische samenwerking met Israël te versterken, onder meer via gezamenlijke onderzoeksprojecten, ecosystemen voor start-ups, investeringspartnerschappen en industriële samenwerking, teneinde het concurrentievermogen en de veerkracht van de Euro-mediterrane regio te vergroten; </w:t>
            </w:r>
          </w:p>
        </w:tc>
      </w:tr>
    </w:tbl>
    <w:p w14:paraId="724540D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5D48517" w14:textId="77777777" w:rsidR="002E7698" w:rsidRPr="00BF2EDF" w:rsidRDefault="002E7698" w:rsidP="002E7698">
      <w:r w:rsidRPr="00BF2EDF">
        <w:rPr>
          <w:rStyle w:val="HideTWBExt"/>
        </w:rPr>
        <w:t>&lt;/Amend&gt;</w:t>
      </w:r>
    </w:p>
    <w:p w14:paraId="04A0029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151</w:t>
      </w:r>
      <w:r w:rsidRPr="00BF2EDF">
        <w:rPr>
          <w:rStyle w:val="HideTWBExt"/>
          <w:b w:val="0"/>
        </w:rPr>
        <w:t>&lt;/NumAm&gt;</w:t>
      </w:r>
    </w:p>
    <w:p w14:paraId="098F6885"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5DA962BF" w14:textId="77777777" w:rsidR="002E7698" w:rsidRPr="00BF2EDF" w:rsidRDefault="002E7698" w:rsidP="002E7698">
      <w:pPr>
        <w:pStyle w:val="NormalBold"/>
      </w:pPr>
      <w:r w:rsidRPr="00BF2EDF">
        <w:rPr>
          <w:rStyle w:val="HideTWBExt"/>
          <w:b w:val="0"/>
        </w:rPr>
        <w:t>&lt;/RepeatBlock-By&gt;</w:t>
      </w:r>
    </w:p>
    <w:p w14:paraId="463E2E9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A8D9A89" w14:textId="77777777" w:rsidR="002E7698" w:rsidRPr="00BF2EDF" w:rsidRDefault="002E7698" w:rsidP="002E7698">
      <w:pPr>
        <w:pStyle w:val="NormalBold"/>
      </w:pPr>
      <w:r w:rsidRPr="00BF2EDF">
        <w:rPr>
          <w:rStyle w:val="HideTWBExt"/>
          <w:b w:val="0"/>
        </w:rPr>
        <w:t>&lt;Article&gt;</w:t>
      </w:r>
      <w:r w:rsidRPr="00BF2EDF">
        <w:t>Paragraaf 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90545BD" w14:textId="77777777" w:rsidTr="00C21BF3">
        <w:trPr>
          <w:trHeight w:hRule="exact" w:val="240"/>
          <w:jc w:val="center"/>
        </w:trPr>
        <w:tc>
          <w:tcPr>
            <w:tcW w:w="9752" w:type="dxa"/>
            <w:gridSpan w:val="2"/>
            <w:tcBorders>
              <w:top w:val="nil"/>
              <w:left w:val="nil"/>
              <w:bottom w:val="nil"/>
              <w:right w:val="nil"/>
            </w:tcBorders>
          </w:tcPr>
          <w:p w14:paraId="056E7182" w14:textId="77777777" w:rsidR="002E7698" w:rsidRPr="00BF2EDF" w:rsidRDefault="002E7698" w:rsidP="00C21BF3"/>
        </w:tc>
      </w:tr>
      <w:tr w:rsidR="002E7698" w:rsidRPr="00BF2EDF" w14:paraId="293A014A" w14:textId="77777777" w:rsidTr="00C21BF3">
        <w:trPr>
          <w:trHeight w:val="240"/>
          <w:jc w:val="center"/>
        </w:trPr>
        <w:tc>
          <w:tcPr>
            <w:tcW w:w="4876" w:type="dxa"/>
            <w:tcBorders>
              <w:top w:val="nil"/>
              <w:left w:val="nil"/>
              <w:bottom w:val="nil"/>
              <w:right w:val="nil"/>
            </w:tcBorders>
          </w:tcPr>
          <w:p w14:paraId="5A5168B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02BBE8E" w14:textId="77777777" w:rsidR="002E7698" w:rsidRPr="00BF2EDF" w:rsidRDefault="002E7698" w:rsidP="00C21BF3">
            <w:pPr>
              <w:pStyle w:val="AmColumnHeading"/>
            </w:pPr>
            <w:r w:rsidRPr="00BF2EDF">
              <w:t>Amendement</w:t>
            </w:r>
          </w:p>
        </w:tc>
      </w:tr>
      <w:tr w:rsidR="002E7698" w:rsidRPr="00BF2EDF" w14:paraId="216098B1" w14:textId="77777777" w:rsidTr="00C21BF3">
        <w:trPr>
          <w:jc w:val="center"/>
        </w:trPr>
        <w:tc>
          <w:tcPr>
            <w:tcW w:w="4876" w:type="dxa"/>
            <w:tcBorders>
              <w:top w:val="nil"/>
              <w:left w:val="nil"/>
              <w:bottom w:val="nil"/>
              <w:right w:val="nil"/>
            </w:tcBorders>
          </w:tcPr>
          <w:p w14:paraId="31503419" w14:textId="77777777" w:rsidR="002E7698" w:rsidRPr="00BF2EDF" w:rsidRDefault="002E7698" w:rsidP="00C21BF3">
            <w:pPr>
              <w:pStyle w:val="Normal6a"/>
            </w:pPr>
          </w:p>
        </w:tc>
        <w:tc>
          <w:tcPr>
            <w:tcW w:w="4876" w:type="dxa"/>
            <w:tcBorders>
              <w:top w:val="nil"/>
              <w:left w:val="nil"/>
              <w:bottom w:val="nil"/>
              <w:right w:val="nil"/>
            </w:tcBorders>
          </w:tcPr>
          <w:p w14:paraId="6CEB7E7E" w14:textId="77777777" w:rsidR="002E7698" w:rsidRPr="00BF2EDF" w:rsidRDefault="002E7698" w:rsidP="00C21BF3">
            <w:pPr>
              <w:pStyle w:val="Normal6a"/>
            </w:pPr>
            <w:r w:rsidRPr="00BF2EDF">
              <w:rPr>
                <w:b/>
                <w:i/>
              </w:rPr>
              <w:t>5 bis.</w:t>
            </w:r>
            <w:r w:rsidRPr="00BF2EDF">
              <w:tab/>
            </w:r>
            <w:proofErr w:type="gramStart"/>
            <w:r w:rsidRPr="00BF2EDF">
              <w:rPr>
                <w:b/>
                <w:i/>
              </w:rPr>
              <w:t>is</w:t>
            </w:r>
            <w:proofErr w:type="gramEnd"/>
            <w:r w:rsidRPr="00BF2EDF">
              <w:rPr>
                <w:b/>
                <w:i/>
              </w:rPr>
              <w:t xml:space="preserve"> van mening dat de samenwerking tussen Italië en Albanië om bepaalde onderdelen van de asielprocedure buiten de EU uit te besteden, een uitstekend voorbeeld is van doeltreffende samenwerking in het Middellandse Zeegebied, met grote voordelen;</w:t>
            </w:r>
          </w:p>
        </w:tc>
      </w:tr>
    </w:tbl>
    <w:p w14:paraId="11CE8DF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3C288057" w14:textId="77777777" w:rsidR="002E7698" w:rsidRPr="00BF2EDF" w:rsidRDefault="002E7698" w:rsidP="002E7698">
      <w:r w:rsidRPr="00BF2EDF">
        <w:rPr>
          <w:rStyle w:val="HideTWBExt"/>
        </w:rPr>
        <w:t>&lt;/Amend&gt;</w:t>
      </w:r>
    </w:p>
    <w:p w14:paraId="26467AF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152</w:t>
      </w:r>
      <w:r w:rsidRPr="00BF2EDF">
        <w:rPr>
          <w:rStyle w:val="HideTWBExt"/>
          <w:b w:val="0"/>
        </w:rPr>
        <w:t>&lt;/NumAm&gt;</w:t>
      </w:r>
    </w:p>
    <w:p w14:paraId="78E87C71"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09FB0107" w14:textId="77777777" w:rsidR="002E7698" w:rsidRPr="00BF2EDF" w:rsidRDefault="002E7698" w:rsidP="002E7698">
      <w:pPr>
        <w:pStyle w:val="NormalBold"/>
      </w:pPr>
      <w:r w:rsidRPr="00BF2EDF">
        <w:rPr>
          <w:rStyle w:val="HideTWBExt"/>
          <w:b w:val="0"/>
        </w:rPr>
        <w:t>&lt;/RepeatBlock-By&gt;</w:t>
      </w:r>
    </w:p>
    <w:p w14:paraId="7D63145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D0FA97D" w14:textId="77777777" w:rsidR="002E7698" w:rsidRPr="00BF2EDF" w:rsidRDefault="002E7698" w:rsidP="002E7698">
      <w:pPr>
        <w:pStyle w:val="NormalBold"/>
      </w:pPr>
      <w:r w:rsidRPr="00BF2EDF">
        <w:rPr>
          <w:rStyle w:val="HideTWBExt"/>
          <w:b w:val="0"/>
        </w:rPr>
        <w:t>&lt;Article&gt;</w:t>
      </w:r>
      <w:r w:rsidRPr="00BF2EDF">
        <w:t>Paragraaf 5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0591CEB" w14:textId="77777777" w:rsidTr="00C21BF3">
        <w:trPr>
          <w:trHeight w:hRule="exact" w:val="240"/>
          <w:jc w:val="center"/>
        </w:trPr>
        <w:tc>
          <w:tcPr>
            <w:tcW w:w="9752" w:type="dxa"/>
            <w:gridSpan w:val="2"/>
            <w:tcBorders>
              <w:top w:val="nil"/>
              <w:left w:val="nil"/>
              <w:bottom w:val="nil"/>
              <w:right w:val="nil"/>
            </w:tcBorders>
          </w:tcPr>
          <w:p w14:paraId="3CE60BA2" w14:textId="77777777" w:rsidR="002E7698" w:rsidRPr="00BF2EDF" w:rsidRDefault="002E7698" w:rsidP="00C21BF3"/>
        </w:tc>
      </w:tr>
      <w:tr w:rsidR="002E7698" w:rsidRPr="00BF2EDF" w14:paraId="49888A8E" w14:textId="77777777" w:rsidTr="00C21BF3">
        <w:trPr>
          <w:trHeight w:val="240"/>
          <w:jc w:val="center"/>
        </w:trPr>
        <w:tc>
          <w:tcPr>
            <w:tcW w:w="4876" w:type="dxa"/>
            <w:tcBorders>
              <w:top w:val="nil"/>
              <w:left w:val="nil"/>
              <w:bottom w:val="nil"/>
              <w:right w:val="nil"/>
            </w:tcBorders>
          </w:tcPr>
          <w:p w14:paraId="55B73FC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15CDE4" w14:textId="77777777" w:rsidR="002E7698" w:rsidRPr="00BF2EDF" w:rsidRDefault="002E7698" w:rsidP="00C21BF3">
            <w:pPr>
              <w:pStyle w:val="AmColumnHeading"/>
            </w:pPr>
            <w:r w:rsidRPr="00BF2EDF">
              <w:t>Amendement</w:t>
            </w:r>
          </w:p>
        </w:tc>
      </w:tr>
      <w:tr w:rsidR="002E7698" w:rsidRPr="00BF2EDF" w14:paraId="258294B5" w14:textId="77777777" w:rsidTr="00C21BF3">
        <w:trPr>
          <w:jc w:val="center"/>
        </w:trPr>
        <w:tc>
          <w:tcPr>
            <w:tcW w:w="4876" w:type="dxa"/>
            <w:tcBorders>
              <w:top w:val="nil"/>
              <w:left w:val="nil"/>
              <w:bottom w:val="nil"/>
              <w:right w:val="nil"/>
            </w:tcBorders>
          </w:tcPr>
          <w:p w14:paraId="163844A0" w14:textId="77777777" w:rsidR="002E7698" w:rsidRPr="00BF2EDF" w:rsidRDefault="002E7698" w:rsidP="00C21BF3">
            <w:pPr>
              <w:pStyle w:val="Normal6a"/>
            </w:pPr>
          </w:p>
        </w:tc>
        <w:tc>
          <w:tcPr>
            <w:tcW w:w="4876" w:type="dxa"/>
            <w:tcBorders>
              <w:top w:val="nil"/>
              <w:left w:val="nil"/>
              <w:bottom w:val="nil"/>
              <w:right w:val="nil"/>
            </w:tcBorders>
          </w:tcPr>
          <w:p w14:paraId="07AD7C34" w14:textId="77777777" w:rsidR="002E7698" w:rsidRPr="00BF2EDF" w:rsidRDefault="002E7698" w:rsidP="00C21BF3">
            <w:pPr>
              <w:pStyle w:val="Normal6a"/>
            </w:pPr>
            <w:r w:rsidRPr="00BF2EDF">
              <w:rPr>
                <w:b/>
                <w:i/>
              </w:rPr>
              <w:t>5 ter.</w:t>
            </w:r>
            <w:r w:rsidRPr="00BF2EDF">
              <w:tab/>
            </w:r>
            <w:r w:rsidRPr="00BF2EDF">
              <w:rPr>
                <w:b/>
                <w:i/>
              </w:rPr>
              <w:t>erkent de leidende rol van Israël op het gebied van innovatie, ondernemerschap en technologische ontwikkeling in het Middellandse Zeegebied; moedigt de oprichting aan van Euro-mediterrane innovatiehubs en start-upaccelerators met deelname van Israëlische partners, met name in strategische sectoren zoals cyberbeveiliging, artificiële intelligentie, gezondheidstechnologieën, agritech, waterbeheer en digitale innovatie; roept de Commissie op om de samenwerking tussen Israëlische, Europese en mediterrane onderzoeksinstellingen, start-ups, kmo’s en investeerders te bevorderen teneinde het regionale concurrentievermogen, de economische groei en de technologische veerkracht te versterken;</w:t>
            </w:r>
          </w:p>
        </w:tc>
      </w:tr>
    </w:tbl>
    <w:p w14:paraId="1D8FB7F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D91AB97" w14:textId="77777777" w:rsidR="002E7698" w:rsidRPr="00BF2EDF" w:rsidRDefault="002E7698" w:rsidP="002E7698">
      <w:r w:rsidRPr="00BF2EDF">
        <w:rPr>
          <w:rStyle w:val="HideTWBExt"/>
        </w:rPr>
        <w:t>&lt;/Amend&gt;</w:t>
      </w:r>
    </w:p>
    <w:p w14:paraId="4E527C2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153</w:t>
      </w:r>
      <w:r w:rsidRPr="00BF2EDF">
        <w:rPr>
          <w:rStyle w:val="HideTWBExt"/>
          <w:b w:val="0"/>
        </w:rPr>
        <w:t>&lt;/NumAm&gt;</w:t>
      </w:r>
    </w:p>
    <w:p w14:paraId="4D71B9E3"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1EF50B83" w14:textId="77777777" w:rsidR="002E7698" w:rsidRPr="00BF2EDF" w:rsidRDefault="002E7698" w:rsidP="002E7698">
      <w:pPr>
        <w:pStyle w:val="NormalBold"/>
      </w:pPr>
      <w:r w:rsidRPr="00BF2EDF">
        <w:rPr>
          <w:rStyle w:val="HideTWBExt"/>
          <w:b w:val="0"/>
        </w:rPr>
        <w:t>&lt;/RepeatBlock-By&gt;</w:t>
      </w:r>
    </w:p>
    <w:p w14:paraId="39C7767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18467D" w14:textId="77777777" w:rsidR="002E7698" w:rsidRPr="00BF2EDF" w:rsidRDefault="002E7698" w:rsidP="002E7698">
      <w:pPr>
        <w:pStyle w:val="NormalBold"/>
      </w:pPr>
      <w:r w:rsidRPr="00BF2EDF">
        <w:rPr>
          <w:rStyle w:val="HideTWBExt"/>
          <w:b w:val="0"/>
        </w:rPr>
        <w:t>&lt;Article&gt;</w:t>
      </w:r>
      <w:r w:rsidRPr="00BF2EDF">
        <w:t>Paragraaf 5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095F501" w14:textId="77777777" w:rsidTr="00C21BF3">
        <w:trPr>
          <w:trHeight w:hRule="exact" w:val="240"/>
          <w:jc w:val="center"/>
        </w:trPr>
        <w:tc>
          <w:tcPr>
            <w:tcW w:w="9752" w:type="dxa"/>
            <w:gridSpan w:val="2"/>
            <w:tcBorders>
              <w:top w:val="nil"/>
              <w:left w:val="nil"/>
              <w:bottom w:val="nil"/>
              <w:right w:val="nil"/>
            </w:tcBorders>
          </w:tcPr>
          <w:p w14:paraId="2254F70A" w14:textId="77777777" w:rsidR="002E7698" w:rsidRPr="00BF2EDF" w:rsidRDefault="002E7698" w:rsidP="00C21BF3"/>
        </w:tc>
      </w:tr>
      <w:tr w:rsidR="002E7698" w:rsidRPr="00BF2EDF" w14:paraId="2BA194CE" w14:textId="77777777" w:rsidTr="00C21BF3">
        <w:trPr>
          <w:trHeight w:val="240"/>
          <w:jc w:val="center"/>
        </w:trPr>
        <w:tc>
          <w:tcPr>
            <w:tcW w:w="4876" w:type="dxa"/>
            <w:tcBorders>
              <w:top w:val="nil"/>
              <w:left w:val="nil"/>
              <w:bottom w:val="nil"/>
              <w:right w:val="nil"/>
            </w:tcBorders>
          </w:tcPr>
          <w:p w14:paraId="03E4EDF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0893ACE" w14:textId="77777777" w:rsidR="002E7698" w:rsidRPr="00BF2EDF" w:rsidRDefault="002E7698" w:rsidP="00C21BF3">
            <w:pPr>
              <w:pStyle w:val="AmColumnHeading"/>
            </w:pPr>
            <w:r w:rsidRPr="00BF2EDF">
              <w:t>Amendement</w:t>
            </w:r>
          </w:p>
        </w:tc>
      </w:tr>
      <w:tr w:rsidR="002E7698" w:rsidRPr="00BF2EDF" w14:paraId="7DA8535F" w14:textId="77777777" w:rsidTr="00C21BF3">
        <w:trPr>
          <w:jc w:val="center"/>
        </w:trPr>
        <w:tc>
          <w:tcPr>
            <w:tcW w:w="4876" w:type="dxa"/>
            <w:tcBorders>
              <w:top w:val="nil"/>
              <w:left w:val="nil"/>
              <w:bottom w:val="nil"/>
              <w:right w:val="nil"/>
            </w:tcBorders>
          </w:tcPr>
          <w:p w14:paraId="70D65D81" w14:textId="77777777" w:rsidR="002E7698" w:rsidRPr="00BF2EDF" w:rsidRDefault="002E7698" w:rsidP="00C21BF3">
            <w:pPr>
              <w:pStyle w:val="Normal6a"/>
            </w:pPr>
          </w:p>
        </w:tc>
        <w:tc>
          <w:tcPr>
            <w:tcW w:w="4876" w:type="dxa"/>
            <w:tcBorders>
              <w:top w:val="nil"/>
              <w:left w:val="nil"/>
              <w:bottom w:val="nil"/>
              <w:right w:val="nil"/>
            </w:tcBorders>
          </w:tcPr>
          <w:p w14:paraId="6ACE0BD1" w14:textId="77777777" w:rsidR="002E7698" w:rsidRPr="00BF2EDF" w:rsidRDefault="002E7698" w:rsidP="00C21BF3">
            <w:pPr>
              <w:pStyle w:val="Normal6a"/>
            </w:pPr>
            <w:r w:rsidRPr="00BF2EDF">
              <w:rPr>
                <w:b/>
                <w:i/>
              </w:rPr>
              <w:t>5 quater.</w:t>
            </w:r>
            <w:r w:rsidRPr="00BF2EDF">
              <w:tab/>
            </w:r>
            <w:r w:rsidRPr="00BF2EDF">
              <w:rPr>
                <w:b/>
                <w:i/>
              </w:rPr>
              <w:t>erkent de potentiële bijdrage van Israëlische deskundigheid en technologieën op het gebied van waterbeheer, afvalwaterrecycling, ontzilting, precisielandbouw en klimaatbestendige landbouw aan het aanpakken van gemeenschappelijke uitdagingen in het hele Middellandse Zeegebied; roept de Commissie op om gezamenlijke Euro-mediterrane projecten te ondersteunen waarbij Israël en andere regionale partners betrokken zijn en die gericht zijn op het verbeteren van de waterzekerheid, de landbouwproductiviteit en de ecologische duurzaamheid, in het bijzonder in regio’s die te kampen hebben met ernstige waterschaarste en woestijnvorming;</w:t>
            </w:r>
          </w:p>
        </w:tc>
      </w:tr>
    </w:tbl>
    <w:p w14:paraId="3D936CD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BC3E573" w14:textId="77777777" w:rsidR="002E7698" w:rsidRPr="00BF2EDF" w:rsidRDefault="002E7698" w:rsidP="002E7698">
      <w:r w:rsidRPr="00BF2EDF">
        <w:rPr>
          <w:rStyle w:val="HideTWBExt"/>
        </w:rPr>
        <w:t>&lt;/Amend&gt;</w:t>
      </w:r>
    </w:p>
    <w:p w14:paraId="1895552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154</w:t>
      </w:r>
      <w:r w:rsidRPr="00BF2EDF">
        <w:rPr>
          <w:rStyle w:val="HideTWBExt"/>
          <w:b w:val="0"/>
        </w:rPr>
        <w:t>&lt;/NumAm&gt;</w:t>
      </w:r>
    </w:p>
    <w:p w14:paraId="33F0632B"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281927FA" w14:textId="77777777" w:rsidR="002E7698" w:rsidRPr="00BF2EDF" w:rsidRDefault="002E7698" w:rsidP="002E7698">
      <w:pPr>
        <w:pStyle w:val="NormalBold"/>
      </w:pPr>
      <w:r w:rsidRPr="00BF2EDF">
        <w:rPr>
          <w:rStyle w:val="HideTWBExt"/>
          <w:b w:val="0"/>
        </w:rPr>
        <w:t>&lt;/RepeatBlock-By&gt;</w:t>
      </w:r>
    </w:p>
    <w:p w14:paraId="681F584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589A12D" w14:textId="77777777" w:rsidR="002E7698" w:rsidRPr="00BF2EDF" w:rsidRDefault="002E7698" w:rsidP="002E7698">
      <w:pPr>
        <w:pStyle w:val="NormalBold"/>
      </w:pPr>
      <w:r w:rsidRPr="00BF2EDF">
        <w:rPr>
          <w:rStyle w:val="HideTWBExt"/>
          <w:b w:val="0"/>
        </w:rPr>
        <w:t>&lt;Article&gt;</w:t>
      </w:r>
      <w:r w:rsidRPr="00BF2EDF">
        <w:t>Paragraaf 5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9563628" w14:textId="77777777" w:rsidTr="00C21BF3">
        <w:trPr>
          <w:trHeight w:hRule="exact" w:val="240"/>
          <w:jc w:val="center"/>
        </w:trPr>
        <w:tc>
          <w:tcPr>
            <w:tcW w:w="9752" w:type="dxa"/>
            <w:gridSpan w:val="2"/>
            <w:tcBorders>
              <w:top w:val="nil"/>
              <w:left w:val="nil"/>
              <w:bottom w:val="nil"/>
              <w:right w:val="nil"/>
            </w:tcBorders>
          </w:tcPr>
          <w:p w14:paraId="5BF8F830" w14:textId="77777777" w:rsidR="002E7698" w:rsidRPr="00BF2EDF" w:rsidRDefault="002E7698" w:rsidP="00C21BF3"/>
        </w:tc>
      </w:tr>
      <w:tr w:rsidR="002E7698" w:rsidRPr="00BF2EDF" w14:paraId="271516E7" w14:textId="77777777" w:rsidTr="00C21BF3">
        <w:trPr>
          <w:trHeight w:val="240"/>
          <w:jc w:val="center"/>
        </w:trPr>
        <w:tc>
          <w:tcPr>
            <w:tcW w:w="4876" w:type="dxa"/>
            <w:tcBorders>
              <w:top w:val="nil"/>
              <w:left w:val="nil"/>
              <w:bottom w:val="nil"/>
              <w:right w:val="nil"/>
            </w:tcBorders>
          </w:tcPr>
          <w:p w14:paraId="7B688BD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4CAE737" w14:textId="77777777" w:rsidR="002E7698" w:rsidRPr="00BF2EDF" w:rsidRDefault="002E7698" w:rsidP="00C21BF3">
            <w:pPr>
              <w:pStyle w:val="AmColumnHeading"/>
            </w:pPr>
            <w:r w:rsidRPr="00BF2EDF">
              <w:t>Amendement</w:t>
            </w:r>
          </w:p>
        </w:tc>
      </w:tr>
      <w:tr w:rsidR="002E7698" w:rsidRPr="00BF2EDF" w14:paraId="110ABA16" w14:textId="77777777" w:rsidTr="00C21BF3">
        <w:trPr>
          <w:jc w:val="center"/>
        </w:trPr>
        <w:tc>
          <w:tcPr>
            <w:tcW w:w="4876" w:type="dxa"/>
            <w:tcBorders>
              <w:top w:val="nil"/>
              <w:left w:val="nil"/>
              <w:bottom w:val="nil"/>
              <w:right w:val="nil"/>
            </w:tcBorders>
          </w:tcPr>
          <w:p w14:paraId="6F1C6160" w14:textId="77777777" w:rsidR="002E7698" w:rsidRPr="00BF2EDF" w:rsidRDefault="002E7698" w:rsidP="00C21BF3">
            <w:pPr>
              <w:pStyle w:val="Normal6a"/>
            </w:pPr>
          </w:p>
        </w:tc>
        <w:tc>
          <w:tcPr>
            <w:tcW w:w="4876" w:type="dxa"/>
            <w:tcBorders>
              <w:top w:val="nil"/>
              <w:left w:val="nil"/>
              <w:bottom w:val="nil"/>
              <w:right w:val="nil"/>
            </w:tcBorders>
          </w:tcPr>
          <w:p w14:paraId="2ED08854" w14:textId="77777777" w:rsidR="002E7698" w:rsidRPr="00BF2EDF" w:rsidRDefault="002E7698" w:rsidP="00C21BF3">
            <w:pPr>
              <w:pStyle w:val="Normal6a"/>
            </w:pPr>
            <w:r w:rsidRPr="00BF2EDF">
              <w:rPr>
                <w:b/>
                <w:i/>
              </w:rPr>
              <w:t>5 quinquies.</w:t>
            </w:r>
            <w:r w:rsidRPr="00BF2EDF">
              <w:tab/>
            </w:r>
            <w:r w:rsidRPr="00BF2EDF">
              <w:rPr>
                <w:b/>
                <w:i/>
              </w:rPr>
              <w:t>erkent de waardevolle ervaring en deskundigheid van Israël en Jordanië bij de bestrijding van terrorisme, gewelddadig extremisme, radicalisering en de financiering van terrorisme; roept de Commissie en de Europese Dienst voor extern optreden op om de samenwerking en de uitwisseling van beste praktijken met deze partners te versterken op het gebied van het delen van inlichtingen, grensbeveiliging, bestrijding van radicalisering en de bescherming van kritieke infrastructuur; moedigt voorts de uitbreiding van deze samenwerking aan naar gelijkgestemde partners in de Golfregio, teneinde de veiligheid, stabiliteit en veerkracht in het bredere Middellandse Zeegebied en het Midden-Oosten te versterken;</w:t>
            </w:r>
          </w:p>
        </w:tc>
      </w:tr>
    </w:tbl>
    <w:p w14:paraId="6391A0F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4D97F7E" w14:textId="77777777" w:rsidR="002E7698" w:rsidRPr="00BF2EDF" w:rsidRDefault="002E7698" w:rsidP="002E7698">
      <w:r w:rsidRPr="00BF2EDF">
        <w:rPr>
          <w:rStyle w:val="HideTWBExt"/>
        </w:rPr>
        <w:t>&lt;/Amend&gt;</w:t>
      </w:r>
    </w:p>
    <w:p w14:paraId="29C7A40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155</w:t>
      </w:r>
      <w:r w:rsidRPr="00BF2EDF">
        <w:rPr>
          <w:rStyle w:val="HideTWBExt"/>
          <w:b w:val="0"/>
        </w:rPr>
        <w:t>&lt;/NumAm&gt;</w:t>
      </w:r>
    </w:p>
    <w:p w14:paraId="6AED63A2"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301420AF"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F36A388" w14:textId="77777777" w:rsidR="002E7698" w:rsidRPr="00BF2EDF" w:rsidRDefault="002E7698" w:rsidP="002E7698">
      <w:pPr>
        <w:pStyle w:val="NormalBold"/>
      </w:pPr>
      <w:r w:rsidRPr="00BF2EDF">
        <w:rPr>
          <w:rStyle w:val="HideTWBExt"/>
          <w:b w:val="0"/>
        </w:rPr>
        <w:t>&lt;/RepeatBlock-By&gt;</w:t>
      </w:r>
    </w:p>
    <w:p w14:paraId="3E2C569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602FC48"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33A1403" w14:textId="77777777" w:rsidTr="00C21BF3">
        <w:trPr>
          <w:trHeight w:hRule="exact" w:val="240"/>
          <w:jc w:val="center"/>
        </w:trPr>
        <w:tc>
          <w:tcPr>
            <w:tcW w:w="9752" w:type="dxa"/>
            <w:gridSpan w:val="2"/>
            <w:tcBorders>
              <w:top w:val="nil"/>
              <w:left w:val="nil"/>
              <w:bottom w:val="nil"/>
              <w:right w:val="nil"/>
            </w:tcBorders>
          </w:tcPr>
          <w:p w14:paraId="7B9521AE" w14:textId="77777777" w:rsidR="002E7698" w:rsidRPr="00BF2EDF" w:rsidRDefault="002E7698" w:rsidP="00C21BF3"/>
        </w:tc>
      </w:tr>
      <w:tr w:rsidR="002E7698" w:rsidRPr="00BF2EDF" w14:paraId="6F15D14B" w14:textId="77777777" w:rsidTr="00C21BF3">
        <w:trPr>
          <w:trHeight w:val="240"/>
          <w:jc w:val="center"/>
        </w:trPr>
        <w:tc>
          <w:tcPr>
            <w:tcW w:w="4876" w:type="dxa"/>
            <w:tcBorders>
              <w:top w:val="nil"/>
              <w:left w:val="nil"/>
              <w:bottom w:val="nil"/>
              <w:right w:val="nil"/>
            </w:tcBorders>
          </w:tcPr>
          <w:p w14:paraId="061E7E0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AD66CB9" w14:textId="77777777" w:rsidR="002E7698" w:rsidRPr="00BF2EDF" w:rsidRDefault="002E7698" w:rsidP="00C21BF3">
            <w:pPr>
              <w:pStyle w:val="AmColumnHeading"/>
            </w:pPr>
            <w:r w:rsidRPr="00BF2EDF">
              <w:t>Amendement</w:t>
            </w:r>
          </w:p>
        </w:tc>
      </w:tr>
      <w:tr w:rsidR="002E7698" w:rsidRPr="00BF2EDF" w14:paraId="25310CEB" w14:textId="77777777" w:rsidTr="00C21BF3">
        <w:trPr>
          <w:jc w:val="center"/>
        </w:trPr>
        <w:tc>
          <w:tcPr>
            <w:tcW w:w="4876" w:type="dxa"/>
            <w:tcBorders>
              <w:top w:val="nil"/>
              <w:left w:val="nil"/>
              <w:bottom w:val="nil"/>
              <w:right w:val="nil"/>
            </w:tcBorders>
          </w:tcPr>
          <w:p w14:paraId="330B0D27"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en transparantie;</w:t>
            </w:r>
          </w:p>
        </w:tc>
        <w:tc>
          <w:tcPr>
            <w:tcW w:w="4876" w:type="dxa"/>
            <w:tcBorders>
              <w:top w:val="nil"/>
              <w:left w:val="nil"/>
              <w:bottom w:val="nil"/>
              <w:right w:val="nil"/>
            </w:tcBorders>
          </w:tcPr>
          <w:p w14:paraId="4A046204" w14:textId="77777777" w:rsidR="002E7698" w:rsidRPr="00BF2EDF" w:rsidRDefault="002E7698" w:rsidP="00C21BF3">
            <w:pPr>
              <w:pStyle w:val="Normal6a"/>
            </w:pPr>
            <w:r w:rsidRPr="00BF2EDF">
              <w:t>6.</w:t>
            </w:r>
            <w:r w:rsidRPr="00BF2EDF">
              <w:tab/>
              <w:t xml:space="preserve">onderstreept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en transparantie; </w:t>
            </w:r>
            <w:r w:rsidRPr="00BF2EDF">
              <w:rPr>
                <w:b/>
                <w:i/>
              </w:rPr>
              <w:t>roept de Europese Commissie op ervoor te zorgen dat alle pijlers van het pact, met inbegrip van handel, energie, investeringen en mobiliteit, worden uitgevoerd in volledige overeenstemming met de verplichtingen van de EU uit hoofde van het internationaal recht inzake de mensenrechten en met artikel 21 VEU; roept de Europese Commissie op om systematisch beoordelingen vooraf en achteraf van de gevolgen voor de mensenrechten en het milieu op te nemen in de projectcyclus van alle initiatieven die worden gefinancierd in het kader van de investeringsarchitectuur van het pact, onder meer via EFDO+-garanties, het T-MED-platform en het mechanisme voor aanloopinvesteringen; dringt erop aan dat dergelijke beoordelingen onafhankelijk worden uitgevoerd, openbaar beschikbaar zijn in lokale talen en gepaard gaan met toegankelijke klachtenmechanismen voor de getroffen gemeenschappen;</w:t>
            </w:r>
          </w:p>
        </w:tc>
      </w:tr>
    </w:tbl>
    <w:p w14:paraId="65C9689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ABD4A4E" w14:textId="77777777" w:rsidR="002E7698" w:rsidRPr="00BF2EDF" w:rsidRDefault="002E7698" w:rsidP="002E7698">
      <w:r w:rsidRPr="00BF2EDF">
        <w:rPr>
          <w:rStyle w:val="HideTWBExt"/>
        </w:rPr>
        <w:t>&lt;/Amend&gt;</w:t>
      </w:r>
    </w:p>
    <w:p w14:paraId="764CFC4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156</w:t>
      </w:r>
      <w:r w:rsidRPr="00BF2EDF">
        <w:rPr>
          <w:rStyle w:val="HideTWBExt"/>
          <w:b w:val="0"/>
        </w:rPr>
        <w:t>&lt;/NumAm&gt;</w:t>
      </w:r>
    </w:p>
    <w:p w14:paraId="02783F2A"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5A1BE76D"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7B8A3124" w14:textId="77777777" w:rsidR="002E7698" w:rsidRPr="00BF2EDF" w:rsidRDefault="002E7698" w:rsidP="002E7698">
      <w:pPr>
        <w:pStyle w:val="NormalBold"/>
      </w:pPr>
      <w:r w:rsidRPr="00BF2EDF">
        <w:rPr>
          <w:rStyle w:val="HideTWBExt"/>
          <w:b w:val="0"/>
        </w:rPr>
        <w:t>&lt;/RepeatBlock-By&gt;</w:t>
      </w:r>
    </w:p>
    <w:p w14:paraId="7F8C1C2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D21CBFB"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F9CEB0F" w14:textId="77777777" w:rsidTr="00C21BF3">
        <w:trPr>
          <w:trHeight w:hRule="exact" w:val="240"/>
          <w:jc w:val="center"/>
        </w:trPr>
        <w:tc>
          <w:tcPr>
            <w:tcW w:w="9752" w:type="dxa"/>
            <w:gridSpan w:val="2"/>
            <w:tcBorders>
              <w:top w:val="nil"/>
              <w:left w:val="nil"/>
              <w:bottom w:val="nil"/>
              <w:right w:val="nil"/>
            </w:tcBorders>
          </w:tcPr>
          <w:p w14:paraId="549B29BC" w14:textId="77777777" w:rsidR="002E7698" w:rsidRPr="00BF2EDF" w:rsidRDefault="002E7698" w:rsidP="00C21BF3"/>
        </w:tc>
      </w:tr>
      <w:tr w:rsidR="002E7698" w:rsidRPr="00BF2EDF" w14:paraId="3A7DDB15" w14:textId="77777777" w:rsidTr="00C21BF3">
        <w:trPr>
          <w:trHeight w:val="240"/>
          <w:jc w:val="center"/>
        </w:trPr>
        <w:tc>
          <w:tcPr>
            <w:tcW w:w="4876" w:type="dxa"/>
            <w:tcBorders>
              <w:top w:val="nil"/>
              <w:left w:val="nil"/>
              <w:bottom w:val="nil"/>
              <w:right w:val="nil"/>
            </w:tcBorders>
          </w:tcPr>
          <w:p w14:paraId="21F28F8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1789876" w14:textId="77777777" w:rsidR="002E7698" w:rsidRPr="00BF2EDF" w:rsidRDefault="002E7698" w:rsidP="00C21BF3">
            <w:pPr>
              <w:pStyle w:val="AmColumnHeading"/>
            </w:pPr>
            <w:r w:rsidRPr="00BF2EDF">
              <w:t>Amendement</w:t>
            </w:r>
          </w:p>
        </w:tc>
      </w:tr>
      <w:tr w:rsidR="002E7698" w:rsidRPr="00BF2EDF" w14:paraId="01931867" w14:textId="77777777" w:rsidTr="00C21BF3">
        <w:trPr>
          <w:jc w:val="center"/>
        </w:trPr>
        <w:tc>
          <w:tcPr>
            <w:tcW w:w="4876" w:type="dxa"/>
            <w:tcBorders>
              <w:top w:val="nil"/>
              <w:left w:val="nil"/>
              <w:bottom w:val="nil"/>
              <w:right w:val="nil"/>
            </w:tcBorders>
          </w:tcPr>
          <w:p w14:paraId="094A83FB"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w:t>
            </w:r>
            <w:r w:rsidRPr="00BF2EDF">
              <w:rPr>
                <w:b/>
                <w:bCs/>
                <w:i/>
                <w:iCs/>
              </w:rPr>
              <w:t>en</w:t>
            </w:r>
            <w:r w:rsidRPr="00BF2EDF">
              <w:t xml:space="preserve"> transparantie;</w:t>
            </w:r>
          </w:p>
        </w:tc>
        <w:tc>
          <w:tcPr>
            <w:tcW w:w="4876" w:type="dxa"/>
            <w:tcBorders>
              <w:top w:val="nil"/>
              <w:left w:val="nil"/>
              <w:bottom w:val="nil"/>
              <w:right w:val="nil"/>
            </w:tcBorders>
          </w:tcPr>
          <w:p w14:paraId="0AB5F560" w14:textId="77777777" w:rsidR="002E7698" w:rsidRPr="00BF2EDF" w:rsidRDefault="002E7698" w:rsidP="00C21BF3">
            <w:pPr>
              <w:pStyle w:val="Normal6a"/>
            </w:pPr>
            <w:r w:rsidRPr="00BF2EDF">
              <w:t>6.</w:t>
            </w:r>
            <w:r w:rsidRPr="00BF2EDF">
              <w:tab/>
              <w:t>onderstreept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transparantie</w:t>
            </w:r>
            <w:r w:rsidRPr="00BF2EDF">
              <w:rPr>
                <w:b/>
                <w:bCs/>
                <w:i/>
                <w:iCs/>
              </w:rPr>
              <w:t>, sociale rechtvaardigheid, duurzame en inclusieve economische ontwikkeling, hoogwaardige werkgelegenheid, gendergelijkheid en de sociaal rechtvaardige groene en digitale transitie</w:t>
            </w:r>
            <w:r w:rsidRPr="00BF2EDF">
              <w:t xml:space="preserve">; </w:t>
            </w:r>
            <w:r w:rsidRPr="00BF2EDF">
              <w:rPr>
                <w:b/>
                <w:i/>
              </w:rPr>
              <w:t>benadrukt dat vooruitgang op deze gebieden een centrale benchmark moet blijven voor de uitvoering van het pact;</w:t>
            </w:r>
          </w:p>
        </w:tc>
      </w:tr>
    </w:tbl>
    <w:p w14:paraId="031BE79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8F1F02" w14:textId="77777777" w:rsidR="002E7698" w:rsidRPr="00BF2EDF" w:rsidRDefault="002E7698" w:rsidP="002E7698">
      <w:r w:rsidRPr="00BF2EDF">
        <w:rPr>
          <w:rStyle w:val="HideTWBExt"/>
        </w:rPr>
        <w:t>&lt;/Amend&gt;</w:t>
      </w:r>
    </w:p>
    <w:p w14:paraId="1321C15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157</w:t>
      </w:r>
      <w:r w:rsidRPr="00BF2EDF">
        <w:rPr>
          <w:rStyle w:val="HideTWBExt"/>
          <w:b w:val="0"/>
        </w:rPr>
        <w:t>&lt;/NumAm&gt;</w:t>
      </w:r>
    </w:p>
    <w:p w14:paraId="1103313A"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428432E5" w14:textId="77777777" w:rsidR="002E7698" w:rsidRPr="00BF2EDF" w:rsidRDefault="002E7698" w:rsidP="002E7698">
      <w:pPr>
        <w:pStyle w:val="NormalBold"/>
      </w:pPr>
      <w:r w:rsidRPr="00BF2EDF">
        <w:rPr>
          <w:rStyle w:val="HideTWBExt"/>
          <w:b w:val="0"/>
        </w:rPr>
        <w:t>&lt;/RepeatBlock-By&gt;</w:t>
      </w:r>
    </w:p>
    <w:p w14:paraId="64A1573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C9B41D5"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CFF3AA3" w14:textId="77777777" w:rsidTr="00C21BF3">
        <w:trPr>
          <w:trHeight w:hRule="exact" w:val="240"/>
          <w:jc w:val="center"/>
        </w:trPr>
        <w:tc>
          <w:tcPr>
            <w:tcW w:w="9752" w:type="dxa"/>
            <w:gridSpan w:val="2"/>
            <w:tcBorders>
              <w:top w:val="nil"/>
              <w:left w:val="nil"/>
              <w:bottom w:val="nil"/>
              <w:right w:val="nil"/>
            </w:tcBorders>
          </w:tcPr>
          <w:p w14:paraId="0B3936FD" w14:textId="77777777" w:rsidR="002E7698" w:rsidRPr="00BF2EDF" w:rsidRDefault="002E7698" w:rsidP="00C21BF3"/>
        </w:tc>
      </w:tr>
      <w:tr w:rsidR="002E7698" w:rsidRPr="00BF2EDF" w14:paraId="132C9A82" w14:textId="77777777" w:rsidTr="00C21BF3">
        <w:trPr>
          <w:trHeight w:val="240"/>
          <w:jc w:val="center"/>
        </w:trPr>
        <w:tc>
          <w:tcPr>
            <w:tcW w:w="4876" w:type="dxa"/>
            <w:tcBorders>
              <w:top w:val="nil"/>
              <w:left w:val="nil"/>
              <w:bottom w:val="nil"/>
              <w:right w:val="nil"/>
            </w:tcBorders>
          </w:tcPr>
          <w:p w14:paraId="567957E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82F21B4" w14:textId="77777777" w:rsidR="002E7698" w:rsidRPr="00BF2EDF" w:rsidRDefault="002E7698" w:rsidP="00C21BF3">
            <w:pPr>
              <w:pStyle w:val="AmColumnHeading"/>
            </w:pPr>
            <w:r w:rsidRPr="00BF2EDF">
              <w:t>Amendement</w:t>
            </w:r>
          </w:p>
        </w:tc>
      </w:tr>
      <w:tr w:rsidR="002E7698" w:rsidRPr="00BF2EDF" w14:paraId="609FC35E" w14:textId="77777777" w:rsidTr="00C21BF3">
        <w:trPr>
          <w:jc w:val="center"/>
        </w:trPr>
        <w:tc>
          <w:tcPr>
            <w:tcW w:w="4876" w:type="dxa"/>
            <w:tcBorders>
              <w:top w:val="nil"/>
              <w:left w:val="nil"/>
              <w:bottom w:val="nil"/>
              <w:right w:val="nil"/>
            </w:tcBorders>
          </w:tcPr>
          <w:p w14:paraId="313035D5" w14:textId="77777777" w:rsidR="002E7698" w:rsidRPr="00BF2EDF" w:rsidRDefault="002E7698" w:rsidP="00C21BF3">
            <w:pPr>
              <w:pStyle w:val="Normal6a"/>
            </w:pPr>
            <w:r w:rsidRPr="00BF2EDF">
              <w:t>6.</w:t>
            </w:r>
            <w:r w:rsidRPr="00BF2EDF">
              <w:tab/>
            </w:r>
            <w:proofErr w:type="gramStart"/>
            <w:r w:rsidRPr="00BF2EDF">
              <w:rPr>
                <w:b/>
                <w:bCs/>
                <w:i/>
                <w:iCs/>
              </w:rPr>
              <w:t>onderstreept</w:t>
            </w:r>
            <w:proofErr w:type="gramEnd"/>
            <w:r w:rsidRPr="00BF2EDF">
              <w:rPr>
                <w:b/>
                <w:bCs/>
                <w:i/>
                <w:iCs/>
              </w:rPr>
              <w:t xml:space="preserve"> </w:t>
            </w:r>
            <w:r w:rsidRPr="00BF2EDF">
              <w:t xml:space="preserve">dat </w:t>
            </w:r>
            <w:r w:rsidRPr="00BF2EDF">
              <w:rPr>
                <w:b/>
                <w:bCs/>
                <w:i/>
                <w:iCs/>
              </w:rPr>
              <w:t>het succes van</w:t>
            </w:r>
            <w:r w:rsidRPr="00BF2EDF">
              <w:t xml:space="preserve"> het pact voor het Middellandse Zeegebied </w:t>
            </w:r>
            <w:r w:rsidRPr="00BF2EDF">
              <w:rPr>
                <w:b/>
                <w:bCs/>
                <w:i/>
                <w:iCs/>
              </w:rPr>
              <w:t>afhangt van de vraag of we erin slagen tastbare resultaten voor</w:t>
            </w:r>
            <w:r w:rsidRPr="00BF2EDF">
              <w:t xml:space="preserve"> de inwoners van </w:t>
            </w:r>
            <w:r w:rsidRPr="00BF2EDF">
              <w:rPr>
                <w:b/>
                <w:bCs/>
                <w:i/>
                <w:iCs/>
              </w:rPr>
              <w:t xml:space="preserve">de landen in </w:t>
            </w:r>
            <w:r w:rsidRPr="00BF2EDF">
              <w:t xml:space="preserve">de </w:t>
            </w:r>
            <w:r w:rsidRPr="00BF2EDF">
              <w:rPr>
                <w:b/>
                <w:bCs/>
                <w:i/>
                <w:iCs/>
              </w:rPr>
              <w:t>regio tot stand te brengen</w:t>
            </w:r>
            <w:r w:rsidRPr="00BF2EDF">
              <w:t>; herhaalt dat het belangrijk is om in het bijzonder aandacht te besteden aan democratie, de rechtsstaat, de mensenrechten, en transparantie;</w:t>
            </w:r>
          </w:p>
        </w:tc>
        <w:tc>
          <w:tcPr>
            <w:tcW w:w="4876" w:type="dxa"/>
            <w:tcBorders>
              <w:top w:val="nil"/>
              <w:left w:val="nil"/>
              <w:bottom w:val="nil"/>
              <w:right w:val="nil"/>
            </w:tcBorders>
          </w:tcPr>
          <w:p w14:paraId="218E0698" w14:textId="77777777" w:rsidR="002E7698" w:rsidRPr="00BF2EDF" w:rsidRDefault="002E7698" w:rsidP="00C21BF3">
            <w:pPr>
              <w:pStyle w:val="Normal6a"/>
            </w:pPr>
            <w:r w:rsidRPr="00BF2EDF">
              <w:t>6.</w:t>
            </w:r>
            <w:r w:rsidRPr="00BF2EDF">
              <w:tab/>
            </w:r>
            <w:r w:rsidRPr="00BF2EDF">
              <w:rPr>
                <w:b/>
                <w:bCs/>
                <w:i/>
                <w:iCs/>
              </w:rPr>
              <w:t>benadrukt</w:t>
            </w:r>
            <w:r w:rsidRPr="00BF2EDF">
              <w:t xml:space="preserve"> dat</w:t>
            </w:r>
            <w:r w:rsidRPr="00BF2EDF">
              <w:rPr>
                <w:b/>
                <w:bCs/>
                <w:i/>
                <w:iCs/>
              </w:rPr>
              <w:t>, wil</w:t>
            </w:r>
            <w:r w:rsidRPr="00BF2EDF">
              <w:t xml:space="preserve"> het pact voor het Middellandse Zeegebied </w:t>
            </w:r>
            <w:r w:rsidRPr="00BF2EDF">
              <w:rPr>
                <w:b/>
                <w:bCs/>
                <w:i/>
                <w:iCs/>
              </w:rPr>
              <w:t>een succes worden, er een duidelijke verschuiving moet plaatsvinden van het donor-ontvanger-model naar een model van cocreatie, zodat</w:t>
            </w:r>
            <w:r w:rsidRPr="00BF2EDF">
              <w:t xml:space="preserve"> de inwoners van </w:t>
            </w:r>
            <w:r w:rsidRPr="00BF2EDF">
              <w:rPr>
                <w:b/>
                <w:bCs/>
                <w:i/>
                <w:iCs/>
              </w:rPr>
              <w:t xml:space="preserve">alle partijen van </w:t>
            </w:r>
            <w:r w:rsidRPr="00BF2EDF">
              <w:t>de</w:t>
            </w:r>
            <w:r w:rsidRPr="00BF2EDF">
              <w:rPr>
                <w:b/>
                <w:bCs/>
                <w:i/>
                <w:iCs/>
              </w:rPr>
              <w:t xml:space="preserve"> voordelen ervan kunnen profiteren</w:t>
            </w:r>
            <w:r w:rsidRPr="00BF2EDF">
              <w:t xml:space="preserve">; herhaalt dat het belangrijk is om in het bijzonder aandacht te besteden aan </w:t>
            </w:r>
            <w:r w:rsidRPr="00BF2EDF">
              <w:rPr>
                <w:b/>
                <w:bCs/>
                <w:i/>
                <w:iCs/>
              </w:rPr>
              <w:t>samenwerking op energiegebied, duurzame economische ontwikkeling, innovatie, digitale infrastructuur en de bestrijding van buitenlandse inmenging, met inachtneming van de universele beginselen van</w:t>
            </w:r>
            <w:r w:rsidRPr="00BF2EDF">
              <w:t xml:space="preserve"> democratie, de rechtsstaat, de mensenrechten, en transparantie;</w:t>
            </w:r>
          </w:p>
        </w:tc>
      </w:tr>
    </w:tbl>
    <w:p w14:paraId="6C16D84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374ABB5" w14:textId="77777777" w:rsidR="002E7698" w:rsidRPr="00BF2EDF" w:rsidRDefault="002E7698" w:rsidP="002E7698">
      <w:r w:rsidRPr="00BF2EDF">
        <w:rPr>
          <w:rStyle w:val="HideTWBExt"/>
        </w:rPr>
        <w:t>&lt;/Amend&gt;</w:t>
      </w:r>
    </w:p>
    <w:p w14:paraId="020C2D7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158</w:t>
      </w:r>
      <w:r w:rsidRPr="00BF2EDF">
        <w:rPr>
          <w:rStyle w:val="HideTWBExt"/>
          <w:b w:val="0"/>
        </w:rPr>
        <w:t>&lt;/NumAm&gt;</w:t>
      </w:r>
    </w:p>
    <w:p w14:paraId="28383E5D"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10BD485D" w14:textId="77777777" w:rsidR="002E7698" w:rsidRPr="00BF2EDF" w:rsidRDefault="002E7698" w:rsidP="002E7698">
      <w:pPr>
        <w:pStyle w:val="NormalBold"/>
      </w:pPr>
      <w:r w:rsidRPr="00BF2EDF">
        <w:rPr>
          <w:rStyle w:val="HideTWBExt"/>
          <w:b w:val="0"/>
        </w:rPr>
        <w:t>&lt;/RepeatBlock-By&gt;</w:t>
      </w:r>
    </w:p>
    <w:p w14:paraId="488DC25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1658A68"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B7E43C8" w14:textId="77777777" w:rsidTr="00C21BF3">
        <w:trPr>
          <w:trHeight w:hRule="exact" w:val="240"/>
          <w:jc w:val="center"/>
        </w:trPr>
        <w:tc>
          <w:tcPr>
            <w:tcW w:w="9752" w:type="dxa"/>
            <w:gridSpan w:val="2"/>
            <w:tcBorders>
              <w:top w:val="nil"/>
              <w:left w:val="nil"/>
              <w:bottom w:val="nil"/>
              <w:right w:val="nil"/>
            </w:tcBorders>
          </w:tcPr>
          <w:p w14:paraId="2F7B627E" w14:textId="77777777" w:rsidR="002E7698" w:rsidRPr="00BF2EDF" w:rsidRDefault="002E7698" w:rsidP="00C21BF3"/>
        </w:tc>
      </w:tr>
      <w:tr w:rsidR="002E7698" w:rsidRPr="00BF2EDF" w14:paraId="5D347DA0" w14:textId="77777777" w:rsidTr="00C21BF3">
        <w:trPr>
          <w:trHeight w:val="240"/>
          <w:jc w:val="center"/>
        </w:trPr>
        <w:tc>
          <w:tcPr>
            <w:tcW w:w="4876" w:type="dxa"/>
            <w:tcBorders>
              <w:top w:val="nil"/>
              <w:left w:val="nil"/>
              <w:bottom w:val="nil"/>
              <w:right w:val="nil"/>
            </w:tcBorders>
          </w:tcPr>
          <w:p w14:paraId="25FB23F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EA07851" w14:textId="77777777" w:rsidR="002E7698" w:rsidRPr="00BF2EDF" w:rsidRDefault="002E7698" w:rsidP="00C21BF3">
            <w:pPr>
              <w:pStyle w:val="AmColumnHeading"/>
            </w:pPr>
            <w:r w:rsidRPr="00BF2EDF">
              <w:t>Amendement</w:t>
            </w:r>
          </w:p>
        </w:tc>
      </w:tr>
      <w:tr w:rsidR="002E7698" w:rsidRPr="00BF2EDF" w14:paraId="2351DDE5" w14:textId="77777777" w:rsidTr="00C21BF3">
        <w:trPr>
          <w:jc w:val="center"/>
        </w:trPr>
        <w:tc>
          <w:tcPr>
            <w:tcW w:w="4876" w:type="dxa"/>
            <w:tcBorders>
              <w:top w:val="nil"/>
              <w:left w:val="nil"/>
              <w:bottom w:val="nil"/>
              <w:right w:val="nil"/>
            </w:tcBorders>
          </w:tcPr>
          <w:p w14:paraId="41C43C2D"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en transparantie;</w:t>
            </w:r>
          </w:p>
        </w:tc>
        <w:tc>
          <w:tcPr>
            <w:tcW w:w="4876" w:type="dxa"/>
            <w:tcBorders>
              <w:top w:val="nil"/>
              <w:left w:val="nil"/>
              <w:bottom w:val="nil"/>
              <w:right w:val="nil"/>
            </w:tcBorders>
          </w:tcPr>
          <w:p w14:paraId="204572CD" w14:textId="77777777" w:rsidR="002E7698" w:rsidRPr="00BF2EDF" w:rsidRDefault="002E7698" w:rsidP="00C21BF3">
            <w:pPr>
              <w:pStyle w:val="Normal6a"/>
            </w:pPr>
            <w:r w:rsidRPr="00BF2EDF">
              <w:t>6.</w:t>
            </w:r>
            <w:r w:rsidRPr="00BF2EDF">
              <w:tab/>
              <w:t>onderstreept dat het succes van het pact voor het Middellandse Zeegebied afhangt van de vraag of we erin slagen tastbare resultaten voor de inwoners van de landen in de regio tot stand te brengen</w:t>
            </w:r>
            <w:r w:rsidRPr="00BF2EDF">
              <w:rPr>
                <w:b/>
                <w:bCs/>
                <w:i/>
                <w:iCs/>
              </w:rPr>
              <w:t>, door middel van betere mobiliteitsmogelijkheden, een hogere levensstandaard en betere economische kansen, met name voor vrouwen en jongeren, maar ook door middel van meer stabiliteit en vrijheid</w:t>
            </w:r>
            <w:r w:rsidRPr="00BF2EDF">
              <w:t>; herhaalt dat het belangrijk is om in het bijzonder aandacht te besteden aan democratie, de rechtsstaat, de mensenrechten, en transparantie;</w:t>
            </w:r>
          </w:p>
        </w:tc>
      </w:tr>
    </w:tbl>
    <w:p w14:paraId="16BA4F3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47EC815" w14:textId="77777777" w:rsidR="002E7698" w:rsidRPr="00BF2EDF" w:rsidRDefault="002E7698" w:rsidP="002E7698">
      <w:r w:rsidRPr="00BF2EDF">
        <w:rPr>
          <w:rStyle w:val="HideTWBExt"/>
        </w:rPr>
        <w:t>&lt;/Amend&gt;</w:t>
      </w:r>
    </w:p>
    <w:p w14:paraId="456ADDB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159</w:t>
      </w:r>
      <w:r w:rsidRPr="00BF2EDF">
        <w:rPr>
          <w:rStyle w:val="HideTWBExt"/>
          <w:b w:val="0"/>
        </w:rPr>
        <w:t>&lt;/NumAm&gt;</w:t>
      </w:r>
    </w:p>
    <w:p w14:paraId="2FC8F227" w14:textId="77777777" w:rsidR="002E7698" w:rsidRPr="00BF2EDF" w:rsidRDefault="002E7698" w:rsidP="002E7698">
      <w:pPr>
        <w:pStyle w:val="NormalBold"/>
      </w:pPr>
      <w:r w:rsidRPr="00BF2EDF">
        <w:rPr>
          <w:rStyle w:val="HideTWBExt"/>
          <w:b w:val="0"/>
        </w:rPr>
        <w:t>&lt;RepeatBlock-By&gt;&lt;Members&gt;</w:t>
      </w:r>
      <w:r w:rsidRPr="00BF2EDF">
        <w:t>Stanislav Stoyanov</w:t>
      </w:r>
      <w:r w:rsidRPr="00BF2EDF">
        <w:rPr>
          <w:rStyle w:val="HideTWBExt"/>
          <w:b w:val="0"/>
        </w:rPr>
        <w:t>&lt;/Members&gt;</w:t>
      </w:r>
    </w:p>
    <w:p w14:paraId="4AFE83E1" w14:textId="77777777" w:rsidR="002E7698" w:rsidRPr="00BF2EDF" w:rsidRDefault="002E7698" w:rsidP="002E7698">
      <w:r w:rsidRPr="00BF2EDF">
        <w:rPr>
          <w:rStyle w:val="HideTWBExt"/>
        </w:rPr>
        <w:t>&lt;AuNomDe&gt;</w:t>
      </w:r>
      <w:r w:rsidRPr="00BF2EDF">
        <w:rPr>
          <w:rStyle w:val="HideTWBInt"/>
        </w:rPr>
        <w:t>{ESN}</w:t>
      </w:r>
      <w:r w:rsidRPr="00BF2EDF">
        <w:t>namens de ESN-Fractie</w:t>
      </w:r>
      <w:r w:rsidRPr="00BF2EDF">
        <w:rPr>
          <w:rStyle w:val="HideTWBExt"/>
        </w:rPr>
        <w:t>&lt;/AuNomDe&gt;</w:t>
      </w:r>
    </w:p>
    <w:p w14:paraId="2116340B" w14:textId="77777777" w:rsidR="002E7698" w:rsidRPr="00BF2EDF" w:rsidRDefault="002E7698" w:rsidP="002E7698">
      <w:pPr>
        <w:pStyle w:val="NormalBold"/>
      </w:pPr>
      <w:r w:rsidRPr="00BF2EDF">
        <w:rPr>
          <w:rStyle w:val="HideTWBExt"/>
          <w:b w:val="0"/>
        </w:rPr>
        <w:t>&lt;/RepeatBlock-By&gt;</w:t>
      </w:r>
    </w:p>
    <w:p w14:paraId="6BD753A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EB0F659"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06572B9" w14:textId="77777777" w:rsidTr="00C21BF3">
        <w:trPr>
          <w:trHeight w:hRule="exact" w:val="240"/>
          <w:jc w:val="center"/>
        </w:trPr>
        <w:tc>
          <w:tcPr>
            <w:tcW w:w="9752" w:type="dxa"/>
            <w:gridSpan w:val="2"/>
            <w:tcBorders>
              <w:top w:val="nil"/>
              <w:left w:val="nil"/>
              <w:bottom w:val="nil"/>
              <w:right w:val="nil"/>
            </w:tcBorders>
          </w:tcPr>
          <w:p w14:paraId="25E795AA" w14:textId="77777777" w:rsidR="002E7698" w:rsidRPr="00BF2EDF" w:rsidRDefault="002E7698" w:rsidP="00C21BF3"/>
        </w:tc>
      </w:tr>
      <w:tr w:rsidR="002E7698" w:rsidRPr="00BF2EDF" w14:paraId="4EE73585" w14:textId="77777777" w:rsidTr="00C21BF3">
        <w:trPr>
          <w:trHeight w:val="240"/>
          <w:jc w:val="center"/>
        </w:trPr>
        <w:tc>
          <w:tcPr>
            <w:tcW w:w="4876" w:type="dxa"/>
            <w:tcBorders>
              <w:top w:val="nil"/>
              <w:left w:val="nil"/>
              <w:bottom w:val="nil"/>
              <w:right w:val="nil"/>
            </w:tcBorders>
          </w:tcPr>
          <w:p w14:paraId="0EEF067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2D8B6BD" w14:textId="77777777" w:rsidR="002E7698" w:rsidRPr="00BF2EDF" w:rsidRDefault="002E7698" w:rsidP="00C21BF3">
            <w:pPr>
              <w:pStyle w:val="AmColumnHeading"/>
            </w:pPr>
            <w:r w:rsidRPr="00BF2EDF">
              <w:t>Amendement</w:t>
            </w:r>
          </w:p>
        </w:tc>
      </w:tr>
      <w:tr w:rsidR="002E7698" w:rsidRPr="00BF2EDF" w14:paraId="62606F9F" w14:textId="77777777" w:rsidTr="00C21BF3">
        <w:trPr>
          <w:jc w:val="center"/>
        </w:trPr>
        <w:tc>
          <w:tcPr>
            <w:tcW w:w="4876" w:type="dxa"/>
            <w:tcBorders>
              <w:top w:val="nil"/>
              <w:left w:val="nil"/>
              <w:bottom w:val="nil"/>
              <w:right w:val="nil"/>
            </w:tcBorders>
          </w:tcPr>
          <w:p w14:paraId="16FD0663"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w:t>
            </w:r>
            <w:r w:rsidRPr="00BF2EDF">
              <w:rPr>
                <w:b/>
                <w:bCs/>
                <w:i/>
                <w:iCs/>
              </w:rPr>
              <w:t>democratie, de rechtsstaat, de mensenrechten</w:t>
            </w:r>
            <w:r w:rsidRPr="00BF2EDF">
              <w:t>, en</w:t>
            </w:r>
            <w:r w:rsidRPr="00BF2EDF">
              <w:rPr>
                <w:b/>
                <w:bCs/>
                <w:i/>
                <w:iCs/>
              </w:rPr>
              <w:t xml:space="preserve"> transparantie</w:t>
            </w:r>
            <w:r w:rsidRPr="00BF2EDF">
              <w:t>;</w:t>
            </w:r>
          </w:p>
        </w:tc>
        <w:tc>
          <w:tcPr>
            <w:tcW w:w="4876" w:type="dxa"/>
            <w:tcBorders>
              <w:top w:val="nil"/>
              <w:left w:val="nil"/>
              <w:bottom w:val="nil"/>
              <w:right w:val="nil"/>
            </w:tcBorders>
          </w:tcPr>
          <w:p w14:paraId="03EAD0FF"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w:t>
            </w:r>
            <w:r w:rsidRPr="00BF2EDF">
              <w:rPr>
                <w:b/>
                <w:bCs/>
                <w:i/>
                <w:iCs/>
              </w:rPr>
              <w:t xml:space="preserve">zowel de Europese burgers als </w:t>
            </w:r>
            <w:r w:rsidRPr="00BF2EDF">
              <w:t xml:space="preserve">de inwoners van de landen in de regio tot stand te brengen; herhaalt dat het belangrijk is om in het bijzonder aandacht te besteden aan </w:t>
            </w:r>
            <w:r w:rsidRPr="00BF2EDF">
              <w:rPr>
                <w:b/>
                <w:bCs/>
                <w:i/>
                <w:iCs/>
              </w:rPr>
              <w:t>stabiliteit</w:t>
            </w:r>
            <w:r w:rsidRPr="00BF2EDF">
              <w:t xml:space="preserve">, </w:t>
            </w:r>
            <w:r w:rsidRPr="00BF2EDF">
              <w:rPr>
                <w:b/>
                <w:bCs/>
                <w:i/>
                <w:iCs/>
              </w:rPr>
              <w:t xml:space="preserve">welvaart </w:t>
            </w:r>
            <w:r w:rsidRPr="00BF2EDF">
              <w:t>en</w:t>
            </w:r>
            <w:r w:rsidRPr="00BF2EDF">
              <w:rPr>
                <w:b/>
                <w:bCs/>
                <w:i/>
                <w:iCs/>
              </w:rPr>
              <w:t xml:space="preserve"> groei</w:t>
            </w:r>
            <w:r w:rsidRPr="00BF2EDF">
              <w:t>;</w:t>
            </w:r>
          </w:p>
        </w:tc>
      </w:tr>
    </w:tbl>
    <w:p w14:paraId="28A70E5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BDCEDF4" w14:textId="77777777" w:rsidR="002E7698" w:rsidRPr="00BF2EDF" w:rsidRDefault="002E7698" w:rsidP="002E7698">
      <w:r w:rsidRPr="00BF2EDF">
        <w:rPr>
          <w:rStyle w:val="HideTWBExt"/>
        </w:rPr>
        <w:t>&lt;/Amend&gt;</w:t>
      </w:r>
    </w:p>
    <w:p w14:paraId="2D3EB80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160</w:t>
      </w:r>
      <w:r w:rsidRPr="00BF2EDF">
        <w:rPr>
          <w:rStyle w:val="HideTWBExt"/>
          <w:b w:val="0"/>
        </w:rPr>
        <w:t>&lt;/NumAm&gt;</w:t>
      </w:r>
    </w:p>
    <w:p w14:paraId="5A268489" w14:textId="77777777" w:rsidR="002E7698" w:rsidRPr="00BF2EDF" w:rsidRDefault="002E7698" w:rsidP="002E7698">
      <w:pPr>
        <w:pStyle w:val="NormalBold"/>
      </w:pPr>
      <w:r w:rsidRPr="00BF2EDF">
        <w:rPr>
          <w:rStyle w:val="HideTWBExt"/>
          <w:b w:val="0"/>
        </w:rPr>
        <w:t>&lt;RepeatBlock-By&gt;&lt;Members&gt;</w:t>
      </w:r>
      <w:r w:rsidRPr="00BF2EDF">
        <w:t>Vangelis Meimarakis, Fredis Beleris</w:t>
      </w:r>
      <w:r w:rsidRPr="00BF2EDF">
        <w:rPr>
          <w:rStyle w:val="HideTWBExt"/>
          <w:b w:val="0"/>
        </w:rPr>
        <w:t>&lt;/Members&gt;</w:t>
      </w:r>
    </w:p>
    <w:p w14:paraId="12B76B1E" w14:textId="77777777" w:rsidR="002E7698" w:rsidRPr="00BF2EDF" w:rsidRDefault="002E7698" w:rsidP="002E7698">
      <w:pPr>
        <w:pStyle w:val="NormalBold"/>
      </w:pPr>
      <w:r w:rsidRPr="00BF2EDF">
        <w:rPr>
          <w:rStyle w:val="HideTWBExt"/>
          <w:b w:val="0"/>
        </w:rPr>
        <w:t>&lt;/RepeatBlock-By&gt;</w:t>
      </w:r>
    </w:p>
    <w:p w14:paraId="21950E3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E4FA6FA"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B446A09" w14:textId="77777777" w:rsidTr="00C21BF3">
        <w:trPr>
          <w:trHeight w:hRule="exact" w:val="240"/>
          <w:jc w:val="center"/>
        </w:trPr>
        <w:tc>
          <w:tcPr>
            <w:tcW w:w="9752" w:type="dxa"/>
            <w:gridSpan w:val="2"/>
            <w:tcBorders>
              <w:top w:val="nil"/>
              <w:left w:val="nil"/>
              <w:bottom w:val="nil"/>
              <w:right w:val="nil"/>
            </w:tcBorders>
          </w:tcPr>
          <w:p w14:paraId="00C5B1D8" w14:textId="77777777" w:rsidR="002E7698" w:rsidRPr="00BF2EDF" w:rsidRDefault="002E7698" w:rsidP="00C21BF3"/>
        </w:tc>
      </w:tr>
      <w:tr w:rsidR="002E7698" w:rsidRPr="00BF2EDF" w14:paraId="6BFC508C" w14:textId="77777777" w:rsidTr="00C21BF3">
        <w:trPr>
          <w:trHeight w:val="240"/>
          <w:jc w:val="center"/>
        </w:trPr>
        <w:tc>
          <w:tcPr>
            <w:tcW w:w="4876" w:type="dxa"/>
            <w:tcBorders>
              <w:top w:val="nil"/>
              <w:left w:val="nil"/>
              <w:bottom w:val="nil"/>
              <w:right w:val="nil"/>
            </w:tcBorders>
          </w:tcPr>
          <w:p w14:paraId="4AA4A87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9DF062A" w14:textId="77777777" w:rsidR="002E7698" w:rsidRPr="00BF2EDF" w:rsidRDefault="002E7698" w:rsidP="00C21BF3">
            <w:pPr>
              <w:pStyle w:val="AmColumnHeading"/>
            </w:pPr>
            <w:r w:rsidRPr="00BF2EDF">
              <w:t>Amendement</w:t>
            </w:r>
          </w:p>
        </w:tc>
      </w:tr>
      <w:tr w:rsidR="002E7698" w:rsidRPr="00BF2EDF" w14:paraId="4C7EBC32" w14:textId="77777777" w:rsidTr="00C21BF3">
        <w:trPr>
          <w:jc w:val="center"/>
        </w:trPr>
        <w:tc>
          <w:tcPr>
            <w:tcW w:w="4876" w:type="dxa"/>
            <w:tcBorders>
              <w:top w:val="nil"/>
              <w:left w:val="nil"/>
              <w:bottom w:val="nil"/>
              <w:right w:val="nil"/>
            </w:tcBorders>
          </w:tcPr>
          <w:p w14:paraId="49AAFC27"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w:t>
            </w:r>
            <w:r w:rsidRPr="00BF2EDF">
              <w:rPr>
                <w:b/>
                <w:bCs/>
                <w:i/>
                <w:iCs/>
              </w:rPr>
              <w:t>en</w:t>
            </w:r>
            <w:r w:rsidRPr="00BF2EDF">
              <w:t xml:space="preserve"> transparantie;</w:t>
            </w:r>
          </w:p>
        </w:tc>
        <w:tc>
          <w:tcPr>
            <w:tcW w:w="4876" w:type="dxa"/>
            <w:tcBorders>
              <w:top w:val="nil"/>
              <w:left w:val="nil"/>
              <w:bottom w:val="nil"/>
              <w:right w:val="nil"/>
            </w:tcBorders>
          </w:tcPr>
          <w:p w14:paraId="3F983038"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transparantie</w:t>
            </w:r>
            <w:r w:rsidRPr="00BF2EDF">
              <w:rPr>
                <w:b/>
                <w:bCs/>
                <w:i/>
                <w:iCs/>
              </w:rPr>
              <w:t>, energie, migratie en visserij</w:t>
            </w:r>
            <w:r w:rsidRPr="00BF2EDF">
              <w:t>;</w:t>
            </w:r>
          </w:p>
        </w:tc>
      </w:tr>
    </w:tbl>
    <w:p w14:paraId="35069A9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59645C54" w14:textId="77777777" w:rsidR="002E7698" w:rsidRPr="00BF2EDF" w:rsidRDefault="002E7698" w:rsidP="002E7698">
      <w:r w:rsidRPr="00BF2EDF">
        <w:rPr>
          <w:rStyle w:val="HideTWBExt"/>
        </w:rPr>
        <w:t>&lt;/Amend&gt;</w:t>
      </w:r>
    </w:p>
    <w:p w14:paraId="37589A9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161</w:t>
      </w:r>
      <w:r w:rsidRPr="00BF2EDF">
        <w:rPr>
          <w:rStyle w:val="HideTWBExt"/>
          <w:b w:val="0"/>
        </w:rPr>
        <w:t>&lt;/NumAm&gt;</w:t>
      </w:r>
    </w:p>
    <w:p w14:paraId="5D2F4535"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797EDE7D" w14:textId="77777777" w:rsidR="002E7698" w:rsidRPr="00BF2EDF" w:rsidRDefault="002E7698" w:rsidP="002E7698">
      <w:pPr>
        <w:pStyle w:val="NormalBold"/>
      </w:pPr>
      <w:r w:rsidRPr="00BF2EDF">
        <w:rPr>
          <w:rStyle w:val="HideTWBExt"/>
          <w:b w:val="0"/>
        </w:rPr>
        <w:t>&lt;/RepeatBlock-By&gt;</w:t>
      </w:r>
    </w:p>
    <w:p w14:paraId="132A524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9A2505E"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1B65E1" w14:textId="77777777" w:rsidTr="00C21BF3">
        <w:trPr>
          <w:trHeight w:hRule="exact" w:val="240"/>
          <w:jc w:val="center"/>
        </w:trPr>
        <w:tc>
          <w:tcPr>
            <w:tcW w:w="9752" w:type="dxa"/>
            <w:gridSpan w:val="2"/>
            <w:tcBorders>
              <w:top w:val="nil"/>
              <w:left w:val="nil"/>
              <w:bottom w:val="nil"/>
              <w:right w:val="nil"/>
            </w:tcBorders>
          </w:tcPr>
          <w:p w14:paraId="42F20E4D" w14:textId="77777777" w:rsidR="002E7698" w:rsidRPr="00BF2EDF" w:rsidRDefault="002E7698" w:rsidP="00C21BF3"/>
        </w:tc>
      </w:tr>
      <w:tr w:rsidR="002E7698" w:rsidRPr="00BF2EDF" w14:paraId="4E05C6BA" w14:textId="77777777" w:rsidTr="00C21BF3">
        <w:trPr>
          <w:trHeight w:val="240"/>
          <w:jc w:val="center"/>
        </w:trPr>
        <w:tc>
          <w:tcPr>
            <w:tcW w:w="4876" w:type="dxa"/>
            <w:tcBorders>
              <w:top w:val="nil"/>
              <w:left w:val="nil"/>
              <w:bottom w:val="nil"/>
              <w:right w:val="nil"/>
            </w:tcBorders>
          </w:tcPr>
          <w:p w14:paraId="452054A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45BBA46" w14:textId="77777777" w:rsidR="002E7698" w:rsidRPr="00BF2EDF" w:rsidRDefault="002E7698" w:rsidP="00C21BF3">
            <w:pPr>
              <w:pStyle w:val="AmColumnHeading"/>
            </w:pPr>
            <w:r w:rsidRPr="00BF2EDF">
              <w:t>Amendement</w:t>
            </w:r>
          </w:p>
        </w:tc>
      </w:tr>
      <w:tr w:rsidR="002E7698" w:rsidRPr="00BF2EDF" w14:paraId="09FB447A" w14:textId="77777777" w:rsidTr="00C21BF3">
        <w:trPr>
          <w:jc w:val="center"/>
        </w:trPr>
        <w:tc>
          <w:tcPr>
            <w:tcW w:w="4876" w:type="dxa"/>
            <w:tcBorders>
              <w:top w:val="nil"/>
              <w:left w:val="nil"/>
              <w:bottom w:val="nil"/>
              <w:right w:val="nil"/>
            </w:tcBorders>
          </w:tcPr>
          <w:p w14:paraId="4EA5A95B"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w:t>
            </w:r>
            <w:r w:rsidRPr="00BF2EDF">
              <w:rPr>
                <w:b/>
                <w:bCs/>
                <w:i/>
                <w:iCs/>
              </w:rPr>
              <w:t>in het bijzonder aandacht te besteden aan democratie</w:t>
            </w:r>
            <w:r w:rsidRPr="00BF2EDF">
              <w:t>, de rechtsstaat,</w:t>
            </w:r>
            <w:r w:rsidRPr="00BF2EDF">
              <w:rPr>
                <w:b/>
                <w:bCs/>
                <w:i/>
                <w:iCs/>
              </w:rPr>
              <w:t xml:space="preserve"> de mensenrechten, en</w:t>
            </w:r>
            <w:r w:rsidRPr="00BF2EDF">
              <w:t xml:space="preserve"> transparantie;</w:t>
            </w:r>
          </w:p>
        </w:tc>
        <w:tc>
          <w:tcPr>
            <w:tcW w:w="4876" w:type="dxa"/>
            <w:tcBorders>
              <w:top w:val="nil"/>
              <w:left w:val="nil"/>
              <w:bottom w:val="nil"/>
              <w:right w:val="nil"/>
            </w:tcBorders>
          </w:tcPr>
          <w:p w14:paraId="445EF574"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w:t>
            </w:r>
            <w:r w:rsidRPr="00BF2EDF">
              <w:rPr>
                <w:b/>
                <w:bCs/>
                <w:i/>
                <w:iCs/>
              </w:rPr>
              <w:t xml:space="preserve"> verantwoord bestuur</w:t>
            </w:r>
            <w:r w:rsidRPr="00BF2EDF">
              <w:t>, de rechtsstaat, transparantie</w:t>
            </w:r>
            <w:r w:rsidRPr="00BF2EDF">
              <w:rPr>
                <w:b/>
                <w:bCs/>
                <w:i/>
                <w:iCs/>
              </w:rPr>
              <w:t>, eerbiediging van de grondrechten, veiligheid en economische kansen te bevorderen, rekening houdend met de specifieke kenmerken van de partnerlanden</w:t>
            </w:r>
            <w:r w:rsidRPr="00BF2EDF">
              <w:t>;</w:t>
            </w:r>
          </w:p>
        </w:tc>
      </w:tr>
    </w:tbl>
    <w:p w14:paraId="077EADE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21E31A04" w14:textId="77777777" w:rsidR="002E7698" w:rsidRPr="00BF2EDF" w:rsidRDefault="002E7698" w:rsidP="002E7698">
      <w:r w:rsidRPr="00BF2EDF">
        <w:rPr>
          <w:rStyle w:val="HideTWBExt"/>
        </w:rPr>
        <w:t>&lt;/Amend&gt;</w:t>
      </w:r>
    </w:p>
    <w:p w14:paraId="4965D50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162</w:t>
      </w:r>
      <w:r w:rsidRPr="00BF2EDF">
        <w:rPr>
          <w:rStyle w:val="HideTWBExt"/>
          <w:b w:val="0"/>
        </w:rPr>
        <w:t>&lt;/NumAm&gt;</w:t>
      </w:r>
    </w:p>
    <w:p w14:paraId="62AAA950"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482E4EB5" w14:textId="77777777" w:rsidR="002E7698" w:rsidRPr="00BF2EDF" w:rsidRDefault="002E7698" w:rsidP="002E7698">
      <w:pPr>
        <w:pStyle w:val="NormalBold"/>
      </w:pPr>
      <w:r w:rsidRPr="00BF2EDF">
        <w:rPr>
          <w:rStyle w:val="HideTWBExt"/>
          <w:b w:val="0"/>
        </w:rPr>
        <w:t>&lt;/RepeatBlock-By&gt;</w:t>
      </w:r>
    </w:p>
    <w:p w14:paraId="338E5E2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7BDF2CC"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04050FB" w14:textId="77777777" w:rsidTr="00C21BF3">
        <w:trPr>
          <w:trHeight w:hRule="exact" w:val="240"/>
          <w:jc w:val="center"/>
        </w:trPr>
        <w:tc>
          <w:tcPr>
            <w:tcW w:w="9752" w:type="dxa"/>
            <w:gridSpan w:val="2"/>
            <w:tcBorders>
              <w:top w:val="nil"/>
              <w:left w:val="nil"/>
              <w:bottom w:val="nil"/>
              <w:right w:val="nil"/>
            </w:tcBorders>
          </w:tcPr>
          <w:p w14:paraId="4D188201" w14:textId="77777777" w:rsidR="002E7698" w:rsidRPr="00BF2EDF" w:rsidRDefault="002E7698" w:rsidP="00C21BF3"/>
        </w:tc>
      </w:tr>
      <w:tr w:rsidR="002E7698" w:rsidRPr="00BF2EDF" w14:paraId="18623C56" w14:textId="77777777" w:rsidTr="00C21BF3">
        <w:trPr>
          <w:trHeight w:val="240"/>
          <w:jc w:val="center"/>
        </w:trPr>
        <w:tc>
          <w:tcPr>
            <w:tcW w:w="4876" w:type="dxa"/>
            <w:tcBorders>
              <w:top w:val="nil"/>
              <w:left w:val="nil"/>
              <w:bottom w:val="nil"/>
              <w:right w:val="nil"/>
            </w:tcBorders>
          </w:tcPr>
          <w:p w14:paraId="7E6F873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7A46277" w14:textId="77777777" w:rsidR="002E7698" w:rsidRPr="00BF2EDF" w:rsidRDefault="002E7698" w:rsidP="00C21BF3">
            <w:pPr>
              <w:pStyle w:val="AmColumnHeading"/>
            </w:pPr>
            <w:r w:rsidRPr="00BF2EDF">
              <w:t>Amendement</w:t>
            </w:r>
          </w:p>
        </w:tc>
      </w:tr>
      <w:tr w:rsidR="002E7698" w:rsidRPr="00BF2EDF" w14:paraId="7A57767A" w14:textId="77777777" w:rsidTr="00C21BF3">
        <w:trPr>
          <w:jc w:val="center"/>
        </w:trPr>
        <w:tc>
          <w:tcPr>
            <w:tcW w:w="4876" w:type="dxa"/>
            <w:tcBorders>
              <w:top w:val="nil"/>
              <w:left w:val="nil"/>
              <w:bottom w:val="nil"/>
              <w:right w:val="nil"/>
            </w:tcBorders>
          </w:tcPr>
          <w:p w14:paraId="0BB15F33"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w:t>
            </w:r>
            <w:r w:rsidRPr="00BF2EDF">
              <w:rPr>
                <w:b/>
                <w:bCs/>
                <w:i/>
                <w:iCs/>
              </w:rPr>
              <w:t>het belangrijk is om</w:t>
            </w:r>
            <w:r w:rsidRPr="00BF2EDF">
              <w:t xml:space="preserve"> </w:t>
            </w:r>
            <w:r w:rsidRPr="00BF2EDF">
              <w:rPr>
                <w:b/>
                <w:bCs/>
                <w:i/>
                <w:iCs/>
              </w:rPr>
              <w:t>in het bijzonder aandacht te besteden aan democratie</w:t>
            </w:r>
            <w:r w:rsidRPr="00BF2EDF">
              <w:t>, de</w:t>
            </w:r>
            <w:r w:rsidRPr="00BF2EDF">
              <w:rPr>
                <w:b/>
                <w:bCs/>
                <w:i/>
                <w:iCs/>
              </w:rPr>
              <w:t xml:space="preserve"> rechtsstaat, </w:t>
            </w:r>
            <w:r w:rsidRPr="00BF2EDF">
              <w:t>de</w:t>
            </w:r>
            <w:r w:rsidRPr="00BF2EDF">
              <w:rPr>
                <w:b/>
                <w:bCs/>
                <w:i/>
                <w:iCs/>
              </w:rPr>
              <w:t xml:space="preserve"> mensenrechten, en transparantie</w:t>
            </w:r>
            <w:r w:rsidRPr="00BF2EDF">
              <w:t>;</w:t>
            </w:r>
          </w:p>
        </w:tc>
        <w:tc>
          <w:tcPr>
            <w:tcW w:w="4876" w:type="dxa"/>
            <w:tcBorders>
              <w:top w:val="nil"/>
              <w:left w:val="nil"/>
              <w:bottom w:val="nil"/>
              <w:right w:val="nil"/>
            </w:tcBorders>
          </w:tcPr>
          <w:p w14:paraId="2E9DE498"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w:t>
            </w:r>
            <w:r w:rsidRPr="00BF2EDF">
              <w:rPr>
                <w:b/>
                <w:bCs/>
                <w:i/>
                <w:iCs/>
              </w:rPr>
              <w:t>er strenge voorwaarden moeten gelden op basis van doeltreffende grenscontrole</w:t>
            </w:r>
            <w:r w:rsidRPr="00BF2EDF">
              <w:t>, de</w:t>
            </w:r>
            <w:r w:rsidRPr="00BF2EDF">
              <w:rPr>
                <w:b/>
                <w:bCs/>
                <w:i/>
                <w:iCs/>
              </w:rPr>
              <w:t xml:space="preserve"> overname van irreguliere migranten en </w:t>
            </w:r>
            <w:r w:rsidRPr="00BF2EDF">
              <w:t xml:space="preserve">de </w:t>
            </w:r>
            <w:r w:rsidRPr="00BF2EDF">
              <w:rPr>
                <w:b/>
                <w:bCs/>
                <w:i/>
                <w:iCs/>
              </w:rPr>
              <w:t>bestrijding van mensensmokkelnetwerken</w:t>
            </w:r>
            <w:r w:rsidRPr="00BF2EDF">
              <w:t>;</w:t>
            </w:r>
          </w:p>
        </w:tc>
      </w:tr>
    </w:tbl>
    <w:p w14:paraId="08692FA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65664A6" w14:textId="77777777" w:rsidR="002E7698" w:rsidRPr="00BF2EDF" w:rsidRDefault="002E7698" w:rsidP="002E7698">
      <w:r w:rsidRPr="00BF2EDF">
        <w:rPr>
          <w:rStyle w:val="HideTWBExt"/>
        </w:rPr>
        <w:t>&lt;/Amend&gt;</w:t>
      </w:r>
    </w:p>
    <w:p w14:paraId="19C7BB8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163</w:t>
      </w:r>
      <w:r w:rsidRPr="00BF2EDF">
        <w:rPr>
          <w:rStyle w:val="HideTWBExt"/>
          <w:b w:val="0"/>
        </w:rPr>
        <w:t>&lt;/NumAm&gt;</w:t>
      </w:r>
    </w:p>
    <w:p w14:paraId="1E729B64"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2DC00147" w14:textId="77777777" w:rsidR="002E7698" w:rsidRPr="00BF2EDF" w:rsidRDefault="002E7698" w:rsidP="002E7698">
      <w:pPr>
        <w:pStyle w:val="NormalBold"/>
      </w:pPr>
      <w:r w:rsidRPr="00BF2EDF">
        <w:rPr>
          <w:rStyle w:val="HideTWBExt"/>
          <w:b w:val="0"/>
        </w:rPr>
        <w:t>&lt;/RepeatBlock-By&gt;</w:t>
      </w:r>
    </w:p>
    <w:p w14:paraId="39FDD23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9775902"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513FA0E" w14:textId="77777777" w:rsidTr="00C21BF3">
        <w:trPr>
          <w:trHeight w:hRule="exact" w:val="240"/>
          <w:jc w:val="center"/>
        </w:trPr>
        <w:tc>
          <w:tcPr>
            <w:tcW w:w="9752" w:type="dxa"/>
            <w:gridSpan w:val="2"/>
            <w:tcBorders>
              <w:top w:val="nil"/>
              <w:left w:val="nil"/>
              <w:bottom w:val="nil"/>
              <w:right w:val="nil"/>
            </w:tcBorders>
          </w:tcPr>
          <w:p w14:paraId="529E7C50" w14:textId="77777777" w:rsidR="002E7698" w:rsidRPr="00BF2EDF" w:rsidRDefault="002E7698" w:rsidP="00C21BF3"/>
        </w:tc>
      </w:tr>
      <w:tr w:rsidR="002E7698" w:rsidRPr="00BF2EDF" w14:paraId="6C56F0C4" w14:textId="77777777" w:rsidTr="00C21BF3">
        <w:trPr>
          <w:trHeight w:val="240"/>
          <w:jc w:val="center"/>
        </w:trPr>
        <w:tc>
          <w:tcPr>
            <w:tcW w:w="4876" w:type="dxa"/>
            <w:tcBorders>
              <w:top w:val="nil"/>
              <w:left w:val="nil"/>
              <w:bottom w:val="nil"/>
              <w:right w:val="nil"/>
            </w:tcBorders>
          </w:tcPr>
          <w:p w14:paraId="0A6CC1A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94D0F77" w14:textId="77777777" w:rsidR="002E7698" w:rsidRPr="00BF2EDF" w:rsidRDefault="002E7698" w:rsidP="00C21BF3">
            <w:pPr>
              <w:pStyle w:val="AmColumnHeading"/>
            </w:pPr>
            <w:r w:rsidRPr="00BF2EDF">
              <w:t>Amendement</w:t>
            </w:r>
          </w:p>
        </w:tc>
      </w:tr>
      <w:tr w:rsidR="002E7698" w:rsidRPr="00BF2EDF" w14:paraId="792ED087" w14:textId="77777777" w:rsidTr="00C21BF3">
        <w:trPr>
          <w:jc w:val="center"/>
        </w:trPr>
        <w:tc>
          <w:tcPr>
            <w:tcW w:w="4876" w:type="dxa"/>
            <w:tcBorders>
              <w:top w:val="nil"/>
              <w:left w:val="nil"/>
              <w:bottom w:val="nil"/>
              <w:right w:val="nil"/>
            </w:tcBorders>
          </w:tcPr>
          <w:p w14:paraId="5E5F734E"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en transparantie;</w:t>
            </w:r>
          </w:p>
        </w:tc>
        <w:tc>
          <w:tcPr>
            <w:tcW w:w="4876" w:type="dxa"/>
            <w:tcBorders>
              <w:top w:val="nil"/>
              <w:left w:val="nil"/>
              <w:bottom w:val="nil"/>
              <w:right w:val="nil"/>
            </w:tcBorders>
          </w:tcPr>
          <w:p w14:paraId="0ED76AF4"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w:t>
            </w:r>
            <w:r w:rsidRPr="00BF2EDF">
              <w:rPr>
                <w:b/>
                <w:bCs/>
                <w:i/>
                <w:iCs/>
              </w:rPr>
              <w:t>de fundamentele vrijheden,</w:t>
            </w:r>
            <w:r w:rsidRPr="00BF2EDF">
              <w:t xml:space="preserve"> en transparantie;</w:t>
            </w:r>
          </w:p>
        </w:tc>
      </w:tr>
    </w:tbl>
    <w:p w14:paraId="1402CC9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A6FBF4E" w14:textId="77777777" w:rsidR="002E7698" w:rsidRPr="00BF2EDF" w:rsidRDefault="002E7698" w:rsidP="002E7698">
      <w:r w:rsidRPr="00BF2EDF">
        <w:rPr>
          <w:rStyle w:val="HideTWBExt"/>
        </w:rPr>
        <w:t>&lt;/Amend&gt;</w:t>
      </w:r>
    </w:p>
    <w:p w14:paraId="394CEAD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164</w:t>
      </w:r>
      <w:r w:rsidRPr="00BF2EDF">
        <w:rPr>
          <w:rStyle w:val="HideTWBExt"/>
          <w:b w:val="0"/>
        </w:rPr>
        <w:t>&lt;/NumAm&gt;</w:t>
      </w:r>
    </w:p>
    <w:p w14:paraId="56DB0836"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2BD6D6FC" w14:textId="77777777" w:rsidR="002E7698" w:rsidRPr="00BF2EDF" w:rsidRDefault="002E7698" w:rsidP="002E7698">
      <w:pPr>
        <w:pStyle w:val="NormalBold"/>
      </w:pPr>
      <w:r w:rsidRPr="00BF2EDF">
        <w:rPr>
          <w:rStyle w:val="HideTWBExt"/>
          <w:b w:val="0"/>
        </w:rPr>
        <w:t>&lt;/RepeatBlock-By&gt;</w:t>
      </w:r>
    </w:p>
    <w:p w14:paraId="6C02537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480459"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29E270A" w14:textId="77777777" w:rsidTr="00C21BF3">
        <w:trPr>
          <w:trHeight w:hRule="exact" w:val="240"/>
          <w:jc w:val="center"/>
        </w:trPr>
        <w:tc>
          <w:tcPr>
            <w:tcW w:w="9752" w:type="dxa"/>
            <w:gridSpan w:val="2"/>
            <w:tcBorders>
              <w:top w:val="nil"/>
              <w:left w:val="nil"/>
              <w:bottom w:val="nil"/>
              <w:right w:val="nil"/>
            </w:tcBorders>
          </w:tcPr>
          <w:p w14:paraId="55DB8C31" w14:textId="77777777" w:rsidR="002E7698" w:rsidRPr="00BF2EDF" w:rsidRDefault="002E7698" w:rsidP="00C21BF3"/>
        </w:tc>
      </w:tr>
      <w:tr w:rsidR="002E7698" w:rsidRPr="00BF2EDF" w14:paraId="0A25D48B" w14:textId="77777777" w:rsidTr="00C21BF3">
        <w:trPr>
          <w:trHeight w:val="240"/>
          <w:jc w:val="center"/>
        </w:trPr>
        <w:tc>
          <w:tcPr>
            <w:tcW w:w="4876" w:type="dxa"/>
            <w:tcBorders>
              <w:top w:val="nil"/>
              <w:left w:val="nil"/>
              <w:bottom w:val="nil"/>
              <w:right w:val="nil"/>
            </w:tcBorders>
          </w:tcPr>
          <w:p w14:paraId="684C926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C998F93" w14:textId="77777777" w:rsidR="002E7698" w:rsidRPr="00BF2EDF" w:rsidRDefault="002E7698" w:rsidP="00C21BF3">
            <w:pPr>
              <w:pStyle w:val="AmColumnHeading"/>
            </w:pPr>
            <w:r w:rsidRPr="00BF2EDF">
              <w:t>Amendement</w:t>
            </w:r>
          </w:p>
        </w:tc>
      </w:tr>
      <w:tr w:rsidR="002E7698" w:rsidRPr="00BF2EDF" w14:paraId="7B06119E" w14:textId="77777777" w:rsidTr="00C21BF3">
        <w:trPr>
          <w:jc w:val="center"/>
        </w:trPr>
        <w:tc>
          <w:tcPr>
            <w:tcW w:w="4876" w:type="dxa"/>
            <w:tcBorders>
              <w:top w:val="nil"/>
              <w:left w:val="nil"/>
              <w:bottom w:val="nil"/>
              <w:right w:val="nil"/>
            </w:tcBorders>
          </w:tcPr>
          <w:p w14:paraId="68579FAD"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en transparantie;</w:t>
            </w:r>
          </w:p>
        </w:tc>
        <w:tc>
          <w:tcPr>
            <w:tcW w:w="4876" w:type="dxa"/>
            <w:tcBorders>
              <w:top w:val="nil"/>
              <w:left w:val="nil"/>
              <w:bottom w:val="nil"/>
              <w:right w:val="nil"/>
            </w:tcBorders>
          </w:tcPr>
          <w:p w14:paraId="04959F1F"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w:t>
            </w:r>
            <w:r w:rsidRPr="00BF2EDF">
              <w:rPr>
                <w:b/>
                <w:bCs/>
                <w:i/>
                <w:iCs/>
              </w:rPr>
              <w:t>EU en de</w:t>
            </w:r>
            <w:r w:rsidRPr="00BF2EDF">
              <w:t xml:space="preserve"> inwoners van de landen in de regio tot stand te brengen; herhaalt dat het belangrijk is om in het bijzonder aandacht te besteden aan democratie, de rechtsstaat, de mensenrechten, en transparantie;</w:t>
            </w:r>
          </w:p>
        </w:tc>
      </w:tr>
    </w:tbl>
    <w:p w14:paraId="32DEE4C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2BFC061B" w14:textId="77777777" w:rsidR="002E7698" w:rsidRPr="00BF2EDF" w:rsidRDefault="002E7698" w:rsidP="002E7698">
      <w:r w:rsidRPr="00BF2EDF">
        <w:rPr>
          <w:rStyle w:val="HideTWBExt"/>
        </w:rPr>
        <w:t>&lt;/Amend&gt;</w:t>
      </w:r>
    </w:p>
    <w:p w14:paraId="40836D0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165</w:t>
      </w:r>
      <w:r w:rsidRPr="00BF2EDF">
        <w:rPr>
          <w:rStyle w:val="HideTWBExt"/>
          <w:b w:val="0"/>
        </w:rPr>
        <w:t>&lt;/NumAm&gt;</w:t>
      </w:r>
    </w:p>
    <w:p w14:paraId="0CFB8303"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27DDC429" w14:textId="77777777" w:rsidR="002E7698" w:rsidRPr="00BF2EDF" w:rsidRDefault="002E7698" w:rsidP="002E7698">
      <w:pPr>
        <w:pStyle w:val="NormalBold"/>
      </w:pPr>
      <w:r w:rsidRPr="00BF2EDF">
        <w:rPr>
          <w:rStyle w:val="HideTWBExt"/>
          <w:b w:val="0"/>
        </w:rPr>
        <w:t>&lt;/RepeatBlock-By&gt;</w:t>
      </w:r>
    </w:p>
    <w:p w14:paraId="01BB29F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445D71B"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D8B888B" w14:textId="77777777" w:rsidTr="00C21BF3">
        <w:trPr>
          <w:trHeight w:hRule="exact" w:val="240"/>
          <w:jc w:val="center"/>
        </w:trPr>
        <w:tc>
          <w:tcPr>
            <w:tcW w:w="9752" w:type="dxa"/>
            <w:gridSpan w:val="2"/>
            <w:tcBorders>
              <w:top w:val="nil"/>
              <w:left w:val="nil"/>
              <w:bottom w:val="nil"/>
              <w:right w:val="nil"/>
            </w:tcBorders>
          </w:tcPr>
          <w:p w14:paraId="0659C948" w14:textId="77777777" w:rsidR="002E7698" w:rsidRPr="00BF2EDF" w:rsidRDefault="002E7698" w:rsidP="00C21BF3"/>
        </w:tc>
      </w:tr>
      <w:tr w:rsidR="002E7698" w:rsidRPr="00BF2EDF" w14:paraId="7F9EEABD" w14:textId="77777777" w:rsidTr="00C21BF3">
        <w:trPr>
          <w:trHeight w:val="240"/>
          <w:jc w:val="center"/>
        </w:trPr>
        <w:tc>
          <w:tcPr>
            <w:tcW w:w="4876" w:type="dxa"/>
            <w:tcBorders>
              <w:top w:val="nil"/>
              <w:left w:val="nil"/>
              <w:bottom w:val="nil"/>
              <w:right w:val="nil"/>
            </w:tcBorders>
          </w:tcPr>
          <w:p w14:paraId="2D020C5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29F9834" w14:textId="77777777" w:rsidR="002E7698" w:rsidRPr="00BF2EDF" w:rsidRDefault="002E7698" w:rsidP="00C21BF3">
            <w:pPr>
              <w:pStyle w:val="AmColumnHeading"/>
            </w:pPr>
            <w:r w:rsidRPr="00BF2EDF">
              <w:t>Amendement</w:t>
            </w:r>
          </w:p>
        </w:tc>
      </w:tr>
      <w:tr w:rsidR="002E7698" w:rsidRPr="00BF2EDF" w14:paraId="0B9C190B" w14:textId="77777777" w:rsidTr="00C21BF3">
        <w:trPr>
          <w:jc w:val="center"/>
        </w:trPr>
        <w:tc>
          <w:tcPr>
            <w:tcW w:w="4876" w:type="dxa"/>
            <w:tcBorders>
              <w:top w:val="nil"/>
              <w:left w:val="nil"/>
              <w:bottom w:val="nil"/>
              <w:right w:val="nil"/>
            </w:tcBorders>
          </w:tcPr>
          <w:p w14:paraId="0EA04B6D"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en transparantie;</w:t>
            </w:r>
          </w:p>
        </w:tc>
        <w:tc>
          <w:tcPr>
            <w:tcW w:w="4876" w:type="dxa"/>
            <w:tcBorders>
              <w:top w:val="nil"/>
              <w:left w:val="nil"/>
              <w:bottom w:val="nil"/>
              <w:right w:val="nil"/>
            </w:tcBorders>
          </w:tcPr>
          <w:p w14:paraId="367A4454"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w:t>
            </w:r>
            <w:r w:rsidRPr="00BF2EDF">
              <w:rPr>
                <w:b/>
                <w:bCs/>
                <w:i/>
                <w:iCs/>
              </w:rPr>
              <w:t>landen en de</w:t>
            </w:r>
            <w:r w:rsidRPr="00BF2EDF">
              <w:t xml:space="preserve"> inwoners van de landen in de regio tot stand te brengen; herhaalt dat het belangrijk is om in het bijzonder aandacht te besteden aan democratie, de rechtsstaat, de mensenrechten, en transparantie;</w:t>
            </w:r>
          </w:p>
        </w:tc>
      </w:tr>
    </w:tbl>
    <w:p w14:paraId="7E797C4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5A0D1D6" w14:textId="77777777" w:rsidR="002E7698" w:rsidRPr="00BF2EDF" w:rsidRDefault="002E7698" w:rsidP="002E7698">
      <w:r w:rsidRPr="00BF2EDF">
        <w:rPr>
          <w:rStyle w:val="HideTWBExt"/>
        </w:rPr>
        <w:t>&lt;/Amend&gt;</w:t>
      </w:r>
    </w:p>
    <w:p w14:paraId="0BD8BCF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166</w:t>
      </w:r>
      <w:r w:rsidRPr="00BF2EDF">
        <w:rPr>
          <w:rStyle w:val="HideTWBExt"/>
          <w:b w:val="0"/>
        </w:rPr>
        <w:t>&lt;/NumAm&gt;</w:t>
      </w:r>
    </w:p>
    <w:p w14:paraId="14D517DC"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4E011023" w14:textId="77777777" w:rsidR="002E7698" w:rsidRPr="00BF2EDF" w:rsidRDefault="002E7698" w:rsidP="002E7698">
      <w:pPr>
        <w:pStyle w:val="NormalBold"/>
      </w:pPr>
      <w:r w:rsidRPr="00BF2EDF">
        <w:rPr>
          <w:rStyle w:val="HideTWBExt"/>
          <w:b w:val="0"/>
        </w:rPr>
        <w:t>&lt;/RepeatBlock-By&gt;</w:t>
      </w:r>
    </w:p>
    <w:p w14:paraId="19D4F7E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A37A6C0"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62AEFF1" w14:textId="77777777" w:rsidTr="00C21BF3">
        <w:trPr>
          <w:trHeight w:hRule="exact" w:val="240"/>
          <w:jc w:val="center"/>
        </w:trPr>
        <w:tc>
          <w:tcPr>
            <w:tcW w:w="9752" w:type="dxa"/>
            <w:gridSpan w:val="2"/>
            <w:tcBorders>
              <w:top w:val="nil"/>
              <w:left w:val="nil"/>
              <w:bottom w:val="nil"/>
              <w:right w:val="nil"/>
            </w:tcBorders>
          </w:tcPr>
          <w:p w14:paraId="6404C5F3" w14:textId="77777777" w:rsidR="002E7698" w:rsidRPr="00BF2EDF" w:rsidRDefault="002E7698" w:rsidP="00C21BF3"/>
        </w:tc>
      </w:tr>
      <w:tr w:rsidR="002E7698" w:rsidRPr="00BF2EDF" w14:paraId="37F4FDC7" w14:textId="77777777" w:rsidTr="00C21BF3">
        <w:trPr>
          <w:trHeight w:val="240"/>
          <w:jc w:val="center"/>
        </w:trPr>
        <w:tc>
          <w:tcPr>
            <w:tcW w:w="4876" w:type="dxa"/>
            <w:tcBorders>
              <w:top w:val="nil"/>
              <w:left w:val="nil"/>
              <w:bottom w:val="nil"/>
              <w:right w:val="nil"/>
            </w:tcBorders>
          </w:tcPr>
          <w:p w14:paraId="5843C34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AA71C49" w14:textId="77777777" w:rsidR="002E7698" w:rsidRPr="00BF2EDF" w:rsidRDefault="002E7698" w:rsidP="00C21BF3">
            <w:pPr>
              <w:pStyle w:val="AmColumnHeading"/>
            </w:pPr>
            <w:r w:rsidRPr="00BF2EDF">
              <w:t>Amendement</w:t>
            </w:r>
          </w:p>
        </w:tc>
      </w:tr>
      <w:tr w:rsidR="002E7698" w:rsidRPr="00BF2EDF" w14:paraId="72C4EF78" w14:textId="77777777" w:rsidTr="00C21BF3">
        <w:trPr>
          <w:jc w:val="center"/>
        </w:trPr>
        <w:tc>
          <w:tcPr>
            <w:tcW w:w="4876" w:type="dxa"/>
            <w:tcBorders>
              <w:top w:val="nil"/>
              <w:left w:val="nil"/>
              <w:bottom w:val="nil"/>
              <w:right w:val="nil"/>
            </w:tcBorders>
          </w:tcPr>
          <w:p w14:paraId="4CB88C4A"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w:t>
            </w:r>
            <w:r w:rsidRPr="00BF2EDF">
              <w:rPr>
                <w:b/>
                <w:i/>
              </w:rPr>
              <w:t>in het bijzonder</w:t>
            </w:r>
            <w:r w:rsidRPr="00BF2EDF">
              <w:t xml:space="preserve"> aandacht te besteden aan democratie, de rechtsstaat, de mensenrechten, en transparantie;</w:t>
            </w:r>
          </w:p>
        </w:tc>
        <w:tc>
          <w:tcPr>
            <w:tcW w:w="4876" w:type="dxa"/>
            <w:tcBorders>
              <w:top w:val="nil"/>
              <w:left w:val="nil"/>
              <w:bottom w:val="nil"/>
              <w:right w:val="nil"/>
            </w:tcBorders>
          </w:tcPr>
          <w:p w14:paraId="5EEADA48"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w:t>
            </w:r>
            <w:r w:rsidRPr="00BF2EDF">
              <w:rPr>
                <w:b/>
                <w:i/>
              </w:rPr>
              <w:t>bijzondere</w:t>
            </w:r>
            <w:r w:rsidRPr="00BF2EDF">
              <w:t xml:space="preserve"> aandacht te besteden aan democratie, de rechtsstaat, de mensenrechten, en transparantie;</w:t>
            </w:r>
          </w:p>
        </w:tc>
      </w:tr>
    </w:tbl>
    <w:p w14:paraId="0823BD5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5E237810" w14:textId="77777777" w:rsidR="002E7698" w:rsidRPr="00BF2EDF" w:rsidRDefault="002E7698" w:rsidP="002E7698">
      <w:r w:rsidRPr="00BF2EDF">
        <w:rPr>
          <w:rStyle w:val="HideTWBExt"/>
        </w:rPr>
        <w:t>&lt;/Amend&gt;</w:t>
      </w:r>
    </w:p>
    <w:p w14:paraId="08B4BD1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167</w:t>
      </w:r>
      <w:r w:rsidRPr="00BF2EDF">
        <w:rPr>
          <w:rStyle w:val="HideTWBExt"/>
          <w:b w:val="0"/>
        </w:rPr>
        <w:t>&lt;/NumAm&gt;</w:t>
      </w:r>
    </w:p>
    <w:p w14:paraId="18C6C16C"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1BF70A34" w14:textId="77777777" w:rsidR="002E7698" w:rsidRPr="00BF2EDF" w:rsidRDefault="002E7698" w:rsidP="002E7698">
      <w:pPr>
        <w:pStyle w:val="NormalBold"/>
      </w:pPr>
      <w:r w:rsidRPr="00BF2EDF">
        <w:rPr>
          <w:rStyle w:val="HideTWBExt"/>
          <w:b w:val="0"/>
        </w:rPr>
        <w:t>&lt;/RepeatBlock-By&gt;</w:t>
      </w:r>
    </w:p>
    <w:p w14:paraId="6F4F28A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AD89977" w14:textId="77777777" w:rsidR="002E7698" w:rsidRPr="00BF2EDF" w:rsidRDefault="002E7698" w:rsidP="002E7698">
      <w:pPr>
        <w:pStyle w:val="NormalBold"/>
      </w:pPr>
      <w:r w:rsidRPr="00BF2EDF">
        <w:rPr>
          <w:rStyle w:val="HideTWBExt"/>
          <w:b w:val="0"/>
        </w:rPr>
        <w:t>&lt;Article&gt;</w:t>
      </w:r>
      <w:r w:rsidRPr="00BF2EDF">
        <w:t>Paragraaf 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795F3D0" w14:textId="77777777" w:rsidTr="00C21BF3">
        <w:trPr>
          <w:trHeight w:hRule="exact" w:val="240"/>
          <w:jc w:val="center"/>
        </w:trPr>
        <w:tc>
          <w:tcPr>
            <w:tcW w:w="9752" w:type="dxa"/>
            <w:gridSpan w:val="2"/>
            <w:tcBorders>
              <w:top w:val="nil"/>
              <w:left w:val="nil"/>
              <w:bottom w:val="nil"/>
              <w:right w:val="nil"/>
            </w:tcBorders>
          </w:tcPr>
          <w:p w14:paraId="7284469D" w14:textId="77777777" w:rsidR="002E7698" w:rsidRPr="00BF2EDF" w:rsidRDefault="002E7698" w:rsidP="00C21BF3"/>
        </w:tc>
      </w:tr>
      <w:tr w:rsidR="002E7698" w:rsidRPr="00BF2EDF" w14:paraId="724FB9F0" w14:textId="77777777" w:rsidTr="00C21BF3">
        <w:trPr>
          <w:trHeight w:val="240"/>
          <w:jc w:val="center"/>
        </w:trPr>
        <w:tc>
          <w:tcPr>
            <w:tcW w:w="4876" w:type="dxa"/>
            <w:tcBorders>
              <w:top w:val="nil"/>
              <w:left w:val="nil"/>
              <w:bottom w:val="nil"/>
              <w:right w:val="nil"/>
            </w:tcBorders>
          </w:tcPr>
          <w:p w14:paraId="2EB7594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AE946D8" w14:textId="77777777" w:rsidR="002E7698" w:rsidRPr="00BF2EDF" w:rsidRDefault="002E7698" w:rsidP="00C21BF3">
            <w:pPr>
              <w:pStyle w:val="AmColumnHeading"/>
            </w:pPr>
            <w:r w:rsidRPr="00BF2EDF">
              <w:t>Amendement</w:t>
            </w:r>
          </w:p>
        </w:tc>
      </w:tr>
      <w:tr w:rsidR="002E7698" w:rsidRPr="00BF2EDF" w14:paraId="72E04857" w14:textId="77777777" w:rsidTr="00C21BF3">
        <w:trPr>
          <w:jc w:val="center"/>
        </w:trPr>
        <w:tc>
          <w:tcPr>
            <w:tcW w:w="4876" w:type="dxa"/>
            <w:tcBorders>
              <w:top w:val="nil"/>
              <w:left w:val="nil"/>
              <w:bottom w:val="nil"/>
              <w:right w:val="nil"/>
            </w:tcBorders>
          </w:tcPr>
          <w:p w14:paraId="779D147C"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 resultaten voor de inwoners van de landen in de regio tot stand te brengen; herhaalt dat het belangrijk is om in het bijzonder aandacht te besteden aan democratie, de rechtsstaat, de mensenrechten, en transparantie;</w:t>
            </w:r>
          </w:p>
        </w:tc>
        <w:tc>
          <w:tcPr>
            <w:tcW w:w="4876" w:type="dxa"/>
            <w:tcBorders>
              <w:top w:val="nil"/>
              <w:left w:val="nil"/>
              <w:bottom w:val="nil"/>
              <w:right w:val="nil"/>
            </w:tcBorders>
          </w:tcPr>
          <w:p w14:paraId="6027D341" w14:textId="77777777" w:rsidR="002E7698" w:rsidRPr="00BF2EDF" w:rsidRDefault="002E7698" w:rsidP="00C21BF3">
            <w:pPr>
              <w:pStyle w:val="Normal6a"/>
            </w:pPr>
            <w:r w:rsidRPr="00BF2EDF">
              <w:t>6.</w:t>
            </w:r>
            <w:r w:rsidRPr="00BF2EDF">
              <w:tab/>
            </w:r>
            <w:proofErr w:type="gramStart"/>
            <w:r w:rsidRPr="00BF2EDF">
              <w:t>onderstreept</w:t>
            </w:r>
            <w:proofErr w:type="gramEnd"/>
            <w:r w:rsidRPr="00BF2EDF">
              <w:t xml:space="preserve"> dat het succes van het pact voor het Middellandse Zeegebied afhangt van de vraag of we erin slagen tastbare</w:t>
            </w:r>
            <w:r w:rsidRPr="00BF2EDF">
              <w:rPr>
                <w:b/>
                <w:bCs/>
                <w:i/>
                <w:iCs/>
              </w:rPr>
              <w:t xml:space="preserve"> en toegankelijke</w:t>
            </w:r>
            <w:r w:rsidRPr="00BF2EDF">
              <w:t xml:space="preserve"> resultaten voor de inwoners van de landen in de regio tot stand te brengen; herhaalt dat het belangrijk is om in het bijzonder aandacht te besteden aan democratie, de rechtsstaat, de mensenrechten, en transparantie;</w:t>
            </w:r>
          </w:p>
        </w:tc>
      </w:tr>
    </w:tbl>
    <w:p w14:paraId="214428B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EDBD3AB" w14:textId="77777777" w:rsidR="002E7698" w:rsidRPr="00BF2EDF" w:rsidRDefault="002E7698" w:rsidP="002E7698">
      <w:r w:rsidRPr="00BF2EDF">
        <w:rPr>
          <w:rStyle w:val="HideTWBExt"/>
        </w:rPr>
        <w:t>&lt;/Amend&gt;</w:t>
      </w:r>
    </w:p>
    <w:p w14:paraId="5BFE47A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168</w:t>
      </w:r>
      <w:r w:rsidRPr="00BF2EDF">
        <w:rPr>
          <w:rStyle w:val="HideTWBExt"/>
          <w:b w:val="0"/>
        </w:rPr>
        <w:t>&lt;/NumAm&gt;</w:t>
      </w:r>
    </w:p>
    <w:p w14:paraId="450F1B6B"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6F9BC497" w14:textId="77777777" w:rsidR="002E7698" w:rsidRPr="00BF2EDF" w:rsidRDefault="002E7698" w:rsidP="002E7698">
      <w:pPr>
        <w:pStyle w:val="NormalBold"/>
      </w:pPr>
      <w:r w:rsidRPr="00BF2EDF">
        <w:rPr>
          <w:rStyle w:val="HideTWBExt"/>
          <w:b w:val="0"/>
        </w:rPr>
        <w:t>&lt;/RepeatBlock-By&gt;</w:t>
      </w:r>
    </w:p>
    <w:p w14:paraId="45D1C43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B60AF5F" w14:textId="77777777" w:rsidR="002E7698" w:rsidRPr="00BF2EDF" w:rsidRDefault="002E7698" w:rsidP="002E7698">
      <w:pPr>
        <w:pStyle w:val="NormalBold"/>
      </w:pPr>
      <w:r w:rsidRPr="00BF2EDF">
        <w:rPr>
          <w:rStyle w:val="HideTWBExt"/>
          <w:b w:val="0"/>
        </w:rPr>
        <w:t>&lt;Article&gt;</w:t>
      </w:r>
      <w:r w:rsidRPr="00BF2EDF">
        <w:t>Paragraaf 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791730D" w14:textId="77777777" w:rsidTr="00C21BF3">
        <w:trPr>
          <w:trHeight w:hRule="exact" w:val="240"/>
          <w:jc w:val="center"/>
        </w:trPr>
        <w:tc>
          <w:tcPr>
            <w:tcW w:w="9752" w:type="dxa"/>
            <w:gridSpan w:val="2"/>
            <w:tcBorders>
              <w:top w:val="nil"/>
              <w:left w:val="nil"/>
              <w:bottom w:val="nil"/>
              <w:right w:val="nil"/>
            </w:tcBorders>
          </w:tcPr>
          <w:p w14:paraId="673496FE" w14:textId="77777777" w:rsidR="002E7698" w:rsidRPr="00BF2EDF" w:rsidRDefault="002E7698" w:rsidP="00C21BF3"/>
        </w:tc>
      </w:tr>
      <w:tr w:rsidR="002E7698" w:rsidRPr="00BF2EDF" w14:paraId="02C7A9C6" w14:textId="77777777" w:rsidTr="00C21BF3">
        <w:trPr>
          <w:trHeight w:val="240"/>
          <w:jc w:val="center"/>
        </w:trPr>
        <w:tc>
          <w:tcPr>
            <w:tcW w:w="4876" w:type="dxa"/>
            <w:tcBorders>
              <w:top w:val="nil"/>
              <w:left w:val="nil"/>
              <w:bottom w:val="nil"/>
              <w:right w:val="nil"/>
            </w:tcBorders>
          </w:tcPr>
          <w:p w14:paraId="51F79F5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3A818AF" w14:textId="77777777" w:rsidR="002E7698" w:rsidRPr="00BF2EDF" w:rsidRDefault="002E7698" w:rsidP="00C21BF3">
            <w:pPr>
              <w:pStyle w:val="AmColumnHeading"/>
            </w:pPr>
            <w:r w:rsidRPr="00BF2EDF">
              <w:t>Amendement</w:t>
            </w:r>
          </w:p>
        </w:tc>
      </w:tr>
      <w:tr w:rsidR="002E7698" w:rsidRPr="00BF2EDF" w14:paraId="528470A1" w14:textId="77777777" w:rsidTr="00C21BF3">
        <w:trPr>
          <w:jc w:val="center"/>
        </w:trPr>
        <w:tc>
          <w:tcPr>
            <w:tcW w:w="4876" w:type="dxa"/>
            <w:tcBorders>
              <w:top w:val="nil"/>
              <w:left w:val="nil"/>
              <w:bottom w:val="nil"/>
              <w:right w:val="nil"/>
            </w:tcBorders>
          </w:tcPr>
          <w:p w14:paraId="40C8CD3F" w14:textId="77777777" w:rsidR="002E7698" w:rsidRPr="00BF2EDF" w:rsidRDefault="002E7698" w:rsidP="00C21BF3">
            <w:pPr>
              <w:pStyle w:val="Normal6a"/>
            </w:pPr>
          </w:p>
        </w:tc>
        <w:tc>
          <w:tcPr>
            <w:tcW w:w="4876" w:type="dxa"/>
            <w:tcBorders>
              <w:top w:val="nil"/>
              <w:left w:val="nil"/>
              <w:bottom w:val="nil"/>
              <w:right w:val="nil"/>
            </w:tcBorders>
          </w:tcPr>
          <w:p w14:paraId="7276CC31" w14:textId="77777777" w:rsidR="002E7698" w:rsidRPr="00BF2EDF" w:rsidRDefault="002E7698" w:rsidP="00C21BF3">
            <w:pPr>
              <w:pStyle w:val="Normal6a"/>
            </w:pPr>
            <w:r w:rsidRPr="00BF2EDF">
              <w:rPr>
                <w:b/>
                <w:i/>
              </w:rPr>
              <w:t>6 bis.</w:t>
            </w:r>
            <w:r w:rsidRPr="00BF2EDF">
              <w:tab/>
            </w:r>
            <w:r w:rsidRPr="00BF2EDF">
              <w:rPr>
                <w:b/>
                <w:i/>
              </w:rPr>
              <w:t>wijst erop, in overeenstemming met de hierboven genoemde oproepen van de Heilige Stoel, dat vrijheid van godsdienst of geloof een grondrecht is en een voorwaarde voor oprechte coëxistentie in het Middellandse Zeegebied; dringt erop aan dat het pact concrete toezeggingen bevat om religieuze en andere minderheden, waaronder christelijke gemeenschappen, in het zuidelijke Middellandse Zeegebied te beschermen, en dat de bescherming van plaatsen van godsdienstige verering en cultureel erfgoed tot een uitdrukkelijke doelstelling van de samenwerking wordt gemaakt;</w:t>
            </w:r>
          </w:p>
        </w:tc>
      </w:tr>
    </w:tbl>
    <w:p w14:paraId="3DE1C20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8DC8153" w14:textId="77777777" w:rsidR="002E7698" w:rsidRPr="00BF2EDF" w:rsidRDefault="002E7698" w:rsidP="002E7698">
      <w:r w:rsidRPr="00BF2EDF">
        <w:rPr>
          <w:rStyle w:val="HideTWBExt"/>
        </w:rPr>
        <w:t>&lt;/Amend&gt;</w:t>
      </w:r>
    </w:p>
    <w:p w14:paraId="0434C99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169</w:t>
      </w:r>
      <w:r w:rsidRPr="00BF2EDF">
        <w:rPr>
          <w:rStyle w:val="HideTWBExt"/>
          <w:b w:val="0"/>
        </w:rPr>
        <w:t>&lt;/NumAm&gt;</w:t>
      </w:r>
    </w:p>
    <w:p w14:paraId="782754DD"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17EF9168" w14:textId="77777777" w:rsidR="002E7698" w:rsidRPr="00BF2EDF" w:rsidRDefault="002E7698" w:rsidP="002E7698">
      <w:pPr>
        <w:pStyle w:val="NormalBold"/>
      </w:pPr>
      <w:r w:rsidRPr="00BF2EDF">
        <w:rPr>
          <w:rStyle w:val="HideTWBExt"/>
          <w:b w:val="0"/>
        </w:rPr>
        <w:t>&lt;/RepeatBlock-By&gt;</w:t>
      </w:r>
    </w:p>
    <w:p w14:paraId="5CAA04A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180FAD2" w14:textId="77777777" w:rsidR="002E7698" w:rsidRPr="00BF2EDF" w:rsidRDefault="002E7698" w:rsidP="002E7698">
      <w:pPr>
        <w:pStyle w:val="NormalBold"/>
      </w:pPr>
      <w:r w:rsidRPr="00BF2EDF">
        <w:rPr>
          <w:rStyle w:val="HideTWBExt"/>
          <w:b w:val="0"/>
        </w:rPr>
        <w:t>&lt;Article&gt;</w:t>
      </w:r>
      <w:r w:rsidRPr="00BF2EDF">
        <w:t>Paragraaf 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784C1D2" w14:textId="77777777" w:rsidTr="00C21BF3">
        <w:trPr>
          <w:trHeight w:hRule="exact" w:val="240"/>
          <w:jc w:val="center"/>
        </w:trPr>
        <w:tc>
          <w:tcPr>
            <w:tcW w:w="9752" w:type="dxa"/>
            <w:gridSpan w:val="2"/>
            <w:tcBorders>
              <w:top w:val="nil"/>
              <w:left w:val="nil"/>
              <w:bottom w:val="nil"/>
              <w:right w:val="nil"/>
            </w:tcBorders>
          </w:tcPr>
          <w:p w14:paraId="4C230BB3" w14:textId="77777777" w:rsidR="002E7698" w:rsidRPr="00BF2EDF" w:rsidRDefault="002E7698" w:rsidP="00C21BF3"/>
        </w:tc>
      </w:tr>
      <w:tr w:rsidR="002E7698" w:rsidRPr="00BF2EDF" w14:paraId="10711B9F" w14:textId="77777777" w:rsidTr="00C21BF3">
        <w:trPr>
          <w:trHeight w:val="240"/>
          <w:jc w:val="center"/>
        </w:trPr>
        <w:tc>
          <w:tcPr>
            <w:tcW w:w="4876" w:type="dxa"/>
            <w:tcBorders>
              <w:top w:val="nil"/>
              <w:left w:val="nil"/>
              <w:bottom w:val="nil"/>
              <w:right w:val="nil"/>
            </w:tcBorders>
          </w:tcPr>
          <w:p w14:paraId="3B0C7AE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8D3625B" w14:textId="77777777" w:rsidR="002E7698" w:rsidRPr="00BF2EDF" w:rsidRDefault="002E7698" w:rsidP="00C21BF3">
            <w:pPr>
              <w:pStyle w:val="AmColumnHeading"/>
            </w:pPr>
            <w:r w:rsidRPr="00BF2EDF">
              <w:t>Amendement</w:t>
            </w:r>
          </w:p>
        </w:tc>
      </w:tr>
      <w:tr w:rsidR="002E7698" w:rsidRPr="00BF2EDF" w14:paraId="79A01ADD" w14:textId="77777777" w:rsidTr="00C21BF3">
        <w:trPr>
          <w:jc w:val="center"/>
        </w:trPr>
        <w:tc>
          <w:tcPr>
            <w:tcW w:w="4876" w:type="dxa"/>
            <w:tcBorders>
              <w:top w:val="nil"/>
              <w:left w:val="nil"/>
              <w:bottom w:val="nil"/>
              <w:right w:val="nil"/>
            </w:tcBorders>
          </w:tcPr>
          <w:p w14:paraId="5E3D5F14" w14:textId="77777777" w:rsidR="002E7698" w:rsidRPr="00BF2EDF" w:rsidRDefault="002E7698" w:rsidP="00C21BF3">
            <w:pPr>
              <w:pStyle w:val="Normal6a"/>
            </w:pPr>
          </w:p>
        </w:tc>
        <w:tc>
          <w:tcPr>
            <w:tcW w:w="4876" w:type="dxa"/>
            <w:tcBorders>
              <w:top w:val="nil"/>
              <w:left w:val="nil"/>
              <w:bottom w:val="nil"/>
              <w:right w:val="nil"/>
            </w:tcBorders>
          </w:tcPr>
          <w:p w14:paraId="73756492" w14:textId="77777777" w:rsidR="002E7698" w:rsidRPr="00BF2EDF" w:rsidRDefault="002E7698" w:rsidP="00C21BF3">
            <w:pPr>
              <w:pStyle w:val="Normal6a"/>
            </w:pPr>
            <w:r w:rsidRPr="00BF2EDF">
              <w:rPr>
                <w:b/>
                <w:i/>
              </w:rPr>
              <w:t>6 bis.</w:t>
            </w:r>
            <w:r w:rsidRPr="00BF2EDF">
              <w:tab/>
            </w:r>
            <w:proofErr w:type="gramStart"/>
            <w:r w:rsidRPr="00BF2EDF">
              <w:rPr>
                <w:b/>
                <w:i/>
              </w:rPr>
              <w:t>benadrukt</w:t>
            </w:r>
            <w:proofErr w:type="gramEnd"/>
            <w:r w:rsidRPr="00BF2EDF">
              <w:rPr>
                <w:b/>
                <w:i/>
              </w:rPr>
              <w:t xml:space="preserve"> dat gendergelijkheid en de empowerment van vrouwen en meisjes in alle pijlers van het pact voor het Middellandse Zeegebied moeten worden opgenomen, met inbegrip van politieke participatie, onderwijs, werkgelegenheid, mobiliteit, klimaatbestendigheid, digitale transformatie en vredesopbouw;</w:t>
            </w:r>
          </w:p>
        </w:tc>
      </w:tr>
    </w:tbl>
    <w:p w14:paraId="0E338AC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A6066FC" w14:textId="77777777" w:rsidR="002E7698" w:rsidRPr="00BF2EDF" w:rsidRDefault="002E7698" w:rsidP="002E7698">
      <w:r w:rsidRPr="00BF2EDF">
        <w:rPr>
          <w:rStyle w:val="HideTWBExt"/>
        </w:rPr>
        <w:t>&lt;/Amend&gt;</w:t>
      </w:r>
    </w:p>
    <w:p w14:paraId="46CEE0E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170</w:t>
      </w:r>
      <w:r w:rsidRPr="00BF2EDF">
        <w:rPr>
          <w:rStyle w:val="HideTWBExt"/>
          <w:b w:val="0"/>
        </w:rPr>
        <w:t>&lt;/NumAm&gt;</w:t>
      </w:r>
    </w:p>
    <w:p w14:paraId="0997CF79" w14:textId="77777777" w:rsidR="002E7698" w:rsidRPr="00BF2EDF" w:rsidRDefault="002E7698" w:rsidP="002E7698">
      <w:pPr>
        <w:pStyle w:val="NormalBold"/>
      </w:pPr>
      <w:r w:rsidRPr="00BF2EDF">
        <w:rPr>
          <w:rStyle w:val="HideTWBExt"/>
          <w:b w:val="0"/>
        </w:rPr>
        <w:t>&lt;RepeatBlock-By&gt;&lt;Members&gt;</w:t>
      </w:r>
      <w:r w:rsidRPr="00BF2EDF">
        <w:t>Petras Auštrevičius</w:t>
      </w:r>
      <w:r w:rsidRPr="00BF2EDF">
        <w:rPr>
          <w:rStyle w:val="HideTWBExt"/>
          <w:b w:val="0"/>
        </w:rPr>
        <w:t>&lt;/Members&gt;</w:t>
      </w:r>
    </w:p>
    <w:p w14:paraId="1FFF1399" w14:textId="77777777" w:rsidR="002E7698" w:rsidRPr="00BF2EDF" w:rsidRDefault="002E7698" w:rsidP="002E7698">
      <w:pPr>
        <w:pStyle w:val="NormalBold"/>
      </w:pPr>
      <w:r w:rsidRPr="00BF2EDF">
        <w:rPr>
          <w:rStyle w:val="HideTWBExt"/>
          <w:b w:val="0"/>
        </w:rPr>
        <w:t>&lt;/RepeatBlock-By&gt;</w:t>
      </w:r>
    </w:p>
    <w:p w14:paraId="179FA8B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318C0BC" w14:textId="77777777" w:rsidR="002E7698" w:rsidRPr="00BF2EDF" w:rsidRDefault="002E7698" w:rsidP="002E7698">
      <w:pPr>
        <w:pStyle w:val="NormalBold"/>
      </w:pPr>
      <w:r w:rsidRPr="00BF2EDF">
        <w:rPr>
          <w:rStyle w:val="HideTWBExt"/>
          <w:b w:val="0"/>
        </w:rPr>
        <w:t>&lt;Article&gt;</w:t>
      </w:r>
      <w:r w:rsidRPr="00BF2EDF">
        <w:t>Paragraaf 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EC344C" w14:textId="77777777" w:rsidTr="00C21BF3">
        <w:trPr>
          <w:trHeight w:hRule="exact" w:val="240"/>
          <w:jc w:val="center"/>
        </w:trPr>
        <w:tc>
          <w:tcPr>
            <w:tcW w:w="9752" w:type="dxa"/>
            <w:gridSpan w:val="2"/>
            <w:tcBorders>
              <w:top w:val="nil"/>
              <w:left w:val="nil"/>
              <w:bottom w:val="nil"/>
              <w:right w:val="nil"/>
            </w:tcBorders>
          </w:tcPr>
          <w:p w14:paraId="47A6CBFB" w14:textId="77777777" w:rsidR="002E7698" w:rsidRPr="00BF2EDF" w:rsidRDefault="002E7698" w:rsidP="00C21BF3"/>
        </w:tc>
      </w:tr>
      <w:tr w:rsidR="002E7698" w:rsidRPr="00BF2EDF" w14:paraId="5C15C50D" w14:textId="77777777" w:rsidTr="00C21BF3">
        <w:trPr>
          <w:trHeight w:val="240"/>
          <w:jc w:val="center"/>
        </w:trPr>
        <w:tc>
          <w:tcPr>
            <w:tcW w:w="4876" w:type="dxa"/>
            <w:tcBorders>
              <w:top w:val="nil"/>
              <w:left w:val="nil"/>
              <w:bottom w:val="nil"/>
              <w:right w:val="nil"/>
            </w:tcBorders>
          </w:tcPr>
          <w:p w14:paraId="549F38D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B53E219" w14:textId="77777777" w:rsidR="002E7698" w:rsidRPr="00BF2EDF" w:rsidRDefault="002E7698" w:rsidP="00C21BF3">
            <w:pPr>
              <w:pStyle w:val="AmColumnHeading"/>
            </w:pPr>
            <w:r w:rsidRPr="00BF2EDF">
              <w:t>Amendement</w:t>
            </w:r>
          </w:p>
        </w:tc>
      </w:tr>
      <w:tr w:rsidR="002E7698" w:rsidRPr="00BF2EDF" w14:paraId="2B50552C" w14:textId="77777777" w:rsidTr="00C21BF3">
        <w:trPr>
          <w:jc w:val="center"/>
        </w:trPr>
        <w:tc>
          <w:tcPr>
            <w:tcW w:w="4876" w:type="dxa"/>
            <w:tcBorders>
              <w:top w:val="nil"/>
              <w:left w:val="nil"/>
              <w:bottom w:val="nil"/>
              <w:right w:val="nil"/>
            </w:tcBorders>
          </w:tcPr>
          <w:p w14:paraId="4A357A2F" w14:textId="77777777" w:rsidR="002E7698" w:rsidRPr="00BF2EDF" w:rsidRDefault="002E7698" w:rsidP="00C21BF3">
            <w:pPr>
              <w:pStyle w:val="Normal6a"/>
            </w:pPr>
          </w:p>
        </w:tc>
        <w:tc>
          <w:tcPr>
            <w:tcW w:w="4876" w:type="dxa"/>
            <w:tcBorders>
              <w:top w:val="nil"/>
              <w:left w:val="nil"/>
              <w:bottom w:val="nil"/>
              <w:right w:val="nil"/>
            </w:tcBorders>
          </w:tcPr>
          <w:p w14:paraId="009D3D96" w14:textId="77777777" w:rsidR="002E7698" w:rsidRPr="00BF2EDF" w:rsidRDefault="002E7698" w:rsidP="00C21BF3">
            <w:pPr>
              <w:pStyle w:val="Normal6a"/>
            </w:pPr>
            <w:r w:rsidRPr="00BF2EDF">
              <w:rPr>
                <w:b/>
                <w:i/>
              </w:rPr>
              <w:t>6 bis.</w:t>
            </w:r>
            <w:r w:rsidRPr="00BF2EDF">
              <w:tab/>
            </w:r>
            <w:proofErr w:type="gramStart"/>
            <w:r w:rsidRPr="00BF2EDF">
              <w:rPr>
                <w:b/>
                <w:i/>
              </w:rPr>
              <w:t>benadrukt</w:t>
            </w:r>
            <w:proofErr w:type="gramEnd"/>
            <w:r w:rsidRPr="00BF2EDF">
              <w:rPr>
                <w:b/>
                <w:i/>
              </w:rPr>
              <w:t xml:space="preserve"> dat het versterken van de economische en politieke empowerment van vrouwen in het zuidelijke Middellandse Zeegebied en het bestrijden van alle vormen van geweld tegen vrouwen en meisjes in alle aspecten van de samenwerking tussen de EU en het Middellandse Zeegebied moeten worden geïntegreerd;</w:t>
            </w:r>
          </w:p>
        </w:tc>
      </w:tr>
    </w:tbl>
    <w:p w14:paraId="43E03CD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C8C0BB9" w14:textId="77777777" w:rsidR="002E7698" w:rsidRPr="00BF2EDF" w:rsidRDefault="002E7698" w:rsidP="002E7698">
      <w:r w:rsidRPr="00BF2EDF">
        <w:rPr>
          <w:rStyle w:val="HideTWBExt"/>
        </w:rPr>
        <w:t>&lt;/Amend&gt;</w:t>
      </w:r>
    </w:p>
    <w:p w14:paraId="1110DB0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171</w:t>
      </w:r>
      <w:r w:rsidRPr="00BF2EDF">
        <w:rPr>
          <w:rStyle w:val="HideTWBExt"/>
          <w:b w:val="0"/>
        </w:rPr>
        <w:t>&lt;/NumAm&gt;</w:t>
      </w:r>
    </w:p>
    <w:p w14:paraId="4EAF9C45"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420ADF27" w14:textId="77777777" w:rsidR="002E7698" w:rsidRPr="00BF2EDF" w:rsidRDefault="002E7698" w:rsidP="002E7698">
      <w:pPr>
        <w:pStyle w:val="NormalBold"/>
      </w:pPr>
      <w:r w:rsidRPr="00BF2EDF">
        <w:rPr>
          <w:rStyle w:val="HideTWBExt"/>
          <w:b w:val="0"/>
        </w:rPr>
        <w:t>&lt;/RepeatBlock-By&gt;</w:t>
      </w:r>
    </w:p>
    <w:p w14:paraId="361FBE1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ACBAFBF" w14:textId="77777777" w:rsidR="002E7698" w:rsidRPr="00BF2EDF" w:rsidRDefault="002E7698" w:rsidP="002E7698">
      <w:pPr>
        <w:pStyle w:val="NormalBold"/>
      </w:pPr>
      <w:r w:rsidRPr="00BF2EDF">
        <w:rPr>
          <w:rStyle w:val="HideTWBExt"/>
          <w:b w:val="0"/>
        </w:rPr>
        <w:t>&lt;Article&gt;</w:t>
      </w:r>
      <w:r w:rsidRPr="00BF2EDF">
        <w:t>Paragraaf 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1ED3D54" w14:textId="77777777" w:rsidTr="00C21BF3">
        <w:trPr>
          <w:trHeight w:hRule="exact" w:val="240"/>
          <w:jc w:val="center"/>
        </w:trPr>
        <w:tc>
          <w:tcPr>
            <w:tcW w:w="9752" w:type="dxa"/>
            <w:gridSpan w:val="2"/>
            <w:tcBorders>
              <w:top w:val="nil"/>
              <w:left w:val="nil"/>
              <w:bottom w:val="nil"/>
              <w:right w:val="nil"/>
            </w:tcBorders>
          </w:tcPr>
          <w:p w14:paraId="73223236" w14:textId="77777777" w:rsidR="002E7698" w:rsidRPr="00BF2EDF" w:rsidRDefault="002E7698" w:rsidP="00C21BF3"/>
        </w:tc>
      </w:tr>
      <w:tr w:rsidR="002E7698" w:rsidRPr="00BF2EDF" w14:paraId="7BB5496B" w14:textId="77777777" w:rsidTr="00C21BF3">
        <w:trPr>
          <w:trHeight w:val="240"/>
          <w:jc w:val="center"/>
        </w:trPr>
        <w:tc>
          <w:tcPr>
            <w:tcW w:w="4876" w:type="dxa"/>
            <w:tcBorders>
              <w:top w:val="nil"/>
              <w:left w:val="nil"/>
              <w:bottom w:val="nil"/>
              <w:right w:val="nil"/>
            </w:tcBorders>
          </w:tcPr>
          <w:p w14:paraId="05566EC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FE55330" w14:textId="77777777" w:rsidR="002E7698" w:rsidRPr="00BF2EDF" w:rsidRDefault="002E7698" w:rsidP="00C21BF3">
            <w:pPr>
              <w:pStyle w:val="AmColumnHeading"/>
            </w:pPr>
            <w:r w:rsidRPr="00BF2EDF">
              <w:t>Amendement</w:t>
            </w:r>
          </w:p>
        </w:tc>
      </w:tr>
      <w:tr w:rsidR="002E7698" w:rsidRPr="00BF2EDF" w14:paraId="15DF6BDB" w14:textId="77777777" w:rsidTr="00C21BF3">
        <w:trPr>
          <w:jc w:val="center"/>
        </w:trPr>
        <w:tc>
          <w:tcPr>
            <w:tcW w:w="4876" w:type="dxa"/>
            <w:tcBorders>
              <w:top w:val="nil"/>
              <w:left w:val="nil"/>
              <w:bottom w:val="nil"/>
              <w:right w:val="nil"/>
            </w:tcBorders>
          </w:tcPr>
          <w:p w14:paraId="74CE7B7D" w14:textId="77777777" w:rsidR="002E7698" w:rsidRPr="00BF2EDF" w:rsidRDefault="002E7698" w:rsidP="00C21BF3">
            <w:pPr>
              <w:pStyle w:val="Normal6a"/>
            </w:pPr>
          </w:p>
        </w:tc>
        <w:tc>
          <w:tcPr>
            <w:tcW w:w="4876" w:type="dxa"/>
            <w:tcBorders>
              <w:top w:val="nil"/>
              <w:left w:val="nil"/>
              <w:bottom w:val="nil"/>
              <w:right w:val="nil"/>
            </w:tcBorders>
          </w:tcPr>
          <w:p w14:paraId="306460B9" w14:textId="77777777" w:rsidR="002E7698" w:rsidRPr="00BF2EDF" w:rsidRDefault="002E7698" w:rsidP="00C21BF3">
            <w:pPr>
              <w:pStyle w:val="Normal6a"/>
            </w:pPr>
            <w:r w:rsidRPr="00BF2EDF">
              <w:rPr>
                <w:b/>
                <w:i/>
              </w:rPr>
              <w:t>6 bis.</w:t>
            </w:r>
            <w:r w:rsidRPr="00BF2EDF">
              <w:tab/>
            </w:r>
            <w:proofErr w:type="gramStart"/>
            <w:r w:rsidRPr="00BF2EDF">
              <w:rPr>
                <w:b/>
                <w:i/>
              </w:rPr>
              <w:t>benadrukt</w:t>
            </w:r>
            <w:proofErr w:type="gramEnd"/>
            <w:r w:rsidRPr="00BF2EDF">
              <w:rPr>
                <w:b/>
                <w:i/>
              </w:rPr>
              <w:t xml:space="preserve"> dat aanhoudende schendingen van het internationaal recht en eenzijdige maatregelen in het oostelijke Middellandse Zeegebied de regionale stabiliteit en de geloofwaardigheid van het pact ondermijnen, en dat hiermee rekening moet worden gehouden in het kader van het externe optreden van de EU;</w:t>
            </w:r>
          </w:p>
        </w:tc>
      </w:tr>
    </w:tbl>
    <w:p w14:paraId="3739717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1C207CB" w14:textId="77777777" w:rsidR="002E7698" w:rsidRPr="00BF2EDF" w:rsidRDefault="002E7698" w:rsidP="002E7698">
      <w:r w:rsidRPr="00BF2EDF">
        <w:rPr>
          <w:rStyle w:val="HideTWBExt"/>
        </w:rPr>
        <w:t>&lt;/Amend&gt;</w:t>
      </w:r>
    </w:p>
    <w:p w14:paraId="0B4C0DA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172</w:t>
      </w:r>
      <w:r w:rsidRPr="00BF2EDF">
        <w:rPr>
          <w:rStyle w:val="HideTWBExt"/>
          <w:b w:val="0"/>
        </w:rPr>
        <w:t>&lt;/NumAm&gt;</w:t>
      </w:r>
    </w:p>
    <w:p w14:paraId="7FB44A87"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429C2A35" w14:textId="77777777" w:rsidR="002E7698" w:rsidRPr="00BF2EDF" w:rsidRDefault="002E7698" w:rsidP="002E7698">
      <w:pPr>
        <w:pStyle w:val="NormalBold"/>
      </w:pPr>
      <w:r w:rsidRPr="00BF2EDF">
        <w:rPr>
          <w:rStyle w:val="HideTWBExt"/>
          <w:b w:val="0"/>
        </w:rPr>
        <w:t>&lt;/RepeatBlock-By&gt;</w:t>
      </w:r>
    </w:p>
    <w:p w14:paraId="7C0C152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695956C" w14:textId="77777777" w:rsidR="002E7698" w:rsidRPr="00BF2EDF" w:rsidRDefault="002E7698" w:rsidP="002E7698">
      <w:pPr>
        <w:pStyle w:val="NormalBold"/>
      </w:pPr>
      <w:r w:rsidRPr="00BF2EDF">
        <w:rPr>
          <w:rStyle w:val="HideTWBExt"/>
          <w:b w:val="0"/>
        </w:rPr>
        <w:t>&lt;Article&gt;</w:t>
      </w:r>
      <w:r w:rsidRPr="00BF2EDF">
        <w:t>Paragraaf 6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BA3D2C8" w14:textId="77777777" w:rsidTr="00C21BF3">
        <w:trPr>
          <w:trHeight w:hRule="exact" w:val="240"/>
          <w:jc w:val="center"/>
        </w:trPr>
        <w:tc>
          <w:tcPr>
            <w:tcW w:w="9752" w:type="dxa"/>
            <w:gridSpan w:val="2"/>
            <w:tcBorders>
              <w:top w:val="nil"/>
              <w:left w:val="nil"/>
              <w:bottom w:val="nil"/>
              <w:right w:val="nil"/>
            </w:tcBorders>
          </w:tcPr>
          <w:p w14:paraId="6392390F" w14:textId="77777777" w:rsidR="002E7698" w:rsidRPr="00BF2EDF" w:rsidRDefault="002E7698" w:rsidP="00C21BF3"/>
        </w:tc>
      </w:tr>
      <w:tr w:rsidR="002E7698" w:rsidRPr="00BF2EDF" w14:paraId="7E709EF3" w14:textId="77777777" w:rsidTr="00C21BF3">
        <w:trPr>
          <w:trHeight w:val="240"/>
          <w:jc w:val="center"/>
        </w:trPr>
        <w:tc>
          <w:tcPr>
            <w:tcW w:w="4876" w:type="dxa"/>
            <w:tcBorders>
              <w:top w:val="nil"/>
              <w:left w:val="nil"/>
              <w:bottom w:val="nil"/>
              <w:right w:val="nil"/>
            </w:tcBorders>
          </w:tcPr>
          <w:p w14:paraId="56DA36C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C74F892" w14:textId="77777777" w:rsidR="002E7698" w:rsidRPr="00BF2EDF" w:rsidRDefault="002E7698" w:rsidP="00C21BF3">
            <w:pPr>
              <w:pStyle w:val="AmColumnHeading"/>
            </w:pPr>
            <w:r w:rsidRPr="00BF2EDF">
              <w:t>Amendement</w:t>
            </w:r>
          </w:p>
        </w:tc>
      </w:tr>
      <w:tr w:rsidR="002E7698" w:rsidRPr="00BF2EDF" w14:paraId="6101E559" w14:textId="77777777" w:rsidTr="00C21BF3">
        <w:trPr>
          <w:jc w:val="center"/>
        </w:trPr>
        <w:tc>
          <w:tcPr>
            <w:tcW w:w="4876" w:type="dxa"/>
            <w:tcBorders>
              <w:top w:val="nil"/>
              <w:left w:val="nil"/>
              <w:bottom w:val="nil"/>
              <w:right w:val="nil"/>
            </w:tcBorders>
          </w:tcPr>
          <w:p w14:paraId="418ECD08" w14:textId="77777777" w:rsidR="002E7698" w:rsidRPr="00BF2EDF" w:rsidRDefault="002E7698" w:rsidP="00C21BF3">
            <w:pPr>
              <w:pStyle w:val="Normal6a"/>
            </w:pPr>
          </w:p>
        </w:tc>
        <w:tc>
          <w:tcPr>
            <w:tcW w:w="4876" w:type="dxa"/>
            <w:tcBorders>
              <w:top w:val="nil"/>
              <w:left w:val="nil"/>
              <w:bottom w:val="nil"/>
              <w:right w:val="nil"/>
            </w:tcBorders>
          </w:tcPr>
          <w:p w14:paraId="1E5C9662" w14:textId="77777777" w:rsidR="002E7698" w:rsidRPr="00BF2EDF" w:rsidRDefault="002E7698" w:rsidP="00C21BF3">
            <w:pPr>
              <w:pStyle w:val="Normal6a"/>
            </w:pPr>
            <w:r w:rsidRPr="00BF2EDF">
              <w:rPr>
                <w:b/>
                <w:i/>
              </w:rPr>
              <w:t>6 ter.</w:t>
            </w:r>
            <w:r w:rsidRPr="00BF2EDF">
              <w:tab/>
            </w:r>
            <w:proofErr w:type="gramStart"/>
            <w:r w:rsidRPr="00BF2EDF">
              <w:rPr>
                <w:b/>
                <w:i/>
              </w:rPr>
              <w:t>benadrukt</w:t>
            </w:r>
            <w:proofErr w:type="gramEnd"/>
            <w:r w:rsidRPr="00BF2EDF">
              <w:rPr>
                <w:b/>
                <w:i/>
              </w:rPr>
              <w:t xml:space="preserve"> dat de geloofwaardigheid van het pact afhangt van een consequente toepassing van de EU-beginselen, waaronder eerbiediging van het internationaal recht, democratisch bestuur en de rechtsstaat in alle deelnemende landen;</w:t>
            </w:r>
          </w:p>
        </w:tc>
      </w:tr>
    </w:tbl>
    <w:p w14:paraId="20C8669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3139D58" w14:textId="77777777" w:rsidR="002E7698" w:rsidRPr="00BF2EDF" w:rsidRDefault="002E7698" w:rsidP="002E7698">
      <w:r w:rsidRPr="00BF2EDF">
        <w:rPr>
          <w:rStyle w:val="HideTWBExt"/>
        </w:rPr>
        <w:t>&lt;/Amend&gt;</w:t>
      </w:r>
    </w:p>
    <w:p w14:paraId="13EE1EC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173</w:t>
      </w:r>
      <w:r w:rsidRPr="00BF2EDF">
        <w:rPr>
          <w:rStyle w:val="HideTWBExt"/>
          <w:b w:val="0"/>
        </w:rPr>
        <w:t>&lt;/NumAm&gt;</w:t>
      </w:r>
    </w:p>
    <w:p w14:paraId="311FA670"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2640F0FA"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24697BF1" w14:textId="77777777" w:rsidR="002E7698" w:rsidRPr="00BF2EDF" w:rsidRDefault="002E7698" w:rsidP="002E7698">
      <w:pPr>
        <w:pStyle w:val="NormalBold"/>
      </w:pPr>
      <w:r w:rsidRPr="00BF2EDF">
        <w:rPr>
          <w:rStyle w:val="HideTWBExt"/>
          <w:b w:val="0"/>
        </w:rPr>
        <w:t>&lt;/RepeatBlock-By&gt;</w:t>
      </w:r>
    </w:p>
    <w:p w14:paraId="7DC48D3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86A4773" w14:textId="77777777" w:rsidR="002E7698" w:rsidRPr="00BF2EDF" w:rsidRDefault="002E7698" w:rsidP="002E7698">
      <w:pPr>
        <w:pStyle w:val="NormalBold"/>
      </w:pPr>
      <w:r w:rsidRPr="00BF2EDF">
        <w:rPr>
          <w:rStyle w:val="HideTWBExt"/>
          <w:b w:val="0"/>
        </w:rPr>
        <w:t>&lt;Article&gt;</w:t>
      </w:r>
      <w:r w:rsidRPr="00BF2EDF">
        <w:t>Paragraaf 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D4B173D" w14:textId="77777777" w:rsidTr="00C21BF3">
        <w:trPr>
          <w:trHeight w:hRule="exact" w:val="240"/>
          <w:jc w:val="center"/>
        </w:trPr>
        <w:tc>
          <w:tcPr>
            <w:tcW w:w="9752" w:type="dxa"/>
            <w:gridSpan w:val="2"/>
            <w:tcBorders>
              <w:top w:val="nil"/>
              <w:left w:val="nil"/>
              <w:bottom w:val="nil"/>
              <w:right w:val="nil"/>
            </w:tcBorders>
          </w:tcPr>
          <w:p w14:paraId="20440A47" w14:textId="77777777" w:rsidR="002E7698" w:rsidRPr="00BF2EDF" w:rsidRDefault="002E7698" w:rsidP="00C21BF3"/>
        </w:tc>
      </w:tr>
      <w:tr w:rsidR="002E7698" w:rsidRPr="00BF2EDF" w14:paraId="628412DE" w14:textId="77777777" w:rsidTr="00C21BF3">
        <w:trPr>
          <w:trHeight w:val="240"/>
          <w:jc w:val="center"/>
        </w:trPr>
        <w:tc>
          <w:tcPr>
            <w:tcW w:w="4876" w:type="dxa"/>
            <w:tcBorders>
              <w:top w:val="nil"/>
              <w:left w:val="nil"/>
              <w:bottom w:val="nil"/>
              <w:right w:val="nil"/>
            </w:tcBorders>
          </w:tcPr>
          <w:p w14:paraId="74C76A0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13AA978" w14:textId="77777777" w:rsidR="002E7698" w:rsidRPr="00BF2EDF" w:rsidRDefault="002E7698" w:rsidP="00C21BF3">
            <w:pPr>
              <w:pStyle w:val="AmColumnHeading"/>
            </w:pPr>
            <w:r w:rsidRPr="00BF2EDF">
              <w:t>Amendement</w:t>
            </w:r>
          </w:p>
        </w:tc>
      </w:tr>
      <w:tr w:rsidR="002E7698" w:rsidRPr="00BF2EDF" w14:paraId="2080ACC9" w14:textId="77777777" w:rsidTr="00C21BF3">
        <w:trPr>
          <w:jc w:val="center"/>
        </w:trPr>
        <w:tc>
          <w:tcPr>
            <w:tcW w:w="4876" w:type="dxa"/>
            <w:tcBorders>
              <w:top w:val="nil"/>
              <w:left w:val="nil"/>
              <w:bottom w:val="nil"/>
              <w:right w:val="nil"/>
            </w:tcBorders>
          </w:tcPr>
          <w:p w14:paraId="7FD4CA47"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w:t>
            </w:r>
            <w:proofErr w:type="gramStart"/>
            <w:r w:rsidRPr="00BF2EDF">
              <w:t>indien</w:t>
            </w:r>
            <w:proofErr w:type="gramEnd"/>
            <w:r w:rsidRPr="00BF2EDF">
              <w:t xml:space="preserve"> de transitie wordt gemaakt van uitsluitend raadpleging naar daadwerkelijk meerlagig bestuur;</w:t>
            </w:r>
          </w:p>
        </w:tc>
        <w:tc>
          <w:tcPr>
            <w:tcW w:w="4876" w:type="dxa"/>
            <w:tcBorders>
              <w:top w:val="nil"/>
              <w:left w:val="nil"/>
              <w:bottom w:val="nil"/>
              <w:right w:val="nil"/>
            </w:tcBorders>
          </w:tcPr>
          <w:p w14:paraId="2160FAC2"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indien de transitie wordt gemaakt van uitsluitend raadpleging naar daadwerkelijk meerlagig bestuur; </w:t>
            </w:r>
            <w:r w:rsidRPr="00BF2EDF">
              <w:rPr>
                <w:b/>
                <w:i/>
              </w:rPr>
              <w:t>betreurt het dat regeringen en autoriteiten in het zuidelijke Middellandse Zeegebied de ruimte voor het maatschappelijk middenveld ernstig en opzettelijk beperken, waarbij mensenrechtenverdedigers te kampen hebben met intimidatie, gerechtelijke druk en administratieve belemmeringen die hun vermogen om veilig en onafhankelijk deel te nemen aan door de EU gefinancierde initiatieven fundamenteel aantasten; roept de Commissie op om bilaterale samenwerkingskaders afhankelijk te stellen van de naleving van benchmarks op het gebied van mensenrechten en ruimte voor het maatschappelijk middenveld; moedigt de HV/VV, voorzitter Von der Leyen en commissaris Šuica aan om de vrijheid van vereniging, meningsuiting en vergadering publiekelijk te verdedigen, onder meer door tijdens Euro-mediterrane uitwisselingen op hoog niveau systematisch te verwijzen naar de EU-richtsnoeren over mensenrechtenverdedigers;</w:t>
            </w:r>
          </w:p>
        </w:tc>
      </w:tr>
    </w:tbl>
    <w:p w14:paraId="0371595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E7DFD0F" w14:textId="77777777" w:rsidR="002E7698" w:rsidRPr="00BF2EDF" w:rsidRDefault="002E7698" w:rsidP="002E7698">
      <w:r w:rsidRPr="00BF2EDF">
        <w:rPr>
          <w:rStyle w:val="HideTWBExt"/>
        </w:rPr>
        <w:t>&lt;/Amend&gt;</w:t>
      </w:r>
    </w:p>
    <w:p w14:paraId="4C14536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174</w:t>
      </w:r>
      <w:r w:rsidRPr="00BF2EDF">
        <w:rPr>
          <w:rStyle w:val="HideTWBExt"/>
          <w:b w:val="0"/>
        </w:rPr>
        <w:t>&lt;/NumAm&gt;</w:t>
      </w:r>
    </w:p>
    <w:p w14:paraId="42CF88A7"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2EBA5565" w14:textId="77777777" w:rsidR="002E7698" w:rsidRPr="00BF2EDF" w:rsidRDefault="002E7698" w:rsidP="002E7698">
      <w:pPr>
        <w:pStyle w:val="NormalBold"/>
      </w:pPr>
      <w:r w:rsidRPr="00BF2EDF">
        <w:rPr>
          <w:rStyle w:val="HideTWBExt"/>
          <w:b w:val="0"/>
        </w:rPr>
        <w:t>&lt;/RepeatBlock-By&gt;</w:t>
      </w:r>
    </w:p>
    <w:p w14:paraId="3D6ADEA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7EC9A23" w14:textId="77777777" w:rsidR="002E7698" w:rsidRPr="00BF2EDF" w:rsidRDefault="002E7698" w:rsidP="002E7698">
      <w:pPr>
        <w:pStyle w:val="NormalBold"/>
      </w:pPr>
      <w:r w:rsidRPr="00BF2EDF">
        <w:rPr>
          <w:rStyle w:val="HideTWBExt"/>
          <w:b w:val="0"/>
        </w:rPr>
        <w:t>&lt;Article&gt;</w:t>
      </w:r>
      <w:r w:rsidRPr="00BF2EDF">
        <w:t>Paragraaf 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E6824D" w14:textId="77777777" w:rsidTr="00C21BF3">
        <w:trPr>
          <w:trHeight w:hRule="exact" w:val="240"/>
          <w:jc w:val="center"/>
        </w:trPr>
        <w:tc>
          <w:tcPr>
            <w:tcW w:w="9752" w:type="dxa"/>
            <w:gridSpan w:val="2"/>
            <w:tcBorders>
              <w:top w:val="nil"/>
              <w:left w:val="nil"/>
              <w:bottom w:val="nil"/>
              <w:right w:val="nil"/>
            </w:tcBorders>
          </w:tcPr>
          <w:p w14:paraId="5AE21904" w14:textId="77777777" w:rsidR="002E7698" w:rsidRPr="00BF2EDF" w:rsidRDefault="002E7698" w:rsidP="00C21BF3"/>
        </w:tc>
      </w:tr>
      <w:tr w:rsidR="002E7698" w:rsidRPr="00BF2EDF" w14:paraId="2D206CD8" w14:textId="77777777" w:rsidTr="00C21BF3">
        <w:trPr>
          <w:trHeight w:val="240"/>
          <w:jc w:val="center"/>
        </w:trPr>
        <w:tc>
          <w:tcPr>
            <w:tcW w:w="4876" w:type="dxa"/>
            <w:tcBorders>
              <w:top w:val="nil"/>
              <w:left w:val="nil"/>
              <w:bottom w:val="nil"/>
              <w:right w:val="nil"/>
            </w:tcBorders>
          </w:tcPr>
          <w:p w14:paraId="5C21814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C68D783" w14:textId="77777777" w:rsidR="002E7698" w:rsidRPr="00BF2EDF" w:rsidRDefault="002E7698" w:rsidP="00C21BF3">
            <w:pPr>
              <w:pStyle w:val="AmColumnHeading"/>
            </w:pPr>
            <w:r w:rsidRPr="00BF2EDF">
              <w:t>Amendement</w:t>
            </w:r>
          </w:p>
        </w:tc>
      </w:tr>
      <w:tr w:rsidR="002E7698" w:rsidRPr="00BF2EDF" w14:paraId="2B8E3B37" w14:textId="77777777" w:rsidTr="00C21BF3">
        <w:trPr>
          <w:jc w:val="center"/>
        </w:trPr>
        <w:tc>
          <w:tcPr>
            <w:tcW w:w="4876" w:type="dxa"/>
            <w:tcBorders>
              <w:top w:val="nil"/>
              <w:left w:val="nil"/>
              <w:bottom w:val="nil"/>
              <w:right w:val="nil"/>
            </w:tcBorders>
          </w:tcPr>
          <w:p w14:paraId="4FFC7368"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w:t>
            </w:r>
            <w:proofErr w:type="gramStart"/>
            <w:r w:rsidRPr="00BF2EDF">
              <w:t>indien</w:t>
            </w:r>
            <w:proofErr w:type="gramEnd"/>
            <w:r w:rsidRPr="00BF2EDF">
              <w:t xml:space="preserve"> de transitie wordt gemaakt van uitsluitend raadpleging naar </w:t>
            </w:r>
            <w:r w:rsidRPr="00BF2EDF">
              <w:rPr>
                <w:b/>
                <w:bCs/>
                <w:i/>
                <w:iCs/>
              </w:rPr>
              <w:t>daadwerkelijk</w:t>
            </w:r>
            <w:r w:rsidRPr="00BF2EDF">
              <w:t xml:space="preserve"> meerlagig bestuur;</w:t>
            </w:r>
          </w:p>
        </w:tc>
        <w:tc>
          <w:tcPr>
            <w:tcW w:w="4876" w:type="dxa"/>
            <w:tcBorders>
              <w:top w:val="nil"/>
              <w:left w:val="nil"/>
              <w:bottom w:val="nil"/>
              <w:right w:val="nil"/>
            </w:tcBorders>
          </w:tcPr>
          <w:p w14:paraId="22E44DED"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indien de transitie wordt gemaakt van uitsluitend raadpleging naar </w:t>
            </w:r>
            <w:r w:rsidRPr="00BF2EDF">
              <w:rPr>
                <w:b/>
                <w:bCs/>
                <w:i/>
                <w:iCs/>
              </w:rPr>
              <w:t xml:space="preserve">een gestructureerde aanpak van </w:t>
            </w:r>
            <w:r w:rsidRPr="00BF2EDF">
              <w:t>meerlagig bestuur</w:t>
            </w:r>
            <w:r w:rsidRPr="00BF2EDF">
              <w:rPr>
                <w:b/>
                <w:bCs/>
                <w:i/>
                <w:iCs/>
              </w:rPr>
              <w:t>, onder meer door middel van territoriale diplomatie in samenwerking met partnerlanden en door de samenwerking te versterken met bestaande regionale en plaatselijke netwerken in het Middellandse Zeegebied, die een sleutelrol spelen bij de bevordering van territoriale en gedecentraliseerde samenwerking</w:t>
            </w:r>
            <w:r w:rsidRPr="00BF2EDF">
              <w:t>;</w:t>
            </w:r>
          </w:p>
        </w:tc>
      </w:tr>
    </w:tbl>
    <w:p w14:paraId="0A8276B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A10F3C4" w14:textId="77777777" w:rsidR="002E7698" w:rsidRPr="00BF2EDF" w:rsidRDefault="002E7698" w:rsidP="002E7698">
      <w:r w:rsidRPr="00BF2EDF">
        <w:rPr>
          <w:rStyle w:val="HideTWBExt"/>
        </w:rPr>
        <w:t>&lt;/Amend&gt;</w:t>
      </w:r>
    </w:p>
    <w:p w14:paraId="5DB9279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175</w:t>
      </w:r>
      <w:r w:rsidRPr="00BF2EDF">
        <w:rPr>
          <w:rStyle w:val="HideTWBExt"/>
          <w:b w:val="0"/>
        </w:rPr>
        <w:t>&lt;/NumAm&gt;</w:t>
      </w:r>
    </w:p>
    <w:p w14:paraId="23312DC4"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30B5847B" w14:textId="77777777" w:rsidR="002E7698" w:rsidRPr="00BF2EDF" w:rsidRDefault="002E7698" w:rsidP="002E7698">
      <w:pPr>
        <w:pStyle w:val="NormalBold"/>
      </w:pPr>
      <w:r w:rsidRPr="00BF2EDF">
        <w:rPr>
          <w:rStyle w:val="HideTWBExt"/>
          <w:b w:val="0"/>
        </w:rPr>
        <w:t>&lt;/RepeatBlock-By&gt;</w:t>
      </w:r>
    </w:p>
    <w:p w14:paraId="3EA8391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6A2784D" w14:textId="77777777" w:rsidR="002E7698" w:rsidRPr="00BF2EDF" w:rsidRDefault="002E7698" w:rsidP="002E7698">
      <w:pPr>
        <w:pStyle w:val="NormalBold"/>
      </w:pPr>
      <w:r w:rsidRPr="00BF2EDF">
        <w:rPr>
          <w:rStyle w:val="HideTWBExt"/>
          <w:b w:val="0"/>
        </w:rPr>
        <w:t>&lt;Article&gt;</w:t>
      </w:r>
      <w:r w:rsidRPr="00BF2EDF">
        <w:t>Paragraaf 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7AB0E5" w14:textId="77777777" w:rsidTr="00C21BF3">
        <w:trPr>
          <w:trHeight w:hRule="exact" w:val="240"/>
          <w:jc w:val="center"/>
        </w:trPr>
        <w:tc>
          <w:tcPr>
            <w:tcW w:w="9752" w:type="dxa"/>
            <w:gridSpan w:val="2"/>
            <w:tcBorders>
              <w:top w:val="nil"/>
              <w:left w:val="nil"/>
              <w:bottom w:val="nil"/>
              <w:right w:val="nil"/>
            </w:tcBorders>
          </w:tcPr>
          <w:p w14:paraId="31EDF91E" w14:textId="77777777" w:rsidR="002E7698" w:rsidRPr="00BF2EDF" w:rsidRDefault="002E7698" w:rsidP="00C21BF3"/>
        </w:tc>
      </w:tr>
      <w:tr w:rsidR="002E7698" w:rsidRPr="00BF2EDF" w14:paraId="17514A3B" w14:textId="77777777" w:rsidTr="00C21BF3">
        <w:trPr>
          <w:trHeight w:val="240"/>
          <w:jc w:val="center"/>
        </w:trPr>
        <w:tc>
          <w:tcPr>
            <w:tcW w:w="4876" w:type="dxa"/>
            <w:tcBorders>
              <w:top w:val="nil"/>
              <w:left w:val="nil"/>
              <w:bottom w:val="nil"/>
              <w:right w:val="nil"/>
            </w:tcBorders>
          </w:tcPr>
          <w:p w14:paraId="2AE0EF2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2425F5E" w14:textId="77777777" w:rsidR="002E7698" w:rsidRPr="00BF2EDF" w:rsidRDefault="002E7698" w:rsidP="00C21BF3">
            <w:pPr>
              <w:pStyle w:val="AmColumnHeading"/>
            </w:pPr>
            <w:r w:rsidRPr="00BF2EDF">
              <w:t>Amendement</w:t>
            </w:r>
          </w:p>
        </w:tc>
      </w:tr>
      <w:tr w:rsidR="002E7698" w:rsidRPr="00BF2EDF" w14:paraId="0CF6B43D" w14:textId="77777777" w:rsidTr="00C21BF3">
        <w:trPr>
          <w:jc w:val="center"/>
        </w:trPr>
        <w:tc>
          <w:tcPr>
            <w:tcW w:w="4876" w:type="dxa"/>
            <w:tcBorders>
              <w:top w:val="nil"/>
              <w:left w:val="nil"/>
              <w:bottom w:val="nil"/>
              <w:right w:val="nil"/>
            </w:tcBorders>
          </w:tcPr>
          <w:p w14:paraId="24996BF0"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w:t>
            </w:r>
            <w:proofErr w:type="gramStart"/>
            <w:r w:rsidRPr="00BF2EDF">
              <w:t>indien</w:t>
            </w:r>
            <w:proofErr w:type="gramEnd"/>
            <w:r w:rsidRPr="00BF2EDF">
              <w:t xml:space="preserve"> de transitie wordt gemaakt van uitsluitend raadpleging naar daadwerkelijk meerlagig bestuur;</w:t>
            </w:r>
          </w:p>
        </w:tc>
        <w:tc>
          <w:tcPr>
            <w:tcW w:w="4876" w:type="dxa"/>
            <w:tcBorders>
              <w:top w:val="nil"/>
              <w:left w:val="nil"/>
              <w:bottom w:val="nil"/>
              <w:right w:val="nil"/>
            </w:tcBorders>
          </w:tcPr>
          <w:p w14:paraId="2CCE9A00"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indien de transitie wordt gemaakt van uitsluitend raadpleging naar daadwerkelijk meerlagig bestuur; </w:t>
            </w:r>
            <w:r w:rsidRPr="00BF2EDF">
              <w:rPr>
                <w:b/>
                <w:i/>
              </w:rPr>
              <w:t>benadrukt het belang van meerlagig bestuur en gedecentraliseerde samenwerking, en erkent de essentiële bijdrage van regionale overheden en steden in het Middellandse Zeegebied aan de verwezenlijking van de doelstellingen van het pact en de bevordering van de intermenselijke dialoog;</w:t>
            </w:r>
          </w:p>
        </w:tc>
      </w:tr>
    </w:tbl>
    <w:p w14:paraId="6F6D518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FDD081F" w14:textId="77777777" w:rsidR="002E7698" w:rsidRPr="00BF2EDF" w:rsidRDefault="002E7698" w:rsidP="002E7698">
      <w:r w:rsidRPr="00BF2EDF">
        <w:rPr>
          <w:rStyle w:val="HideTWBExt"/>
        </w:rPr>
        <w:t>&lt;/Amend&gt;</w:t>
      </w:r>
    </w:p>
    <w:p w14:paraId="41D29D3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176</w:t>
      </w:r>
      <w:r w:rsidRPr="00BF2EDF">
        <w:rPr>
          <w:rStyle w:val="HideTWBExt"/>
          <w:b w:val="0"/>
        </w:rPr>
        <w:t>&lt;/NumAm&gt;</w:t>
      </w:r>
    </w:p>
    <w:p w14:paraId="47E68AE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26C32D5" w14:textId="77777777" w:rsidR="002E7698" w:rsidRPr="00BF2EDF" w:rsidRDefault="002E7698" w:rsidP="002E7698">
      <w:pPr>
        <w:pStyle w:val="NormalBold"/>
      </w:pPr>
      <w:r w:rsidRPr="00BF2EDF">
        <w:rPr>
          <w:rStyle w:val="HideTWBExt"/>
          <w:b w:val="0"/>
        </w:rPr>
        <w:t>&lt;/RepeatBlock-By&gt;</w:t>
      </w:r>
    </w:p>
    <w:p w14:paraId="3BE710F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A818EE5" w14:textId="77777777" w:rsidR="002E7698" w:rsidRPr="00BF2EDF" w:rsidRDefault="002E7698" w:rsidP="002E7698">
      <w:pPr>
        <w:pStyle w:val="NormalBold"/>
      </w:pPr>
      <w:r w:rsidRPr="00BF2EDF">
        <w:rPr>
          <w:rStyle w:val="HideTWBExt"/>
          <w:b w:val="0"/>
        </w:rPr>
        <w:t>&lt;Article&gt;</w:t>
      </w:r>
      <w:r w:rsidRPr="00BF2EDF">
        <w:t>Paragraaf 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2270CD4" w14:textId="77777777" w:rsidTr="00C21BF3">
        <w:trPr>
          <w:trHeight w:hRule="exact" w:val="240"/>
          <w:jc w:val="center"/>
        </w:trPr>
        <w:tc>
          <w:tcPr>
            <w:tcW w:w="9752" w:type="dxa"/>
            <w:gridSpan w:val="2"/>
            <w:tcBorders>
              <w:top w:val="nil"/>
              <w:left w:val="nil"/>
              <w:bottom w:val="nil"/>
              <w:right w:val="nil"/>
            </w:tcBorders>
          </w:tcPr>
          <w:p w14:paraId="4753BA83" w14:textId="77777777" w:rsidR="002E7698" w:rsidRPr="00BF2EDF" w:rsidRDefault="002E7698" w:rsidP="00C21BF3"/>
        </w:tc>
      </w:tr>
      <w:tr w:rsidR="002E7698" w:rsidRPr="00BF2EDF" w14:paraId="32BBACDE" w14:textId="77777777" w:rsidTr="00C21BF3">
        <w:trPr>
          <w:trHeight w:val="240"/>
          <w:jc w:val="center"/>
        </w:trPr>
        <w:tc>
          <w:tcPr>
            <w:tcW w:w="4876" w:type="dxa"/>
            <w:tcBorders>
              <w:top w:val="nil"/>
              <w:left w:val="nil"/>
              <w:bottom w:val="nil"/>
              <w:right w:val="nil"/>
            </w:tcBorders>
          </w:tcPr>
          <w:p w14:paraId="5F2407A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446FF45" w14:textId="77777777" w:rsidR="002E7698" w:rsidRPr="00BF2EDF" w:rsidRDefault="002E7698" w:rsidP="00C21BF3">
            <w:pPr>
              <w:pStyle w:val="AmColumnHeading"/>
            </w:pPr>
            <w:r w:rsidRPr="00BF2EDF">
              <w:t>Amendement</w:t>
            </w:r>
          </w:p>
        </w:tc>
      </w:tr>
      <w:tr w:rsidR="002E7698" w:rsidRPr="00BF2EDF" w14:paraId="634E657D" w14:textId="77777777" w:rsidTr="00C21BF3">
        <w:trPr>
          <w:jc w:val="center"/>
        </w:trPr>
        <w:tc>
          <w:tcPr>
            <w:tcW w:w="4876" w:type="dxa"/>
            <w:tcBorders>
              <w:top w:val="nil"/>
              <w:left w:val="nil"/>
              <w:bottom w:val="nil"/>
              <w:right w:val="nil"/>
            </w:tcBorders>
          </w:tcPr>
          <w:p w14:paraId="64E3A054" w14:textId="77777777" w:rsidR="002E7698" w:rsidRPr="00BF2EDF" w:rsidRDefault="002E7698" w:rsidP="00C21BF3">
            <w:pPr>
              <w:pStyle w:val="Normal6a"/>
            </w:pPr>
            <w:r w:rsidRPr="00BF2EDF">
              <w:t>7.</w:t>
            </w:r>
            <w:r w:rsidRPr="00BF2EDF">
              <w:tab/>
              <w:t>is zich bewust van de cruciale rol van de plaatselijke en regionale autoriteiten, de sociale partners, het maatschappelijk middenveld, universiteiten, en de particuliere sector</w:t>
            </w:r>
            <w:r w:rsidRPr="00BF2EDF">
              <w:rPr>
                <w:b/>
                <w:bCs/>
                <w:i/>
                <w:iCs/>
              </w:rPr>
              <w:t>;</w:t>
            </w:r>
            <w:r w:rsidRPr="00BF2EDF">
              <w:t xml:space="preserve"> is van mening dat een robuuste implementatie van het pact alleen mogelijk is </w:t>
            </w:r>
            <w:proofErr w:type="gramStart"/>
            <w:r w:rsidRPr="00BF2EDF">
              <w:t>indien</w:t>
            </w:r>
            <w:proofErr w:type="gramEnd"/>
            <w:r w:rsidRPr="00BF2EDF">
              <w:t xml:space="preserve"> de transitie wordt gemaakt van uitsluitend raadpleging naar daadwerkelijk meerlagig bestuur;</w:t>
            </w:r>
          </w:p>
        </w:tc>
        <w:tc>
          <w:tcPr>
            <w:tcW w:w="4876" w:type="dxa"/>
            <w:tcBorders>
              <w:top w:val="nil"/>
              <w:left w:val="nil"/>
              <w:bottom w:val="nil"/>
              <w:right w:val="nil"/>
            </w:tcBorders>
          </w:tcPr>
          <w:p w14:paraId="0B8AB500"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w:t>
            </w:r>
            <w:r w:rsidRPr="00BF2EDF">
              <w:rPr>
                <w:b/>
                <w:bCs/>
                <w:i/>
                <w:iCs/>
              </w:rPr>
              <w:t>organisaties van</w:t>
            </w:r>
            <w:r w:rsidRPr="00BF2EDF">
              <w:t xml:space="preserve"> de particuliere sector</w:t>
            </w:r>
            <w:r w:rsidRPr="00BF2EDF">
              <w:rPr>
                <w:b/>
                <w:bCs/>
                <w:i/>
                <w:iCs/>
              </w:rPr>
              <w:t>, met inbegrip van de Euro-mediterrane netwerken daarvan, bij de ontwikkeling, uitvoering en voortdurende evaluatie van de initiatieven die in het kader van het pact voor het Middellandse Zeegebied worden uitgevoerd, en</w:t>
            </w:r>
            <w:r w:rsidRPr="00BF2EDF">
              <w:t xml:space="preserve"> is van mening dat een robuuste implementatie van het pact alleen mogelijk is indien de transitie wordt gemaakt van uitsluitend raadpleging naar daadwerkelijk meerlagig bestuur;</w:t>
            </w:r>
          </w:p>
        </w:tc>
      </w:tr>
    </w:tbl>
    <w:p w14:paraId="519857D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C6F5887" w14:textId="77777777" w:rsidR="002E7698" w:rsidRPr="00BF2EDF" w:rsidRDefault="002E7698" w:rsidP="002E7698">
      <w:r w:rsidRPr="00BF2EDF">
        <w:rPr>
          <w:rStyle w:val="HideTWBExt"/>
        </w:rPr>
        <w:t>&lt;/Amend&gt;</w:t>
      </w:r>
    </w:p>
    <w:p w14:paraId="2CD4901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177</w:t>
      </w:r>
      <w:r w:rsidRPr="00BF2EDF">
        <w:rPr>
          <w:rStyle w:val="HideTWBExt"/>
          <w:b w:val="0"/>
        </w:rPr>
        <w:t>&lt;/NumAm&gt;</w:t>
      </w:r>
    </w:p>
    <w:p w14:paraId="71A898E5"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6BFE8186" w14:textId="77777777" w:rsidR="002E7698" w:rsidRPr="00BF2EDF" w:rsidRDefault="002E7698" w:rsidP="002E7698">
      <w:pPr>
        <w:pStyle w:val="NormalBold"/>
      </w:pPr>
      <w:r w:rsidRPr="00BF2EDF">
        <w:rPr>
          <w:rStyle w:val="HideTWBExt"/>
          <w:b w:val="0"/>
        </w:rPr>
        <w:t>&lt;/RepeatBlock-By&gt;</w:t>
      </w:r>
    </w:p>
    <w:p w14:paraId="1DBBE71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C9D4F79" w14:textId="77777777" w:rsidR="002E7698" w:rsidRPr="00BF2EDF" w:rsidRDefault="002E7698" w:rsidP="002E7698">
      <w:pPr>
        <w:pStyle w:val="NormalBold"/>
      </w:pPr>
      <w:r w:rsidRPr="00BF2EDF">
        <w:rPr>
          <w:rStyle w:val="HideTWBExt"/>
          <w:b w:val="0"/>
        </w:rPr>
        <w:t>&lt;Article&gt;</w:t>
      </w:r>
      <w:r w:rsidRPr="00BF2EDF">
        <w:t>Paragraaf 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870D1B5" w14:textId="77777777" w:rsidTr="00C21BF3">
        <w:trPr>
          <w:trHeight w:hRule="exact" w:val="240"/>
          <w:jc w:val="center"/>
        </w:trPr>
        <w:tc>
          <w:tcPr>
            <w:tcW w:w="9752" w:type="dxa"/>
            <w:gridSpan w:val="2"/>
            <w:tcBorders>
              <w:top w:val="nil"/>
              <w:left w:val="nil"/>
              <w:bottom w:val="nil"/>
              <w:right w:val="nil"/>
            </w:tcBorders>
          </w:tcPr>
          <w:p w14:paraId="49FEA0EF" w14:textId="77777777" w:rsidR="002E7698" w:rsidRPr="00BF2EDF" w:rsidRDefault="002E7698" w:rsidP="00C21BF3"/>
        </w:tc>
      </w:tr>
      <w:tr w:rsidR="002E7698" w:rsidRPr="00BF2EDF" w14:paraId="16D973FC" w14:textId="77777777" w:rsidTr="00C21BF3">
        <w:trPr>
          <w:trHeight w:val="240"/>
          <w:jc w:val="center"/>
        </w:trPr>
        <w:tc>
          <w:tcPr>
            <w:tcW w:w="4876" w:type="dxa"/>
            <w:tcBorders>
              <w:top w:val="nil"/>
              <w:left w:val="nil"/>
              <w:bottom w:val="nil"/>
              <w:right w:val="nil"/>
            </w:tcBorders>
          </w:tcPr>
          <w:p w14:paraId="2B29E14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0B41014" w14:textId="77777777" w:rsidR="002E7698" w:rsidRPr="00BF2EDF" w:rsidRDefault="002E7698" w:rsidP="00C21BF3">
            <w:pPr>
              <w:pStyle w:val="AmColumnHeading"/>
            </w:pPr>
            <w:r w:rsidRPr="00BF2EDF">
              <w:t>Amendement</w:t>
            </w:r>
          </w:p>
        </w:tc>
      </w:tr>
      <w:tr w:rsidR="002E7698" w:rsidRPr="00BF2EDF" w14:paraId="592ABD83" w14:textId="77777777" w:rsidTr="00C21BF3">
        <w:trPr>
          <w:jc w:val="center"/>
        </w:trPr>
        <w:tc>
          <w:tcPr>
            <w:tcW w:w="4876" w:type="dxa"/>
            <w:tcBorders>
              <w:top w:val="nil"/>
              <w:left w:val="nil"/>
              <w:bottom w:val="nil"/>
              <w:right w:val="nil"/>
            </w:tcBorders>
          </w:tcPr>
          <w:p w14:paraId="2F433E2D" w14:textId="77777777" w:rsidR="002E7698" w:rsidRPr="00BF2EDF" w:rsidRDefault="002E7698" w:rsidP="00C21BF3">
            <w:pPr>
              <w:pStyle w:val="Normal6a"/>
            </w:pPr>
            <w:r w:rsidRPr="00BF2EDF">
              <w:t>7.</w:t>
            </w:r>
            <w:r w:rsidRPr="00BF2EDF">
              <w:tab/>
              <w:t>is zich bewust van de cruciale rol van de plaatselijke en regionale autoriteiten, de sociale partners, het maatschappelijk middenveld, universiteiten</w:t>
            </w:r>
            <w:r w:rsidRPr="00BF2EDF">
              <w:rPr>
                <w:b/>
                <w:bCs/>
                <w:i/>
                <w:iCs/>
              </w:rPr>
              <w:t>,</w:t>
            </w:r>
            <w:r w:rsidRPr="00BF2EDF">
              <w:t xml:space="preserve"> en de particuliere sector</w:t>
            </w:r>
            <w:r w:rsidRPr="00BF2EDF">
              <w:rPr>
                <w:b/>
                <w:bCs/>
                <w:i/>
                <w:iCs/>
              </w:rPr>
              <w:t>;</w:t>
            </w:r>
            <w:r w:rsidRPr="00BF2EDF">
              <w:rPr>
                <w:b/>
                <w:i/>
              </w:rPr>
              <w:t xml:space="preserve"> </w:t>
            </w:r>
            <w:r w:rsidRPr="00BF2EDF">
              <w:rPr>
                <w:b/>
                <w:bCs/>
                <w:i/>
                <w:iCs/>
              </w:rPr>
              <w:t>is van mening dat een robuuste implementatie</w:t>
            </w:r>
            <w:r w:rsidRPr="00BF2EDF">
              <w:rPr>
                <w:i/>
                <w:iCs/>
              </w:rPr>
              <w:t xml:space="preserve"> </w:t>
            </w:r>
            <w:r w:rsidRPr="00BF2EDF">
              <w:t xml:space="preserve">van het pact </w:t>
            </w:r>
            <w:r w:rsidRPr="00BF2EDF">
              <w:rPr>
                <w:b/>
                <w:bCs/>
                <w:i/>
                <w:iCs/>
              </w:rPr>
              <w:t xml:space="preserve">alleen mogelijk is </w:t>
            </w:r>
            <w:proofErr w:type="gramStart"/>
            <w:r w:rsidRPr="00BF2EDF">
              <w:rPr>
                <w:b/>
                <w:bCs/>
                <w:i/>
                <w:iCs/>
              </w:rPr>
              <w:t>indien</w:t>
            </w:r>
            <w:proofErr w:type="gramEnd"/>
            <w:r w:rsidRPr="00BF2EDF">
              <w:rPr>
                <w:b/>
                <w:bCs/>
                <w:i/>
                <w:iCs/>
              </w:rPr>
              <w:t xml:space="preserve"> de transitie wordt gemaakt van uitsluitend raadpleging naar daadwerkelijk meerlagig bestuur</w:t>
            </w:r>
            <w:r w:rsidRPr="00BF2EDF">
              <w:t>;</w:t>
            </w:r>
          </w:p>
        </w:tc>
        <w:tc>
          <w:tcPr>
            <w:tcW w:w="4876" w:type="dxa"/>
            <w:tcBorders>
              <w:top w:val="nil"/>
              <w:left w:val="nil"/>
              <w:bottom w:val="nil"/>
              <w:right w:val="nil"/>
            </w:tcBorders>
          </w:tcPr>
          <w:p w14:paraId="41B50918"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w:t>
            </w:r>
            <w:r w:rsidRPr="00BF2EDF">
              <w:rPr>
                <w:b/>
                <w:bCs/>
                <w:i/>
                <w:iCs/>
              </w:rPr>
              <w:t xml:space="preserve">bij de verwezenlijking van de doelstellingen </w:t>
            </w:r>
            <w:r w:rsidRPr="00BF2EDF">
              <w:t>van het pact;</w:t>
            </w:r>
            <w:r w:rsidRPr="00BF2EDF">
              <w:rPr>
                <w:b/>
                <w:i/>
              </w:rPr>
              <w:t xml:space="preserve"> </w:t>
            </w:r>
            <w:r w:rsidRPr="00BF2EDF">
              <w:rPr>
                <w:b/>
                <w:bCs/>
                <w:i/>
                <w:iCs/>
              </w:rPr>
              <w:t xml:space="preserve">benadrukt dat de coördinatie en de samenwerking tussen alle betrokken actoren en de verschillende institutionele niveaus moeten worden versterkt, met inachtneming van het subsidiariteitsbeginsel, </w:t>
            </w:r>
            <w:proofErr w:type="gramStart"/>
            <w:r w:rsidRPr="00BF2EDF">
              <w:rPr>
                <w:b/>
                <w:bCs/>
                <w:i/>
                <w:iCs/>
              </w:rPr>
              <w:t>teneinde</w:t>
            </w:r>
            <w:proofErr w:type="gramEnd"/>
            <w:r w:rsidRPr="00BF2EDF">
              <w:rPr>
                <w:b/>
                <w:bCs/>
                <w:i/>
                <w:iCs/>
              </w:rPr>
              <w:t xml:space="preserve"> te zorgen voor een doeltreffende uitvoering ervan;</w:t>
            </w:r>
          </w:p>
        </w:tc>
      </w:tr>
    </w:tbl>
    <w:p w14:paraId="57B5406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5F739165" w14:textId="77777777" w:rsidR="002E7698" w:rsidRPr="00BF2EDF" w:rsidRDefault="002E7698" w:rsidP="002E7698">
      <w:r w:rsidRPr="00BF2EDF">
        <w:rPr>
          <w:rStyle w:val="HideTWBExt"/>
        </w:rPr>
        <w:t>&lt;/Amend&gt;</w:t>
      </w:r>
    </w:p>
    <w:p w14:paraId="3562B5B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178</w:t>
      </w:r>
      <w:r w:rsidRPr="00BF2EDF">
        <w:rPr>
          <w:rStyle w:val="HideTWBExt"/>
          <w:b w:val="0"/>
        </w:rPr>
        <w:t>&lt;/NumAm&gt;</w:t>
      </w:r>
    </w:p>
    <w:p w14:paraId="26E32446"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72F35AA2"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7CE8E472" w14:textId="77777777" w:rsidR="002E7698" w:rsidRPr="00BF2EDF" w:rsidRDefault="002E7698" w:rsidP="002E7698">
      <w:pPr>
        <w:pStyle w:val="NormalBold"/>
      </w:pPr>
      <w:r w:rsidRPr="00BF2EDF">
        <w:rPr>
          <w:rStyle w:val="HideTWBExt"/>
          <w:b w:val="0"/>
        </w:rPr>
        <w:t>&lt;/RepeatBlock-By&gt;</w:t>
      </w:r>
    </w:p>
    <w:p w14:paraId="0D90E35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A6DAF03" w14:textId="77777777" w:rsidR="002E7698" w:rsidRPr="00BF2EDF" w:rsidRDefault="002E7698" w:rsidP="002E7698">
      <w:pPr>
        <w:pStyle w:val="NormalBold"/>
      </w:pPr>
      <w:r w:rsidRPr="00BF2EDF">
        <w:rPr>
          <w:rStyle w:val="HideTWBExt"/>
          <w:b w:val="0"/>
        </w:rPr>
        <w:t>&lt;Article&gt;</w:t>
      </w:r>
      <w:r w:rsidRPr="00BF2EDF">
        <w:t>Paragraaf 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EFB548C" w14:textId="77777777" w:rsidTr="00C21BF3">
        <w:trPr>
          <w:trHeight w:hRule="exact" w:val="240"/>
          <w:jc w:val="center"/>
        </w:trPr>
        <w:tc>
          <w:tcPr>
            <w:tcW w:w="9752" w:type="dxa"/>
            <w:gridSpan w:val="2"/>
            <w:tcBorders>
              <w:top w:val="nil"/>
              <w:left w:val="nil"/>
              <w:bottom w:val="nil"/>
              <w:right w:val="nil"/>
            </w:tcBorders>
          </w:tcPr>
          <w:p w14:paraId="2CDFC0FC" w14:textId="77777777" w:rsidR="002E7698" w:rsidRPr="00BF2EDF" w:rsidRDefault="002E7698" w:rsidP="00C21BF3"/>
        </w:tc>
      </w:tr>
      <w:tr w:rsidR="002E7698" w:rsidRPr="00BF2EDF" w14:paraId="69776E9B" w14:textId="77777777" w:rsidTr="00C21BF3">
        <w:trPr>
          <w:trHeight w:val="240"/>
          <w:jc w:val="center"/>
        </w:trPr>
        <w:tc>
          <w:tcPr>
            <w:tcW w:w="4876" w:type="dxa"/>
            <w:tcBorders>
              <w:top w:val="nil"/>
              <w:left w:val="nil"/>
              <w:bottom w:val="nil"/>
              <w:right w:val="nil"/>
            </w:tcBorders>
          </w:tcPr>
          <w:p w14:paraId="2AE73FE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48B2783" w14:textId="77777777" w:rsidR="002E7698" w:rsidRPr="00BF2EDF" w:rsidRDefault="002E7698" w:rsidP="00C21BF3">
            <w:pPr>
              <w:pStyle w:val="AmColumnHeading"/>
            </w:pPr>
            <w:r w:rsidRPr="00BF2EDF">
              <w:t>Amendement</w:t>
            </w:r>
          </w:p>
        </w:tc>
      </w:tr>
      <w:tr w:rsidR="002E7698" w:rsidRPr="00BF2EDF" w14:paraId="1B1E04B1" w14:textId="77777777" w:rsidTr="00C21BF3">
        <w:trPr>
          <w:jc w:val="center"/>
        </w:trPr>
        <w:tc>
          <w:tcPr>
            <w:tcW w:w="4876" w:type="dxa"/>
            <w:tcBorders>
              <w:top w:val="nil"/>
              <w:left w:val="nil"/>
              <w:bottom w:val="nil"/>
              <w:right w:val="nil"/>
            </w:tcBorders>
          </w:tcPr>
          <w:p w14:paraId="25DB1BFC"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w:t>
            </w:r>
            <w:r w:rsidRPr="00BF2EDF">
              <w:rPr>
                <w:b/>
                <w:bCs/>
                <w:i/>
                <w:iCs/>
              </w:rPr>
              <w:t>het maatschappelijk middenveld</w:t>
            </w:r>
            <w:r w:rsidRPr="00BF2EDF">
              <w:t xml:space="preserve">, universiteiten, en de particuliere sector; is van mening dat een robuuste implementatie van het pact alleen mogelijk is </w:t>
            </w:r>
            <w:proofErr w:type="gramStart"/>
            <w:r w:rsidRPr="00BF2EDF">
              <w:t>indien</w:t>
            </w:r>
            <w:proofErr w:type="gramEnd"/>
            <w:r w:rsidRPr="00BF2EDF">
              <w:t xml:space="preserve"> de transitie wordt gemaakt van uitsluitend raadpleging naar daadwerkelijk meerlagig bestuur;</w:t>
            </w:r>
          </w:p>
        </w:tc>
        <w:tc>
          <w:tcPr>
            <w:tcW w:w="4876" w:type="dxa"/>
            <w:tcBorders>
              <w:top w:val="nil"/>
              <w:left w:val="nil"/>
              <w:bottom w:val="nil"/>
              <w:right w:val="nil"/>
            </w:tcBorders>
          </w:tcPr>
          <w:p w14:paraId="61CD46B2"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w:t>
            </w:r>
            <w:r w:rsidRPr="00BF2EDF">
              <w:rPr>
                <w:b/>
                <w:bCs/>
                <w:i/>
                <w:iCs/>
              </w:rPr>
              <w:t>en</w:t>
            </w:r>
            <w:r w:rsidRPr="00BF2EDF">
              <w:t xml:space="preserve"> </w:t>
            </w:r>
            <w:r w:rsidRPr="00BF2EDF">
              <w:rPr>
                <w:b/>
                <w:bCs/>
                <w:i/>
                <w:iCs/>
              </w:rPr>
              <w:t>vakbonden</w:t>
            </w:r>
            <w:r w:rsidRPr="00BF2EDF">
              <w:t xml:space="preserve">, </w:t>
            </w:r>
            <w:r w:rsidRPr="00BF2EDF">
              <w:rPr>
                <w:b/>
                <w:bCs/>
                <w:i/>
                <w:iCs/>
              </w:rPr>
              <w:t>maatschappelijke organisaties, vrouwen- en jongerenorganisaties</w:t>
            </w:r>
            <w:r w:rsidRPr="00BF2EDF">
              <w:t xml:space="preserve">, universiteiten, en de particuliere sector; is van mening dat een robuuste implementatie van het pact alleen mogelijk is </w:t>
            </w:r>
            <w:proofErr w:type="gramStart"/>
            <w:r w:rsidRPr="00BF2EDF">
              <w:t>indien</w:t>
            </w:r>
            <w:proofErr w:type="gramEnd"/>
            <w:r w:rsidRPr="00BF2EDF">
              <w:t xml:space="preserve"> de transitie wordt gemaakt van uitsluitend raadpleging naar daadwerkelijk meerlagig bestuur;</w:t>
            </w:r>
          </w:p>
        </w:tc>
      </w:tr>
    </w:tbl>
    <w:p w14:paraId="69A6AE9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851B8B" w14:textId="77777777" w:rsidR="002E7698" w:rsidRPr="00BF2EDF" w:rsidRDefault="002E7698" w:rsidP="002E7698">
      <w:r w:rsidRPr="00BF2EDF">
        <w:rPr>
          <w:rStyle w:val="HideTWBExt"/>
        </w:rPr>
        <w:t>&lt;/Amend&gt;</w:t>
      </w:r>
    </w:p>
    <w:p w14:paraId="318DBB5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179</w:t>
      </w:r>
      <w:r w:rsidRPr="00BF2EDF">
        <w:rPr>
          <w:rStyle w:val="HideTWBExt"/>
          <w:b w:val="0"/>
        </w:rPr>
        <w:t>&lt;/NumAm&gt;</w:t>
      </w:r>
    </w:p>
    <w:p w14:paraId="2558A437"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54A0A0E1" w14:textId="77777777" w:rsidR="002E7698" w:rsidRPr="00BF2EDF" w:rsidRDefault="002E7698" w:rsidP="002E7698">
      <w:pPr>
        <w:pStyle w:val="NormalBold"/>
      </w:pPr>
      <w:r w:rsidRPr="00BF2EDF">
        <w:rPr>
          <w:rStyle w:val="HideTWBExt"/>
          <w:b w:val="0"/>
        </w:rPr>
        <w:t>&lt;/RepeatBlock-By&gt;</w:t>
      </w:r>
    </w:p>
    <w:p w14:paraId="3148BBD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E5B1AB8" w14:textId="77777777" w:rsidR="002E7698" w:rsidRPr="00BF2EDF" w:rsidRDefault="002E7698" w:rsidP="002E7698">
      <w:pPr>
        <w:pStyle w:val="NormalBold"/>
      </w:pPr>
      <w:r w:rsidRPr="00BF2EDF">
        <w:rPr>
          <w:rStyle w:val="HideTWBExt"/>
          <w:b w:val="0"/>
        </w:rPr>
        <w:t>&lt;Article&gt;</w:t>
      </w:r>
      <w:r w:rsidRPr="00BF2EDF">
        <w:t>Paragraaf 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8273F46" w14:textId="77777777" w:rsidTr="00C21BF3">
        <w:trPr>
          <w:trHeight w:hRule="exact" w:val="240"/>
          <w:jc w:val="center"/>
        </w:trPr>
        <w:tc>
          <w:tcPr>
            <w:tcW w:w="9752" w:type="dxa"/>
            <w:gridSpan w:val="2"/>
            <w:tcBorders>
              <w:top w:val="nil"/>
              <w:left w:val="nil"/>
              <w:bottom w:val="nil"/>
              <w:right w:val="nil"/>
            </w:tcBorders>
          </w:tcPr>
          <w:p w14:paraId="181CE91A" w14:textId="77777777" w:rsidR="002E7698" w:rsidRPr="00BF2EDF" w:rsidRDefault="002E7698" w:rsidP="00C21BF3"/>
        </w:tc>
      </w:tr>
      <w:tr w:rsidR="002E7698" w:rsidRPr="00BF2EDF" w14:paraId="1C3374DD" w14:textId="77777777" w:rsidTr="00C21BF3">
        <w:trPr>
          <w:trHeight w:val="240"/>
          <w:jc w:val="center"/>
        </w:trPr>
        <w:tc>
          <w:tcPr>
            <w:tcW w:w="4876" w:type="dxa"/>
            <w:tcBorders>
              <w:top w:val="nil"/>
              <w:left w:val="nil"/>
              <w:bottom w:val="nil"/>
              <w:right w:val="nil"/>
            </w:tcBorders>
          </w:tcPr>
          <w:p w14:paraId="04B3161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562D933" w14:textId="77777777" w:rsidR="002E7698" w:rsidRPr="00BF2EDF" w:rsidRDefault="002E7698" w:rsidP="00C21BF3">
            <w:pPr>
              <w:pStyle w:val="AmColumnHeading"/>
            </w:pPr>
            <w:r w:rsidRPr="00BF2EDF">
              <w:t>Amendement</w:t>
            </w:r>
          </w:p>
        </w:tc>
      </w:tr>
      <w:tr w:rsidR="002E7698" w:rsidRPr="00BF2EDF" w14:paraId="5D095712" w14:textId="77777777" w:rsidTr="00C21BF3">
        <w:trPr>
          <w:jc w:val="center"/>
        </w:trPr>
        <w:tc>
          <w:tcPr>
            <w:tcW w:w="4876" w:type="dxa"/>
            <w:tcBorders>
              <w:top w:val="nil"/>
              <w:left w:val="nil"/>
              <w:bottom w:val="nil"/>
              <w:right w:val="nil"/>
            </w:tcBorders>
          </w:tcPr>
          <w:p w14:paraId="7D16F502"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w:t>
            </w:r>
            <w:proofErr w:type="gramStart"/>
            <w:r w:rsidRPr="00BF2EDF">
              <w:t>indien</w:t>
            </w:r>
            <w:proofErr w:type="gramEnd"/>
            <w:r w:rsidRPr="00BF2EDF">
              <w:t xml:space="preserve"> de transitie wordt gemaakt van uitsluitend raadpleging naar daadwerkelijk meerlagig bestuur;</w:t>
            </w:r>
          </w:p>
        </w:tc>
        <w:tc>
          <w:tcPr>
            <w:tcW w:w="4876" w:type="dxa"/>
            <w:tcBorders>
              <w:top w:val="nil"/>
              <w:left w:val="nil"/>
              <w:bottom w:val="nil"/>
              <w:right w:val="nil"/>
            </w:tcBorders>
          </w:tcPr>
          <w:p w14:paraId="74C24CCD" w14:textId="77777777" w:rsidR="002E7698" w:rsidRPr="00BF2EDF" w:rsidRDefault="002E7698" w:rsidP="00C21BF3">
            <w:pPr>
              <w:pStyle w:val="Normal6a"/>
            </w:pPr>
            <w:r w:rsidRPr="00BF2EDF">
              <w:t>7.</w:t>
            </w:r>
            <w:r w:rsidRPr="00BF2EDF">
              <w:tab/>
              <w:t xml:space="preserve">is zich bewust van de cruciale rol van de plaatselijke en regionale autoriteiten, de sociale partners, het maatschappelijk middenveld, universiteiten, en de particuliere sector; is van mening dat een robuuste implementatie van het pact alleen mogelijk is </w:t>
            </w:r>
            <w:proofErr w:type="gramStart"/>
            <w:r w:rsidRPr="00BF2EDF">
              <w:t>indien</w:t>
            </w:r>
            <w:proofErr w:type="gramEnd"/>
            <w:r w:rsidRPr="00BF2EDF">
              <w:t xml:space="preserve"> de transitie wordt gemaakt van uitsluitend raadpleging naar daadwerkelijk meerlagig bestuur </w:t>
            </w:r>
            <w:r w:rsidRPr="00BF2EDF">
              <w:rPr>
                <w:b/>
                <w:bCs/>
                <w:i/>
                <w:iCs/>
              </w:rPr>
              <w:t>dat doeltreffend functioneert</w:t>
            </w:r>
            <w:r w:rsidRPr="00BF2EDF">
              <w:t>;</w:t>
            </w:r>
          </w:p>
        </w:tc>
      </w:tr>
    </w:tbl>
    <w:p w14:paraId="4A5E3E7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1C8EDE15" w14:textId="77777777" w:rsidR="002E7698" w:rsidRPr="00BF2EDF" w:rsidRDefault="002E7698" w:rsidP="002E7698">
      <w:r w:rsidRPr="00BF2EDF">
        <w:rPr>
          <w:rStyle w:val="HideTWBExt"/>
        </w:rPr>
        <w:t>&lt;/Amend&gt;</w:t>
      </w:r>
    </w:p>
    <w:p w14:paraId="16D7624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180</w:t>
      </w:r>
      <w:r w:rsidRPr="00BF2EDF">
        <w:rPr>
          <w:rStyle w:val="HideTWBExt"/>
          <w:b w:val="0"/>
        </w:rPr>
        <w:t>&lt;/NumAm&gt;</w:t>
      </w:r>
    </w:p>
    <w:p w14:paraId="5FE1FCCE"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7BAC61D2"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1F31A037" w14:textId="77777777" w:rsidR="002E7698" w:rsidRPr="00BF2EDF" w:rsidRDefault="002E7698" w:rsidP="002E7698">
      <w:pPr>
        <w:pStyle w:val="NormalBold"/>
      </w:pPr>
      <w:r w:rsidRPr="00BF2EDF">
        <w:rPr>
          <w:rStyle w:val="HideTWBExt"/>
          <w:b w:val="0"/>
        </w:rPr>
        <w:t>&lt;/RepeatBlock-By&gt;</w:t>
      </w:r>
    </w:p>
    <w:p w14:paraId="4DDC194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FC179BB" w14:textId="77777777" w:rsidR="002E7698" w:rsidRPr="00BF2EDF" w:rsidRDefault="002E7698" w:rsidP="002E7698">
      <w:pPr>
        <w:pStyle w:val="NormalBold"/>
      </w:pPr>
      <w:r w:rsidRPr="00BF2EDF">
        <w:rPr>
          <w:rStyle w:val="HideTWBExt"/>
          <w:b w:val="0"/>
        </w:rPr>
        <w:t>&lt;Article&gt;</w:t>
      </w:r>
      <w:r w:rsidRPr="00BF2EDF">
        <w:t>Paragraaf 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F8C8FF8" w14:textId="77777777" w:rsidTr="00C21BF3">
        <w:trPr>
          <w:trHeight w:hRule="exact" w:val="240"/>
          <w:jc w:val="center"/>
        </w:trPr>
        <w:tc>
          <w:tcPr>
            <w:tcW w:w="9752" w:type="dxa"/>
            <w:gridSpan w:val="2"/>
            <w:tcBorders>
              <w:top w:val="nil"/>
              <w:left w:val="nil"/>
              <w:bottom w:val="nil"/>
              <w:right w:val="nil"/>
            </w:tcBorders>
          </w:tcPr>
          <w:p w14:paraId="0C67A75F" w14:textId="77777777" w:rsidR="002E7698" w:rsidRPr="00BF2EDF" w:rsidRDefault="002E7698" w:rsidP="00C21BF3"/>
        </w:tc>
      </w:tr>
      <w:tr w:rsidR="002E7698" w:rsidRPr="00BF2EDF" w14:paraId="62B9BC9B" w14:textId="77777777" w:rsidTr="00C21BF3">
        <w:trPr>
          <w:trHeight w:val="240"/>
          <w:jc w:val="center"/>
        </w:trPr>
        <w:tc>
          <w:tcPr>
            <w:tcW w:w="4876" w:type="dxa"/>
            <w:tcBorders>
              <w:top w:val="nil"/>
              <w:left w:val="nil"/>
              <w:bottom w:val="nil"/>
              <w:right w:val="nil"/>
            </w:tcBorders>
          </w:tcPr>
          <w:p w14:paraId="4E7C209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AFB38AB" w14:textId="77777777" w:rsidR="002E7698" w:rsidRPr="00BF2EDF" w:rsidRDefault="002E7698" w:rsidP="00C21BF3">
            <w:pPr>
              <w:pStyle w:val="AmColumnHeading"/>
            </w:pPr>
            <w:r w:rsidRPr="00BF2EDF">
              <w:t>Amendement</w:t>
            </w:r>
          </w:p>
        </w:tc>
      </w:tr>
      <w:tr w:rsidR="002E7698" w:rsidRPr="00BF2EDF" w14:paraId="59A33B9D" w14:textId="77777777" w:rsidTr="00C21BF3">
        <w:trPr>
          <w:jc w:val="center"/>
        </w:trPr>
        <w:tc>
          <w:tcPr>
            <w:tcW w:w="4876" w:type="dxa"/>
            <w:tcBorders>
              <w:top w:val="nil"/>
              <w:left w:val="nil"/>
              <w:bottom w:val="nil"/>
              <w:right w:val="nil"/>
            </w:tcBorders>
          </w:tcPr>
          <w:p w14:paraId="0A8560E7" w14:textId="77777777" w:rsidR="002E7698" w:rsidRPr="00BF2EDF" w:rsidRDefault="002E7698" w:rsidP="00C21BF3">
            <w:pPr>
              <w:pStyle w:val="Normal6a"/>
            </w:pPr>
          </w:p>
        </w:tc>
        <w:tc>
          <w:tcPr>
            <w:tcW w:w="4876" w:type="dxa"/>
            <w:tcBorders>
              <w:top w:val="nil"/>
              <w:left w:val="nil"/>
              <w:bottom w:val="nil"/>
              <w:right w:val="nil"/>
            </w:tcBorders>
          </w:tcPr>
          <w:p w14:paraId="39E3222F" w14:textId="77777777" w:rsidR="002E7698" w:rsidRPr="00BF2EDF" w:rsidRDefault="002E7698" w:rsidP="00C21BF3">
            <w:pPr>
              <w:pStyle w:val="Normal6a"/>
            </w:pPr>
            <w:r w:rsidRPr="00BF2EDF">
              <w:rPr>
                <w:b/>
                <w:i/>
              </w:rPr>
              <w:t>7 bis.</w:t>
            </w:r>
            <w:r w:rsidRPr="00BF2EDF">
              <w:tab/>
            </w:r>
            <w:r w:rsidRPr="00BF2EDF">
              <w:rPr>
                <w:b/>
                <w:i/>
              </w:rPr>
              <w:t>roept de EU op om haar diplomatieke invloed ten volle aan te wenden en de nodige technische bijstand te verlenen ter ondersteuning van de vreedzame oplossing van aanhoudende en langdurige conflicten in het Middellandse Zeegebied, met volledige inachtneming van het internationaal recht en de beginselen van het Handvest van de VN, waarbij wordt erkend dat conflictoplossing, verantwoordingsplicht en eerbiediging van het internationaal recht essentiële voorwaarden zijn voor vrede, stabiliteit en echte menselijke veiligheid en duurzame welvaart in de regio;</w:t>
            </w:r>
          </w:p>
        </w:tc>
      </w:tr>
    </w:tbl>
    <w:p w14:paraId="6632EE5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AEF8169" w14:textId="77777777" w:rsidR="002E7698" w:rsidRPr="00BF2EDF" w:rsidRDefault="002E7698" w:rsidP="002E7698">
      <w:r w:rsidRPr="00BF2EDF">
        <w:rPr>
          <w:rStyle w:val="HideTWBExt"/>
        </w:rPr>
        <w:t>&lt;/Amend&gt;</w:t>
      </w:r>
    </w:p>
    <w:p w14:paraId="02753DF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181</w:t>
      </w:r>
      <w:r w:rsidRPr="00BF2EDF">
        <w:rPr>
          <w:rStyle w:val="HideTWBExt"/>
          <w:b w:val="0"/>
        </w:rPr>
        <w:t>&lt;/NumAm&gt;</w:t>
      </w:r>
    </w:p>
    <w:p w14:paraId="66D7D239"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00A8C136" w14:textId="77777777" w:rsidR="002E7698" w:rsidRPr="00BF2EDF" w:rsidRDefault="002E7698" w:rsidP="002E7698">
      <w:pPr>
        <w:pStyle w:val="NormalBold"/>
      </w:pPr>
      <w:r w:rsidRPr="00BF2EDF">
        <w:rPr>
          <w:rStyle w:val="HideTWBExt"/>
          <w:b w:val="0"/>
        </w:rPr>
        <w:t>&lt;/RepeatBlock-By&gt;</w:t>
      </w:r>
    </w:p>
    <w:p w14:paraId="6508D95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F866BDF" w14:textId="77777777" w:rsidR="002E7698" w:rsidRPr="00BF2EDF" w:rsidRDefault="002E7698" w:rsidP="002E7698">
      <w:pPr>
        <w:pStyle w:val="NormalBold"/>
      </w:pPr>
      <w:r w:rsidRPr="00BF2EDF">
        <w:rPr>
          <w:rStyle w:val="HideTWBExt"/>
          <w:b w:val="0"/>
        </w:rPr>
        <w:t>&lt;Article&gt;</w:t>
      </w:r>
      <w:r w:rsidRPr="00BF2EDF">
        <w:t>Paragraaf 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8729857" w14:textId="77777777" w:rsidTr="00C21BF3">
        <w:trPr>
          <w:trHeight w:hRule="exact" w:val="240"/>
          <w:jc w:val="center"/>
        </w:trPr>
        <w:tc>
          <w:tcPr>
            <w:tcW w:w="9752" w:type="dxa"/>
            <w:gridSpan w:val="2"/>
            <w:tcBorders>
              <w:top w:val="nil"/>
              <w:left w:val="nil"/>
              <w:bottom w:val="nil"/>
              <w:right w:val="nil"/>
            </w:tcBorders>
          </w:tcPr>
          <w:p w14:paraId="02E50EBA" w14:textId="77777777" w:rsidR="002E7698" w:rsidRPr="00BF2EDF" w:rsidRDefault="002E7698" w:rsidP="00C21BF3"/>
        </w:tc>
      </w:tr>
      <w:tr w:rsidR="002E7698" w:rsidRPr="00BF2EDF" w14:paraId="3D5883EA" w14:textId="77777777" w:rsidTr="00C21BF3">
        <w:trPr>
          <w:trHeight w:val="240"/>
          <w:jc w:val="center"/>
        </w:trPr>
        <w:tc>
          <w:tcPr>
            <w:tcW w:w="4876" w:type="dxa"/>
            <w:tcBorders>
              <w:top w:val="nil"/>
              <w:left w:val="nil"/>
              <w:bottom w:val="nil"/>
              <w:right w:val="nil"/>
            </w:tcBorders>
          </w:tcPr>
          <w:p w14:paraId="4F4AFFD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B46FCAF" w14:textId="77777777" w:rsidR="002E7698" w:rsidRPr="00BF2EDF" w:rsidRDefault="002E7698" w:rsidP="00C21BF3">
            <w:pPr>
              <w:pStyle w:val="AmColumnHeading"/>
            </w:pPr>
            <w:r w:rsidRPr="00BF2EDF">
              <w:t>Amendement</w:t>
            </w:r>
          </w:p>
        </w:tc>
      </w:tr>
      <w:tr w:rsidR="002E7698" w:rsidRPr="00BF2EDF" w14:paraId="676A2E41" w14:textId="77777777" w:rsidTr="00C21BF3">
        <w:trPr>
          <w:jc w:val="center"/>
        </w:trPr>
        <w:tc>
          <w:tcPr>
            <w:tcW w:w="4876" w:type="dxa"/>
            <w:tcBorders>
              <w:top w:val="nil"/>
              <w:left w:val="nil"/>
              <w:bottom w:val="nil"/>
              <w:right w:val="nil"/>
            </w:tcBorders>
          </w:tcPr>
          <w:p w14:paraId="07C986A5" w14:textId="77777777" w:rsidR="002E7698" w:rsidRPr="00BF2EDF" w:rsidRDefault="002E7698" w:rsidP="00C21BF3">
            <w:pPr>
              <w:pStyle w:val="Normal6a"/>
            </w:pPr>
          </w:p>
        </w:tc>
        <w:tc>
          <w:tcPr>
            <w:tcW w:w="4876" w:type="dxa"/>
            <w:tcBorders>
              <w:top w:val="nil"/>
              <w:left w:val="nil"/>
              <w:bottom w:val="nil"/>
              <w:right w:val="nil"/>
            </w:tcBorders>
          </w:tcPr>
          <w:p w14:paraId="593F2B3A" w14:textId="77777777" w:rsidR="002E7698" w:rsidRPr="00BF2EDF" w:rsidRDefault="002E7698" w:rsidP="00C21BF3">
            <w:pPr>
              <w:pStyle w:val="Normal6a"/>
            </w:pPr>
            <w:r w:rsidRPr="00BF2EDF">
              <w:rPr>
                <w:b/>
                <w:i/>
              </w:rPr>
              <w:t>7 bis.</w:t>
            </w:r>
            <w:r w:rsidRPr="00BF2EDF">
              <w:tab/>
            </w:r>
            <w:proofErr w:type="gramStart"/>
            <w:r w:rsidRPr="00BF2EDF">
              <w:rPr>
                <w:b/>
                <w:i/>
              </w:rPr>
              <w:t>roept</w:t>
            </w:r>
            <w:proofErr w:type="gramEnd"/>
            <w:r w:rsidRPr="00BF2EDF">
              <w:rPr>
                <w:b/>
                <w:i/>
              </w:rPr>
              <w:t xml:space="preserve"> Turkije, als kandidaat-lidstaat voor toetreding tot de Europese Unie, op om het internationaal recht na te leven, de Republiek Cyprus te erkennen, onmiddellijk een einde te maken aan de bezetting en zijn troepen van het eiland terug te trekken, en zo bij te dragen aan het scheppen van voorwaarden voor vrede en samenwerking in het Middellandse Zeegebied, waarbij het erkent dat de voortdurende bezetting van Cypriotisch grondgebied niet in zijn eigen belang is;</w:t>
            </w:r>
          </w:p>
        </w:tc>
      </w:tr>
    </w:tbl>
    <w:p w14:paraId="6F7D59D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6EB7779" w14:textId="77777777" w:rsidR="002E7698" w:rsidRPr="00BF2EDF" w:rsidRDefault="002E7698" w:rsidP="002E7698">
      <w:r w:rsidRPr="00BF2EDF">
        <w:rPr>
          <w:rStyle w:val="HideTWBExt"/>
        </w:rPr>
        <w:t>&lt;/Amend&gt;</w:t>
      </w:r>
    </w:p>
    <w:p w14:paraId="1D0BB5C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182</w:t>
      </w:r>
      <w:r w:rsidRPr="00BF2EDF">
        <w:rPr>
          <w:rStyle w:val="HideTWBExt"/>
          <w:b w:val="0"/>
        </w:rPr>
        <w:t>&lt;/NumAm&gt;</w:t>
      </w:r>
    </w:p>
    <w:p w14:paraId="6548411E"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1FF708D9" w14:textId="77777777" w:rsidR="002E7698" w:rsidRPr="00BF2EDF" w:rsidRDefault="002E7698" w:rsidP="002E7698">
      <w:pPr>
        <w:pStyle w:val="NormalBold"/>
      </w:pPr>
      <w:r w:rsidRPr="00BF2EDF">
        <w:rPr>
          <w:rStyle w:val="HideTWBExt"/>
          <w:b w:val="0"/>
        </w:rPr>
        <w:t>&lt;/RepeatBlock-By&gt;</w:t>
      </w:r>
    </w:p>
    <w:p w14:paraId="631B245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34E8164" w14:textId="77777777" w:rsidR="002E7698" w:rsidRPr="00BF2EDF" w:rsidRDefault="002E7698" w:rsidP="002E7698">
      <w:pPr>
        <w:pStyle w:val="NormalBold"/>
      </w:pPr>
      <w:r w:rsidRPr="00BF2EDF">
        <w:rPr>
          <w:rStyle w:val="HideTWBExt"/>
          <w:b w:val="0"/>
        </w:rPr>
        <w:t>&lt;Article&gt;</w:t>
      </w:r>
      <w:r w:rsidRPr="00BF2EDF">
        <w:t>Paragraaf 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E288017" w14:textId="77777777" w:rsidTr="00C21BF3">
        <w:trPr>
          <w:trHeight w:hRule="exact" w:val="240"/>
          <w:jc w:val="center"/>
        </w:trPr>
        <w:tc>
          <w:tcPr>
            <w:tcW w:w="9752" w:type="dxa"/>
            <w:gridSpan w:val="2"/>
            <w:tcBorders>
              <w:top w:val="nil"/>
              <w:left w:val="nil"/>
              <w:bottom w:val="nil"/>
              <w:right w:val="nil"/>
            </w:tcBorders>
          </w:tcPr>
          <w:p w14:paraId="15C69400" w14:textId="77777777" w:rsidR="002E7698" w:rsidRPr="00BF2EDF" w:rsidRDefault="002E7698" w:rsidP="00C21BF3"/>
        </w:tc>
      </w:tr>
      <w:tr w:rsidR="002E7698" w:rsidRPr="00BF2EDF" w14:paraId="1727C840" w14:textId="77777777" w:rsidTr="00C21BF3">
        <w:trPr>
          <w:trHeight w:val="240"/>
          <w:jc w:val="center"/>
        </w:trPr>
        <w:tc>
          <w:tcPr>
            <w:tcW w:w="4876" w:type="dxa"/>
            <w:tcBorders>
              <w:top w:val="nil"/>
              <w:left w:val="nil"/>
              <w:bottom w:val="nil"/>
              <w:right w:val="nil"/>
            </w:tcBorders>
          </w:tcPr>
          <w:p w14:paraId="72C6E61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376FF2A" w14:textId="77777777" w:rsidR="002E7698" w:rsidRPr="00BF2EDF" w:rsidRDefault="002E7698" w:rsidP="00C21BF3">
            <w:pPr>
              <w:pStyle w:val="AmColumnHeading"/>
            </w:pPr>
            <w:r w:rsidRPr="00BF2EDF">
              <w:t>Amendement</w:t>
            </w:r>
          </w:p>
        </w:tc>
      </w:tr>
      <w:tr w:rsidR="002E7698" w:rsidRPr="00BF2EDF" w14:paraId="7D7B4C91" w14:textId="77777777" w:rsidTr="00C21BF3">
        <w:trPr>
          <w:jc w:val="center"/>
        </w:trPr>
        <w:tc>
          <w:tcPr>
            <w:tcW w:w="4876" w:type="dxa"/>
            <w:tcBorders>
              <w:top w:val="nil"/>
              <w:left w:val="nil"/>
              <w:bottom w:val="nil"/>
              <w:right w:val="nil"/>
            </w:tcBorders>
          </w:tcPr>
          <w:p w14:paraId="6C39F87E" w14:textId="77777777" w:rsidR="002E7698" w:rsidRPr="00BF2EDF" w:rsidRDefault="002E7698" w:rsidP="00C21BF3">
            <w:pPr>
              <w:pStyle w:val="Normal6a"/>
            </w:pPr>
          </w:p>
        </w:tc>
        <w:tc>
          <w:tcPr>
            <w:tcW w:w="4876" w:type="dxa"/>
            <w:tcBorders>
              <w:top w:val="nil"/>
              <w:left w:val="nil"/>
              <w:bottom w:val="nil"/>
              <w:right w:val="nil"/>
            </w:tcBorders>
          </w:tcPr>
          <w:p w14:paraId="06FEF14A" w14:textId="77777777" w:rsidR="002E7698" w:rsidRPr="00BF2EDF" w:rsidRDefault="002E7698" w:rsidP="00C21BF3">
            <w:pPr>
              <w:pStyle w:val="Normal6a"/>
            </w:pPr>
            <w:r w:rsidRPr="00BF2EDF">
              <w:rPr>
                <w:b/>
                <w:i/>
              </w:rPr>
              <w:t>7 bis.</w:t>
            </w:r>
            <w:r w:rsidRPr="00BF2EDF">
              <w:tab/>
            </w:r>
            <w:proofErr w:type="gramStart"/>
            <w:r w:rsidRPr="00BF2EDF">
              <w:rPr>
                <w:b/>
                <w:i/>
              </w:rPr>
              <w:t>is</w:t>
            </w:r>
            <w:proofErr w:type="gramEnd"/>
            <w:r w:rsidRPr="00BF2EDF">
              <w:rPr>
                <w:b/>
                <w:i/>
              </w:rPr>
              <w:t xml:space="preserve"> voorstander van het verkennen van een macroregionale aanpak voor het Middellandse Zeegebied, als aanvullend kader op het pact, met als doel de coördinatie van het beleid en de afstemming van bestaande instrumenten te verbeteren, en het meerlagig bestuur en de territoriale samenwerking in de hele regio te versterken;</w:t>
            </w:r>
          </w:p>
        </w:tc>
      </w:tr>
    </w:tbl>
    <w:p w14:paraId="7E3548B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D338000" w14:textId="77777777" w:rsidR="002E7698" w:rsidRPr="00BF2EDF" w:rsidRDefault="002E7698" w:rsidP="002E7698">
      <w:r w:rsidRPr="00BF2EDF">
        <w:rPr>
          <w:rStyle w:val="HideTWBExt"/>
        </w:rPr>
        <w:t>&lt;/Amend&gt;</w:t>
      </w:r>
    </w:p>
    <w:p w14:paraId="6ADA33B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183</w:t>
      </w:r>
      <w:r w:rsidRPr="00BF2EDF">
        <w:rPr>
          <w:rStyle w:val="HideTWBExt"/>
          <w:b w:val="0"/>
        </w:rPr>
        <w:t>&lt;/NumAm&gt;</w:t>
      </w:r>
    </w:p>
    <w:p w14:paraId="4FFED749" w14:textId="77777777" w:rsidR="002E7698" w:rsidRPr="00BF2EDF" w:rsidRDefault="002E7698" w:rsidP="002E7698">
      <w:pPr>
        <w:pStyle w:val="NormalBold"/>
      </w:pPr>
      <w:r w:rsidRPr="00BF2EDF">
        <w:rPr>
          <w:rStyle w:val="HideTWBExt"/>
          <w:b w:val="0"/>
        </w:rPr>
        <w:t>&lt;RepeatBlock-By&gt;&lt;Members&gt;</w:t>
      </w:r>
      <w:r w:rsidRPr="00BF2EDF">
        <w:t>Costas Mavrides</w:t>
      </w:r>
      <w:r w:rsidRPr="00BF2EDF">
        <w:rPr>
          <w:rStyle w:val="HideTWBExt"/>
          <w:b w:val="0"/>
        </w:rPr>
        <w:t>&lt;/Members&gt;</w:t>
      </w:r>
    </w:p>
    <w:p w14:paraId="7E95EECC" w14:textId="77777777" w:rsidR="002E7698" w:rsidRPr="00BF2EDF" w:rsidRDefault="002E7698" w:rsidP="002E7698">
      <w:pPr>
        <w:pStyle w:val="NormalBold"/>
      </w:pPr>
      <w:r w:rsidRPr="00BF2EDF">
        <w:rPr>
          <w:rStyle w:val="HideTWBExt"/>
          <w:b w:val="0"/>
        </w:rPr>
        <w:t>&lt;/RepeatBlock-By&gt;</w:t>
      </w:r>
    </w:p>
    <w:p w14:paraId="58F6FBC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26AC56" w14:textId="77777777" w:rsidR="002E7698" w:rsidRPr="00BF2EDF" w:rsidRDefault="002E7698" w:rsidP="002E7698">
      <w:pPr>
        <w:pStyle w:val="NormalBold"/>
      </w:pPr>
      <w:r w:rsidRPr="00BF2EDF">
        <w:rPr>
          <w:rStyle w:val="HideTWBExt"/>
          <w:b w:val="0"/>
        </w:rPr>
        <w:t>&lt;Article&gt;</w:t>
      </w:r>
      <w:r w:rsidRPr="00BF2EDF">
        <w:t>Paragraaf 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4A6934E" w14:textId="77777777" w:rsidTr="00C21BF3">
        <w:trPr>
          <w:trHeight w:hRule="exact" w:val="240"/>
          <w:jc w:val="center"/>
        </w:trPr>
        <w:tc>
          <w:tcPr>
            <w:tcW w:w="9752" w:type="dxa"/>
            <w:gridSpan w:val="2"/>
            <w:tcBorders>
              <w:top w:val="nil"/>
              <w:left w:val="nil"/>
              <w:bottom w:val="nil"/>
              <w:right w:val="nil"/>
            </w:tcBorders>
          </w:tcPr>
          <w:p w14:paraId="64AE0FF2" w14:textId="77777777" w:rsidR="002E7698" w:rsidRPr="00BF2EDF" w:rsidRDefault="002E7698" w:rsidP="00C21BF3"/>
        </w:tc>
      </w:tr>
      <w:tr w:rsidR="002E7698" w:rsidRPr="00BF2EDF" w14:paraId="59BA7E43" w14:textId="77777777" w:rsidTr="00C21BF3">
        <w:trPr>
          <w:trHeight w:val="240"/>
          <w:jc w:val="center"/>
        </w:trPr>
        <w:tc>
          <w:tcPr>
            <w:tcW w:w="4876" w:type="dxa"/>
            <w:tcBorders>
              <w:top w:val="nil"/>
              <w:left w:val="nil"/>
              <w:bottom w:val="nil"/>
              <w:right w:val="nil"/>
            </w:tcBorders>
          </w:tcPr>
          <w:p w14:paraId="056DC96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FD3C1B1" w14:textId="77777777" w:rsidR="002E7698" w:rsidRPr="00BF2EDF" w:rsidRDefault="002E7698" w:rsidP="00C21BF3">
            <w:pPr>
              <w:pStyle w:val="AmColumnHeading"/>
            </w:pPr>
            <w:r w:rsidRPr="00BF2EDF">
              <w:t>Amendement</w:t>
            </w:r>
          </w:p>
        </w:tc>
      </w:tr>
      <w:tr w:rsidR="002E7698" w:rsidRPr="00BF2EDF" w14:paraId="4EBA8058" w14:textId="77777777" w:rsidTr="00C21BF3">
        <w:trPr>
          <w:jc w:val="center"/>
        </w:trPr>
        <w:tc>
          <w:tcPr>
            <w:tcW w:w="4876" w:type="dxa"/>
            <w:tcBorders>
              <w:top w:val="nil"/>
              <w:left w:val="nil"/>
              <w:bottom w:val="nil"/>
              <w:right w:val="nil"/>
            </w:tcBorders>
          </w:tcPr>
          <w:p w14:paraId="628ABDCF" w14:textId="77777777" w:rsidR="002E7698" w:rsidRPr="00BF2EDF" w:rsidRDefault="002E7698" w:rsidP="00C21BF3">
            <w:pPr>
              <w:pStyle w:val="Normal6a"/>
            </w:pPr>
          </w:p>
        </w:tc>
        <w:tc>
          <w:tcPr>
            <w:tcW w:w="4876" w:type="dxa"/>
            <w:tcBorders>
              <w:top w:val="nil"/>
              <w:left w:val="nil"/>
              <w:bottom w:val="nil"/>
              <w:right w:val="nil"/>
            </w:tcBorders>
          </w:tcPr>
          <w:p w14:paraId="7FA0967F" w14:textId="77777777" w:rsidR="002E7698" w:rsidRPr="00BF2EDF" w:rsidRDefault="002E7698" w:rsidP="00C21BF3">
            <w:pPr>
              <w:pStyle w:val="Normal6a"/>
            </w:pPr>
            <w:r w:rsidRPr="00BF2EDF">
              <w:rPr>
                <w:b/>
                <w:i/>
              </w:rPr>
              <w:t>7 bis.</w:t>
            </w:r>
            <w:r w:rsidRPr="00BF2EDF">
              <w:tab/>
            </w:r>
            <w:proofErr w:type="gramStart"/>
            <w:r w:rsidRPr="00BF2EDF">
              <w:rPr>
                <w:b/>
                <w:i/>
              </w:rPr>
              <w:t>benadrukt</w:t>
            </w:r>
            <w:proofErr w:type="gramEnd"/>
            <w:r w:rsidRPr="00BF2EDF">
              <w:rPr>
                <w:b/>
                <w:i/>
              </w:rPr>
              <w:t xml:space="preserve"> dat eerbiediging van het internationaal recht, met inbegrip van Unclos, alsmede de territoriale integriteit en soevereiniteit van staten, de kern moeten vormen van de gemeenschappelijke regels waarop onze samenwerking is gebaseerd; </w:t>
            </w:r>
          </w:p>
        </w:tc>
      </w:tr>
    </w:tbl>
    <w:p w14:paraId="63DA93B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3610ACD" w14:textId="77777777" w:rsidR="002E7698" w:rsidRPr="00BF2EDF" w:rsidRDefault="002E7698" w:rsidP="002E7698">
      <w:r w:rsidRPr="00BF2EDF">
        <w:rPr>
          <w:rStyle w:val="HideTWBExt"/>
        </w:rPr>
        <w:t>&lt;/Amend&gt;</w:t>
      </w:r>
    </w:p>
    <w:p w14:paraId="70946A6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184</w:t>
      </w:r>
      <w:r w:rsidRPr="00BF2EDF">
        <w:rPr>
          <w:rStyle w:val="HideTWBExt"/>
          <w:b w:val="0"/>
        </w:rPr>
        <w:t>&lt;/NumAm&gt;</w:t>
      </w:r>
    </w:p>
    <w:p w14:paraId="08C1CAEE"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0D92CF3A" w14:textId="77777777" w:rsidR="002E7698" w:rsidRPr="00BF2EDF" w:rsidRDefault="002E7698" w:rsidP="002E7698">
      <w:pPr>
        <w:pStyle w:val="NormalBold"/>
      </w:pPr>
      <w:r w:rsidRPr="00BF2EDF">
        <w:rPr>
          <w:rStyle w:val="HideTWBExt"/>
          <w:b w:val="0"/>
        </w:rPr>
        <w:t>&lt;/RepeatBlock-By&gt;</w:t>
      </w:r>
    </w:p>
    <w:p w14:paraId="5424917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9EDD202" w14:textId="77777777" w:rsidR="002E7698" w:rsidRPr="00BF2EDF" w:rsidRDefault="002E7698" w:rsidP="002E7698">
      <w:pPr>
        <w:pStyle w:val="NormalBold"/>
      </w:pPr>
      <w:r w:rsidRPr="00BF2EDF">
        <w:rPr>
          <w:rStyle w:val="HideTWBExt"/>
          <w:b w:val="0"/>
        </w:rPr>
        <w:t>&lt;Article&gt;</w:t>
      </w:r>
      <w:r w:rsidRPr="00BF2EDF">
        <w:t>Kopje 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E8830E8" w14:textId="77777777" w:rsidTr="00C21BF3">
        <w:trPr>
          <w:trHeight w:hRule="exact" w:val="240"/>
          <w:jc w:val="center"/>
        </w:trPr>
        <w:tc>
          <w:tcPr>
            <w:tcW w:w="9752" w:type="dxa"/>
            <w:gridSpan w:val="2"/>
            <w:tcBorders>
              <w:top w:val="nil"/>
              <w:left w:val="nil"/>
              <w:bottom w:val="nil"/>
              <w:right w:val="nil"/>
            </w:tcBorders>
          </w:tcPr>
          <w:p w14:paraId="539E64A7" w14:textId="77777777" w:rsidR="002E7698" w:rsidRPr="00BF2EDF" w:rsidRDefault="002E7698" w:rsidP="00C21BF3"/>
        </w:tc>
      </w:tr>
      <w:tr w:rsidR="002E7698" w:rsidRPr="00BF2EDF" w14:paraId="78B88825" w14:textId="77777777" w:rsidTr="00C21BF3">
        <w:trPr>
          <w:trHeight w:val="240"/>
          <w:jc w:val="center"/>
        </w:trPr>
        <w:tc>
          <w:tcPr>
            <w:tcW w:w="4876" w:type="dxa"/>
            <w:tcBorders>
              <w:top w:val="nil"/>
              <w:left w:val="nil"/>
              <w:bottom w:val="nil"/>
              <w:right w:val="nil"/>
            </w:tcBorders>
          </w:tcPr>
          <w:p w14:paraId="49C9371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53E658" w14:textId="77777777" w:rsidR="002E7698" w:rsidRPr="00BF2EDF" w:rsidRDefault="002E7698" w:rsidP="00C21BF3">
            <w:pPr>
              <w:pStyle w:val="AmColumnHeading"/>
            </w:pPr>
            <w:r w:rsidRPr="00BF2EDF">
              <w:t>Amendement</w:t>
            </w:r>
          </w:p>
        </w:tc>
      </w:tr>
      <w:tr w:rsidR="002E7698" w:rsidRPr="00BF2EDF" w14:paraId="0AB45024" w14:textId="77777777" w:rsidTr="00C21BF3">
        <w:trPr>
          <w:jc w:val="center"/>
        </w:trPr>
        <w:tc>
          <w:tcPr>
            <w:tcW w:w="4876" w:type="dxa"/>
            <w:tcBorders>
              <w:top w:val="nil"/>
              <w:left w:val="nil"/>
              <w:bottom w:val="nil"/>
              <w:right w:val="nil"/>
            </w:tcBorders>
          </w:tcPr>
          <w:p w14:paraId="5A4BECE6" w14:textId="77777777" w:rsidR="002E7698" w:rsidRPr="00BF2EDF" w:rsidRDefault="002E7698" w:rsidP="00C21BF3">
            <w:pPr>
              <w:pStyle w:val="Normal6a"/>
            </w:pPr>
          </w:p>
        </w:tc>
        <w:tc>
          <w:tcPr>
            <w:tcW w:w="4876" w:type="dxa"/>
            <w:tcBorders>
              <w:top w:val="nil"/>
              <w:left w:val="nil"/>
              <w:bottom w:val="nil"/>
              <w:right w:val="nil"/>
            </w:tcBorders>
          </w:tcPr>
          <w:p w14:paraId="2DCC1E54" w14:textId="77777777" w:rsidR="002E7698" w:rsidRPr="00BF2EDF" w:rsidRDefault="002E7698" w:rsidP="00C21BF3">
            <w:pPr>
              <w:pStyle w:val="Normal6a"/>
            </w:pPr>
            <w:r w:rsidRPr="00BF2EDF">
              <w:rPr>
                <w:b/>
                <w:i/>
              </w:rPr>
              <w:t>Samenwerking op het gebied van veiligheid en terrorismebestrijding</w:t>
            </w:r>
          </w:p>
        </w:tc>
      </w:tr>
    </w:tbl>
    <w:p w14:paraId="42731D7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53E3466" w14:textId="77777777" w:rsidR="002E7698" w:rsidRPr="00BF2EDF" w:rsidRDefault="002E7698" w:rsidP="002E7698">
      <w:r w:rsidRPr="00BF2EDF">
        <w:rPr>
          <w:rStyle w:val="HideTWBExt"/>
        </w:rPr>
        <w:t>&lt;/Amend&gt;</w:t>
      </w:r>
    </w:p>
    <w:p w14:paraId="6DD7744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185</w:t>
      </w:r>
      <w:r w:rsidRPr="00BF2EDF">
        <w:rPr>
          <w:rStyle w:val="HideTWBExt"/>
          <w:b w:val="0"/>
        </w:rPr>
        <w:t>&lt;/NumAm&gt;</w:t>
      </w:r>
    </w:p>
    <w:p w14:paraId="7D9502F6"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589F8DAE" w14:textId="77777777" w:rsidR="002E7698" w:rsidRPr="00BF2EDF" w:rsidRDefault="002E7698" w:rsidP="002E7698">
      <w:pPr>
        <w:pStyle w:val="NormalBold"/>
      </w:pPr>
      <w:r w:rsidRPr="00BF2EDF">
        <w:rPr>
          <w:rStyle w:val="HideTWBExt"/>
          <w:b w:val="0"/>
        </w:rPr>
        <w:t>&lt;/RepeatBlock-By&gt;</w:t>
      </w:r>
    </w:p>
    <w:p w14:paraId="7C0B1ED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1AB9ECF" w14:textId="77777777" w:rsidR="002E7698" w:rsidRPr="00BF2EDF" w:rsidRDefault="002E7698" w:rsidP="002E7698">
      <w:pPr>
        <w:pStyle w:val="NormalBold"/>
      </w:pPr>
      <w:r w:rsidRPr="00BF2EDF">
        <w:rPr>
          <w:rStyle w:val="HideTWBExt"/>
          <w:b w:val="0"/>
        </w:rPr>
        <w:t>&lt;Article&gt;</w:t>
      </w:r>
      <w:r w:rsidRPr="00BF2EDF">
        <w:t>Paragraaf 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43DCE22" w14:textId="77777777" w:rsidTr="00C21BF3">
        <w:trPr>
          <w:trHeight w:hRule="exact" w:val="240"/>
          <w:jc w:val="center"/>
        </w:trPr>
        <w:tc>
          <w:tcPr>
            <w:tcW w:w="9752" w:type="dxa"/>
            <w:gridSpan w:val="2"/>
            <w:tcBorders>
              <w:top w:val="nil"/>
              <w:left w:val="nil"/>
              <w:bottom w:val="nil"/>
              <w:right w:val="nil"/>
            </w:tcBorders>
          </w:tcPr>
          <w:p w14:paraId="3FF850BA" w14:textId="77777777" w:rsidR="002E7698" w:rsidRPr="00BF2EDF" w:rsidRDefault="002E7698" w:rsidP="00C21BF3"/>
        </w:tc>
      </w:tr>
      <w:tr w:rsidR="002E7698" w:rsidRPr="00BF2EDF" w14:paraId="5E0EEF6C" w14:textId="77777777" w:rsidTr="00C21BF3">
        <w:trPr>
          <w:trHeight w:val="240"/>
          <w:jc w:val="center"/>
        </w:trPr>
        <w:tc>
          <w:tcPr>
            <w:tcW w:w="4876" w:type="dxa"/>
            <w:tcBorders>
              <w:top w:val="nil"/>
              <w:left w:val="nil"/>
              <w:bottom w:val="nil"/>
              <w:right w:val="nil"/>
            </w:tcBorders>
          </w:tcPr>
          <w:p w14:paraId="4219AAA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DB5446D" w14:textId="77777777" w:rsidR="002E7698" w:rsidRPr="00BF2EDF" w:rsidRDefault="002E7698" w:rsidP="00C21BF3">
            <w:pPr>
              <w:pStyle w:val="AmColumnHeading"/>
            </w:pPr>
            <w:r w:rsidRPr="00BF2EDF">
              <w:t>Amendement</w:t>
            </w:r>
          </w:p>
        </w:tc>
      </w:tr>
      <w:tr w:rsidR="002E7698" w:rsidRPr="00BF2EDF" w14:paraId="016FB746" w14:textId="77777777" w:rsidTr="00C21BF3">
        <w:trPr>
          <w:jc w:val="center"/>
        </w:trPr>
        <w:tc>
          <w:tcPr>
            <w:tcW w:w="4876" w:type="dxa"/>
            <w:tcBorders>
              <w:top w:val="nil"/>
              <w:left w:val="nil"/>
              <w:bottom w:val="nil"/>
              <w:right w:val="nil"/>
            </w:tcBorders>
          </w:tcPr>
          <w:p w14:paraId="7E03FCBD" w14:textId="77777777" w:rsidR="002E7698" w:rsidRPr="00BF2EDF" w:rsidRDefault="002E7698" w:rsidP="00C21BF3">
            <w:pPr>
              <w:pStyle w:val="Normal6a"/>
            </w:pPr>
          </w:p>
        </w:tc>
        <w:tc>
          <w:tcPr>
            <w:tcW w:w="4876" w:type="dxa"/>
            <w:tcBorders>
              <w:top w:val="nil"/>
              <w:left w:val="nil"/>
              <w:bottom w:val="nil"/>
              <w:right w:val="nil"/>
            </w:tcBorders>
          </w:tcPr>
          <w:p w14:paraId="7A03DE2F" w14:textId="77777777" w:rsidR="002E7698" w:rsidRPr="00BF2EDF" w:rsidRDefault="002E7698" w:rsidP="00C21BF3">
            <w:pPr>
              <w:pStyle w:val="Normal6a"/>
            </w:pPr>
            <w:r w:rsidRPr="00BF2EDF">
              <w:rPr>
                <w:b/>
                <w:i/>
              </w:rPr>
              <w:t>7 bis.</w:t>
            </w:r>
            <w:r w:rsidRPr="00BF2EDF">
              <w:tab/>
            </w:r>
            <w:proofErr w:type="gramStart"/>
            <w:r w:rsidRPr="00BF2EDF">
              <w:rPr>
                <w:b/>
                <w:i/>
              </w:rPr>
              <w:t>dringt</w:t>
            </w:r>
            <w:proofErr w:type="gramEnd"/>
            <w:r w:rsidRPr="00BF2EDF">
              <w:rPr>
                <w:b/>
                <w:i/>
              </w:rPr>
              <w:t xml:space="preserve"> aan op intensievere samenwerking op het gebied van politie, douane en justitie met de partnerlanden in het Middellandse Zeegebied ter bestrijding van cocaïnehandel, drugshandel, migrantensmokkel, wapenhandel en andere vormen van georganiseerde misdaad die in het Middellandse Zeegebied plaatsvinden;</w:t>
            </w:r>
          </w:p>
        </w:tc>
      </w:tr>
    </w:tbl>
    <w:p w14:paraId="35D6B83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9651FC0" w14:textId="77777777" w:rsidR="002E7698" w:rsidRPr="00BF2EDF" w:rsidRDefault="002E7698" w:rsidP="002E7698">
      <w:r w:rsidRPr="00BF2EDF">
        <w:rPr>
          <w:rStyle w:val="HideTWBExt"/>
        </w:rPr>
        <w:t>&lt;/Amend&gt;</w:t>
      </w:r>
    </w:p>
    <w:p w14:paraId="16DC3CF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186</w:t>
      </w:r>
      <w:r w:rsidRPr="00BF2EDF">
        <w:rPr>
          <w:rStyle w:val="HideTWBExt"/>
          <w:b w:val="0"/>
        </w:rPr>
        <w:t>&lt;/NumAm&gt;</w:t>
      </w:r>
    </w:p>
    <w:p w14:paraId="1A1B64A3"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27F08EB1" w14:textId="77777777" w:rsidR="002E7698" w:rsidRPr="00BF2EDF" w:rsidRDefault="002E7698" w:rsidP="002E7698">
      <w:pPr>
        <w:pStyle w:val="NormalBold"/>
      </w:pPr>
      <w:r w:rsidRPr="00BF2EDF">
        <w:rPr>
          <w:rStyle w:val="HideTWBExt"/>
          <w:b w:val="0"/>
        </w:rPr>
        <w:t>&lt;/RepeatBlock-By&gt;</w:t>
      </w:r>
    </w:p>
    <w:p w14:paraId="529EEF1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4760E8" w14:textId="77777777" w:rsidR="002E7698" w:rsidRPr="00BF2EDF" w:rsidRDefault="002E7698" w:rsidP="002E7698">
      <w:pPr>
        <w:pStyle w:val="NormalBold"/>
      </w:pPr>
      <w:r w:rsidRPr="00BF2EDF">
        <w:rPr>
          <w:rStyle w:val="HideTWBExt"/>
          <w:b w:val="0"/>
        </w:rPr>
        <w:t>&lt;Article&gt;</w:t>
      </w:r>
      <w:r w:rsidRPr="00BF2EDF">
        <w:t>Paragraaf 7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D3AB73D" w14:textId="77777777" w:rsidTr="00C21BF3">
        <w:trPr>
          <w:trHeight w:hRule="exact" w:val="240"/>
          <w:jc w:val="center"/>
        </w:trPr>
        <w:tc>
          <w:tcPr>
            <w:tcW w:w="9752" w:type="dxa"/>
            <w:gridSpan w:val="2"/>
            <w:tcBorders>
              <w:top w:val="nil"/>
              <w:left w:val="nil"/>
              <w:bottom w:val="nil"/>
              <w:right w:val="nil"/>
            </w:tcBorders>
          </w:tcPr>
          <w:p w14:paraId="6B5D816A" w14:textId="77777777" w:rsidR="002E7698" w:rsidRPr="00BF2EDF" w:rsidRDefault="002E7698" w:rsidP="00C21BF3"/>
        </w:tc>
      </w:tr>
      <w:tr w:rsidR="002E7698" w:rsidRPr="00BF2EDF" w14:paraId="20FB76E5" w14:textId="77777777" w:rsidTr="00C21BF3">
        <w:trPr>
          <w:trHeight w:val="240"/>
          <w:jc w:val="center"/>
        </w:trPr>
        <w:tc>
          <w:tcPr>
            <w:tcW w:w="4876" w:type="dxa"/>
            <w:tcBorders>
              <w:top w:val="nil"/>
              <w:left w:val="nil"/>
              <w:bottom w:val="nil"/>
              <w:right w:val="nil"/>
            </w:tcBorders>
          </w:tcPr>
          <w:p w14:paraId="5094A98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3972F1" w14:textId="77777777" w:rsidR="002E7698" w:rsidRPr="00BF2EDF" w:rsidRDefault="002E7698" w:rsidP="00C21BF3">
            <w:pPr>
              <w:pStyle w:val="AmColumnHeading"/>
            </w:pPr>
            <w:r w:rsidRPr="00BF2EDF">
              <w:t>Amendement</w:t>
            </w:r>
          </w:p>
        </w:tc>
      </w:tr>
      <w:tr w:rsidR="002E7698" w:rsidRPr="00BF2EDF" w14:paraId="63B30087" w14:textId="77777777" w:rsidTr="00C21BF3">
        <w:trPr>
          <w:jc w:val="center"/>
        </w:trPr>
        <w:tc>
          <w:tcPr>
            <w:tcW w:w="4876" w:type="dxa"/>
            <w:tcBorders>
              <w:top w:val="nil"/>
              <w:left w:val="nil"/>
              <w:bottom w:val="nil"/>
              <w:right w:val="nil"/>
            </w:tcBorders>
          </w:tcPr>
          <w:p w14:paraId="6A0D0608" w14:textId="77777777" w:rsidR="002E7698" w:rsidRPr="00BF2EDF" w:rsidRDefault="002E7698" w:rsidP="00C21BF3">
            <w:pPr>
              <w:pStyle w:val="Normal6a"/>
            </w:pPr>
          </w:p>
        </w:tc>
        <w:tc>
          <w:tcPr>
            <w:tcW w:w="4876" w:type="dxa"/>
            <w:tcBorders>
              <w:top w:val="nil"/>
              <w:left w:val="nil"/>
              <w:bottom w:val="nil"/>
              <w:right w:val="nil"/>
            </w:tcBorders>
          </w:tcPr>
          <w:p w14:paraId="10AD4EC1" w14:textId="77777777" w:rsidR="002E7698" w:rsidRPr="00BF2EDF" w:rsidRDefault="002E7698" w:rsidP="00C21BF3">
            <w:pPr>
              <w:pStyle w:val="Normal6a"/>
            </w:pPr>
            <w:r w:rsidRPr="00BF2EDF">
              <w:rPr>
                <w:b/>
                <w:i/>
              </w:rPr>
              <w:t>7 ter.</w:t>
            </w:r>
            <w:r w:rsidRPr="00BF2EDF">
              <w:tab/>
            </w:r>
            <w:proofErr w:type="gramStart"/>
            <w:r w:rsidRPr="00BF2EDF">
              <w:rPr>
                <w:b/>
                <w:i/>
              </w:rPr>
              <w:t>verzoekt</w:t>
            </w:r>
            <w:proofErr w:type="gramEnd"/>
            <w:r w:rsidRPr="00BF2EDF">
              <w:rPr>
                <w:b/>
                <w:i/>
              </w:rPr>
              <w:t xml:space="preserve"> de Commissie om, via specifieke financiering in het kader van het pact, programma’s voor capaciteitsopbouw te ondersteunen ten behoeve van rechtshandhavings-, douane- en grensbeheersautoriteiten in de mediterrane partnerlanden, met inbegrip van opleiding, technische bijstand, uitrusting, maritiem toezicht en operationele samenwerking, gericht op het ontwrichten van netwerken voor drugshandel en georganiseerde misdaad;</w:t>
            </w:r>
          </w:p>
        </w:tc>
      </w:tr>
    </w:tbl>
    <w:p w14:paraId="652820A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F793F78" w14:textId="77777777" w:rsidR="002E7698" w:rsidRPr="00BF2EDF" w:rsidRDefault="002E7698" w:rsidP="002E7698">
      <w:r w:rsidRPr="00BF2EDF">
        <w:rPr>
          <w:rStyle w:val="HideTWBExt"/>
        </w:rPr>
        <w:t>&lt;/Amend&gt;</w:t>
      </w:r>
    </w:p>
    <w:p w14:paraId="6E4A829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187</w:t>
      </w:r>
      <w:r w:rsidRPr="00BF2EDF">
        <w:rPr>
          <w:rStyle w:val="HideTWBExt"/>
          <w:b w:val="0"/>
        </w:rPr>
        <w:t>&lt;/NumAm&gt;</w:t>
      </w:r>
    </w:p>
    <w:p w14:paraId="3B7FCBBE"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30B81490" w14:textId="77777777" w:rsidR="002E7698" w:rsidRPr="00BF2EDF" w:rsidRDefault="002E7698" w:rsidP="002E7698">
      <w:pPr>
        <w:pStyle w:val="NormalBold"/>
      </w:pPr>
      <w:r w:rsidRPr="00BF2EDF">
        <w:rPr>
          <w:rStyle w:val="HideTWBExt"/>
          <w:b w:val="0"/>
        </w:rPr>
        <w:t>&lt;/RepeatBlock-By&gt;</w:t>
      </w:r>
    </w:p>
    <w:p w14:paraId="20F9984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54A076" w14:textId="77777777" w:rsidR="002E7698" w:rsidRPr="00BF2EDF" w:rsidRDefault="002E7698" w:rsidP="002E7698">
      <w:pPr>
        <w:pStyle w:val="NormalBold"/>
      </w:pPr>
      <w:r w:rsidRPr="00BF2EDF">
        <w:rPr>
          <w:rStyle w:val="HideTWBExt"/>
          <w:b w:val="0"/>
        </w:rPr>
        <w:t>&lt;Article&gt;</w:t>
      </w:r>
      <w:r w:rsidRPr="00BF2EDF">
        <w:t>Paragraaf 7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6891868" w14:textId="77777777" w:rsidTr="00C21BF3">
        <w:trPr>
          <w:trHeight w:hRule="exact" w:val="240"/>
          <w:jc w:val="center"/>
        </w:trPr>
        <w:tc>
          <w:tcPr>
            <w:tcW w:w="9752" w:type="dxa"/>
            <w:gridSpan w:val="2"/>
            <w:tcBorders>
              <w:top w:val="nil"/>
              <w:left w:val="nil"/>
              <w:bottom w:val="nil"/>
              <w:right w:val="nil"/>
            </w:tcBorders>
          </w:tcPr>
          <w:p w14:paraId="239C8438" w14:textId="77777777" w:rsidR="002E7698" w:rsidRPr="00BF2EDF" w:rsidRDefault="002E7698" w:rsidP="00C21BF3"/>
        </w:tc>
      </w:tr>
      <w:tr w:rsidR="002E7698" w:rsidRPr="00BF2EDF" w14:paraId="084128C5" w14:textId="77777777" w:rsidTr="00C21BF3">
        <w:trPr>
          <w:trHeight w:val="240"/>
          <w:jc w:val="center"/>
        </w:trPr>
        <w:tc>
          <w:tcPr>
            <w:tcW w:w="4876" w:type="dxa"/>
            <w:tcBorders>
              <w:top w:val="nil"/>
              <w:left w:val="nil"/>
              <w:bottom w:val="nil"/>
              <w:right w:val="nil"/>
            </w:tcBorders>
          </w:tcPr>
          <w:p w14:paraId="147A333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F0C5C64" w14:textId="77777777" w:rsidR="002E7698" w:rsidRPr="00BF2EDF" w:rsidRDefault="002E7698" w:rsidP="00C21BF3">
            <w:pPr>
              <w:pStyle w:val="AmColumnHeading"/>
            </w:pPr>
            <w:r w:rsidRPr="00BF2EDF">
              <w:t>Amendement</w:t>
            </w:r>
          </w:p>
        </w:tc>
      </w:tr>
      <w:tr w:rsidR="002E7698" w:rsidRPr="00BF2EDF" w14:paraId="2A87E9B4" w14:textId="77777777" w:rsidTr="00C21BF3">
        <w:trPr>
          <w:jc w:val="center"/>
        </w:trPr>
        <w:tc>
          <w:tcPr>
            <w:tcW w:w="4876" w:type="dxa"/>
            <w:tcBorders>
              <w:top w:val="nil"/>
              <w:left w:val="nil"/>
              <w:bottom w:val="nil"/>
              <w:right w:val="nil"/>
            </w:tcBorders>
          </w:tcPr>
          <w:p w14:paraId="46C5C922" w14:textId="77777777" w:rsidR="002E7698" w:rsidRPr="00BF2EDF" w:rsidRDefault="002E7698" w:rsidP="00C21BF3">
            <w:pPr>
              <w:pStyle w:val="Normal6a"/>
            </w:pPr>
          </w:p>
        </w:tc>
        <w:tc>
          <w:tcPr>
            <w:tcW w:w="4876" w:type="dxa"/>
            <w:tcBorders>
              <w:top w:val="nil"/>
              <w:left w:val="nil"/>
              <w:bottom w:val="nil"/>
              <w:right w:val="nil"/>
            </w:tcBorders>
          </w:tcPr>
          <w:p w14:paraId="2CC206B4" w14:textId="77777777" w:rsidR="002E7698" w:rsidRPr="00BF2EDF" w:rsidRDefault="002E7698" w:rsidP="00C21BF3">
            <w:pPr>
              <w:pStyle w:val="Normal6a"/>
            </w:pPr>
            <w:r w:rsidRPr="00BF2EDF">
              <w:rPr>
                <w:b/>
                <w:i/>
              </w:rPr>
              <w:t>7 quater.</w:t>
            </w:r>
            <w:r w:rsidRPr="00BF2EDF">
              <w:tab/>
            </w:r>
            <w:proofErr w:type="gramStart"/>
            <w:r w:rsidRPr="00BF2EDF">
              <w:rPr>
                <w:b/>
                <w:i/>
              </w:rPr>
              <w:t>spreekt</w:t>
            </w:r>
            <w:proofErr w:type="gramEnd"/>
            <w:r w:rsidRPr="00BF2EDF">
              <w:rPr>
                <w:b/>
                <w:i/>
              </w:rPr>
              <w:t xml:space="preserve"> zijn steun uit voor de oprichting van een speciale technische faciliteit om de territoriale uitvoering van het pact te versterken, waardoor plaatselijke en regionale autoriteiten in staat worden gesteld strategische prioriteiten om te zetten in gestructureerde, financierbare en impactvolle initiatieven, door middel van technische bijstand, capaciteitsopbouw en de ontwikkeling van een samenhangende reeks projecten;</w:t>
            </w:r>
          </w:p>
        </w:tc>
      </w:tr>
    </w:tbl>
    <w:p w14:paraId="3B1D6EB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32D3187" w14:textId="77777777" w:rsidR="002E7698" w:rsidRPr="00BF2EDF" w:rsidRDefault="002E7698" w:rsidP="002E7698">
      <w:r w:rsidRPr="00BF2EDF">
        <w:rPr>
          <w:rStyle w:val="HideTWBExt"/>
        </w:rPr>
        <w:t>&lt;/Amend&gt;</w:t>
      </w:r>
    </w:p>
    <w:p w14:paraId="75751D2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188</w:t>
      </w:r>
      <w:r w:rsidRPr="00BF2EDF">
        <w:rPr>
          <w:rStyle w:val="HideTWBExt"/>
          <w:b w:val="0"/>
        </w:rPr>
        <w:t>&lt;/NumAm&gt;</w:t>
      </w:r>
    </w:p>
    <w:p w14:paraId="28EB763F"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6C242115" w14:textId="77777777" w:rsidR="002E7698" w:rsidRPr="00BF2EDF" w:rsidRDefault="002E7698" w:rsidP="002E7698">
      <w:pPr>
        <w:pStyle w:val="NormalBold"/>
      </w:pPr>
      <w:r w:rsidRPr="00BF2EDF">
        <w:rPr>
          <w:rStyle w:val="HideTWBExt"/>
          <w:b w:val="0"/>
        </w:rPr>
        <w:t>&lt;/RepeatBlock-By&gt;</w:t>
      </w:r>
    </w:p>
    <w:p w14:paraId="4116066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501A812" w14:textId="77777777" w:rsidR="002E7698" w:rsidRPr="00BF2EDF" w:rsidRDefault="002E7698" w:rsidP="002E7698">
      <w:pPr>
        <w:pStyle w:val="NormalBold"/>
      </w:pPr>
      <w:r w:rsidRPr="00BF2EDF">
        <w:rPr>
          <w:rStyle w:val="HideTWBExt"/>
          <w:b w:val="0"/>
        </w:rPr>
        <w:t>&lt;Article&gt;</w:t>
      </w:r>
      <w:r w:rsidRPr="00BF2EDF">
        <w:t>Paragraaf 7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66694EA" w14:textId="77777777" w:rsidTr="00C21BF3">
        <w:trPr>
          <w:trHeight w:hRule="exact" w:val="240"/>
          <w:jc w:val="center"/>
        </w:trPr>
        <w:tc>
          <w:tcPr>
            <w:tcW w:w="9752" w:type="dxa"/>
            <w:gridSpan w:val="2"/>
            <w:tcBorders>
              <w:top w:val="nil"/>
              <w:left w:val="nil"/>
              <w:bottom w:val="nil"/>
              <w:right w:val="nil"/>
            </w:tcBorders>
          </w:tcPr>
          <w:p w14:paraId="2B99628D" w14:textId="77777777" w:rsidR="002E7698" w:rsidRPr="00BF2EDF" w:rsidRDefault="002E7698" w:rsidP="00C21BF3"/>
        </w:tc>
      </w:tr>
      <w:tr w:rsidR="002E7698" w:rsidRPr="00BF2EDF" w14:paraId="203A0482" w14:textId="77777777" w:rsidTr="00C21BF3">
        <w:trPr>
          <w:trHeight w:val="240"/>
          <w:jc w:val="center"/>
        </w:trPr>
        <w:tc>
          <w:tcPr>
            <w:tcW w:w="4876" w:type="dxa"/>
            <w:tcBorders>
              <w:top w:val="nil"/>
              <w:left w:val="nil"/>
              <w:bottom w:val="nil"/>
              <w:right w:val="nil"/>
            </w:tcBorders>
          </w:tcPr>
          <w:p w14:paraId="186B98B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CF92A7" w14:textId="77777777" w:rsidR="002E7698" w:rsidRPr="00BF2EDF" w:rsidRDefault="002E7698" w:rsidP="00C21BF3">
            <w:pPr>
              <w:pStyle w:val="AmColumnHeading"/>
            </w:pPr>
            <w:r w:rsidRPr="00BF2EDF">
              <w:t>Amendement</w:t>
            </w:r>
          </w:p>
        </w:tc>
      </w:tr>
      <w:tr w:rsidR="002E7698" w:rsidRPr="00BF2EDF" w14:paraId="6CA7EA6E" w14:textId="77777777" w:rsidTr="00C21BF3">
        <w:trPr>
          <w:jc w:val="center"/>
        </w:trPr>
        <w:tc>
          <w:tcPr>
            <w:tcW w:w="4876" w:type="dxa"/>
            <w:tcBorders>
              <w:top w:val="nil"/>
              <w:left w:val="nil"/>
              <w:bottom w:val="nil"/>
              <w:right w:val="nil"/>
            </w:tcBorders>
          </w:tcPr>
          <w:p w14:paraId="6CCBC22B" w14:textId="77777777" w:rsidR="002E7698" w:rsidRPr="00BF2EDF" w:rsidRDefault="002E7698" w:rsidP="00C21BF3">
            <w:pPr>
              <w:pStyle w:val="Normal6a"/>
            </w:pPr>
          </w:p>
        </w:tc>
        <w:tc>
          <w:tcPr>
            <w:tcW w:w="4876" w:type="dxa"/>
            <w:tcBorders>
              <w:top w:val="nil"/>
              <w:left w:val="nil"/>
              <w:bottom w:val="nil"/>
              <w:right w:val="nil"/>
            </w:tcBorders>
          </w:tcPr>
          <w:p w14:paraId="5FE4EEBE" w14:textId="77777777" w:rsidR="002E7698" w:rsidRPr="00BF2EDF" w:rsidRDefault="002E7698" w:rsidP="00C21BF3">
            <w:pPr>
              <w:pStyle w:val="Normal6a"/>
            </w:pPr>
            <w:r w:rsidRPr="00BF2EDF">
              <w:rPr>
                <w:b/>
                <w:i/>
              </w:rPr>
              <w:t>7 quater.</w:t>
            </w:r>
            <w:r w:rsidRPr="00BF2EDF">
              <w:tab/>
            </w:r>
            <w:proofErr w:type="gramStart"/>
            <w:r w:rsidRPr="00BF2EDF">
              <w:rPr>
                <w:b/>
                <w:i/>
              </w:rPr>
              <w:t>dringt</w:t>
            </w:r>
            <w:proofErr w:type="gramEnd"/>
            <w:r w:rsidRPr="00BF2EDF">
              <w:rPr>
                <w:b/>
                <w:i/>
              </w:rPr>
              <w:t xml:space="preserve"> erop aan dat samenwerking op het gebied van terrorismebestrijding een van de belangrijkste pijlers van het pact wordt, met inbegrip van een intensievere uitwisseling van inlichtingen, justitiële samenwerking, informatie-uitwisseling tussen rechtshandhavingsinstanties en steun aan partnerlanden in Noord-Afrika en de Sahel die met terroristische dreigingen worden geconfronteerd;</w:t>
            </w:r>
          </w:p>
        </w:tc>
      </w:tr>
    </w:tbl>
    <w:p w14:paraId="00D95E0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DF8BA90" w14:textId="77777777" w:rsidR="002E7698" w:rsidRPr="00BF2EDF" w:rsidRDefault="002E7698" w:rsidP="002E7698">
      <w:r w:rsidRPr="00BF2EDF">
        <w:rPr>
          <w:rStyle w:val="HideTWBExt"/>
        </w:rPr>
        <w:t>&lt;/Amend&gt;</w:t>
      </w:r>
    </w:p>
    <w:p w14:paraId="79AAFD5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189</w:t>
      </w:r>
      <w:r w:rsidRPr="00BF2EDF">
        <w:rPr>
          <w:rStyle w:val="HideTWBExt"/>
          <w:b w:val="0"/>
        </w:rPr>
        <w:t>&lt;/NumAm&gt;</w:t>
      </w:r>
    </w:p>
    <w:p w14:paraId="2FC68BD0"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6EEE78DC" w14:textId="77777777" w:rsidR="002E7698" w:rsidRPr="00BF2EDF" w:rsidRDefault="002E7698" w:rsidP="002E7698">
      <w:pPr>
        <w:pStyle w:val="NormalBold"/>
      </w:pPr>
      <w:r w:rsidRPr="00BF2EDF">
        <w:rPr>
          <w:rStyle w:val="HideTWBExt"/>
          <w:b w:val="0"/>
        </w:rPr>
        <w:t>&lt;/RepeatBlock-By&gt;</w:t>
      </w:r>
    </w:p>
    <w:p w14:paraId="4D9F890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C57D994" w14:textId="77777777" w:rsidR="002E7698" w:rsidRPr="00BF2EDF" w:rsidRDefault="002E7698" w:rsidP="002E7698">
      <w:pPr>
        <w:pStyle w:val="NormalBold"/>
      </w:pPr>
      <w:r w:rsidRPr="00BF2EDF">
        <w:rPr>
          <w:rStyle w:val="HideTWBExt"/>
          <w:b w:val="0"/>
        </w:rPr>
        <w:t>&lt;Article&gt;</w:t>
      </w:r>
      <w:r w:rsidRPr="00BF2EDF">
        <w:t>Paragraaf 7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3F2491D" w14:textId="77777777" w:rsidTr="00C21BF3">
        <w:trPr>
          <w:trHeight w:hRule="exact" w:val="240"/>
          <w:jc w:val="center"/>
        </w:trPr>
        <w:tc>
          <w:tcPr>
            <w:tcW w:w="9752" w:type="dxa"/>
            <w:gridSpan w:val="2"/>
            <w:tcBorders>
              <w:top w:val="nil"/>
              <w:left w:val="nil"/>
              <w:bottom w:val="nil"/>
              <w:right w:val="nil"/>
            </w:tcBorders>
          </w:tcPr>
          <w:p w14:paraId="51430A63" w14:textId="77777777" w:rsidR="002E7698" w:rsidRPr="00BF2EDF" w:rsidRDefault="002E7698" w:rsidP="00C21BF3"/>
        </w:tc>
      </w:tr>
      <w:tr w:rsidR="002E7698" w:rsidRPr="00BF2EDF" w14:paraId="20076D1B" w14:textId="77777777" w:rsidTr="00C21BF3">
        <w:trPr>
          <w:trHeight w:val="240"/>
          <w:jc w:val="center"/>
        </w:trPr>
        <w:tc>
          <w:tcPr>
            <w:tcW w:w="4876" w:type="dxa"/>
            <w:tcBorders>
              <w:top w:val="nil"/>
              <w:left w:val="nil"/>
              <w:bottom w:val="nil"/>
              <w:right w:val="nil"/>
            </w:tcBorders>
          </w:tcPr>
          <w:p w14:paraId="50EBAC8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C45E24C" w14:textId="77777777" w:rsidR="002E7698" w:rsidRPr="00BF2EDF" w:rsidRDefault="002E7698" w:rsidP="00C21BF3">
            <w:pPr>
              <w:pStyle w:val="AmColumnHeading"/>
            </w:pPr>
            <w:r w:rsidRPr="00BF2EDF">
              <w:t>Amendement</w:t>
            </w:r>
          </w:p>
        </w:tc>
      </w:tr>
      <w:tr w:rsidR="002E7698" w:rsidRPr="00BF2EDF" w14:paraId="63935372" w14:textId="77777777" w:rsidTr="00C21BF3">
        <w:trPr>
          <w:jc w:val="center"/>
        </w:trPr>
        <w:tc>
          <w:tcPr>
            <w:tcW w:w="4876" w:type="dxa"/>
            <w:tcBorders>
              <w:top w:val="nil"/>
              <w:left w:val="nil"/>
              <w:bottom w:val="nil"/>
              <w:right w:val="nil"/>
            </w:tcBorders>
          </w:tcPr>
          <w:p w14:paraId="57F16313" w14:textId="77777777" w:rsidR="002E7698" w:rsidRPr="00BF2EDF" w:rsidRDefault="002E7698" w:rsidP="00C21BF3">
            <w:pPr>
              <w:pStyle w:val="Normal6a"/>
            </w:pPr>
          </w:p>
        </w:tc>
        <w:tc>
          <w:tcPr>
            <w:tcW w:w="4876" w:type="dxa"/>
            <w:tcBorders>
              <w:top w:val="nil"/>
              <w:left w:val="nil"/>
              <w:bottom w:val="nil"/>
              <w:right w:val="nil"/>
            </w:tcBorders>
          </w:tcPr>
          <w:p w14:paraId="6272A791" w14:textId="77777777" w:rsidR="002E7698" w:rsidRPr="00BF2EDF" w:rsidRDefault="002E7698" w:rsidP="00C21BF3">
            <w:pPr>
              <w:pStyle w:val="Normal6a"/>
            </w:pPr>
            <w:r w:rsidRPr="00BF2EDF">
              <w:rPr>
                <w:b/>
                <w:i/>
              </w:rPr>
              <w:t>7 quinquies.</w:t>
            </w:r>
            <w:r w:rsidRPr="00BF2EDF">
              <w:tab/>
            </w:r>
            <w:proofErr w:type="gramStart"/>
            <w:r w:rsidRPr="00BF2EDF">
              <w:rPr>
                <w:b/>
                <w:i/>
              </w:rPr>
              <w:t>benadrukt</w:t>
            </w:r>
            <w:proofErr w:type="gramEnd"/>
            <w:r w:rsidRPr="00BF2EDF">
              <w:rPr>
                <w:b/>
                <w:i/>
              </w:rPr>
              <w:t xml:space="preserve"> dat het versterken van de capaciteiten op het gebied van veiligheid, stabiliteit en terrorismebestrijding in Libië, de Sahel en andere kwetsbare gebieden in het nabuurschap van het Middellandse Zeegebied van essentieel belang is om de onderliggende oorzaken van instabiliteit aan te pakken, de uitbreiding van terroristische organisaties te voorkomen en de veiligheidsrisico’s te verminderen die zowel de lidstaten als hun mediterrane partners treffen;</w:t>
            </w:r>
          </w:p>
        </w:tc>
      </w:tr>
    </w:tbl>
    <w:p w14:paraId="25F51A3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6FBE66E" w14:textId="77777777" w:rsidR="002E7698" w:rsidRPr="00BF2EDF" w:rsidRDefault="002E7698" w:rsidP="002E7698">
      <w:r w:rsidRPr="00BF2EDF">
        <w:rPr>
          <w:rStyle w:val="HideTWBExt"/>
        </w:rPr>
        <w:t>&lt;/Amend&gt;</w:t>
      </w:r>
    </w:p>
    <w:p w14:paraId="5CF771E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190</w:t>
      </w:r>
      <w:r w:rsidRPr="00BF2EDF">
        <w:rPr>
          <w:rStyle w:val="HideTWBExt"/>
          <w:b w:val="0"/>
        </w:rPr>
        <w:t>&lt;/NumAm&gt;</w:t>
      </w:r>
    </w:p>
    <w:p w14:paraId="1BD89909"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5F73AF02" w14:textId="77777777" w:rsidR="002E7698" w:rsidRPr="00BF2EDF" w:rsidRDefault="002E7698" w:rsidP="002E7698">
      <w:pPr>
        <w:pStyle w:val="NormalBold"/>
      </w:pPr>
      <w:r w:rsidRPr="00BF2EDF">
        <w:rPr>
          <w:rStyle w:val="HideTWBExt"/>
          <w:b w:val="0"/>
        </w:rPr>
        <w:t>&lt;/RepeatBlock-By&gt;</w:t>
      </w:r>
    </w:p>
    <w:p w14:paraId="740DB72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D38C57C" w14:textId="77777777" w:rsidR="002E7698" w:rsidRPr="00BF2EDF" w:rsidRDefault="002E7698" w:rsidP="002E7698">
      <w:pPr>
        <w:pStyle w:val="NormalBold"/>
      </w:pPr>
      <w:r w:rsidRPr="00BF2EDF">
        <w:rPr>
          <w:rStyle w:val="HideTWBExt"/>
          <w:b w:val="0"/>
        </w:rPr>
        <w:t>&lt;Article&gt;</w:t>
      </w:r>
      <w:r w:rsidRPr="00BF2EDF">
        <w:t>Paragraaf 7 sexies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869DCB0" w14:textId="77777777" w:rsidTr="00C21BF3">
        <w:trPr>
          <w:trHeight w:hRule="exact" w:val="240"/>
          <w:jc w:val="center"/>
        </w:trPr>
        <w:tc>
          <w:tcPr>
            <w:tcW w:w="9752" w:type="dxa"/>
            <w:gridSpan w:val="2"/>
            <w:tcBorders>
              <w:top w:val="nil"/>
              <w:left w:val="nil"/>
              <w:bottom w:val="nil"/>
              <w:right w:val="nil"/>
            </w:tcBorders>
          </w:tcPr>
          <w:p w14:paraId="15FD105F" w14:textId="77777777" w:rsidR="002E7698" w:rsidRPr="00BF2EDF" w:rsidRDefault="002E7698" w:rsidP="00C21BF3"/>
        </w:tc>
      </w:tr>
      <w:tr w:rsidR="002E7698" w:rsidRPr="00BF2EDF" w14:paraId="46EEA134" w14:textId="77777777" w:rsidTr="00C21BF3">
        <w:trPr>
          <w:trHeight w:val="240"/>
          <w:jc w:val="center"/>
        </w:trPr>
        <w:tc>
          <w:tcPr>
            <w:tcW w:w="4876" w:type="dxa"/>
            <w:tcBorders>
              <w:top w:val="nil"/>
              <w:left w:val="nil"/>
              <w:bottom w:val="nil"/>
              <w:right w:val="nil"/>
            </w:tcBorders>
          </w:tcPr>
          <w:p w14:paraId="00440D0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DB57FA4" w14:textId="77777777" w:rsidR="002E7698" w:rsidRPr="00BF2EDF" w:rsidRDefault="002E7698" w:rsidP="00C21BF3">
            <w:pPr>
              <w:pStyle w:val="AmColumnHeading"/>
            </w:pPr>
            <w:r w:rsidRPr="00BF2EDF">
              <w:t>Amendement</w:t>
            </w:r>
          </w:p>
        </w:tc>
      </w:tr>
      <w:tr w:rsidR="002E7698" w:rsidRPr="00BF2EDF" w14:paraId="3D703E1E" w14:textId="77777777" w:rsidTr="00C21BF3">
        <w:trPr>
          <w:jc w:val="center"/>
        </w:trPr>
        <w:tc>
          <w:tcPr>
            <w:tcW w:w="4876" w:type="dxa"/>
            <w:tcBorders>
              <w:top w:val="nil"/>
              <w:left w:val="nil"/>
              <w:bottom w:val="nil"/>
              <w:right w:val="nil"/>
            </w:tcBorders>
          </w:tcPr>
          <w:p w14:paraId="4BAB1BF6" w14:textId="77777777" w:rsidR="002E7698" w:rsidRPr="00BF2EDF" w:rsidRDefault="002E7698" w:rsidP="00C21BF3">
            <w:pPr>
              <w:pStyle w:val="Normal6a"/>
            </w:pPr>
          </w:p>
        </w:tc>
        <w:tc>
          <w:tcPr>
            <w:tcW w:w="4876" w:type="dxa"/>
            <w:tcBorders>
              <w:top w:val="nil"/>
              <w:left w:val="nil"/>
              <w:bottom w:val="nil"/>
              <w:right w:val="nil"/>
            </w:tcBorders>
          </w:tcPr>
          <w:p w14:paraId="7E5C7E8F" w14:textId="77777777" w:rsidR="002E7698" w:rsidRPr="00BF2EDF" w:rsidRDefault="002E7698" w:rsidP="00C21BF3">
            <w:pPr>
              <w:pStyle w:val="Normal6a"/>
            </w:pPr>
            <w:r w:rsidRPr="00BF2EDF">
              <w:rPr>
                <w:b/>
                <w:i/>
              </w:rPr>
              <w:t>7 sexies.</w:t>
            </w:r>
            <w:r w:rsidRPr="00BF2EDF">
              <w:tab/>
            </w:r>
            <w:proofErr w:type="gramStart"/>
            <w:r w:rsidRPr="00BF2EDF">
              <w:rPr>
                <w:b/>
                <w:i/>
              </w:rPr>
              <w:t>benadrukt</w:t>
            </w:r>
            <w:proofErr w:type="gramEnd"/>
            <w:r w:rsidRPr="00BF2EDF">
              <w:rPr>
                <w:b/>
                <w:i/>
              </w:rPr>
              <w:t xml:space="preserve"> dat terroristische en criminele organisaties misbruik kunnen maken van irreguliere migratieroutes en netwerken voor mensenhandel die in het Middellandse Zeegebied actief zijn; dringt aan op nauwere samenwerking met mediterrane partnerlanden om de grensbeveiliging te versterken, infiltratie door terroristen tegen te gaan en te voorkomen dat migratieroutes door criminele en terroristische actoren worden misbruikt;</w:t>
            </w:r>
          </w:p>
        </w:tc>
      </w:tr>
    </w:tbl>
    <w:p w14:paraId="160BDCA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1C4DF4" w14:textId="77777777" w:rsidR="002E7698" w:rsidRPr="00BF2EDF" w:rsidRDefault="002E7698" w:rsidP="002E7698">
      <w:r w:rsidRPr="00BF2EDF">
        <w:rPr>
          <w:rStyle w:val="HideTWBExt"/>
        </w:rPr>
        <w:t>&lt;/Amend&gt;</w:t>
      </w:r>
    </w:p>
    <w:p w14:paraId="7160B9F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191</w:t>
      </w:r>
      <w:r w:rsidRPr="00BF2EDF">
        <w:rPr>
          <w:rStyle w:val="HideTWBExt"/>
          <w:b w:val="0"/>
        </w:rPr>
        <w:t>&lt;/NumAm&gt;</w:t>
      </w:r>
    </w:p>
    <w:p w14:paraId="26CB7327"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660D7602" w14:textId="77777777" w:rsidR="002E7698" w:rsidRPr="00BF2EDF" w:rsidRDefault="002E7698" w:rsidP="002E7698">
      <w:pPr>
        <w:pStyle w:val="NormalBold"/>
      </w:pPr>
      <w:r w:rsidRPr="00BF2EDF">
        <w:rPr>
          <w:rStyle w:val="HideTWBExt"/>
          <w:b w:val="0"/>
        </w:rPr>
        <w:t>&lt;/RepeatBlock-By&gt;</w:t>
      </w:r>
    </w:p>
    <w:p w14:paraId="2D75189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03C7DD2" w14:textId="77777777" w:rsidR="002E7698" w:rsidRPr="00BF2EDF" w:rsidRDefault="002E7698" w:rsidP="002E7698">
      <w:pPr>
        <w:pStyle w:val="NormalBold"/>
      </w:pPr>
      <w:r w:rsidRPr="00BF2EDF">
        <w:rPr>
          <w:rStyle w:val="HideTWBExt"/>
          <w:b w:val="0"/>
        </w:rPr>
        <w:t>&lt;Article&gt;</w:t>
      </w:r>
      <w:r w:rsidRPr="00BF2EDF">
        <w:t>Paragraaf 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5224093" w14:textId="77777777" w:rsidTr="00C21BF3">
        <w:trPr>
          <w:trHeight w:hRule="exact" w:val="240"/>
          <w:jc w:val="center"/>
        </w:trPr>
        <w:tc>
          <w:tcPr>
            <w:tcW w:w="9752" w:type="dxa"/>
            <w:gridSpan w:val="2"/>
            <w:tcBorders>
              <w:top w:val="nil"/>
              <w:left w:val="nil"/>
              <w:bottom w:val="nil"/>
              <w:right w:val="nil"/>
            </w:tcBorders>
          </w:tcPr>
          <w:p w14:paraId="2BB3A088" w14:textId="77777777" w:rsidR="002E7698" w:rsidRPr="00BF2EDF" w:rsidRDefault="002E7698" w:rsidP="00C21BF3"/>
        </w:tc>
      </w:tr>
      <w:tr w:rsidR="002E7698" w:rsidRPr="00BF2EDF" w14:paraId="2EBF1EA8" w14:textId="77777777" w:rsidTr="00C21BF3">
        <w:trPr>
          <w:trHeight w:val="240"/>
          <w:jc w:val="center"/>
        </w:trPr>
        <w:tc>
          <w:tcPr>
            <w:tcW w:w="4876" w:type="dxa"/>
            <w:tcBorders>
              <w:top w:val="nil"/>
              <w:left w:val="nil"/>
              <w:bottom w:val="nil"/>
              <w:right w:val="nil"/>
            </w:tcBorders>
          </w:tcPr>
          <w:p w14:paraId="2E140DF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2695A6E" w14:textId="77777777" w:rsidR="002E7698" w:rsidRPr="00BF2EDF" w:rsidRDefault="002E7698" w:rsidP="00C21BF3">
            <w:pPr>
              <w:pStyle w:val="AmColumnHeading"/>
            </w:pPr>
            <w:r w:rsidRPr="00BF2EDF">
              <w:t>Amendement</w:t>
            </w:r>
          </w:p>
        </w:tc>
      </w:tr>
      <w:tr w:rsidR="002E7698" w:rsidRPr="00BF2EDF" w14:paraId="75E31898" w14:textId="77777777" w:rsidTr="00C21BF3">
        <w:trPr>
          <w:jc w:val="center"/>
        </w:trPr>
        <w:tc>
          <w:tcPr>
            <w:tcW w:w="4876" w:type="dxa"/>
            <w:tcBorders>
              <w:top w:val="nil"/>
              <w:left w:val="nil"/>
              <w:bottom w:val="nil"/>
              <w:right w:val="nil"/>
            </w:tcBorders>
          </w:tcPr>
          <w:p w14:paraId="7507CDB2" w14:textId="77777777" w:rsidR="002E7698" w:rsidRPr="00BF2EDF" w:rsidRDefault="002E7698" w:rsidP="00C21BF3">
            <w:pPr>
              <w:pStyle w:val="Normal6a"/>
            </w:pPr>
            <w:r w:rsidRPr="00BF2EDF">
              <w:t>8.</w:t>
            </w:r>
            <w:r w:rsidRPr="00BF2EDF">
              <w:tab/>
              <w:t xml:space="preserve">vindt dat het Parlement een centrale rol </w:t>
            </w:r>
            <w:r w:rsidRPr="00BF2EDF">
              <w:rPr>
                <w:b/>
                <w:bCs/>
                <w:i/>
                <w:iCs/>
              </w:rPr>
              <w:t>moet</w:t>
            </w:r>
            <w:r w:rsidRPr="00BF2EDF">
              <w:t xml:space="preserve"> spelen bij het toezicht op de uitvoering van het pact en met name op de samenhang tussen de beleidsdoelstellingen en de voorgestelde maatregelen;</w:t>
            </w:r>
          </w:p>
        </w:tc>
        <w:tc>
          <w:tcPr>
            <w:tcW w:w="4876" w:type="dxa"/>
            <w:tcBorders>
              <w:top w:val="nil"/>
              <w:left w:val="nil"/>
              <w:bottom w:val="nil"/>
              <w:right w:val="nil"/>
            </w:tcBorders>
          </w:tcPr>
          <w:p w14:paraId="476B2E7C" w14:textId="77777777" w:rsidR="002E7698" w:rsidRPr="00BF2EDF" w:rsidRDefault="002E7698" w:rsidP="00C21BF3">
            <w:pPr>
              <w:pStyle w:val="Normal6a"/>
            </w:pPr>
            <w:r w:rsidRPr="00BF2EDF">
              <w:t>8.</w:t>
            </w:r>
            <w:r w:rsidRPr="00BF2EDF">
              <w:tab/>
              <w:t xml:space="preserve">vindt dat het </w:t>
            </w:r>
            <w:r w:rsidRPr="00BF2EDF">
              <w:rPr>
                <w:b/>
                <w:bCs/>
                <w:i/>
                <w:iCs/>
              </w:rPr>
              <w:t>Europees</w:t>
            </w:r>
            <w:r w:rsidRPr="00BF2EDF">
              <w:t xml:space="preserve"> Parlement</w:t>
            </w:r>
            <w:r w:rsidRPr="00BF2EDF">
              <w:rPr>
                <w:b/>
                <w:bCs/>
                <w:i/>
                <w:iCs/>
              </w:rPr>
              <w:t xml:space="preserve"> en zijn commissies en delegaties</w:t>
            </w:r>
            <w:r w:rsidRPr="00BF2EDF">
              <w:t xml:space="preserve"> een centrale rol </w:t>
            </w:r>
            <w:r w:rsidRPr="00BF2EDF">
              <w:rPr>
                <w:b/>
                <w:bCs/>
                <w:i/>
                <w:iCs/>
              </w:rPr>
              <w:t>moeten</w:t>
            </w:r>
            <w:r w:rsidRPr="00BF2EDF">
              <w:t xml:space="preserve"> spelen bij het toezicht op de uitvoering van het pact en met name op de samenhang tussen de beleidsdoelstellingen en de voorgestelde maatregelen</w:t>
            </w:r>
            <w:r w:rsidRPr="00BF2EDF">
              <w:rPr>
                <w:b/>
                <w:bCs/>
                <w:i/>
                <w:iCs/>
              </w:rPr>
              <w:t>, maar ook bij de uitwisseling van informatie met de uitvoerende diensten van de Commissie, nationale politici en maatschappelijke organisaties ter plaatse</w:t>
            </w:r>
            <w:r w:rsidRPr="00BF2EDF">
              <w:t>;</w:t>
            </w:r>
          </w:p>
        </w:tc>
      </w:tr>
    </w:tbl>
    <w:p w14:paraId="24337F5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6A9442F" w14:textId="77777777" w:rsidR="002E7698" w:rsidRPr="00BF2EDF" w:rsidRDefault="002E7698" w:rsidP="002E7698">
      <w:r w:rsidRPr="00BF2EDF">
        <w:rPr>
          <w:rStyle w:val="HideTWBExt"/>
        </w:rPr>
        <w:t>&lt;/Amend&gt;</w:t>
      </w:r>
    </w:p>
    <w:p w14:paraId="2468875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192</w:t>
      </w:r>
      <w:r w:rsidRPr="00BF2EDF">
        <w:rPr>
          <w:rStyle w:val="HideTWBExt"/>
          <w:b w:val="0"/>
        </w:rPr>
        <w:t>&lt;/NumAm&gt;</w:t>
      </w:r>
    </w:p>
    <w:p w14:paraId="591C1CB8"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2686A712" w14:textId="77777777" w:rsidR="002E7698" w:rsidRPr="00BF2EDF" w:rsidRDefault="002E7698" w:rsidP="002E7698">
      <w:pPr>
        <w:pStyle w:val="NormalBold"/>
      </w:pPr>
      <w:r w:rsidRPr="00BF2EDF">
        <w:rPr>
          <w:rStyle w:val="HideTWBExt"/>
          <w:b w:val="0"/>
        </w:rPr>
        <w:t>&lt;/RepeatBlock-By&gt;</w:t>
      </w:r>
    </w:p>
    <w:p w14:paraId="16C42A6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9C0C48" w14:textId="77777777" w:rsidR="002E7698" w:rsidRPr="00BF2EDF" w:rsidRDefault="002E7698" w:rsidP="002E7698">
      <w:pPr>
        <w:pStyle w:val="NormalBold"/>
      </w:pPr>
      <w:r w:rsidRPr="00BF2EDF">
        <w:rPr>
          <w:rStyle w:val="HideTWBExt"/>
          <w:b w:val="0"/>
        </w:rPr>
        <w:t>&lt;Article&gt;</w:t>
      </w:r>
      <w:r w:rsidRPr="00BF2EDF">
        <w:t>Paragraaf 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9A6E56B" w14:textId="77777777" w:rsidTr="00C21BF3">
        <w:trPr>
          <w:trHeight w:hRule="exact" w:val="240"/>
          <w:jc w:val="center"/>
        </w:trPr>
        <w:tc>
          <w:tcPr>
            <w:tcW w:w="9752" w:type="dxa"/>
            <w:gridSpan w:val="2"/>
            <w:tcBorders>
              <w:top w:val="nil"/>
              <w:left w:val="nil"/>
              <w:bottom w:val="nil"/>
              <w:right w:val="nil"/>
            </w:tcBorders>
          </w:tcPr>
          <w:p w14:paraId="439015F3" w14:textId="77777777" w:rsidR="002E7698" w:rsidRPr="00BF2EDF" w:rsidRDefault="002E7698" w:rsidP="00C21BF3"/>
        </w:tc>
      </w:tr>
      <w:tr w:rsidR="002E7698" w:rsidRPr="00BF2EDF" w14:paraId="365A6600" w14:textId="77777777" w:rsidTr="00C21BF3">
        <w:trPr>
          <w:trHeight w:val="240"/>
          <w:jc w:val="center"/>
        </w:trPr>
        <w:tc>
          <w:tcPr>
            <w:tcW w:w="4876" w:type="dxa"/>
            <w:tcBorders>
              <w:top w:val="nil"/>
              <w:left w:val="nil"/>
              <w:bottom w:val="nil"/>
              <w:right w:val="nil"/>
            </w:tcBorders>
          </w:tcPr>
          <w:p w14:paraId="62BC010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813EFD" w14:textId="77777777" w:rsidR="002E7698" w:rsidRPr="00BF2EDF" w:rsidRDefault="002E7698" w:rsidP="00C21BF3">
            <w:pPr>
              <w:pStyle w:val="AmColumnHeading"/>
            </w:pPr>
            <w:r w:rsidRPr="00BF2EDF">
              <w:t>Amendement</w:t>
            </w:r>
          </w:p>
        </w:tc>
      </w:tr>
      <w:tr w:rsidR="002E7698" w:rsidRPr="00BF2EDF" w14:paraId="1430C8CC" w14:textId="77777777" w:rsidTr="00C21BF3">
        <w:trPr>
          <w:jc w:val="center"/>
        </w:trPr>
        <w:tc>
          <w:tcPr>
            <w:tcW w:w="4876" w:type="dxa"/>
            <w:tcBorders>
              <w:top w:val="nil"/>
              <w:left w:val="nil"/>
              <w:bottom w:val="nil"/>
              <w:right w:val="nil"/>
            </w:tcBorders>
          </w:tcPr>
          <w:p w14:paraId="4507CBAA" w14:textId="77777777" w:rsidR="002E7698" w:rsidRPr="00BF2EDF" w:rsidRDefault="002E7698" w:rsidP="00C21BF3">
            <w:pPr>
              <w:pStyle w:val="Normal6a"/>
            </w:pPr>
            <w:r w:rsidRPr="00BF2EDF">
              <w:t>8.</w:t>
            </w:r>
            <w:r w:rsidRPr="00BF2EDF">
              <w:tab/>
              <w:t xml:space="preserve">vindt dat het Parlement een </w:t>
            </w:r>
            <w:r w:rsidRPr="00BF2EDF">
              <w:rPr>
                <w:b/>
                <w:bCs/>
                <w:i/>
                <w:iCs/>
              </w:rPr>
              <w:t>centrale</w:t>
            </w:r>
            <w:r w:rsidRPr="00BF2EDF">
              <w:t xml:space="preserve"> rol moet spelen bij het toezicht op de uitvoering van het pact </w:t>
            </w:r>
            <w:r w:rsidRPr="00BF2EDF">
              <w:rPr>
                <w:b/>
                <w:bCs/>
                <w:i/>
                <w:iCs/>
              </w:rPr>
              <w:t>en met name op</w:t>
            </w:r>
            <w:r w:rsidRPr="00BF2EDF">
              <w:t xml:space="preserve"> de samenhang tussen de beleidsdoelstellingen </w:t>
            </w:r>
            <w:r w:rsidRPr="00BF2EDF">
              <w:rPr>
                <w:b/>
                <w:bCs/>
                <w:i/>
                <w:iCs/>
              </w:rPr>
              <w:t>en</w:t>
            </w:r>
            <w:r w:rsidRPr="00BF2EDF">
              <w:t xml:space="preserve"> de voorgestelde maatregelen;</w:t>
            </w:r>
          </w:p>
        </w:tc>
        <w:tc>
          <w:tcPr>
            <w:tcW w:w="4876" w:type="dxa"/>
            <w:tcBorders>
              <w:top w:val="nil"/>
              <w:left w:val="nil"/>
              <w:bottom w:val="nil"/>
              <w:right w:val="nil"/>
            </w:tcBorders>
          </w:tcPr>
          <w:p w14:paraId="571D2567" w14:textId="77777777" w:rsidR="002E7698" w:rsidRPr="00BF2EDF" w:rsidRDefault="002E7698" w:rsidP="00C21BF3">
            <w:pPr>
              <w:pStyle w:val="Normal6a"/>
            </w:pPr>
            <w:r w:rsidRPr="00BF2EDF">
              <w:t>8.</w:t>
            </w:r>
            <w:r w:rsidRPr="00BF2EDF">
              <w:tab/>
              <w:t xml:space="preserve">vindt dat het Parlement een </w:t>
            </w:r>
            <w:r w:rsidRPr="00BF2EDF">
              <w:rPr>
                <w:b/>
                <w:bCs/>
                <w:i/>
                <w:iCs/>
              </w:rPr>
              <w:t>belangrijke</w:t>
            </w:r>
            <w:r w:rsidRPr="00BF2EDF">
              <w:t xml:space="preserve"> rol moet spelen bij het toezicht op de uitvoering van het pact</w:t>
            </w:r>
            <w:r w:rsidRPr="00BF2EDF">
              <w:rPr>
                <w:b/>
                <w:bCs/>
                <w:i/>
                <w:iCs/>
              </w:rPr>
              <w:t xml:space="preserve">, onder meer door </w:t>
            </w:r>
            <w:r w:rsidRPr="00BF2EDF">
              <w:t>de samenhang tussen de beleidsdoelstellingen</w:t>
            </w:r>
            <w:r w:rsidRPr="00BF2EDF">
              <w:rPr>
                <w:b/>
                <w:bCs/>
                <w:i/>
                <w:iCs/>
              </w:rPr>
              <w:t>,</w:t>
            </w:r>
            <w:r w:rsidRPr="00BF2EDF">
              <w:t xml:space="preserve"> de voorgestelde maatregelen</w:t>
            </w:r>
            <w:r w:rsidRPr="00BF2EDF">
              <w:rPr>
                <w:b/>
                <w:bCs/>
                <w:i/>
                <w:iCs/>
              </w:rPr>
              <w:t xml:space="preserve"> en de behaalde resultaten te monitoren, in nauwe samenwerking met de lidstaten en de nationale parlementen</w:t>
            </w:r>
            <w:r w:rsidRPr="00BF2EDF">
              <w:t>;</w:t>
            </w:r>
          </w:p>
        </w:tc>
      </w:tr>
    </w:tbl>
    <w:p w14:paraId="2E93EE9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7C33C37B" w14:textId="77777777" w:rsidR="002E7698" w:rsidRPr="00BF2EDF" w:rsidRDefault="002E7698" w:rsidP="002E7698">
      <w:r w:rsidRPr="00BF2EDF">
        <w:rPr>
          <w:rStyle w:val="HideTWBExt"/>
        </w:rPr>
        <w:t>&lt;/Amend&gt;</w:t>
      </w:r>
    </w:p>
    <w:p w14:paraId="46CDAFA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193</w:t>
      </w:r>
      <w:r w:rsidRPr="00BF2EDF">
        <w:rPr>
          <w:rStyle w:val="HideTWBExt"/>
          <w:b w:val="0"/>
        </w:rPr>
        <w:t>&lt;/NumAm&gt;</w:t>
      </w:r>
    </w:p>
    <w:p w14:paraId="5BD8A21C"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20D00376" w14:textId="77777777" w:rsidR="002E7698" w:rsidRPr="00BF2EDF" w:rsidRDefault="002E7698" w:rsidP="002E7698">
      <w:pPr>
        <w:pStyle w:val="NormalBold"/>
      </w:pPr>
      <w:r w:rsidRPr="00BF2EDF">
        <w:rPr>
          <w:rStyle w:val="HideTWBExt"/>
          <w:b w:val="0"/>
        </w:rPr>
        <w:t>&lt;/RepeatBlock-By&gt;</w:t>
      </w:r>
    </w:p>
    <w:p w14:paraId="67217FE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B35EB43" w14:textId="77777777" w:rsidR="002E7698" w:rsidRPr="00BF2EDF" w:rsidRDefault="002E7698" w:rsidP="002E7698">
      <w:pPr>
        <w:pStyle w:val="NormalBold"/>
      </w:pPr>
      <w:r w:rsidRPr="00BF2EDF">
        <w:rPr>
          <w:rStyle w:val="HideTWBExt"/>
          <w:b w:val="0"/>
        </w:rPr>
        <w:t>&lt;Article&gt;</w:t>
      </w:r>
      <w:r w:rsidRPr="00BF2EDF">
        <w:t>Paragraaf 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664EC2A" w14:textId="77777777" w:rsidTr="00C21BF3">
        <w:trPr>
          <w:trHeight w:hRule="exact" w:val="240"/>
          <w:jc w:val="center"/>
        </w:trPr>
        <w:tc>
          <w:tcPr>
            <w:tcW w:w="9752" w:type="dxa"/>
            <w:gridSpan w:val="2"/>
            <w:tcBorders>
              <w:top w:val="nil"/>
              <w:left w:val="nil"/>
              <w:bottom w:val="nil"/>
              <w:right w:val="nil"/>
            </w:tcBorders>
          </w:tcPr>
          <w:p w14:paraId="2E8F3159" w14:textId="77777777" w:rsidR="002E7698" w:rsidRPr="00BF2EDF" w:rsidRDefault="002E7698" w:rsidP="00C21BF3"/>
        </w:tc>
      </w:tr>
      <w:tr w:rsidR="002E7698" w:rsidRPr="00BF2EDF" w14:paraId="6A896F6E" w14:textId="77777777" w:rsidTr="00C21BF3">
        <w:trPr>
          <w:trHeight w:val="240"/>
          <w:jc w:val="center"/>
        </w:trPr>
        <w:tc>
          <w:tcPr>
            <w:tcW w:w="4876" w:type="dxa"/>
            <w:tcBorders>
              <w:top w:val="nil"/>
              <w:left w:val="nil"/>
              <w:bottom w:val="nil"/>
              <w:right w:val="nil"/>
            </w:tcBorders>
          </w:tcPr>
          <w:p w14:paraId="28C4D00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16CEB3E" w14:textId="77777777" w:rsidR="002E7698" w:rsidRPr="00BF2EDF" w:rsidRDefault="002E7698" w:rsidP="00C21BF3">
            <w:pPr>
              <w:pStyle w:val="AmColumnHeading"/>
            </w:pPr>
            <w:r w:rsidRPr="00BF2EDF">
              <w:t>Amendement</w:t>
            </w:r>
          </w:p>
        </w:tc>
      </w:tr>
      <w:tr w:rsidR="002E7698" w:rsidRPr="00BF2EDF" w14:paraId="0DD91E7C" w14:textId="77777777" w:rsidTr="00C21BF3">
        <w:trPr>
          <w:jc w:val="center"/>
        </w:trPr>
        <w:tc>
          <w:tcPr>
            <w:tcW w:w="4876" w:type="dxa"/>
            <w:tcBorders>
              <w:top w:val="nil"/>
              <w:left w:val="nil"/>
              <w:bottom w:val="nil"/>
              <w:right w:val="nil"/>
            </w:tcBorders>
          </w:tcPr>
          <w:p w14:paraId="3584BADC" w14:textId="77777777" w:rsidR="002E7698" w:rsidRPr="00BF2EDF" w:rsidRDefault="002E7698" w:rsidP="00C21BF3">
            <w:pPr>
              <w:pStyle w:val="Normal6a"/>
            </w:pPr>
            <w:r w:rsidRPr="00BF2EDF">
              <w:t>8.</w:t>
            </w:r>
            <w:r w:rsidRPr="00BF2EDF">
              <w:tab/>
              <w:t>vindt dat het Parlement een centrale rol moet spelen bij het toezicht op de uitvoering van het pact en met name op de samenhang tussen de beleidsdoelstellingen en de voorgestelde maatregelen;</w:t>
            </w:r>
          </w:p>
        </w:tc>
        <w:tc>
          <w:tcPr>
            <w:tcW w:w="4876" w:type="dxa"/>
            <w:tcBorders>
              <w:top w:val="nil"/>
              <w:left w:val="nil"/>
              <w:bottom w:val="nil"/>
              <w:right w:val="nil"/>
            </w:tcBorders>
          </w:tcPr>
          <w:p w14:paraId="400152FA" w14:textId="77777777" w:rsidR="002E7698" w:rsidRPr="00BF2EDF" w:rsidRDefault="002E7698" w:rsidP="00C21BF3">
            <w:pPr>
              <w:pStyle w:val="Normal6a"/>
            </w:pPr>
            <w:r w:rsidRPr="00BF2EDF">
              <w:t>8.</w:t>
            </w:r>
            <w:r w:rsidRPr="00BF2EDF">
              <w:tab/>
              <w:t xml:space="preserve">vindt dat het Parlement een centrale rol moet spelen bij het toezicht op de uitvoering van het pact en met name op de samenhang tussen de beleidsdoelstellingen en de voorgestelde maatregelen; </w:t>
            </w:r>
            <w:r w:rsidRPr="00BF2EDF">
              <w:rPr>
                <w:b/>
                <w:i/>
              </w:rPr>
              <w:t>dringt aan op een versterkte rol van de parlementaire diplomatie met partners in de regio;</w:t>
            </w:r>
          </w:p>
        </w:tc>
      </w:tr>
    </w:tbl>
    <w:p w14:paraId="5D73307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71758FE" w14:textId="77777777" w:rsidR="002E7698" w:rsidRPr="00BF2EDF" w:rsidRDefault="002E7698" w:rsidP="002E7698">
      <w:r w:rsidRPr="00BF2EDF">
        <w:rPr>
          <w:rStyle w:val="HideTWBExt"/>
        </w:rPr>
        <w:t>&lt;/Amend&gt;</w:t>
      </w:r>
    </w:p>
    <w:p w14:paraId="644BCE9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194</w:t>
      </w:r>
      <w:r w:rsidRPr="00BF2EDF">
        <w:rPr>
          <w:rStyle w:val="HideTWBExt"/>
          <w:b w:val="0"/>
        </w:rPr>
        <w:t>&lt;/NumAm&gt;</w:t>
      </w:r>
    </w:p>
    <w:p w14:paraId="4B40E266"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133A4CB5" w14:textId="77777777" w:rsidR="002E7698" w:rsidRPr="00BF2EDF" w:rsidRDefault="002E7698" w:rsidP="002E7698">
      <w:pPr>
        <w:pStyle w:val="NormalBold"/>
      </w:pPr>
      <w:r w:rsidRPr="00BF2EDF">
        <w:rPr>
          <w:rStyle w:val="HideTWBExt"/>
          <w:b w:val="0"/>
        </w:rPr>
        <w:t>&lt;/RepeatBlock-By&gt;</w:t>
      </w:r>
    </w:p>
    <w:p w14:paraId="3E9D739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967B49B" w14:textId="77777777" w:rsidR="002E7698" w:rsidRPr="00BF2EDF" w:rsidRDefault="002E7698" w:rsidP="002E7698">
      <w:pPr>
        <w:pStyle w:val="NormalBold"/>
      </w:pPr>
      <w:r w:rsidRPr="00BF2EDF">
        <w:rPr>
          <w:rStyle w:val="HideTWBExt"/>
          <w:b w:val="0"/>
        </w:rPr>
        <w:t>&lt;Article&gt;</w:t>
      </w:r>
      <w:r w:rsidRPr="00BF2EDF">
        <w:t>Paragraaf 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11AB83" w14:textId="77777777" w:rsidTr="00C21BF3">
        <w:trPr>
          <w:trHeight w:hRule="exact" w:val="240"/>
          <w:jc w:val="center"/>
        </w:trPr>
        <w:tc>
          <w:tcPr>
            <w:tcW w:w="9752" w:type="dxa"/>
            <w:gridSpan w:val="2"/>
            <w:tcBorders>
              <w:top w:val="nil"/>
              <w:left w:val="nil"/>
              <w:bottom w:val="nil"/>
              <w:right w:val="nil"/>
            </w:tcBorders>
          </w:tcPr>
          <w:p w14:paraId="5A886EDB" w14:textId="77777777" w:rsidR="002E7698" w:rsidRPr="00BF2EDF" w:rsidRDefault="002E7698" w:rsidP="00C21BF3"/>
        </w:tc>
      </w:tr>
      <w:tr w:rsidR="002E7698" w:rsidRPr="00BF2EDF" w14:paraId="63ED5DF7" w14:textId="77777777" w:rsidTr="00C21BF3">
        <w:trPr>
          <w:trHeight w:val="240"/>
          <w:jc w:val="center"/>
        </w:trPr>
        <w:tc>
          <w:tcPr>
            <w:tcW w:w="4876" w:type="dxa"/>
            <w:tcBorders>
              <w:top w:val="nil"/>
              <w:left w:val="nil"/>
              <w:bottom w:val="nil"/>
              <w:right w:val="nil"/>
            </w:tcBorders>
          </w:tcPr>
          <w:p w14:paraId="23EDA64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F106B32" w14:textId="77777777" w:rsidR="002E7698" w:rsidRPr="00BF2EDF" w:rsidRDefault="002E7698" w:rsidP="00C21BF3">
            <w:pPr>
              <w:pStyle w:val="AmColumnHeading"/>
            </w:pPr>
            <w:r w:rsidRPr="00BF2EDF">
              <w:t>Amendement</w:t>
            </w:r>
          </w:p>
        </w:tc>
      </w:tr>
      <w:tr w:rsidR="002E7698" w:rsidRPr="00BF2EDF" w14:paraId="1FE469F3" w14:textId="77777777" w:rsidTr="00C21BF3">
        <w:trPr>
          <w:jc w:val="center"/>
        </w:trPr>
        <w:tc>
          <w:tcPr>
            <w:tcW w:w="4876" w:type="dxa"/>
            <w:tcBorders>
              <w:top w:val="nil"/>
              <w:left w:val="nil"/>
              <w:bottom w:val="nil"/>
              <w:right w:val="nil"/>
            </w:tcBorders>
          </w:tcPr>
          <w:p w14:paraId="243AAFDD" w14:textId="77777777" w:rsidR="002E7698" w:rsidRPr="00BF2EDF" w:rsidRDefault="002E7698" w:rsidP="00C21BF3">
            <w:pPr>
              <w:pStyle w:val="Normal6a"/>
            </w:pPr>
            <w:r w:rsidRPr="00BF2EDF">
              <w:t>8.</w:t>
            </w:r>
            <w:r w:rsidRPr="00BF2EDF">
              <w:tab/>
              <w:t>vindt dat het Parlement een centrale rol moet spelen bij het toezicht op de uitvoering van het pact en met name op de samenhang tussen de beleidsdoelstellingen en de voorgestelde maatregelen;</w:t>
            </w:r>
          </w:p>
        </w:tc>
        <w:tc>
          <w:tcPr>
            <w:tcW w:w="4876" w:type="dxa"/>
            <w:tcBorders>
              <w:top w:val="nil"/>
              <w:left w:val="nil"/>
              <w:bottom w:val="nil"/>
              <w:right w:val="nil"/>
            </w:tcBorders>
          </w:tcPr>
          <w:p w14:paraId="7A7970AC" w14:textId="77777777" w:rsidR="002E7698" w:rsidRPr="00BF2EDF" w:rsidRDefault="002E7698" w:rsidP="00C21BF3">
            <w:pPr>
              <w:pStyle w:val="Normal6a"/>
            </w:pPr>
            <w:r w:rsidRPr="00BF2EDF">
              <w:t>8.</w:t>
            </w:r>
            <w:r w:rsidRPr="00BF2EDF">
              <w:tab/>
              <w:t xml:space="preserve">vindt dat het </w:t>
            </w:r>
            <w:r w:rsidRPr="00BF2EDF">
              <w:rPr>
                <w:b/>
                <w:bCs/>
                <w:i/>
                <w:iCs/>
              </w:rPr>
              <w:t xml:space="preserve">Europees </w:t>
            </w:r>
            <w:r w:rsidRPr="00BF2EDF">
              <w:t>Parlement een centrale rol moet spelen bij het toezicht op de uitvoering van het pact en met name op de samenhang tussen de beleidsdoelstellingen en de voorgestelde maatregelen;</w:t>
            </w:r>
          </w:p>
        </w:tc>
      </w:tr>
    </w:tbl>
    <w:p w14:paraId="18C165A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E663B85" w14:textId="77777777" w:rsidR="002E7698" w:rsidRPr="00BF2EDF" w:rsidRDefault="002E7698" w:rsidP="002E7698">
      <w:r w:rsidRPr="00BF2EDF">
        <w:rPr>
          <w:rStyle w:val="HideTWBExt"/>
        </w:rPr>
        <w:t>&lt;/Amend&gt;</w:t>
      </w:r>
    </w:p>
    <w:p w14:paraId="1A79141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195</w:t>
      </w:r>
      <w:r w:rsidRPr="00BF2EDF">
        <w:rPr>
          <w:rStyle w:val="HideTWBExt"/>
          <w:b w:val="0"/>
        </w:rPr>
        <w:t>&lt;/NumAm&gt;</w:t>
      </w:r>
    </w:p>
    <w:p w14:paraId="3204DD72"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7FB03A7F" w14:textId="77777777" w:rsidR="002E7698" w:rsidRPr="00BF2EDF" w:rsidRDefault="002E7698" w:rsidP="002E7698">
      <w:pPr>
        <w:pStyle w:val="NormalBold"/>
      </w:pPr>
      <w:r w:rsidRPr="00BF2EDF">
        <w:rPr>
          <w:rStyle w:val="HideTWBExt"/>
          <w:b w:val="0"/>
        </w:rPr>
        <w:t>&lt;/RepeatBlock-By&gt;</w:t>
      </w:r>
    </w:p>
    <w:p w14:paraId="26C1236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A781DA1" w14:textId="77777777" w:rsidR="002E7698" w:rsidRPr="00BF2EDF" w:rsidRDefault="002E7698" w:rsidP="002E7698">
      <w:pPr>
        <w:pStyle w:val="NormalBold"/>
      </w:pPr>
      <w:r w:rsidRPr="00BF2EDF">
        <w:rPr>
          <w:rStyle w:val="HideTWBExt"/>
          <w:b w:val="0"/>
        </w:rPr>
        <w:t>&lt;Article&gt;</w:t>
      </w:r>
      <w:r w:rsidRPr="00BF2EDF">
        <w:t>Paragraaf 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D4D9FD5" w14:textId="77777777" w:rsidTr="00C21BF3">
        <w:trPr>
          <w:trHeight w:hRule="exact" w:val="240"/>
          <w:jc w:val="center"/>
        </w:trPr>
        <w:tc>
          <w:tcPr>
            <w:tcW w:w="9752" w:type="dxa"/>
            <w:gridSpan w:val="2"/>
            <w:tcBorders>
              <w:top w:val="nil"/>
              <w:left w:val="nil"/>
              <w:bottom w:val="nil"/>
              <w:right w:val="nil"/>
            </w:tcBorders>
          </w:tcPr>
          <w:p w14:paraId="4D1582F4" w14:textId="77777777" w:rsidR="002E7698" w:rsidRPr="00BF2EDF" w:rsidRDefault="002E7698" w:rsidP="00C21BF3"/>
        </w:tc>
      </w:tr>
      <w:tr w:rsidR="002E7698" w:rsidRPr="00BF2EDF" w14:paraId="0A171D6F" w14:textId="77777777" w:rsidTr="00C21BF3">
        <w:trPr>
          <w:trHeight w:val="240"/>
          <w:jc w:val="center"/>
        </w:trPr>
        <w:tc>
          <w:tcPr>
            <w:tcW w:w="4876" w:type="dxa"/>
            <w:tcBorders>
              <w:top w:val="nil"/>
              <w:left w:val="nil"/>
              <w:bottom w:val="nil"/>
              <w:right w:val="nil"/>
            </w:tcBorders>
          </w:tcPr>
          <w:p w14:paraId="35F99C6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3F0DB3A" w14:textId="77777777" w:rsidR="002E7698" w:rsidRPr="00BF2EDF" w:rsidRDefault="002E7698" w:rsidP="00C21BF3">
            <w:pPr>
              <w:pStyle w:val="AmColumnHeading"/>
            </w:pPr>
            <w:r w:rsidRPr="00BF2EDF">
              <w:t>Amendement</w:t>
            </w:r>
          </w:p>
        </w:tc>
      </w:tr>
      <w:tr w:rsidR="002E7698" w:rsidRPr="00BF2EDF" w14:paraId="76EC7EAE" w14:textId="77777777" w:rsidTr="00C21BF3">
        <w:trPr>
          <w:jc w:val="center"/>
        </w:trPr>
        <w:tc>
          <w:tcPr>
            <w:tcW w:w="4876" w:type="dxa"/>
            <w:tcBorders>
              <w:top w:val="nil"/>
              <w:left w:val="nil"/>
              <w:bottom w:val="nil"/>
              <w:right w:val="nil"/>
            </w:tcBorders>
          </w:tcPr>
          <w:p w14:paraId="33D0EB3D" w14:textId="77777777" w:rsidR="002E7698" w:rsidRPr="00BF2EDF" w:rsidRDefault="002E7698" w:rsidP="00C21BF3">
            <w:pPr>
              <w:pStyle w:val="Normal6a"/>
            </w:pPr>
          </w:p>
        </w:tc>
        <w:tc>
          <w:tcPr>
            <w:tcW w:w="4876" w:type="dxa"/>
            <w:tcBorders>
              <w:top w:val="nil"/>
              <w:left w:val="nil"/>
              <w:bottom w:val="nil"/>
              <w:right w:val="nil"/>
            </w:tcBorders>
          </w:tcPr>
          <w:p w14:paraId="70DD5AAC" w14:textId="77777777" w:rsidR="002E7698" w:rsidRPr="00BF2EDF" w:rsidRDefault="002E7698" w:rsidP="00C21BF3">
            <w:pPr>
              <w:pStyle w:val="Normal6a"/>
            </w:pPr>
            <w:r w:rsidRPr="00BF2EDF">
              <w:rPr>
                <w:b/>
                <w:i/>
              </w:rPr>
              <w:t>8 bis.</w:t>
            </w:r>
            <w:r w:rsidRPr="00BF2EDF">
              <w:tab/>
            </w:r>
            <w:proofErr w:type="gramStart"/>
            <w:r w:rsidRPr="00BF2EDF">
              <w:rPr>
                <w:b/>
                <w:i/>
              </w:rPr>
              <w:t>verzoekt</w:t>
            </w:r>
            <w:proofErr w:type="gramEnd"/>
            <w:r w:rsidRPr="00BF2EDF">
              <w:rPr>
                <w:b/>
                <w:i/>
              </w:rPr>
              <w:t xml:space="preserve"> de Commissie het Parlement regelmatig voortgangsverslagen te verstrekken over de uitvoering van het pact, met inbegrip van meetbare doelstellingen, financieringstoezeggingen en de voortgang binnen elke pijler, teneinde de transparantie te verbeteren, de democratische verantwoordingsplicht te versterken en te zorgen voor een doeltreffende verwezenlijking van de doelstellingen van het pact;</w:t>
            </w:r>
          </w:p>
        </w:tc>
      </w:tr>
    </w:tbl>
    <w:p w14:paraId="69C4BF5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BED3643" w14:textId="77777777" w:rsidR="002E7698" w:rsidRPr="00BF2EDF" w:rsidRDefault="002E7698" w:rsidP="002E7698">
      <w:r w:rsidRPr="00BF2EDF">
        <w:rPr>
          <w:rStyle w:val="HideTWBExt"/>
        </w:rPr>
        <w:t>&lt;/Amend&gt;</w:t>
      </w:r>
    </w:p>
    <w:p w14:paraId="75D0DCF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196</w:t>
      </w:r>
      <w:r w:rsidRPr="00BF2EDF">
        <w:rPr>
          <w:rStyle w:val="HideTWBExt"/>
          <w:b w:val="0"/>
        </w:rPr>
        <w:t>&lt;/NumAm&gt;</w:t>
      </w:r>
    </w:p>
    <w:p w14:paraId="68B98EE6"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31ABFCF9" w14:textId="77777777" w:rsidR="002E7698" w:rsidRPr="00BF2EDF" w:rsidRDefault="002E7698" w:rsidP="002E7698">
      <w:pPr>
        <w:pStyle w:val="NormalBold"/>
      </w:pPr>
      <w:r w:rsidRPr="00BF2EDF">
        <w:rPr>
          <w:rStyle w:val="HideTWBExt"/>
          <w:b w:val="0"/>
        </w:rPr>
        <w:t>&lt;/RepeatBlock-By&gt;</w:t>
      </w:r>
    </w:p>
    <w:p w14:paraId="2E14BA1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C34ECAF" w14:textId="77777777" w:rsidR="002E7698" w:rsidRPr="00BF2EDF" w:rsidRDefault="002E7698" w:rsidP="002E7698">
      <w:pPr>
        <w:pStyle w:val="NormalBold"/>
      </w:pPr>
      <w:r w:rsidRPr="00BF2EDF">
        <w:rPr>
          <w:rStyle w:val="HideTWBExt"/>
          <w:b w:val="0"/>
        </w:rPr>
        <w:t>&lt;Article&gt;</w:t>
      </w:r>
      <w:r w:rsidRPr="00BF2EDF">
        <w:t>Paragraaf 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3D8256C" w14:textId="77777777" w:rsidTr="00C21BF3">
        <w:trPr>
          <w:trHeight w:hRule="exact" w:val="240"/>
          <w:jc w:val="center"/>
        </w:trPr>
        <w:tc>
          <w:tcPr>
            <w:tcW w:w="9752" w:type="dxa"/>
            <w:gridSpan w:val="2"/>
            <w:tcBorders>
              <w:top w:val="nil"/>
              <w:left w:val="nil"/>
              <w:bottom w:val="nil"/>
              <w:right w:val="nil"/>
            </w:tcBorders>
          </w:tcPr>
          <w:p w14:paraId="4568E2F8" w14:textId="77777777" w:rsidR="002E7698" w:rsidRPr="00BF2EDF" w:rsidRDefault="002E7698" w:rsidP="00C21BF3"/>
        </w:tc>
      </w:tr>
      <w:tr w:rsidR="002E7698" w:rsidRPr="00BF2EDF" w14:paraId="4A94DD9F" w14:textId="77777777" w:rsidTr="00C21BF3">
        <w:trPr>
          <w:trHeight w:val="240"/>
          <w:jc w:val="center"/>
        </w:trPr>
        <w:tc>
          <w:tcPr>
            <w:tcW w:w="4876" w:type="dxa"/>
            <w:tcBorders>
              <w:top w:val="nil"/>
              <w:left w:val="nil"/>
              <w:bottom w:val="nil"/>
              <w:right w:val="nil"/>
            </w:tcBorders>
          </w:tcPr>
          <w:p w14:paraId="76209E8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C6FDD97" w14:textId="77777777" w:rsidR="002E7698" w:rsidRPr="00BF2EDF" w:rsidRDefault="002E7698" w:rsidP="00C21BF3">
            <w:pPr>
              <w:pStyle w:val="AmColumnHeading"/>
            </w:pPr>
            <w:r w:rsidRPr="00BF2EDF">
              <w:t>Amendement</w:t>
            </w:r>
          </w:p>
        </w:tc>
      </w:tr>
      <w:tr w:rsidR="002E7698" w:rsidRPr="00BF2EDF" w14:paraId="1CD2843D" w14:textId="77777777" w:rsidTr="00C21BF3">
        <w:trPr>
          <w:jc w:val="center"/>
        </w:trPr>
        <w:tc>
          <w:tcPr>
            <w:tcW w:w="4876" w:type="dxa"/>
            <w:tcBorders>
              <w:top w:val="nil"/>
              <w:left w:val="nil"/>
              <w:bottom w:val="nil"/>
              <w:right w:val="nil"/>
            </w:tcBorders>
          </w:tcPr>
          <w:p w14:paraId="4C06E897" w14:textId="77777777" w:rsidR="002E7698" w:rsidRPr="00BF2EDF" w:rsidRDefault="002E7698" w:rsidP="00C21BF3">
            <w:pPr>
              <w:pStyle w:val="Normal6a"/>
            </w:pPr>
          </w:p>
        </w:tc>
        <w:tc>
          <w:tcPr>
            <w:tcW w:w="4876" w:type="dxa"/>
            <w:tcBorders>
              <w:top w:val="nil"/>
              <w:left w:val="nil"/>
              <w:bottom w:val="nil"/>
              <w:right w:val="nil"/>
            </w:tcBorders>
          </w:tcPr>
          <w:p w14:paraId="4015BBCD" w14:textId="77777777" w:rsidR="002E7698" w:rsidRPr="00BF2EDF" w:rsidRDefault="002E7698" w:rsidP="00C21BF3">
            <w:pPr>
              <w:pStyle w:val="Normal6a"/>
            </w:pPr>
            <w:r w:rsidRPr="00BF2EDF">
              <w:rPr>
                <w:b/>
                <w:i/>
              </w:rPr>
              <w:t>8 bis.</w:t>
            </w:r>
            <w:r w:rsidRPr="00BF2EDF">
              <w:tab/>
            </w:r>
            <w:proofErr w:type="gramStart"/>
            <w:r w:rsidRPr="00BF2EDF">
              <w:rPr>
                <w:b/>
                <w:i/>
              </w:rPr>
              <w:t>betreurt</w:t>
            </w:r>
            <w:proofErr w:type="gramEnd"/>
            <w:r w:rsidRPr="00BF2EDF">
              <w:rPr>
                <w:b/>
                <w:i/>
              </w:rPr>
              <w:t xml:space="preserve"> dat Turkije nog steeds weigert de jegens de EU aangegane verplichtingen na te komen, waaronder die met betrekking tot Cyprus; benadrukt dat elk Euro-mediterraan kader deze realiteit volledig moet weerspiegelen;</w:t>
            </w:r>
          </w:p>
        </w:tc>
      </w:tr>
    </w:tbl>
    <w:p w14:paraId="5327C6B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7FE466C" w14:textId="77777777" w:rsidR="002E7698" w:rsidRPr="00BF2EDF" w:rsidRDefault="002E7698" w:rsidP="002E7698">
      <w:r w:rsidRPr="00BF2EDF">
        <w:rPr>
          <w:rStyle w:val="HideTWBExt"/>
        </w:rPr>
        <w:t>&lt;/Amend&gt;</w:t>
      </w:r>
    </w:p>
    <w:p w14:paraId="740AA67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197</w:t>
      </w:r>
      <w:r w:rsidRPr="00BF2EDF">
        <w:rPr>
          <w:rStyle w:val="HideTWBExt"/>
          <w:b w:val="0"/>
        </w:rPr>
        <w:t>&lt;/NumAm&gt;</w:t>
      </w:r>
    </w:p>
    <w:p w14:paraId="57A21EAB"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017F595F" w14:textId="77777777" w:rsidR="002E7698" w:rsidRPr="00BF2EDF" w:rsidRDefault="002E7698" w:rsidP="002E7698">
      <w:pPr>
        <w:pStyle w:val="NormalBold"/>
      </w:pPr>
      <w:r w:rsidRPr="00BF2EDF">
        <w:rPr>
          <w:rStyle w:val="HideTWBExt"/>
          <w:b w:val="0"/>
        </w:rPr>
        <w:t>&lt;/RepeatBlock-By&gt;</w:t>
      </w:r>
    </w:p>
    <w:p w14:paraId="0D943D6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B051CA6" w14:textId="77777777" w:rsidR="002E7698" w:rsidRPr="00BF2EDF" w:rsidRDefault="002E7698" w:rsidP="002E7698">
      <w:pPr>
        <w:pStyle w:val="NormalBold"/>
      </w:pPr>
      <w:r w:rsidRPr="00BF2EDF">
        <w:rPr>
          <w:rStyle w:val="HideTWBExt"/>
          <w:b w:val="0"/>
        </w:rPr>
        <w:t>&lt;Article&gt;</w:t>
      </w:r>
      <w:r w:rsidRPr="00BF2EDF">
        <w:t>Paragraaf 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D1CD436" w14:textId="77777777" w:rsidTr="00C21BF3">
        <w:trPr>
          <w:trHeight w:hRule="exact" w:val="240"/>
          <w:jc w:val="center"/>
        </w:trPr>
        <w:tc>
          <w:tcPr>
            <w:tcW w:w="9752" w:type="dxa"/>
            <w:gridSpan w:val="2"/>
            <w:tcBorders>
              <w:top w:val="nil"/>
              <w:left w:val="nil"/>
              <w:bottom w:val="nil"/>
              <w:right w:val="nil"/>
            </w:tcBorders>
          </w:tcPr>
          <w:p w14:paraId="5E28C510" w14:textId="77777777" w:rsidR="002E7698" w:rsidRPr="00BF2EDF" w:rsidRDefault="002E7698" w:rsidP="00C21BF3"/>
        </w:tc>
      </w:tr>
      <w:tr w:rsidR="002E7698" w:rsidRPr="00BF2EDF" w14:paraId="0C30DD71" w14:textId="77777777" w:rsidTr="00C21BF3">
        <w:trPr>
          <w:trHeight w:val="240"/>
          <w:jc w:val="center"/>
        </w:trPr>
        <w:tc>
          <w:tcPr>
            <w:tcW w:w="4876" w:type="dxa"/>
            <w:tcBorders>
              <w:top w:val="nil"/>
              <w:left w:val="nil"/>
              <w:bottom w:val="nil"/>
              <w:right w:val="nil"/>
            </w:tcBorders>
          </w:tcPr>
          <w:p w14:paraId="3605F23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D2AC0BD" w14:textId="77777777" w:rsidR="002E7698" w:rsidRPr="00BF2EDF" w:rsidRDefault="002E7698" w:rsidP="00C21BF3">
            <w:pPr>
              <w:pStyle w:val="AmColumnHeading"/>
            </w:pPr>
            <w:r w:rsidRPr="00BF2EDF">
              <w:t>Amendement</w:t>
            </w:r>
          </w:p>
        </w:tc>
      </w:tr>
      <w:tr w:rsidR="002E7698" w:rsidRPr="00BF2EDF" w14:paraId="227AE159" w14:textId="77777777" w:rsidTr="00C21BF3">
        <w:trPr>
          <w:jc w:val="center"/>
        </w:trPr>
        <w:tc>
          <w:tcPr>
            <w:tcW w:w="4876" w:type="dxa"/>
            <w:tcBorders>
              <w:top w:val="nil"/>
              <w:left w:val="nil"/>
              <w:bottom w:val="nil"/>
              <w:right w:val="nil"/>
            </w:tcBorders>
          </w:tcPr>
          <w:p w14:paraId="49ABF62B" w14:textId="77777777" w:rsidR="002E7698" w:rsidRPr="00BF2EDF" w:rsidRDefault="002E7698" w:rsidP="00C21BF3">
            <w:pPr>
              <w:pStyle w:val="Normal6a"/>
            </w:pPr>
          </w:p>
        </w:tc>
        <w:tc>
          <w:tcPr>
            <w:tcW w:w="4876" w:type="dxa"/>
            <w:tcBorders>
              <w:top w:val="nil"/>
              <w:left w:val="nil"/>
              <w:bottom w:val="nil"/>
              <w:right w:val="nil"/>
            </w:tcBorders>
          </w:tcPr>
          <w:p w14:paraId="650F9959" w14:textId="77777777" w:rsidR="002E7698" w:rsidRPr="00BF2EDF" w:rsidRDefault="002E7698" w:rsidP="00C21BF3">
            <w:pPr>
              <w:pStyle w:val="Normal6a"/>
            </w:pPr>
            <w:r w:rsidRPr="00BF2EDF">
              <w:rPr>
                <w:b/>
                <w:i/>
              </w:rPr>
              <w:t>8 bis.</w:t>
            </w:r>
            <w:r w:rsidRPr="00BF2EDF">
              <w:tab/>
            </w:r>
            <w:proofErr w:type="gramStart"/>
            <w:r w:rsidRPr="00BF2EDF">
              <w:rPr>
                <w:b/>
                <w:i/>
              </w:rPr>
              <w:t>acht</w:t>
            </w:r>
            <w:proofErr w:type="gramEnd"/>
            <w:r w:rsidRPr="00BF2EDF">
              <w:rPr>
                <w:b/>
                <w:i/>
              </w:rPr>
              <w:t xml:space="preserve"> het van essentieel belang dat het bestuur van het pact in handen blijft van de lidstaten, dat wil zeggen de Raad, en niet van de Europese Commissie;</w:t>
            </w:r>
          </w:p>
        </w:tc>
      </w:tr>
    </w:tbl>
    <w:p w14:paraId="5F23CA0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B0A5F4F" w14:textId="77777777" w:rsidR="002E7698" w:rsidRPr="00BF2EDF" w:rsidRDefault="002E7698" w:rsidP="002E7698">
      <w:r w:rsidRPr="00BF2EDF">
        <w:rPr>
          <w:rStyle w:val="HideTWBExt"/>
        </w:rPr>
        <w:t>&lt;/Amend&gt;</w:t>
      </w:r>
    </w:p>
    <w:p w14:paraId="540D824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198</w:t>
      </w:r>
      <w:r w:rsidRPr="00BF2EDF">
        <w:rPr>
          <w:rStyle w:val="HideTWBExt"/>
          <w:b w:val="0"/>
        </w:rPr>
        <w:t>&lt;/NumAm&gt;</w:t>
      </w:r>
    </w:p>
    <w:p w14:paraId="254AD87F"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36054A8" w14:textId="77777777" w:rsidR="002E7698" w:rsidRPr="00BF2EDF" w:rsidRDefault="002E7698" w:rsidP="002E7698">
      <w:pPr>
        <w:pStyle w:val="NormalBold"/>
      </w:pPr>
      <w:r w:rsidRPr="00BF2EDF">
        <w:rPr>
          <w:rStyle w:val="HideTWBExt"/>
          <w:b w:val="0"/>
        </w:rPr>
        <w:t>&lt;/RepeatBlock-By&gt;</w:t>
      </w:r>
    </w:p>
    <w:p w14:paraId="619C86A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CE765ED" w14:textId="77777777" w:rsidR="002E7698" w:rsidRPr="00BF2EDF" w:rsidRDefault="002E7698" w:rsidP="002E7698">
      <w:pPr>
        <w:pStyle w:val="NormalBold"/>
      </w:pPr>
      <w:r w:rsidRPr="00BF2EDF">
        <w:rPr>
          <w:rStyle w:val="HideTWBExt"/>
          <w:b w:val="0"/>
        </w:rPr>
        <w:t>&lt;Article&gt;</w:t>
      </w:r>
      <w:r w:rsidRPr="00BF2EDF">
        <w:t>Paragraaf 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BD59E9A" w14:textId="77777777" w:rsidTr="00C21BF3">
        <w:trPr>
          <w:trHeight w:hRule="exact" w:val="240"/>
          <w:jc w:val="center"/>
        </w:trPr>
        <w:tc>
          <w:tcPr>
            <w:tcW w:w="9752" w:type="dxa"/>
            <w:gridSpan w:val="2"/>
            <w:tcBorders>
              <w:top w:val="nil"/>
              <w:left w:val="nil"/>
              <w:bottom w:val="nil"/>
              <w:right w:val="nil"/>
            </w:tcBorders>
          </w:tcPr>
          <w:p w14:paraId="643E0F16" w14:textId="77777777" w:rsidR="002E7698" w:rsidRPr="00BF2EDF" w:rsidRDefault="002E7698" w:rsidP="00C21BF3"/>
        </w:tc>
      </w:tr>
      <w:tr w:rsidR="002E7698" w:rsidRPr="00BF2EDF" w14:paraId="5242BF5F" w14:textId="77777777" w:rsidTr="00C21BF3">
        <w:trPr>
          <w:trHeight w:val="240"/>
          <w:jc w:val="center"/>
        </w:trPr>
        <w:tc>
          <w:tcPr>
            <w:tcW w:w="4876" w:type="dxa"/>
            <w:tcBorders>
              <w:top w:val="nil"/>
              <w:left w:val="nil"/>
              <w:bottom w:val="nil"/>
              <w:right w:val="nil"/>
            </w:tcBorders>
          </w:tcPr>
          <w:p w14:paraId="0D324B1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D77A6B1" w14:textId="77777777" w:rsidR="002E7698" w:rsidRPr="00BF2EDF" w:rsidRDefault="002E7698" w:rsidP="00C21BF3">
            <w:pPr>
              <w:pStyle w:val="AmColumnHeading"/>
            </w:pPr>
            <w:r w:rsidRPr="00BF2EDF">
              <w:t>Amendement</w:t>
            </w:r>
          </w:p>
        </w:tc>
      </w:tr>
      <w:tr w:rsidR="002E7698" w:rsidRPr="00BF2EDF" w14:paraId="37C2D0F1" w14:textId="77777777" w:rsidTr="00C21BF3">
        <w:trPr>
          <w:jc w:val="center"/>
        </w:trPr>
        <w:tc>
          <w:tcPr>
            <w:tcW w:w="4876" w:type="dxa"/>
            <w:tcBorders>
              <w:top w:val="nil"/>
              <w:left w:val="nil"/>
              <w:bottom w:val="nil"/>
              <w:right w:val="nil"/>
            </w:tcBorders>
          </w:tcPr>
          <w:p w14:paraId="65B48F01"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p>
        </w:tc>
        <w:tc>
          <w:tcPr>
            <w:tcW w:w="4876" w:type="dxa"/>
            <w:tcBorders>
              <w:top w:val="nil"/>
              <w:left w:val="nil"/>
              <w:bottom w:val="nil"/>
              <w:right w:val="nil"/>
            </w:tcBorders>
          </w:tcPr>
          <w:p w14:paraId="5ADEFDFE" w14:textId="77777777" w:rsidR="002E7698" w:rsidRPr="00BF2EDF" w:rsidRDefault="002E7698" w:rsidP="00C21BF3">
            <w:pPr>
              <w:pStyle w:val="Normal6a"/>
            </w:pPr>
            <w:r w:rsidRPr="00BF2EDF">
              <w:t>9.</w:t>
            </w:r>
            <w:r w:rsidRPr="00BF2EDF">
              <w:tab/>
              <w:t xml:space="preserve">verzoekt de Commissie ervoor te zorgen dat toekomstige actualiseringen van het actieplan voorafgegaan worden door een gestructureerde dialoog met de partnerlanden en het Parlement </w:t>
            </w:r>
            <w:r w:rsidRPr="00BF2EDF">
              <w:rPr>
                <w:b/>
                <w:bCs/>
                <w:i/>
                <w:iCs/>
              </w:rPr>
              <w:t>door middel van een uitgebreid en inclusief raadplegingsproces met regeringen, het maatschappelijk middenveld, jongeren, de particuliere sector en onderzoekers,</w:t>
            </w:r>
            <w:r w:rsidRPr="00BF2EDF">
              <w:t xml:space="preserve"> </w:t>
            </w:r>
            <w:r w:rsidRPr="00BF2EDF">
              <w:rPr>
                <w:b/>
                <w:i/>
              </w:rPr>
              <w:t xml:space="preserve">waarbij de EU-delegaties in de landen van het zuidelijke Middellandse Zeegebied worden betrokken, alsook </w:t>
            </w:r>
            <w:r w:rsidRPr="00BF2EDF">
              <w:rPr>
                <w:b/>
                <w:bCs/>
                <w:i/>
                <w:iCs/>
              </w:rPr>
              <w:t>door middel van</w:t>
            </w:r>
            <w:r w:rsidRPr="00BF2EDF">
              <w:rPr>
                <w:b/>
                <w:i/>
              </w:rPr>
              <w:t xml:space="preserve"> het organiseren van een gestructureerde dialoog met lokale belanghebbenden en actoren uit het maatschappelijk middenveld in de bovengenoemde partnerlanden, teneinde hun betrokkenheid en eigen verantwoordelijkheid tijdens het uitvoeringsproces van het pact te vergroten</w:t>
            </w:r>
            <w:r w:rsidRPr="00BF2EDF">
              <w:t>;</w:t>
            </w:r>
          </w:p>
        </w:tc>
      </w:tr>
    </w:tbl>
    <w:p w14:paraId="47D674F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951B8D1" w14:textId="77777777" w:rsidR="002E7698" w:rsidRPr="00BF2EDF" w:rsidRDefault="002E7698" w:rsidP="002E7698">
      <w:r w:rsidRPr="00BF2EDF">
        <w:rPr>
          <w:rStyle w:val="HideTWBExt"/>
        </w:rPr>
        <w:t>&lt;/Amend&gt;</w:t>
      </w:r>
    </w:p>
    <w:p w14:paraId="35D8AD5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199</w:t>
      </w:r>
      <w:r w:rsidRPr="00BF2EDF">
        <w:rPr>
          <w:rStyle w:val="HideTWBExt"/>
          <w:b w:val="0"/>
        </w:rPr>
        <w:t>&lt;/NumAm&gt;</w:t>
      </w:r>
    </w:p>
    <w:p w14:paraId="547F27AA"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2D219A06" w14:textId="77777777" w:rsidR="002E7698" w:rsidRPr="00BF2EDF" w:rsidRDefault="002E7698" w:rsidP="002E7698">
      <w:pPr>
        <w:pStyle w:val="NormalBold"/>
      </w:pPr>
      <w:r w:rsidRPr="00BF2EDF">
        <w:rPr>
          <w:rStyle w:val="HideTWBExt"/>
          <w:b w:val="0"/>
        </w:rPr>
        <w:t>&lt;/RepeatBlock-By&gt;</w:t>
      </w:r>
    </w:p>
    <w:p w14:paraId="7D1E95E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96A4BFD" w14:textId="77777777" w:rsidR="002E7698" w:rsidRPr="00BF2EDF" w:rsidRDefault="002E7698" w:rsidP="002E7698">
      <w:pPr>
        <w:pStyle w:val="NormalBold"/>
      </w:pPr>
      <w:r w:rsidRPr="00BF2EDF">
        <w:rPr>
          <w:rStyle w:val="HideTWBExt"/>
          <w:b w:val="0"/>
        </w:rPr>
        <w:t>&lt;Article&gt;</w:t>
      </w:r>
      <w:r w:rsidRPr="00BF2EDF">
        <w:t>Paragraaf 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330187" w14:textId="77777777" w:rsidTr="00C21BF3">
        <w:trPr>
          <w:trHeight w:hRule="exact" w:val="240"/>
          <w:jc w:val="center"/>
        </w:trPr>
        <w:tc>
          <w:tcPr>
            <w:tcW w:w="9752" w:type="dxa"/>
            <w:gridSpan w:val="2"/>
            <w:tcBorders>
              <w:top w:val="nil"/>
              <w:left w:val="nil"/>
              <w:bottom w:val="nil"/>
              <w:right w:val="nil"/>
            </w:tcBorders>
          </w:tcPr>
          <w:p w14:paraId="1DF1E6E1" w14:textId="77777777" w:rsidR="002E7698" w:rsidRPr="00BF2EDF" w:rsidRDefault="002E7698" w:rsidP="00C21BF3"/>
        </w:tc>
      </w:tr>
      <w:tr w:rsidR="002E7698" w:rsidRPr="00BF2EDF" w14:paraId="084AD82F" w14:textId="77777777" w:rsidTr="00C21BF3">
        <w:trPr>
          <w:trHeight w:val="240"/>
          <w:jc w:val="center"/>
        </w:trPr>
        <w:tc>
          <w:tcPr>
            <w:tcW w:w="4876" w:type="dxa"/>
            <w:tcBorders>
              <w:top w:val="nil"/>
              <w:left w:val="nil"/>
              <w:bottom w:val="nil"/>
              <w:right w:val="nil"/>
            </w:tcBorders>
          </w:tcPr>
          <w:p w14:paraId="13CE964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768BDEB" w14:textId="77777777" w:rsidR="002E7698" w:rsidRPr="00BF2EDF" w:rsidRDefault="002E7698" w:rsidP="00C21BF3">
            <w:pPr>
              <w:pStyle w:val="AmColumnHeading"/>
            </w:pPr>
            <w:r w:rsidRPr="00BF2EDF">
              <w:t>Amendement</w:t>
            </w:r>
          </w:p>
        </w:tc>
      </w:tr>
      <w:tr w:rsidR="002E7698" w:rsidRPr="00BF2EDF" w14:paraId="7922C9A6" w14:textId="77777777" w:rsidTr="00C21BF3">
        <w:trPr>
          <w:jc w:val="center"/>
        </w:trPr>
        <w:tc>
          <w:tcPr>
            <w:tcW w:w="4876" w:type="dxa"/>
            <w:tcBorders>
              <w:top w:val="nil"/>
              <w:left w:val="nil"/>
              <w:bottom w:val="nil"/>
              <w:right w:val="nil"/>
            </w:tcBorders>
          </w:tcPr>
          <w:p w14:paraId="3A5447A2"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p>
        </w:tc>
        <w:tc>
          <w:tcPr>
            <w:tcW w:w="4876" w:type="dxa"/>
            <w:tcBorders>
              <w:top w:val="nil"/>
              <w:left w:val="nil"/>
              <w:bottom w:val="nil"/>
              <w:right w:val="nil"/>
            </w:tcBorders>
          </w:tcPr>
          <w:p w14:paraId="4E4CF368" w14:textId="77777777" w:rsidR="002E7698" w:rsidRPr="00BF2EDF" w:rsidRDefault="002E7698" w:rsidP="00C21BF3">
            <w:pPr>
              <w:pStyle w:val="Normal6a"/>
            </w:pPr>
            <w:r w:rsidRPr="00BF2EDF">
              <w:t>9.</w:t>
            </w:r>
            <w:r w:rsidRPr="00BF2EDF">
              <w:tab/>
              <w:t xml:space="preserve">verzoekt de Commissie ervoor te zorgen dat toekomstige actualiseringen van het actieplan voorafgegaan worden door een gestructureerde dialoog met de partnerlanden en het Parlement </w:t>
            </w:r>
            <w:r w:rsidRPr="00BF2EDF">
              <w:rPr>
                <w:b/>
                <w:bCs/>
                <w:i/>
                <w:iCs/>
              </w:rPr>
              <w:t>en de lidstaten, en gepaard gaan met regelmatige beoordelingen van de geboekte vooruitgang op het gebied van migratiebeheer, veiligheidssamenwerking, economische ontwikkeling en het gebruik van middelen van de Unie</w:t>
            </w:r>
            <w:r w:rsidRPr="00BF2EDF">
              <w:t>;</w:t>
            </w:r>
          </w:p>
        </w:tc>
      </w:tr>
    </w:tbl>
    <w:p w14:paraId="469EE29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86762F1" w14:textId="77777777" w:rsidR="002E7698" w:rsidRPr="00BF2EDF" w:rsidRDefault="002E7698" w:rsidP="002E7698">
      <w:r w:rsidRPr="00BF2EDF">
        <w:rPr>
          <w:rStyle w:val="HideTWBExt"/>
        </w:rPr>
        <w:t>&lt;/Amend&gt;</w:t>
      </w:r>
    </w:p>
    <w:p w14:paraId="31E8950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200</w:t>
      </w:r>
      <w:r w:rsidRPr="00BF2EDF">
        <w:rPr>
          <w:rStyle w:val="HideTWBExt"/>
          <w:b w:val="0"/>
        </w:rPr>
        <w:t>&lt;/NumAm&gt;</w:t>
      </w:r>
    </w:p>
    <w:p w14:paraId="42A921CD"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6D829887" w14:textId="77777777" w:rsidR="002E7698" w:rsidRPr="00BF2EDF" w:rsidRDefault="002E7698" w:rsidP="002E7698">
      <w:pPr>
        <w:pStyle w:val="NormalBold"/>
      </w:pPr>
      <w:r w:rsidRPr="00BF2EDF">
        <w:rPr>
          <w:rStyle w:val="HideTWBExt"/>
          <w:b w:val="0"/>
        </w:rPr>
        <w:t>&lt;/RepeatBlock-By&gt;</w:t>
      </w:r>
    </w:p>
    <w:p w14:paraId="462251D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DAA0350" w14:textId="77777777" w:rsidR="002E7698" w:rsidRPr="00BF2EDF" w:rsidRDefault="002E7698" w:rsidP="002E7698">
      <w:pPr>
        <w:pStyle w:val="NormalBold"/>
      </w:pPr>
      <w:r w:rsidRPr="00BF2EDF">
        <w:rPr>
          <w:rStyle w:val="HideTWBExt"/>
          <w:b w:val="0"/>
        </w:rPr>
        <w:t>&lt;Article&gt;</w:t>
      </w:r>
      <w:r w:rsidRPr="00BF2EDF">
        <w:t>Paragraaf 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22634A" w14:textId="77777777" w:rsidTr="00C21BF3">
        <w:trPr>
          <w:trHeight w:hRule="exact" w:val="240"/>
          <w:jc w:val="center"/>
        </w:trPr>
        <w:tc>
          <w:tcPr>
            <w:tcW w:w="9752" w:type="dxa"/>
            <w:gridSpan w:val="2"/>
            <w:tcBorders>
              <w:top w:val="nil"/>
              <w:left w:val="nil"/>
              <w:bottom w:val="nil"/>
              <w:right w:val="nil"/>
            </w:tcBorders>
          </w:tcPr>
          <w:p w14:paraId="6E4DF0F9" w14:textId="77777777" w:rsidR="002E7698" w:rsidRPr="00BF2EDF" w:rsidRDefault="002E7698" w:rsidP="00C21BF3"/>
        </w:tc>
      </w:tr>
      <w:tr w:rsidR="002E7698" w:rsidRPr="00BF2EDF" w14:paraId="5F14614E" w14:textId="77777777" w:rsidTr="00C21BF3">
        <w:trPr>
          <w:trHeight w:val="240"/>
          <w:jc w:val="center"/>
        </w:trPr>
        <w:tc>
          <w:tcPr>
            <w:tcW w:w="4876" w:type="dxa"/>
            <w:tcBorders>
              <w:top w:val="nil"/>
              <w:left w:val="nil"/>
              <w:bottom w:val="nil"/>
              <w:right w:val="nil"/>
            </w:tcBorders>
          </w:tcPr>
          <w:p w14:paraId="2547D7D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30114C" w14:textId="77777777" w:rsidR="002E7698" w:rsidRPr="00BF2EDF" w:rsidRDefault="002E7698" w:rsidP="00C21BF3">
            <w:pPr>
              <w:pStyle w:val="AmColumnHeading"/>
            </w:pPr>
            <w:r w:rsidRPr="00BF2EDF">
              <w:t>Amendement</w:t>
            </w:r>
          </w:p>
        </w:tc>
      </w:tr>
      <w:tr w:rsidR="002E7698" w:rsidRPr="00BF2EDF" w14:paraId="3327EF1C" w14:textId="77777777" w:rsidTr="00C21BF3">
        <w:trPr>
          <w:jc w:val="center"/>
        </w:trPr>
        <w:tc>
          <w:tcPr>
            <w:tcW w:w="4876" w:type="dxa"/>
            <w:tcBorders>
              <w:top w:val="nil"/>
              <w:left w:val="nil"/>
              <w:bottom w:val="nil"/>
              <w:right w:val="nil"/>
            </w:tcBorders>
          </w:tcPr>
          <w:p w14:paraId="2BE5DF3A"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p>
        </w:tc>
        <w:tc>
          <w:tcPr>
            <w:tcW w:w="4876" w:type="dxa"/>
            <w:tcBorders>
              <w:top w:val="nil"/>
              <w:left w:val="nil"/>
              <w:bottom w:val="nil"/>
              <w:right w:val="nil"/>
            </w:tcBorders>
          </w:tcPr>
          <w:p w14:paraId="2CB19182"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w:t>
            </w:r>
            <w:r w:rsidRPr="00BF2EDF">
              <w:rPr>
                <w:b/>
                <w:bCs/>
                <w:i/>
                <w:iCs/>
              </w:rPr>
              <w:t>, de lidstaten</w:t>
            </w:r>
            <w:r w:rsidRPr="00BF2EDF">
              <w:t xml:space="preserve"> en het Parlement </w:t>
            </w:r>
            <w:r w:rsidRPr="00BF2EDF">
              <w:rPr>
                <w:b/>
                <w:bCs/>
                <w:i/>
                <w:iCs/>
              </w:rPr>
              <w:t xml:space="preserve">en andere belanghebbenden </w:t>
            </w:r>
            <w:proofErr w:type="gramStart"/>
            <w:r w:rsidRPr="00BF2EDF">
              <w:rPr>
                <w:b/>
                <w:bCs/>
                <w:i/>
                <w:iCs/>
              </w:rPr>
              <w:t>teneinde</w:t>
            </w:r>
            <w:proofErr w:type="gramEnd"/>
            <w:r w:rsidRPr="00BF2EDF">
              <w:rPr>
                <w:b/>
                <w:bCs/>
                <w:i/>
                <w:iCs/>
              </w:rPr>
              <w:t xml:space="preserve"> de strategische samenhang en de doeltreffende verwezenlijking van de doelstellingen van het pact te versterken</w:t>
            </w:r>
            <w:r w:rsidRPr="00BF2EDF">
              <w:t>;</w:t>
            </w:r>
          </w:p>
        </w:tc>
      </w:tr>
    </w:tbl>
    <w:p w14:paraId="1E0CD89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6DDD12E2" w14:textId="77777777" w:rsidR="002E7698" w:rsidRPr="00BF2EDF" w:rsidRDefault="002E7698" w:rsidP="002E7698">
      <w:r w:rsidRPr="00BF2EDF">
        <w:rPr>
          <w:rStyle w:val="HideTWBExt"/>
        </w:rPr>
        <w:t>&lt;/Amend&gt;</w:t>
      </w:r>
    </w:p>
    <w:p w14:paraId="6709825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201</w:t>
      </w:r>
      <w:r w:rsidRPr="00BF2EDF">
        <w:rPr>
          <w:rStyle w:val="HideTWBExt"/>
          <w:b w:val="0"/>
        </w:rPr>
        <w:t>&lt;/NumAm&gt;</w:t>
      </w:r>
    </w:p>
    <w:p w14:paraId="72D97D78"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1CAF6433" w14:textId="77777777" w:rsidR="002E7698" w:rsidRPr="00BF2EDF" w:rsidRDefault="002E7698" w:rsidP="002E7698">
      <w:pPr>
        <w:pStyle w:val="NormalBold"/>
      </w:pPr>
      <w:r w:rsidRPr="00BF2EDF">
        <w:rPr>
          <w:rStyle w:val="HideTWBExt"/>
          <w:b w:val="0"/>
        </w:rPr>
        <w:t>&lt;/RepeatBlock-By&gt;</w:t>
      </w:r>
    </w:p>
    <w:p w14:paraId="0FA3B8E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F8DDCB" w14:textId="77777777" w:rsidR="002E7698" w:rsidRPr="00BF2EDF" w:rsidRDefault="002E7698" w:rsidP="002E7698">
      <w:pPr>
        <w:pStyle w:val="NormalBold"/>
      </w:pPr>
      <w:r w:rsidRPr="00BF2EDF">
        <w:rPr>
          <w:rStyle w:val="HideTWBExt"/>
          <w:b w:val="0"/>
        </w:rPr>
        <w:t>&lt;Article&gt;</w:t>
      </w:r>
      <w:r w:rsidRPr="00BF2EDF">
        <w:t>Paragraaf 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AD94280" w14:textId="77777777" w:rsidTr="00C21BF3">
        <w:trPr>
          <w:trHeight w:hRule="exact" w:val="240"/>
          <w:jc w:val="center"/>
        </w:trPr>
        <w:tc>
          <w:tcPr>
            <w:tcW w:w="9752" w:type="dxa"/>
            <w:gridSpan w:val="2"/>
            <w:tcBorders>
              <w:top w:val="nil"/>
              <w:left w:val="nil"/>
              <w:bottom w:val="nil"/>
              <w:right w:val="nil"/>
            </w:tcBorders>
          </w:tcPr>
          <w:p w14:paraId="64617BDA" w14:textId="77777777" w:rsidR="002E7698" w:rsidRPr="00BF2EDF" w:rsidRDefault="002E7698" w:rsidP="00C21BF3"/>
        </w:tc>
      </w:tr>
      <w:tr w:rsidR="002E7698" w:rsidRPr="00BF2EDF" w14:paraId="0905BEEA" w14:textId="77777777" w:rsidTr="00C21BF3">
        <w:trPr>
          <w:trHeight w:val="240"/>
          <w:jc w:val="center"/>
        </w:trPr>
        <w:tc>
          <w:tcPr>
            <w:tcW w:w="4876" w:type="dxa"/>
            <w:tcBorders>
              <w:top w:val="nil"/>
              <w:left w:val="nil"/>
              <w:bottom w:val="nil"/>
              <w:right w:val="nil"/>
            </w:tcBorders>
          </w:tcPr>
          <w:p w14:paraId="4BD8D5F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895E1D6" w14:textId="77777777" w:rsidR="002E7698" w:rsidRPr="00BF2EDF" w:rsidRDefault="002E7698" w:rsidP="00C21BF3">
            <w:pPr>
              <w:pStyle w:val="AmColumnHeading"/>
            </w:pPr>
            <w:r w:rsidRPr="00BF2EDF">
              <w:t>Amendement</w:t>
            </w:r>
          </w:p>
        </w:tc>
      </w:tr>
      <w:tr w:rsidR="002E7698" w:rsidRPr="00BF2EDF" w14:paraId="34A24AF0" w14:textId="77777777" w:rsidTr="00C21BF3">
        <w:trPr>
          <w:jc w:val="center"/>
        </w:trPr>
        <w:tc>
          <w:tcPr>
            <w:tcW w:w="4876" w:type="dxa"/>
            <w:tcBorders>
              <w:top w:val="nil"/>
              <w:left w:val="nil"/>
              <w:bottom w:val="nil"/>
              <w:right w:val="nil"/>
            </w:tcBorders>
          </w:tcPr>
          <w:p w14:paraId="3C79C743"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p>
        </w:tc>
        <w:tc>
          <w:tcPr>
            <w:tcW w:w="4876" w:type="dxa"/>
            <w:tcBorders>
              <w:top w:val="nil"/>
              <w:left w:val="nil"/>
              <w:bottom w:val="nil"/>
              <w:right w:val="nil"/>
            </w:tcBorders>
          </w:tcPr>
          <w:p w14:paraId="26DE2E48"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w:t>
            </w:r>
            <w:r w:rsidRPr="00BF2EDF">
              <w:rPr>
                <w:b/>
                <w:bCs/>
                <w:i/>
                <w:iCs/>
              </w:rPr>
              <w:t xml:space="preserve">, waarbij ook de regionale en plaatselijke autoriteiten </w:t>
            </w:r>
            <w:r w:rsidRPr="00BF2EDF">
              <w:t>en het</w:t>
            </w:r>
            <w:r w:rsidRPr="00BF2EDF">
              <w:rPr>
                <w:b/>
                <w:bCs/>
                <w:i/>
                <w:iCs/>
              </w:rPr>
              <w:t xml:space="preserve"> Europees</w:t>
            </w:r>
            <w:r w:rsidRPr="00BF2EDF">
              <w:t xml:space="preserve"> Parlement </w:t>
            </w:r>
            <w:r w:rsidRPr="00BF2EDF">
              <w:rPr>
                <w:b/>
                <w:bCs/>
                <w:i/>
                <w:iCs/>
              </w:rPr>
              <w:t>daadwerkelijk worden betrokken</w:t>
            </w:r>
            <w:r w:rsidRPr="00BF2EDF">
              <w:t>;</w:t>
            </w:r>
          </w:p>
        </w:tc>
      </w:tr>
    </w:tbl>
    <w:p w14:paraId="5121974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0B65512" w14:textId="77777777" w:rsidR="002E7698" w:rsidRPr="00BF2EDF" w:rsidRDefault="002E7698" w:rsidP="002E7698">
      <w:r w:rsidRPr="00BF2EDF">
        <w:rPr>
          <w:rStyle w:val="HideTWBExt"/>
        </w:rPr>
        <w:t>&lt;/Amend&gt;</w:t>
      </w:r>
    </w:p>
    <w:p w14:paraId="4D695C4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202</w:t>
      </w:r>
      <w:r w:rsidRPr="00BF2EDF">
        <w:rPr>
          <w:rStyle w:val="HideTWBExt"/>
          <w:b w:val="0"/>
        </w:rPr>
        <w:t>&lt;/NumAm&gt;</w:t>
      </w:r>
    </w:p>
    <w:p w14:paraId="5E05E715"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237F01EC" w14:textId="77777777" w:rsidR="002E7698" w:rsidRPr="00BF2EDF" w:rsidRDefault="002E7698" w:rsidP="002E7698">
      <w:pPr>
        <w:pStyle w:val="NormalBold"/>
      </w:pPr>
      <w:r w:rsidRPr="00BF2EDF">
        <w:rPr>
          <w:rStyle w:val="HideTWBExt"/>
          <w:b w:val="0"/>
        </w:rPr>
        <w:t>&lt;/RepeatBlock-By&gt;</w:t>
      </w:r>
    </w:p>
    <w:p w14:paraId="5A7986C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334B4E0" w14:textId="77777777" w:rsidR="002E7698" w:rsidRPr="00BF2EDF" w:rsidRDefault="002E7698" w:rsidP="002E7698">
      <w:pPr>
        <w:pStyle w:val="NormalBold"/>
      </w:pPr>
      <w:r w:rsidRPr="00BF2EDF">
        <w:rPr>
          <w:rStyle w:val="HideTWBExt"/>
          <w:b w:val="0"/>
        </w:rPr>
        <w:t>&lt;Article&gt;</w:t>
      </w:r>
      <w:r w:rsidRPr="00BF2EDF">
        <w:t>Paragraaf 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0EF552B" w14:textId="77777777" w:rsidTr="00C21BF3">
        <w:trPr>
          <w:trHeight w:hRule="exact" w:val="240"/>
          <w:jc w:val="center"/>
        </w:trPr>
        <w:tc>
          <w:tcPr>
            <w:tcW w:w="9752" w:type="dxa"/>
            <w:gridSpan w:val="2"/>
            <w:tcBorders>
              <w:top w:val="nil"/>
              <w:left w:val="nil"/>
              <w:bottom w:val="nil"/>
              <w:right w:val="nil"/>
            </w:tcBorders>
          </w:tcPr>
          <w:p w14:paraId="180B9F6A" w14:textId="77777777" w:rsidR="002E7698" w:rsidRPr="00BF2EDF" w:rsidRDefault="002E7698" w:rsidP="00C21BF3"/>
        </w:tc>
      </w:tr>
      <w:tr w:rsidR="002E7698" w:rsidRPr="00BF2EDF" w14:paraId="664FDA9D" w14:textId="77777777" w:rsidTr="00C21BF3">
        <w:trPr>
          <w:trHeight w:val="240"/>
          <w:jc w:val="center"/>
        </w:trPr>
        <w:tc>
          <w:tcPr>
            <w:tcW w:w="4876" w:type="dxa"/>
            <w:tcBorders>
              <w:top w:val="nil"/>
              <w:left w:val="nil"/>
              <w:bottom w:val="nil"/>
              <w:right w:val="nil"/>
            </w:tcBorders>
          </w:tcPr>
          <w:p w14:paraId="48A30AD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E2D69C" w14:textId="77777777" w:rsidR="002E7698" w:rsidRPr="00BF2EDF" w:rsidRDefault="002E7698" w:rsidP="00C21BF3">
            <w:pPr>
              <w:pStyle w:val="AmColumnHeading"/>
            </w:pPr>
            <w:r w:rsidRPr="00BF2EDF">
              <w:t>Amendement</w:t>
            </w:r>
          </w:p>
        </w:tc>
      </w:tr>
      <w:tr w:rsidR="002E7698" w:rsidRPr="00BF2EDF" w14:paraId="23EB6D42" w14:textId="77777777" w:rsidTr="00C21BF3">
        <w:trPr>
          <w:jc w:val="center"/>
        </w:trPr>
        <w:tc>
          <w:tcPr>
            <w:tcW w:w="4876" w:type="dxa"/>
            <w:tcBorders>
              <w:top w:val="nil"/>
              <w:left w:val="nil"/>
              <w:bottom w:val="nil"/>
              <w:right w:val="nil"/>
            </w:tcBorders>
          </w:tcPr>
          <w:p w14:paraId="20829EDD"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r w:rsidRPr="00BF2EDF">
              <w:rPr>
                <w:b/>
                <w:bCs/>
                <w:i/>
                <w:iCs/>
              </w:rPr>
              <w:t>;</w:t>
            </w:r>
          </w:p>
        </w:tc>
        <w:tc>
          <w:tcPr>
            <w:tcW w:w="4876" w:type="dxa"/>
            <w:tcBorders>
              <w:top w:val="nil"/>
              <w:left w:val="nil"/>
              <w:bottom w:val="nil"/>
              <w:right w:val="nil"/>
            </w:tcBorders>
          </w:tcPr>
          <w:p w14:paraId="4E15585B"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r w:rsidRPr="00BF2EDF">
              <w:rPr>
                <w:b/>
                <w:bCs/>
                <w:i/>
                <w:iCs/>
              </w:rPr>
              <w:t>, onder meer over digitalisering, innovatie en governance van artificiële intelligentie</w:t>
            </w:r>
            <w:r w:rsidRPr="00BF2EDF">
              <w:t>;</w:t>
            </w:r>
          </w:p>
        </w:tc>
      </w:tr>
    </w:tbl>
    <w:p w14:paraId="19CB3A6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48CF29D" w14:textId="77777777" w:rsidR="002E7698" w:rsidRPr="00BF2EDF" w:rsidRDefault="002E7698" w:rsidP="002E7698">
      <w:r w:rsidRPr="00BF2EDF">
        <w:rPr>
          <w:rStyle w:val="HideTWBExt"/>
        </w:rPr>
        <w:t>&lt;/Amend&gt;</w:t>
      </w:r>
    </w:p>
    <w:p w14:paraId="62C716B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203</w:t>
      </w:r>
      <w:r w:rsidRPr="00BF2EDF">
        <w:rPr>
          <w:rStyle w:val="HideTWBExt"/>
          <w:b w:val="0"/>
        </w:rPr>
        <w:t>&lt;/NumAm&gt;</w:t>
      </w:r>
    </w:p>
    <w:p w14:paraId="0ABEC758"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53F2272D" w14:textId="77777777" w:rsidR="002E7698" w:rsidRPr="00BF2EDF" w:rsidRDefault="002E7698" w:rsidP="002E7698">
      <w:pPr>
        <w:pStyle w:val="NormalBold"/>
      </w:pPr>
      <w:r w:rsidRPr="00BF2EDF">
        <w:rPr>
          <w:rStyle w:val="HideTWBExt"/>
          <w:b w:val="0"/>
        </w:rPr>
        <w:t>&lt;/RepeatBlock-By&gt;</w:t>
      </w:r>
    </w:p>
    <w:p w14:paraId="0BD5C9A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3A50EFD" w14:textId="77777777" w:rsidR="002E7698" w:rsidRPr="00BF2EDF" w:rsidRDefault="002E7698" w:rsidP="002E7698">
      <w:pPr>
        <w:pStyle w:val="NormalBold"/>
      </w:pPr>
      <w:r w:rsidRPr="00BF2EDF">
        <w:rPr>
          <w:rStyle w:val="HideTWBExt"/>
          <w:b w:val="0"/>
        </w:rPr>
        <w:t>&lt;Article&gt;</w:t>
      </w:r>
      <w:r w:rsidRPr="00BF2EDF">
        <w:t>Paragraaf 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E0A7CFA" w14:textId="77777777" w:rsidTr="00C21BF3">
        <w:trPr>
          <w:trHeight w:hRule="exact" w:val="240"/>
          <w:jc w:val="center"/>
        </w:trPr>
        <w:tc>
          <w:tcPr>
            <w:tcW w:w="9752" w:type="dxa"/>
            <w:gridSpan w:val="2"/>
            <w:tcBorders>
              <w:top w:val="nil"/>
              <w:left w:val="nil"/>
              <w:bottom w:val="nil"/>
              <w:right w:val="nil"/>
            </w:tcBorders>
          </w:tcPr>
          <w:p w14:paraId="0E3CD029" w14:textId="77777777" w:rsidR="002E7698" w:rsidRPr="00BF2EDF" w:rsidRDefault="002E7698" w:rsidP="00C21BF3"/>
        </w:tc>
      </w:tr>
      <w:tr w:rsidR="002E7698" w:rsidRPr="00BF2EDF" w14:paraId="0332A538" w14:textId="77777777" w:rsidTr="00C21BF3">
        <w:trPr>
          <w:trHeight w:val="240"/>
          <w:jc w:val="center"/>
        </w:trPr>
        <w:tc>
          <w:tcPr>
            <w:tcW w:w="4876" w:type="dxa"/>
            <w:tcBorders>
              <w:top w:val="nil"/>
              <w:left w:val="nil"/>
              <w:bottom w:val="nil"/>
              <w:right w:val="nil"/>
            </w:tcBorders>
          </w:tcPr>
          <w:p w14:paraId="0369529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936265" w14:textId="77777777" w:rsidR="002E7698" w:rsidRPr="00BF2EDF" w:rsidRDefault="002E7698" w:rsidP="00C21BF3">
            <w:pPr>
              <w:pStyle w:val="AmColumnHeading"/>
            </w:pPr>
            <w:r w:rsidRPr="00BF2EDF">
              <w:t>Amendement</w:t>
            </w:r>
          </w:p>
        </w:tc>
      </w:tr>
      <w:tr w:rsidR="002E7698" w:rsidRPr="00BF2EDF" w14:paraId="529054E4" w14:textId="77777777" w:rsidTr="00C21BF3">
        <w:trPr>
          <w:jc w:val="center"/>
        </w:trPr>
        <w:tc>
          <w:tcPr>
            <w:tcW w:w="4876" w:type="dxa"/>
            <w:tcBorders>
              <w:top w:val="nil"/>
              <w:left w:val="nil"/>
              <w:bottom w:val="nil"/>
              <w:right w:val="nil"/>
            </w:tcBorders>
          </w:tcPr>
          <w:p w14:paraId="48F917CE"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p>
        </w:tc>
        <w:tc>
          <w:tcPr>
            <w:tcW w:w="4876" w:type="dxa"/>
            <w:tcBorders>
              <w:top w:val="nil"/>
              <w:left w:val="nil"/>
              <w:bottom w:val="nil"/>
              <w:right w:val="nil"/>
            </w:tcBorders>
          </w:tcPr>
          <w:p w14:paraId="1713181A"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w:t>
            </w:r>
            <w:r w:rsidRPr="00BF2EDF">
              <w:rPr>
                <w:b/>
                <w:bCs/>
                <w:i/>
                <w:iCs/>
              </w:rPr>
              <w:t xml:space="preserve"> Europees</w:t>
            </w:r>
            <w:r w:rsidRPr="00BF2EDF">
              <w:t xml:space="preserve"> Parlement;</w:t>
            </w:r>
          </w:p>
        </w:tc>
      </w:tr>
    </w:tbl>
    <w:p w14:paraId="0615988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58A3E61" w14:textId="77777777" w:rsidR="002E7698" w:rsidRPr="00BF2EDF" w:rsidRDefault="002E7698" w:rsidP="002E7698">
      <w:r w:rsidRPr="00BF2EDF">
        <w:rPr>
          <w:rStyle w:val="HideTWBExt"/>
        </w:rPr>
        <w:t>&lt;/Amend&gt;</w:t>
      </w:r>
    </w:p>
    <w:p w14:paraId="43E00C3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204</w:t>
      </w:r>
      <w:r w:rsidRPr="00BF2EDF">
        <w:rPr>
          <w:rStyle w:val="HideTWBExt"/>
          <w:b w:val="0"/>
        </w:rPr>
        <w:t>&lt;/NumAm&gt;</w:t>
      </w:r>
    </w:p>
    <w:p w14:paraId="05422388"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5559C1B1" w14:textId="77777777" w:rsidR="002E7698" w:rsidRPr="00BF2EDF" w:rsidRDefault="002E7698" w:rsidP="002E7698">
      <w:pPr>
        <w:pStyle w:val="NormalBold"/>
      </w:pPr>
      <w:r w:rsidRPr="00BF2EDF">
        <w:rPr>
          <w:rStyle w:val="HideTWBExt"/>
          <w:b w:val="0"/>
        </w:rPr>
        <w:t>&lt;/RepeatBlock-By&gt;</w:t>
      </w:r>
    </w:p>
    <w:p w14:paraId="6F68805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7113A31" w14:textId="77777777" w:rsidR="002E7698" w:rsidRPr="00BF2EDF" w:rsidRDefault="002E7698" w:rsidP="002E7698">
      <w:pPr>
        <w:pStyle w:val="NormalBold"/>
      </w:pPr>
      <w:r w:rsidRPr="00BF2EDF">
        <w:rPr>
          <w:rStyle w:val="HideTWBExt"/>
          <w:b w:val="0"/>
        </w:rPr>
        <w:t>&lt;Article&gt;</w:t>
      </w:r>
      <w:r w:rsidRPr="00BF2EDF">
        <w:t>Paragraaf 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77C25E6" w14:textId="77777777" w:rsidTr="00C21BF3">
        <w:trPr>
          <w:trHeight w:hRule="exact" w:val="240"/>
          <w:jc w:val="center"/>
        </w:trPr>
        <w:tc>
          <w:tcPr>
            <w:tcW w:w="9752" w:type="dxa"/>
            <w:gridSpan w:val="2"/>
            <w:tcBorders>
              <w:top w:val="nil"/>
              <w:left w:val="nil"/>
              <w:bottom w:val="nil"/>
              <w:right w:val="nil"/>
            </w:tcBorders>
          </w:tcPr>
          <w:p w14:paraId="0AF22B84" w14:textId="77777777" w:rsidR="002E7698" w:rsidRPr="00BF2EDF" w:rsidRDefault="002E7698" w:rsidP="00C21BF3"/>
        </w:tc>
      </w:tr>
      <w:tr w:rsidR="002E7698" w:rsidRPr="00BF2EDF" w14:paraId="59859EC5" w14:textId="77777777" w:rsidTr="00C21BF3">
        <w:trPr>
          <w:trHeight w:val="240"/>
          <w:jc w:val="center"/>
        </w:trPr>
        <w:tc>
          <w:tcPr>
            <w:tcW w:w="4876" w:type="dxa"/>
            <w:tcBorders>
              <w:top w:val="nil"/>
              <w:left w:val="nil"/>
              <w:bottom w:val="nil"/>
              <w:right w:val="nil"/>
            </w:tcBorders>
          </w:tcPr>
          <w:p w14:paraId="40C68BD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BEFCC84" w14:textId="77777777" w:rsidR="002E7698" w:rsidRPr="00BF2EDF" w:rsidRDefault="002E7698" w:rsidP="00C21BF3">
            <w:pPr>
              <w:pStyle w:val="AmColumnHeading"/>
            </w:pPr>
            <w:r w:rsidRPr="00BF2EDF">
              <w:t>Amendement</w:t>
            </w:r>
          </w:p>
        </w:tc>
      </w:tr>
      <w:tr w:rsidR="002E7698" w:rsidRPr="00BF2EDF" w14:paraId="2EF7D4B2" w14:textId="77777777" w:rsidTr="00C21BF3">
        <w:trPr>
          <w:jc w:val="center"/>
        </w:trPr>
        <w:tc>
          <w:tcPr>
            <w:tcW w:w="4876" w:type="dxa"/>
            <w:tcBorders>
              <w:top w:val="nil"/>
              <w:left w:val="nil"/>
              <w:bottom w:val="nil"/>
              <w:right w:val="nil"/>
            </w:tcBorders>
          </w:tcPr>
          <w:p w14:paraId="7628DBF5" w14:textId="77777777" w:rsidR="002E7698" w:rsidRPr="00BF2EDF" w:rsidRDefault="002E7698" w:rsidP="00C21BF3">
            <w:pPr>
              <w:pStyle w:val="Normal6a"/>
            </w:pPr>
            <w:r w:rsidRPr="00BF2EDF">
              <w:t>9.</w:t>
            </w:r>
            <w:r w:rsidRPr="00BF2EDF">
              <w:tab/>
              <w:t>verzoekt de Commissie ervoor te zorgen dat toekomstige actualiseringen van het actieplan voorafgegaan worden door een gestructureerde dialoog met de partnerlanden en het Parlement;</w:t>
            </w:r>
          </w:p>
        </w:tc>
        <w:tc>
          <w:tcPr>
            <w:tcW w:w="4876" w:type="dxa"/>
            <w:tcBorders>
              <w:top w:val="nil"/>
              <w:left w:val="nil"/>
              <w:bottom w:val="nil"/>
              <w:right w:val="nil"/>
            </w:tcBorders>
          </w:tcPr>
          <w:p w14:paraId="188B3187" w14:textId="77777777" w:rsidR="002E7698" w:rsidRPr="00BF2EDF" w:rsidRDefault="002E7698" w:rsidP="00C21BF3">
            <w:pPr>
              <w:pStyle w:val="Normal6a"/>
            </w:pPr>
            <w:r w:rsidRPr="00BF2EDF">
              <w:t>9.</w:t>
            </w:r>
            <w:r w:rsidRPr="00BF2EDF">
              <w:tab/>
              <w:t xml:space="preserve">verzoekt de Commissie ervoor te zorgen dat toekomstige actualiseringen van het actieplan voorafgegaan worden door een gestructureerde dialoog met de partnerlanden en het </w:t>
            </w:r>
            <w:r w:rsidRPr="00BF2EDF">
              <w:rPr>
                <w:b/>
                <w:bCs/>
                <w:i/>
                <w:iCs/>
              </w:rPr>
              <w:t>Europees</w:t>
            </w:r>
            <w:r w:rsidRPr="00BF2EDF">
              <w:t xml:space="preserve"> Parlement</w:t>
            </w:r>
            <w:r w:rsidRPr="00BF2EDF">
              <w:rPr>
                <w:b/>
                <w:bCs/>
                <w:i/>
                <w:iCs/>
              </w:rPr>
              <w:t xml:space="preserve"> en zijn respectieve organen</w:t>
            </w:r>
            <w:r w:rsidRPr="00BF2EDF">
              <w:t>;</w:t>
            </w:r>
          </w:p>
        </w:tc>
      </w:tr>
    </w:tbl>
    <w:p w14:paraId="74A7838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96DF490" w14:textId="77777777" w:rsidR="002E7698" w:rsidRPr="00BF2EDF" w:rsidRDefault="002E7698" w:rsidP="002E7698">
      <w:r w:rsidRPr="00BF2EDF">
        <w:rPr>
          <w:rStyle w:val="HideTWBExt"/>
        </w:rPr>
        <w:t>&lt;/Amend&gt;</w:t>
      </w:r>
    </w:p>
    <w:p w14:paraId="646064A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205</w:t>
      </w:r>
      <w:r w:rsidRPr="00BF2EDF">
        <w:rPr>
          <w:rStyle w:val="HideTWBExt"/>
          <w:b w:val="0"/>
        </w:rPr>
        <w:t>&lt;/NumAm&gt;</w:t>
      </w:r>
    </w:p>
    <w:p w14:paraId="610204DA"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25810327" w14:textId="77777777" w:rsidR="002E7698" w:rsidRPr="00BF2EDF" w:rsidRDefault="002E7698" w:rsidP="002E7698">
      <w:pPr>
        <w:pStyle w:val="NormalBold"/>
      </w:pPr>
      <w:r w:rsidRPr="00BF2EDF">
        <w:rPr>
          <w:rStyle w:val="HideTWBExt"/>
          <w:b w:val="0"/>
        </w:rPr>
        <w:t>&lt;/RepeatBlock-By&gt;</w:t>
      </w:r>
    </w:p>
    <w:p w14:paraId="6162AE7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1CC912F" w14:textId="77777777" w:rsidR="002E7698" w:rsidRPr="00BF2EDF" w:rsidRDefault="002E7698" w:rsidP="002E7698">
      <w:pPr>
        <w:pStyle w:val="NormalBold"/>
      </w:pPr>
      <w:r w:rsidRPr="00BF2EDF">
        <w:rPr>
          <w:rStyle w:val="HideTWBExt"/>
          <w:b w:val="0"/>
        </w:rPr>
        <w:t>&lt;Article&gt;</w:t>
      </w:r>
      <w:r w:rsidRPr="00BF2EDF">
        <w:t>Paragraaf 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F43D0DD" w14:textId="77777777" w:rsidTr="00C21BF3">
        <w:trPr>
          <w:trHeight w:hRule="exact" w:val="240"/>
          <w:jc w:val="center"/>
        </w:trPr>
        <w:tc>
          <w:tcPr>
            <w:tcW w:w="9752" w:type="dxa"/>
            <w:gridSpan w:val="2"/>
            <w:tcBorders>
              <w:top w:val="nil"/>
              <w:left w:val="nil"/>
              <w:bottom w:val="nil"/>
              <w:right w:val="nil"/>
            </w:tcBorders>
          </w:tcPr>
          <w:p w14:paraId="3FEA6C26" w14:textId="77777777" w:rsidR="002E7698" w:rsidRPr="00BF2EDF" w:rsidRDefault="002E7698" w:rsidP="00C21BF3"/>
        </w:tc>
      </w:tr>
      <w:tr w:rsidR="002E7698" w:rsidRPr="00BF2EDF" w14:paraId="452292C3" w14:textId="77777777" w:rsidTr="00C21BF3">
        <w:trPr>
          <w:trHeight w:val="240"/>
          <w:jc w:val="center"/>
        </w:trPr>
        <w:tc>
          <w:tcPr>
            <w:tcW w:w="4876" w:type="dxa"/>
            <w:tcBorders>
              <w:top w:val="nil"/>
              <w:left w:val="nil"/>
              <w:bottom w:val="nil"/>
              <w:right w:val="nil"/>
            </w:tcBorders>
          </w:tcPr>
          <w:p w14:paraId="07B066B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560FEFB" w14:textId="77777777" w:rsidR="002E7698" w:rsidRPr="00BF2EDF" w:rsidRDefault="002E7698" w:rsidP="00C21BF3">
            <w:pPr>
              <w:pStyle w:val="AmColumnHeading"/>
            </w:pPr>
            <w:r w:rsidRPr="00BF2EDF">
              <w:t>Amendement</w:t>
            </w:r>
          </w:p>
        </w:tc>
      </w:tr>
      <w:tr w:rsidR="002E7698" w:rsidRPr="00BF2EDF" w14:paraId="2358EA5C" w14:textId="77777777" w:rsidTr="00C21BF3">
        <w:trPr>
          <w:jc w:val="center"/>
        </w:trPr>
        <w:tc>
          <w:tcPr>
            <w:tcW w:w="4876" w:type="dxa"/>
            <w:tcBorders>
              <w:top w:val="nil"/>
              <w:left w:val="nil"/>
              <w:bottom w:val="nil"/>
              <w:right w:val="nil"/>
            </w:tcBorders>
          </w:tcPr>
          <w:p w14:paraId="5A6529CA" w14:textId="77777777" w:rsidR="002E7698" w:rsidRPr="00BF2EDF" w:rsidRDefault="002E7698" w:rsidP="00C21BF3">
            <w:pPr>
              <w:pStyle w:val="Normal6a"/>
            </w:pPr>
          </w:p>
        </w:tc>
        <w:tc>
          <w:tcPr>
            <w:tcW w:w="4876" w:type="dxa"/>
            <w:tcBorders>
              <w:top w:val="nil"/>
              <w:left w:val="nil"/>
              <w:bottom w:val="nil"/>
              <w:right w:val="nil"/>
            </w:tcBorders>
          </w:tcPr>
          <w:p w14:paraId="76011A3F" w14:textId="77777777" w:rsidR="002E7698" w:rsidRPr="00BF2EDF" w:rsidRDefault="002E7698" w:rsidP="00C21BF3">
            <w:pPr>
              <w:pStyle w:val="Normal6a"/>
            </w:pPr>
            <w:r w:rsidRPr="00BF2EDF">
              <w:rPr>
                <w:b/>
                <w:i/>
              </w:rPr>
              <w:t>9 bis.</w:t>
            </w:r>
            <w:r w:rsidRPr="00BF2EDF">
              <w:tab/>
            </w:r>
            <w:proofErr w:type="gramStart"/>
            <w:r w:rsidRPr="00BF2EDF">
              <w:rPr>
                <w:b/>
                <w:i/>
              </w:rPr>
              <w:t>roept</w:t>
            </w:r>
            <w:proofErr w:type="gramEnd"/>
            <w:r w:rsidRPr="00BF2EDF">
              <w:rPr>
                <w:b/>
                <w:i/>
              </w:rPr>
              <w:t xml:space="preserve"> de Commissie op om stimulansen te bieden die samenwerking, democratie en naleving van de door de Unie hooggehouden beginselen en waarden bevorderen, en tegelijkertijd landen te isoleren die het internationaal recht en de territoriale integriteit en soevereiniteit van de lidstaten niet eerbiedigen, en die een bron van instabiliteit en ontwrichting in de regio vormen;</w:t>
            </w:r>
          </w:p>
        </w:tc>
      </w:tr>
    </w:tbl>
    <w:p w14:paraId="25238E7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1DF453" w14:textId="77777777" w:rsidR="002E7698" w:rsidRPr="00BF2EDF" w:rsidRDefault="002E7698" w:rsidP="002E7698">
      <w:r w:rsidRPr="00BF2EDF">
        <w:rPr>
          <w:rStyle w:val="HideTWBExt"/>
        </w:rPr>
        <w:t>&lt;/Amend&gt;</w:t>
      </w:r>
    </w:p>
    <w:p w14:paraId="13CE980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206</w:t>
      </w:r>
      <w:r w:rsidRPr="00BF2EDF">
        <w:rPr>
          <w:rStyle w:val="HideTWBExt"/>
          <w:b w:val="0"/>
        </w:rPr>
        <w:t>&lt;/NumAm&gt;</w:t>
      </w:r>
    </w:p>
    <w:p w14:paraId="77AA3B1F"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58AB0F85" w14:textId="77777777" w:rsidR="002E7698" w:rsidRPr="00BF2EDF" w:rsidRDefault="002E7698" w:rsidP="002E7698">
      <w:pPr>
        <w:pStyle w:val="NormalBold"/>
      </w:pPr>
      <w:r w:rsidRPr="00BF2EDF">
        <w:rPr>
          <w:rStyle w:val="HideTWBExt"/>
          <w:b w:val="0"/>
        </w:rPr>
        <w:t>&lt;/RepeatBlock-By&gt;</w:t>
      </w:r>
    </w:p>
    <w:p w14:paraId="357F338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BE80C64" w14:textId="77777777" w:rsidR="002E7698" w:rsidRPr="00BF2EDF" w:rsidRDefault="002E7698" w:rsidP="002E7698">
      <w:pPr>
        <w:pStyle w:val="NormalBold"/>
      </w:pPr>
      <w:r w:rsidRPr="00BF2EDF">
        <w:rPr>
          <w:rStyle w:val="HideTWBExt"/>
          <w:b w:val="0"/>
        </w:rPr>
        <w:t>&lt;Article&gt;</w:t>
      </w:r>
      <w:r w:rsidRPr="00BF2EDF">
        <w:t>Paragraaf 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970AEC7" w14:textId="77777777" w:rsidTr="00C21BF3">
        <w:trPr>
          <w:trHeight w:hRule="exact" w:val="240"/>
          <w:jc w:val="center"/>
        </w:trPr>
        <w:tc>
          <w:tcPr>
            <w:tcW w:w="9752" w:type="dxa"/>
            <w:gridSpan w:val="2"/>
            <w:tcBorders>
              <w:top w:val="nil"/>
              <w:left w:val="nil"/>
              <w:bottom w:val="nil"/>
              <w:right w:val="nil"/>
            </w:tcBorders>
          </w:tcPr>
          <w:p w14:paraId="4030566F" w14:textId="77777777" w:rsidR="002E7698" w:rsidRPr="00BF2EDF" w:rsidRDefault="002E7698" w:rsidP="00C21BF3"/>
        </w:tc>
      </w:tr>
      <w:tr w:rsidR="002E7698" w:rsidRPr="00BF2EDF" w14:paraId="5A200F99" w14:textId="77777777" w:rsidTr="00C21BF3">
        <w:trPr>
          <w:trHeight w:val="240"/>
          <w:jc w:val="center"/>
        </w:trPr>
        <w:tc>
          <w:tcPr>
            <w:tcW w:w="4876" w:type="dxa"/>
            <w:tcBorders>
              <w:top w:val="nil"/>
              <w:left w:val="nil"/>
              <w:bottom w:val="nil"/>
              <w:right w:val="nil"/>
            </w:tcBorders>
          </w:tcPr>
          <w:p w14:paraId="12EDC29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64EDA78" w14:textId="77777777" w:rsidR="002E7698" w:rsidRPr="00BF2EDF" w:rsidRDefault="002E7698" w:rsidP="00C21BF3">
            <w:pPr>
              <w:pStyle w:val="AmColumnHeading"/>
            </w:pPr>
            <w:r w:rsidRPr="00BF2EDF">
              <w:t>Amendement</w:t>
            </w:r>
          </w:p>
        </w:tc>
      </w:tr>
      <w:tr w:rsidR="002E7698" w:rsidRPr="00BF2EDF" w14:paraId="5A973EDE" w14:textId="77777777" w:rsidTr="00C21BF3">
        <w:trPr>
          <w:jc w:val="center"/>
        </w:trPr>
        <w:tc>
          <w:tcPr>
            <w:tcW w:w="4876" w:type="dxa"/>
            <w:tcBorders>
              <w:top w:val="nil"/>
              <w:left w:val="nil"/>
              <w:bottom w:val="nil"/>
              <w:right w:val="nil"/>
            </w:tcBorders>
          </w:tcPr>
          <w:p w14:paraId="1B0350E7" w14:textId="77777777" w:rsidR="002E7698" w:rsidRPr="00BF2EDF" w:rsidRDefault="002E7698" w:rsidP="00C21BF3">
            <w:pPr>
              <w:pStyle w:val="Normal6a"/>
            </w:pPr>
          </w:p>
        </w:tc>
        <w:tc>
          <w:tcPr>
            <w:tcW w:w="4876" w:type="dxa"/>
            <w:tcBorders>
              <w:top w:val="nil"/>
              <w:left w:val="nil"/>
              <w:bottom w:val="nil"/>
              <w:right w:val="nil"/>
            </w:tcBorders>
          </w:tcPr>
          <w:p w14:paraId="69436C1B" w14:textId="77777777" w:rsidR="002E7698" w:rsidRPr="00BF2EDF" w:rsidRDefault="002E7698" w:rsidP="00C21BF3">
            <w:pPr>
              <w:pStyle w:val="Normal6a"/>
            </w:pPr>
            <w:r w:rsidRPr="00BF2EDF">
              <w:rPr>
                <w:b/>
                <w:i/>
              </w:rPr>
              <w:t>9 bis.</w:t>
            </w:r>
            <w:r w:rsidRPr="00BF2EDF">
              <w:tab/>
            </w:r>
            <w:proofErr w:type="gramStart"/>
            <w:r w:rsidRPr="00BF2EDF">
              <w:rPr>
                <w:b/>
                <w:i/>
              </w:rPr>
              <w:t>steunt</w:t>
            </w:r>
            <w:proofErr w:type="gramEnd"/>
            <w:r w:rsidRPr="00BF2EDF">
              <w:rPr>
                <w:b/>
                <w:i/>
              </w:rPr>
              <w:t xml:space="preserve"> de invoering van financiële en garantie-instrumenten om kapitaal vrij te maken voor klimaatslimme en inclusieve projecten in ondergefinancierde sectoren, zoals adaptatie aan klimaatverandering, onderwijstechnologie en plattelandsontwikkeling, met het oog op het verminderen van het risico voor investeerders en het stimuleren van publiek-private partnerschappen;</w:t>
            </w:r>
          </w:p>
        </w:tc>
      </w:tr>
    </w:tbl>
    <w:p w14:paraId="7753BC8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274D791" w14:textId="77777777" w:rsidR="002E7698" w:rsidRPr="00BF2EDF" w:rsidRDefault="002E7698" w:rsidP="002E7698">
      <w:r w:rsidRPr="00BF2EDF">
        <w:rPr>
          <w:rStyle w:val="HideTWBExt"/>
        </w:rPr>
        <w:t>&lt;/Amend&gt;</w:t>
      </w:r>
    </w:p>
    <w:p w14:paraId="3ADBB13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207</w:t>
      </w:r>
      <w:r w:rsidRPr="00BF2EDF">
        <w:rPr>
          <w:rStyle w:val="HideTWBExt"/>
          <w:b w:val="0"/>
        </w:rPr>
        <w:t>&lt;/NumAm&gt;</w:t>
      </w:r>
    </w:p>
    <w:p w14:paraId="192B2D55"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2876C3E3" w14:textId="77777777" w:rsidR="002E7698" w:rsidRPr="00BF2EDF" w:rsidRDefault="002E7698" w:rsidP="002E7698">
      <w:pPr>
        <w:pStyle w:val="NormalBold"/>
      </w:pPr>
      <w:r w:rsidRPr="00BF2EDF">
        <w:rPr>
          <w:rStyle w:val="HideTWBExt"/>
          <w:b w:val="0"/>
        </w:rPr>
        <w:t>&lt;/RepeatBlock-By&gt;</w:t>
      </w:r>
    </w:p>
    <w:p w14:paraId="6F45A32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D91A24E" w14:textId="77777777" w:rsidR="002E7698" w:rsidRPr="00BF2EDF" w:rsidRDefault="002E7698" w:rsidP="002E7698">
      <w:pPr>
        <w:pStyle w:val="NormalBold"/>
      </w:pPr>
      <w:r w:rsidRPr="00BF2EDF">
        <w:rPr>
          <w:rStyle w:val="HideTWBExt"/>
          <w:b w:val="0"/>
        </w:rPr>
        <w:t>&lt;Article&gt;</w:t>
      </w:r>
      <w:r w:rsidRPr="00BF2EDF">
        <w:t>Paragraaf 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154E50D" w14:textId="77777777" w:rsidTr="00C21BF3">
        <w:trPr>
          <w:trHeight w:hRule="exact" w:val="240"/>
          <w:jc w:val="center"/>
        </w:trPr>
        <w:tc>
          <w:tcPr>
            <w:tcW w:w="9752" w:type="dxa"/>
            <w:gridSpan w:val="2"/>
            <w:tcBorders>
              <w:top w:val="nil"/>
              <w:left w:val="nil"/>
              <w:bottom w:val="nil"/>
              <w:right w:val="nil"/>
            </w:tcBorders>
          </w:tcPr>
          <w:p w14:paraId="370C6394" w14:textId="77777777" w:rsidR="002E7698" w:rsidRPr="00BF2EDF" w:rsidRDefault="002E7698" w:rsidP="00C21BF3"/>
        </w:tc>
      </w:tr>
      <w:tr w:rsidR="002E7698" w:rsidRPr="00BF2EDF" w14:paraId="2CDC575B" w14:textId="77777777" w:rsidTr="00C21BF3">
        <w:trPr>
          <w:trHeight w:val="240"/>
          <w:jc w:val="center"/>
        </w:trPr>
        <w:tc>
          <w:tcPr>
            <w:tcW w:w="4876" w:type="dxa"/>
            <w:tcBorders>
              <w:top w:val="nil"/>
              <w:left w:val="nil"/>
              <w:bottom w:val="nil"/>
              <w:right w:val="nil"/>
            </w:tcBorders>
          </w:tcPr>
          <w:p w14:paraId="60E41E1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A62D6EF" w14:textId="77777777" w:rsidR="002E7698" w:rsidRPr="00BF2EDF" w:rsidRDefault="002E7698" w:rsidP="00C21BF3">
            <w:pPr>
              <w:pStyle w:val="AmColumnHeading"/>
            </w:pPr>
            <w:r w:rsidRPr="00BF2EDF">
              <w:t>Amendement</w:t>
            </w:r>
          </w:p>
        </w:tc>
      </w:tr>
      <w:tr w:rsidR="002E7698" w:rsidRPr="00BF2EDF" w14:paraId="2A81B815" w14:textId="77777777" w:rsidTr="00C21BF3">
        <w:trPr>
          <w:jc w:val="center"/>
        </w:trPr>
        <w:tc>
          <w:tcPr>
            <w:tcW w:w="4876" w:type="dxa"/>
            <w:tcBorders>
              <w:top w:val="nil"/>
              <w:left w:val="nil"/>
              <w:bottom w:val="nil"/>
              <w:right w:val="nil"/>
            </w:tcBorders>
          </w:tcPr>
          <w:p w14:paraId="1C10114E" w14:textId="77777777" w:rsidR="002E7698" w:rsidRPr="00BF2EDF" w:rsidRDefault="002E7698" w:rsidP="00C21BF3">
            <w:pPr>
              <w:pStyle w:val="Normal6a"/>
            </w:pPr>
          </w:p>
        </w:tc>
        <w:tc>
          <w:tcPr>
            <w:tcW w:w="4876" w:type="dxa"/>
            <w:tcBorders>
              <w:top w:val="nil"/>
              <w:left w:val="nil"/>
              <w:bottom w:val="nil"/>
              <w:right w:val="nil"/>
            </w:tcBorders>
          </w:tcPr>
          <w:p w14:paraId="2F74AF9C" w14:textId="77777777" w:rsidR="002E7698" w:rsidRPr="00BF2EDF" w:rsidRDefault="002E7698" w:rsidP="00C21BF3">
            <w:pPr>
              <w:pStyle w:val="Normal6a"/>
            </w:pPr>
            <w:r w:rsidRPr="00BF2EDF">
              <w:rPr>
                <w:b/>
                <w:i/>
              </w:rPr>
              <w:t>9 bis.</w:t>
            </w:r>
            <w:r w:rsidRPr="00BF2EDF">
              <w:tab/>
            </w:r>
            <w:proofErr w:type="gramStart"/>
            <w:r w:rsidRPr="00BF2EDF">
              <w:rPr>
                <w:b/>
                <w:i/>
              </w:rPr>
              <w:t>dringt</w:t>
            </w:r>
            <w:proofErr w:type="gramEnd"/>
            <w:r w:rsidRPr="00BF2EDF">
              <w:rPr>
                <w:b/>
                <w:i/>
              </w:rPr>
              <w:t xml:space="preserve"> erop aan dat de uitvoering van het pact wordt ingebed in een breder kader van geïnstitutionaliseerde dialoog en overleg met partners in de hele regio; benadrukt het belang van nieuwe strategische partnerschapsovereenkomsten bij de uitrol van de initiatieven van het pact en voor het veiligstellen van de kernbelangen van de EU;</w:t>
            </w:r>
          </w:p>
        </w:tc>
      </w:tr>
    </w:tbl>
    <w:p w14:paraId="4D7FD14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B8B5300" w14:textId="77777777" w:rsidR="002E7698" w:rsidRPr="00BF2EDF" w:rsidRDefault="002E7698" w:rsidP="002E7698">
      <w:r w:rsidRPr="00BF2EDF">
        <w:rPr>
          <w:rStyle w:val="HideTWBExt"/>
        </w:rPr>
        <w:t>&lt;/Amend&gt;</w:t>
      </w:r>
    </w:p>
    <w:p w14:paraId="686CE47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208</w:t>
      </w:r>
      <w:r w:rsidRPr="00BF2EDF">
        <w:rPr>
          <w:rStyle w:val="HideTWBExt"/>
          <w:b w:val="0"/>
        </w:rPr>
        <w:t>&lt;/NumAm&gt;</w:t>
      </w:r>
    </w:p>
    <w:p w14:paraId="3484A79B"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601EB601" w14:textId="77777777" w:rsidR="002E7698" w:rsidRPr="00BF2EDF" w:rsidRDefault="002E7698" w:rsidP="002E7698">
      <w:pPr>
        <w:pStyle w:val="NormalBold"/>
      </w:pPr>
      <w:r w:rsidRPr="00BF2EDF">
        <w:rPr>
          <w:rStyle w:val="HideTWBExt"/>
          <w:b w:val="0"/>
        </w:rPr>
        <w:t>&lt;/RepeatBlock-By&gt;</w:t>
      </w:r>
    </w:p>
    <w:p w14:paraId="1539364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EE3390C" w14:textId="77777777" w:rsidR="002E7698" w:rsidRPr="00BF2EDF" w:rsidRDefault="002E7698" w:rsidP="002E7698">
      <w:pPr>
        <w:pStyle w:val="NormalBold"/>
      </w:pPr>
      <w:r w:rsidRPr="00BF2EDF">
        <w:rPr>
          <w:rStyle w:val="HideTWBExt"/>
          <w:b w:val="0"/>
        </w:rPr>
        <w:t>&lt;Article&gt;</w:t>
      </w:r>
      <w:r w:rsidRPr="00BF2EDF">
        <w:t>Paragraaf 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77003B4" w14:textId="77777777" w:rsidTr="00C21BF3">
        <w:trPr>
          <w:trHeight w:hRule="exact" w:val="240"/>
          <w:jc w:val="center"/>
        </w:trPr>
        <w:tc>
          <w:tcPr>
            <w:tcW w:w="9752" w:type="dxa"/>
            <w:gridSpan w:val="2"/>
            <w:tcBorders>
              <w:top w:val="nil"/>
              <w:left w:val="nil"/>
              <w:bottom w:val="nil"/>
              <w:right w:val="nil"/>
            </w:tcBorders>
          </w:tcPr>
          <w:p w14:paraId="7E106E9A" w14:textId="77777777" w:rsidR="002E7698" w:rsidRPr="00BF2EDF" w:rsidRDefault="002E7698" w:rsidP="00C21BF3"/>
        </w:tc>
      </w:tr>
      <w:tr w:rsidR="002E7698" w:rsidRPr="00BF2EDF" w14:paraId="0B4096CC" w14:textId="77777777" w:rsidTr="00C21BF3">
        <w:trPr>
          <w:trHeight w:val="240"/>
          <w:jc w:val="center"/>
        </w:trPr>
        <w:tc>
          <w:tcPr>
            <w:tcW w:w="4876" w:type="dxa"/>
            <w:tcBorders>
              <w:top w:val="nil"/>
              <w:left w:val="nil"/>
              <w:bottom w:val="nil"/>
              <w:right w:val="nil"/>
            </w:tcBorders>
          </w:tcPr>
          <w:p w14:paraId="7F4AF0A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8FFDFFB" w14:textId="77777777" w:rsidR="002E7698" w:rsidRPr="00BF2EDF" w:rsidRDefault="002E7698" w:rsidP="00C21BF3">
            <w:pPr>
              <w:pStyle w:val="AmColumnHeading"/>
            </w:pPr>
            <w:r w:rsidRPr="00BF2EDF">
              <w:t>Amendement</w:t>
            </w:r>
          </w:p>
        </w:tc>
      </w:tr>
      <w:tr w:rsidR="002E7698" w:rsidRPr="00BF2EDF" w14:paraId="29750579" w14:textId="77777777" w:rsidTr="00C21BF3">
        <w:trPr>
          <w:jc w:val="center"/>
        </w:trPr>
        <w:tc>
          <w:tcPr>
            <w:tcW w:w="4876" w:type="dxa"/>
            <w:tcBorders>
              <w:top w:val="nil"/>
              <w:left w:val="nil"/>
              <w:bottom w:val="nil"/>
              <w:right w:val="nil"/>
            </w:tcBorders>
          </w:tcPr>
          <w:p w14:paraId="47E5D844" w14:textId="77777777" w:rsidR="002E7698" w:rsidRPr="00BF2EDF" w:rsidRDefault="002E7698" w:rsidP="00C21BF3">
            <w:pPr>
              <w:pStyle w:val="Normal6a"/>
            </w:pPr>
          </w:p>
        </w:tc>
        <w:tc>
          <w:tcPr>
            <w:tcW w:w="4876" w:type="dxa"/>
            <w:tcBorders>
              <w:top w:val="nil"/>
              <w:left w:val="nil"/>
              <w:bottom w:val="nil"/>
              <w:right w:val="nil"/>
            </w:tcBorders>
          </w:tcPr>
          <w:p w14:paraId="57A67F78" w14:textId="77777777" w:rsidR="002E7698" w:rsidRPr="00BF2EDF" w:rsidRDefault="002E7698" w:rsidP="00C21BF3">
            <w:pPr>
              <w:pStyle w:val="Normal6a"/>
            </w:pPr>
            <w:r w:rsidRPr="00BF2EDF">
              <w:rPr>
                <w:b/>
                <w:i/>
              </w:rPr>
              <w:t>9 bis.</w:t>
            </w:r>
            <w:r w:rsidRPr="00BF2EDF">
              <w:tab/>
            </w:r>
            <w:proofErr w:type="gramStart"/>
            <w:r w:rsidRPr="00BF2EDF">
              <w:rPr>
                <w:b/>
                <w:i/>
              </w:rPr>
              <w:t>onderstreept</w:t>
            </w:r>
            <w:proofErr w:type="gramEnd"/>
            <w:r w:rsidRPr="00BF2EDF">
              <w:rPr>
                <w:b/>
                <w:i/>
              </w:rPr>
              <w:t xml:space="preserve"> dat bij de uitvoering van het pact voor het Middellandse Zeegebied gebruik moet worden gemaakt van de talrijke reeds bestaande instrumenten, overeenkomsten en samenwerkingskaders, met name binnen de Unie voor het Middellandse Zeegebied;</w:t>
            </w:r>
          </w:p>
        </w:tc>
      </w:tr>
    </w:tbl>
    <w:p w14:paraId="095FB57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37C28801" w14:textId="77777777" w:rsidR="002E7698" w:rsidRPr="00BF2EDF" w:rsidRDefault="002E7698" w:rsidP="002E7698">
      <w:r w:rsidRPr="00BF2EDF">
        <w:rPr>
          <w:rStyle w:val="HideTWBExt"/>
        </w:rPr>
        <w:t>&lt;/Amend&gt;</w:t>
      </w:r>
    </w:p>
    <w:p w14:paraId="7C46763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209</w:t>
      </w:r>
      <w:r w:rsidRPr="00BF2EDF">
        <w:rPr>
          <w:rStyle w:val="HideTWBExt"/>
          <w:b w:val="0"/>
        </w:rPr>
        <w:t>&lt;/NumAm&gt;</w:t>
      </w:r>
    </w:p>
    <w:p w14:paraId="36313568"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18DA9726" w14:textId="77777777" w:rsidR="002E7698" w:rsidRPr="00BF2EDF" w:rsidRDefault="002E7698" w:rsidP="002E7698">
      <w:pPr>
        <w:pStyle w:val="NormalBold"/>
      </w:pPr>
      <w:r w:rsidRPr="00BF2EDF">
        <w:rPr>
          <w:rStyle w:val="HideTWBExt"/>
          <w:b w:val="0"/>
        </w:rPr>
        <w:t>&lt;/RepeatBlock-By&gt;</w:t>
      </w:r>
    </w:p>
    <w:p w14:paraId="14E5416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A0AF9E4" w14:textId="77777777" w:rsidR="002E7698" w:rsidRPr="00BF2EDF" w:rsidRDefault="002E7698" w:rsidP="002E7698">
      <w:pPr>
        <w:pStyle w:val="NormalBold"/>
      </w:pPr>
      <w:r w:rsidRPr="00BF2EDF">
        <w:rPr>
          <w:rStyle w:val="HideTWBExt"/>
          <w:b w:val="0"/>
        </w:rPr>
        <w:t>&lt;Article&gt;</w:t>
      </w:r>
      <w:r w:rsidRPr="00BF2EDF">
        <w:t>Paragraaf 10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5B0700C" w14:textId="77777777" w:rsidTr="00C21BF3">
        <w:trPr>
          <w:trHeight w:hRule="exact" w:val="240"/>
          <w:jc w:val="center"/>
        </w:trPr>
        <w:tc>
          <w:tcPr>
            <w:tcW w:w="9752" w:type="dxa"/>
            <w:gridSpan w:val="2"/>
            <w:tcBorders>
              <w:top w:val="nil"/>
              <w:left w:val="nil"/>
              <w:bottom w:val="nil"/>
              <w:right w:val="nil"/>
            </w:tcBorders>
          </w:tcPr>
          <w:p w14:paraId="522161C4" w14:textId="77777777" w:rsidR="002E7698" w:rsidRPr="00BF2EDF" w:rsidRDefault="002E7698" w:rsidP="00C21BF3"/>
        </w:tc>
      </w:tr>
      <w:tr w:rsidR="002E7698" w:rsidRPr="00BF2EDF" w14:paraId="76101197" w14:textId="77777777" w:rsidTr="00C21BF3">
        <w:trPr>
          <w:trHeight w:val="240"/>
          <w:jc w:val="center"/>
        </w:trPr>
        <w:tc>
          <w:tcPr>
            <w:tcW w:w="4876" w:type="dxa"/>
            <w:tcBorders>
              <w:top w:val="nil"/>
              <w:left w:val="nil"/>
              <w:bottom w:val="nil"/>
              <w:right w:val="nil"/>
            </w:tcBorders>
          </w:tcPr>
          <w:p w14:paraId="3CC7600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BB4342" w14:textId="77777777" w:rsidR="002E7698" w:rsidRPr="00BF2EDF" w:rsidRDefault="002E7698" w:rsidP="00C21BF3">
            <w:pPr>
              <w:pStyle w:val="AmColumnHeading"/>
            </w:pPr>
            <w:r w:rsidRPr="00BF2EDF">
              <w:t>Amendement</w:t>
            </w:r>
          </w:p>
        </w:tc>
      </w:tr>
      <w:tr w:rsidR="002E7698" w:rsidRPr="00BF2EDF" w14:paraId="1B3552D6" w14:textId="77777777" w:rsidTr="00C21BF3">
        <w:trPr>
          <w:jc w:val="center"/>
        </w:trPr>
        <w:tc>
          <w:tcPr>
            <w:tcW w:w="4876" w:type="dxa"/>
            <w:tcBorders>
              <w:top w:val="nil"/>
              <w:left w:val="nil"/>
              <w:bottom w:val="nil"/>
              <w:right w:val="nil"/>
            </w:tcBorders>
          </w:tcPr>
          <w:p w14:paraId="617FCD28" w14:textId="77777777" w:rsidR="002E7698" w:rsidRPr="00BF2EDF" w:rsidRDefault="002E7698" w:rsidP="00C21BF3">
            <w:pPr>
              <w:pStyle w:val="Normal6a"/>
            </w:pPr>
            <w:r w:rsidRPr="00BF2EDF">
              <w:t>10.</w:t>
            </w:r>
            <w:r w:rsidRPr="00BF2EDF">
              <w:tab/>
              <w:t>hamert erop dat het belangrijk is de Parlementaire Vergadering van de Unie voor het Middellandse Zeegebied (PA-UMZ) een inhoudelijke en versterkte rol te geven bij het toezicht op de uitvoering van het pact;</w:t>
            </w:r>
          </w:p>
        </w:tc>
        <w:tc>
          <w:tcPr>
            <w:tcW w:w="4876" w:type="dxa"/>
            <w:tcBorders>
              <w:top w:val="nil"/>
              <w:left w:val="nil"/>
              <w:bottom w:val="nil"/>
              <w:right w:val="nil"/>
            </w:tcBorders>
          </w:tcPr>
          <w:p w14:paraId="7EEE68BF" w14:textId="77777777" w:rsidR="002E7698" w:rsidRPr="00BF2EDF" w:rsidRDefault="002E7698" w:rsidP="00C21BF3">
            <w:pPr>
              <w:pStyle w:val="Normal6a"/>
            </w:pPr>
            <w:r w:rsidRPr="00BF2EDF">
              <w:t>10.</w:t>
            </w:r>
            <w:r w:rsidRPr="00BF2EDF">
              <w:tab/>
              <w:t>hamert erop dat het belangrijk is de Parlementaire Vergadering van de Unie voor het Middellandse Zeegebied (PA-UMZ)</w:t>
            </w:r>
            <w:r w:rsidRPr="00BF2EDF">
              <w:rPr>
                <w:b/>
                <w:bCs/>
                <w:i/>
                <w:iCs/>
              </w:rPr>
              <w:t>, die bestaat uit de parlementaire delegaties van de 27 lidstaten van de Europese Unie (België, Bulgarije, Cyprus, Denemarken, Duitsland, Estland, Finland, Frankrijk, Griekenland, Hongarije, Ierland, Italië, Kroatië, Letland, Litouwen, Luxemburg, Malta, Nederland, Oostenrijk, Polen, Portugal, Roemenië, Slovenië, Slowakije, Spanje, Tsjechië, Zweden) en vier Europese kustlanden (Albanië, Bosnië en Herzegovina, het Vorstendom Monaco en Montenegro), het Europees Parlement en elf mediterrane partnerlanden (Algerije, Egypte, Israël, Jordanië, Libanon, Marokko, Mauritanië, Palestina, Syrië, Tunesië en Turkije),</w:t>
            </w:r>
            <w:r w:rsidRPr="00BF2EDF">
              <w:t xml:space="preserve"> een inhoudelijke en versterkte rol te geven bij het toezicht op de uitvoering van het pact;</w:t>
            </w:r>
          </w:p>
        </w:tc>
      </w:tr>
    </w:tbl>
    <w:p w14:paraId="67B7A18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ABB8977" w14:textId="77777777" w:rsidR="002E7698" w:rsidRPr="00BF2EDF" w:rsidRDefault="002E7698" w:rsidP="002E7698">
      <w:r w:rsidRPr="00BF2EDF">
        <w:rPr>
          <w:rStyle w:val="HideTWBExt"/>
        </w:rPr>
        <w:t>&lt;/Amend&gt;</w:t>
      </w:r>
    </w:p>
    <w:p w14:paraId="219286F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210</w:t>
      </w:r>
      <w:r w:rsidRPr="00BF2EDF">
        <w:rPr>
          <w:rStyle w:val="HideTWBExt"/>
          <w:b w:val="0"/>
        </w:rPr>
        <w:t>&lt;/NumAm&gt;</w:t>
      </w:r>
    </w:p>
    <w:p w14:paraId="0D516C6F"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07B98D9C" w14:textId="77777777" w:rsidR="002E7698" w:rsidRPr="00BF2EDF" w:rsidRDefault="002E7698" w:rsidP="002E7698">
      <w:pPr>
        <w:pStyle w:val="NormalBold"/>
      </w:pPr>
      <w:r w:rsidRPr="00BF2EDF">
        <w:rPr>
          <w:rStyle w:val="HideTWBExt"/>
          <w:b w:val="0"/>
        </w:rPr>
        <w:t>&lt;/RepeatBlock-By&gt;</w:t>
      </w:r>
    </w:p>
    <w:p w14:paraId="747A3E6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0B835F5" w14:textId="77777777" w:rsidR="002E7698" w:rsidRPr="00BF2EDF" w:rsidRDefault="002E7698" w:rsidP="002E7698">
      <w:pPr>
        <w:pStyle w:val="NormalBold"/>
      </w:pPr>
      <w:r w:rsidRPr="00BF2EDF">
        <w:rPr>
          <w:rStyle w:val="HideTWBExt"/>
          <w:b w:val="0"/>
        </w:rPr>
        <w:t>&lt;Article&gt;</w:t>
      </w:r>
      <w:r w:rsidRPr="00BF2EDF">
        <w:t>Paragraaf 10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D719544" w14:textId="77777777" w:rsidTr="00C21BF3">
        <w:trPr>
          <w:trHeight w:hRule="exact" w:val="240"/>
          <w:jc w:val="center"/>
        </w:trPr>
        <w:tc>
          <w:tcPr>
            <w:tcW w:w="9752" w:type="dxa"/>
            <w:gridSpan w:val="2"/>
            <w:tcBorders>
              <w:top w:val="nil"/>
              <w:left w:val="nil"/>
              <w:bottom w:val="nil"/>
              <w:right w:val="nil"/>
            </w:tcBorders>
          </w:tcPr>
          <w:p w14:paraId="05FAB154" w14:textId="77777777" w:rsidR="002E7698" w:rsidRPr="00BF2EDF" w:rsidRDefault="002E7698" w:rsidP="00C21BF3"/>
        </w:tc>
      </w:tr>
      <w:tr w:rsidR="002E7698" w:rsidRPr="00BF2EDF" w14:paraId="16DD49C5" w14:textId="77777777" w:rsidTr="00C21BF3">
        <w:trPr>
          <w:trHeight w:val="240"/>
          <w:jc w:val="center"/>
        </w:trPr>
        <w:tc>
          <w:tcPr>
            <w:tcW w:w="4876" w:type="dxa"/>
            <w:tcBorders>
              <w:top w:val="nil"/>
              <w:left w:val="nil"/>
              <w:bottom w:val="nil"/>
              <w:right w:val="nil"/>
            </w:tcBorders>
          </w:tcPr>
          <w:p w14:paraId="097842E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5AC1CE4" w14:textId="77777777" w:rsidR="002E7698" w:rsidRPr="00BF2EDF" w:rsidRDefault="002E7698" w:rsidP="00C21BF3">
            <w:pPr>
              <w:pStyle w:val="AmColumnHeading"/>
            </w:pPr>
            <w:r w:rsidRPr="00BF2EDF">
              <w:t>Amendement</w:t>
            </w:r>
          </w:p>
        </w:tc>
      </w:tr>
      <w:tr w:rsidR="002E7698" w:rsidRPr="00BF2EDF" w14:paraId="0852BADF" w14:textId="77777777" w:rsidTr="00C21BF3">
        <w:trPr>
          <w:jc w:val="center"/>
        </w:trPr>
        <w:tc>
          <w:tcPr>
            <w:tcW w:w="4876" w:type="dxa"/>
            <w:tcBorders>
              <w:top w:val="nil"/>
              <w:left w:val="nil"/>
              <w:bottom w:val="nil"/>
              <w:right w:val="nil"/>
            </w:tcBorders>
          </w:tcPr>
          <w:p w14:paraId="4263D678" w14:textId="77777777" w:rsidR="002E7698" w:rsidRPr="00BF2EDF" w:rsidRDefault="002E7698" w:rsidP="00C21BF3">
            <w:pPr>
              <w:pStyle w:val="Normal6a"/>
            </w:pPr>
            <w:r w:rsidRPr="00BF2EDF">
              <w:t>10.</w:t>
            </w:r>
            <w:r w:rsidRPr="00BF2EDF">
              <w:tab/>
              <w:t>hamert erop dat het belangrijk is de Parlementaire Vergadering van de Unie voor het Middellandse Zeegebied (</w:t>
            </w:r>
            <w:r w:rsidRPr="00BF2EDF">
              <w:rPr>
                <w:b/>
                <w:bCs/>
                <w:i/>
                <w:iCs/>
              </w:rPr>
              <w:t>PA-UMZ</w:t>
            </w:r>
            <w:r w:rsidRPr="00BF2EDF">
              <w:t>) een inhoudelijke en versterkte rol te geven bij het toezicht op de uitvoering van het pact;</w:t>
            </w:r>
          </w:p>
        </w:tc>
        <w:tc>
          <w:tcPr>
            <w:tcW w:w="4876" w:type="dxa"/>
            <w:tcBorders>
              <w:top w:val="nil"/>
              <w:left w:val="nil"/>
              <w:bottom w:val="nil"/>
              <w:right w:val="nil"/>
            </w:tcBorders>
          </w:tcPr>
          <w:p w14:paraId="0B279383" w14:textId="77777777" w:rsidR="002E7698" w:rsidRPr="00BF2EDF" w:rsidRDefault="002E7698" w:rsidP="00C21BF3">
            <w:pPr>
              <w:pStyle w:val="Normal6a"/>
            </w:pPr>
            <w:r w:rsidRPr="00BF2EDF">
              <w:t>10.</w:t>
            </w:r>
            <w:r w:rsidRPr="00BF2EDF">
              <w:tab/>
            </w:r>
            <w:r w:rsidRPr="00BF2EDF">
              <w:rPr>
                <w:b/>
                <w:i/>
              </w:rPr>
              <w:t>benadrukt dat de UMZ het meest geschikte institutionele kader vormt voor daadwerkelijke samenwerking tussen de EU en haar mediterrane partners, mits deze wordt voorzien van een versterkt politiek mandaat, toereikende en voorspelbare financiële middelen, en een governancestructuur die zorgt voor een gelijkwaardige en zinvolle deelname van lokale autoriteiten, sociale partners en het maatschappelijk middenveld aan de vaststelling en uitvoering van gezamenlijke prioriteiten;</w:t>
            </w:r>
            <w:r w:rsidRPr="00BF2EDF">
              <w:t xml:space="preserve"> hamert erop dat het belangrijk is de Parlementaire Vergadering van de Unie voor het Middellandse Zeegebied (</w:t>
            </w:r>
            <w:r w:rsidRPr="00BF2EDF">
              <w:rPr>
                <w:b/>
                <w:bCs/>
                <w:i/>
                <w:iCs/>
              </w:rPr>
              <w:t>UMZ</w:t>
            </w:r>
            <w:r w:rsidRPr="00BF2EDF">
              <w:t>) een inhoudelijke en versterkte rol te geven bij het toezicht op de uitvoering van het pact;</w:t>
            </w:r>
          </w:p>
        </w:tc>
      </w:tr>
    </w:tbl>
    <w:p w14:paraId="68D7ABE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4EB24F9" w14:textId="77777777" w:rsidR="002E7698" w:rsidRPr="00BF2EDF" w:rsidRDefault="002E7698" w:rsidP="002E7698">
      <w:r w:rsidRPr="00BF2EDF">
        <w:rPr>
          <w:rStyle w:val="HideTWBExt"/>
        </w:rPr>
        <w:t>&lt;/Amend&gt;</w:t>
      </w:r>
    </w:p>
    <w:p w14:paraId="194636F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211</w:t>
      </w:r>
      <w:r w:rsidRPr="00BF2EDF">
        <w:rPr>
          <w:rStyle w:val="HideTWBExt"/>
          <w:b w:val="0"/>
        </w:rPr>
        <w:t>&lt;/NumAm&gt;</w:t>
      </w:r>
    </w:p>
    <w:p w14:paraId="35B88C16"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03E2EB5B" w14:textId="77777777" w:rsidR="002E7698" w:rsidRPr="00BF2EDF" w:rsidRDefault="002E7698" w:rsidP="002E7698">
      <w:pPr>
        <w:pStyle w:val="NormalBold"/>
      </w:pPr>
      <w:r w:rsidRPr="00BF2EDF">
        <w:rPr>
          <w:rStyle w:val="HideTWBExt"/>
          <w:b w:val="0"/>
        </w:rPr>
        <w:t>&lt;/RepeatBlock-By&gt;</w:t>
      </w:r>
    </w:p>
    <w:p w14:paraId="336BC0D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7D226EA" w14:textId="77777777" w:rsidR="002E7698" w:rsidRPr="00BF2EDF" w:rsidRDefault="002E7698" w:rsidP="002E7698">
      <w:pPr>
        <w:pStyle w:val="NormalBold"/>
      </w:pPr>
      <w:r w:rsidRPr="00BF2EDF">
        <w:rPr>
          <w:rStyle w:val="HideTWBExt"/>
          <w:b w:val="0"/>
        </w:rPr>
        <w:t>&lt;Article&gt;</w:t>
      </w:r>
      <w:r w:rsidRPr="00BF2EDF">
        <w:t>Paragraaf 10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B091DE4" w14:textId="77777777" w:rsidTr="00C21BF3">
        <w:trPr>
          <w:trHeight w:hRule="exact" w:val="240"/>
          <w:jc w:val="center"/>
        </w:trPr>
        <w:tc>
          <w:tcPr>
            <w:tcW w:w="9752" w:type="dxa"/>
            <w:gridSpan w:val="2"/>
            <w:tcBorders>
              <w:top w:val="nil"/>
              <w:left w:val="nil"/>
              <w:bottom w:val="nil"/>
              <w:right w:val="nil"/>
            </w:tcBorders>
          </w:tcPr>
          <w:p w14:paraId="642BAFEE" w14:textId="77777777" w:rsidR="002E7698" w:rsidRPr="00BF2EDF" w:rsidRDefault="002E7698" w:rsidP="00C21BF3"/>
        </w:tc>
      </w:tr>
      <w:tr w:rsidR="002E7698" w:rsidRPr="00BF2EDF" w14:paraId="4A4729B0" w14:textId="77777777" w:rsidTr="00C21BF3">
        <w:trPr>
          <w:trHeight w:val="240"/>
          <w:jc w:val="center"/>
        </w:trPr>
        <w:tc>
          <w:tcPr>
            <w:tcW w:w="4876" w:type="dxa"/>
            <w:tcBorders>
              <w:top w:val="nil"/>
              <w:left w:val="nil"/>
              <w:bottom w:val="nil"/>
              <w:right w:val="nil"/>
            </w:tcBorders>
          </w:tcPr>
          <w:p w14:paraId="27CCAB4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1D317DB" w14:textId="77777777" w:rsidR="002E7698" w:rsidRPr="00BF2EDF" w:rsidRDefault="002E7698" w:rsidP="00C21BF3">
            <w:pPr>
              <w:pStyle w:val="AmColumnHeading"/>
            </w:pPr>
            <w:r w:rsidRPr="00BF2EDF">
              <w:t>Amendement</w:t>
            </w:r>
          </w:p>
        </w:tc>
      </w:tr>
      <w:tr w:rsidR="002E7698" w:rsidRPr="00BF2EDF" w14:paraId="42966EE0" w14:textId="77777777" w:rsidTr="00C21BF3">
        <w:trPr>
          <w:jc w:val="center"/>
        </w:trPr>
        <w:tc>
          <w:tcPr>
            <w:tcW w:w="4876" w:type="dxa"/>
            <w:tcBorders>
              <w:top w:val="nil"/>
              <w:left w:val="nil"/>
              <w:bottom w:val="nil"/>
              <w:right w:val="nil"/>
            </w:tcBorders>
          </w:tcPr>
          <w:p w14:paraId="27172BF7" w14:textId="77777777" w:rsidR="002E7698" w:rsidRPr="00BF2EDF" w:rsidRDefault="002E7698" w:rsidP="00C21BF3">
            <w:pPr>
              <w:pStyle w:val="Normal6a"/>
            </w:pPr>
            <w:r w:rsidRPr="00BF2EDF">
              <w:t>10.</w:t>
            </w:r>
            <w:r w:rsidRPr="00BF2EDF">
              <w:tab/>
              <w:t>hamert erop dat het belangrijk is de Parlementaire Vergadering van de Unie voor het Middellandse Zeegebied (PA-UMZ) een inhoudelijke en versterkte rol te geven bij het toezicht op de uitvoering van het pact;</w:t>
            </w:r>
          </w:p>
        </w:tc>
        <w:tc>
          <w:tcPr>
            <w:tcW w:w="4876" w:type="dxa"/>
            <w:tcBorders>
              <w:top w:val="nil"/>
              <w:left w:val="nil"/>
              <w:bottom w:val="nil"/>
              <w:right w:val="nil"/>
            </w:tcBorders>
          </w:tcPr>
          <w:p w14:paraId="3EFE7334" w14:textId="77777777" w:rsidR="002E7698" w:rsidRPr="00BF2EDF" w:rsidRDefault="002E7698" w:rsidP="00C21BF3">
            <w:pPr>
              <w:pStyle w:val="Normal6a"/>
            </w:pPr>
            <w:r w:rsidRPr="00BF2EDF">
              <w:t>10.</w:t>
            </w:r>
            <w:r w:rsidRPr="00BF2EDF">
              <w:tab/>
            </w:r>
            <w:r w:rsidRPr="00BF2EDF">
              <w:rPr>
                <w:b/>
                <w:i/>
              </w:rPr>
              <w:t>erkent de grote waarde van de Parlementaire Vergadering van de Unie voor het Middellandse Zeegebied (PA-UMZ) sinds 2003;</w:t>
            </w:r>
            <w:r w:rsidRPr="00BF2EDF">
              <w:t xml:space="preserve"> hamert erop dat het belangrijk is de Parlementaire Vergadering van de Unie voor het Middellandse Zeegebied (PA-UMZ) een inhoudelijke en versterkte rol te geven bij het toezicht op de uitvoering van het pact;</w:t>
            </w:r>
          </w:p>
        </w:tc>
      </w:tr>
    </w:tbl>
    <w:p w14:paraId="2028712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A8A911B" w14:textId="77777777" w:rsidR="002E7698" w:rsidRPr="00BF2EDF" w:rsidRDefault="002E7698" w:rsidP="002E7698">
      <w:r w:rsidRPr="00BF2EDF">
        <w:rPr>
          <w:rStyle w:val="HideTWBExt"/>
        </w:rPr>
        <w:t>&lt;/Amend&gt;</w:t>
      </w:r>
    </w:p>
    <w:p w14:paraId="3F39BCE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212</w:t>
      </w:r>
      <w:r w:rsidRPr="00BF2EDF">
        <w:rPr>
          <w:rStyle w:val="HideTWBExt"/>
          <w:b w:val="0"/>
        </w:rPr>
        <w:t>&lt;/NumAm&gt;</w:t>
      </w:r>
    </w:p>
    <w:p w14:paraId="2511FB3C"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3DE0018B" w14:textId="77777777" w:rsidR="002E7698" w:rsidRPr="00BF2EDF" w:rsidRDefault="002E7698" w:rsidP="002E7698">
      <w:pPr>
        <w:pStyle w:val="NormalBold"/>
      </w:pPr>
      <w:r w:rsidRPr="00BF2EDF">
        <w:rPr>
          <w:rStyle w:val="HideTWBExt"/>
          <w:b w:val="0"/>
        </w:rPr>
        <w:t>&lt;/RepeatBlock-By&gt;</w:t>
      </w:r>
    </w:p>
    <w:p w14:paraId="55A7F5A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788F94B" w14:textId="77777777" w:rsidR="002E7698" w:rsidRPr="00BF2EDF" w:rsidRDefault="002E7698" w:rsidP="002E7698">
      <w:pPr>
        <w:pStyle w:val="NormalBold"/>
      </w:pPr>
      <w:r w:rsidRPr="00BF2EDF">
        <w:rPr>
          <w:rStyle w:val="HideTWBExt"/>
          <w:b w:val="0"/>
        </w:rPr>
        <w:t>&lt;Article&gt;</w:t>
      </w:r>
      <w:r w:rsidRPr="00BF2EDF">
        <w:t>Paragraaf 10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20C19AD" w14:textId="77777777" w:rsidTr="00C21BF3">
        <w:trPr>
          <w:trHeight w:hRule="exact" w:val="240"/>
          <w:jc w:val="center"/>
        </w:trPr>
        <w:tc>
          <w:tcPr>
            <w:tcW w:w="9752" w:type="dxa"/>
            <w:gridSpan w:val="2"/>
            <w:tcBorders>
              <w:top w:val="nil"/>
              <w:left w:val="nil"/>
              <w:bottom w:val="nil"/>
              <w:right w:val="nil"/>
            </w:tcBorders>
          </w:tcPr>
          <w:p w14:paraId="4CD066FF" w14:textId="77777777" w:rsidR="002E7698" w:rsidRPr="00BF2EDF" w:rsidRDefault="002E7698" w:rsidP="00C21BF3"/>
        </w:tc>
      </w:tr>
      <w:tr w:rsidR="002E7698" w:rsidRPr="00BF2EDF" w14:paraId="0BB8D6C0" w14:textId="77777777" w:rsidTr="00C21BF3">
        <w:trPr>
          <w:trHeight w:val="240"/>
          <w:jc w:val="center"/>
        </w:trPr>
        <w:tc>
          <w:tcPr>
            <w:tcW w:w="4876" w:type="dxa"/>
            <w:tcBorders>
              <w:top w:val="nil"/>
              <w:left w:val="nil"/>
              <w:bottom w:val="nil"/>
              <w:right w:val="nil"/>
            </w:tcBorders>
          </w:tcPr>
          <w:p w14:paraId="5542084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4413CF" w14:textId="77777777" w:rsidR="002E7698" w:rsidRPr="00BF2EDF" w:rsidRDefault="002E7698" w:rsidP="00C21BF3">
            <w:pPr>
              <w:pStyle w:val="AmColumnHeading"/>
            </w:pPr>
            <w:r w:rsidRPr="00BF2EDF">
              <w:t>Amendement</w:t>
            </w:r>
          </w:p>
        </w:tc>
      </w:tr>
      <w:tr w:rsidR="002E7698" w:rsidRPr="00BF2EDF" w14:paraId="7D38C702" w14:textId="77777777" w:rsidTr="00C21BF3">
        <w:trPr>
          <w:jc w:val="center"/>
        </w:trPr>
        <w:tc>
          <w:tcPr>
            <w:tcW w:w="4876" w:type="dxa"/>
            <w:tcBorders>
              <w:top w:val="nil"/>
              <w:left w:val="nil"/>
              <w:bottom w:val="nil"/>
              <w:right w:val="nil"/>
            </w:tcBorders>
          </w:tcPr>
          <w:p w14:paraId="4D134277" w14:textId="77777777" w:rsidR="002E7698" w:rsidRPr="00BF2EDF" w:rsidRDefault="002E7698" w:rsidP="00C21BF3">
            <w:pPr>
              <w:pStyle w:val="Normal6a"/>
            </w:pPr>
            <w:r w:rsidRPr="00BF2EDF">
              <w:t>10.</w:t>
            </w:r>
            <w:r w:rsidRPr="00BF2EDF">
              <w:tab/>
            </w:r>
            <w:r w:rsidRPr="00BF2EDF">
              <w:rPr>
                <w:b/>
                <w:bCs/>
                <w:i/>
                <w:iCs/>
              </w:rPr>
              <w:t>hamert erop dat het belangrijk is</w:t>
            </w:r>
            <w:r w:rsidRPr="00BF2EDF">
              <w:t xml:space="preserve"> de Parlementaire Vergadering van de Unie voor het Middellandse Zeegebied (PA-UMZ) </w:t>
            </w:r>
            <w:r w:rsidRPr="00BF2EDF">
              <w:rPr>
                <w:b/>
                <w:bCs/>
                <w:i/>
                <w:iCs/>
              </w:rPr>
              <w:t>een inhoudelijke en versterkte rol te geven bij het toezicht op de uitvoering van het pact</w:t>
            </w:r>
            <w:r w:rsidRPr="00BF2EDF">
              <w:t>;</w:t>
            </w:r>
          </w:p>
        </w:tc>
        <w:tc>
          <w:tcPr>
            <w:tcW w:w="4876" w:type="dxa"/>
            <w:tcBorders>
              <w:top w:val="nil"/>
              <w:left w:val="nil"/>
              <w:bottom w:val="nil"/>
              <w:right w:val="nil"/>
            </w:tcBorders>
          </w:tcPr>
          <w:p w14:paraId="76E9AA57" w14:textId="77777777" w:rsidR="002E7698" w:rsidRPr="00BF2EDF" w:rsidRDefault="002E7698" w:rsidP="00C21BF3">
            <w:pPr>
              <w:pStyle w:val="Normal6a"/>
            </w:pPr>
            <w:r w:rsidRPr="00BF2EDF">
              <w:t>10.</w:t>
            </w:r>
            <w:r w:rsidRPr="00BF2EDF">
              <w:tab/>
            </w:r>
            <w:r w:rsidRPr="00BF2EDF">
              <w:rPr>
                <w:b/>
                <w:bCs/>
                <w:i/>
                <w:iCs/>
              </w:rPr>
              <w:t>erkent de bijdrage van</w:t>
            </w:r>
            <w:r w:rsidRPr="00BF2EDF">
              <w:t xml:space="preserve"> de Parlementaire Vergadering van de Unie voor het Middellandse Zeegebied (PA-UMZ) </w:t>
            </w:r>
            <w:r w:rsidRPr="00BF2EDF">
              <w:rPr>
                <w:b/>
                <w:bCs/>
                <w:i/>
                <w:iCs/>
              </w:rPr>
              <w:t>en pleit voor een passende betrokkenheid daarvan</w:t>
            </w:r>
            <w:r w:rsidRPr="00BF2EDF">
              <w:t>;</w:t>
            </w:r>
          </w:p>
        </w:tc>
      </w:tr>
    </w:tbl>
    <w:p w14:paraId="06379E3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1EBDCC59" w14:textId="77777777" w:rsidR="002E7698" w:rsidRPr="00BF2EDF" w:rsidRDefault="002E7698" w:rsidP="002E7698">
      <w:r w:rsidRPr="00BF2EDF">
        <w:rPr>
          <w:rStyle w:val="HideTWBExt"/>
        </w:rPr>
        <w:t>&lt;/Amend&gt;</w:t>
      </w:r>
    </w:p>
    <w:p w14:paraId="4570D56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213</w:t>
      </w:r>
      <w:r w:rsidRPr="00BF2EDF">
        <w:rPr>
          <w:rStyle w:val="HideTWBExt"/>
          <w:b w:val="0"/>
        </w:rPr>
        <w:t>&lt;/NumAm&gt;</w:t>
      </w:r>
    </w:p>
    <w:p w14:paraId="14B78984"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6023502A" w14:textId="77777777" w:rsidR="002E7698" w:rsidRPr="00BF2EDF" w:rsidRDefault="002E7698" w:rsidP="002E7698">
      <w:pPr>
        <w:pStyle w:val="NormalBold"/>
      </w:pPr>
      <w:r w:rsidRPr="00BF2EDF">
        <w:rPr>
          <w:rStyle w:val="HideTWBExt"/>
          <w:b w:val="0"/>
        </w:rPr>
        <w:t>&lt;/RepeatBlock-By&gt;</w:t>
      </w:r>
    </w:p>
    <w:p w14:paraId="45C7327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5E83649" w14:textId="77777777" w:rsidR="002E7698" w:rsidRPr="00BF2EDF" w:rsidRDefault="002E7698" w:rsidP="002E7698">
      <w:pPr>
        <w:pStyle w:val="NormalBold"/>
      </w:pPr>
      <w:r w:rsidRPr="00BF2EDF">
        <w:rPr>
          <w:rStyle w:val="HideTWBExt"/>
          <w:b w:val="0"/>
        </w:rPr>
        <w:t>&lt;Article&gt;</w:t>
      </w:r>
      <w:r w:rsidRPr="00BF2EDF">
        <w:t>Paragraaf 10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0B8D5FE" w14:textId="77777777" w:rsidTr="00C21BF3">
        <w:trPr>
          <w:trHeight w:hRule="exact" w:val="240"/>
          <w:jc w:val="center"/>
        </w:trPr>
        <w:tc>
          <w:tcPr>
            <w:tcW w:w="9752" w:type="dxa"/>
            <w:gridSpan w:val="2"/>
            <w:tcBorders>
              <w:top w:val="nil"/>
              <w:left w:val="nil"/>
              <w:bottom w:val="nil"/>
              <w:right w:val="nil"/>
            </w:tcBorders>
          </w:tcPr>
          <w:p w14:paraId="38773855" w14:textId="77777777" w:rsidR="002E7698" w:rsidRPr="00BF2EDF" w:rsidRDefault="002E7698" w:rsidP="00C21BF3"/>
        </w:tc>
      </w:tr>
      <w:tr w:rsidR="002E7698" w:rsidRPr="00BF2EDF" w14:paraId="05924249" w14:textId="77777777" w:rsidTr="00C21BF3">
        <w:trPr>
          <w:trHeight w:val="240"/>
          <w:jc w:val="center"/>
        </w:trPr>
        <w:tc>
          <w:tcPr>
            <w:tcW w:w="4876" w:type="dxa"/>
            <w:tcBorders>
              <w:top w:val="nil"/>
              <w:left w:val="nil"/>
              <w:bottom w:val="nil"/>
              <w:right w:val="nil"/>
            </w:tcBorders>
          </w:tcPr>
          <w:p w14:paraId="5DF6453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BC9536C" w14:textId="77777777" w:rsidR="002E7698" w:rsidRPr="00BF2EDF" w:rsidRDefault="002E7698" w:rsidP="00C21BF3">
            <w:pPr>
              <w:pStyle w:val="AmColumnHeading"/>
            </w:pPr>
            <w:r w:rsidRPr="00BF2EDF">
              <w:t>Amendement</w:t>
            </w:r>
          </w:p>
        </w:tc>
      </w:tr>
      <w:tr w:rsidR="002E7698" w:rsidRPr="00BF2EDF" w14:paraId="4CB0253E" w14:textId="77777777" w:rsidTr="00C21BF3">
        <w:trPr>
          <w:jc w:val="center"/>
        </w:trPr>
        <w:tc>
          <w:tcPr>
            <w:tcW w:w="4876" w:type="dxa"/>
            <w:tcBorders>
              <w:top w:val="nil"/>
              <w:left w:val="nil"/>
              <w:bottom w:val="nil"/>
              <w:right w:val="nil"/>
            </w:tcBorders>
          </w:tcPr>
          <w:p w14:paraId="57059B26" w14:textId="77777777" w:rsidR="002E7698" w:rsidRPr="00BF2EDF" w:rsidRDefault="002E7698" w:rsidP="00C21BF3">
            <w:pPr>
              <w:pStyle w:val="Normal6a"/>
            </w:pPr>
            <w:r w:rsidRPr="00BF2EDF">
              <w:t>10.</w:t>
            </w:r>
            <w:r w:rsidRPr="00BF2EDF">
              <w:tab/>
            </w:r>
            <w:r w:rsidRPr="00BF2EDF">
              <w:rPr>
                <w:b/>
                <w:bCs/>
                <w:i/>
                <w:iCs/>
              </w:rPr>
              <w:t xml:space="preserve">hamert </w:t>
            </w:r>
            <w:r w:rsidRPr="00BF2EDF">
              <w:t xml:space="preserve">erop dat </w:t>
            </w:r>
            <w:r w:rsidRPr="00BF2EDF">
              <w:rPr>
                <w:b/>
                <w:bCs/>
                <w:i/>
                <w:iCs/>
              </w:rPr>
              <w:t>het belangrijk is</w:t>
            </w:r>
            <w:r w:rsidRPr="00BF2EDF">
              <w:t xml:space="preserve"> de Parlementaire Vergadering van de Unie voor het Middellandse Zeegebied (PA-UMZ) </w:t>
            </w:r>
            <w:r w:rsidRPr="00BF2EDF">
              <w:rPr>
                <w:b/>
                <w:bCs/>
                <w:i/>
                <w:iCs/>
              </w:rPr>
              <w:t>een inhoudelijke en versterkte rol te geven</w:t>
            </w:r>
            <w:r w:rsidRPr="00BF2EDF">
              <w:t xml:space="preserve"> bij het toezicht op de uitvoering van het pact;</w:t>
            </w:r>
          </w:p>
        </w:tc>
        <w:tc>
          <w:tcPr>
            <w:tcW w:w="4876" w:type="dxa"/>
            <w:tcBorders>
              <w:top w:val="nil"/>
              <w:left w:val="nil"/>
              <w:bottom w:val="nil"/>
              <w:right w:val="nil"/>
            </w:tcBorders>
          </w:tcPr>
          <w:p w14:paraId="0D1DD63A" w14:textId="77777777" w:rsidR="002E7698" w:rsidRPr="00BF2EDF" w:rsidRDefault="002E7698" w:rsidP="00C21BF3">
            <w:pPr>
              <w:pStyle w:val="Normal6a"/>
            </w:pPr>
            <w:r w:rsidRPr="00BF2EDF">
              <w:t>10.</w:t>
            </w:r>
            <w:r w:rsidRPr="00BF2EDF">
              <w:tab/>
            </w:r>
            <w:r w:rsidRPr="00BF2EDF">
              <w:rPr>
                <w:b/>
                <w:bCs/>
                <w:i/>
                <w:iCs/>
              </w:rPr>
              <w:t xml:space="preserve">wijst </w:t>
            </w:r>
            <w:r w:rsidRPr="00BF2EDF">
              <w:t xml:space="preserve">erop dat </w:t>
            </w:r>
            <w:r w:rsidRPr="00BF2EDF">
              <w:rPr>
                <w:b/>
                <w:bCs/>
                <w:i/>
                <w:iCs/>
              </w:rPr>
              <w:t>een inhoudelijke en versterkte rol kan worden gegeven aan</w:t>
            </w:r>
            <w:r w:rsidRPr="00BF2EDF">
              <w:t xml:space="preserve"> de Parlementaire Vergadering van de Unie voor het Middellandse Zeegebied (PA-UMZ) bij het toezicht op de uitvoering van het pact;</w:t>
            </w:r>
          </w:p>
        </w:tc>
      </w:tr>
    </w:tbl>
    <w:p w14:paraId="1C91A1E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9FBECDD" w14:textId="77777777" w:rsidR="002E7698" w:rsidRPr="00BF2EDF" w:rsidRDefault="002E7698" w:rsidP="002E7698">
      <w:r w:rsidRPr="00BF2EDF">
        <w:rPr>
          <w:rStyle w:val="HideTWBExt"/>
        </w:rPr>
        <w:t>&lt;/Amend&gt;</w:t>
      </w:r>
    </w:p>
    <w:p w14:paraId="7A5338F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214</w:t>
      </w:r>
      <w:r w:rsidRPr="00BF2EDF">
        <w:rPr>
          <w:rStyle w:val="HideTWBExt"/>
          <w:b w:val="0"/>
        </w:rPr>
        <w:t>&lt;/NumAm&gt;</w:t>
      </w:r>
    </w:p>
    <w:p w14:paraId="65BE43E9"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4F40212D" w14:textId="77777777" w:rsidR="002E7698" w:rsidRPr="00BF2EDF" w:rsidRDefault="002E7698" w:rsidP="002E7698">
      <w:pPr>
        <w:pStyle w:val="NormalBold"/>
      </w:pPr>
      <w:r w:rsidRPr="00BF2EDF">
        <w:rPr>
          <w:rStyle w:val="HideTWBExt"/>
          <w:b w:val="0"/>
        </w:rPr>
        <w:t>&lt;/RepeatBlock-By&gt;</w:t>
      </w:r>
    </w:p>
    <w:p w14:paraId="6A45ABE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DE01CED" w14:textId="77777777" w:rsidR="002E7698" w:rsidRPr="00BF2EDF" w:rsidRDefault="002E7698" w:rsidP="002E7698">
      <w:pPr>
        <w:pStyle w:val="NormalBold"/>
      </w:pPr>
      <w:r w:rsidRPr="00BF2EDF">
        <w:rPr>
          <w:rStyle w:val="HideTWBExt"/>
          <w:b w:val="0"/>
        </w:rPr>
        <w:t>&lt;Article&gt;</w:t>
      </w:r>
      <w:r w:rsidRPr="00BF2EDF">
        <w:t>Paragraaf 10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3F992F9" w14:textId="77777777" w:rsidTr="00C21BF3">
        <w:trPr>
          <w:trHeight w:hRule="exact" w:val="240"/>
          <w:jc w:val="center"/>
        </w:trPr>
        <w:tc>
          <w:tcPr>
            <w:tcW w:w="9752" w:type="dxa"/>
            <w:gridSpan w:val="2"/>
            <w:tcBorders>
              <w:top w:val="nil"/>
              <w:left w:val="nil"/>
              <w:bottom w:val="nil"/>
              <w:right w:val="nil"/>
            </w:tcBorders>
          </w:tcPr>
          <w:p w14:paraId="69C2746E" w14:textId="77777777" w:rsidR="002E7698" w:rsidRPr="00BF2EDF" w:rsidRDefault="002E7698" w:rsidP="00C21BF3"/>
        </w:tc>
      </w:tr>
      <w:tr w:rsidR="002E7698" w:rsidRPr="00BF2EDF" w14:paraId="055508D0" w14:textId="77777777" w:rsidTr="00C21BF3">
        <w:trPr>
          <w:trHeight w:val="240"/>
          <w:jc w:val="center"/>
        </w:trPr>
        <w:tc>
          <w:tcPr>
            <w:tcW w:w="4876" w:type="dxa"/>
            <w:tcBorders>
              <w:top w:val="nil"/>
              <w:left w:val="nil"/>
              <w:bottom w:val="nil"/>
              <w:right w:val="nil"/>
            </w:tcBorders>
          </w:tcPr>
          <w:p w14:paraId="788853B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0FF8319" w14:textId="77777777" w:rsidR="002E7698" w:rsidRPr="00BF2EDF" w:rsidRDefault="002E7698" w:rsidP="00C21BF3">
            <w:pPr>
              <w:pStyle w:val="AmColumnHeading"/>
            </w:pPr>
            <w:r w:rsidRPr="00BF2EDF">
              <w:t>Amendement</w:t>
            </w:r>
          </w:p>
        </w:tc>
      </w:tr>
      <w:tr w:rsidR="002E7698" w:rsidRPr="00BF2EDF" w14:paraId="5430015D" w14:textId="77777777" w:rsidTr="00C21BF3">
        <w:trPr>
          <w:jc w:val="center"/>
        </w:trPr>
        <w:tc>
          <w:tcPr>
            <w:tcW w:w="4876" w:type="dxa"/>
            <w:tcBorders>
              <w:top w:val="nil"/>
              <w:left w:val="nil"/>
              <w:bottom w:val="nil"/>
              <w:right w:val="nil"/>
            </w:tcBorders>
          </w:tcPr>
          <w:p w14:paraId="2A3FC5EA" w14:textId="77777777" w:rsidR="002E7698" w:rsidRPr="00BF2EDF" w:rsidRDefault="002E7698" w:rsidP="00C21BF3">
            <w:pPr>
              <w:pStyle w:val="Normal6a"/>
            </w:pPr>
          </w:p>
        </w:tc>
        <w:tc>
          <w:tcPr>
            <w:tcW w:w="4876" w:type="dxa"/>
            <w:tcBorders>
              <w:top w:val="nil"/>
              <w:left w:val="nil"/>
              <w:bottom w:val="nil"/>
              <w:right w:val="nil"/>
            </w:tcBorders>
          </w:tcPr>
          <w:p w14:paraId="6B987E3E" w14:textId="77777777" w:rsidR="002E7698" w:rsidRPr="00BF2EDF" w:rsidRDefault="002E7698" w:rsidP="00C21BF3">
            <w:pPr>
              <w:pStyle w:val="Normal6a"/>
            </w:pPr>
            <w:r w:rsidRPr="00BF2EDF">
              <w:rPr>
                <w:b/>
                <w:i/>
              </w:rPr>
              <w:t>10 bis.</w:t>
            </w:r>
            <w:r w:rsidRPr="00BF2EDF">
              <w:tab/>
            </w:r>
            <w:r w:rsidRPr="00BF2EDF">
              <w:rPr>
                <w:b/>
                <w:i/>
              </w:rPr>
              <w:t>is ingenomen met het MED9-initiatief, de informele groep van de negen zuidelijke lidstaten van de Europese Unie — Cyprus, Frankrijk, Griekenland, Italië, Kroatië, Malta, Portugal, Slovenië en Spanje — en benadrukt dat deze landen een gezamenlijke verantwoordelijkheid dragen om, door middel van gecoördineerde actie, bij te dragen aan een doeltreffende, gezamenlijke en toekomstgerichte Europese reactie op de toenemende instabiliteit en uitdagingen waarmee de Europese Unie, haar buurlanden en de rest van de wereld worden geconfronteerd; benadrukt in het bijzonder het belang van het aanpakken van uitdagingen op het gebied van veiligheid, energie en migratie, de ontvolking van het platteland, de kansen en risico’s die gepaard gaan met het gebruik van artificiële intelligentie, milieubescherming en geïntegreerd waterbeheer, alsmede het bevorderen van een alomvattende aanpak ten aanzien van het nabuurschap van de EU;</w:t>
            </w:r>
          </w:p>
        </w:tc>
      </w:tr>
    </w:tbl>
    <w:p w14:paraId="50B13BE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53F512" w14:textId="77777777" w:rsidR="002E7698" w:rsidRPr="00BF2EDF" w:rsidRDefault="002E7698" w:rsidP="002E7698">
      <w:r w:rsidRPr="00BF2EDF">
        <w:rPr>
          <w:rStyle w:val="HideTWBExt"/>
        </w:rPr>
        <w:t>&lt;/Amend&gt;</w:t>
      </w:r>
    </w:p>
    <w:p w14:paraId="6C0F654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215</w:t>
      </w:r>
      <w:r w:rsidRPr="00BF2EDF">
        <w:rPr>
          <w:rStyle w:val="HideTWBExt"/>
          <w:b w:val="0"/>
        </w:rPr>
        <w:t>&lt;/NumAm&gt;</w:t>
      </w:r>
    </w:p>
    <w:p w14:paraId="25AD5EAA"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7155BA1" w14:textId="77777777" w:rsidR="002E7698" w:rsidRPr="00BF2EDF" w:rsidRDefault="002E7698" w:rsidP="002E7698">
      <w:pPr>
        <w:pStyle w:val="NormalBold"/>
      </w:pPr>
      <w:r w:rsidRPr="00BF2EDF">
        <w:rPr>
          <w:rStyle w:val="HideTWBExt"/>
          <w:b w:val="0"/>
        </w:rPr>
        <w:t>&lt;/RepeatBlock-By&gt;</w:t>
      </w:r>
    </w:p>
    <w:p w14:paraId="5968E7F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89886BD" w14:textId="77777777" w:rsidR="002E7698" w:rsidRPr="00BF2EDF" w:rsidRDefault="002E7698" w:rsidP="002E7698">
      <w:pPr>
        <w:pStyle w:val="NormalBold"/>
      </w:pPr>
      <w:r w:rsidRPr="00BF2EDF">
        <w:rPr>
          <w:rStyle w:val="HideTWBExt"/>
          <w:b w:val="0"/>
        </w:rPr>
        <w:t>&lt;Article&gt;</w:t>
      </w:r>
      <w:r w:rsidRPr="00BF2EDF">
        <w:t>Paragraaf 10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918A003" w14:textId="77777777" w:rsidTr="00C21BF3">
        <w:trPr>
          <w:trHeight w:hRule="exact" w:val="240"/>
          <w:jc w:val="center"/>
        </w:trPr>
        <w:tc>
          <w:tcPr>
            <w:tcW w:w="9752" w:type="dxa"/>
            <w:gridSpan w:val="2"/>
            <w:tcBorders>
              <w:top w:val="nil"/>
              <w:left w:val="nil"/>
              <w:bottom w:val="nil"/>
              <w:right w:val="nil"/>
            </w:tcBorders>
          </w:tcPr>
          <w:p w14:paraId="7E75D27A" w14:textId="77777777" w:rsidR="002E7698" w:rsidRPr="00BF2EDF" w:rsidRDefault="002E7698" w:rsidP="00C21BF3"/>
        </w:tc>
      </w:tr>
      <w:tr w:rsidR="002E7698" w:rsidRPr="00BF2EDF" w14:paraId="0281969C" w14:textId="77777777" w:rsidTr="00C21BF3">
        <w:trPr>
          <w:trHeight w:val="240"/>
          <w:jc w:val="center"/>
        </w:trPr>
        <w:tc>
          <w:tcPr>
            <w:tcW w:w="4876" w:type="dxa"/>
            <w:tcBorders>
              <w:top w:val="nil"/>
              <w:left w:val="nil"/>
              <w:bottom w:val="nil"/>
              <w:right w:val="nil"/>
            </w:tcBorders>
          </w:tcPr>
          <w:p w14:paraId="10BF592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7CBDA47" w14:textId="77777777" w:rsidR="002E7698" w:rsidRPr="00BF2EDF" w:rsidRDefault="002E7698" w:rsidP="00C21BF3">
            <w:pPr>
              <w:pStyle w:val="AmColumnHeading"/>
            </w:pPr>
            <w:r w:rsidRPr="00BF2EDF">
              <w:t>Amendement</w:t>
            </w:r>
          </w:p>
        </w:tc>
      </w:tr>
      <w:tr w:rsidR="002E7698" w:rsidRPr="00BF2EDF" w14:paraId="40E1AD0B" w14:textId="77777777" w:rsidTr="00C21BF3">
        <w:trPr>
          <w:jc w:val="center"/>
        </w:trPr>
        <w:tc>
          <w:tcPr>
            <w:tcW w:w="4876" w:type="dxa"/>
            <w:tcBorders>
              <w:top w:val="nil"/>
              <w:left w:val="nil"/>
              <w:bottom w:val="nil"/>
              <w:right w:val="nil"/>
            </w:tcBorders>
          </w:tcPr>
          <w:p w14:paraId="407B96B8" w14:textId="77777777" w:rsidR="002E7698" w:rsidRPr="00BF2EDF" w:rsidRDefault="002E7698" w:rsidP="00C21BF3">
            <w:pPr>
              <w:pStyle w:val="Normal6a"/>
            </w:pPr>
          </w:p>
        </w:tc>
        <w:tc>
          <w:tcPr>
            <w:tcW w:w="4876" w:type="dxa"/>
            <w:tcBorders>
              <w:top w:val="nil"/>
              <w:left w:val="nil"/>
              <w:bottom w:val="nil"/>
              <w:right w:val="nil"/>
            </w:tcBorders>
          </w:tcPr>
          <w:p w14:paraId="6051E597" w14:textId="77777777" w:rsidR="002E7698" w:rsidRPr="00BF2EDF" w:rsidRDefault="002E7698" w:rsidP="00C21BF3">
            <w:pPr>
              <w:pStyle w:val="Normal6a"/>
            </w:pPr>
            <w:r w:rsidRPr="00BF2EDF">
              <w:rPr>
                <w:b/>
                <w:i/>
              </w:rPr>
              <w:t>10 bis.</w:t>
            </w:r>
            <w:r w:rsidRPr="00BF2EDF">
              <w:tab/>
            </w:r>
            <w:proofErr w:type="gramStart"/>
            <w:r w:rsidRPr="00BF2EDF">
              <w:rPr>
                <w:b/>
                <w:i/>
              </w:rPr>
              <w:t>roept</w:t>
            </w:r>
            <w:proofErr w:type="gramEnd"/>
            <w:r w:rsidRPr="00BF2EDF">
              <w:rPr>
                <w:b/>
                <w:i/>
              </w:rPr>
              <w:t xml:space="preserve"> de Commissie op een gestructureerde dialoog op te zetten met het maatschappelijk middenveld, de sociale partners, vertegenwoordigers van de particuliere sector en de vakbonden, met inbegrip van kamers van koophandel en bedrijfsorganisaties, ter ondersteuning van de uitvoering van het pact voor het Middellandse Zeegebied en het bijbehorende actieplan;</w:t>
            </w:r>
          </w:p>
        </w:tc>
      </w:tr>
    </w:tbl>
    <w:p w14:paraId="2CB85B0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78837AA" w14:textId="77777777" w:rsidR="002E7698" w:rsidRPr="00BF2EDF" w:rsidRDefault="002E7698" w:rsidP="002E7698">
      <w:r w:rsidRPr="00BF2EDF">
        <w:rPr>
          <w:rStyle w:val="HideTWBExt"/>
        </w:rPr>
        <w:t>&lt;/Amend&gt;</w:t>
      </w:r>
    </w:p>
    <w:p w14:paraId="6F1A941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216</w:t>
      </w:r>
      <w:r w:rsidRPr="00BF2EDF">
        <w:rPr>
          <w:rStyle w:val="HideTWBExt"/>
          <w:b w:val="0"/>
        </w:rPr>
        <w:t>&lt;/NumAm&gt;</w:t>
      </w:r>
    </w:p>
    <w:p w14:paraId="69B1329D"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4DEFAAA5" w14:textId="77777777" w:rsidR="002E7698" w:rsidRPr="00BF2EDF" w:rsidRDefault="002E7698" w:rsidP="002E7698">
      <w:pPr>
        <w:pStyle w:val="NormalBold"/>
      </w:pPr>
      <w:r w:rsidRPr="00BF2EDF">
        <w:rPr>
          <w:rStyle w:val="HideTWBExt"/>
          <w:b w:val="0"/>
        </w:rPr>
        <w:t>&lt;/RepeatBlock-By&gt;</w:t>
      </w:r>
    </w:p>
    <w:p w14:paraId="7E724E3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22F5865" w14:textId="77777777" w:rsidR="002E7698" w:rsidRPr="00BF2EDF" w:rsidRDefault="002E7698" w:rsidP="002E7698">
      <w:pPr>
        <w:pStyle w:val="NormalBold"/>
      </w:pPr>
      <w:r w:rsidRPr="00BF2EDF">
        <w:rPr>
          <w:rStyle w:val="HideTWBExt"/>
          <w:b w:val="0"/>
        </w:rPr>
        <w:t>&lt;Article&gt;</w:t>
      </w:r>
      <w:r w:rsidRPr="00BF2EDF">
        <w:t>Paragraaf 11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82C63E6" w14:textId="77777777" w:rsidTr="00C21BF3">
        <w:trPr>
          <w:trHeight w:hRule="exact" w:val="240"/>
          <w:jc w:val="center"/>
        </w:trPr>
        <w:tc>
          <w:tcPr>
            <w:tcW w:w="9752" w:type="dxa"/>
            <w:gridSpan w:val="2"/>
            <w:tcBorders>
              <w:top w:val="nil"/>
              <w:left w:val="nil"/>
              <w:bottom w:val="nil"/>
              <w:right w:val="nil"/>
            </w:tcBorders>
          </w:tcPr>
          <w:p w14:paraId="6D5EC805" w14:textId="77777777" w:rsidR="002E7698" w:rsidRPr="00BF2EDF" w:rsidRDefault="002E7698" w:rsidP="00C21BF3"/>
        </w:tc>
      </w:tr>
      <w:tr w:rsidR="002E7698" w:rsidRPr="00BF2EDF" w14:paraId="7FC056DE" w14:textId="77777777" w:rsidTr="00C21BF3">
        <w:trPr>
          <w:trHeight w:val="240"/>
          <w:jc w:val="center"/>
        </w:trPr>
        <w:tc>
          <w:tcPr>
            <w:tcW w:w="4876" w:type="dxa"/>
            <w:tcBorders>
              <w:top w:val="nil"/>
              <w:left w:val="nil"/>
              <w:bottom w:val="nil"/>
              <w:right w:val="nil"/>
            </w:tcBorders>
          </w:tcPr>
          <w:p w14:paraId="0A0157A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08D81FA" w14:textId="77777777" w:rsidR="002E7698" w:rsidRPr="00BF2EDF" w:rsidRDefault="002E7698" w:rsidP="00C21BF3">
            <w:pPr>
              <w:pStyle w:val="AmColumnHeading"/>
            </w:pPr>
            <w:r w:rsidRPr="00BF2EDF">
              <w:t>Amendement</w:t>
            </w:r>
          </w:p>
        </w:tc>
      </w:tr>
      <w:tr w:rsidR="002E7698" w:rsidRPr="00BF2EDF" w14:paraId="0B22C130" w14:textId="77777777" w:rsidTr="00C21BF3">
        <w:trPr>
          <w:jc w:val="center"/>
        </w:trPr>
        <w:tc>
          <w:tcPr>
            <w:tcW w:w="4876" w:type="dxa"/>
            <w:tcBorders>
              <w:top w:val="nil"/>
              <w:left w:val="nil"/>
              <w:bottom w:val="nil"/>
              <w:right w:val="nil"/>
            </w:tcBorders>
          </w:tcPr>
          <w:p w14:paraId="10D17704" w14:textId="77777777" w:rsidR="002E7698" w:rsidRPr="00BF2EDF" w:rsidRDefault="002E7698" w:rsidP="00C21BF3">
            <w:pPr>
              <w:pStyle w:val="Normal6a"/>
            </w:pPr>
            <w:r w:rsidRPr="00BF2EDF">
              <w:t>11.</w:t>
            </w:r>
            <w:r w:rsidRPr="00BF2EDF">
              <w:tab/>
              <w:t>juicht het voorstel toe om een Parlementaire Jeugdvergadering van het Middellandse Zeegebied op te richten; vindt dat deze jeugdvergadering in het PA-UMZ moet worden verankerd;</w:t>
            </w:r>
          </w:p>
        </w:tc>
        <w:tc>
          <w:tcPr>
            <w:tcW w:w="4876" w:type="dxa"/>
            <w:tcBorders>
              <w:top w:val="nil"/>
              <w:left w:val="nil"/>
              <w:bottom w:val="nil"/>
              <w:right w:val="nil"/>
            </w:tcBorders>
          </w:tcPr>
          <w:p w14:paraId="4ECF8B60" w14:textId="77777777" w:rsidR="002E7698" w:rsidRPr="00BF2EDF" w:rsidRDefault="002E7698" w:rsidP="00C21BF3">
            <w:pPr>
              <w:pStyle w:val="Normal6a"/>
            </w:pPr>
            <w:r w:rsidRPr="00BF2EDF">
              <w:t>11.</w:t>
            </w:r>
            <w:r w:rsidRPr="00BF2EDF">
              <w:tab/>
              <w:t>juicht het voorstel toe om een Parlementaire Jeugdvergadering van het Middellandse Zeegebied op te richten; vindt dat deze jeugdvergadering in het PA-UMZ moet worden verankerd</w:t>
            </w:r>
            <w:r w:rsidRPr="00BF2EDF">
              <w:rPr>
                <w:b/>
                <w:bCs/>
                <w:i/>
                <w:iCs/>
              </w:rPr>
              <w:t>, en dat gestructureerde banden moeten worden aangeknoopt met bestaande netwerken en raden in het Middellandse Zeegebied, alsook met regionale en plaatselijke ecosystemen van jongeren</w:t>
            </w:r>
            <w:r w:rsidRPr="00BF2EDF">
              <w:t>;</w:t>
            </w:r>
          </w:p>
        </w:tc>
      </w:tr>
    </w:tbl>
    <w:p w14:paraId="4F5A03B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B4D3C93" w14:textId="77777777" w:rsidR="002E7698" w:rsidRPr="00BF2EDF" w:rsidRDefault="002E7698" w:rsidP="002E7698">
      <w:r w:rsidRPr="00BF2EDF">
        <w:rPr>
          <w:rStyle w:val="HideTWBExt"/>
        </w:rPr>
        <w:t>&lt;/Amend&gt;</w:t>
      </w:r>
    </w:p>
    <w:p w14:paraId="2EDCD2F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217</w:t>
      </w:r>
      <w:r w:rsidRPr="00BF2EDF">
        <w:rPr>
          <w:rStyle w:val="HideTWBExt"/>
          <w:b w:val="0"/>
        </w:rPr>
        <w:t>&lt;/NumAm&gt;</w:t>
      </w:r>
    </w:p>
    <w:p w14:paraId="68953639"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F4E1E45" w14:textId="77777777" w:rsidR="002E7698" w:rsidRPr="00BF2EDF" w:rsidRDefault="002E7698" w:rsidP="002E7698">
      <w:pPr>
        <w:pStyle w:val="NormalBold"/>
      </w:pPr>
      <w:r w:rsidRPr="00BF2EDF">
        <w:rPr>
          <w:rStyle w:val="HideTWBExt"/>
          <w:b w:val="0"/>
        </w:rPr>
        <w:t>&lt;/RepeatBlock-By&gt;</w:t>
      </w:r>
    </w:p>
    <w:p w14:paraId="32EC16A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2EF458" w14:textId="77777777" w:rsidR="002E7698" w:rsidRPr="00BF2EDF" w:rsidRDefault="002E7698" w:rsidP="002E7698">
      <w:pPr>
        <w:pStyle w:val="NormalBold"/>
      </w:pPr>
      <w:r w:rsidRPr="00BF2EDF">
        <w:rPr>
          <w:rStyle w:val="HideTWBExt"/>
          <w:b w:val="0"/>
        </w:rPr>
        <w:t>&lt;Article&gt;</w:t>
      </w:r>
      <w:r w:rsidRPr="00BF2EDF">
        <w:t>Paragraaf 11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E01FD85" w14:textId="77777777" w:rsidTr="00C21BF3">
        <w:trPr>
          <w:trHeight w:hRule="exact" w:val="240"/>
          <w:jc w:val="center"/>
        </w:trPr>
        <w:tc>
          <w:tcPr>
            <w:tcW w:w="9752" w:type="dxa"/>
            <w:gridSpan w:val="2"/>
            <w:tcBorders>
              <w:top w:val="nil"/>
              <w:left w:val="nil"/>
              <w:bottom w:val="nil"/>
              <w:right w:val="nil"/>
            </w:tcBorders>
          </w:tcPr>
          <w:p w14:paraId="7260935B" w14:textId="77777777" w:rsidR="002E7698" w:rsidRPr="00BF2EDF" w:rsidRDefault="002E7698" w:rsidP="00C21BF3"/>
        </w:tc>
      </w:tr>
      <w:tr w:rsidR="002E7698" w:rsidRPr="00BF2EDF" w14:paraId="3B10CE33" w14:textId="77777777" w:rsidTr="00C21BF3">
        <w:trPr>
          <w:trHeight w:val="240"/>
          <w:jc w:val="center"/>
        </w:trPr>
        <w:tc>
          <w:tcPr>
            <w:tcW w:w="4876" w:type="dxa"/>
            <w:tcBorders>
              <w:top w:val="nil"/>
              <w:left w:val="nil"/>
              <w:bottom w:val="nil"/>
              <w:right w:val="nil"/>
            </w:tcBorders>
          </w:tcPr>
          <w:p w14:paraId="2D67D41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33FA104" w14:textId="77777777" w:rsidR="002E7698" w:rsidRPr="00BF2EDF" w:rsidRDefault="002E7698" w:rsidP="00C21BF3">
            <w:pPr>
              <w:pStyle w:val="AmColumnHeading"/>
            </w:pPr>
            <w:r w:rsidRPr="00BF2EDF">
              <w:t>Amendement</w:t>
            </w:r>
          </w:p>
        </w:tc>
      </w:tr>
      <w:tr w:rsidR="002E7698" w:rsidRPr="00BF2EDF" w14:paraId="71DD711A" w14:textId="77777777" w:rsidTr="00C21BF3">
        <w:trPr>
          <w:jc w:val="center"/>
        </w:trPr>
        <w:tc>
          <w:tcPr>
            <w:tcW w:w="4876" w:type="dxa"/>
            <w:tcBorders>
              <w:top w:val="nil"/>
              <w:left w:val="nil"/>
              <w:bottom w:val="nil"/>
              <w:right w:val="nil"/>
            </w:tcBorders>
          </w:tcPr>
          <w:p w14:paraId="0EC359C4" w14:textId="77777777" w:rsidR="002E7698" w:rsidRPr="00BF2EDF" w:rsidRDefault="002E7698" w:rsidP="00C21BF3">
            <w:pPr>
              <w:pStyle w:val="Normal6a"/>
            </w:pPr>
            <w:r w:rsidRPr="00BF2EDF">
              <w:t>11.</w:t>
            </w:r>
            <w:r w:rsidRPr="00BF2EDF">
              <w:tab/>
              <w:t>juicht het voorstel toe om een Parlementaire Jeugdvergadering van het Middellandse Zeegebied op te richten; vindt dat deze jeugdvergadering in het PA-UMZ moet worden verankerd;</w:t>
            </w:r>
          </w:p>
        </w:tc>
        <w:tc>
          <w:tcPr>
            <w:tcW w:w="4876" w:type="dxa"/>
            <w:tcBorders>
              <w:top w:val="nil"/>
              <w:left w:val="nil"/>
              <w:bottom w:val="nil"/>
              <w:right w:val="nil"/>
            </w:tcBorders>
          </w:tcPr>
          <w:p w14:paraId="77577982" w14:textId="77777777" w:rsidR="002E7698" w:rsidRPr="00BF2EDF" w:rsidRDefault="002E7698" w:rsidP="00C21BF3">
            <w:pPr>
              <w:pStyle w:val="Normal6a"/>
            </w:pPr>
            <w:r w:rsidRPr="00BF2EDF">
              <w:t>11.</w:t>
            </w:r>
            <w:r w:rsidRPr="00BF2EDF">
              <w:tab/>
              <w:t>juicht het voorstel toe om een Parlementaire Jeugdvergadering van het Middellandse Zeegebied op te richten</w:t>
            </w:r>
            <w:r w:rsidRPr="00BF2EDF">
              <w:rPr>
                <w:b/>
                <w:bCs/>
                <w:i/>
                <w:iCs/>
              </w:rPr>
              <w:t>, waardoor jonge, gekozen vertegenwoordigers uit Europa en het zuidelijke Middellandse Zeegebied de mogelijkheid krijgen om binnen een gestructureerd platform bijeen te komen en aan het regionale beleid bij te dragen</w:t>
            </w:r>
            <w:r w:rsidRPr="00BF2EDF">
              <w:t>; vindt dat deze jeugdvergadering in het PA-UMZ moet worden verankerd;</w:t>
            </w:r>
          </w:p>
        </w:tc>
      </w:tr>
    </w:tbl>
    <w:p w14:paraId="5748DC7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13EC256" w14:textId="77777777" w:rsidR="002E7698" w:rsidRPr="00BF2EDF" w:rsidRDefault="002E7698" w:rsidP="002E7698">
      <w:r w:rsidRPr="00BF2EDF">
        <w:rPr>
          <w:rStyle w:val="HideTWBExt"/>
        </w:rPr>
        <w:t>&lt;/Amend&gt;</w:t>
      </w:r>
    </w:p>
    <w:p w14:paraId="4614910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218</w:t>
      </w:r>
      <w:r w:rsidRPr="00BF2EDF">
        <w:rPr>
          <w:rStyle w:val="HideTWBExt"/>
          <w:b w:val="0"/>
        </w:rPr>
        <w:t>&lt;/NumAm&gt;</w:t>
      </w:r>
    </w:p>
    <w:p w14:paraId="1E0BCCAD"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45B7BF3F"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3530A8C8" w14:textId="77777777" w:rsidR="002E7698" w:rsidRPr="00BF2EDF" w:rsidRDefault="002E7698" w:rsidP="002E7698">
      <w:pPr>
        <w:pStyle w:val="NormalBold"/>
      </w:pPr>
      <w:r w:rsidRPr="00BF2EDF">
        <w:rPr>
          <w:rStyle w:val="HideTWBExt"/>
          <w:b w:val="0"/>
        </w:rPr>
        <w:t>&lt;/RepeatBlock-By&gt;</w:t>
      </w:r>
    </w:p>
    <w:p w14:paraId="26C7D2C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AEDF921" w14:textId="77777777" w:rsidR="002E7698" w:rsidRPr="00BF2EDF" w:rsidRDefault="002E7698" w:rsidP="002E7698">
      <w:pPr>
        <w:pStyle w:val="NormalBold"/>
      </w:pPr>
      <w:r w:rsidRPr="00BF2EDF">
        <w:rPr>
          <w:rStyle w:val="HideTWBExt"/>
          <w:b w:val="0"/>
        </w:rPr>
        <w:t>&lt;Article&gt;</w:t>
      </w:r>
      <w:r w:rsidRPr="00BF2EDF">
        <w:t>Paragraaf 11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1C07331" w14:textId="77777777" w:rsidTr="00C21BF3">
        <w:trPr>
          <w:trHeight w:hRule="exact" w:val="240"/>
          <w:jc w:val="center"/>
        </w:trPr>
        <w:tc>
          <w:tcPr>
            <w:tcW w:w="9752" w:type="dxa"/>
            <w:gridSpan w:val="2"/>
            <w:tcBorders>
              <w:top w:val="nil"/>
              <w:left w:val="nil"/>
              <w:bottom w:val="nil"/>
              <w:right w:val="nil"/>
            </w:tcBorders>
          </w:tcPr>
          <w:p w14:paraId="767B42D9" w14:textId="77777777" w:rsidR="002E7698" w:rsidRPr="00BF2EDF" w:rsidRDefault="002E7698" w:rsidP="00C21BF3"/>
        </w:tc>
      </w:tr>
      <w:tr w:rsidR="002E7698" w:rsidRPr="00BF2EDF" w14:paraId="77C98892" w14:textId="77777777" w:rsidTr="00C21BF3">
        <w:trPr>
          <w:trHeight w:val="240"/>
          <w:jc w:val="center"/>
        </w:trPr>
        <w:tc>
          <w:tcPr>
            <w:tcW w:w="4876" w:type="dxa"/>
            <w:tcBorders>
              <w:top w:val="nil"/>
              <w:left w:val="nil"/>
              <w:bottom w:val="nil"/>
              <w:right w:val="nil"/>
            </w:tcBorders>
          </w:tcPr>
          <w:p w14:paraId="7F10227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906752A" w14:textId="77777777" w:rsidR="002E7698" w:rsidRPr="00BF2EDF" w:rsidRDefault="002E7698" w:rsidP="00C21BF3">
            <w:pPr>
              <w:pStyle w:val="AmColumnHeading"/>
            </w:pPr>
            <w:r w:rsidRPr="00BF2EDF">
              <w:t>Amendement</w:t>
            </w:r>
          </w:p>
        </w:tc>
      </w:tr>
      <w:tr w:rsidR="002E7698" w:rsidRPr="00BF2EDF" w14:paraId="36089233" w14:textId="77777777" w:rsidTr="00C21BF3">
        <w:trPr>
          <w:jc w:val="center"/>
        </w:trPr>
        <w:tc>
          <w:tcPr>
            <w:tcW w:w="4876" w:type="dxa"/>
            <w:tcBorders>
              <w:top w:val="nil"/>
              <w:left w:val="nil"/>
              <w:bottom w:val="nil"/>
              <w:right w:val="nil"/>
            </w:tcBorders>
          </w:tcPr>
          <w:p w14:paraId="098951B6" w14:textId="77777777" w:rsidR="002E7698" w:rsidRPr="00BF2EDF" w:rsidRDefault="002E7698" w:rsidP="00C21BF3">
            <w:pPr>
              <w:pStyle w:val="Normal6a"/>
            </w:pPr>
            <w:r w:rsidRPr="00BF2EDF">
              <w:t>11.</w:t>
            </w:r>
            <w:r w:rsidRPr="00BF2EDF">
              <w:tab/>
              <w:t>juicht het voorstel toe om een Parlementaire Jeugdvergadering van het Middellandse Zeegebied op te richten; vindt dat deze jeugdvergadering in het PA-UMZ moet worden verankerd;</w:t>
            </w:r>
          </w:p>
        </w:tc>
        <w:tc>
          <w:tcPr>
            <w:tcW w:w="4876" w:type="dxa"/>
            <w:tcBorders>
              <w:top w:val="nil"/>
              <w:left w:val="nil"/>
              <w:bottom w:val="nil"/>
              <w:right w:val="nil"/>
            </w:tcBorders>
          </w:tcPr>
          <w:p w14:paraId="74107294" w14:textId="77777777" w:rsidR="002E7698" w:rsidRPr="00BF2EDF" w:rsidRDefault="002E7698" w:rsidP="00C21BF3">
            <w:pPr>
              <w:pStyle w:val="Normal6a"/>
            </w:pPr>
            <w:r w:rsidRPr="00BF2EDF">
              <w:t>11.</w:t>
            </w:r>
            <w:r w:rsidRPr="00BF2EDF">
              <w:tab/>
              <w:t xml:space="preserve">juicht het voorstel toe om een Parlementaire Jeugdvergadering van het Middellandse Zeegebied op te richten; vindt dat deze jeugdvergadering in het PA-UMZ moet worden verankerd </w:t>
            </w:r>
            <w:r w:rsidRPr="00BF2EDF">
              <w:rPr>
                <w:b/>
                <w:bCs/>
                <w:i/>
                <w:iCs/>
              </w:rPr>
              <w:t>zodat jongeren op gestructureerde wijze kunnen deelnemen aan de ontwikkeling, uitvoering en evaluatie van beleid</w:t>
            </w:r>
            <w:r w:rsidRPr="00BF2EDF">
              <w:t>;</w:t>
            </w:r>
          </w:p>
        </w:tc>
      </w:tr>
    </w:tbl>
    <w:p w14:paraId="01DD80E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9A5DCC1" w14:textId="77777777" w:rsidR="002E7698" w:rsidRPr="00BF2EDF" w:rsidRDefault="002E7698" w:rsidP="002E7698">
      <w:r w:rsidRPr="00BF2EDF">
        <w:rPr>
          <w:rStyle w:val="HideTWBExt"/>
        </w:rPr>
        <w:t>&lt;/Amend&gt;</w:t>
      </w:r>
    </w:p>
    <w:p w14:paraId="570FB1D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219</w:t>
      </w:r>
      <w:r w:rsidRPr="00BF2EDF">
        <w:rPr>
          <w:rStyle w:val="HideTWBExt"/>
          <w:b w:val="0"/>
        </w:rPr>
        <w:t>&lt;/NumAm&gt;</w:t>
      </w:r>
    </w:p>
    <w:p w14:paraId="10264FF6"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28D65574" w14:textId="77777777" w:rsidR="002E7698" w:rsidRPr="00BF2EDF" w:rsidRDefault="002E7698" w:rsidP="002E7698">
      <w:pPr>
        <w:pStyle w:val="NormalBold"/>
      </w:pPr>
      <w:r w:rsidRPr="00BF2EDF">
        <w:rPr>
          <w:rStyle w:val="HideTWBExt"/>
          <w:b w:val="0"/>
        </w:rPr>
        <w:t>&lt;/RepeatBlock-By&gt;</w:t>
      </w:r>
    </w:p>
    <w:p w14:paraId="419908C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F17DC6" w14:textId="77777777" w:rsidR="002E7698" w:rsidRPr="00BF2EDF" w:rsidRDefault="002E7698" w:rsidP="002E7698">
      <w:pPr>
        <w:pStyle w:val="NormalBold"/>
      </w:pPr>
      <w:r w:rsidRPr="00BF2EDF">
        <w:rPr>
          <w:rStyle w:val="HideTWBExt"/>
          <w:b w:val="0"/>
        </w:rPr>
        <w:t>&lt;Article&gt;</w:t>
      </w:r>
      <w:r w:rsidRPr="00BF2EDF">
        <w:t>Paragraaf 11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334DC1" w14:textId="77777777" w:rsidTr="00C21BF3">
        <w:trPr>
          <w:trHeight w:hRule="exact" w:val="240"/>
          <w:jc w:val="center"/>
        </w:trPr>
        <w:tc>
          <w:tcPr>
            <w:tcW w:w="9752" w:type="dxa"/>
            <w:gridSpan w:val="2"/>
            <w:tcBorders>
              <w:top w:val="nil"/>
              <w:left w:val="nil"/>
              <w:bottom w:val="nil"/>
              <w:right w:val="nil"/>
            </w:tcBorders>
          </w:tcPr>
          <w:p w14:paraId="1972EE79" w14:textId="77777777" w:rsidR="002E7698" w:rsidRPr="00BF2EDF" w:rsidRDefault="002E7698" w:rsidP="00C21BF3"/>
        </w:tc>
      </w:tr>
      <w:tr w:rsidR="002E7698" w:rsidRPr="00BF2EDF" w14:paraId="3DD7230E" w14:textId="77777777" w:rsidTr="00C21BF3">
        <w:trPr>
          <w:trHeight w:val="240"/>
          <w:jc w:val="center"/>
        </w:trPr>
        <w:tc>
          <w:tcPr>
            <w:tcW w:w="4876" w:type="dxa"/>
            <w:tcBorders>
              <w:top w:val="nil"/>
              <w:left w:val="nil"/>
              <w:bottom w:val="nil"/>
              <w:right w:val="nil"/>
            </w:tcBorders>
          </w:tcPr>
          <w:p w14:paraId="703ACEF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B238CA4" w14:textId="77777777" w:rsidR="002E7698" w:rsidRPr="00BF2EDF" w:rsidRDefault="002E7698" w:rsidP="00C21BF3">
            <w:pPr>
              <w:pStyle w:val="AmColumnHeading"/>
            </w:pPr>
            <w:r w:rsidRPr="00BF2EDF">
              <w:t>Amendement</w:t>
            </w:r>
          </w:p>
        </w:tc>
      </w:tr>
      <w:tr w:rsidR="002E7698" w:rsidRPr="00BF2EDF" w14:paraId="2B4DDAE0" w14:textId="77777777" w:rsidTr="00C21BF3">
        <w:trPr>
          <w:jc w:val="center"/>
        </w:trPr>
        <w:tc>
          <w:tcPr>
            <w:tcW w:w="4876" w:type="dxa"/>
            <w:tcBorders>
              <w:top w:val="nil"/>
              <w:left w:val="nil"/>
              <w:bottom w:val="nil"/>
              <w:right w:val="nil"/>
            </w:tcBorders>
          </w:tcPr>
          <w:p w14:paraId="0168A1C3" w14:textId="77777777" w:rsidR="002E7698" w:rsidRPr="00BF2EDF" w:rsidRDefault="002E7698" w:rsidP="00C21BF3">
            <w:pPr>
              <w:pStyle w:val="Normal6a"/>
            </w:pPr>
            <w:r w:rsidRPr="00BF2EDF">
              <w:t>11.</w:t>
            </w:r>
            <w:r w:rsidRPr="00BF2EDF">
              <w:tab/>
            </w:r>
            <w:r w:rsidRPr="00BF2EDF">
              <w:rPr>
                <w:b/>
                <w:bCs/>
                <w:i/>
                <w:iCs/>
              </w:rPr>
              <w:t>juicht</w:t>
            </w:r>
            <w:r w:rsidRPr="00BF2EDF">
              <w:t xml:space="preserve"> het voorstel</w:t>
            </w:r>
            <w:r w:rsidRPr="00BF2EDF">
              <w:rPr>
                <w:b/>
                <w:bCs/>
                <w:i/>
                <w:iCs/>
              </w:rPr>
              <w:t xml:space="preserve"> toe</w:t>
            </w:r>
            <w:r w:rsidRPr="00BF2EDF">
              <w:t xml:space="preserve"> om een Parlementaire Jeugdvergadering van het Middellandse Zeegebied op te richten; vindt dat deze jeugdvergadering in het PA-UMZ moet worden verankerd;</w:t>
            </w:r>
          </w:p>
        </w:tc>
        <w:tc>
          <w:tcPr>
            <w:tcW w:w="4876" w:type="dxa"/>
            <w:tcBorders>
              <w:top w:val="nil"/>
              <w:left w:val="nil"/>
              <w:bottom w:val="nil"/>
              <w:right w:val="nil"/>
            </w:tcBorders>
          </w:tcPr>
          <w:p w14:paraId="261268DE" w14:textId="77777777" w:rsidR="002E7698" w:rsidRPr="00BF2EDF" w:rsidRDefault="002E7698" w:rsidP="00C21BF3">
            <w:pPr>
              <w:pStyle w:val="Normal6a"/>
            </w:pPr>
            <w:r w:rsidRPr="00BF2EDF">
              <w:t>11.</w:t>
            </w:r>
            <w:r w:rsidRPr="00BF2EDF">
              <w:tab/>
            </w:r>
            <w:r w:rsidRPr="00BF2EDF">
              <w:rPr>
                <w:b/>
                <w:bCs/>
                <w:i/>
                <w:iCs/>
              </w:rPr>
              <w:t>neemt kennis van</w:t>
            </w:r>
            <w:r w:rsidRPr="00BF2EDF">
              <w:t xml:space="preserve"> het voorstel om een Parlementaire Jeugdvergadering van het Middellandse Zeegebied op te richten; vindt dat deze jeugdvergadering in het PA-UMZ moet worden verankerd;</w:t>
            </w:r>
          </w:p>
        </w:tc>
      </w:tr>
    </w:tbl>
    <w:p w14:paraId="64D29AA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E82ED1C" w14:textId="77777777" w:rsidR="002E7698" w:rsidRPr="00BF2EDF" w:rsidRDefault="002E7698" w:rsidP="002E7698">
      <w:r w:rsidRPr="00BF2EDF">
        <w:rPr>
          <w:rStyle w:val="HideTWBExt"/>
        </w:rPr>
        <w:t>&lt;/Amend&gt;</w:t>
      </w:r>
    </w:p>
    <w:p w14:paraId="6807F0F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220</w:t>
      </w:r>
      <w:r w:rsidRPr="00BF2EDF">
        <w:rPr>
          <w:rStyle w:val="HideTWBExt"/>
          <w:b w:val="0"/>
        </w:rPr>
        <w:t>&lt;/NumAm&gt;</w:t>
      </w:r>
    </w:p>
    <w:p w14:paraId="13B421A7"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007BC90E" w14:textId="77777777" w:rsidR="002E7698" w:rsidRPr="00BF2EDF" w:rsidRDefault="002E7698" w:rsidP="002E7698">
      <w:pPr>
        <w:pStyle w:val="NormalBold"/>
      </w:pPr>
      <w:r w:rsidRPr="00BF2EDF">
        <w:rPr>
          <w:rStyle w:val="HideTWBExt"/>
          <w:b w:val="0"/>
        </w:rPr>
        <w:t>&lt;/RepeatBlock-By&gt;</w:t>
      </w:r>
    </w:p>
    <w:p w14:paraId="27DCD93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E8585CB" w14:textId="77777777" w:rsidR="002E7698" w:rsidRPr="00BF2EDF" w:rsidRDefault="002E7698" w:rsidP="002E7698">
      <w:pPr>
        <w:pStyle w:val="NormalBold"/>
      </w:pPr>
      <w:r w:rsidRPr="00BF2EDF">
        <w:rPr>
          <w:rStyle w:val="HideTWBExt"/>
          <w:b w:val="0"/>
        </w:rPr>
        <w:t>&lt;Article&gt;</w:t>
      </w:r>
      <w:r w:rsidRPr="00BF2EDF">
        <w:t>Paragraaf 11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D070447" w14:textId="77777777" w:rsidTr="00C21BF3">
        <w:trPr>
          <w:trHeight w:hRule="exact" w:val="240"/>
          <w:jc w:val="center"/>
        </w:trPr>
        <w:tc>
          <w:tcPr>
            <w:tcW w:w="9752" w:type="dxa"/>
            <w:gridSpan w:val="2"/>
            <w:tcBorders>
              <w:top w:val="nil"/>
              <w:left w:val="nil"/>
              <w:bottom w:val="nil"/>
              <w:right w:val="nil"/>
            </w:tcBorders>
          </w:tcPr>
          <w:p w14:paraId="436AA349" w14:textId="77777777" w:rsidR="002E7698" w:rsidRPr="00BF2EDF" w:rsidRDefault="002E7698" w:rsidP="00C21BF3"/>
        </w:tc>
      </w:tr>
      <w:tr w:rsidR="002E7698" w:rsidRPr="00BF2EDF" w14:paraId="5FD73A2D" w14:textId="77777777" w:rsidTr="00C21BF3">
        <w:trPr>
          <w:trHeight w:val="240"/>
          <w:jc w:val="center"/>
        </w:trPr>
        <w:tc>
          <w:tcPr>
            <w:tcW w:w="4876" w:type="dxa"/>
            <w:tcBorders>
              <w:top w:val="nil"/>
              <w:left w:val="nil"/>
              <w:bottom w:val="nil"/>
              <w:right w:val="nil"/>
            </w:tcBorders>
          </w:tcPr>
          <w:p w14:paraId="413C130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B3ABEB" w14:textId="77777777" w:rsidR="002E7698" w:rsidRPr="00BF2EDF" w:rsidRDefault="002E7698" w:rsidP="00C21BF3">
            <w:pPr>
              <w:pStyle w:val="AmColumnHeading"/>
            </w:pPr>
            <w:r w:rsidRPr="00BF2EDF">
              <w:t>Amendement</w:t>
            </w:r>
          </w:p>
        </w:tc>
      </w:tr>
      <w:tr w:rsidR="002E7698" w:rsidRPr="00BF2EDF" w14:paraId="4E33079F" w14:textId="77777777" w:rsidTr="00C21BF3">
        <w:trPr>
          <w:jc w:val="center"/>
        </w:trPr>
        <w:tc>
          <w:tcPr>
            <w:tcW w:w="4876" w:type="dxa"/>
            <w:tcBorders>
              <w:top w:val="nil"/>
              <w:left w:val="nil"/>
              <w:bottom w:val="nil"/>
              <w:right w:val="nil"/>
            </w:tcBorders>
          </w:tcPr>
          <w:p w14:paraId="5EDFA816" w14:textId="77777777" w:rsidR="002E7698" w:rsidRPr="00BF2EDF" w:rsidRDefault="002E7698" w:rsidP="00C21BF3">
            <w:pPr>
              <w:pStyle w:val="Normal6a"/>
            </w:pPr>
            <w:r w:rsidRPr="00BF2EDF">
              <w:t>11.</w:t>
            </w:r>
            <w:r w:rsidRPr="00BF2EDF">
              <w:tab/>
            </w:r>
            <w:r w:rsidRPr="00BF2EDF">
              <w:rPr>
                <w:b/>
                <w:bCs/>
                <w:i/>
                <w:iCs/>
              </w:rPr>
              <w:t>juicht</w:t>
            </w:r>
            <w:r w:rsidRPr="00BF2EDF">
              <w:t xml:space="preserve"> het voorstel </w:t>
            </w:r>
            <w:r w:rsidRPr="00BF2EDF">
              <w:rPr>
                <w:b/>
                <w:bCs/>
                <w:i/>
                <w:iCs/>
              </w:rPr>
              <w:t>toe</w:t>
            </w:r>
            <w:r w:rsidRPr="00BF2EDF">
              <w:t xml:space="preserve"> om een Parlementaire Jeugdvergadering van het Middellandse Zeegebied op te richten; vindt dat deze jeugdvergadering in het PA-UMZ moet worden verankerd;</w:t>
            </w:r>
          </w:p>
        </w:tc>
        <w:tc>
          <w:tcPr>
            <w:tcW w:w="4876" w:type="dxa"/>
            <w:tcBorders>
              <w:top w:val="nil"/>
              <w:left w:val="nil"/>
              <w:bottom w:val="nil"/>
              <w:right w:val="nil"/>
            </w:tcBorders>
          </w:tcPr>
          <w:p w14:paraId="454048BB" w14:textId="77777777" w:rsidR="002E7698" w:rsidRPr="00BF2EDF" w:rsidRDefault="002E7698" w:rsidP="00C21BF3">
            <w:pPr>
              <w:pStyle w:val="Normal6a"/>
            </w:pPr>
            <w:r w:rsidRPr="00BF2EDF">
              <w:t>11.</w:t>
            </w:r>
            <w:r w:rsidRPr="00BF2EDF">
              <w:tab/>
            </w:r>
            <w:r w:rsidRPr="00BF2EDF">
              <w:rPr>
                <w:b/>
                <w:bCs/>
                <w:i/>
                <w:iCs/>
              </w:rPr>
              <w:t>gezien</w:t>
            </w:r>
            <w:r w:rsidRPr="00BF2EDF">
              <w:t xml:space="preserve"> het voorstel om een Parlementaire Jeugdvergadering van het Middellandse Zeegebied op te richten; vindt dat deze jeugdvergadering in het PA-UMZ moet worden verankerd;</w:t>
            </w:r>
          </w:p>
        </w:tc>
      </w:tr>
    </w:tbl>
    <w:p w14:paraId="16B848D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36D0018E" w14:textId="77777777" w:rsidR="002E7698" w:rsidRPr="00BF2EDF" w:rsidRDefault="002E7698" w:rsidP="002E7698">
      <w:r w:rsidRPr="00BF2EDF">
        <w:rPr>
          <w:rStyle w:val="HideTWBExt"/>
        </w:rPr>
        <w:t>&lt;/Amend&gt;</w:t>
      </w:r>
    </w:p>
    <w:p w14:paraId="76B2AAA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221</w:t>
      </w:r>
      <w:r w:rsidRPr="00BF2EDF">
        <w:rPr>
          <w:rStyle w:val="HideTWBExt"/>
          <w:b w:val="0"/>
        </w:rPr>
        <w:t>&lt;/NumAm&gt;</w:t>
      </w:r>
    </w:p>
    <w:p w14:paraId="3F4AB80B"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308347F4" w14:textId="77777777" w:rsidR="002E7698" w:rsidRPr="00BF2EDF" w:rsidRDefault="002E7698" w:rsidP="002E7698">
      <w:pPr>
        <w:pStyle w:val="NormalBold"/>
      </w:pPr>
      <w:r w:rsidRPr="00BF2EDF">
        <w:rPr>
          <w:rStyle w:val="HideTWBExt"/>
          <w:b w:val="0"/>
        </w:rPr>
        <w:t>&lt;/RepeatBlock-By&gt;</w:t>
      </w:r>
    </w:p>
    <w:p w14:paraId="376C19D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927D114" w14:textId="77777777" w:rsidR="002E7698" w:rsidRPr="00BF2EDF" w:rsidRDefault="002E7698" w:rsidP="002E7698">
      <w:pPr>
        <w:pStyle w:val="NormalBold"/>
      </w:pPr>
      <w:r w:rsidRPr="00BF2EDF">
        <w:rPr>
          <w:rStyle w:val="HideTWBExt"/>
          <w:b w:val="0"/>
        </w:rPr>
        <w:t>&lt;Article&gt;</w:t>
      </w:r>
      <w:r w:rsidRPr="00BF2EDF">
        <w:t>Paragraaf 12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C73C42F" w14:textId="77777777" w:rsidTr="00C21BF3">
        <w:trPr>
          <w:trHeight w:hRule="exact" w:val="240"/>
          <w:jc w:val="center"/>
        </w:trPr>
        <w:tc>
          <w:tcPr>
            <w:tcW w:w="9752" w:type="dxa"/>
            <w:gridSpan w:val="2"/>
            <w:tcBorders>
              <w:top w:val="nil"/>
              <w:left w:val="nil"/>
              <w:bottom w:val="nil"/>
              <w:right w:val="nil"/>
            </w:tcBorders>
          </w:tcPr>
          <w:p w14:paraId="178CB7CC" w14:textId="77777777" w:rsidR="002E7698" w:rsidRPr="00BF2EDF" w:rsidRDefault="002E7698" w:rsidP="00C21BF3"/>
        </w:tc>
      </w:tr>
      <w:tr w:rsidR="002E7698" w:rsidRPr="00BF2EDF" w14:paraId="64D63843" w14:textId="77777777" w:rsidTr="00C21BF3">
        <w:trPr>
          <w:trHeight w:val="240"/>
          <w:jc w:val="center"/>
        </w:trPr>
        <w:tc>
          <w:tcPr>
            <w:tcW w:w="4876" w:type="dxa"/>
            <w:tcBorders>
              <w:top w:val="nil"/>
              <w:left w:val="nil"/>
              <w:bottom w:val="nil"/>
              <w:right w:val="nil"/>
            </w:tcBorders>
          </w:tcPr>
          <w:p w14:paraId="503A05F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D035B66" w14:textId="77777777" w:rsidR="002E7698" w:rsidRPr="00BF2EDF" w:rsidRDefault="002E7698" w:rsidP="00C21BF3">
            <w:pPr>
              <w:pStyle w:val="AmColumnHeading"/>
            </w:pPr>
            <w:r w:rsidRPr="00BF2EDF">
              <w:t>Amendement</w:t>
            </w:r>
          </w:p>
        </w:tc>
      </w:tr>
      <w:tr w:rsidR="002E7698" w:rsidRPr="00BF2EDF" w14:paraId="196CBE50" w14:textId="77777777" w:rsidTr="00C21BF3">
        <w:trPr>
          <w:jc w:val="center"/>
        </w:trPr>
        <w:tc>
          <w:tcPr>
            <w:tcW w:w="4876" w:type="dxa"/>
            <w:tcBorders>
              <w:top w:val="nil"/>
              <w:left w:val="nil"/>
              <w:bottom w:val="nil"/>
              <w:right w:val="nil"/>
            </w:tcBorders>
          </w:tcPr>
          <w:p w14:paraId="093944E0"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p>
        </w:tc>
        <w:tc>
          <w:tcPr>
            <w:tcW w:w="4876" w:type="dxa"/>
            <w:tcBorders>
              <w:top w:val="nil"/>
              <w:left w:val="nil"/>
              <w:bottom w:val="nil"/>
              <w:right w:val="nil"/>
            </w:tcBorders>
          </w:tcPr>
          <w:p w14:paraId="7513F361"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r w:rsidRPr="00BF2EDF">
              <w:rPr>
                <w:b/>
                <w:i/>
              </w:rPr>
              <w:t> dringt in dit verband aan op een grotere inclusie van de mediterrane partners uit de landen van de Westelijke Balkan als partners op het gebied van veiligheid, veerkracht, migratiebeheer, energie en connectiviteit; erkent dat vooruitgang bij de Europese integratie van de Westelijke Balkan niet alleen een bijdrage levert aan het uitbreidingsbeleid van de EU, maar ook aan de bredere stabiliteit, welvaart en veiligheid van het Euro-mediterrane gebied;</w:t>
            </w:r>
          </w:p>
        </w:tc>
      </w:tr>
    </w:tbl>
    <w:p w14:paraId="7BCDB01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CE968EE" w14:textId="77777777" w:rsidR="002E7698" w:rsidRPr="00BF2EDF" w:rsidRDefault="002E7698" w:rsidP="002E7698">
      <w:r w:rsidRPr="00BF2EDF">
        <w:rPr>
          <w:rStyle w:val="HideTWBExt"/>
        </w:rPr>
        <w:t>&lt;/Amend&gt;</w:t>
      </w:r>
    </w:p>
    <w:p w14:paraId="1655A83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222</w:t>
      </w:r>
      <w:r w:rsidRPr="00BF2EDF">
        <w:rPr>
          <w:rStyle w:val="HideTWBExt"/>
          <w:b w:val="0"/>
        </w:rPr>
        <w:t>&lt;/NumAm&gt;</w:t>
      </w:r>
    </w:p>
    <w:p w14:paraId="6F234DE6"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38705D6D" w14:textId="77777777" w:rsidR="002E7698" w:rsidRPr="00BF2EDF" w:rsidRDefault="002E7698" w:rsidP="002E7698">
      <w:pPr>
        <w:pStyle w:val="NormalBold"/>
      </w:pPr>
      <w:r w:rsidRPr="00BF2EDF">
        <w:rPr>
          <w:rStyle w:val="HideTWBExt"/>
          <w:b w:val="0"/>
        </w:rPr>
        <w:t>&lt;/RepeatBlock-By&gt;</w:t>
      </w:r>
    </w:p>
    <w:p w14:paraId="49BCF59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1267745" w14:textId="77777777" w:rsidR="002E7698" w:rsidRPr="00BF2EDF" w:rsidRDefault="002E7698" w:rsidP="002E7698">
      <w:pPr>
        <w:pStyle w:val="NormalBold"/>
      </w:pPr>
      <w:r w:rsidRPr="00BF2EDF">
        <w:rPr>
          <w:rStyle w:val="HideTWBExt"/>
          <w:b w:val="0"/>
        </w:rPr>
        <w:t>&lt;Article&gt;</w:t>
      </w:r>
      <w:r w:rsidRPr="00BF2EDF">
        <w:t>Paragraaf 12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FF1AE28" w14:textId="77777777" w:rsidTr="00C21BF3">
        <w:trPr>
          <w:trHeight w:hRule="exact" w:val="240"/>
          <w:jc w:val="center"/>
        </w:trPr>
        <w:tc>
          <w:tcPr>
            <w:tcW w:w="9752" w:type="dxa"/>
            <w:gridSpan w:val="2"/>
            <w:tcBorders>
              <w:top w:val="nil"/>
              <w:left w:val="nil"/>
              <w:bottom w:val="nil"/>
              <w:right w:val="nil"/>
            </w:tcBorders>
          </w:tcPr>
          <w:p w14:paraId="6BBA94F7" w14:textId="77777777" w:rsidR="002E7698" w:rsidRPr="00BF2EDF" w:rsidRDefault="002E7698" w:rsidP="00C21BF3"/>
        </w:tc>
      </w:tr>
      <w:tr w:rsidR="002E7698" w:rsidRPr="00BF2EDF" w14:paraId="67D35F47" w14:textId="77777777" w:rsidTr="00C21BF3">
        <w:trPr>
          <w:trHeight w:val="240"/>
          <w:jc w:val="center"/>
        </w:trPr>
        <w:tc>
          <w:tcPr>
            <w:tcW w:w="4876" w:type="dxa"/>
            <w:tcBorders>
              <w:top w:val="nil"/>
              <w:left w:val="nil"/>
              <w:bottom w:val="nil"/>
              <w:right w:val="nil"/>
            </w:tcBorders>
          </w:tcPr>
          <w:p w14:paraId="25B31A1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2FB9015" w14:textId="77777777" w:rsidR="002E7698" w:rsidRPr="00BF2EDF" w:rsidRDefault="002E7698" w:rsidP="00C21BF3">
            <w:pPr>
              <w:pStyle w:val="AmColumnHeading"/>
            </w:pPr>
            <w:r w:rsidRPr="00BF2EDF">
              <w:t>Amendement</w:t>
            </w:r>
          </w:p>
        </w:tc>
      </w:tr>
      <w:tr w:rsidR="002E7698" w:rsidRPr="00BF2EDF" w14:paraId="4B31A3BA" w14:textId="77777777" w:rsidTr="00C21BF3">
        <w:trPr>
          <w:jc w:val="center"/>
        </w:trPr>
        <w:tc>
          <w:tcPr>
            <w:tcW w:w="4876" w:type="dxa"/>
            <w:tcBorders>
              <w:top w:val="nil"/>
              <w:left w:val="nil"/>
              <w:bottom w:val="nil"/>
              <w:right w:val="nil"/>
            </w:tcBorders>
          </w:tcPr>
          <w:p w14:paraId="32FB04FB"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p>
        </w:tc>
        <w:tc>
          <w:tcPr>
            <w:tcW w:w="4876" w:type="dxa"/>
            <w:tcBorders>
              <w:top w:val="nil"/>
              <w:left w:val="nil"/>
              <w:bottom w:val="nil"/>
              <w:right w:val="nil"/>
            </w:tcBorders>
          </w:tcPr>
          <w:p w14:paraId="62FAD105"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r w:rsidRPr="00BF2EDF">
              <w:rPr>
                <w:b/>
                <w:bCs/>
                <w:i/>
                <w:iCs/>
              </w:rPr>
              <w:t xml:space="preserve"> via grensoverschrijdende academische, culturele, sociale en economische netwerken die in staat zijn om vertrouwen en veerkracht op de lange termijn op te bouwen in de samenlevingen in het Middellandse Zeegebied</w:t>
            </w:r>
            <w:r w:rsidRPr="00BF2EDF">
              <w:t>;</w:t>
            </w:r>
          </w:p>
        </w:tc>
      </w:tr>
    </w:tbl>
    <w:p w14:paraId="4A62FA8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231CC5B" w14:textId="77777777" w:rsidR="002E7698" w:rsidRPr="00BF2EDF" w:rsidRDefault="002E7698" w:rsidP="002E7698">
      <w:r w:rsidRPr="00BF2EDF">
        <w:rPr>
          <w:rStyle w:val="HideTWBExt"/>
        </w:rPr>
        <w:t>&lt;/Amend&gt;</w:t>
      </w:r>
    </w:p>
    <w:p w14:paraId="4B5E6DD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223</w:t>
      </w:r>
      <w:r w:rsidRPr="00BF2EDF">
        <w:rPr>
          <w:rStyle w:val="HideTWBExt"/>
          <w:b w:val="0"/>
        </w:rPr>
        <w:t>&lt;/NumAm&gt;</w:t>
      </w:r>
    </w:p>
    <w:p w14:paraId="00A8B6F0"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637EC2E4" w14:textId="77777777" w:rsidR="002E7698" w:rsidRPr="00BF2EDF" w:rsidRDefault="002E7698" w:rsidP="002E7698">
      <w:pPr>
        <w:pStyle w:val="NormalBold"/>
      </w:pPr>
      <w:r w:rsidRPr="00BF2EDF">
        <w:rPr>
          <w:rStyle w:val="HideTWBExt"/>
          <w:b w:val="0"/>
        </w:rPr>
        <w:t>&lt;/RepeatBlock-By&gt;</w:t>
      </w:r>
    </w:p>
    <w:p w14:paraId="11079D6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C2DCE3B" w14:textId="77777777" w:rsidR="002E7698" w:rsidRPr="00BF2EDF" w:rsidRDefault="002E7698" w:rsidP="002E7698">
      <w:pPr>
        <w:pStyle w:val="NormalBold"/>
      </w:pPr>
      <w:r w:rsidRPr="00BF2EDF">
        <w:rPr>
          <w:rStyle w:val="HideTWBExt"/>
          <w:b w:val="0"/>
        </w:rPr>
        <w:t>&lt;Article&gt;</w:t>
      </w:r>
      <w:r w:rsidRPr="00BF2EDF">
        <w:t>Paragraaf 12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1870959" w14:textId="77777777" w:rsidTr="00C21BF3">
        <w:trPr>
          <w:trHeight w:hRule="exact" w:val="240"/>
          <w:jc w:val="center"/>
        </w:trPr>
        <w:tc>
          <w:tcPr>
            <w:tcW w:w="9752" w:type="dxa"/>
            <w:gridSpan w:val="2"/>
            <w:tcBorders>
              <w:top w:val="nil"/>
              <w:left w:val="nil"/>
              <w:bottom w:val="nil"/>
              <w:right w:val="nil"/>
            </w:tcBorders>
          </w:tcPr>
          <w:p w14:paraId="344DA386" w14:textId="77777777" w:rsidR="002E7698" w:rsidRPr="00BF2EDF" w:rsidRDefault="002E7698" w:rsidP="00C21BF3"/>
        </w:tc>
      </w:tr>
      <w:tr w:rsidR="002E7698" w:rsidRPr="00BF2EDF" w14:paraId="63AA12F5" w14:textId="77777777" w:rsidTr="00C21BF3">
        <w:trPr>
          <w:trHeight w:val="240"/>
          <w:jc w:val="center"/>
        </w:trPr>
        <w:tc>
          <w:tcPr>
            <w:tcW w:w="4876" w:type="dxa"/>
            <w:tcBorders>
              <w:top w:val="nil"/>
              <w:left w:val="nil"/>
              <w:bottom w:val="nil"/>
              <w:right w:val="nil"/>
            </w:tcBorders>
          </w:tcPr>
          <w:p w14:paraId="547E619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F73AC6A" w14:textId="77777777" w:rsidR="002E7698" w:rsidRPr="00BF2EDF" w:rsidRDefault="002E7698" w:rsidP="00C21BF3">
            <w:pPr>
              <w:pStyle w:val="AmColumnHeading"/>
            </w:pPr>
            <w:r w:rsidRPr="00BF2EDF">
              <w:t>Amendement</w:t>
            </w:r>
          </w:p>
        </w:tc>
      </w:tr>
      <w:tr w:rsidR="002E7698" w:rsidRPr="00BF2EDF" w14:paraId="74208828" w14:textId="77777777" w:rsidTr="00C21BF3">
        <w:trPr>
          <w:jc w:val="center"/>
        </w:trPr>
        <w:tc>
          <w:tcPr>
            <w:tcW w:w="4876" w:type="dxa"/>
            <w:tcBorders>
              <w:top w:val="nil"/>
              <w:left w:val="nil"/>
              <w:bottom w:val="nil"/>
              <w:right w:val="nil"/>
            </w:tcBorders>
          </w:tcPr>
          <w:p w14:paraId="0EA6208A"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p>
        </w:tc>
        <w:tc>
          <w:tcPr>
            <w:tcW w:w="4876" w:type="dxa"/>
            <w:tcBorders>
              <w:top w:val="nil"/>
              <w:left w:val="nil"/>
              <w:bottom w:val="nil"/>
              <w:right w:val="nil"/>
            </w:tcBorders>
          </w:tcPr>
          <w:p w14:paraId="163B1851"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r w:rsidRPr="00BF2EDF">
              <w:rPr>
                <w:b/>
                <w:bCs/>
                <w:i/>
                <w:iCs/>
              </w:rPr>
              <w:t>, onder meer door middel van intensievere samenwerking met bestaande regionale en plaatselijke netwerken in het Middellandse Zeegebied</w:t>
            </w:r>
            <w:r w:rsidRPr="00BF2EDF">
              <w:t>;</w:t>
            </w:r>
          </w:p>
        </w:tc>
      </w:tr>
    </w:tbl>
    <w:p w14:paraId="1F14513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97D1115" w14:textId="77777777" w:rsidR="002E7698" w:rsidRPr="00BF2EDF" w:rsidRDefault="002E7698" w:rsidP="002E7698">
      <w:r w:rsidRPr="00BF2EDF">
        <w:rPr>
          <w:rStyle w:val="HideTWBExt"/>
        </w:rPr>
        <w:t>&lt;/Amend&gt;</w:t>
      </w:r>
    </w:p>
    <w:p w14:paraId="5626705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224</w:t>
      </w:r>
      <w:r w:rsidRPr="00BF2EDF">
        <w:rPr>
          <w:rStyle w:val="HideTWBExt"/>
          <w:b w:val="0"/>
        </w:rPr>
        <w:t>&lt;/NumAm&gt;</w:t>
      </w:r>
    </w:p>
    <w:p w14:paraId="1BAFD6C7"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43CF53BB" w14:textId="77777777" w:rsidR="002E7698" w:rsidRPr="00BF2EDF" w:rsidRDefault="002E7698" w:rsidP="002E7698">
      <w:pPr>
        <w:pStyle w:val="NormalBold"/>
      </w:pPr>
      <w:r w:rsidRPr="00BF2EDF">
        <w:rPr>
          <w:rStyle w:val="HideTWBExt"/>
          <w:b w:val="0"/>
        </w:rPr>
        <w:t>&lt;/RepeatBlock-By&gt;</w:t>
      </w:r>
    </w:p>
    <w:p w14:paraId="03CBF2B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22A4E43" w14:textId="77777777" w:rsidR="002E7698" w:rsidRPr="00BF2EDF" w:rsidRDefault="002E7698" w:rsidP="002E7698">
      <w:pPr>
        <w:pStyle w:val="NormalBold"/>
      </w:pPr>
      <w:r w:rsidRPr="00BF2EDF">
        <w:rPr>
          <w:rStyle w:val="HideTWBExt"/>
          <w:b w:val="0"/>
        </w:rPr>
        <w:t>&lt;Article&gt;</w:t>
      </w:r>
      <w:r w:rsidRPr="00BF2EDF">
        <w:t>Paragraaf 12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7C21720" w14:textId="77777777" w:rsidTr="00C21BF3">
        <w:trPr>
          <w:trHeight w:hRule="exact" w:val="240"/>
          <w:jc w:val="center"/>
        </w:trPr>
        <w:tc>
          <w:tcPr>
            <w:tcW w:w="9752" w:type="dxa"/>
            <w:gridSpan w:val="2"/>
            <w:tcBorders>
              <w:top w:val="nil"/>
              <w:left w:val="nil"/>
              <w:bottom w:val="nil"/>
              <w:right w:val="nil"/>
            </w:tcBorders>
          </w:tcPr>
          <w:p w14:paraId="6C0931A2" w14:textId="77777777" w:rsidR="002E7698" w:rsidRPr="00BF2EDF" w:rsidRDefault="002E7698" w:rsidP="00C21BF3"/>
        </w:tc>
      </w:tr>
      <w:tr w:rsidR="002E7698" w:rsidRPr="00BF2EDF" w14:paraId="43656830" w14:textId="77777777" w:rsidTr="00C21BF3">
        <w:trPr>
          <w:trHeight w:val="240"/>
          <w:jc w:val="center"/>
        </w:trPr>
        <w:tc>
          <w:tcPr>
            <w:tcW w:w="4876" w:type="dxa"/>
            <w:tcBorders>
              <w:top w:val="nil"/>
              <w:left w:val="nil"/>
              <w:bottom w:val="nil"/>
              <w:right w:val="nil"/>
            </w:tcBorders>
          </w:tcPr>
          <w:p w14:paraId="2BFE097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BBD9762" w14:textId="77777777" w:rsidR="002E7698" w:rsidRPr="00BF2EDF" w:rsidRDefault="002E7698" w:rsidP="00C21BF3">
            <w:pPr>
              <w:pStyle w:val="AmColumnHeading"/>
            </w:pPr>
            <w:r w:rsidRPr="00BF2EDF">
              <w:t>Amendement</w:t>
            </w:r>
          </w:p>
        </w:tc>
      </w:tr>
      <w:tr w:rsidR="002E7698" w:rsidRPr="00BF2EDF" w14:paraId="17AB23F3" w14:textId="77777777" w:rsidTr="00C21BF3">
        <w:trPr>
          <w:jc w:val="center"/>
        </w:trPr>
        <w:tc>
          <w:tcPr>
            <w:tcW w:w="4876" w:type="dxa"/>
            <w:tcBorders>
              <w:top w:val="nil"/>
              <w:left w:val="nil"/>
              <w:bottom w:val="nil"/>
              <w:right w:val="nil"/>
            </w:tcBorders>
          </w:tcPr>
          <w:p w14:paraId="245ACE42" w14:textId="77777777" w:rsidR="002E7698" w:rsidRPr="00BF2EDF" w:rsidRDefault="002E7698" w:rsidP="00C21BF3">
            <w:pPr>
              <w:pStyle w:val="Normal6a"/>
            </w:pPr>
            <w:r w:rsidRPr="00BF2EDF">
              <w:t>12.</w:t>
            </w:r>
            <w:r w:rsidRPr="00BF2EDF">
              <w:tab/>
            </w:r>
            <w:r w:rsidRPr="00BF2EDF">
              <w:rPr>
                <w:b/>
                <w:bCs/>
                <w:i/>
                <w:iCs/>
              </w:rPr>
              <w:t>benadrukt het belang van het bevorderen van Zuid-Zuidverbindingen en van het versterken van</w:t>
            </w:r>
            <w:r w:rsidRPr="00BF2EDF">
              <w:t xml:space="preserve"> de regionale dialoog;</w:t>
            </w:r>
          </w:p>
        </w:tc>
        <w:tc>
          <w:tcPr>
            <w:tcW w:w="4876" w:type="dxa"/>
            <w:tcBorders>
              <w:top w:val="nil"/>
              <w:left w:val="nil"/>
              <w:bottom w:val="nil"/>
              <w:right w:val="nil"/>
            </w:tcBorders>
          </w:tcPr>
          <w:p w14:paraId="4AA78521" w14:textId="77777777" w:rsidR="002E7698" w:rsidRPr="00BF2EDF" w:rsidRDefault="002E7698" w:rsidP="00C21BF3">
            <w:pPr>
              <w:pStyle w:val="Normal6a"/>
            </w:pPr>
            <w:r w:rsidRPr="00BF2EDF">
              <w:t>12.</w:t>
            </w:r>
            <w:r w:rsidRPr="00BF2EDF">
              <w:tab/>
            </w:r>
            <w:r w:rsidRPr="00BF2EDF">
              <w:rPr>
                <w:b/>
                <w:bCs/>
                <w:i/>
                <w:iCs/>
              </w:rPr>
              <w:t>wijst erop dat het Europees Fonds voor Democratie en de Anna Lindh-stichting twee flexibele instrumenten zijn die dicht bij maatschappelijke organisaties staan en zich in een goede positie bevinden om</w:t>
            </w:r>
            <w:r w:rsidRPr="00BF2EDF">
              <w:t xml:space="preserve"> de regionale dialoog</w:t>
            </w:r>
            <w:r w:rsidRPr="00BF2EDF">
              <w:rPr>
                <w:b/>
                <w:bCs/>
                <w:i/>
                <w:iCs/>
              </w:rPr>
              <w:t xml:space="preserve"> te versterken, met inbegrip van Zuid-Zuidverbindingen</w:t>
            </w:r>
            <w:r w:rsidRPr="00BF2EDF">
              <w:t>;</w:t>
            </w:r>
          </w:p>
        </w:tc>
      </w:tr>
    </w:tbl>
    <w:p w14:paraId="1B8ED66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C3FEF0" w14:textId="77777777" w:rsidR="002E7698" w:rsidRPr="00BF2EDF" w:rsidRDefault="002E7698" w:rsidP="002E7698">
      <w:r w:rsidRPr="00BF2EDF">
        <w:rPr>
          <w:rStyle w:val="HideTWBExt"/>
        </w:rPr>
        <w:t>&lt;/Amend&gt;</w:t>
      </w:r>
    </w:p>
    <w:p w14:paraId="2A881D0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225</w:t>
      </w:r>
      <w:r w:rsidRPr="00BF2EDF">
        <w:rPr>
          <w:rStyle w:val="HideTWBExt"/>
          <w:b w:val="0"/>
        </w:rPr>
        <w:t>&lt;/NumAm&gt;</w:t>
      </w:r>
    </w:p>
    <w:p w14:paraId="42CED4D6"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13C7E52B" w14:textId="77777777" w:rsidR="002E7698" w:rsidRPr="00BF2EDF" w:rsidRDefault="002E7698" w:rsidP="002E7698">
      <w:pPr>
        <w:pStyle w:val="NormalBold"/>
      </w:pPr>
      <w:r w:rsidRPr="00BF2EDF">
        <w:rPr>
          <w:rStyle w:val="HideTWBExt"/>
          <w:b w:val="0"/>
        </w:rPr>
        <w:t>&lt;/RepeatBlock-By&gt;</w:t>
      </w:r>
    </w:p>
    <w:p w14:paraId="76AF6AC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2A02B0F" w14:textId="77777777" w:rsidR="002E7698" w:rsidRPr="00BF2EDF" w:rsidRDefault="002E7698" w:rsidP="002E7698">
      <w:pPr>
        <w:pStyle w:val="NormalBold"/>
      </w:pPr>
      <w:r w:rsidRPr="00BF2EDF">
        <w:rPr>
          <w:rStyle w:val="HideTWBExt"/>
          <w:b w:val="0"/>
        </w:rPr>
        <w:t>&lt;Article&gt;</w:t>
      </w:r>
      <w:r w:rsidRPr="00BF2EDF">
        <w:t>Paragraaf 12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C4A9CB" w14:textId="77777777" w:rsidTr="00C21BF3">
        <w:trPr>
          <w:trHeight w:hRule="exact" w:val="240"/>
          <w:jc w:val="center"/>
        </w:trPr>
        <w:tc>
          <w:tcPr>
            <w:tcW w:w="9752" w:type="dxa"/>
            <w:gridSpan w:val="2"/>
            <w:tcBorders>
              <w:top w:val="nil"/>
              <w:left w:val="nil"/>
              <w:bottom w:val="nil"/>
              <w:right w:val="nil"/>
            </w:tcBorders>
          </w:tcPr>
          <w:p w14:paraId="15A0C57B" w14:textId="77777777" w:rsidR="002E7698" w:rsidRPr="00BF2EDF" w:rsidRDefault="002E7698" w:rsidP="00C21BF3"/>
        </w:tc>
      </w:tr>
      <w:tr w:rsidR="002E7698" w:rsidRPr="00BF2EDF" w14:paraId="1F849A0F" w14:textId="77777777" w:rsidTr="00C21BF3">
        <w:trPr>
          <w:trHeight w:val="240"/>
          <w:jc w:val="center"/>
        </w:trPr>
        <w:tc>
          <w:tcPr>
            <w:tcW w:w="4876" w:type="dxa"/>
            <w:tcBorders>
              <w:top w:val="nil"/>
              <w:left w:val="nil"/>
              <w:bottom w:val="nil"/>
              <w:right w:val="nil"/>
            </w:tcBorders>
          </w:tcPr>
          <w:p w14:paraId="3AB2ADB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3BFC8BB" w14:textId="77777777" w:rsidR="002E7698" w:rsidRPr="00BF2EDF" w:rsidRDefault="002E7698" w:rsidP="00C21BF3">
            <w:pPr>
              <w:pStyle w:val="AmColumnHeading"/>
            </w:pPr>
            <w:r w:rsidRPr="00BF2EDF">
              <w:t>Amendement</w:t>
            </w:r>
          </w:p>
        </w:tc>
      </w:tr>
      <w:tr w:rsidR="002E7698" w:rsidRPr="00BF2EDF" w14:paraId="410B6DD5" w14:textId="77777777" w:rsidTr="00C21BF3">
        <w:trPr>
          <w:jc w:val="center"/>
        </w:trPr>
        <w:tc>
          <w:tcPr>
            <w:tcW w:w="4876" w:type="dxa"/>
            <w:tcBorders>
              <w:top w:val="nil"/>
              <w:left w:val="nil"/>
              <w:bottom w:val="nil"/>
              <w:right w:val="nil"/>
            </w:tcBorders>
          </w:tcPr>
          <w:p w14:paraId="3D16E91F"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p>
        </w:tc>
        <w:tc>
          <w:tcPr>
            <w:tcW w:w="4876" w:type="dxa"/>
            <w:tcBorders>
              <w:top w:val="nil"/>
              <w:left w:val="nil"/>
              <w:bottom w:val="nil"/>
              <w:right w:val="nil"/>
            </w:tcBorders>
          </w:tcPr>
          <w:p w14:paraId="32FA2287" w14:textId="77777777" w:rsidR="002E7698" w:rsidRPr="00BF2EDF" w:rsidRDefault="002E7698" w:rsidP="00C21BF3">
            <w:pPr>
              <w:pStyle w:val="Normal6a"/>
            </w:pPr>
            <w:r w:rsidRPr="00BF2EDF">
              <w:t>12.</w:t>
            </w:r>
            <w:r w:rsidRPr="00BF2EDF">
              <w:tab/>
              <w:t>benadrukt het belang van het bevorderen van Zuid-Zuidverbindingen en van het versterken van de regionale dialoog</w:t>
            </w:r>
            <w:r w:rsidRPr="00BF2EDF">
              <w:rPr>
                <w:b/>
                <w:bCs/>
                <w:i/>
                <w:iCs/>
              </w:rPr>
              <w:t>, met name op het gebied van economische ontwikkeling, samenwerking op het gebied van veiligheid, grensbeheer en de bestrijding van de georganiseerde misdaad</w:t>
            </w:r>
            <w:r w:rsidRPr="00BF2EDF">
              <w:t>;</w:t>
            </w:r>
          </w:p>
        </w:tc>
      </w:tr>
    </w:tbl>
    <w:p w14:paraId="6E81679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56FABD9" w14:textId="77777777" w:rsidR="002E7698" w:rsidRPr="00BF2EDF" w:rsidRDefault="002E7698" w:rsidP="002E7698">
      <w:r w:rsidRPr="00BF2EDF">
        <w:rPr>
          <w:rStyle w:val="HideTWBExt"/>
        </w:rPr>
        <w:t>&lt;/Amend&gt;</w:t>
      </w:r>
    </w:p>
    <w:p w14:paraId="5F6F07E0" w14:textId="77777777" w:rsidR="002E7698" w:rsidRPr="00BF2EDF" w:rsidRDefault="002E7698" w:rsidP="008A3085">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226</w:t>
      </w:r>
      <w:r w:rsidRPr="00BF2EDF">
        <w:rPr>
          <w:rStyle w:val="HideTWBExt"/>
          <w:b w:val="0"/>
        </w:rPr>
        <w:t>&lt;/NumAm&gt;</w:t>
      </w:r>
    </w:p>
    <w:p w14:paraId="418E1336"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0283DB9B" w14:textId="77777777" w:rsidR="002E7698" w:rsidRPr="00BF2EDF" w:rsidRDefault="002E7698" w:rsidP="002E7698">
      <w:pPr>
        <w:pStyle w:val="NormalBold"/>
      </w:pPr>
      <w:r w:rsidRPr="00BF2EDF">
        <w:rPr>
          <w:rStyle w:val="HideTWBExt"/>
          <w:b w:val="0"/>
        </w:rPr>
        <w:t>&lt;/RepeatBlock-By&gt;</w:t>
      </w:r>
    </w:p>
    <w:p w14:paraId="178C8CB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6004127" w14:textId="77777777" w:rsidR="002E7698" w:rsidRPr="00BF2EDF" w:rsidRDefault="002E7698" w:rsidP="002E7698">
      <w:pPr>
        <w:pStyle w:val="NormalBold"/>
      </w:pPr>
      <w:r w:rsidRPr="00BF2EDF">
        <w:rPr>
          <w:rStyle w:val="HideTWBExt"/>
          <w:b w:val="0"/>
        </w:rPr>
        <w:t>&lt;Article&gt;</w:t>
      </w:r>
      <w:r w:rsidRPr="00BF2EDF">
        <w:t>Paragraaf 12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504E704" w14:textId="77777777" w:rsidTr="00C21BF3">
        <w:trPr>
          <w:trHeight w:hRule="exact" w:val="240"/>
          <w:jc w:val="center"/>
        </w:trPr>
        <w:tc>
          <w:tcPr>
            <w:tcW w:w="9752" w:type="dxa"/>
            <w:gridSpan w:val="2"/>
            <w:tcBorders>
              <w:top w:val="nil"/>
              <w:left w:val="nil"/>
              <w:bottom w:val="nil"/>
              <w:right w:val="nil"/>
            </w:tcBorders>
          </w:tcPr>
          <w:p w14:paraId="52D01D67" w14:textId="77777777" w:rsidR="002E7698" w:rsidRPr="00BF2EDF" w:rsidRDefault="002E7698" w:rsidP="00C21BF3"/>
        </w:tc>
      </w:tr>
      <w:tr w:rsidR="002E7698" w:rsidRPr="00BF2EDF" w14:paraId="7981AF34" w14:textId="77777777" w:rsidTr="00C21BF3">
        <w:trPr>
          <w:trHeight w:val="240"/>
          <w:jc w:val="center"/>
        </w:trPr>
        <w:tc>
          <w:tcPr>
            <w:tcW w:w="4876" w:type="dxa"/>
            <w:tcBorders>
              <w:top w:val="nil"/>
              <w:left w:val="nil"/>
              <w:bottom w:val="nil"/>
              <w:right w:val="nil"/>
            </w:tcBorders>
          </w:tcPr>
          <w:p w14:paraId="781F3BD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46F068" w14:textId="77777777" w:rsidR="002E7698" w:rsidRPr="00BF2EDF" w:rsidRDefault="002E7698" w:rsidP="00C21BF3">
            <w:pPr>
              <w:pStyle w:val="AmColumnHeading"/>
            </w:pPr>
            <w:r w:rsidRPr="00BF2EDF">
              <w:t>Amendement</w:t>
            </w:r>
          </w:p>
        </w:tc>
      </w:tr>
      <w:tr w:rsidR="002E7698" w:rsidRPr="00BF2EDF" w14:paraId="2C7D7BB3" w14:textId="77777777" w:rsidTr="00C21BF3">
        <w:trPr>
          <w:jc w:val="center"/>
        </w:trPr>
        <w:tc>
          <w:tcPr>
            <w:tcW w:w="4876" w:type="dxa"/>
            <w:tcBorders>
              <w:top w:val="nil"/>
              <w:left w:val="nil"/>
              <w:bottom w:val="nil"/>
              <w:right w:val="nil"/>
            </w:tcBorders>
          </w:tcPr>
          <w:p w14:paraId="7F2B4D88" w14:textId="77777777" w:rsidR="002E7698" w:rsidRPr="00BF2EDF" w:rsidRDefault="002E7698" w:rsidP="00C21BF3">
            <w:pPr>
              <w:pStyle w:val="Normal6a"/>
            </w:pPr>
            <w:r w:rsidRPr="00BF2EDF">
              <w:t>12.</w:t>
            </w:r>
            <w:r w:rsidRPr="00BF2EDF">
              <w:tab/>
              <w:t xml:space="preserve">benadrukt </w:t>
            </w:r>
            <w:r w:rsidRPr="00BF2EDF">
              <w:rPr>
                <w:b/>
                <w:bCs/>
                <w:i/>
                <w:iCs/>
              </w:rPr>
              <w:t xml:space="preserve">het belang van </w:t>
            </w:r>
            <w:r w:rsidRPr="00BF2EDF">
              <w:t xml:space="preserve">het bevorderen van </w:t>
            </w:r>
            <w:r w:rsidRPr="00BF2EDF">
              <w:rPr>
                <w:b/>
                <w:bCs/>
                <w:i/>
                <w:iCs/>
              </w:rPr>
              <w:t xml:space="preserve">Zuid-Zuidverbindingen en </w:t>
            </w:r>
            <w:r w:rsidRPr="00BF2EDF">
              <w:t>van het</w:t>
            </w:r>
            <w:r w:rsidRPr="00BF2EDF">
              <w:rPr>
                <w:b/>
                <w:bCs/>
                <w:i/>
                <w:iCs/>
              </w:rPr>
              <w:t xml:space="preserve"> versterken </w:t>
            </w:r>
            <w:r w:rsidRPr="00BF2EDF">
              <w:t xml:space="preserve">van de </w:t>
            </w:r>
            <w:r w:rsidRPr="00BF2EDF">
              <w:rPr>
                <w:b/>
                <w:bCs/>
                <w:i/>
                <w:iCs/>
              </w:rPr>
              <w:t>regionale dialoog</w:t>
            </w:r>
            <w:r w:rsidRPr="00BF2EDF">
              <w:t>;</w:t>
            </w:r>
          </w:p>
        </w:tc>
        <w:tc>
          <w:tcPr>
            <w:tcW w:w="4876" w:type="dxa"/>
            <w:tcBorders>
              <w:top w:val="nil"/>
              <w:left w:val="nil"/>
              <w:bottom w:val="nil"/>
              <w:right w:val="nil"/>
            </w:tcBorders>
          </w:tcPr>
          <w:p w14:paraId="3B4A4D1F" w14:textId="77777777" w:rsidR="002E7698" w:rsidRPr="00BF2EDF" w:rsidRDefault="002E7698" w:rsidP="00C21BF3">
            <w:pPr>
              <w:pStyle w:val="Normal6a"/>
            </w:pPr>
            <w:r w:rsidRPr="00BF2EDF">
              <w:t>12.</w:t>
            </w:r>
            <w:r w:rsidRPr="00BF2EDF">
              <w:tab/>
              <w:t xml:space="preserve">benadrukt </w:t>
            </w:r>
            <w:r w:rsidRPr="00BF2EDF">
              <w:rPr>
                <w:b/>
                <w:bCs/>
                <w:i/>
                <w:iCs/>
              </w:rPr>
              <w:t xml:space="preserve">dat </w:t>
            </w:r>
            <w:r w:rsidRPr="00BF2EDF">
              <w:t>het bevorderen van</w:t>
            </w:r>
            <w:r w:rsidRPr="00BF2EDF">
              <w:rPr>
                <w:b/>
                <w:bCs/>
                <w:i/>
                <w:iCs/>
              </w:rPr>
              <w:t xml:space="preserve"> daadwerkelijke Zuid-Zuidintegratie van essentieel belang is voor de economische geloofwaardigheid</w:t>
            </w:r>
            <w:r w:rsidRPr="00BF2EDF">
              <w:t xml:space="preserve"> van het </w:t>
            </w:r>
            <w:r w:rsidRPr="00BF2EDF">
              <w:rPr>
                <w:b/>
                <w:bCs/>
                <w:i/>
                <w:iCs/>
              </w:rPr>
              <w:t xml:space="preserve">pact, gezien het aanhoudend lage niveau </w:t>
            </w:r>
            <w:r w:rsidRPr="00BF2EDF">
              <w:t xml:space="preserve">van </w:t>
            </w:r>
            <w:r w:rsidRPr="00BF2EDF">
              <w:rPr>
                <w:b/>
                <w:bCs/>
                <w:i/>
                <w:iCs/>
              </w:rPr>
              <w:t xml:space="preserve">intraregionale handel tussen </w:t>
            </w:r>
            <w:r w:rsidRPr="00BF2EDF">
              <w:t>de</w:t>
            </w:r>
            <w:r w:rsidRPr="00BF2EDF">
              <w:rPr>
                <w:b/>
                <w:bCs/>
                <w:i/>
                <w:iCs/>
              </w:rPr>
              <w:t xml:space="preserve"> zuidelijke partners</w:t>
            </w:r>
            <w:r w:rsidRPr="00BF2EDF">
              <w:t>;</w:t>
            </w:r>
          </w:p>
        </w:tc>
      </w:tr>
    </w:tbl>
    <w:p w14:paraId="64FF48E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09CE60A" w14:textId="77777777" w:rsidR="002E7698" w:rsidRPr="00BF2EDF" w:rsidRDefault="002E7698" w:rsidP="002E7698">
      <w:r w:rsidRPr="00BF2EDF">
        <w:rPr>
          <w:rStyle w:val="HideTWBExt"/>
        </w:rPr>
        <w:t>&lt;/Amend&gt;</w:t>
      </w:r>
    </w:p>
    <w:p w14:paraId="59B8267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227</w:t>
      </w:r>
      <w:r w:rsidRPr="00BF2EDF">
        <w:rPr>
          <w:rStyle w:val="HideTWBExt"/>
          <w:b w:val="0"/>
        </w:rPr>
        <w:t>&lt;/NumAm&gt;</w:t>
      </w:r>
    </w:p>
    <w:p w14:paraId="08A7CCFE" w14:textId="77777777" w:rsidR="002E7698" w:rsidRPr="00BF2EDF" w:rsidRDefault="002E7698" w:rsidP="002E7698">
      <w:pPr>
        <w:pStyle w:val="NormalBold"/>
      </w:pPr>
      <w:r w:rsidRPr="00BF2EDF">
        <w:rPr>
          <w:rStyle w:val="HideTWBExt"/>
          <w:b w:val="0"/>
        </w:rPr>
        <w:t>&lt;RepeatBlock-By&gt;&lt;Members&gt;</w:t>
      </w:r>
      <w:r w:rsidRPr="00BF2EDF">
        <w:t>Emmanouil Fragkos, Geadis Geadi, Galato Alexandraki</w:t>
      </w:r>
      <w:r w:rsidRPr="00BF2EDF">
        <w:rPr>
          <w:rStyle w:val="HideTWBExt"/>
          <w:b w:val="0"/>
        </w:rPr>
        <w:t>&lt;/Members&gt;</w:t>
      </w:r>
    </w:p>
    <w:p w14:paraId="286FDD21" w14:textId="77777777" w:rsidR="002E7698" w:rsidRPr="00BF2EDF" w:rsidRDefault="002E7698" w:rsidP="002E7698">
      <w:pPr>
        <w:pStyle w:val="NormalBold"/>
      </w:pPr>
      <w:r w:rsidRPr="00BF2EDF">
        <w:rPr>
          <w:rStyle w:val="HideTWBExt"/>
          <w:b w:val="0"/>
        </w:rPr>
        <w:t>&lt;/RepeatBlock-By&gt;</w:t>
      </w:r>
    </w:p>
    <w:p w14:paraId="6682FEF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A7B8073" w14:textId="77777777" w:rsidR="002E7698" w:rsidRPr="00BF2EDF" w:rsidRDefault="002E7698" w:rsidP="002E7698">
      <w:pPr>
        <w:pStyle w:val="NormalBold"/>
      </w:pPr>
      <w:r w:rsidRPr="00BF2EDF">
        <w:rPr>
          <w:rStyle w:val="HideTWBExt"/>
          <w:b w:val="0"/>
        </w:rPr>
        <w:t>&lt;Article&gt;</w:t>
      </w:r>
      <w:r w:rsidRPr="00BF2EDF">
        <w:t>Paragraaf 12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B2C889" w14:textId="77777777" w:rsidTr="00C21BF3">
        <w:trPr>
          <w:trHeight w:hRule="exact" w:val="240"/>
          <w:jc w:val="center"/>
        </w:trPr>
        <w:tc>
          <w:tcPr>
            <w:tcW w:w="9752" w:type="dxa"/>
            <w:gridSpan w:val="2"/>
            <w:tcBorders>
              <w:top w:val="nil"/>
              <w:left w:val="nil"/>
              <w:bottom w:val="nil"/>
              <w:right w:val="nil"/>
            </w:tcBorders>
          </w:tcPr>
          <w:p w14:paraId="7EFBA340" w14:textId="77777777" w:rsidR="002E7698" w:rsidRPr="00BF2EDF" w:rsidRDefault="002E7698" w:rsidP="00C21BF3"/>
        </w:tc>
      </w:tr>
      <w:tr w:rsidR="002E7698" w:rsidRPr="00BF2EDF" w14:paraId="0E0523DA" w14:textId="77777777" w:rsidTr="00C21BF3">
        <w:trPr>
          <w:trHeight w:val="240"/>
          <w:jc w:val="center"/>
        </w:trPr>
        <w:tc>
          <w:tcPr>
            <w:tcW w:w="4876" w:type="dxa"/>
            <w:tcBorders>
              <w:top w:val="nil"/>
              <w:left w:val="nil"/>
              <w:bottom w:val="nil"/>
              <w:right w:val="nil"/>
            </w:tcBorders>
          </w:tcPr>
          <w:p w14:paraId="63C3F40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F759C96" w14:textId="77777777" w:rsidR="002E7698" w:rsidRPr="00BF2EDF" w:rsidRDefault="002E7698" w:rsidP="00C21BF3">
            <w:pPr>
              <w:pStyle w:val="AmColumnHeading"/>
            </w:pPr>
            <w:r w:rsidRPr="00BF2EDF">
              <w:t>Amendement</w:t>
            </w:r>
          </w:p>
        </w:tc>
      </w:tr>
      <w:tr w:rsidR="002E7698" w:rsidRPr="00BF2EDF" w14:paraId="502A8F43" w14:textId="77777777" w:rsidTr="00C21BF3">
        <w:trPr>
          <w:jc w:val="center"/>
        </w:trPr>
        <w:tc>
          <w:tcPr>
            <w:tcW w:w="4876" w:type="dxa"/>
            <w:tcBorders>
              <w:top w:val="nil"/>
              <w:left w:val="nil"/>
              <w:bottom w:val="nil"/>
              <w:right w:val="nil"/>
            </w:tcBorders>
          </w:tcPr>
          <w:p w14:paraId="763D1152" w14:textId="77777777" w:rsidR="002E7698" w:rsidRPr="00BF2EDF" w:rsidRDefault="002E7698" w:rsidP="00C21BF3">
            <w:pPr>
              <w:pStyle w:val="Normal6a"/>
            </w:pPr>
            <w:r w:rsidRPr="00BF2EDF">
              <w:t>12.</w:t>
            </w:r>
            <w:r w:rsidRPr="00BF2EDF">
              <w:tab/>
              <w:t xml:space="preserve">benadrukt het belang van het bevorderen van Zuid-Zuidverbindingen </w:t>
            </w:r>
            <w:r w:rsidRPr="00BF2EDF">
              <w:rPr>
                <w:b/>
                <w:bCs/>
                <w:i/>
                <w:iCs/>
              </w:rPr>
              <w:t>en van het versterken van de regionale dialoog</w:t>
            </w:r>
            <w:r w:rsidRPr="00BF2EDF">
              <w:t>;</w:t>
            </w:r>
          </w:p>
        </w:tc>
        <w:tc>
          <w:tcPr>
            <w:tcW w:w="4876" w:type="dxa"/>
            <w:tcBorders>
              <w:top w:val="nil"/>
              <w:left w:val="nil"/>
              <w:bottom w:val="nil"/>
              <w:right w:val="nil"/>
            </w:tcBorders>
          </w:tcPr>
          <w:p w14:paraId="1FCE80A9" w14:textId="77777777" w:rsidR="002E7698" w:rsidRPr="00BF2EDF" w:rsidRDefault="002E7698" w:rsidP="00C21BF3">
            <w:pPr>
              <w:pStyle w:val="Normal6a"/>
            </w:pPr>
            <w:r w:rsidRPr="00BF2EDF">
              <w:t>12.</w:t>
            </w:r>
            <w:r w:rsidRPr="00BF2EDF">
              <w:tab/>
              <w:t xml:space="preserve">benadrukt het belang van het bevorderen van Zuid-Zuidverbindingen </w:t>
            </w:r>
            <w:r w:rsidRPr="00BF2EDF">
              <w:rPr>
                <w:b/>
                <w:bCs/>
                <w:i/>
                <w:iCs/>
              </w:rPr>
              <w:t>op basis van internationaal recht, met het oog op stabiliteit en ontwikkeling</w:t>
            </w:r>
            <w:r w:rsidRPr="00BF2EDF">
              <w:t>;</w:t>
            </w:r>
          </w:p>
        </w:tc>
      </w:tr>
    </w:tbl>
    <w:p w14:paraId="0BC6DC3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66FA68B7" w14:textId="77777777" w:rsidR="002E7698" w:rsidRPr="00BF2EDF" w:rsidRDefault="002E7698" w:rsidP="002E7698">
      <w:r w:rsidRPr="00BF2EDF">
        <w:rPr>
          <w:rStyle w:val="HideTWBExt"/>
        </w:rPr>
        <w:t>&lt;/Amend&gt;</w:t>
      </w:r>
    </w:p>
    <w:p w14:paraId="738096D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228</w:t>
      </w:r>
      <w:r w:rsidRPr="00BF2EDF">
        <w:rPr>
          <w:rStyle w:val="HideTWBExt"/>
          <w:b w:val="0"/>
        </w:rPr>
        <w:t>&lt;/NumAm&gt;</w:t>
      </w:r>
    </w:p>
    <w:p w14:paraId="2726F72B" w14:textId="77777777" w:rsidR="002E7698" w:rsidRPr="00BF2EDF" w:rsidRDefault="002E7698" w:rsidP="002E7698">
      <w:pPr>
        <w:pStyle w:val="NormalBold"/>
      </w:pPr>
      <w:r w:rsidRPr="00BF2EDF">
        <w:rPr>
          <w:rStyle w:val="HideTWBExt"/>
          <w:b w:val="0"/>
        </w:rPr>
        <w:t>&lt;RepeatBlock-By&gt;&lt;Members&gt;</w:t>
      </w:r>
      <w:r w:rsidRPr="00BF2EDF">
        <w:t>Nacho Sánchez Amor, Hana Jalloul Muro, Nicola Zingaretti</w:t>
      </w:r>
      <w:r w:rsidRPr="00BF2EDF">
        <w:rPr>
          <w:rStyle w:val="HideTWBExt"/>
          <w:b w:val="0"/>
        </w:rPr>
        <w:t>&lt;/Members&gt;</w:t>
      </w:r>
    </w:p>
    <w:p w14:paraId="1CE4F049" w14:textId="77777777" w:rsidR="002E7698" w:rsidRPr="00BF2EDF" w:rsidRDefault="002E7698" w:rsidP="002E7698">
      <w:pPr>
        <w:pStyle w:val="NormalBold"/>
      </w:pPr>
      <w:r w:rsidRPr="00BF2EDF">
        <w:rPr>
          <w:rStyle w:val="HideTWBExt"/>
          <w:b w:val="0"/>
        </w:rPr>
        <w:t>&lt;/RepeatBlock-By&gt;</w:t>
      </w:r>
    </w:p>
    <w:p w14:paraId="15E2D4D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A0B4DE3" w14:textId="77777777" w:rsidR="002E7698" w:rsidRPr="00BF2EDF" w:rsidRDefault="002E7698" w:rsidP="002E7698">
      <w:pPr>
        <w:pStyle w:val="NormalBold"/>
      </w:pPr>
      <w:r w:rsidRPr="00BF2EDF">
        <w:rPr>
          <w:rStyle w:val="HideTWBExt"/>
          <w:b w:val="0"/>
        </w:rPr>
        <w:t>&lt;Article&gt;</w:t>
      </w:r>
      <w:r w:rsidRPr="00BF2EDF">
        <w:t>Paragraaf 12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CAF09D0" w14:textId="77777777" w:rsidTr="00C21BF3">
        <w:trPr>
          <w:trHeight w:hRule="exact" w:val="240"/>
          <w:jc w:val="center"/>
        </w:trPr>
        <w:tc>
          <w:tcPr>
            <w:tcW w:w="9752" w:type="dxa"/>
            <w:gridSpan w:val="2"/>
            <w:tcBorders>
              <w:top w:val="nil"/>
              <w:left w:val="nil"/>
              <w:bottom w:val="nil"/>
              <w:right w:val="nil"/>
            </w:tcBorders>
          </w:tcPr>
          <w:p w14:paraId="5EB7CFE2" w14:textId="77777777" w:rsidR="002E7698" w:rsidRPr="00BF2EDF" w:rsidRDefault="002E7698" w:rsidP="00C21BF3"/>
        </w:tc>
      </w:tr>
      <w:tr w:rsidR="002E7698" w:rsidRPr="00BF2EDF" w14:paraId="3C982DEC" w14:textId="77777777" w:rsidTr="00C21BF3">
        <w:trPr>
          <w:trHeight w:val="240"/>
          <w:jc w:val="center"/>
        </w:trPr>
        <w:tc>
          <w:tcPr>
            <w:tcW w:w="4876" w:type="dxa"/>
            <w:tcBorders>
              <w:top w:val="nil"/>
              <w:left w:val="nil"/>
              <w:bottom w:val="nil"/>
              <w:right w:val="nil"/>
            </w:tcBorders>
          </w:tcPr>
          <w:p w14:paraId="72183BF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6C05C0D" w14:textId="77777777" w:rsidR="002E7698" w:rsidRPr="00BF2EDF" w:rsidRDefault="002E7698" w:rsidP="00C21BF3">
            <w:pPr>
              <w:pStyle w:val="AmColumnHeading"/>
            </w:pPr>
            <w:r w:rsidRPr="00BF2EDF">
              <w:t>Amendement</w:t>
            </w:r>
          </w:p>
        </w:tc>
      </w:tr>
      <w:tr w:rsidR="002E7698" w:rsidRPr="00BF2EDF" w14:paraId="7BB2599E" w14:textId="77777777" w:rsidTr="00C21BF3">
        <w:trPr>
          <w:jc w:val="center"/>
        </w:trPr>
        <w:tc>
          <w:tcPr>
            <w:tcW w:w="4876" w:type="dxa"/>
            <w:tcBorders>
              <w:top w:val="nil"/>
              <w:left w:val="nil"/>
              <w:bottom w:val="nil"/>
              <w:right w:val="nil"/>
            </w:tcBorders>
          </w:tcPr>
          <w:p w14:paraId="35269059" w14:textId="77777777" w:rsidR="002E7698" w:rsidRPr="00BF2EDF" w:rsidRDefault="002E7698" w:rsidP="00C21BF3">
            <w:pPr>
              <w:pStyle w:val="Normal6a"/>
            </w:pPr>
          </w:p>
        </w:tc>
        <w:tc>
          <w:tcPr>
            <w:tcW w:w="4876" w:type="dxa"/>
            <w:tcBorders>
              <w:top w:val="nil"/>
              <w:left w:val="nil"/>
              <w:bottom w:val="nil"/>
              <w:right w:val="nil"/>
            </w:tcBorders>
          </w:tcPr>
          <w:p w14:paraId="237C8977" w14:textId="77777777" w:rsidR="002E7698" w:rsidRPr="00BF2EDF" w:rsidRDefault="002E7698" w:rsidP="00C21BF3">
            <w:pPr>
              <w:pStyle w:val="Normal6a"/>
            </w:pPr>
            <w:r w:rsidRPr="00BF2EDF">
              <w:rPr>
                <w:b/>
                <w:i/>
              </w:rPr>
              <w:t>12 bis.</w:t>
            </w:r>
            <w:r w:rsidRPr="00BF2EDF">
              <w:tab/>
            </w:r>
            <w:r w:rsidRPr="00BF2EDF">
              <w:rPr>
                <w:b/>
                <w:i/>
              </w:rPr>
              <w:t>benadrukt nogmaals het belang van het bevorderen van mensenrechten, de rechtsstaat en democratie in de regio als een essentiële investering voor de veiligheid van de EU, aangezien democratieën voor een veiligere internationale omgeving zorgen; wijst nadrukkelijk op het belang van vredesopbouw als motor voor stabiliteit in de regio; is van mening dat de inspanningen na een conflict en de vredesopbouw onder auspiciën van de VN moeten plaatsvinden en moeten worden ondersteund door zowel toegang tot overgangs- en universele rechtsmechanismen als het trachten te zorgen voor verantwoordingsplicht, verhaal en een bijdrage aan de wederopbouw in gevallen waarin er sprake is van een agressorstaat;</w:t>
            </w:r>
          </w:p>
        </w:tc>
      </w:tr>
    </w:tbl>
    <w:p w14:paraId="0424F5D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8F8F5AE" w14:textId="77777777" w:rsidR="002E7698" w:rsidRPr="00BF2EDF" w:rsidRDefault="002E7698" w:rsidP="002E7698">
      <w:r w:rsidRPr="00BF2EDF">
        <w:rPr>
          <w:rStyle w:val="HideTWBExt"/>
        </w:rPr>
        <w:t>&lt;/Amend&gt;</w:t>
      </w:r>
    </w:p>
    <w:p w14:paraId="7DE41B5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229</w:t>
      </w:r>
      <w:r w:rsidRPr="00BF2EDF">
        <w:rPr>
          <w:rStyle w:val="HideTWBExt"/>
          <w:b w:val="0"/>
        </w:rPr>
        <w:t>&lt;/NumAm&gt;</w:t>
      </w:r>
    </w:p>
    <w:p w14:paraId="32F92D4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C4B970D" w14:textId="77777777" w:rsidR="002E7698" w:rsidRPr="00BF2EDF" w:rsidRDefault="002E7698" w:rsidP="002E7698">
      <w:pPr>
        <w:pStyle w:val="NormalBold"/>
      </w:pPr>
      <w:r w:rsidRPr="00BF2EDF">
        <w:rPr>
          <w:rStyle w:val="HideTWBExt"/>
          <w:b w:val="0"/>
        </w:rPr>
        <w:t>&lt;/RepeatBlock-By&gt;</w:t>
      </w:r>
    </w:p>
    <w:p w14:paraId="1AEE8A6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C40E34B" w14:textId="77777777" w:rsidR="002E7698" w:rsidRPr="00BF2EDF" w:rsidRDefault="002E7698" w:rsidP="002E7698">
      <w:pPr>
        <w:pStyle w:val="NormalBold"/>
      </w:pPr>
      <w:r w:rsidRPr="00BF2EDF">
        <w:rPr>
          <w:rStyle w:val="HideTWBExt"/>
          <w:b w:val="0"/>
        </w:rPr>
        <w:t>&lt;Article&gt;</w:t>
      </w:r>
      <w:r w:rsidRPr="00BF2EDF">
        <w:t>Paragraaf 12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879228A" w14:textId="77777777" w:rsidTr="00C21BF3">
        <w:trPr>
          <w:trHeight w:hRule="exact" w:val="240"/>
          <w:jc w:val="center"/>
        </w:trPr>
        <w:tc>
          <w:tcPr>
            <w:tcW w:w="9752" w:type="dxa"/>
            <w:gridSpan w:val="2"/>
            <w:tcBorders>
              <w:top w:val="nil"/>
              <w:left w:val="nil"/>
              <w:bottom w:val="nil"/>
              <w:right w:val="nil"/>
            </w:tcBorders>
          </w:tcPr>
          <w:p w14:paraId="705C8577" w14:textId="77777777" w:rsidR="002E7698" w:rsidRPr="00BF2EDF" w:rsidRDefault="002E7698" w:rsidP="00C21BF3"/>
        </w:tc>
      </w:tr>
      <w:tr w:rsidR="002E7698" w:rsidRPr="00BF2EDF" w14:paraId="6AD4D31D" w14:textId="77777777" w:rsidTr="00C21BF3">
        <w:trPr>
          <w:trHeight w:val="240"/>
          <w:jc w:val="center"/>
        </w:trPr>
        <w:tc>
          <w:tcPr>
            <w:tcW w:w="4876" w:type="dxa"/>
            <w:tcBorders>
              <w:top w:val="nil"/>
              <w:left w:val="nil"/>
              <w:bottom w:val="nil"/>
              <w:right w:val="nil"/>
            </w:tcBorders>
          </w:tcPr>
          <w:p w14:paraId="4A2EC8C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FDA0A94" w14:textId="77777777" w:rsidR="002E7698" w:rsidRPr="00BF2EDF" w:rsidRDefault="002E7698" w:rsidP="00C21BF3">
            <w:pPr>
              <w:pStyle w:val="AmColumnHeading"/>
            </w:pPr>
            <w:r w:rsidRPr="00BF2EDF">
              <w:t>Amendement</w:t>
            </w:r>
          </w:p>
        </w:tc>
      </w:tr>
      <w:tr w:rsidR="002E7698" w:rsidRPr="00BF2EDF" w14:paraId="31057DBA" w14:textId="77777777" w:rsidTr="00C21BF3">
        <w:trPr>
          <w:jc w:val="center"/>
        </w:trPr>
        <w:tc>
          <w:tcPr>
            <w:tcW w:w="4876" w:type="dxa"/>
            <w:tcBorders>
              <w:top w:val="nil"/>
              <w:left w:val="nil"/>
              <w:bottom w:val="nil"/>
              <w:right w:val="nil"/>
            </w:tcBorders>
          </w:tcPr>
          <w:p w14:paraId="01B3E96A" w14:textId="77777777" w:rsidR="002E7698" w:rsidRPr="00BF2EDF" w:rsidRDefault="002E7698" w:rsidP="00C21BF3">
            <w:pPr>
              <w:pStyle w:val="Normal6a"/>
            </w:pPr>
          </w:p>
        </w:tc>
        <w:tc>
          <w:tcPr>
            <w:tcW w:w="4876" w:type="dxa"/>
            <w:tcBorders>
              <w:top w:val="nil"/>
              <w:left w:val="nil"/>
              <w:bottom w:val="nil"/>
              <w:right w:val="nil"/>
            </w:tcBorders>
          </w:tcPr>
          <w:p w14:paraId="6E0E2DF2" w14:textId="77777777" w:rsidR="002E7698" w:rsidRPr="00BF2EDF" w:rsidRDefault="002E7698" w:rsidP="00C21BF3">
            <w:pPr>
              <w:pStyle w:val="Normal6a"/>
            </w:pPr>
            <w:r w:rsidRPr="00BF2EDF">
              <w:rPr>
                <w:b/>
                <w:i/>
              </w:rPr>
              <w:t>12 bis.</w:t>
            </w:r>
            <w:r w:rsidRPr="00BF2EDF">
              <w:tab/>
            </w:r>
            <w:r w:rsidRPr="00BF2EDF">
              <w:rPr>
                <w:b/>
                <w:i/>
              </w:rPr>
              <w:t>benadrukt het belang van het in de praktijk brengen van het in het pact vervatte beginsel van mede-eigendom, onder meer door het bevorderen van een multilaterale dialoog en samenwerking tussen de EU en haar partners, alsook tussen de afzonderlijke landen van het zuidelijk nabuurschap; is van mening dat een nieuwe benadering van de Euro-mediterrane samenwerking, gebaseerd op gedeelde verantwoordelijkheid en gelijkwaardigheid, van cruciaal belang is om de algemene grondgedachte achter het engagement van de EU met de regio en haar imago in de ogen van haar partners met succes te veranderen;</w:t>
            </w:r>
          </w:p>
        </w:tc>
      </w:tr>
    </w:tbl>
    <w:p w14:paraId="3AB506D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DD41768" w14:textId="77777777" w:rsidR="002E7698" w:rsidRPr="00BF2EDF" w:rsidRDefault="002E7698" w:rsidP="002E7698">
      <w:r w:rsidRPr="00BF2EDF">
        <w:rPr>
          <w:rStyle w:val="HideTWBExt"/>
        </w:rPr>
        <w:t>&lt;/Amend&gt;</w:t>
      </w:r>
    </w:p>
    <w:p w14:paraId="60E00B4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230</w:t>
      </w:r>
      <w:r w:rsidRPr="00BF2EDF">
        <w:rPr>
          <w:rStyle w:val="HideTWBExt"/>
          <w:b w:val="0"/>
        </w:rPr>
        <w:t>&lt;/NumAm&gt;</w:t>
      </w:r>
    </w:p>
    <w:p w14:paraId="0E1D2784"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0F81B771" w14:textId="77777777" w:rsidR="002E7698" w:rsidRPr="00BF2EDF" w:rsidRDefault="002E7698" w:rsidP="002E7698">
      <w:pPr>
        <w:pStyle w:val="NormalBold"/>
      </w:pPr>
      <w:r w:rsidRPr="00BF2EDF">
        <w:rPr>
          <w:rStyle w:val="HideTWBExt"/>
          <w:b w:val="0"/>
        </w:rPr>
        <w:t>&lt;/RepeatBlock-By&gt;</w:t>
      </w:r>
    </w:p>
    <w:p w14:paraId="7E671E4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01546C" w14:textId="77777777" w:rsidR="002E7698" w:rsidRPr="00BF2EDF" w:rsidRDefault="002E7698" w:rsidP="002E7698">
      <w:pPr>
        <w:pStyle w:val="NormalBold"/>
      </w:pPr>
      <w:r w:rsidRPr="00BF2EDF">
        <w:rPr>
          <w:rStyle w:val="HideTWBExt"/>
          <w:b w:val="0"/>
        </w:rPr>
        <w:t>&lt;Article&gt;</w:t>
      </w:r>
      <w:r w:rsidRPr="00BF2EDF">
        <w:t>Paragraaf 12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8826944" w14:textId="77777777" w:rsidTr="00C21BF3">
        <w:trPr>
          <w:trHeight w:hRule="exact" w:val="240"/>
          <w:jc w:val="center"/>
        </w:trPr>
        <w:tc>
          <w:tcPr>
            <w:tcW w:w="9752" w:type="dxa"/>
            <w:gridSpan w:val="2"/>
            <w:tcBorders>
              <w:top w:val="nil"/>
              <w:left w:val="nil"/>
              <w:bottom w:val="nil"/>
              <w:right w:val="nil"/>
            </w:tcBorders>
          </w:tcPr>
          <w:p w14:paraId="2F1089C7" w14:textId="77777777" w:rsidR="002E7698" w:rsidRPr="00BF2EDF" w:rsidRDefault="002E7698" w:rsidP="00C21BF3"/>
        </w:tc>
      </w:tr>
      <w:tr w:rsidR="002E7698" w:rsidRPr="00BF2EDF" w14:paraId="05D51BFA" w14:textId="77777777" w:rsidTr="00C21BF3">
        <w:trPr>
          <w:trHeight w:val="240"/>
          <w:jc w:val="center"/>
        </w:trPr>
        <w:tc>
          <w:tcPr>
            <w:tcW w:w="4876" w:type="dxa"/>
            <w:tcBorders>
              <w:top w:val="nil"/>
              <w:left w:val="nil"/>
              <w:bottom w:val="nil"/>
              <w:right w:val="nil"/>
            </w:tcBorders>
          </w:tcPr>
          <w:p w14:paraId="2E0D249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9420C0D" w14:textId="77777777" w:rsidR="002E7698" w:rsidRPr="00BF2EDF" w:rsidRDefault="002E7698" w:rsidP="00C21BF3">
            <w:pPr>
              <w:pStyle w:val="AmColumnHeading"/>
            </w:pPr>
            <w:r w:rsidRPr="00BF2EDF">
              <w:t>Amendement</w:t>
            </w:r>
          </w:p>
        </w:tc>
      </w:tr>
      <w:tr w:rsidR="002E7698" w:rsidRPr="00BF2EDF" w14:paraId="7FA2E458" w14:textId="77777777" w:rsidTr="00C21BF3">
        <w:trPr>
          <w:jc w:val="center"/>
        </w:trPr>
        <w:tc>
          <w:tcPr>
            <w:tcW w:w="4876" w:type="dxa"/>
            <w:tcBorders>
              <w:top w:val="nil"/>
              <w:left w:val="nil"/>
              <w:bottom w:val="nil"/>
              <w:right w:val="nil"/>
            </w:tcBorders>
          </w:tcPr>
          <w:p w14:paraId="5B9F03B6" w14:textId="77777777" w:rsidR="002E7698" w:rsidRPr="00BF2EDF" w:rsidRDefault="002E7698" w:rsidP="00C21BF3">
            <w:pPr>
              <w:pStyle w:val="Normal6a"/>
            </w:pPr>
          </w:p>
        </w:tc>
        <w:tc>
          <w:tcPr>
            <w:tcW w:w="4876" w:type="dxa"/>
            <w:tcBorders>
              <w:top w:val="nil"/>
              <w:left w:val="nil"/>
              <w:bottom w:val="nil"/>
              <w:right w:val="nil"/>
            </w:tcBorders>
          </w:tcPr>
          <w:p w14:paraId="7E5E384D" w14:textId="77777777" w:rsidR="002E7698" w:rsidRPr="00BF2EDF" w:rsidRDefault="002E7698" w:rsidP="00C21BF3">
            <w:pPr>
              <w:pStyle w:val="Normal6a"/>
            </w:pPr>
            <w:r w:rsidRPr="00BF2EDF">
              <w:rPr>
                <w:b/>
                <w:i/>
              </w:rPr>
              <w:t>12 bis.</w:t>
            </w:r>
            <w:r w:rsidRPr="00BF2EDF">
              <w:tab/>
            </w:r>
            <w:proofErr w:type="gramStart"/>
            <w:r w:rsidRPr="00BF2EDF">
              <w:rPr>
                <w:b/>
                <w:i/>
              </w:rPr>
              <w:t>benadrukt</w:t>
            </w:r>
            <w:proofErr w:type="gramEnd"/>
            <w:r w:rsidRPr="00BF2EDF">
              <w:rPr>
                <w:b/>
                <w:i/>
              </w:rPr>
              <w:t xml:space="preserve"> de toegevoegde waarde van gedecentraliseerde samenwerking in het Euro-mediterrane gebied, met name via partnerschappen tussen regio’s, gemeenten, universiteiten en maatschappelijke organisaties, als instrumenten voor veerkracht, democratische participatie en duurzame ontwikkeling;</w:t>
            </w:r>
          </w:p>
        </w:tc>
      </w:tr>
    </w:tbl>
    <w:p w14:paraId="271F064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C405A1C" w14:textId="77777777" w:rsidR="002E7698" w:rsidRPr="00BF2EDF" w:rsidRDefault="002E7698" w:rsidP="002E7698">
      <w:r w:rsidRPr="00BF2EDF">
        <w:rPr>
          <w:rStyle w:val="HideTWBExt"/>
        </w:rPr>
        <w:t>&lt;/Amend&gt;</w:t>
      </w:r>
    </w:p>
    <w:p w14:paraId="624CFBE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231</w:t>
      </w:r>
      <w:r w:rsidRPr="00BF2EDF">
        <w:rPr>
          <w:rStyle w:val="HideTWBExt"/>
          <w:b w:val="0"/>
        </w:rPr>
        <w:t>&lt;/NumAm&gt;</w:t>
      </w:r>
    </w:p>
    <w:p w14:paraId="3E694A40"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85257F5" w14:textId="77777777" w:rsidR="002E7698" w:rsidRPr="00BF2EDF" w:rsidRDefault="002E7698" w:rsidP="002E7698">
      <w:pPr>
        <w:pStyle w:val="NormalBold"/>
      </w:pPr>
      <w:r w:rsidRPr="00BF2EDF">
        <w:rPr>
          <w:rStyle w:val="HideTWBExt"/>
          <w:b w:val="0"/>
        </w:rPr>
        <w:t>&lt;/RepeatBlock-By&gt;</w:t>
      </w:r>
    </w:p>
    <w:p w14:paraId="3A05429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6D9A7D3" w14:textId="77777777" w:rsidR="002E7698" w:rsidRPr="00BF2EDF" w:rsidRDefault="002E7698" w:rsidP="002E7698">
      <w:pPr>
        <w:pStyle w:val="NormalBold"/>
      </w:pPr>
      <w:r w:rsidRPr="00BF2EDF">
        <w:rPr>
          <w:rStyle w:val="HideTWBExt"/>
          <w:b w:val="0"/>
        </w:rPr>
        <w:t>&lt;Article&gt;</w:t>
      </w:r>
      <w:r w:rsidRPr="00BF2EDF">
        <w:t>Paragraaf 12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02F1489" w14:textId="77777777" w:rsidTr="00C21BF3">
        <w:trPr>
          <w:trHeight w:hRule="exact" w:val="240"/>
          <w:jc w:val="center"/>
        </w:trPr>
        <w:tc>
          <w:tcPr>
            <w:tcW w:w="9752" w:type="dxa"/>
            <w:gridSpan w:val="2"/>
            <w:tcBorders>
              <w:top w:val="nil"/>
              <w:left w:val="nil"/>
              <w:bottom w:val="nil"/>
              <w:right w:val="nil"/>
            </w:tcBorders>
          </w:tcPr>
          <w:p w14:paraId="1708303B" w14:textId="77777777" w:rsidR="002E7698" w:rsidRPr="00BF2EDF" w:rsidRDefault="002E7698" w:rsidP="00C21BF3"/>
        </w:tc>
      </w:tr>
      <w:tr w:rsidR="002E7698" w:rsidRPr="00BF2EDF" w14:paraId="1D1C4F80" w14:textId="77777777" w:rsidTr="00C21BF3">
        <w:trPr>
          <w:trHeight w:val="240"/>
          <w:jc w:val="center"/>
        </w:trPr>
        <w:tc>
          <w:tcPr>
            <w:tcW w:w="4876" w:type="dxa"/>
            <w:tcBorders>
              <w:top w:val="nil"/>
              <w:left w:val="nil"/>
              <w:bottom w:val="nil"/>
              <w:right w:val="nil"/>
            </w:tcBorders>
          </w:tcPr>
          <w:p w14:paraId="1933A21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CDE096B" w14:textId="77777777" w:rsidR="002E7698" w:rsidRPr="00BF2EDF" w:rsidRDefault="002E7698" w:rsidP="00C21BF3">
            <w:pPr>
              <w:pStyle w:val="AmColumnHeading"/>
            </w:pPr>
            <w:r w:rsidRPr="00BF2EDF">
              <w:t>Amendement</w:t>
            </w:r>
          </w:p>
        </w:tc>
      </w:tr>
      <w:tr w:rsidR="002E7698" w:rsidRPr="00BF2EDF" w14:paraId="5D99619B" w14:textId="77777777" w:rsidTr="00C21BF3">
        <w:trPr>
          <w:jc w:val="center"/>
        </w:trPr>
        <w:tc>
          <w:tcPr>
            <w:tcW w:w="4876" w:type="dxa"/>
            <w:tcBorders>
              <w:top w:val="nil"/>
              <w:left w:val="nil"/>
              <w:bottom w:val="nil"/>
              <w:right w:val="nil"/>
            </w:tcBorders>
          </w:tcPr>
          <w:p w14:paraId="62229E44" w14:textId="77777777" w:rsidR="002E7698" w:rsidRPr="00BF2EDF" w:rsidRDefault="002E7698" w:rsidP="00C21BF3">
            <w:pPr>
              <w:pStyle w:val="Normal6a"/>
            </w:pPr>
          </w:p>
        </w:tc>
        <w:tc>
          <w:tcPr>
            <w:tcW w:w="4876" w:type="dxa"/>
            <w:tcBorders>
              <w:top w:val="nil"/>
              <w:left w:val="nil"/>
              <w:bottom w:val="nil"/>
              <w:right w:val="nil"/>
            </w:tcBorders>
          </w:tcPr>
          <w:p w14:paraId="651E7C74" w14:textId="77777777" w:rsidR="002E7698" w:rsidRPr="00BF2EDF" w:rsidRDefault="002E7698" w:rsidP="00C21BF3">
            <w:pPr>
              <w:pStyle w:val="Normal6a"/>
            </w:pPr>
            <w:r w:rsidRPr="00BF2EDF">
              <w:rPr>
                <w:b/>
                <w:i/>
              </w:rPr>
              <w:t>12 ter.</w:t>
            </w:r>
            <w:r w:rsidRPr="00BF2EDF">
              <w:tab/>
            </w:r>
            <w:proofErr w:type="gramStart"/>
            <w:r w:rsidRPr="00BF2EDF">
              <w:rPr>
                <w:b/>
                <w:i/>
              </w:rPr>
              <w:t>spreekt</w:t>
            </w:r>
            <w:proofErr w:type="gramEnd"/>
            <w:r w:rsidRPr="00BF2EDF">
              <w:rPr>
                <w:b/>
                <w:i/>
              </w:rPr>
              <w:t xml:space="preserve"> zijn steun uit voor de ontwikkeling van een mediterrane burgerdienst om jongeren uit de hele regio in contact te brengen met een breed scala aan mogelijkheden voor vrijwilligerswerk, hetgeen een dieper wederzijds begrip in de hele regio bevordert;</w:t>
            </w:r>
          </w:p>
        </w:tc>
      </w:tr>
    </w:tbl>
    <w:p w14:paraId="60424DA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AA8D68D" w14:textId="77777777" w:rsidR="002E7698" w:rsidRPr="00BF2EDF" w:rsidRDefault="002E7698" w:rsidP="002E7698">
      <w:r w:rsidRPr="00BF2EDF">
        <w:rPr>
          <w:rStyle w:val="HideTWBExt"/>
        </w:rPr>
        <w:t>&lt;/Amend&gt;</w:t>
      </w:r>
    </w:p>
    <w:p w14:paraId="61E4E0C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232</w:t>
      </w:r>
      <w:r w:rsidRPr="00BF2EDF">
        <w:rPr>
          <w:rStyle w:val="HideTWBExt"/>
          <w:b w:val="0"/>
        </w:rPr>
        <w:t>&lt;/NumAm&gt;</w:t>
      </w:r>
    </w:p>
    <w:p w14:paraId="24914EE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58D98E2" w14:textId="77777777" w:rsidR="002E7698" w:rsidRPr="00BF2EDF" w:rsidRDefault="002E7698" w:rsidP="002E7698">
      <w:pPr>
        <w:pStyle w:val="NormalBold"/>
      </w:pPr>
      <w:r w:rsidRPr="00BF2EDF">
        <w:rPr>
          <w:rStyle w:val="HideTWBExt"/>
          <w:b w:val="0"/>
        </w:rPr>
        <w:t>&lt;/RepeatBlock-By&gt;</w:t>
      </w:r>
    </w:p>
    <w:p w14:paraId="542F1E8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EB3B1DC" w14:textId="77777777" w:rsidR="002E7698" w:rsidRPr="00BF2EDF" w:rsidRDefault="002E7698" w:rsidP="002E7698">
      <w:pPr>
        <w:pStyle w:val="NormalBold"/>
      </w:pPr>
      <w:r w:rsidRPr="00BF2EDF">
        <w:rPr>
          <w:rStyle w:val="HideTWBExt"/>
          <w:b w:val="0"/>
        </w:rPr>
        <w:t>&lt;Article&gt;</w:t>
      </w:r>
      <w:r w:rsidRPr="00BF2EDF">
        <w:t>Paragraaf 12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7E07B52" w14:textId="77777777" w:rsidTr="00C21BF3">
        <w:trPr>
          <w:trHeight w:hRule="exact" w:val="240"/>
          <w:jc w:val="center"/>
        </w:trPr>
        <w:tc>
          <w:tcPr>
            <w:tcW w:w="9752" w:type="dxa"/>
            <w:gridSpan w:val="2"/>
            <w:tcBorders>
              <w:top w:val="nil"/>
              <w:left w:val="nil"/>
              <w:bottom w:val="nil"/>
              <w:right w:val="nil"/>
            </w:tcBorders>
          </w:tcPr>
          <w:p w14:paraId="3EBB05F6" w14:textId="77777777" w:rsidR="002E7698" w:rsidRPr="00BF2EDF" w:rsidRDefault="002E7698" w:rsidP="00C21BF3"/>
        </w:tc>
      </w:tr>
      <w:tr w:rsidR="002E7698" w:rsidRPr="00BF2EDF" w14:paraId="106269C3" w14:textId="77777777" w:rsidTr="00C21BF3">
        <w:trPr>
          <w:trHeight w:val="240"/>
          <w:jc w:val="center"/>
        </w:trPr>
        <w:tc>
          <w:tcPr>
            <w:tcW w:w="4876" w:type="dxa"/>
            <w:tcBorders>
              <w:top w:val="nil"/>
              <w:left w:val="nil"/>
              <w:bottom w:val="nil"/>
              <w:right w:val="nil"/>
            </w:tcBorders>
          </w:tcPr>
          <w:p w14:paraId="69E7C12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EA7A4A" w14:textId="77777777" w:rsidR="002E7698" w:rsidRPr="00BF2EDF" w:rsidRDefault="002E7698" w:rsidP="00C21BF3">
            <w:pPr>
              <w:pStyle w:val="AmColumnHeading"/>
            </w:pPr>
            <w:r w:rsidRPr="00BF2EDF">
              <w:t>Amendement</w:t>
            </w:r>
          </w:p>
        </w:tc>
      </w:tr>
      <w:tr w:rsidR="002E7698" w:rsidRPr="00BF2EDF" w14:paraId="4D034ADB" w14:textId="77777777" w:rsidTr="00C21BF3">
        <w:trPr>
          <w:jc w:val="center"/>
        </w:trPr>
        <w:tc>
          <w:tcPr>
            <w:tcW w:w="4876" w:type="dxa"/>
            <w:tcBorders>
              <w:top w:val="nil"/>
              <w:left w:val="nil"/>
              <w:bottom w:val="nil"/>
              <w:right w:val="nil"/>
            </w:tcBorders>
          </w:tcPr>
          <w:p w14:paraId="2A802180" w14:textId="77777777" w:rsidR="002E7698" w:rsidRPr="00BF2EDF" w:rsidRDefault="002E7698" w:rsidP="00C21BF3">
            <w:pPr>
              <w:pStyle w:val="Normal6a"/>
            </w:pPr>
          </w:p>
        </w:tc>
        <w:tc>
          <w:tcPr>
            <w:tcW w:w="4876" w:type="dxa"/>
            <w:tcBorders>
              <w:top w:val="nil"/>
              <w:left w:val="nil"/>
              <w:bottom w:val="nil"/>
              <w:right w:val="nil"/>
            </w:tcBorders>
          </w:tcPr>
          <w:p w14:paraId="1092062B" w14:textId="77777777" w:rsidR="002E7698" w:rsidRPr="00BF2EDF" w:rsidRDefault="002E7698" w:rsidP="00C21BF3">
            <w:pPr>
              <w:pStyle w:val="Normal6a"/>
            </w:pPr>
            <w:r w:rsidRPr="00BF2EDF">
              <w:rPr>
                <w:b/>
                <w:i/>
              </w:rPr>
              <w:t>12 quater.</w:t>
            </w:r>
            <w:r w:rsidRPr="00BF2EDF">
              <w:tab/>
            </w:r>
            <w:proofErr w:type="gramStart"/>
            <w:r w:rsidRPr="00BF2EDF">
              <w:rPr>
                <w:b/>
                <w:i/>
              </w:rPr>
              <w:t>steunt</w:t>
            </w:r>
            <w:proofErr w:type="gramEnd"/>
            <w:r w:rsidRPr="00BF2EDF">
              <w:rPr>
                <w:b/>
                <w:i/>
              </w:rPr>
              <w:t xml:space="preserve"> de versterking van mediaorganisaties in de hele regio om de verantwoordingsplicht, transparantie en toegang tot geverifieerde informatie te bevorderen;</w:t>
            </w:r>
          </w:p>
        </w:tc>
      </w:tr>
    </w:tbl>
    <w:p w14:paraId="125B85F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C2FC087" w14:textId="77777777" w:rsidR="002E7698" w:rsidRPr="00BF2EDF" w:rsidRDefault="002E7698" w:rsidP="002E7698">
      <w:r w:rsidRPr="00BF2EDF">
        <w:rPr>
          <w:rStyle w:val="HideTWBExt"/>
        </w:rPr>
        <w:t>&lt;/Amend&gt;</w:t>
      </w:r>
    </w:p>
    <w:p w14:paraId="1146A9B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233</w:t>
      </w:r>
      <w:r w:rsidRPr="00BF2EDF">
        <w:rPr>
          <w:rStyle w:val="HideTWBExt"/>
          <w:b w:val="0"/>
        </w:rPr>
        <w:t>&lt;/NumAm&gt;</w:t>
      </w:r>
    </w:p>
    <w:p w14:paraId="5EE93B4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494E74E" w14:textId="77777777" w:rsidR="002E7698" w:rsidRPr="00BF2EDF" w:rsidRDefault="002E7698" w:rsidP="002E7698">
      <w:pPr>
        <w:pStyle w:val="NormalBold"/>
      </w:pPr>
      <w:r w:rsidRPr="00BF2EDF">
        <w:rPr>
          <w:rStyle w:val="HideTWBExt"/>
          <w:b w:val="0"/>
        </w:rPr>
        <w:t>&lt;/RepeatBlock-By&gt;</w:t>
      </w:r>
    </w:p>
    <w:p w14:paraId="4F7A73E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7BD3338" w14:textId="77777777" w:rsidR="002E7698" w:rsidRPr="00BF2EDF" w:rsidRDefault="002E7698" w:rsidP="002E7698">
      <w:pPr>
        <w:pStyle w:val="NormalBold"/>
      </w:pPr>
      <w:r w:rsidRPr="00BF2EDF">
        <w:rPr>
          <w:rStyle w:val="HideTWBExt"/>
          <w:b w:val="0"/>
        </w:rPr>
        <w:t>&lt;Article&gt;</w:t>
      </w:r>
      <w:r w:rsidRPr="00BF2EDF">
        <w:t>Paragraaf 12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7225A09" w14:textId="77777777" w:rsidTr="00C21BF3">
        <w:trPr>
          <w:trHeight w:hRule="exact" w:val="240"/>
          <w:jc w:val="center"/>
        </w:trPr>
        <w:tc>
          <w:tcPr>
            <w:tcW w:w="9752" w:type="dxa"/>
            <w:gridSpan w:val="2"/>
            <w:tcBorders>
              <w:top w:val="nil"/>
              <w:left w:val="nil"/>
              <w:bottom w:val="nil"/>
              <w:right w:val="nil"/>
            </w:tcBorders>
          </w:tcPr>
          <w:p w14:paraId="2062BE11" w14:textId="77777777" w:rsidR="002E7698" w:rsidRPr="00BF2EDF" w:rsidRDefault="002E7698" w:rsidP="00C21BF3"/>
        </w:tc>
      </w:tr>
      <w:tr w:rsidR="002E7698" w:rsidRPr="00BF2EDF" w14:paraId="7DFD4703" w14:textId="77777777" w:rsidTr="00C21BF3">
        <w:trPr>
          <w:trHeight w:val="240"/>
          <w:jc w:val="center"/>
        </w:trPr>
        <w:tc>
          <w:tcPr>
            <w:tcW w:w="4876" w:type="dxa"/>
            <w:tcBorders>
              <w:top w:val="nil"/>
              <w:left w:val="nil"/>
              <w:bottom w:val="nil"/>
              <w:right w:val="nil"/>
            </w:tcBorders>
          </w:tcPr>
          <w:p w14:paraId="4BE4C62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2930A42" w14:textId="77777777" w:rsidR="002E7698" w:rsidRPr="00BF2EDF" w:rsidRDefault="002E7698" w:rsidP="00C21BF3">
            <w:pPr>
              <w:pStyle w:val="AmColumnHeading"/>
            </w:pPr>
            <w:r w:rsidRPr="00BF2EDF">
              <w:t>Amendement</w:t>
            </w:r>
          </w:p>
        </w:tc>
      </w:tr>
      <w:tr w:rsidR="002E7698" w:rsidRPr="00BF2EDF" w14:paraId="40958F83" w14:textId="77777777" w:rsidTr="00C21BF3">
        <w:trPr>
          <w:jc w:val="center"/>
        </w:trPr>
        <w:tc>
          <w:tcPr>
            <w:tcW w:w="4876" w:type="dxa"/>
            <w:tcBorders>
              <w:top w:val="nil"/>
              <w:left w:val="nil"/>
              <w:bottom w:val="nil"/>
              <w:right w:val="nil"/>
            </w:tcBorders>
          </w:tcPr>
          <w:p w14:paraId="789A3167" w14:textId="77777777" w:rsidR="002E7698" w:rsidRPr="00BF2EDF" w:rsidRDefault="002E7698" w:rsidP="00C21BF3">
            <w:pPr>
              <w:pStyle w:val="Normal6a"/>
            </w:pPr>
          </w:p>
        </w:tc>
        <w:tc>
          <w:tcPr>
            <w:tcW w:w="4876" w:type="dxa"/>
            <w:tcBorders>
              <w:top w:val="nil"/>
              <w:left w:val="nil"/>
              <w:bottom w:val="nil"/>
              <w:right w:val="nil"/>
            </w:tcBorders>
          </w:tcPr>
          <w:p w14:paraId="4E662B3D" w14:textId="77777777" w:rsidR="002E7698" w:rsidRPr="00BF2EDF" w:rsidRDefault="002E7698" w:rsidP="00C21BF3">
            <w:pPr>
              <w:pStyle w:val="Normal6a"/>
            </w:pPr>
            <w:r w:rsidRPr="00BF2EDF">
              <w:rPr>
                <w:b/>
                <w:i/>
              </w:rPr>
              <w:t>12 quinquies.</w:t>
            </w:r>
            <w:r w:rsidRPr="00BF2EDF">
              <w:tab/>
            </w:r>
            <w:proofErr w:type="gramStart"/>
            <w:r w:rsidRPr="00BF2EDF">
              <w:rPr>
                <w:b/>
                <w:i/>
              </w:rPr>
              <w:t>moedigt</w:t>
            </w:r>
            <w:proofErr w:type="gramEnd"/>
            <w:r w:rsidRPr="00BF2EDF">
              <w:rPr>
                <w:b/>
                <w:i/>
              </w:rPr>
              <w:t xml:space="preserve"> de strijd tegen desinformatie en haatzaaiende uitlatingen aan, door de capaciteit voor feitenonderzoek te vergroten en de mediawijsheid onder de verschillende generaties te versterken;</w:t>
            </w:r>
          </w:p>
        </w:tc>
      </w:tr>
    </w:tbl>
    <w:p w14:paraId="44AF71F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9B35D8F" w14:textId="77777777" w:rsidR="002E7698" w:rsidRPr="00BF2EDF" w:rsidRDefault="002E7698" w:rsidP="002E7698">
      <w:r w:rsidRPr="00BF2EDF">
        <w:rPr>
          <w:rStyle w:val="HideTWBExt"/>
        </w:rPr>
        <w:t>&lt;/Amend&gt;</w:t>
      </w:r>
    </w:p>
    <w:p w14:paraId="63194A2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234</w:t>
      </w:r>
      <w:r w:rsidRPr="00BF2EDF">
        <w:rPr>
          <w:rStyle w:val="HideTWBExt"/>
          <w:b w:val="0"/>
        </w:rPr>
        <w:t>&lt;/NumAm&gt;</w:t>
      </w:r>
    </w:p>
    <w:p w14:paraId="5C3F3939"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0083253D"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42384D5B" w14:textId="77777777" w:rsidR="002E7698" w:rsidRPr="00BF2EDF" w:rsidRDefault="002E7698" w:rsidP="002E7698">
      <w:pPr>
        <w:pStyle w:val="NormalBold"/>
      </w:pPr>
      <w:r w:rsidRPr="00BF2EDF">
        <w:rPr>
          <w:rStyle w:val="HideTWBExt"/>
          <w:b w:val="0"/>
        </w:rPr>
        <w:t>&lt;/RepeatBlock-By&gt;</w:t>
      </w:r>
    </w:p>
    <w:p w14:paraId="04FC7EB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597066E"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D0B7A4B" w14:textId="77777777" w:rsidTr="00C21BF3">
        <w:trPr>
          <w:trHeight w:hRule="exact" w:val="240"/>
          <w:jc w:val="center"/>
        </w:trPr>
        <w:tc>
          <w:tcPr>
            <w:tcW w:w="9752" w:type="dxa"/>
            <w:gridSpan w:val="2"/>
            <w:tcBorders>
              <w:top w:val="nil"/>
              <w:left w:val="nil"/>
              <w:bottom w:val="nil"/>
              <w:right w:val="nil"/>
            </w:tcBorders>
          </w:tcPr>
          <w:p w14:paraId="6DDE87C5" w14:textId="77777777" w:rsidR="002E7698" w:rsidRPr="00BF2EDF" w:rsidRDefault="002E7698" w:rsidP="00C21BF3"/>
        </w:tc>
      </w:tr>
      <w:tr w:rsidR="002E7698" w:rsidRPr="00BF2EDF" w14:paraId="3FB86482" w14:textId="77777777" w:rsidTr="00C21BF3">
        <w:trPr>
          <w:trHeight w:val="240"/>
          <w:jc w:val="center"/>
        </w:trPr>
        <w:tc>
          <w:tcPr>
            <w:tcW w:w="4876" w:type="dxa"/>
            <w:tcBorders>
              <w:top w:val="nil"/>
              <w:left w:val="nil"/>
              <w:bottom w:val="nil"/>
              <w:right w:val="nil"/>
            </w:tcBorders>
          </w:tcPr>
          <w:p w14:paraId="0C5F4E1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F447139" w14:textId="77777777" w:rsidR="002E7698" w:rsidRPr="00BF2EDF" w:rsidRDefault="002E7698" w:rsidP="00C21BF3">
            <w:pPr>
              <w:pStyle w:val="AmColumnHeading"/>
            </w:pPr>
            <w:r w:rsidRPr="00BF2EDF">
              <w:t>Amendement</w:t>
            </w:r>
          </w:p>
        </w:tc>
      </w:tr>
      <w:tr w:rsidR="002E7698" w:rsidRPr="00BF2EDF" w14:paraId="1602500E" w14:textId="77777777" w:rsidTr="00C21BF3">
        <w:trPr>
          <w:jc w:val="center"/>
        </w:trPr>
        <w:tc>
          <w:tcPr>
            <w:tcW w:w="4876" w:type="dxa"/>
            <w:tcBorders>
              <w:top w:val="nil"/>
              <w:left w:val="nil"/>
              <w:bottom w:val="nil"/>
              <w:right w:val="nil"/>
            </w:tcBorders>
          </w:tcPr>
          <w:p w14:paraId="1FF4B009"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c>
          <w:tcPr>
            <w:tcW w:w="4876" w:type="dxa"/>
            <w:tcBorders>
              <w:top w:val="nil"/>
              <w:left w:val="nil"/>
              <w:bottom w:val="nil"/>
              <w:right w:val="nil"/>
            </w:tcBorders>
          </w:tcPr>
          <w:p w14:paraId="091216D3" w14:textId="77777777" w:rsidR="002E7698" w:rsidRPr="00BF2EDF" w:rsidRDefault="002E7698" w:rsidP="00C21BF3">
            <w:pPr>
              <w:pStyle w:val="Normal6a"/>
            </w:pPr>
            <w:r w:rsidRPr="00BF2EDF">
              <w:t>13.</w:t>
            </w:r>
            <w:r w:rsidRPr="00BF2EDF">
              <w:tab/>
              <w:t xml:space="preserve">geeft aan dat het belangrijk is in het volgende meerjarig financieel kader voor voldoende financiering van het Euro-mediterraan partnerschap te voorzien, </w:t>
            </w:r>
            <w:r w:rsidRPr="00BF2EDF">
              <w:rPr>
                <w:b/>
                <w:bCs/>
                <w:i/>
                <w:iCs/>
              </w:rPr>
              <w:t>in overeenstemming met de omvang</w:t>
            </w:r>
            <w:r w:rsidRPr="00BF2EDF">
              <w:t xml:space="preserve"> en</w:t>
            </w:r>
            <w:r w:rsidRPr="00BF2EDF">
              <w:rPr>
                <w:b/>
                <w:bCs/>
                <w:i/>
                <w:iCs/>
              </w:rPr>
              <w:t xml:space="preserve"> complexiteit van de uitdagingen waarmee de regio wordt geconfronteerd;</w:t>
            </w:r>
            <w:r w:rsidRPr="00BF2EDF">
              <w:rPr>
                <w:b/>
                <w:i/>
              </w:rPr>
              <w:t xml:space="preserve"> </w:t>
            </w:r>
            <w:r w:rsidRPr="00BF2EDF">
              <w:rPr>
                <w:b/>
                <w:bCs/>
                <w:i/>
                <w:iCs/>
              </w:rPr>
              <w:t>benadrukt</w:t>
            </w:r>
            <w:r w:rsidRPr="00BF2EDF">
              <w:rPr>
                <w:b/>
                <w:bCs/>
              </w:rPr>
              <w:t xml:space="preserve"> </w:t>
            </w:r>
            <w:r w:rsidRPr="00BF2EDF">
              <w:t xml:space="preserve">dat het ambitieniveau van het pact onder de streep zal afhangen van de middelen die ervoor vrij worden gemaakt </w:t>
            </w:r>
            <w:r w:rsidRPr="00BF2EDF">
              <w:rPr>
                <w:b/>
                <w:bCs/>
                <w:i/>
                <w:iCs/>
              </w:rPr>
              <w:t>en onderstreept dat investeringen in samenwerking, stabiliteit, duurzame ontwikkeling en intermenselijke uitwisselingen niet als kosten moeten worden beschouwd, maar als een investering die op lange termijn voordelen oplevert voor de regio</w:t>
            </w:r>
            <w:r w:rsidRPr="00BF2EDF">
              <w:t>;</w:t>
            </w:r>
          </w:p>
        </w:tc>
      </w:tr>
    </w:tbl>
    <w:p w14:paraId="71C5F3C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22669E4" w14:textId="77777777" w:rsidR="002E7698" w:rsidRPr="00BF2EDF" w:rsidRDefault="002E7698" w:rsidP="002E7698">
      <w:r w:rsidRPr="00BF2EDF">
        <w:rPr>
          <w:rStyle w:val="HideTWBExt"/>
        </w:rPr>
        <w:t>&lt;/Amend&gt;</w:t>
      </w:r>
    </w:p>
    <w:p w14:paraId="581C52A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235</w:t>
      </w:r>
      <w:r w:rsidRPr="00BF2EDF">
        <w:rPr>
          <w:rStyle w:val="HideTWBExt"/>
          <w:b w:val="0"/>
        </w:rPr>
        <w:t>&lt;/NumAm&gt;</w:t>
      </w:r>
    </w:p>
    <w:p w14:paraId="519BB96B"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5E251529" w14:textId="77777777" w:rsidR="002E7698" w:rsidRPr="00BF2EDF" w:rsidRDefault="002E7698" w:rsidP="002E7698">
      <w:pPr>
        <w:pStyle w:val="NormalBold"/>
      </w:pPr>
      <w:r w:rsidRPr="00BF2EDF">
        <w:rPr>
          <w:rStyle w:val="HideTWBExt"/>
          <w:b w:val="0"/>
        </w:rPr>
        <w:t>&lt;/RepeatBlock-By&gt;</w:t>
      </w:r>
    </w:p>
    <w:p w14:paraId="4FA9B72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CE5787D"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8A49BC" w14:textId="77777777" w:rsidTr="00C21BF3">
        <w:trPr>
          <w:trHeight w:hRule="exact" w:val="240"/>
          <w:jc w:val="center"/>
        </w:trPr>
        <w:tc>
          <w:tcPr>
            <w:tcW w:w="9752" w:type="dxa"/>
            <w:gridSpan w:val="2"/>
            <w:tcBorders>
              <w:top w:val="nil"/>
              <w:left w:val="nil"/>
              <w:bottom w:val="nil"/>
              <w:right w:val="nil"/>
            </w:tcBorders>
          </w:tcPr>
          <w:p w14:paraId="4A4C3B43" w14:textId="77777777" w:rsidR="002E7698" w:rsidRPr="00BF2EDF" w:rsidRDefault="002E7698" w:rsidP="00C21BF3"/>
        </w:tc>
      </w:tr>
      <w:tr w:rsidR="002E7698" w:rsidRPr="00BF2EDF" w14:paraId="0E375207" w14:textId="77777777" w:rsidTr="00C21BF3">
        <w:trPr>
          <w:trHeight w:val="240"/>
          <w:jc w:val="center"/>
        </w:trPr>
        <w:tc>
          <w:tcPr>
            <w:tcW w:w="4876" w:type="dxa"/>
            <w:tcBorders>
              <w:top w:val="nil"/>
              <w:left w:val="nil"/>
              <w:bottom w:val="nil"/>
              <w:right w:val="nil"/>
            </w:tcBorders>
          </w:tcPr>
          <w:p w14:paraId="793BADA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182B3C6" w14:textId="77777777" w:rsidR="002E7698" w:rsidRPr="00BF2EDF" w:rsidRDefault="002E7698" w:rsidP="00C21BF3">
            <w:pPr>
              <w:pStyle w:val="AmColumnHeading"/>
            </w:pPr>
            <w:r w:rsidRPr="00BF2EDF">
              <w:t>Amendement</w:t>
            </w:r>
          </w:p>
        </w:tc>
      </w:tr>
      <w:tr w:rsidR="002E7698" w:rsidRPr="00BF2EDF" w14:paraId="2D9F80BE" w14:textId="77777777" w:rsidTr="00C21BF3">
        <w:trPr>
          <w:jc w:val="center"/>
        </w:trPr>
        <w:tc>
          <w:tcPr>
            <w:tcW w:w="4876" w:type="dxa"/>
            <w:tcBorders>
              <w:top w:val="nil"/>
              <w:left w:val="nil"/>
              <w:bottom w:val="nil"/>
              <w:right w:val="nil"/>
            </w:tcBorders>
          </w:tcPr>
          <w:p w14:paraId="7B5298A1" w14:textId="77777777" w:rsidR="002E7698" w:rsidRPr="00BF2EDF" w:rsidRDefault="002E7698" w:rsidP="00C21BF3">
            <w:pPr>
              <w:pStyle w:val="Normal6a"/>
            </w:pPr>
            <w:r w:rsidRPr="00BF2EDF">
              <w:t>13.</w:t>
            </w:r>
            <w:r w:rsidRPr="00BF2EDF">
              <w:tab/>
              <w:t xml:space="preserve">geeft aan dat het belangrijk is in het volgende meerjarig financieel kader voor voldoende financiering van het Euro-mediterraan partnerschap te voorzien, en dat het ambitieniveau van het pact onder de streep </w:t>
            </w:r>
            <w:r w:rsidRPr="00BF2EDF">
              <w:rPr>
                <w:b/>
                <w:bCs/>
                <w:i/>
                <w:iCs/>
              </w:rPr>
              <w:t>zal</w:t>
            </w:r>
            <w:r w:rsidRPr="00BF2EDF">
              <w:t xml:space="preserve"> afhangen van de middelen die ervoor vrij worden gemaakt;</w:t>
            </w:r>
          </w:p>
        </w:tc>
        <w:tc>
          <w:tcPr>
            <w:tcW w:w="4876" w:type="dxa"/>
            <w:tcBorders>
              <w:top w:val="nil"/>
              <w:left w:val="nil"/>
              <w:bottom w:val="nil"/>
              <w:right w:val="nil"/>
            </w:tcBorders>
          </w:tcPr>
          <w:p w14:paraId="2AB645C6" w14:textId="77777777" w:rsidR="002E7698" w:rsidRPr="00BF2EDF" w:rsidRDefault="002E7698" w:rsidP="00C21BF3">
            <w:pPr>
              <w:pStyle w:val="Normal6a"/>
            </w:pPr>
            <w:r w:rsidRPr="00BF2EDF">
              <w:t>13.</w:t>
            </w:r>
            <w:r w:rsidRPr="00BF2EDF">
              <w:tab/>
              <w:t>geeft aan dat het belangrijk is in het volgende meerjarig financieel kader voor voldoende</w:t>
            </w:r>
            <w:r w:rsidRPr="00BF2EDF">
              <w:rPr>
                <w:b/>
                <w:bCs/>
                <w:i/>
                <w:iCs/>
              </w:rPr>
              <w:t xml:space="preserve">, voorspelbare en langdurige </w:t>
            </w:r>
            <w:r w:rsidRPr="00BF2EDF">
              <w:t xml:space="preserve">financiering van het Euro-mediterraan partnerschap te voorzien, en dat het ambitieniveau van het pact </w:t>
            </w:r>
            <w:r w:rsidRPr="00BF2EDF">
              <w:rPr>
                <w:b/>
                <w:bCs/>
                <w:i/>
                <w:iCs/>
              </w:rPr>
              <w:t>en de politieke geloofwaardigheid van de EU</w:t>
            </w:r>
            <w:r w:rsidRPr="00BF2EDF">
              <w:t xml:space="preserve"> onder de streep </w:t>
            </w:r>
            <w:r w:rsidRPr="00BF2EDF">
              <w:rPr>
                <w:b/>
                <w:bCs/>
                <w:i/>
                <w:iCs/>
              </w:rPr>
              <w:t>zullen</w:t>
            </w:r>
            <w:r w:rsidRPr="00BF2EDF">
              <w:t xml:space="preserve"> afhangen van de middelen die ervoor vrij worden gemaakt; </w:t>
            </w:r>
            <w:r w:rsidRPr="00BF2EDF">
              <w:rPr>
                <w:b/>
                <w:i/>
              </w:rPr>
              <w:t>benadrukt dat deze financiële architectuur moet worden afgestemd op de doelstellingen van territoriale cohesie, waarbij ervoor moet worden gezorgd dat de financiering zodanig wordt ontworpen, uitgevoerd en geëvalueerd dat deze een evenwichtige territoriale ontwikkeling ondersteunt, structurele ongelijkheden vermindert en plaatsgebonden investeringen in het hele Middellandse Zeegebied mogelijk maakt;</w:t>
            </w:r>
          </w:p>
        </w:tc>
      </w:tr>
    </w:tbl>
    <w:p w14:paraId="5B1ABB4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B8EC2B2" w14:textId="77777777" w:rsidR="002E7698" w:rsidRPr="00BF2EDF" w:rsidRDefault="002E7698" w:rsidP="002E7698">
      <w:r w:rsidRPr="00BF2EDF">
        <w:rPr>
          <w:rStyle w:val="HideTWBExt"/>
        </w:rPr>
        <w:t>&lt;/Amend&gt;</w:t>
      </w:r>
    </w:p>
    <w:p w14:paraId="0E38FD6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236</w:t>
      </w:r>
      <w:r w:rsidRPr="00BF2EDF">
        <w:rPr>
          <w:rStyle w:val="HideTWBExt"/>
          <w:b w:val="0"/>
        </w:rPr>
        <w:t>&lt;/NumAm&gt;</w:t>
      </w:r>
    </w:p>
    <w:p w14:paraId="3B5F549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33DA183" w14:textId="77777777" w:rsidR="002E7698" w:rsidRPr="00BF2EDF" w:rsidRDefault="002E7698" w:rsidP="002E7698">
      <w:pPr>
        <w:pStyle w:val="NormalBold"/>
      </w:pPr>
      <w:r w:rsidRPr="00BF2EDF">
        <w:rPr>
          <w:rStyle w:val="HideTWBExt"/>
          <w:b w:val="0"/>
        </w:rPr>
        <w:t>&lt;/RepeatBlock-By&gt;</w:t>
      </w:r>
    </w:p>
    <w:p w14:paraId="7E6A0B4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540C50B"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223B896" w14:textId="77777777" w:rsidTr="00C21BF3">
        <w:trPr>
          <w:trHeight w:hRule="exact" w:val="240"/>
          <w:jc w:val="center"/>
        </w:trPr>
        <w:tc>
          <w:tcPr>
            <w:tcW w:w="9752" w:type="dxa"/>
            <w:gridSpan w:val="2"/>
            <w:tcBorders>
              <w:top w:val="nil"/>
              <w:left w:val="nil"/>
              <w:bottom w:val="nil"/>
              <w:right w:val="nil"/>
            </w:tcBorders>
          </w:tcPr>
          <w:p w14:paraId="60D40DD6" w14:textId="77777777" w:rsidR="002E7698" w:rsidRPr="00BF2EDF" w:rsidRDefault="002E7698" w:rsidP="00C21BF3"/>
        </w:tc>
      </w:tr>
      <w:tr w:rsidR="002E7698" w:rsidRPr="00BF2EDF" w14:paraId="0CDA80A7" w14:textId="77777777" w:rsidTr="00C21BF3">
        <w:trPr>
          <w:trHeight w:val="240"/>
          <w:jc w:val="center"/>
        </w:trPr>
        <w:tc>
          <w:tcPr>
            <w:tcW w:w="4876" w:type="dxa"/>
            <w:tcBorders>
              <w:top w:val="nil"/>
              <w:left w:val="nil"/>
              <w:bottom w:val="nil"/>
              <w:right w:val="nil"/>
            </w:tcBorders>
          </w:tcPr>
          <w:p w14:paraId="6F6D374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BEE37AB" w14:textId="77777777" w:rsidR="002E7698" w:rsidRPr="00BF2EDF" w:rsidRDefault="002E7698" w:rsidP="00C21BF3">
            <w:pPr>
              <w:pStyle w:val="AmColumnHeading"/>
            </w:pPr>
            <w:r w:rsidRPr="00BF2EDF">
              <w:t>Amendement</w:t>
            </w:r>
          </w:p>
        </w:tc>
      </w:tr>
      <w:tr w:rsidR="002E7698" w:rsidRPr="00BF2EDF" w14:paraId="3314940A" w14:textId="77777777" w:rsidTr="00C21BF3">
        <w:trPr>
          <w:jc w:val="center"/>
        </w:trPr>
        <w:tc>
          <w:tcPr>
            <w:tcW w:w="4876" w:type="dxa"/>
            <w:tcBorders>
              <w:top w:val="nil"/>
              <w:left w:val="nil"/>
              <w:bottom w:val="nil"/>
              <w:right w:val="nil"/>
            </w:tcBorders>
          </w:tcPr>
          <w:p w14:paraId="35863EDD"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c>
          <w:tcPr>
            <w:tcW w:w="4876" w:type="dxa"/>
            <w:tcBorders>
              <w:top w:val="nil"/>
              <w:left w:val="nil"/>
              <w:bottom w:val="nil"/>
              <w:right w:val="nil"/>
            </w:tcBorders>
          </w:tcPr>
          <w:p w14:paraId="7A2686F6"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w:t>
            </w:r>
            <w:r w:rsidRPr="00BF2EDF">
              <w:rPr>
                <w:b/>
                <w:bCs/>
                <w:i/>
                <w:iCs/>
              </w:rPr>
              <w:t xml:space="preserve"> zowel voor langetermijn- en voorspelbare acties als voor noodsituaties,</w:t>
            </w:r>
            <w:r w:rsidRPr="00BF2EDF">
              <w:t xml:space="preserve"> en dat het ambitieniveau van het pact onder de streep zal afhangen van de middelen die ervoor vrij worden gemaakt;</w:t>
            </w:r>
            <w:r w:rsidRPr="00BF2EDF">
              <w:rPr>
                <w:b/>
                <w:i/>
              </w:rPr>
              <w:t> benadrukt in dit verband de centrale rol van de pijler “Europa in de wereld” binnen het volgende meerjarenkader en de noodzaak om vanuit de geografische pijlers voldoende middelen beschikbaar te stellen voor de uitrol van de in de actieplannen opgenomen initiatieven;</w:t>
            </w:r>
          </w:p>
        </w:tc>
      </w:tr>
    </w:tbl>
    <w:p w14:paraId="3780031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503AA27" w14:textId="77777777" w:rsidR="002E7698" w:rsidRPr="00BF2EDF" w:rsidRDefault="002E7698" w:rsidP="002E7698">
      <w:r w:rsidRPr="00BF2EDF">
        <w:rPr>
          <w:rStyle w:val="HideTWBExt"/>
        </w:rPr>
        <w:t>&lt;/Amend&gt;</w:t>
      </w:r>
    </w:p>
    <w:p w14:paraId="1CD7498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237</w:t>
      </w:r>
      <w:r w:rsidRPr="00BF2EDF">
        <w:rPr>
          <w:rStyle w:val="HideTWBExt"/>
          <w:b w:val="0"/>
        </w:rPr>
        <w:t>&lt;/NumAm&gt;</w:t>
      </w:r>
    </w:p>
    <w:p w14:paraId="0A2D43D3"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058F9F77" w14:textId="77777777" w:rsidR="002E7698" w:rsidRPr="00BF2EDF" w:rsidRDefault="002E7698" w:rsidP="002E7698">
      <w:pPr>
        <w:pStyle w:val="NormalBold"/>
      </w:pPr>
      <w:r w:rsidRPr="00BF2EDF">
        <w:rPr>
          <w:rStyle w:val="HideTWBExt"/>
          <w:b w:val="0"/>
        </w:rPr>
        <w:t>&lt;/RepeatBlock-By&gt;</w:t>
      </w:r>
    </w:p>
    <w:p w14:paraId="71E5595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6A158E4"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D3D2309" w14:textId="77777777" w:rsidTr="00C21BF3">
        <w:trPr>
          <w:trHeight w:hRule="exact" w:val="240"/>
          <w:jc w:val="center"/>
        </w:trPr>
        <w:tc>
          <w:tcPr>
            <w:tcW w:w="9752" w:type="dxa"/>
            <w:gridSpan w:val="2"/>
            <w:tcBorders>
              <w:top w:val="nil"/>
              <w:left w:val="nil"/>
              <w:bottom w:val="nil"/>
              <w:right w:val="nil"/>
            </w:tcBorders>
          </w:tcPr>
          <w:p w14:paraId="76DBE716" w14:textId="77777777" w:rsidR="002E7698" w:rsidRPr="00BF2EDF" w:rsidRDefault="002E7698" w:rsidP="00C21BF3"/>
        </w:tc>
      </w:tr>
      <w:tr w:rsidR="002E7698" w:rsidRPr="00BF2EDF" w14:paraId="0713CCB0" w14:textId="77777777" w:rsidTr="00C21BF3">
        <w:trPr>
          <w:trHeight w:val="240"/>
          <w:jc w:val="center"/>
        </w:trPr>
        <w:tc>
          <w:tcPr>
            <w:tcW w:w="4876" w:type="dxa"/>
            <w:tcBorders>
              <w:top w:val="nil"/>
              <w:left w:val="nil"/>
              <w:bottom w:val="nil"/>
              <w:right w:val="nil"/>
            </w:tcBorders>
          </w:tcPr>
          <w:p w14:paraId="5D760DC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FB485D" w14:textId="77777777" w:rsidR="002E7698" w:rsidRPr="00BF2EDF" w:rsidRDefault="002E7698" w:rsidP="00C21BF3">
            <w:pPr>
              <w:pStyle w:val="AmColumnHeading"/>
            </w:pPr>
            <w:r w:rsidRPr="00BF2EDF">
              <w:t>Amendement</w:t>
            </w:r>
          </w:p>
        </w:tc>
      </w:tr>
      <w:tr w:rsidR="002E7698" w:rsidRPr="00BF2EDF" w14:paraId="5B3F7FC3" w14:textId="77777777" w:rsidTr="00C21BF3">
        <w:trPr>
          <w:jc w:val="center"/>
        </w:trPr>
        <w:tc>
          <w:tcPr>
            <w:tcW w:w="4876" w:type="dxa"/>
            <w:tcBorders>
              <w:top w:val="nil"/>
              <w:left w:val="nil"/>
              <w:bottom w:val="nil"/>
              <w:right w:val="nil"/>
            </w:tcBorders>
          </w:tcPr>
          <w:p w14:paraId="1DA0388F"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c>
          <w:tcPr>
            <w:tcW w:w="4876" w:type="dxa"/>
            <w:tcBorders>
              <w:top w:val="nil"/>
              <w:left w:val="nil"/>
              <w:bottom w:val="nil"/>
              <w:right w:val="nil"/>
            </w:tcBorders>
          </w:tcPr>
          <w:p w14:paraId="26A67767" w14:textId="77777777" w:rsidR="002E7698" w:rsidRPr="00BF2EDF" w:rsidRDefault="002E7698" w:rsidP="00C21BF3">
            <w:pPr>
              <w:pStyle w:val="Normal6a"/>
            </w:pPr>
            <w:r w:rsidRPr="00BF2EDF">
              <w:t>13.</w:t>
            </w:r>
            <w:r w:rsidRPr="00BF2EDF">
              <w:tab/>
              <w:t xml:space="preserve">geeft aan dat het belangrijk is in het volgende meerjarig financieel kader voor voldoende financiering van het Euro-mediterraan partnerschap te voorzien, en dat het ambitieniveau van het pact onder de streep zal afhangen van de middelen die ervoor vrij worden gemaakt; </w:t>
            </w:r>
            <w:r w:rsidRPr="00BF2EDF">
              <w:rPr>
                <w:b/>
                <w:i/>
              </w:rPr>
              <w:t>benadrukt dat de financiële ambitie van het pact niet uitsluitend op overheidsbegrotingen mag berusten, maar dat er systematisch particuliere investeringen, gemengde financiering en middelen van Europese en partnerinstellingen voor ontwikkelingsfinanciering moeten worden gemobiliseerd, op basis van duidelijke normen en meetbare resultaten;</w:t>
            </w:r>
          </w:p>
        </w:tc>
      </w:tr>
    </w:tbl>
    <w:p w14:paraId="2E15316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E154D40" w14:textId="77777777" w:rsidR="002E7698" w:rsidRPr="00BF2EDF" w:rsidRDefault="002E7698" w:rsidP="002E7698">
      <w:r w:rsidRPr="00BF2EDF">
        <w:rPr>
          <w:rStyle w:val="HideTWBExt"/>
        </w:rPr>
        <w:t>&lt;/Amend&gt;</w:t>
      </w:r>
    </w:p>
    <w:p w14:paraId="55CB5C7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238</w:t>
      </w:r>
      <w:r w:rsidRPr="00BF2EDF">
        <w:rPr>
          <w:rStyle w:val="HideTWBExt"/>
          <w:b w:val="0"/>
        </w:rPr>
        <w:t>&lt;/NumAm&gt;</w:t>
      </w:r>
    </w:p>
    <w:p w14:paraId="75A6898E"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10F80E5D" w14:textId="77777777" w:rsidR="002E7698" w:rsidRPr="00BF2EDF" w:rsidRDefault="002E7698" w:rsidP="002E7698">
      <w:pPr>
        <w:pStyle w:val="NormalBold"/>
      </w:pPr>
      <w:r w:rsidRPr="00BF2EDF">
        <w:rPr>
          <w:rStyle w:val="HideTWBExt"/>
          <w:b w:val="0"/>
        </w:rPr>
        <w:t>&lt;/RepeatBlock-By&gt;</w:t>
      </w:r>
    </w:p>
    <w:p w14:paraId="174BD05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284692E"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16DB05C" w14:textId="77777777" w:rsidTr="00C21BF3">
        <w:trPr>
          <w:trHeight w:hRule="exact" w:val="240"/>
          <w:jc w:val="center"/>
        </w:trPr>
        <w:tc>
          <w:tcPr>
            <w:tcW w:w="9752" w:type="dxa"/>
            <w:gridSpan w:val="2"/>
            <w:tcBorders>
              <w:top w:val="nil"/>
              <w:left w:val="nil"/>
              <w:bottom w:val="nil"/>
              <w:right w:val="nil"/>
            </w:tcBorders>
          </w:tcPr>
          <w:p w14:paraId="3CC3DFCE" w14:textId="77777777" w:rsidR="002E7698" w:rsidRPr="00BF2EDF" w:rsidRDefault="002E7698" w:rsidP="00C21BF3"/>
        </w:tc>
      </w:tr>
      <w:tr w:rsidR="002E7698" w:rsidRPr="00BF2EDF" w14:paraId="3184BF5D" w14:textId="77777777" w:rsidTr="00C21BF3">
        <w:trPr>
          <w:trHeight w:val="240"/>
          <w:jc w:val="center"/>
        </w:trPr>
        <w:tc>
          <w:tcPr>
            <w:tcW w:w="4876" w:type="dxa"/>
            <w:tcBorders>
              <w:top w:val="nil"/>
              <w:left w:val="nil"/>
              <w:bottom w:val="nil"/>
              <w:right w:val="nil"/>
            </w:tcBorders>
          </w:tcPr>
          <w:p w14:paraId="2813A10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162B38" w14:textId="77777777" w:rsidR="002E7698" w:rsidRPr="00BF2EDF" w:rsidRDefault="002E7698" w:rsidP="00C21BF3">
            <w:pPr>
              <w:pStyle w:val="AmColumnHeading"/>
            </w:pPr>
            <w:r w:rsidRPr="00BF2EDF">
              <w:t>Amendement</w:t>
            </w:r>
          </w:p>
        </w:tc>
      </w:tr>
      <w:tr w:rsidR="002E7698" w:rsidRPr="00BF2EDF" w14:paraId="7BAA94D0" w14:textId="77777777" w:rsidTr="00C21BF3">
        <w:trPr>
          <w:jc w:val="center"/>
        </w:trPr>
        <w:tc>
          <w:tcPr>
            <w:tcW w:w="4876" w:type="dxa"/>
            <w:tcBorders>
              <w:top w:val="nil"/>
              <w:left w:val="nil"/>
              <w:bottom w:val="nil"/>
              <w:right w:val="nil"/>
            </w:tcBorders>
          </w:tcPr>
          <w:p w14:paraId="4CAE1938" w14:textId="77777777" w:rsidR="002E7698" w:rsidRPr="00BF2EDF" w:rsidRDefault="002E7698" w:rsidP="00C21BF3">
            <w:pPr>
              <w:pStyle w:val="Normal6a"/>
            </w:pPr>
            <w:r w:rsidRPr="00BF2EDF">
              <w:t>13.</w:t>
            </w:r>
            <w:r w:rsidRPr="00BF2EDF">
              <w:tab/>
              <w:t xml:space="preserve">geeft aan dat het belangrijk is in het volgende meerjarig financieel kader </w:t>
            </w:r>
            <w:r w:rsidRPr="00BF2EDF">
              <w:rPr>
                <w:b/>
                <w:bCs/>
                <w:i/>
                <w:iCs/>
              </w:rPr>
              <w:t>voor</w:t>
            </w:r>
            <w:r w:rsidRPr="00BF2EDF">
              <w:t xml:space="preserve"> </w:t>
            </w:r>
            <w:r w:rsidRPr="00BF2EDF">
              <w:rPr>
                <w:b/>
                <w:bCs/>
                <w:i/>
                <w:iCs/>
              </w:rPr>
              <w:t>voldoende</w:t>
            </w:r>
            <w:r w:rsidRPr="00BF2EDF">
              <w:t xml:space="preserve"> financiering van het Euro-mediterraan partnerschap </w:t>
            </w:r>
            <w:r w:rsidRPr="00BF2EDF">
              <w:rPr>
                <w:b/>
                <w:bCs/>
                <w:i/>
                <w:iCs/>
              </w:rPr>
              <w:t>te</w:t>
            </w:r>
            <w:r w:rsidRPr="00BF2EDF">
              <w:t xml:space="preserve"> </w:t>
            </w:r>
            <w:r w:rsidRPr="00BF2EDF">
              <w:rPr>
                <w:b/>
                <w:bCs/>
                <w:i/>
                <w:iCs/>
              </w:rPr>
              <w:t>voorzien</w:t>
            </w:r>
            <w:r w:rsidRPr="00BF2EDF">
              <w:t>,</w:t>
            </w:r>
            <w:r w:rsidRPr="00BF2EDF">
              <w:rPr>
                <w:b/>
                <w:bCs/>
                <w:i/>
                <w:iCs/>
              </w:rPr>
              <w:t xml:space="preserve"> en</w:t>
            </w:r>
            <w:r w:rsidRPr="00BF2EDF">
              <w:t xml:space="preserve"> dat het ambitieniveau van het pact </w:t>
            </w:r>
            <w:r w:rsidRPr="00BF2EDF">
              <w:rPr>
                <w:b/>
                <w:bCs/>
                <w:i/>
                <w:iCs/>
              </w:rPr>
              <w:t>onder de streep zal</w:t>
            </w:r>
            <w:r w:rsidRPr="00BF2EDF">
              <w:t xml:space="preserve"> afhangen van de middelen die ervoor vrij worden gemaakt;</w:t>
            </w:r>
          </w:p>
        </w:tc>
        <w:tc>
          <w:tcPr>
            <w:tcW w:w="4876" w:type="dxa"/>
            <w:tcBorders>
              <w:top w:val="nil"/>
              <w:left w:val="nil"/>
              <w:bottom w:val="nil"/>
              <w:right w:val="nil"/>
            </w:tcBorders>
          </w:tcPr>
          <w:p w14:paraId="4E0A494B" w14:textId="77777777" w:rsidR="002E7698" w:rsidRPr="00BF2EDF" w:rsidRDefault="002E7698" w:rsidP="00C21BF3">
            <w:pPr>
              <w:pStyle w:val="Normal6a"/>
            </w:pPr>
            <w:r w:rsidRPr="00BF2EDF">
              <w:t>13.</w:t>
            </w:r>
            <w:r w:rsidRPr="00BF2EDF">
              <w:tab/>
              <w:t xml:space="preserve">geeft aan dat het belangrijk is </w:t>
            </w:r>
            <w:r w:rsidRPr="00BF2EDF">
              <w:rPr>
                <w:b/>
                <w:bCs/>
                <w:i/>
                <w:iCs/>
              </w:rPr>
              <w:t>dat</w:t>
            </w:r>
            <w:r w:rsidRPr="00BF2EDF">
              <w:t xml:space="preserve"> in het volgende meerjarig financieel kader financiering van het Euro-mediterraan partnerschap </w:t>
            </w:r>
            <w:r w:rsidRPr="00BF2EDF">
              <w:rPr>
                <w:b/>
                <w:bCs/>
                <w:i/>
                <w:iCs/>
              </w:rPr>
              <w:t>moet worden toegepast binnen de parameters van een strikte begrotingsdiscipline, waarbij de nadruk ligt op de belangrijkste prioriteiten en zonder dat de totale uitgaven van de Unie worden verhoogd;</w:t>
            </w:r>
            <w:r w:rsidRPr="00BF2EDF">
              <w:rPr>
                <w:b/>
                <w:i/>
              </w:rPr>
              <w:t xml:space="preserve"> benadrukt dat secundaire uitgaven moeten worden vermeden en dat ervoor moet worden gezorgd dat de middelen efficiënt worden ingezet; </w:t>
            </w:r>
            <w:r w:rsidRPr="00BF2EDF">
              <w:rPr>
                <w:b/>
                <w:bCs/>
                <w:i/>
                <w:iCs/>
              </w:rPr>
              <w:t>is van mening</w:t>
            </w:r>
            <w:r w:rsidRPr="00BF2EDF">
              <w:t xml:space="preserve"> dat het ambitieniveau van het pact </w:t>
            </w:r>
            <w:r w:rsidRPr="00BF2EDF">
              <w:rPr>
                <w:b/>
                <w:bCs/>
                <w:i/>
                <w:iCs/>
              </w:rPr>
              <w:t>boven alles moet</w:t>
            </w:r>
            <w:r w:rsidRPr="00BF2EDF">
              <w:t xml:space="preserve"> afhangen van </w:t>
            </w:r>
            <w:r w:rsidRPr="00BF2EDF">
              <w:rPr>
                <w:b/>
                <w:bCs/>
                <w:i/>
                <w:iCs/>
              </w:rPr>
              <w:t>de concrete resultaten en niet louter van</w:t>
            </w:r>
            <w:r w:rsidRPr="00BF2EDF">
              <w:t xml:space="preserve"> de middelen die ervoor vrij worden gemaakt;</w:t>
            </w:r>
          </w:p>
        </w:tc>
      </w:tr>
    </w:tbl>
    <w:p w14:paraId="5A1BF63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7DC138D3" w14:textId="77777777" w:rsidR="002E7698" w:rsidRPr="00BF2EDF" w:rsidRDefault="002E7698" w:rsidP="002E7698">
      <w:r w:rsidRPr="00BF2EDF">
        <w:rPr>
          <w:rStyle w:val="HideTWBExt"/>
        </w:rPr>
        <w:t>&lt;/Amend&gt;</w:t>
      </w:r>
    </w:p>
    <w:p w14:paraId="139D53C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239</w:t>
      </w:r>
      <w:r w:rsidRPr="00BF2EDF">
        <w:rPr>
          <w:rStyle w:val="HideTWBExt"/>
          <w:b w:val="0"/>
        </w:rPr>
        <w:t>&lt;/NumAm&gt;</w:t>
      </w:r>
    </w:p>
    <w:p w14:paraId="15A2BA61"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1ED4D59C" w14:textId="77777777" w:rsidR="002E7698" w:rsidRPr="00BF2EDF" w:rsidRDefault="002E7698" w:rsidP="002E7698">
      <w:pPr>
        <w:pStyle w:val="NormalBold"/>
      </w:pPr>
      <w:r w:rsidRPr="00BF2EDF">
        <w:rPr>
          <w:rStyle w:val="HideTWBExt"/>
          <w:b w:val="0"/>
        </w:rPr>
        <w:t>&lt;/RepeatBlock-By&gt;</w:t>
      </w:r>
    </w:p>
    <w:p w14:paraId="6613884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5F0380"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76A190D" w14:textId="77777777" w:rsidTr="00C21BF3">
        <w:trPr>
          <w:trHeight w:hRule="exact" w:val="240"/>
          <w:jc w:val="center"/>
        </w:trPr>
        <w:tc>
          <w:tcPr>
            <w:tcW w:w="9752" w:type="dxa"/>
            <w:gridSpan w:val="2"/>
            <w:tcBorders>
              <w:top w:val="nil"/>
              <w:left w:val="nil"/>
              <w:bottom w:val="nil"/>
              <w:right w:val="nil"/>
            </w:tcBorders>
          </w:tcPr>
          <w:p w14:paraId="56160FD4" w14:textId="77777777" w:rsidR="002E7698" w:rsidRPr="00BF2EDF" w:rsidRDefault="002E7698" w:rsidP="00C21BF3"/>
        </w:tc>
      </w:tr>
      <w:tr w:rsidR="002E7698" w:rsidRPr="00BF2EDF" w14:paraId="3151C058" w14:textId="77777777" w:rsidTr="00C21BF3">
        <w:trPr>
          <w:trHeight w:val="240"/>
          <w:jc w:val="center"/>
        </w:trPr>
        <w:tc>
          <w:tcPr>
            <w:tcW w:w="4876" w:type="dxa"/>
            <w:tcBorders>
              <w:top w:val="nil"/>
              <w:left w:val="nil"/>
              <w:bottom w:val="nil"/>
              <w:right w:val="nil"/>
            </w:tcBorders>
          </w:tcPr>
          <w:p w14:paraId="2C4FC3D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B17F655" w14:textId="77777777" w:rsidR="002E7698" w:rsidRPr="00BF2EDF" w:rsidRDefault="002E7698" w:rsidP="00C21BF3">
            <w:pPr>
              <w:pStyle w:val="AmColumnHeading"/>
            </w:pPr>
            <w:r w:rsidRPr="00BF2EDF">
              <w:t>Amendement</w:t>
            </w:r>
          </w:p>
        </w:tc>
      </w:tr>
      <w:tr w:rsidR="002E7698" w:rsidRPr="00BF2EDF" w14:paraId="263FC576" w14:textId="77777777" w:rsidTr="00C21BF3">
        <w:trPr>
          <w:jc w:val="center"/>
        </w:trPr>
        <w:tc>
          <w:tcPr>
            <w:tcW w:w="4876" w:type="dxa"/>
            <w:tcBorders>
              <w:top w:val="nil"/>
              <w:left w:val="nil"/>
              <w:bottom w:val="nil"/>
              <w:right w:val="nil"/>
            </w:tcBorders>
          </w:tcPr>
          <w:p w14:paraId="284CC2EB"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w:t>
            </w:r>
            <w:r w:rsidRPr="00BF2EDF">
              <w:rPr>
                <w:b/>
                <w:bCs/>
                <w:i/>
                <w:iCs/>
              </w:rPr>
              <w:t xml:space="preserve"> </w:t>
            </w:r>
            <w:r w:rsidRPr="00BF2EDF">
              <w:t xml:space="preserve">het </w:t>
            </w:r>
            <w:r w:rsidRPr="00BF2EDF">
              <w:rPr>
                <w:b/>
                <w:bCs/>
                <w:i/>
                <w:iCs/>
              </w:rPr>
              <w:t xml:space="preserve">ambitieniveau van het pact onder de streep zal afhangen </w:t>
            </w:r>
            <w:r w:rsidRPr="00BF2EDF">
              <w:t>van</w:t>
            </w:r>
            <w:r w:rsidRPr="00BF2EDF">
              <w:rPr>
                <w:b/>
                <w:bCs/>
                <w:i/>
                <w:iCs/>
              </w:rPr>
              <w:t xml:space="preserve"> de </w:t>
            </w:r>
            <w:r w:rsidRPr="00BF2EDF">
              <w:t xml:space="preserve">middelen </w:t>
            </w:r>
            <w:r w:rsidRPr="00BF2EDF">
              <w:rPr>
                <w:b/>
                <w:bCs/>
                <w:i/>
                <w:iCs/>
              </w:rPr>
              <w:t>die ervoor vrij worden gemaakt</w:t>
            </w:r>
            <w:r w:rsidRPr="00BF2EDF">
              <w:t>;</w:t>
            </w:r>
          </w:p>
        </w:tc>
        <w:tc>
          <w:tcPr>
            <w:tcW w:w="4876" w:type="dxa"/>
            <w:tcBorders>
              <w:top w:val="nil"/>
              <w:left w:val="nil"/>
              <w:bottom w:val="nil"/>
              <w:right w:val="nil"/>
            </w:tcBorders>
          </w:tcPr>
          <w:p w14:paraId="23DE67C5" w14:textId="77777777" w:rsidR="002E7698" w:rsidRPr="00BF2EDF" w:rsidRDefault="002E7698" w:rsidP="00C21BF3">
            <w:pPr>
              <w:pStyle w:val="Normal6a"/>
            </w:pPr>
            <w:r w:rsidRPr="00BF2EDF">
              <w:t>13.</w:t>
            </w:r>
            <w:r w:rsidRPr="00BF2EDF">
              <w:tab/>
              <w:t xml:space="preserve">geeft aan dat het belangrijk is in het volgende meerjarig financieel kader voor voldoende financiering van het Euro-mediterraan partnerschap te voorzien, en dat </w:t>
            </w:r>
            <w:r w:rsidRPr="00BF2EDF">
              <w:rPr>
                <w:b/>
                <w:bCs/>
                <w:i/>
                <w:iCs/>
              </w:rPr>
              <w:t xml:space="preserve">dit gepaard moet gaan met duidelijke doelstellingen, meetbare benchmarks en degelijke monitoringmechanismen om de doeltreffendheid, transparantie en verantwoordingsplicht te waarborgen; beklemtoont </w:t>
            </w:r>
            <w:r w:rsidRPr="00BF2EDF">
              <w:t>het</w:t>
            </w:r>
            <w:r w:rsidRPr="00BF2EDF">
              <w:rPr>
                <w:b/>
                <w:bCs/>
                <w:i/>
                <w:iCs/>
              </w:rPr>
              <w:t xml:space="preserve"> belang van een Team Europa-aanpak bij het mobiliseren en coördineren </w:t>
            </w:r>
            <w:r w:rsidRPr="00BF2EDF">
              <w:t>van middelen</w:t>
            </w:r>
            <w:r w:rsidRPr="00BF2EDF">
              <w:rPr>
                <w:b/>
                <w:bCs/>
                <w:i/>
                <w:iCs/>
              </w:rPr>
              <w:t>, onder meer van actoren uit de particuliere sector</w:t>
            </w:r>
            <w:r w:rsidRPr="00BF2EDF">
              <w:t>;</w:t>
            </w:r>
          </w:p>
        </w:tc>
      </w:tr>
    </w:tbl>
    <w:p w14:paraId="778711F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3C9F3C0" w14:textId="77777777" w:rsidR="002E7698" w:rsidRPr="00BF2EDF" w:rsidRDefault="002E7698" w:rsidP="002E7698">
      <w:r w:rsidRPr="00BF2EDF">
        <w:rPr>
          <w:rStyle w:val="HideTWBExt"/>
        </w:rPr>
        <w:t>&lt;/Amend&gt;</w:t>
      </w:r>
    </w:p>
    <w:p w14:paraId="0B52A4F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240</w:t>
      </w:r>
      <w:r w:rsidRPr="00BF2EDF">
        <w:rPr>
          <w:rStyle w:val="HideTWBExt"/>
          <w:b w:val="0"/>
        </w:rPr>
        <w:t>&lt;/NumAm&gt;</w:t>
      </w:r>
    </w:p>
    <w:p w14:paraId="7C8F3061"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1C3FF03A" w14:textId="77777777" w:rsidR="002E7698" w:rsidRPr="00BF2EDF" w:rsidRDefault="002E7698" w:rsidP="002E7698">
      <w:pPr>
        <w:pStyle w:val="NormalBold"/>
      </w:pPr>
      <w:r w:rsidRPr="00BF2EDF">
        <w:rPr>
          <w:rStyle w:val="HideTWBExt"/>
          <w:b w:val="0"/>
        </w:rPr>
        <w:t>&lt;/RepeatBlock-By&gt;</w:t>
      </w:r>
    </w:p>
    <w:p w14:paraId="5BEFA5A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B1F30C"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D43F091" w14:textId="77777777" w:rsidTr="00C21BF3">
        <w:trPr>
          <w:trHeight w:hRule="exact" w:val="240"/>
          <w:jc w:val="center"/>
        </w:trPr>
        <w:tc>
          <w:tcPr>
            <w:tcW w:w="9752" w:type="dxa"/>
            <w:gridSpan w:val="2"/>
            <w:tcBorders>
              <w:top w:val="nil"/>
              <w:left w:val="nil"/>
              <w:bottom w:val="nil"/>
              <w:right w:val="nil"/>
            </w:tcBorders>
          </w:tcPr>
          <w:p w14:paraId="2CC5D9DE" w14:textId="77777777" w:rsidR="002E7698" w:rsidRPr="00BF2EDF" w:rsidRDefault="002E7698" w:rsidP="00C21BF3"/>
        </w:tc>
      </w:tr>
      <w:tr w:rsidR="002E7698" w:rsidRPr="00BF2EDF" w14:paraId="2A216D49" w14:textId="77777777" w:rsidTr="00C21BF3">
        <w:trPr>
          <w:trHeight w:val="240"/>
          <w:jc w:val="center"/>
        </w:trPr>
        <w:tc>
          <w:tcPr>
            <w:tcW w:w="4876" w:type="dxa"/>
            <w:tcBorders>
              <w:top w:val="nil"/>
              <w:left w:val="nil"/>
              <w:bottom w:val="nil"/>
              <w:right w:val="nil"/>
            </w:tcBorders>
          </w:tcPr>
          <w:p w14:paraId="7270B91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97AE148" w14:textId="77777777" w:rsidR="002E7698" w:rsidRPr="00BF2EDF" w:rsidRDefault="002E7698" w:rsidP="00C21BF3">
            <w:pPr>
              <w:pStyle w:val="AmColumnHeading"/>
            </w:pPr>
            <w:r w:rsidRPr="00BF2EDF">
              <w:t>Amendement</w:t>
            </w:r>
          </w:p>
        </w:tc>
      </w:tr>
      <w:tr w:rsidR="002E7698" w:rsidRPr="00BF2EDF" w14:paraId="3FABB9D6" w14:textId="77777777" w:rsidTr="00C21BF3">
        <w:trPr>
          <w:jc w:val="center"/>
        </w:trPr>
        <w:tc>
          <w:tcPr>
            <w:tcW w:w="4876" w:type="dxa"/>
            <w:tcBorders>
              <w:top w:val="nil"/>
              <w:left w:val="nil"/>
              <w:bottom w:val="nil"/>
              <w:right w:val="nil"/>
            </w:tcBorders>
          </w:tcPr>
          <w:p w14:paraId="5F6A5319"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c>
          <w:tcPr>
            <w:tcW w:w="4876" w:type="dxa"/>
            <w:tcBorders>
              <w:top w:val="nil"/>
              <w:left w:val="nil"/>
              <w:bottom w:val="nil"/>
              <w:right w:val="nil"/>
            </w:tcBorders>
          </w:tcPr>
          <w:p w14:paraId="0D02CE29" w14:textId="77777777" w:rsidR="002E7698" w:rsidRPr="00BF2EDF" w:rsidRDefault="002E7698" w:rsidP="00C21BF3">
            <w:pPr>
              <w:pStyle w:val="Normal6a"/>
            </w:pPr>
            <w:r w:rsidRPr="00BF2EDF">
              <w:t>13.</w:t>
            </w:r>
            <w:r w:rsidRPr="00BF2EDF">
              <w:tab/>
              <w:t xml:space="preserve">geeft aan dat het belangrijk is in het volgende meerjarig financieel kader voor voldoende financiering van het Euro-mediterraan partnerschap te voorzien, en dat het ambitieniveau van het pact onder de streep zal afhangen van de middelen die ervoor vrij worden gemaakt; </w:t>
            </w:r>
            <w:r w:rsidRPr="00BF2EDF">
              <w:rPr>
                <w:b/>
                <w:i/>
              </w:rPr>
              <w:t>benadrukt dat bij financiële steun voorrang moet worden gegeven aan projecten die bijdragen aan economische ontwikkeling, veiligheid, grensbeheer en de preventie van irreguliere migratie;</w:t>
            </w:r>
          </w:p>
        </w:tc>
      </w:tr>
    </w:tbl>
    <w:p w14:paraId="3A05106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F52E1BC" w14:textId="77777777" w:rsidR="002E7698" w:rsidRPr="00BF2EDF" w:rsidRDefault="002E7698" w:rsidP="002E7698">
      <w:r w:rsidRPr="00BF2EDF">
        <w:rPr>
          <w:rStyle w:val="HideTWBExt"/>
        </w:rPr>
        <w:t>&lt;/Amend&gt;</w:t>
      </w:r>
    </w:p>
    <w:p w14:paraId="0A9EB0D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241</w:t>
      </w:r>
      <w:r w:rsidRPr="00BF2EDF">
        <w:rPr>
          <w:rStyle w:val="HideTWBExt"/>
          <w:b w:val="0"/>
        </w:rPr>
        <w:t>&lt;/NumAm&gt;</w:t>
      </w:r>
    </w:p>
    <w:p w14:paraId="04F36168"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07EC8DD4" w14:textId="77777777" w:rsidR="002E7698" w:rsidRPr="00BF2EDF" w:rsidRDefault="002E7698" w:rsidP="002E7698">
      <w:pPr>
        <w:pStyle w:val="NormalBold"/>
      </w:pPr>
      <w:r w:rsidRPr="00BF2EDF">
        <w:rPr>
          <w:rStyle w:val="HideTWBExt"/>
          <w:b w:val="0"/>
        </w:rPr>
        <w:t>&lt;/RepeatBlock-By&gt;</w:t>
      </w:r>
    </w:p>
    <w:p w14:paraId="1909B69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4AE77A7"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92770D9" w14:textId="77777777" w:rsidTr="00C21BF3">
        <w:trPr>
          <w:trHeight w:hRule="exact" w:val="240"/>
          <w:jc w:val="center"/>
        </w:trPr>
        <w:tc>
          <w:tcPr>
            <w:tcW w:w="9752" w:type="dxa"/>
            <w:gridSpan w:val="2"/>
            <w:tcBorders>
              <w:top w:val="nil"/>
              <w:left w:val="nil"/>
              <w:bottom w:val="nil"/>
              <w:right w:val="nil"/>
            </w:tcBorders>
          </w:tcPr>
          <w:p w14:paraId="54310F5E" w14:textId="77777777" w:rsidR="002E7698" w:rsidRPr="00BF2EDF" w:rsidRDefault="002E7698" w:rsidP="00C21BF3"/>
        </w:tc>
      </w:tr>
      <w:tr w:rsidR="002E7698" w:rsidRPr="00BF2EDF" w14:paraId="4DF7A800" w14:textId="77777777" w:rsidTr="00C21BF3">
        <w:trPr>
          <w:trHeight w:val="240"/>
          <w:jc w:val="center"/>
        </w:trPr>
        <w:tc>
          <w:tcPr>
            <w:tcW w:w="4876" w:type="dxa"/>
            <w:tcBorders>
              <w:top w:val="nil"/>
              <w:left w:val="nil"/>
              <w:bottom w:val="nil"/>
              <w:right w:val="nil"/>
            </w:tcBorders>
          </w:tcPr>
          <w:p w14:paraId="79211DA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67B945F" w14:textId="77777777" w:rsidR="002E7698" w:rsidRPr="00BF2EDF" w:rsidRDefault="002E7698" w:rsidP="00C21BF3">
            <w:pPr>
              <w:pStyle w:val="AmColumnHeading"/>
            </w:pPr>
            <w:r w:rsidRPr="00BF2EDF">
              <w:t>Amendement</w:t>
            </w:r>
          </w:p>
        </w:tc>
      </w:tr>
      <w:tr w:rsidR="002E7698" w:rsidRPr="00BF2EDF" w14:paraId="0676471A" w14:textId="77777777" w:rsidTr="00C21BF3">
        <w:trPr>
          <w:jc w:val="center"/>
        </w:trPr>
        <w:tc>
          <w:tcPr>
            <w:tcW w:w="4876" w:type="dxa"/>
            <w:tcBorders>
              <w:top w:val="nil"/>
              <w:left w:val="nil"/>
              <w:bottom w:val="nil"/>
              <w:right w:val="nil"/>
            </w:tcBorders>
          </w:tcPr>
          <w:p w14:paraId="30F4D746" w14:textId="77777777" w:rsidR="002E7698" w:rsidRPr="00BF2EDF" w:rsidRDefault="002E7698" w:rsidP="00C21BF3">
            <w:pPr>
              <w:pStyle w:val="Normal6a"/>
            </w:pPr>
            <w:r w:rsidRPr="00BF2EDF">
              <w:t>13.</w:t>
            </w:r>
            <w:r w:rsidRPr="00BF2EDF">
              <w:tab/>
            </w:r>
            <w:r w:rsidRPr="00BF2EDF">
              <w:rPr>
                <w:b/>
                <w:bCs/>
                <w:i/>
                <w:iCs/>
              </w:rPr>
              <w:t xml:space="preserve">geeft aan dat het belangrijk </w:t>
            </w:r>
            <w:r w:rsidRPr="00BF2EDF">
              <w:t xml:space="preserve">is </w:t>
            </w:r>
            <w:r w:rsidRPr="00BF2EDF">
              <w:rPr>
                <w:b/>
                <w:bCs/>
                <w:i/>
                <w:iCs/>
              </w:rPr>
              <w:t xml:space="preserve">in het volgende meerjarig financieel kader voor voldoende financiering </w:t>
            </w:r>
            <w:r w:rsidRPr="00BF2EDF">
              <w:t>van</w:t>
            </w:r>
            <w:r w:rsidRPr="00BF2EDF">
              <w:rPr>
                <w:b/>
                <w:bCs/>
                <w:i/>
                <w:iCs/>
              </w:rPr>
              <w:t xml:space="preserve"> het Euro-mediterraan partnerschap te voorzien, en </w:t>
            </w:r>
            <w:r w:rsidRPr="00BF2EDF">
              <w:t>dat</w:t>
            </w:r>
            <w:r w:rsidRPr="00BF2EDF">
              <w:rPr>
                <w:b/>
                <w:bCs/>
                <w:i/>
                <w:iCs/>
              </w:rPr>
              <w:t xml:space="preserve"> het ambitieniveau van het pact onder de streep zal afhangen van </w:t>
            </w:r>
            <w:r w:rsidRPr="00BF2EDF">
              <w:t>de</w:t>
            </w:r>
            <w:r w:rsidRPr="00BF2EDF">
              <w:rPr>
                <w:b/>
                <w:bCs/>
                <w:i/>
                <w:iCs/>
              </w:rPr>
              <w:t xml:space="preserve"> middelen die ervoor vrij worden gemaakt</w:t>
            </w:r>
            <w:r w:rsidRPr="00BF2EDF">
              <w:t>;</w:t>
            </w:r>
          </w:p>
        </w:tc>
        <w:tc>
          <w:tcPr>
            <w:tcW w:w="4876" w:type="dxa"/>
            <w:tcBorders>
              <w:top w:val="nil"/>
              <w:left w:val="nil"/>
              <w:bottom w:val="nil"/>
              <w:right w:val="nil"/>
            </w:tcBorders>
          </w:tcPr>
          <w:p w14:paraId="3BF37903" w14:textId="77777777" w:rsidR="002E7698" w:rsidRPr="00BF2EDF" w:rsidRDefault="002E7698" w:rsidP="00C21BF3">
            <w:pPr>
              <w:pStyle w:val="Normal6a"/>
            </w:pPr>
            <w:r w:rsidRPr="00BF2EDF">
              <w:t>13.</w:t>
            </w:r>
            <w:r w:rsidRPr="00BF2EDF">
              <w:tab/>
              <w:t>is van</w:t>
            </w:r>
            <w:r w:rsidRPr="00BF2EDF">
              <w:rPr>
                <w:b/>
                <w:bCs/>
                <w:i/>
                <w:iCs/>
              </w:rPr>
              <w:t xml:space="preserve"> mening </w:t>
            </w:r>
            <w:r w:rsidRPr="00BF2EDF">
              <w:t>dat de</w:t>
            </w:r>
            <w:r w:rsidRPr="00BF2EDF">
              <w:rPr>
                <w:b/>
                <w:bCs/>
                <w:i/>
                <w:iCs/>
              </w:rPr>
              <w:t xml:space="preserve"> oplossingen voor de diepere uitdagingen in de regio niet liggen in het opzetten van nieuwe instellingen en mechanismen voor publieke financiering</w:t>
            </w:r>
            <w:r w:rsidRPr="00BF2EDF">
              <w:t>;</w:t>
            </w:r>
            <w:r w:rsidRPr="00BF2EDF">
              <w:rPr>
                <w:b/>
                <w:i/>
              </w:rPr>
              <w:t xml:space="preserve"> </w:t>
            </w:r>
            <w:r w:rsidRPr="00BF2EDF">
              <w:rPr>
                <w:b/>
                <w:bCs/>
                <w:i/>
                <w:iCs/>
              </w:rPr>
              <w:t>roept de EU op om hoogdravende retoriek in te ruilen voor realisme;</w:t>
            </w:r>
            <w:r w:rsidRPr="00BF2EDF">
              <w:t xml:space="preserve"> </w:t>
            </w:r>
            <w:r w:rsidRPr="00BF2EDF">
              <w:rPr>
                <w:b/>
                <w:i/>
              </w:rPr>
              <w:t xml:space="preserve">roept de EU op voor een grondige audit van haar nieuwe agenda voor het Middellandse Zeegebied 2021 te zorgen, waarbij wordt beoordeeld welke initiatieven succesvol waren en welke mislukten, </w:t>
            </w:r>
            <w:proofErr w:type="gramStart"/>
            <w:r w:rsidRPr="00BF2EDF">
              <w:rPr>
                <w:b/>
                <w:i/>
              </w:rPr>
              <w:t>teneinde</w:t>
            </w:r>
            <w:proofErr w:type="gramEnd"/>
            <w:r w:rsidRPr="00BF2EDF">
              <w:rPr>
                <w:b/>
                <w:i/>
              </w:rPr>
              <w:t xml:space="preserve"> haar beleid te verbeteren;</w:t>
            </w:r>
          </w:p>
        </w:tc>
      </w:tr>
    </w:tbl>
    <w:p w14:paraId="0292703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6E79132" w14:textId="77777777" w:rsidR="002E7698" w:rsidRPr="00BF2EDF" w:rsidRDefault="002E7698" w:rsidP="002E7698">
      <w:r w:rsidRPr="00BF2EDF">
        <w:rPr>
          <w:rStyle w:val="HideTWBExt"/>
        </w:rPr>
        <w:t>&lt;/Amend&gt;</w:t>
      </w:r>
    </w:p>
    <w:p w14:paraId="16AF7D3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242</w:t>
      </w:r>
      <w:r w:rsidRPr="00BF2EDF">
        <w:rPr>
          <w:rStyle w:val="HideTWBExt"/>
          <w:b w:val="0"/>
        </w:rPr>
        <w:t>&lt;/NumAm&gt;</w:t>
      </w:r>
    </w:p>
    <w:p w14:paraId="65643D30"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518C44D6" w14:textId="77777777" w:rsidR="002E7698" w:rsidRPr="00BF2EDF" w:rsidRDefault="002E7698" w:rsidP="002E7698">
      <w:pPr>
        <w:pStyle w:val="NormalBold"/>
      </w:pPr>
      <w:r w:rsidRPr="00BF2EDF">
        <w:rPr>
          <w:rStyle w:val="HideTWBExt"/>
          <w:b w:val="0"/>
        </w:rPr>
        <w:t>&lt;/RepeatBlock-By&gt;</w:t>
      </w:r>
    </w:p>
    <w:p w14:paraId="0D399CE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6446D74"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A0D7A4A" w14:textId="77777777" w:rsidTr="00C21BF3">
        <w:trPr>
          <w:trHeight w:hRule="exact" w:val="240"/>
          <w:jc w:val="center"/>
        </w:trPr>
        <w:tc>
          <w:tcPr>
            <w:tcW w:w="9752" w:type="dxa"/>
            <w:gridSpan w:val="2"/>
            <w:tcBorders>
              <w:top w:val="nil"/>
              <w:left w:val="nil"/>
              <w:bottom w:val="nil"/>
              <w:right w:val="nil"/>
            </w:tcBorders>
          </w:tcPr>
          <w:p w14:paraId="3A27F5CD" w14:textId="77777777" w:rsidR="002E7698" w:rsidRPr="00BF2EDF" w:rsidRDefault="002E7698" w:rsidP="00C21BF3"/>
        </w:tc>
      </w:tr>
      <w:tr w:rsidR="002E7698" w:rsidRPr="00BF2EDF" w14:paraId="20E6F871" w14:textId="77777777" w:rsidTr="00C21BF3">
        <w:trPr>
          <w:trHeight w:val="240"/>
          <w:jc w:val="center"/>
        </w:trPr>
        <w:tc>
          <w:tcPr>
            <w:tcW w:w="4876" w:type="dxa"/>
            <w:tcBorders>
              <w:top w:val="nil"/>
              <w:left w:val="nil"/>
              <w:bottom w:val="nil"/>
              <w:right w:val="nil"/>
            </w:tcBorders>
          </w:tcPr>
          <w:p w14:paraId="621920E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9111F34" w14:textId="77777777" w:rsidR="002E7698" w:rsidRPr="00BF2EDF" w:rsidRDefault="002E7698" w:rsidP="00C21BF3">
            <w:pPr>
              <w:pStyle w:val="AmColumnHeading"/>
            </w:pPr>
            <w:r w:rsidRPr="00BF2EDF">
              <w:t>Amendement</w:t>
            </w:r>
          </w:p>
        </w:tc>
      </w:tr>
      <w:tr w:rsidR="002E7698" w:rsidRPr="00BF2EDF" w14:paraId="5EE18B40" w14:textId="77777777" w:rsidTr="00C21BF3">
        <w:trPr>
          <w:jc w:val="center"/>
        </w:trPr>
        <w:tc>
          <w:tcPr>
            <w:tcW w:w="4876" w:type="dxa"/>
            <w:tcBorders>
              <w:top w:val="nil"/>
              <w:left w:val="nil"/>
              <w:bottom w:val="nil"/>
              <w:right w:val="nil"/>
            </w:tcBorders>
          </w:tcPr>
          <w:p w14:paraId="57D5C5EA"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c>
          <w:tcPr>
            <w:tcW w:w="4876" w:type="dxa"/>
            <w:tcBorders>
              <w:top w:val="nil"/>
              <w:left w:val="nil"/>
              <w:bottom w:val="nil"/>
              <w:right w:val="nil"/>
            </w:tcBorders>
          </w:tcPr>
          <w:p w14:paraId="3F168B0F" w14:textId="77777777" w:rsidR="002E7698" w:rsidRPr="00BF2EDF" w:rsidRDefault="002E7698" w:rsidP="00C21BF3">
            <w:pPr>
              <w:pStyle w:val="Normal6a"/>
            </w:pPr>
            <w:r w:rsidRPr="00BF2EDF">
              <w:t>13.</w:t>
            </w:r>
            <w:r w:rsidRPr="00BF2EDF">
              <w:tab/>
              <w:t xml:space="preserve">geeft aan dat het belangrijk is in het volgende meerjarig financieel kader voor voldoende financiering van het Euro-mediterraan partnerschap te voorzien, en dat het ambitieniveau van het pact onder de streep zal afhangen van de middelen die ervoor vrij worden gemaakt; </w:t>
            </w:r>
            <w:r w:rsidRPr="00BF2EDF">
              <w:rPr>
                <w:b/>
                <w:i/>
              </w:rPr>
              <w:t>dringt erop aan dat het traditionele geografische evenwicht van het Europees nabuurschapsbeleid wordt gehandhaafd, waarbij de sinds 2007 toegepaste verdeelsleutel wordt gehandhaafd;</w:t>
            </w:r>
          </w:p>
        </w:tc>
      </w:tr>
    </w:tbl>
    <w:p w14:paraId="0DA7F71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7FBDC7FF" w14:textId="77777777" w:rsidR="002E7698" w:rsidRPr="00BF2EDF" w:rsidRDefault="002E7698" w:rsidP="002E7698">
      <w:r w:rsidRPr="00BF2EDF">
        <w:rPr>
          <w:rStyle w:val="HideTWBExt"/>
        </w:rPr>
        <w:t>&lt;/Amend&gt;</w:t>
      </w:r>
    </w:p>
    <w:p w14:paraId="6798B5F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243</w:t>
      </w:r>
      <w:r w:rsidRPr="00BF2EDF">
        <w:rPr>
          <w:rStyle w:val="HideTWBExt"/>
          <w:b w:val="0"/>
        </w:rPr>
        <w:t>&lt;/NumAm&gt;</w:t>
      </w:r>
    </w:p>
    <w:p w14:paraId="6888C8A6"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628669EF" w14:textId="77777777" w:rsidR="002E7698" w:rsidRPr="00BF2EDF" w:rsidRDefault="002E7698" w:rsidP="002E7698">
      <w:pPr>
        <w:pStyle w:val="NormalBold"/>
      </w:pPr>
      <w:r w:rsidRPr="00BF2EDF">
        <w:rPr>
          <w:rStyle w:val="HideTWBExt"/>
          <w:b w:val="0"/>
        </w:rPr>
        <w:t>&lt;/RepeatBlock-By&gt;</w:t>
      </w:r>
    </w:p>
    <w:p w14:paraId="599AE9A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702F18E"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1FED048" w14:textId="77777777" w:rsidTr="00C21BF3">
        <w:trPr>
          <w:trHeight w:hRule="exact" w:val="240"/>
          <w:jc w:val="center"/>
        </w:trPr>
        <w:tc>
          <w:tcPr>
            <w:tcW w:w="9752" w:type="dxa"/>
            <w:gridSpan w:val="2"/>
            <w:tcBorders>
              <w:top w:val="nil"/>
              <w:left w:val="nil"/>
              <w:bottom w:val="nil"/>
              <w:right w:val="nil"/>
            </w:tcBorders>
          </w:tcPr>
          <w:p w14:paraId="36F9A369" w14:textId="77777777" w:rsidR="002E7698" w:rsidRPr="00BF2EDF" w:rsidRDefault="002E7698" w:rsidP="00C21BF3"/>
        </w:tc>
      </w:tr>
      <w:tr w:rsidR="002E7698" w:rsidRPr="00BF2EDF" w14:paraId="651DE571" w14:textId="77777777" w:rsidTr="00C21BF3">
        <w:trPr>
          <w:trHeight w:val="240"/>
          <w:jc w:val="center"/>
        </w:trPr>
        <w:tc>
          <w:tcPr>
            <w:tcW w:w="4876" w:type="dxa"/>
            <w:tcBorders>
              <w:top w:val="nil"/>
              <w:left w:val="nil"/>
              <w:bottom w:val="nil"/>
              <w:right w:val="nil"/>
            </w:tcBorders>
          </w:tcPr>
          <w:p w14:paraId="47892B8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457BDEB" w14:textId="77777777" w:rsidR="002E7698" w:rsidRPr="00BF2EDF" w:rsidRDefault="002E7698" w:rsidP="00C21BF3">
            <w:pPr>
              <w:pStyle w:val="AmColumnHeading"/>
            </w:pPr>
            <w:r w:rsidRPr="00BF2EDF">
              <w:t>Amendement</w:t>
            </w:r>
          </w:p>
        </w:tc>
      </w:tr>
      <w:tr w:rsidR="002E7698" w:rsidRPr="00BF2EDF" w14:paraId="7ABED3A6" w14:textId="77777777" w:rsidTr="00C21BF3">
        <w:trPr>
          <w:jc w:val="center"/>
        </w:trPr>
        <w:tc>
          <w:tcPr>
            <w:tcW w:w="4876" w:type="dxa"/>
            <w:tcBorders>
              <w:top w:val="nil"/>
              <w:left w:val="nil"/>
              <w:bottom w:val="nil"/>
              <w:right w:val="nil"/>
            </w:tcBorders>
          </w:tcPr>
          <w:p w14:paraId="46F810AB"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c>
          <w:tcPr>
            <w:tcW w:w="4876" w:type="dxa"/>
            <w:tcBorders>
              <w:top w:val="nil"/>
              <w:left w:val="nil"/>
              <w:bottom w:val="nil"/>
              <w:right w:val="nil"/>
            </w:tcBorders>
          </w:tcPr>
          <w:p w14:paraId="35A44A30" w14:textId="77777777" w:rsidR="002E7698" w:rsidRPr="00BF2EDF" w:rsidRDefault="002E7698" w:rsidP="00C21BF3">
            <w:pPr>
              <w:pStyle w:val="Normal6a"/>
            </w:pPr>
            <w:r w:rsidRPr="00BF2EDF">
              <w:t>13.</w:t>
            </w:r>
            <w:r w:rsidRPr="00BF2EDF">
              <w:tab/>
            </w:r>
            <w:r w:rsidRPr="00BF2EDF">
              <w:rPr>
                <w:b/>
                <w:i/>
              </w:rPr>
              <w:t>benadrukt dat het komende MFK 2028-2034 een cruciale kans biedt om het pact daadwerkelijk van financiële inhoud te voorzien;</w:t>
            </w:r>
            <w:r w:rsidRPr="00BF2EDF">
              <w:t xml:space="preserve"> 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r>
    </w:tbl>
    <w:p w14:paraId="05CA7AB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3D1CE03" w14:textId="77777777" w:rsidR="002E7698" w:rsidRPr="00BF2EDF" w:rsidRDefault="002E7698" w:rsidP="002E7698">
      <w:r w:rsidRPr="00BF2EDF">
        <w:rPr>
          <w:rStyle w:val="HideTWBExt"/>
        </w:rPr>
        <w:t>&lt;/Amend&gt;</w:t>
      </w:r>
    </w:p>
    <w:p w14:paraId="1F7ED44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244</w:t>
      </w:r>
      <w:r w:rsidRPr="00BF2EDF">
        <w:rPr>
          <w:rStyle w:val="HideTWBExt"/>
          <w:b w:val="0"/>
        </w:rPr>
        <w:t>&lt;/NumAm&gt;</w:t>
      </w:r>
    </w:p>
    <w:p w14:paraId="5FA35AD9"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18E11E9C" w14:textId="77777777" w:rsidR="002E7698" w:rsidRPr="00BF2EDF" w:rsidRDefault="002E7698" w:rsidP="002E7698">
      <w:pPr>
        <w:pStyle w:val="NormalBold"/>
      </w:pPr>
      <w:r w:rsidRPr="00BF2EDF">
        <w:rPr>
          <w:rStyle w:val="HideTWBExt"/>
          <w:b w:val="0"/>
        </w:rPr>
        <w:t>&lt;/RepeatBlock-By&gt;</w:t>
      </w:r>
    </w:p>
    <w:p w14:paraId="0F60101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3568F95"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A2499E7" w14:textId="77777777" w:rsidTr="00C21BF3">
        <w:trPr>
          <w:trHeight w:hRule="exact" w:val="240"/>
          <w:jc w:val="center"/>
        </w:trPr>
        <w:tc>
          <w:tcPr>
            <w:tcW w:w="9752" w:type="dxa"/>
            <w:gridSpan w:val="2"/>
            <w:tcBorders>
              <w:top w:val="nil"/>
              <w:left w:val="nil"/>
              <w:bottom w:val="nil"/>
              <w:right w:val="nil"/>
            </w:tcBorders>
          </w:tcPr>
          <w:p w14:paraId="5ACF34AC" w14:textId="77777777" w:rsidR="002E7698" w:rsidRPr="00BF2EDF" w:rsidRDefault="002E7698" w:rsidP="00C21BF3"/>
        </w:tc>
      </w:tr>
      <w:tr w:rsidR="002E7698" w:rsidRPr="00BF2EDF" w14:paraId="4A87E39E" w14:textId="77777777" w:rsidTr="00C21BF3">
        <w:trPr>
          <w:trHeight w:val="240"/>
          <w:jc w:val="center"/>
        </w:trPr>
        <w:tc>
          <w:tcPr>
            <w:tcW w:w="4876" w:type="dxa"/>
            <w:tcBorders>
              <w:top w:val="nil"/>
              <w:left w:val="nil"/>
              <w:bottom w:val="nil"/>
              <w:right w:val="nil"/>
            </w:tcBorders>
          </w:tcPr>
          <w:p w14:paraId="4931109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55D98D" w14:textId="77777777" w:rsidR="002E7698" w:rsidRPr="00BF2EDF" w:rsidRDefault="002E7698" w:rsidP="00C21BF3">
            <w:pPr>
              <w:pStyle w:val="AmColumnHeading"/>
            </w:pPr>
            <w:r w:rsidRPr="00BF2EDF">
              <w:t>Amendement</w:t>
            </w:r>
          </w:p>
        </w:tc>
      </w:tr>
      <w:tr w:rsidR="002E7698" w:rsidRPr="00BF2EDF" w14:paraId="7F5E90D5" w14:textId="77777777" w:rsidTr="00C21BF3">
        <w:trPr>
          <w:jc w:val="center"/>
        </w:trPr>
        <w:tc>
          <w:tcPr>
            <w:tcW w:w="4876" w:type="dxa"/>
            <w:tcBorders>
              <w:top w:val="nil"/>
              <w:left w:val="nil"/>
              <w:bottom w:val="nil"/>
              <w:right w:val="nil"/>
            </w:tcBorders>
          </w:tcPr>
          <w:p w14:paraId="5A3405BB" w14:textId="77777777" w:rsidR="002E7698" w:rsidRPr="00BF2EDF" w:rsidRDefault="002E7698" w:rsidP="00C21BF3">
            <w:pPr>
              <w:pStyle w:val="Normal6a"/>
            </w:pPr>
            <w:r w:rsidRPr="00BF2EDF">
              <w:t>13.</w:t>
            </w:r>
            <w:r w:rsidRPr="00BF2EDF">
              <w:tab/>
            </w:r>
            <w:r w:rsidRPr="00BF2EDF">
              <w:rPr>
                <w:b/>
                <w:bCs/>
                <w:i/>
                <w:iCs/>
              </w:rPr>
              <w:t>geeft aan dat het belangrijk is in het volgende meerjarig financieel kader voor voldoende financiering van het Euro-mediterraan partnerschap te voorzien, en dat het ambitieniveau van het pact onder de streep zal afhangen van de middelen die ervoor vrij worden gemaakt;</w:t>
            </w:r>
          </w:p>
        </w:tc>
        <w:tc>
          <w:tcPr>
            <w:tcW w:w="4876" w:type="dxa"/>
            <w:tcBorders>
              <w:top w:val="nil"/>
              <w:left w:val="nil"/>
              <w:bottom w:val="nil"/>
              <w:right w:val="nil"/>
            </w:tcBorders>
          </w:tcPr>
          <w:p w14:paraId="18CCAEE7" w14:textId="77777777" w:rsidR="002E7698" w:rsidRPr="00BF2EDF" w:rsidRDefault="002E7698" w:rsidP="00C21BF3">
            <w:pPr>
              <w:pStyle w:val="Normal6a"/>
            </w:pPr>
            <w:r w:rsidRPr="00BF2EDF">
              <w:t>13.</w:t>
            </w:r>
            <w:r w:rsidRPr="00BF2EDF">
              <w:tab/>
            </w:r>
            <w:r w:rsidRPr="00BF2EDF">
              <w:rPr>
                <w:b/>
                <w:bCs/>
                <w:i/>
                <w:iCs/>
              </w:rPr>
              <w:t xml:space="preserve">benadrukt het belang van het bevorderen van Zuid-Zuidverbindingen en van het versterken van de regionale dialoog, </w:t>
            </w:r>
            <w:proofErr w:type="gramStart"/>
            <w:r w:rsidRPr="00BF2EDF">
              <w:rPr>
                <w:b/>
                <w:bCs/>
                <w:i/>
                <w:iCs/>
              </w:rPr>
              <w:t>teneinde</w:t>
            </w:r>
            <w:proofErr w:type="gramEnd"/>
            <w:r w:rsidRPr="00BF2EDF">
              <w:rPr>
                <w:b/>
                <w:bCs/>
                <w:i/>
                <w:iCs/>
              </w:rPr>
              <w:t xml:space="preserve"> stabiliteit, economische integratie, connectiviteit, samenwerking op energiegebied, investeringen en gedeelde welvaart in het gehele Middellandse Zeegebied te bevorderen;</w:t>
            </w:r>
          </w:p>
        </w:tc>
      </w:tr>
    </w:tbl>
    <w:p w14:paraId="69E72F1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65058A65" w14:textId="77777777" w:rsidR="002E7698" w:rsidRPr="00BF2EDF" w:rsidRDefault="002E7698" w:rsidP="002E7698">
      <w:r w:rsidRPr="00BF2EDF">
        <w:rPr>
          <w:rStyle w:val="HideTWBExt"/>
        </w:rPr>
        <w:t>&lt;/Amend&gt;</w:t>
      </w:r>
    </w:p>
    <w:p w14:paraId="49B6CC1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245</w:t>
      </w:r>
      <w:r w:rsidRPr="00BF2EDF">
        <w:rPr>
          <w:rStyle w:val="HideTWBExt"/>
          <w:b w:val="0"/>
        </w:rPr>
        <w:t>&lt;/NumAm&gt;</w:t>
      </w:r>
    </w:p>
    <w:p w14:paraId="04C13906"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03B54F69" w14:textId="77777777" w:rsidR="002E7698" w:rsidRPr="00BF2EDF" w:rsidRDefault="002E7698" w:rsidP="002E7698">
      <w:pPr>
        <w:pStyle w:val="NormalBold"/>
      </w:pPr>
      <w:r w:rsidRPr="00BF2EDF">
        <w:rPr>
          <w:rStyle w:val="HideTWBExt"/>
          <w:b w:val="0"/>
        </w:rPr>
        <w:t>&lt;/RepeatBlock-By&gt;</w:t>
      </w:r>
    </w:p>
    <w:p w14:paraId="5DB4136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05979AF" w14:textId="77777777" w:rsidR="002E7698" w:rsidRPr="00BF2EDF" w:rsidRDefault="002E7698" w:rsidP="002E7698">
      <w:pPr>
        <w:pStyle w:val="NormalBold"/>
      </w:pPr>
      <w:r w:rsidRPr="00BF2EDF">
        <w:rPr>
          <w:rStyle w:val="HideTWBExt"/>
          <w:b w:val="0"/>
        </w:rPr>
        <w:t>&lt;Article&gt;</w:t>
      </w:r>
      <w:r w:rsidRPr="00BF2EDF">
        <w:t>Paragraaf 13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547878B" w14:textId="77777777" w:rsidTr="00C21BF3">
        <w:trPr>
          <w:trHeight w:hRule="exact" w:val="240"/>
          <w:jc w:val="center"/>
        </w:trPr>
        <w:tc>
          <w:tcPr>
            <w:tcW w:w="9752" w:type="dxa"/>
            <w:gridSpan w:val="2"/>
            <w:tcBorders>
              <w:top w:val="nil"/>
              <w:left w:val="nil"/>
              <w:bottom w:val="nil"/>
              <w:right w:val="nil"/>
            </w:tcBorders>
          </w:tcPr>
          <w:p w14:paraId="639E26E8" w14:textId="77777777" w:rsidR="002E7698" w:rsidRPr="00BF2EDF" w:rsidRDefault="002E7698" w:rsidP="00C21BF3"/>
        </w:tc>
      </w:tr>
      <w:tr w:rsidR="002E7698" w:rsidRPr="00BF2EDF" w14:paraId="45B23A6B" w14:textId="77777777" w:rsidTr="00C21BF3">
        <w:trPr>
          <w:trHeight w:val="240"/>
          <w:jc w:val="center"/>
        </w:trPr>
        <w:tc>
          <w:tcPr>
            <w:tcW w:w="4876" w:type="dxa"/>
            <w:tcBorders>
              <w:top w:val="nil"/>
              <w:left w:val="nil"/>
              <w:bottom w:val="nil"/>
              <w:right w:val="nil"/>
            </w:tcBorders>
          </w:tcPr>
          <w:p w14:paraId="6427C39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487B832" w14:textId="77777777" w:rsidR="002E7698" w:rsidRPr="00BF2EDF" w:rsidRDefault="002E7698" w:rsidP="00C21BF3">
            <w:pPr>
              <w:pStyle w:val="AmColumnHeading"/>
            </w:pPr>
            <w:r w:rsidRPr="00BF2EDF">
              <w:t>Amendement</w:t>
            </w:r>
          </w:p>
        </w:tc>
      </w:tr>
      <w:tr w:rsidR="002E7698" w:rsidRPr="00BF2EDF" w14:paraId="4F6B7FCE" w14:textId="77777777" w:rsidTr="00C21BF3">
        <w:trPr>
          <w:jc w:val="center"/>
        </w:trPr>
        <w:tc>
          <w:tcPr>
            <w:tcW w:w="4876" w:type="dxa"/>
            <w:tcBorders>
              <w:top w:val="nil"/>
              <w:left w:val="nil"/>
              <w:bottom w:val="nil"/>
              <w:right w:val="nil"/>
            </w:tcBorders>
          </w:tcPr>
          <w:p w14:paraId="6177F60F" w14:textId="77777777" w:rsidR="002E7698" w:rsidRPr="00BF2EDF" w:rsidRDefault="002E7698" w:rsidP="00C21BF3">
            <w:pPr>
              <w:pStyle w:val="Normal6a"/>
            </w:pPr>
            <w:r w:rsidRPr="00BF2EDF">
              <w:t>13.</w:t>
            </w:r>
            <w:r w:rsidRPr="00BF2EDF">
              <w:tab/>
              <w:t xml:space="preserve">geeft aan dat het belangrijk is in het volgende meerjarig financieel kader voor voldoende financiering van het Euro-mediterraan partnerschap te voorzien, en dat het ambitieniveau van het pact </w:t>
            </w:r>
            <w:r w:rsidRPr="00BF2EDF">
              <w:rPr>
                <w:b/>
                <w:bCs/>
                <w:i/>
                <w:iCs/>
              </w:rPr>
              <w:t xml:space="preserve">onder de streep </w:t>
            </w:r>
            <w:r w:rsidRPr="00BF2EDF">
              <w:t xml:space="preserve">zal </w:t>
            </w:r>
            <w:r w:rsidRPr="00BF2EDF">
              <w:rPr>
                <w:b/>
                <w:bCs/>
                <w:i/>
                <w:iCs/>
              </w:rPr>
              <w:t>afhangen van</w:t>
            </w:r>
            <w:r w:rsidRPr="00BF2EDF">
              <w:t xml:space="preserve"> de middelen die ervoor vrij worden gemaakt;</w:t>
            </w:r>
          </w:p>
        </w:tc>
        <w:tc>
          <w:tcPr>
            <w:tcW w:w="4876" w:type="dxa"/>
            <w:tcBorders>
              <w:top w:val="nil"/>
              <w:left w:val="nil"/>
              <w:bottom w:val="nil"/>
              <w:right w:val="nil"/>
            </w:tcBorders>
          </w:tcPr>
          <w:p w14:paraId="52277976" w14:textId="77777777" w:rsidR="002E7698" w:rsidRPr="00BF2EDF" w:rsidRDefault="002E7698" w:rsidP="00C21BF3">
            <w:pPr>
              <w:pStyle w:val="Normal6a"/>
            </w:pPr>
            <w:r w:rsidRPr="00BF2EDF">
              <w:t>13.</w:t>
            </w:r>
            <w:r w:rsidRPr="00BF2EDF">
              <w:tab/>
              <w:t>geeft aan dat het belangrijk is in het volgende meerjarig financieel kader voor voldoende financiering van het Euro-mediterraan partnerschap te voorzien, en dat het ambitieniveau van het pact</w:t>
            </w:r>
            <w:r w:rsidRPr="00BF2EDF">
              <w:rPr>
                <w:b/>
                <w:bCs/>
                <w:i/>
                <w:iCs/>
              </w:rPr>
              <w:t xml:space="preserve"> tot uiting </w:t>
            </w:r>
            <w:r w:rsidRPr="00BF2EDF">
              <w:t>zal</w:t>
            </w:r>
            <w:r w:rsidRPr="00BF2EDF">
              <w:rPr>
                <w:b/>
                <w:bCs/>
                <w:i/>
                <w:iCs/>
              </w:rPr>
              <w:t xml:space="preserve"> komen in</w:t>
            </w:r>
            <w:r w:rsidRPr="00BF2EDF">
              <w:t xml:space="preserve"> de middelen die ervoor vrij worden gemaakt;</w:t>
            </w:r>
          </w:p>
        </w:tc>
      </w:tr>
    </w:tbl>
    <w:p w14:paraId="6A12D6C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FC775EC" w14:textId="77777777" w:rsidR="002E7698" w:rsidRPr="00BF2EDF" w:rsidRDefault="002E7698" w:rsidP="002E7698">
      <w:r w:rsidRPr="00BF2EDF">
        <w:rPr>
          <w:rStyle w:val="HideTWBExt"/>
        </w:rPr>
        <w:t>&lt;/Amend&gt;</w:t>
      </w:r>
    </w:p>
    <w:p w14:paraId="7CCF5ED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246</w:t>
      </w:r>
      <w:r w:rsidRPr="00BF2EDF">
        <w:rPr>
          <w:rStyle w:val="HideTWBExt"/>
          <w:b w:val="0"/>
        </w:rPr>
        <w:t>&lt;/NumAm&gt;</w:t>
      </w:r>
    </w:p>
    <w:p w14:paraId="3A77762A"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13FD0B7E"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6DAE9944" w14:textId="77777777" w:rsidR="002E7698" w:rsidRPr="00BF2EDF" w:rsidRDefault="002E7698" w:rsidP="002E7698">
      <w:pPr>
        <w:pStyle w:val="NormalBold"/>
      </w:pPr>
      <w:r w:rsidRPr="00BF2EDF">
        <w:rPr>
          <w:rStyle w:val="HideTWBExt"/>
          <w:b w:val="0"/>
        </w:rPr>
        <w:t>&lt;/RepeatBlock-By&gt;</w:t>
      </w:r>
    </w:p>
    <w:p w14:paraId="5E3AC44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F87E9E0" w14:textId="77777777" w:rsidR="002E7698" w:rsidRPr="00BF2EDF" w:rsidRDefault="002E7698" w:rsidP="002E7698">
      <w:pPr>
        <w:pStyle w:val="NormalBold"/>
      </w:pPr>
      <w:r w:rsidRPr="00BF2EDF">
        <w:rPr>
          <w:rStyle w:val="HideTWBExt"/>
          <w:b w:val="0"/>
        </w:rPr>
        <w:t>&lt;Article&gt;</w:t>
      </w:r>
      <w:r w:rsidRPr="00BF2EDF">
        <w:t>Paragraaf 13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BDFDE90" w14:textId="77777777" w:rsidTr="00C21BF3">
        <w:trPr>
          <w:trHeight w:hRule="exact" w:val="240"/>
          <w:jc w:val="center"/>
        </w:trPr>
        <w:tc>
          <w:tcPr>
            <w:tcW w:w="9752" w:type="dxa"/>
            <w:gridSpan w:val="2"/>
            <w:tcBorders>
              <w:top w:val="nil"/>
              <w:left w:val="nil"/>
              <w:bottom w:val="nil"/>
              <w:right w:val="nil"/>
            </w:tcBorders>
          </w:tcPr>
          <w:p w14:paraId="6C23FE4E" w14:textId="77777777" w:rsidR="002E7698" w:rsidRPr="00BF2EDF" w:rsidRDefault="002E7698" w:rsidP="00C21BF3"/>
        </w:tc>
      </w:tr>
      <w:tr w:rsidR="002E7698" w:rsidRPr="00BF2EDF" w14:paraId="74C9054C" w14:textId="77777777" w:rsidTr="00C21BF3">
        <w:trPr>
          <w:trHeight w:val="240"/>
          <w:jc w:val="center"/>
        </w:trPr>
        <w:tc>
          <w:tcPr>
            <w:tcW w:w="4876" w:type="dxa"/>
            <w:tcBorders>
              <w:top w:val="nil"/>
              <w:left w:val="nil"/>
              <w:bottom w:val="nil"/>
              <w:right w:val="nil"/>
            </w:tcBorders>
          </w:tcPr>
          <w:p w14:paraId="166A074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CA58415" w14:textId="77777777" w:rsidR="002E7698" w:rsidRPr="00BF2EDF" w:rsidRDefault="002E7698" w:rsidP="00C21BF3">
            <w:pPr>
              <w:pStyle w:val="AmColumnHeading"/>
            </w:pPr>
            <w:r w:rsidRPr="00BF2EDF">
              <w:t>Amendement</w:t>
            </w:r>
          </w:p>
        </w:tc>
      </w:tr>
      <w:tr w:rsidR="002E7698" w:rsidRPr="00BF2EDF" w14:paraId="677396F6" w14:textId="77777777" w:rsidTr="00C21BF3">
        <w:trPr>
          <w:jc w:val="center"/>
        </w:trPr>
        <w:tc>
          <w:tcPr>
            <w:tcW w:w="4876" w:type="dxa"/>
            <w:tcBorders>
              <w:top w:val="nil"/>
              <w:left w:val="nil"/>
              <w:bottom w:val="nil"/>
              <w:right w:val="nil"/>
            </w:tcBorders>
          </w:tcPr>
          <w:p w14:paraId="5EDD358F" w14:textId="77777777" w:rsidR="002E7698" w:rsidRPr="00BF2EDF" w:rsidRDefault="002E7698" w:rsidP="00C21BF3">
            <w:pPr>
              <w:pStyle w:val="Normal6a"/>
            </w:pPr>
          </w:p>
        </w:tc>
        <w:tc>
          <w:tcPr>
            <w:tcW w:w="4876" w:type="dxa"/>
            <w:tcBorders>
              <w:top w:val="nil"/>
              <w:left w:val="nil"/>
              <w:bottom w:val="nil"/>
              <w:right w:val="nil"/>
            </w:tcBorders>
          </w:tcPr>
          <w:p w14:paraId="675CA004" w14:textId="77777777" w:rsidR="002E7698" w:rsidRPr="00BF2EDF" w:rsidRDefault="002E7698" w:rsidP="00C21BF3">
            <w:pPr>
              <w:pStyle w:val="Normal6a"/>
            </w:pPr>
            <w:r w:rsidRPr="00BF2EDF">
              <w:rPr>
                <w:b/>
                <w:i/>
              </w:rPr>
              <w:t>13 bis.</w:t>
            </w:r>
            <w:r w:rsidRPr="00BF2EDF">
              <w:tab/>
            </w:r>
            <w:r w:rsidRPr="00BF2EDF">
              <w:rPr>
                <w:b/>
                <w:i/>
              </w:rPr>
              <w:t>verzoekt de Commissie ervoor te zorgen dat bij de beoordeling van de naleving door partnerlanden van de benchmarks op het gebied van de mensenrechten en governance die aan macrofinanciële bijstand en andere financiële instrumenten van het pact zijn verbonden, strenge, transparante en openbaar verifieerbare criteria worden gehanteerd, en dat de monitoringprocessen voorzien in gestructureerd overleg met onafhankelijke maatschappelijke organisaties en relevante mensenrechtenmechanismen van de VN voorafgaand aan elk besluit tot uitbetaling;</w:t>
            </w:r>
          </w:p>
        </w:tc>
      </w:tr>
    </w:tbl>
    <w:p w14:paraId="58734F9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AC0D667" w14:textId="77777777" w:rsidR="002E7698" w:rsidRPr="00BF2EDF" w:rsidRDefault="002E7698" w:rsidP="002E7698">
      <w:r w:rsidRPr="00BF2EDF">
        <w:rPr>
          <w:rStyle w:val="HideTWBExt"/>
        </w:rPr>
        <w:t>&lt;/Amend&gt;</w:t>
      </w:r>
    </w:p>
    <w:p w14:paraId="54DC013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247</w:t>
      </w:r>
      <w:r w:rsidRPr="00BF2EDF">
        <w:rPr>
          <w:rStyle w:val="HideTWBExt"/>
          <w:b w:val="0"/>
        </w:rPr>
        <w:t>&lt;/NumAm&gt;</w:t>
      </w:r>
    </w:p>
    <w:p w14:paraId="17281D90" w14:textId="77777777" w:rsidR="002E7698" w:rsidRPr="00BF2EDF" w:rsidRDefault="002E7698" w:rsidP="002E7698">
      <w:pPr>
        <w:pStyle w:val="NormalBold"/>
      </w:pPr>
      <w:r w:rsidRPr="00BF2EDF">
        <w:rPr>
          <w:rStyle w:val="HideTWBExt"/>
          <w:b w:val="0"/>
        </w:rPr>
        <w:t>&lt;RepeatBlock-By&gt;&lt;Members&gt;</w:t>
      </w:r>
      <w:r w:rsidRPr="00BF2EDF">
        <w:t>Nacho Sánchez Amor, Hana Jalloul Muro</w:t>
      </w:r>
      <w:r w:rsidRPr="00BF2EDF">
        <w:rPr>
          <w:rStyle w:val="HideTWBExt"/>
          <w:b w:val="0"/>
        </w:rPr>
        <w:t>&lt;/Members&gt;</w:t>
      </w:r>
    </w:p>
    <w:p w14:paraId="7902CAB7" w14:textId="77777777" w:rsidR="002E7698" w:rsidRPr="00BF2EDF" w:rsidRDefault="002E7698" w:rsidP="002E7698">
      <w:pPr>
        <w:pStyle w:val="NormalBold"/>
      </w:pPr>
      <w:r w:rsidRPr="00BF2EDF">
        <w:rPr>
          <w:rStyle w:val="HideTWBExt"/>
          <w:b w:val="0"/>
        </w:rPr>
        <w:t>&lt;/RepeatBlock-By&gt;</w:t>
      </w:r>
    </w:p>
    <w:p w14:paraId="7B27D18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19E1C68" w14:textId="77777777" w:rsidR="002E7698" w:rsidRPr="00BF2EDF" w:rsidRDefault="002E7698" w:rsidP="002E7698">
      <w:pPr>
        <w:pStyle w:val="NormalBold"/>
      </w:pPr>
      <w:r w:rsidRPr="00BF2EDF">
        <w:rPr>
          <w:rStyle w:val="HideTWBExt"/>
          <w:b w:val="0"/>
        </w:rPr>
        <w:t>&lt;Article&gt;</w:t>
      </w:r>
      <w:r w:rsidRPr="00BF2EDF">
        <w:t>Paragraaf 13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472E7C" w14:textId="77777777" w:rsidTr="00C21BF3">
        <w:trPr>
          <w:trHeight w:hRule="exact" w:val="240"/>
          <w:jc w:val="center"/>
        </w:trPr>
        <w:tc>
          <w:tcPr>
            <w:tcW w:w="9752" w:type="dxa"/>
            <w:gridSpan w:val="2"/>
            <w:tcBorders>
              <w:top w:val="nil"/>
              <w:left w:val="nil"/>
              <w:bottom w:val="nil"/>
              <w:right w:val="nil"/>
            </w:tcBorders>
          </w:tcPr>
          <w:p w14:paraId="69B49F11" w14:textId="77777777" w:rsidR="002E7698" w:rsidRPr="00BF2EDF" w:rsidRDefault="002E7698" w:rsidP="00C21BF3"/>
        </w:tc>
      </w:tr>
      <w:tr w:rsidR="002E7698" w:rsidRPr="00BF2EDF" w14:paraId="73AB077A" w14:textId="77777777" w:rsidTr="00C21BF3">
        <w:trPr>
          <w:trHeight w:val="240"/>
          <w:jc w:val="center"/>
        </w:trPr>
        <w:tc>
          <w:tcPr>
            <w:tcW w:w="4876" w:type="dxa"/>
            <w:tcBorders>
              <w:top w:val="nil"/>
              <w:left w:val="nil"/>
              <w:bottom w:val="nil"/>
              <w:right w:val="nil"/>
            </w:tcBorders>
          </w:tcPr>
          <w:p w14:paraId="32CF26A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0BE708" w14:textId="77777777" w:rsidR="002E7698" w:rsidRPr="00BF2EDF" w:rsidRDefault="002E7698" w:rsidP="00C21BF3">
            <w:pPr>
              <w:pStyle w:val="AmColumnHeading"/>
            </w:pPr>
            <w:r w:rsidRPr="00BF2EDF">
              <w:t>Amendement</w:t>
            </w:r>
          </w:p>
        </w:tc>
      </w:tr>
      <w:tr w:rsidR="002E7698" w:rsidRPr="00BF2EDF" w14:paraId="051814EB" w14:textId="77777777" w:rsidTr="00C21BF3">
        <w:trPr>
          <w:jc w:val="center"/>
        </w:trPr>
        <w:tc>
          <w:tcPr>
            <w:tcW w:w="4876" w:type="dxa"/>
            <w:tcBorders>
              <w:top w:val="nil"/>
              <w:left w:val="nil"/>
              <w:bottom w:val="nil"/>
              <w:right w:val="nil"/>
            </w:tcBorders>
          </w:tcPr>
          <w:p w14:paraId="034AD0E7" w14:textId="77777777" w:rsidR="002E7698" w:rsidRPr="00BF2EDF" w:rsidRDefault="002E7698" w:rsidP="00C21BF3">
            <w:pPr>
              <w:pStyle w:val="Normal6a"/>
            </w:pPr>
          </w:p>
        </w:tc>
        <w:tc>
          <w:tcPr>
            <w:tcW w:w="4876" w:type="dxa"/>
            <w:tcBorders>
              <w:top w:val="nil"/>
              <w:left w:val="nil"/>
              <w:bottom w:val="nil"/>
              <w:right w:val="nil"/>
            </w:tcBorders>
          </w:tcPr>
          <w:p w14:paraId="683CF1E0" w14:textId="77777777" w:rsidR="002E7698" w:rsidRPr="00BF2EDF" w:rsidRDefault="002E7698" w:rsidP="00C21BF3">
            <w:pPr>
              <w:pStyle w:val="Normal6a"/>
            </w:pPr>
            <w:r w:rsidRPr="00BF2EDF">
              <w:rPr>
                <w:b/>
                <w:i/>
              </w:rPr>
              <w:t>13 bis.</w:t>
            </w:r>
            <w:r w:rsidRPr="00BF2EDF">
              <w:tab/>
            </w:r>
            <w:proofErr w:type="gramStart"/>
            <w:r w:rsidRPr="00BF2EDF">
              <w:rPr>
                <w:b/>
                <w:i/>
              </w:rPr>
              <w:t>verzoekt</w:t>
            </w:r>
            <w:proofErr w:type="gramEnd"/>
            <w:r w:rsidRPr="00BF2EDF">
              <w:rPr>
                <w:b/>
                <w:i/>
              </w:rPr>
              <w:t xml:space="preserve"> de Commissie de publieke perceptie van de betrokkenheid van de EU in partnerlanden te versterken en te monitoren, en deze bevindingen op te nemen in haar communicatie- en beleidsaanpak; dringt in dit verband aan op een intensievere samenwerking en een intensiever contact met VN-agentschappen die ter plaatse actief zijn, met name in conflictgebieden, aangezien zij directe toegang hebben tot lokale gemeenschappen en bij hen geloofwaardigheid genieten;</w:t>
            </w:r>
          </w:p>
        </w:tc>
      </w:tr>
    </w:tbl>
    <w:p w14:paraId="07E72D2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ABAEF7A" w14:textId="77777777" w:rsidR="002E7698" w:rsidRPr="00BF2EDF" w:rsidRDefault="002E7698" w:rsidP="002E7698">
      <w:r w:rsidRPr="00BF2EDF">
        <w:rPr>
          <w:rStyle w:val="HideTWBExt"/>
        </w:rPr>
        <w:t>&lt;/Amend&gt;</w:t>
      </w:r>
    </w:p>
    <w:p w14:paraId="4F6D271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248</w:t>
      </w:r>
      <w:r w:rsidRPr="00BF2EDF">
        <w:rPr>
          <w:rStyle w:val="HideTWBExt"/>
          <w:b w:val="0"/>
        </w:rPr>
        <w:t>&lt;/NumAm&gt;</w:t>
      </w:r>
    </w:p>
    <w:p w14:paraId="29818B21" w14:textId="77777777" w:rsidR="002E7698" w:rsidRPr="00BF2EDF" w:rsidRDefault="002E7698" w:rsidP="002E7698">
      <w:pPr>
        <w:pStyle w:val="NormalBold"/>
      </w:pPr>
      <w:r w:rsidRPr="00BF2EDF">
        <w:rPr>
          <w:rStyle w:val="HideTWBExt"/>
          <w:b w:val="0"/>
        </w:rPr>
        <w:t>&lt;RepeatBlock-By&gt;&lt;Members&gt;</w:t>
      </w:r>
      <w:r w:rsidRPr="00BF2EDF">
        <w:t>Stanislav Stoyanov</w:t>
      </w:r>
      <w:r w:rsidRPr="00BF2EDF">
        <w:rPr>
          <w:rStyle w:val="HideTWBExt"/>
          <w:b w:val="0"/>
        </w:rPr>
        <w:t>&lt;/Members&gt;</w:t>
      </w:r>
    </w:p>
    <w:p w14:paraId="69C3286F" w14:textId="77777777" w:rsidR="002E7698" w:rsidRPr="00BF2EDF" w:rsidRDefault="002E7698" w:rsidP="002E7698">
      <w:r w:rsidRPr="00BF2EDF">
        <w:rPr>
          <w:rStyle w:val="HideTWBExt"/>
        </w:rPr>
        <w:t>&lt;AuNomDe&gt;</w:t>
      </w:r>
      <w:r w:rsidRPr="00BF2EDF">
        <w:rPr>
          <w:rStyle w:val="HideTWBInt"/>
        </w:rPr>
        <w:t>{ESN}</w:t>
      </w:r>
      <w:r w:rsidRPr="00BF2EDF">
        <w:t>namens de ESN-Fractie</w:t>
      </w:r>
      <w:r w:rsidRPr="00BF2EDF">
        <w:rPr>
          <w:rStyle w:val="HideTWBExt"/>
        </w:rPr>
        <w:t>&lt;/AuNomDe&gt;</w:t>
      </w:r>
    </w:p>
    <w:p w14:paraId="7EF3140B" w14:textId="77777777" w:rsidR="002E7698" w:rsidRPr="00BF2EDF" w:rsidRDefault="002E7698" w:rsidP="002E7698">
      <w:pPr>
        <w:pStyle w:val="NormalBold"/>
      </w:pPr>
      <w:r w:rsidRPr="00BF2EDF">
        <w:rPr>
          <w:rStyle w:val="HideTWBExt"/>
          <w:b w:val="0"/>
        </w:rPr>
        <w:t>&lt;/RepeatBlock-By&gt;</w:t>
      </w:r>
    </w:p>
    <w:p w14:paraId="4E54F58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C5B84D3" w14:textId="77777777" w:rsidR="002E7698" w:rsidRPr="00BF2EDF" w:rsidRDefault="002E7698" w:rsidP="002E7698">
      <w:pPr>
        <w:pStyle w:val="NormalBold"/>
      </w:pPr>
      <w:r w:rsidRPr="00BF2EDF">
        <w:rPr>
          <w:rStyle w:val="HideTWBExt"/>
          <w:b w:val="0"/>
        </w:rPr>
        <w:t>&lt;Article&gt;</w:t>
      </w:r>
      <w:r w:rsidRPr="00BF2EDF">
        <w:t>Paragraaf 13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F66C8FE" w14:textId="77777777" w:rsidTr="00C21BF3">
        <w:trPr>
          <w:trHeight w:hRule="exact" w:val="240"/>
          <w:jc w:val="center"/>
        </w:trPr>
        <w:tc>
          <w:tcPr>
            <w:tcW w:w="9752" w:type="dxa"/>
            <w:gridSpan w:val="2"/>
            <w:tcBorders>
              <w:top w:val="nil"/>
              <w:left w:val="nil"/>
              <w:bottom w:val="nil"/>
              <w:right w:val="nil"/>
            </w:tcBorders>
          </w:tcPr>
          <w:p w14:paraId="4E034B26" w14:textId="77777777" w:rsidR="002E7698" w:rsidRPr="00BF2EDF" w:rsidRDefault="002E7698" w:rsidP="00C21BF3"/>
        </w:tc>
      </w:tr>
      <w:tr w:rsidR="002E7698" w:rsidRPr="00BF2EDF" w14:paraId="4AF0345D" w14:textId="77777777" w:rsidTr="00C21BF3">
        <w:trPr>
          <w:trHeight w:val="240"/>
          <w:jc w:val="center"/>
        </w:trPr>
        <w:tc>
          <w:tcPr>
            <w:tcW w:w="4876" w:type="dxa"/>
            <w:tcBorders>
              <w:top w:val="nil"/>
              <w:left w:val="nil"/>
              <w:bottom w:val="nil"/>
              <w:right w:val="nil"/>
            </w:tcBorders>
          </w:tcPr>
          <w:p w14:paraId="5539B07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1335FD5" w14:textId="77777777" w:rsidR="002E7698" w:rsidRPr="00BF2EDF" w:rsidRDefault="002E7698" w:rsidP="00C21BF3">
            <w:pPr>
              <w:pStyle w:val="AmColumnHeading"/>
            </w:pPr>
            <w:r w:rsidRPr="00BF2EDF">
              <w:t>Amendement</w:t>
            </w:r>
          </w:p>
        </w:tc>
      </w:tr>
      <w:tr w:rsidR="002E7698" w:rsidRPr="00BF2EDF" w14:paraId="41735EF6" w14:textId="77777777" w:rsidTr="00C21BF3">
        <w:trPr>
          <w:jc w:val="center"/>
        </w:trPr>
        <w:tc>
          <w:tcPr>
            <w:tcW w:w="4876" w:type="dxa"/>
            <w:tcBorders>
              <w:top w:val="nil"/>
              <w:left w:val="nil"/>
              <w:bottom w:val="nil"/>
              <w:right w:val="nil"/>
            </w:tcBorders>
          </w:tcPr>
          <w:p w14:paraId="7C15A049" w14:textId="77777777" w:rsidR="002E7698" w:rsidRPr="00BF2EDF" w:rsidRDefault="002E7698" w:rsidP="00C21BF3">
            <w:pPr>
              <w:pStyle w:val="Normal6a"/>
            </w:pPr>
          </w:p>
        </w:tc>
        <w:tc>
          <w:tcPr>
            <w:tcW w:w="4876" w:type="dxa"/>
            <w:tcBorders>
              <w:top w:val="nil"/>
              <w:left w:val="nil"/>
              <w:bottom w:val="nil"/>
              <w:right w:val="nil"/>
            </w:tcBorders>
          </w:tcPr>
          <w:p w14:paraId="64B2FBD1" w14:textId="77777777" w:rsidR="002E7698" w:rsidRPr="00BF2EDF" w:rsidRDefault="002E7698" w:rsidP="00C21BF3">
            <w:pPr>
              <w:pStyle w:val="Normal6a"/>
            </w:pPr>
            <w:r w:rsidRPr="00BF2EDF">
              <w:rPr>
                <w:b/>
                <w:i/>
              </w:rPr>
              <w:t>13 bis.</w:t>
            </w:r>
            <w:r w:rsidRPr="00BF2EDF">
              <w:tab/>
            </w:r>
            <w:proofErr w:type="gramStart"/>
            <w:r w:rsidRPr="00BF2EDF">
              <w:rPr>
                <w:b/>
                <w:i/>
              </w:rPr>
              <w:t>benadrukt</w:t>
            </w:r>
            <w:proofErr w:type="gramEnd"/>
            <w:r w:rsidRPr="00BF2EDF">
              <w:rPr>
                <w:b/>
                <w:i/>
              </w:rPr>
              <w:t xml:space="preserve"> dat de drie pijlers van het actieplan in het kader van het pact voor het Middellandse Zeegebied op een gecoördineerde en elkaar versterkende manier moeten worden uitgevoerd om werkgelegenheidskansen voor jongeren in de regio te scheppen, duurzame groei te stimuleren en de onderliggende oorzaken van armoede, braindrain en migratie aan te pakken;</w:t>
            </w:r>
          </w:p>
        </w:tc>
      </w:tr>
    </w:tbl>
    <w:p w14:paraId="020EDBA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F0CAEA5" w14:textId="77777777" w:rsidR="002E7698" w:rsidRPr="00BF2EDF" w:rsidRDefault="002E7698" w:rsidP="002E7698">
      <w:r w:rsidRPr="00BF2EDF">
        <w:rPr>
          <w:rStyle w:val="HideTWBExt"/>
        </w:rPr>
        <w:t>&lt;/Amend&gt;</w:t>
      </w:r>
    </w:p>
    <w:p w14:paraId="290F669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249</w:t>
      </w:r>
      <w:r w:rsidRPr="00BF2EDF">
        <w:rPr>
          <w:rStyle w:val="HideTWBExt"/>
          <w:b w:val="0"/>
        </w:rPr>
        <w:t>&lt;/NumAm&gt;</w:t>
      </w:r>
    </w:p>
    <w:p w14:paraId="4EE01CD4"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06BEC6AA" w14:textId="77777777" w:rsidR="002E7698" w:rsidRPr="00BF2EDF" w:rsidRDefault="002E7698" w:rsidP="002E7698">
      <w:pPr>
        <w:pStyle w:val="NormalBold"/>
      </w:pPr>
      <w:r w:rsidRPr="00BF2EDF">
        <w:rPr>
          <w:rStyle w:val="HideTWBExt"/>
          <w:b w:val="0"/>
        </w:rPr>
        <w:t>&lt;/RepeatBlock-By&gt;</w:t>
      </w:r>
    </w:p>
    <w:p w14:paraId="5FD80C7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6357F1" w14:textId="77777777" w:rsidR="002E7698" w:rsidRPr="00BF2EDF" w:rsidRDefault="002E7698" w:rsidP="002E7698">
      <w:pPr>
        <w:pStyle w:val="NormalBold"/>
      </w:pPr>
      <w:r w:rsidRPr="00BF2EDF">
        <w:rPr>
          <w:rStyle w:val="HideTWBExt"/>
          <w:b w:val="0"/>
        </w:rPr>
        <w:t>&lt;Article&gt;</w:t>
      </w:r>
      <w:r w:rsidRPr="00BF2EDF">
        <w:t>Paragraaf 13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366EBD4" w14:textId="77777777" w:rsidTr="00C21BF3">
        <w:trPr>
          <w:trHeight w:hRule="exact" w:val="240"/>
          <w:jc w:val="center"/>
        </w:trPr>
        <w:tc>
          <w:tcPr>
            <w:tcW w:w="9752" w:type="dxa"/>
            <w:gridSpan w:val="2"/>
            <w:tcBorders>
              <w:top w:val="nil"/>
              <w:left w:val="nil"/>
              <w:bottom w:val="nil"/>
              <w:right w:val="nil"/>
            </w:tcBorders>
          </w:tcPr>
          <w:p w14:paraId="4431BE86" w14:textId="77777777" w:rsidR="002E7698" w:rsidRPr="00BF2EDF" w:rsidRDefault="002E7698" w:rsidP="00C21BF3"/>
        </w:tc>
      </w:tr>
      <w:tr w:rsidR="002E7698" w:rsidRPr="00BF2EDF" w14:paraId="5D4292AD" w14:textId="77777777" w:rsidTr="00C21BF3">
        <w:trPr>
          <w:trHeight w:val="240"/>
          <w:jc w:val="center"/>
        </w:trPr>
        <w:tc>
          <w:tcPr>
            <w:tcW w:w="4876" w:type="dxa"/>
            <w:tcBorders>
              <w:top w:val="nil"/>
              <w:left w:val="nil"/>
              <w:bottom w:val="nil"/>
              <w:right w:val="nil"/>
            </w:tcBorders>
          </w:tcPr>
          <w:p w14:paraId="5E71F2F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483BEFB" w14:textId="77777777" w:rsidR="002E7698" w:rsidRPr="00BF2EDF" w:rsidRDefault="002E7698" w:rsidP="00C21BF3">
            <w:pPr>
              <w:pStyle w:val="AmColumnHeading"/>
            </w:pPr>
            <w:r w:rsidRPr="00BF2EDF">
              <w:t>Amendement</w:t>
            </w:r>
          </w:p>
        </w:tc>
      </w:tr>
      <w:tr w:rsidR="002E7698" w:rsidRPr="00BF2EDF" w14:paraId="273EE752" w14:textId="77777777" w:rsidTr="00C21BF3">
        <w:trPr>
          <w:jc w:val="center"/>
        </w:trPr>
        <w:tc>
          <w:tcPr>
            <w:tcW w:w="4876" w:type="dxa"/>
            <w:tcBorders>
              <w:top w:val="nil"/>
              <w:left w:val="nil"/>
              <w:bottom w:val="nil"/>
              <w:right w:val="nil"/>
            </w:tcBorders>
          </w:tcPr>
          <w:p w14:paraId="5E01DB7A" w14:textId="77777777" w:rsidR="002E7698" w:rsidRPr="00BF2EDF" w:rsidRDefault="002E7698" w:rsidP="00C21BF3">
            <w:pPr>
              <w:pStyle w:val="Normal6a"/>
            </w:pPr>
          </w:p>
        </w:tc>
        <w:tc>
          <w:tcPr>
            <w:tcW w:w="4876" w:type="dxa"/>
            <w:tcBorders>
              <w:top w:val="nil"/>
              <w:left w:val="nil"/>
              <w:bottom w:val="nil"/>
              <w:right w:val="nil"/>
            </w:tcBorders>
          </w:tcPr>
          <w:p w14:paraId="084DAEFD" w14:textId="77777777" w:rsidR="002E7698" w:rsidRPr="00BF2EDF" w:rsidRDefault="002E7698" w:rsidP="00C21BF3">
            <w:pPr>
              <w:pStyle w:val="Normal6a"/>
            </w:pPr>
            <w:r w:rsidRPr="00BF2EDF">
              <w:rPr>
                <w:b/>
                <w:i/>
              </w:rPr>
              <w:t>13 bis.</w:t>
            </w:r>
            <w:r w:rsidRPr="00BF2EDF">
              <w:tab/>
            </w:r>
            <w:proofErr w:type="gramStart"/>
            <w:r w:rsidRPr="00BF2EDF">
              <w:rPr>
                <w:b/>
                <w:i/>
              </w:rPr>
              <w:t>wijst</w:t>
            </w:r>
            <w:proofErr w:type="gramEnd"/>
            <w:r w:rsidRPr="00BF2EDF">
              <w:rPr>
                <w:b/>
                <w:i/>
              </w:rPr>
              <w:t xml:space="preserve"> op de toenemende geopolitieke concurrentie en multipolariteit in het Middellandse Zeegebied en benadrukt dat het pact moet bijdragen aan de versterking van de strategische aanwezigheid, de geloofwaardigheid en de partnerschappen van de Europese Unie in de regio;</w:t>
            </w:r>
          </w:p>
        </w:tc>
      </w:tr>
    </w:tbl>
    <w:p w14:paraId="333CEC3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33FA385" w14:textId="77777777" w:rsidR="002E7698" w:rsidRPr="00BF2EDF" w:rsidRDefault="002E7698" w:rsidP="002E7698">
      <w:r w:rsidRPr="00BF2EDF">
        <w:rPr>
          <w:rStyle w:val="HideTWBExt"/>
        </w:rPr>
        <w:t>&lt;/Amend&gt;</w:t>
      </w:r>
    </w:p>
    <w:p w14:paraId="49C532C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250</w:t>
      </w:r>
      <w:r w:rsidRPr="00BF2EDF">
        <w:rPr>
          <w:rStyle w:val="HideTWBExt"/>
          <w:b w:val="0"/>
        </w:rPr>
        <w:t>&lt;/NumAm&gt;</w:t>
      </w:r>
    </w:p>
    <w:p w14:paraId="2D398044"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11FA7C3C" w14:textId="77777777" w:rsidR="002E7698" w:rsidRPr="00BF2EDF" w:rsidRDefault="002E7698" w:rsidP="002E7698">
      <w:pPr>
        <w:pStyle w:val="NormalBold"/>
      </w:pPr>
      <w:r w:rsidRPr="00BF2EDF">
        <w:rPr>
          <w:rStyle w:val="HideTWBExt"/>
          <w:b w:val="0"/>
        </w:rPr>
        <w:t>&lt;/RepeatBlock-By&gt;</w:t>
      </w:r>
    </w:p>
    <w:p w14:paraId="517CC0D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9FFF1E5" w14:textId="77777777" w:rsidR="002E7698" w:rsidRPr="00BF2EDF" w:rsidRDefault="002E7698" w:rsidP="002E7698">
      <w:pPr>
        <w:pStyle w:val="NormalBold"/>
      </w:pPr>
      <w:r w:rsidRPr="00BF2EDF">
        <w:rPr>
          <w:rStyle w:val="HideTWBExt"/>
          <w:b w:val="0"/>
        </w:rPr>
        <w:t>&lt;Article&gt;</w:t>
      </w:r>
      <w:r w:rsidRPr="00BF2EDF">
        <w:t>Paragraaf 13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87CA7B3" w14:textId="77777777" w:rsidTr="00C21BF3">
        <w:trPr>
          <w:trHeight w:hRule="exact" w:val="240"/>
          <w:jc w:val="center"/>
        </w:trPr>
        <w:tc>
          <w:tcPr>
            <w:tcW w:w="9752" w:type="dxa"/>
            <w:gridSpan w:val="2"/>
            <w:tcBorders>
              <w:top w:val="nil"/>
              <w:left w:val="nil"/>
              <w:bottom w:val="nil"/>
              <w:right w:val="nil"/>
            </w:tcBorders>
          </w:tcPr>
          <w:p w14:paraId="2AEFB197" w14:textId="77777777" w:rsidR="002E7698" w:rsidRPr="00BF2EDF" w:rsidRDefault="002E7698" w:rsidP="00C21BF3"/>
        </w:tc>
      </w:tr>
      <w:tr w:rsidR="002E7698" w:rsidRPr="00BF2EDF" w14:paraId="2C0C6BA6" w14:textId="77777777" w:rsidTr="00C21BF3">
        <w:trPr>
          <w:trHeight w:val="240"/>
          <w:jc w:val="center"/>
        </w:trPr>
        <w:tc>
          <w:tcPr>
            <w:tcW w:w="4876" w:type="dxa"/>
            <w:tcBorders>
              <w:top w:val="nil"/>
              <w:left w:val="nil"/>
              <w:bottom w:val="nil"/>
              <w:right w:val="nil"/>
            </w:tcBorders>
          </w:tcPr>
          <w:p w14:paraId="713A608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7972251" w14:textId="77777777" w:rsidR="002E7698" w:rsidRPr="00BF2EDF" w:rsidRDefault="002E7698" w:rsidP="00C21BF3">
            <w:pPr>
              <w:pStyle w:val="AmColumnHeading"/>
            </w:pPr>
            <w:r w:rsidRPr="00BF2EDF">
              <w:t>Amendement</w:t>
            </w:r>
          </w:p>
        </w:tc>
      </w:tr>
      <w:tr w:rsidR="002E7698" w:rsidRPr="00BF2EDF" w14:paraId="74B94727" w14:textId="77777777" w:rsidTr="00C21BF3">
        <w:trPr>
          <w:jc w:val="center"/>
        </w:trPr>
        <w:tc>
          <w:tcPr>
            <w:tcW w:w="4876" w:type="dxa"/>
            <w:tcBorders>
              <w:top w:val="nil"/>
              <w:left w:val="nil"/>
              <w:bottom w:val="nil"/>
              <w:right w:val="nil"/>
            </w:tcBorders>
          </w:tcPr>
          <w:p w14:paraId="738A7A32" w14:textId="77777777" w:rsidR="002E7698" w:rsidRPr="00BF2EDF" w:rsidRDefault="002E7698" w:rsidP="00C21BF3">
            <w:pPr>
              <w:pStyle w:val="Normal6a"/>
            </w:pPr>
          </w:p>
        </w:tc>
        <w:tc>
          <w:tcPr>
            <w:tcW w:w="4876" w:type="dxa"/>
            <w:tcBorders>
              <w:top w:val="nil"/>
              <w:left w:val="nil"/>
              <w:bottom w:val="nil"/>
              <w:right w:val="nil"/>
            </w:tcBorders>
          </w:tcPr>
          <w:p w14:paraId="227EC787" w14:textId="77777777" w:rsidR="002E7698" w:rsidRPr="00BF2EDF" w:rsidRDefault="002E7698" w:rsidP="00C21BF3">
            <w:pPr>
              <w:pStyle w:val="Normal6a"/>
            </w:pPr>
            <w:r w:rsidRPr="00BF2EDF">
              <w:rPr>
                <w:b/>
                <w:i/>
              </w:rPr>
              <w:t>13 bis.</w:t>
            </w:r>
            <w:r w:rsidRPr="00BF2EDF">
              <w:tab/>
            </w:r>
            <w:proofErr w:type="gramStart"/>
            <w:r w:rsidRPr="00BF2EDF">
              <w:rPr>
                <w:b/>
                <w:i/>
              </w:rPr>
              <w:t>dringt</w:t>
            </w:r>
            <w:proofErr w:type="gramEnd"/>
            <w:r w:rsidRPr="00BF2EDF">
              <w:rPr>
                <w:b/>
                <w:i/>
              </w:rPr>
              <w:t xml:space="preserve"> erop aan dat het Middellandse Zeegebied een strategische prioriteit blijft binnen het externe optreden van de Unie en het toekomstige meerjarig financieel kader, als weerspiegeling van het geopolitieke, ecologische en demografische belang van de regio voor Europa;</w:t>
            </w:r>
          </w:p>
        </w:tc>
      </w:tr>
    </w:tbl>
    <w:p w14:paraId="02EB9D7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4042F67" w14:textId="77777777" w:rsidR="002E7698" w:rsidRPr="00BF2EDF" w:rsidRDefault="002E7698" w:rsidP="002E7698">
      <w:r w:rsidRPr="00BF2EDF">
        <w:rPr>
          <w:rStyle w:val="HideTWBExt"/>
        </w:rPr>
        <w:t>&lt;/Amend&gt;</w:t>
      </w:r>
    </w:p>
    <w:p w14:paraId="4CE259A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251</w:t>
      </w:r>
      <w:r w:rsidRPr="00BF2EDF">
        <w:rPr>
          <w:rStyle w:val="HideTWBExt"/>
          <w:b w:val="0"/>
        </w:rPr>
        <w:t>&lt;/NumAm&gt;</w:t>
      </w:r>
    </w:p>
    <w:p w14:paraId="2296BF9A"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0C413F8E" w14:textId="77777777" w:rsidR="002E7698" w:rsidRPr="00BF2EDF" w:rsidRDefault="002E7698" w:rsidP="002E7698">
      <w:pPr>
        <w:pStyle w:val="NormalBold"/>
      </w:pPr>
      <w:r w:rsidRPr="00BF2EDF">
        <w:rPr>
          <w:rStyle w:val="HideTWBExt"/>
          <w:b w:val="0"/>
        </w:rPr>
        <w:t>&lt;/RepeatBlock-By&gt;</w:t>
      </w:r>
    </w:p>
    <w:p w14:paraId="3E2FDE7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D753CD6" w14:textId="77777777" w:rsidR="002E7698" w:rsidRPr="00BF2EDF" w:rsidRDefault="002E7698" w:rsidP="002E7698">
      <w:pPr>
        <w:pStyle w:val="NormalBold"/>
      </w:pPr>
      <w:r w:rsidRPr="00BF2EDF">
        <w:rPr>
          <w:rStyle w:val="HideTWBExt"/>
          <w:b w:val="0"/>
        </w:rPr>
        <w:t>&lt;Article&gt;</w:t>
      </w:r>
      <w:r w:rsidRPr="00BF2EDF">
        <w:t>Paragraaf 13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A46A2ED" w14:textId="77777777" w:rsidTr="00C21BF3">
        <w:trPr>
          <w:trHeight w:hRule="exact" w:val="240"/>
          <w:jc w:val="center"/>
        </w:trPr>
        <w:tc>
          <w:tcPr>
            <w:tcW w:w="9752" w:type="dxa"/>
            <w:gridSpan w:val="2"/>
            <w:tcBorders>
              <w:top w:val="nil"/>
              <w:left w:val="nil"/>
              <w:bottom w:val="nil"/>
              <w:right w:val="nil"/>
            </w:tcBorders>
          </w:tcPr>
          <w:p w14:paraId="25ABC8E4" w14:textId="77777777" w:rsidR="002E7698" w:rsidRPr="00BF2EDF" w:rsidRDefault="002E7698" w:rsidP="00C21BF3"/>
        </w:tc>
      </w:tr>
      <w:tr w:rsidR="002E7698" w:rsidRPr="00BF2EDF" w14:paraId="28A47895" w14:textId="77777777" w:rsidTr="00C21BF3">
        <w:trPr>
          <w:trHeight w:val="240"/>
          <w:jc w:val="center"/>
        </w:trPr>
        <w:tc>
          <w:tcPr>
            <w:tcW w:w="4876" w:type="dxa"/>
            <w:tcBorders>
              <w:top w:val="nil"/>
              <w:left w:val="nil"/>
              <w:bottom w:val="nil"/>
              <w:right w:val="nil"/>
            </w:tcBorders>
          </w:tcPr>
          <w:p w14:paraId="12E53E9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F9F9859" w14:textId="77777777" w:rsidR="002E7698" w:rsidRPr="00BF2EDF" w:rsidRDefault="002E7698" w:rsidP="00C21BF3">
            <w:pPr>
              <w:pStyle w:val="AmColumnHeading"/>
            </w:pPr>
            <w:r w:rsidRPr="00BF2EDF">
              <w:t>Amendement</w:t>
            </w:r>
          </w:p>
        </w:tc>
      </w:tr>
      <w:tr w:rsidR="002E7698" w:rsidRPr="00BF2EDF" w14:paraId="2DDF14A6" w14:textId="77777777" w:rsidTr="00C21BF3">
        <w:trPr>
          <w:jc w:val="center"/>
        </w:trPr>
        <w:tc>
          <w:tcPr>
            <w:tcW w:w="4876" w:type="dxa"/>
            <w:tcBorders>
              <w:top w:val="nil"/>
              <w:left w:val="nil"/>
              <w:bottom w:val="nil"/>
              <w:right w:val="nil"/>
            </w:tcBorders>
          </w:tcPr>
          <w:p w14:paraId="48B2B57C" w14:textId="77777777" w:rsidR="002E7698" w:rsidRPr="00BF2EDF" w:rsidRDefault="002E7698" w:rsidP="00C21BF3">
            <w:pPr>
              <w:pStyle w:val="Normal6a"/>
            </w:pPr>
          </w:p>
        </w:tc>
        <w:tc>
          <w:tcPr>
            <w:tcW w:w="4876" w:type="dxa"/>
            <w:tcBorders>
              <w:top w:val="nil"/>
              <w:left w:val="nil"/>
              <w:bottom w:val="nil"/>
              <w:right w:val="nil"/>
            </w:tcBorders>
          </w:tcPr>
          <w:p w14:paraId="0AE92939" w14:textId="77777777" w:rsidR="002E7698" w:rsidRPr="00BF2EDF" w:rsidRDefault="002E7698" w:rsidP="00C21BF3">
            <w:pPr>
              <w:pStyle w:val="Normal6a"/>
            </w:pPr>
            <w:r w:rsidRPr="00BF2EDF">
              <w:rPr>
                <w:b/>
                <w:i/>
              </w:rPr>
              <w:t>13 bis.</w:t>
            </w:r>
            <w:r w:rsidRPr="00BF2EDF">
              <w:tab/>
            </w:r>
            <w:proofErr w:type="gramStart"/>
            <w:r w:rsidRPr="00BF2EDF">
              <w:rPr>
                <w:b/>
                <w:i/>
              </w:rPr>
              <w:t>erkent</w:t>
            </w:r>
            <w:proofErr w:type="gramEnd"/>
            <w:r w:rsidRPr="00BF2EDF">
              <w:rPr>
                <w:b/>
                <w:i/>
              </w:rPr>
              <w:t xml:space="preserve"> dat Cyprus een belangrijke poort vormt tussen de Europese Unie en het Midden-Oosten, en benadrukt het belang van een verdieping van de samenwerking met de partnerlanden in het Middellandse Zeegebied ter bevordering van regionale stabiliteit, veiligheid en welvaart;</w:t>
            </w:r>
          </w:p>
        </w:tc>
      </w:tr>
    </w:tbl>
    <w:p w14:paraId="6227ECD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0B5A0FD" w14:textId="77777777" w:rsidR="002E7698" w:rsidRPr="00BF2EDF" w:rsidRDefault="002E7698" w:rsidP="002E7698">
      <w:r w:rsidRPr="00BF2EDF">
        <w:rPr>
          <w:rStyle w:val="HideTWBExt"/>
        </w:rPr>
        <w:t>&lt;/Amend&gt;</w:t>
      </w:r>
    </w:p>
    <w:p w14:paraId="6B02B4D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252</w:t>
      </w:r>
      <w:r w:rsidRPr="00BF2EDF">
        <w:rPr>
          <w:rStyle w:val="HideTWBExt"/>
          <w:b w:val="0"/>
        </w:rPr>
        <w:t>&lt;/NumAm&gt;</w:t>
      </w:r>
    </w:p>
    <w:p w14:paraId="61E14C3D"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1B36A4CB" w14:textId="77777777" w:rsidR="002E7698" w:rsidRPr="00BF2EDF" w:rsidRDefault="002E7698" w:rsidP="002E7698">
      <w:pPr>
        <w:pStyle w:val="NormalBold"/>
      </w:pPr>
      <w:r w:rsidRPr="00BF2EDF">
        <w:rPr>
          <w:rStyle w:val="HideTWBExt"/>
          <w:b w:val="0"/>
        </w:rPr>
        <w:t>&lt;/RepeatBlock-By&gt;</w:t>
      </w:r>
    </w:p>
    <w:p w14:paraId="1A5CB10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1010720" w14:textId="77777777" w:rsidR="002E7698" w:rsidRPr="00BF2EDF" w:rsidRDefault="002E7698" w:rsidP="002E7698">
      <w:pPr>
        <w:pStyle w:val="NormalBold"/>
      </w:pPr>
      <w:r w:rsidRPr="00BF2EDF">
        <w:rPr>
          <w:rStyle w:val="HideTWBExt"/>
          <w:b w:val="0"/>
        </w:rPr>
        <w:t>&lt;Article&gt;</w:t>
      </w:r>
      <w:r w:rsidRPr="00BF2EDF">
        <w:t>Paragraaf 13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A572DD5" w14:textId="77777777" w:rsidTr="00C21BF3">
        <w:trPr>
          <w:trHeight w:hRule="exact" w:val="240"/>
          <w:jc w:val="center"/>
        </w:trPr>
        <w:tc>
          <w:tcPr>
            <w:tcW w:w="9752" w:type="dxa"/>
            <w:gridSpan w:val="2"/>
            <w:tcBorders>
              <w:top w:val="nil"/>
              <w:left w:val="nil"/>
              <w:bottom w:val="nil"/>
              <w:right w:val="nil"/>
            </w:tcBorders>
          </w:tcPr>
          <w:p w14:paraId="4F7B5ACC" w14:textId="77777777" w:rsidR="002E7698" w:rsidRPr="00BF2EDF" w:rsidRDefault="002E7698" w:rsidP="00C21BF3"/>
        </w:tc>
      </w:tr>
      <w:tr w:rsidR="002E7698" w:rsidRPr="00BF2EDF" w14:paraId="27C21456" w14:textId="77777777" w:rsidTr="00C21BF3">
        <w:trPr>
          <w:trHeight w:val="240"/>
          <w:jc w:val="center"/>
        </w:trPr>
        <w:tc>
          <w:tcPr>
            <w:tcW w:w="4876" w:type="dxa"/>
            <w:tcBorders>
              <w:top w:val="nil"/>
              <w:left w:val="nil"/>
              <w:bottom w:val="nil"/>
              <w:right w:val="nil"/>
            </w:tcBorders>
          </w:tcPr>
          <w:p w14:paraId="0D86298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EF4287C" w14:textId="77777777" w:rsidR="002E7698" w:rsidRPr="00BF2EDF" w:rsidRDefault="002E7698" w:rsidP="00C21BF3">
            <w:pPr>
              <w:pStyle w:val="AmColumnHeading"/>
            </w:pPr>
            <w:r w:rsidRPr="00BF2EDF">
              <w:t>Amendement</w:t>
            </w:r>
          </w:p>
        </w:tc>
      </w:tr>
      <w:tr w:rsidR="002E7698" w:rsidRPr="00BF2EDF" w14:paraId="571885B8" w14:textId="77777777" w:rsidTr="00C21BF3">
        <w:trPr>
          <w:jc w:val="center"/>
        </w:trPr>
        <w:tc>
          <w:tcPr>
            <w:tcW w:w="4876" w:type="dxa"/>
            <w:tcBorders>
              <w:top w:val="nil"/>
              <w:left w:val="nil"/>
              <w:bottom w:val="nil"/>
              <w:right w:val="nil"/>
            </w:tcBorders>
          </w:tcPr>
          <w:p w14:paraId="5B92E14F" w14:textId="77777777" w:rsidR="002E7698" w:rsidRPr="00BF2EDF" w:rsidRDefault="002E7698" w:rsidP="00C21BF3">
            <w:pPr>
              <w:pStyle w:val="Normal6a"/>
            </w:pPr>
          </w:p>
        </w:tc>
        <w:tc>
          <w:tcPr>
            <w:tcW w:w="4876" w:type="dxa"/>
            <w:tcBorders>
              <w:top w:val="nil"/>
              <w:left w:val="nil"/>
              <w:bottom w:val="nil"/>
              <w:right w:val="nil"/>
            </w:tcBorders>
          </w:tcPr>
          <w:p w14:paraId="2CDA8B23" w14:textId="77777777" w:rsidR="002E7698" w:rsidRPr="00BF2EDF" w:rsidRDefault="002E7698" w:rsidP="00C21BF3">
            <w:pPr>
              <w:pStyle w:val="Normal6a"/>
            </w:pPr>
            <w:r w:rsidRPr="00BF2EDF">
              <w:rPr>
                <w:b/>
                <w:i/>
              </w:rPr>
              <w:t>13 bis.</w:t>
            </w:r>
            <w:r w:rsidRPr="00BF2EDF">
              <w:tab/>
            </w:r>
            <w:proofErr w:type="gramStart"/>
            <w:r w:rsidRPr="00BF2EDF">
              <w:rPr>
                <w:b/>
                <w:i/>
              </w:rPr>
              <w:t>is</w:t>
            </w:r>
            <w:proofErr w:type="gramEnd"/>
            <w:r w:rsidRPr="00BF2EDF">
              <w:rPr>
                <w:b/>
                <w:i/>
              </w:rPr>
              <w:t xml:space="preserve"> van mening dat bij elke door het pact gefinancierde structurele investering lokale personeelswerving, bij- en nascholing en de inclusie van jongeren als kernresultaten moeten worden opgenomen;</w:t>
            </w:r>
          </w:p>
        </w:tc>
      </w:tr>
    </w:tbl>
    <w:p w14:paraId="62CED30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382EF64" w14:textId="77777777" w:rsidR="002E7698" w:rsidRPr="00BF2EDF" w:rsidRDefault="002E7698" w:rsidP="002E7698">
      <w:r w:rsidRPr="00BF2EDF">
        <w:rPr>
          <w:rStyle w:val="HideTWBExt"/>
        </w:rPr>
        <w:t>&lt;/Amend&gt;</w:t>
      </w:r>
    </w:p>
    <w:p w14:paraId="0B281E1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253</w:t>
      </w:r>
      <w:r w:rsidRPr="00BF2EDF">
        <w:rPr>
          <w:rStyle w:val="HideTWBExt"/>
          <w:b w:val="0"/>
        </w:rPr>
        <w:t>&lt;/NumAm&gt;</w:t>
      </w:r>
    </w:p>
    <w:p w14:paraId="1D16C5B3"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0DAB351A" w14:textId="77777777" w:rsidR="002E7698" w:rsidRPr="00BF2EDF" w:rsidRDefault="002E7698" w:rsidP="002E7698">
      <w:pPr>
        <w:pStyle w:val="NormalBold"/>
      </w:pPr>
      <w:r w:rsidRPr="00BF2EDF">
        <w:rPr>
          <w:rStyle w:val="HideTWBExt"/>
          <w:b w:val="0"/>
        </w:rPr>
        <w:t>&lt;/RepeatBlock-By&gt;</w:t>
      </w:r>
    </w:p>
    <w:p w14:paraId="7C20EE7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68A0F9" w14:textId="77777777" w:rsidR="002E7698" w:rsidRPr="00BF2EDF" w:rsidRDefault="002E7698" w:rsidP="002E7698">
      <w:pPr>
        <w:pStyle w:val="NormalBold"/>
      </w:pPr>
      <w:r w:rsidRPr="00BF2EDF">
        <w:rPr>
          <w:rStyle w:val="HideTWBExt"/>
          <w:b w:val="0"/>
        </w:rPr>
        <w:t>&lt;Article&gt;</w:t>
      </w:r>
      <w:r w:rsidRPr="00BF2EDF">
        <w:t>Paragraaf 13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243B4C5" w14:textId="77777777" w:rsidTr="00C21BF3">
        <w:trPr>
          <w:trHeight w:hRule="exact" w:val="240"/>
          <w:jc w:val="center"/>
        </w:trPr>
        <w:tc>
          <w:tcPr>
            <w:tcW w:w="9752" w:type="dxa"/>
            <w:gridSpan w:val="2"/>
            <w:tcBorders>
              <w:top w:val="nil"/>
              <w:left w:val="nil"/>
              <w:bottom w:val="nil"/>
              <w:right w:val="nil"/>
            </w:tcBorders>
          </w:tcPr>
          <w:p w14:paraId="46F43936" w14:textId="77777777" w:rsidR="002E7698" w:rsidRPr="00BF2EDF" w:rsidRDefault="002E7698" w:rsidP="00C21BF3"/>
        </w:tc>
      </w:tr>
      <w:tr w:rsidR="002E7698" w:rsidRPr="00BF2EDF" w14:paraId="7FE9BA9C" w14:textId="77777777" w:rsidTr="00C21BF3">
        <w:trPr>
          <w:trHeight w:val="240"/>
          <w:jc w:val="center"/>
        </w:trPr>
        <w:tc>
          <w:tcPr>
            <w:tcW w:w="4876" w:type="dxa"/>
            <w:tcBorders>
              <w:top w:val="nil"/>
              <w:left w:val="nil"/>
              <w:bottom w:val="nil"/>
              <w:right w:val="nil"/>
            </w:tcBorders>
          </w:tcPr>
          <w:p w14:paraId="1A7AAF7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FAAA0DA" w14:textId="77777777" w:rsidR="002E7698" w:rsidRPr="00BF2EDF" w:rsidRDefault="002E7698" w:rsidP="00C21BF3">
            <w:pPr>
              <w:pStyle w:val="AmColumnHeading"/>
            </w:pPr>
            <w:r w:rsidRPr="00BF2EDF">
              <w:t>Amendement</w:t>
            </w:r>
          </w:p>
        </w:tc>
      </w:tr>
      <w:tr w:rsidR="002E7698" w:rsidRPr="00BF2EDF" w14:paraId="753B00EE" w14:textId="77777777" w:rsidTr="00C21BF3">
        <w:trPr>
          <w:jc w:val="center"/>
        </w:trPr>
        <w:tc>
          <w:tcPr>
            <w:tcW w:w="4876" w:type="dxa"/>
            <w:tcBorders>
              <w:top w:val="nil"/>
              <w:left w:val="nil"/>
              <w:bottom w:val="nil"/>
              <w:right w:val="nil"/>
            </w:tcBorders>
          </w:tcPr>
          <w:p w14:paraId="44A8F6C5" w14:textId="77777777" w:rsidR="002E7698" w:rsidRPr="00BF2EDF" w:rsidRDefault="002E7698" w:rsidP="00C21BF3">
            <w:pPr>
              <w:pStyle w:val="Normal6a"/>
            </w:pPr>
          </w:p>
        </w:tc>
        <w:tc>
          <w:tcPr>
            <w:tcW w:w="4876" w:type="dxa"/>
            <w:tcBorders>
              <w:top w:val="nil"/>
              <w:left w:val="nil"/>
              <w:bottom w:val="nil"/>
              <w:right w:val="nil"/>
            </w:tcBorders>
          </w:tcPr>
          <w:p w14:paraId="210FC666" w14:textId="77777777" w:rsidR="002E7698" w:rsidRPr="00BF2EDF" w:rsidRDefault="002E7698" w:rsidP="00C21BF3">
            <w:pPr>
              <w:pStyle w:val="Normal6a"/>
            </w:pPr>
            <w:r w:rsidRPr="00BF2EDF">
              <w:rPr>
                <w:b/>
                <w:i/>
              </w:rPr>
              <w:t>13 ter.</w:t>
            </w:r>
            <w:r w:rsidRPr="00BF2EDF">
              <w:tab/>
            </w:r>
            <w:proofErr w:type="gramStart"/>
            <w:r w:rsidRPr="00BF2EDF">
              <w:rPr>
                <w:b/>
                <w:i/>
              </w:rPr>
              <w:t>steunt</w:t>
            </w:r>
            <w:proofErr w:type="gramEnd"/>
            <w:r w:rsidRPr="00BF2EDF">
              <w:rPr>
                <w:b/>
                <w:i/>
              </w:rPr>
              <w:t xml:space="preserve"> de ontwikkeling van specifieke instrumenten voor technische ondersteuning die de mobilisatie en het doeltreffende gebruik van financiële middelen voor territoriale projecten in het kader van het pact vergemakkelijken, onder meer door de projectvoorbereiding te versterken, capaciteitsopbouw te bevorderen en mechanismen voor medefinanciering te realiseren;</w:t>
            </w:r>
          </w:p>
        </w:tc>
      </w:tr>
    </w:tbl>
    <w:p w14:paraId="739FAE6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FF2C70A" w14:textId="77777777" w:rsidR="002E7698" w:rsidRPr="00BF2EDF" w:rsidRDefault="002E7698" w:rsidP="002E7698">
      <w:r w:rsidRPr="00BF2EDF">
        <w:rPr>
          <w:rStyle w:val="HideTWBExt"/>
        </w:rPr>
        <w:t>&lt;/Amend&gt;</w:t>
      </w:r>
    </w:p>
    <w:p w14:paraId="17FE2C6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254</w:t>
      </w:r>
      <w:r w:rsidRPr="00BF2EDF">
        <w:rPr>
          <w:rStyle w:val="HideTWBExt"/>
          <w:b w:val="0"/>
        </w:rPr>
        <w:t>&lt;/NumAm&gt;</w:t>
      </w:r>
    </w:p>
    <w:p w14:paraId="0CF99375"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Costas Mavrides</w:t>
      </w:r>
      <w:r w:rsidRPr="00BF2EDF">
        <w:rPr>
          <w:rStyle w:val="HideTWBExt"/>
          <w:b w:val="0"/>
        </w:rPr>
        <w:t>&lt;/Members&gt;</w:t>
      </w:r>
    </w:p>
    <w:p w14:paraId="5D9A998A" w14:textId="77777777" w:rsidR="002E7698" w:rsidRPr="00BF2EDF" w:rsidRDefault="002E7698" w:rsidP="002E7698">
      <w:pPr>
        <w:pStyle w:val="NormalBold"/>
      </w:pPr>
      <w:r w:rsidRPr="00BF2EDF">
        <w:rPr>
          <w:rStyle w:val="HideTWBExt"/>
          <w:b w:val="0"/>
        </w:rPr>
        <w:t>&lt;/RepeatBlock-By&gt;</w:t>
      </w:r>
    </w:p>
    <w:p w14:paraId="0F01192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82EB4BA" w14:textId="77777777" w:rsidR="002E7698" w:rsidRPr="00BF2EDF" w:rsidRDefault="002E7698" w:rsidP="002E7698">
      <w:pPr>
        <w:pStyle w:val="NormalBold"/>
      </w:pPr>
      <w:r w:rsidRPr="00BF2EDF">
        <w:rPr>
          <w:rStyle w:val="HideTWBExt"/>
          <w:b w:val="0"/>
        </w:rPr>
        <w:t>&lt;Article&gt;</w:t>
      </w:r>
      <w:r w:rsidRPr="00BF2EDF">
        <w:t>Paragraaf 13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DC5A1F" w14:textId="77777777" w:rsidTr="00C21BF3">
        <w:trPr>
          <w:trHeight w:hRule="exact" w:val="240"/>
          <w:jc w:val="center"/>
        </w:trPr>
        <w:tc>
          <w:tcPr>
            <w:tcW w:w="9752" w:type="dxa"/>
            <w:gridSpan w:val="2"/>
            <w:tcBorders>
              <w:top w:val="nil"/>
              <w:left w:val="nil"/>
              <w:bottom w:val="nil"/>
              <w:right w:val="nil"/>
            </w:tcBorders>
          </w:tcPr>
          <w:p w14:paraId="72D808F3" w14:textId="77777777" w:rsidR="002E7698" w:rsidRPr="00BF2EDF" w:rsidRDefault="002E7698" w:rsidP="00C21BF3"/>
        </w:tc>
      </w:tr>
      <w:tr w:rsidR="002E7698" w:rsidRPr="00BF2EDF" w14:paraId="6CFA4E93" w14:textId="77777777" w:rsidTr="00C21BF3">
        <w:trPr>
          <w:trHeight w:val="240"/>
          <w:jc w:val="center"/>
        </w:trPr>
        <w:tc>
          <w:tcPr>
            <w:tcW w:w="4876" w:type="dxa"/>
            <w:tcBorders>
              <w:top w:val="nil"/>
              <w:left w:val="nil"/>
              <w:bottom w:val="nil"/>
              <w:right w:val="nil"/>
            </w:tcBorders>
          </w:tcPr>
          <w:p w14:paraId="747A3D3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08C2F2B" w14:textId="77777777" w:rsidR="002E7698" w:rsidRPr="00BF2EDF" w:rsidRDefault="002E7698" w:rsidP="00C21BF3">
            <w:pPr>
              <w:pStyle w:val="AmColumnHeading"/>
            </w:pPr>
            <w:r w:rsidRPr="00BF2EDF">
              <w:t>Amendement</w:t>
            </w:r>
          </w:p>
        </w:tc>
      </w:tr>
      <w:tr w:rsidR="002E7698" w:rsidRPr="00BF2EDF" w14:paraId="38F298A9" w14:textId="77777777" w:rsidTr="00C21BF3">
        <w:trPr>
          <w:jc w:val="center"/>
        </w:trPr>
        <w:tc>
          <w:tcPr>
            <w:tcW w:w="4876" w:type="dxa"/>
            <w:tcBorders>
              <w:top w:val="nil"/>
              <w:left w:val="nil"/>
              <w:bottom w:val="nil"/>
              <w:right w:val="nil"/>
            </w:tcBorders>
          </w:tcPr>
          <w:p w14:paraId="59A541F4" w14:textId="77777777" w:rsidR="002E7698" w:rsidRPr="00BF2EDF" w:rsidRDefault="002E7698" w:rsidP="00C21BF3">
            <w:pPr>
              <w:pStyle w:val="Normal6a"/>
            </w:pPr>
          </w:p>
        </w:tc>
        <w:tc>
          <w:tcPr>
            <w:tcW w:w="4876" w:type="dxa"/>
            <w:tcBorders>
              <w:top w:val="nil"/>
              <w:left w:val="nil"/>
              <w:bottom w:val="nil"/>
              <w:right w:val="nil"/>
            </w:tcBorders>
          </w:tcPr>
          <w:p w14:paraId="33E024DA" w14:textId="77777777" w:rsidR="002E7698" w:rsidRPr="00BF2EDF" w:rsidRDefault="002E7698" w:rsidP="00C21BF3">
            <w:pPr>
              <w:pStyle w:val="Normal6a"/>
            </w:pPr>
            <w:r w:rsidRPr="00BF2EDF">
              <w:rPr>
                <w:b/>
                <w:i/>
              </w:rPr>
              <w:t>13 ter.</w:t>
            </w:r>
            <w:r w:rsidRPr="00BF2EDF">
              <w:tab/>
            </w:r>
            <w:proofErr w:type="gramStart"/>
            <w:r w:rsidRPr="00BF2EDF">
              <w:rPr>
                <w:b/>
                <w:i/>
              </w:rPr>
              <w:t>stelt</w:t>
            </w:r>
            <w:proofErr w:type="gramEnd"/>
            <w:r w:rsidRPr="00BF2EDF">
              <w:rPr>
                <w:b/>
                <w:i/>
              </w:rPr>
              <w:t xml:space="preserve"> voor dat vakbonden stelselmatig worden uitgenodigd en wel met welomschreven rechten in de governance van het pact, met inbegrip van raadpleging vóór de goedkeuring van initiatieven en het vaststellen van agenda’s met betrekking tot arbeidsvraagstukken;</w:t>
            </w:r>
          </w:p>
        </w:tc>
      </w:tr>
    </w:tbl>
    <w:p w14:paraId="4DD7609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AA1487C" w14:textId="77777777" w:rsidR="002E7698" w:rsidRPr="00BF2EDF" w:rsidRDefault="002E7698" w:rsidP="002E7698">
      <w:r w:rsidRPr="00BF2EDF">
        <w:rPr>
          <w:rStyle w:val="HideTWBExt"/>
        </w:rPr>
        <w:t>&lt;/Amend&gt;</w:t>
      </w:r>
    </w:p>
    <w:p w14:paraId="6EDD751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255</w:t>
      </w:r>
      <w:r w:rsidRPr="00BF2EDF">
        <w:rPr>
          <w:rStyle w:val="HideTWBExt"/>
          <w:b w:val="0"/>
        </w:rPr>
        <w:t>&lt;/NumAm&gt;</w:t>
      </w:r>
    </w:p>
    <w:p w14:paraId="40E2708A"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4A042EFB" w14:textId="77777777" w:rsidR="002E7698" w:rsidRPr="00BF2EDF" w:rsidRDefault="002E7698" w:rsidP="002E7698">
      <w:pPr>
        <w:pStyle w:val="NormalBold"/>
      </w:pPr>
      <w:r w:rsidRPr="00BF2EDF">
        <w:rPr>
          <w:rStyle w:val="HideTWBExt"/>
          <w:b w:val="0"/>
        </w:rPr>
        <w:t>&lt;/RepeatBlock-By&gt;</w:t>
      </w:r>
    </w:p>
    <w:p w14:paraId="1D8B2CA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F3CB17F" w14:textId="77777777" w:rsidR="002E7698" w:rsidRPr="00BF2EDF" w:rsidRDefault="002E7698" w:rsidP="002E7698">
      <w:pPr>
        <w:pStyle w:val="NormalBold"/>
      </w:pPr>
      <w:r w:rsidRPr="00BF2EDF">
        <w:rPr>
          <w:rStyle w:val="HideTWBExt"/>
          <w:b w:val="0"/>
        </w:rPr>
        <w:t>&lt;Article&gt;</w:t>
      </w:r>
      <w:r w:rsidRPr="00BF2EDF">
        <w:t>Paragraaf 13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8863BB3" w14:textId="77777777" w:rsidTr="00C21BF3">
        <w:trPr>
          <w:trHeight w:hRule="exact" w:val="240"/>
          <w:jc w:val="center"/>
        </w:trPr>
        <w:tc>
          <w:tcPr>
            <w:tcW w:w="9752" w:type="dxa"/>
            <w:gridSpan w:val="2"/>
            <w:tcBorders>
              <w:top w:val="nil"/>
              <w:left w:val="nil"/>
              <w:bottom w:val="nil"/>
              <w:right w:val="nil"/>
            </w:tcBorders>
          </w:tcPr>
          <w:p w14:paraId="56724321" w14:textId="77777777" w:rsidR="002E7698" w:rsidRPr="00BF2EDF" w:rsidRDefault="002E7698" w:rsidP="00C21BF3"/>
        </w:tc>
      </w:tr>
      <w:tr w:rsidR="002E7698" w:rsidRPr="00BF2EDF" w14:paraId="67BB4CCC" w14:textId="77777777" w:rsidTr="00C21BF3">
        <w:trPr>
          <w:trHeight w:val="240"/>
          <w:jc w:val="center"/>
        </w:trPr>
        <w:tc>
          <w:tcPr>
            <w:tcW w:w="4876" w:type="dxa"/>
            <w:tcBorders>
              <w:top w:val="nil"/>
              <w:left w:val="nil"/>
              <w:bottom w:val="nil"/>
              <w:right w:val="nil"/>
            </w:tcBorders>
          </w:tcPr>
          <w:p w14:paraId="50AD45C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259BD2E" w14:textId="77777777" w:rsidR="002E7698" w:rsidRPr="00BF2EDF" w:rsidRDefault="002E7698" w:rsidP="00C21BF3">
            <w:pPr>
              <w:pStyle w:val="AmColumnHeading"/>
            </w:pPr>
            <w:r w:rsidRPr="00BF2EDF">
              <w:t>Amendement</w:t>
            </w:r>
          </w:p>
        </w:tc>
      </w:tr>
      <w:tr w:rsidR="002E7698" w:rsidRPr="00BF2EDF" w14:paraId="218790F8" w14:textId="77777777" w:rsidTr="00C21BF3">
        <w:trPr>
          <w:jc w:val="center"/>
        </w:trPr>
        <w:tc>
          <w:tcPr>
            <w:tcW w:w="4876" w:type="dxa"/>
            <w:tcBorders>
              <w:top w:val="nil"/>
              <w:left w:val="nil"/>
              <w:bottom w:val="nil"/>
              <w:right w:val="nil"/>
            </w:tcBorders>
          </w:tcPr>
          <w:p w14:paraId="177E2C11" w14:textId="77777777" w:rsidR="002E7698" w:rsidRPr="00BF2EDF" w:rsidRDefault="002E7698" w:rsidP="00C21BF3">
            <w:pPr>
              <w:pStyle w:val="Normal6a"/>
            </w:pPr>
          </w:p>
        </w:tc>
        <w:tc>
          <w:tcPr>
            <w:tcW w:w="4876" w:type="dxa"/>
            <w:tcBorders>
              <w:top w:val="nil"/>
              <w:left w:val="nil"/>
              <w:bottom w:val="nil"/>
              <w:right w:val="nil"/>
            </w:tcBorders>
          </w:tcPr>
          <w:p w14:paraId="5E6D489D" w14:textId="77777777" w:rsidR="002E7698" w:rsidRPr="00BF2EDF" w:rsidRDefault="002E7698" w:rsidP="00C21BF3">
            <w:pPr>
              <w:pStyle w:val="Normal6a"/>
            </w:pPr>
            <w:r w:rsidRPr="00BF2EDF">
              <w:rPr>
                <w:b/>
                <w:i/>
              </w:rPr>
              <w:t>13 ter.</w:t>
            </w:r>
            <w:r w:rsidRPr="00BF2EDF">
              <w:tab/>
            </w:r>
            <w:proofErr w:type="gramStart"/>
            <w:r w:rsidRPr="00BF2EDF">
              <w:rPr>
                <w:b/>
                <w:i/>
              </w:rPr>
              <w:t>pleit</w:t>
            </w:r>
            <w:proofErr w:type="gramEnd"/>
            <w:r w:rsidRPr="00BF2EDF">
              <w:rPr>
                <w:b/>
                <w:i/>
              </w:rPr>
              <w:t xml:space="preserve"> ervoor dat in het pact meer nadruk wordt gelegd op conflictpreventie, bemiddeling, vredesopbouw en verzoeningsinspanningen, onder meer door middel van versterkte diplomatieke betrokkenheid;</w:t>
            </w:r>
          </w:p>
        </w:tc>
      </w:tr>
    </w:tbl>
    <w:p w14:paraId="68D13D1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E2110F1" w14:textId="77777777" w:rsidR="002E7698" w:rsidRPr="00BF2EDF" w:rsidRDefault="002E7698" w:rsidP="002E7698">
      <w:r w:rsidRPr="00BF2EDF">
        <w:rPr>
          <w:rStyle w:val="HideTWBExt"/>
        </w:rPr>
        <w:t>&lt;/Amend&gt;</w:t>
      </w:r>
    </w:p>
    <w:p w14:paraId="725C281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256</w:t>
      </w:r>
      <w:r w:rsidRPr="00BF2EDF">
        <w:rPr>
          <w:rStyle w:val="HideTWBExt"/>
          <w:b w:val="0"/>
        </w:rPr>
        <w:t>&lt;/NumAm&gt;</w:t>
      </w:r>
    </w:p>
    <w:p w14:paraId="547B8626"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21D640D7" w14:textId="77777777" w:rsidR="002E7698" w:rsidRPr="00BF2EDF" w:rsidRDefault="002E7698" w:rsidP="002E7698">
      <w:pPr>
        <w:pStyle w:val="NormalBold"/>
      </w:pPr>
      <w:r w:rsidRPr="00BF2EDF">
        <w:rPr>
          <w:rStyle w:val="HideTWBExt"/>
          <w:b w:val="0"/>
        </w:rPr>
        <w:t>&lt;/RepeatBlock-By&gt;</w:t>
      </w:r>
    </w:p>
    <w:p w14:paraId="3382343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51955EE" w14:textId="77777777" w:rsidR="002E7698" w:rsidRPr="00BF2EDF" w:rsidRDefault="002E7698" w:rsidP="002E7698">
      <w:pPr>
        <w:pStyle w:val="NormalBold"/>
      </w:pPr>
      <w:r w:rsidRPr="00BF2EDF">
        <w:rPr>
          <w:rStyle w:val="HideTWBExt"/>
          <w:b w:val="0"/>
        </w:rPr>
        <w:t>&lt;Article&gt;</w:t>
      </w:r>
      <w:r w:rsidRPr="00BF2EDF">
        <w:t>Paragraaf 13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CDB84D3" w14:textId="77777777" w:rsidTr="00C21BF3">
        <w:trPr>
          <w:trHeight w:hRule="exact" w:val="240"/>
          <w:jc w:val="center"/>
        </w:trPr>
        <w:tc>
          <w:tcPr>
            <w:tcW w:w="9752" w:type="dxa"/>
            <w:gridSpan w:val="2"/>
            <w:tcBorders>
              <w:top w:val="nil"/>
              <w:left w:val="nil"/>
              <w:bottom w:val="nil"/>
              <w:right w:val="nil"/>
            </w:tcBorders>
          </w:tcPr>
          <w:p w14:paraId="5802574A" w14:textId="77777777" w:rsidR="002E7698" w:rsidRPr="00BF2EDF" w:rsidRDefault="002E7698" w:rsidP="00C21BF3"/>
        </w:tc>
      </w:tr>
      <w:tr w:rsidR="002E7698" w:rsidRPr="00BF2EDF" w14:paraId="21B36B4D" w14:textId="77777777" w:rsidTr="00C21BF3">
        <w:trPr>
          <w:trHeight w:val="240"/>
          <w:jc w:val="center"/>
        </w:trPr>
        <w:tc>
          <w:tcPr>
            <w:tcW w:w="4876" w:type="dxa"/>
            <w:tcBorders>
              <w:top w:val="nil"/>
              <w:left w:val="nil"/>
              <w:bottom w:val="nil"/>
              <w:right w:val="nil"/>
            </w:tcBorders>
          </w:tcPr>
          <w:p w14:paraId="3C8395C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F15C857" w14:textId="77777777" w:rsidR="002E7698" w:rsidRPr="00BF2EDF" w:rsidRDefault="002E7698" w:rsidP="00C21BF3">
            <w:pPr>
              <w:pStyle w:val="AmColumnHeading"/>
            </w:pPr>
            <w:r w:rsidRPr="00BF2EDF">
              <w:t>Amendement</w:t>
            </w:r>
          </w:p>
        </w:tc>
      </w:tr>
      <w:tr w:rsidR="002E7698" w:rsidRPr="00BF2EDF" w14:paraId="03B39DD8" w14:textId="77777777" w:rsidTr="00C21BF3">
        <w:trPr>
          <w:jc w:val="center"/>
        </w:trPr>
        <w:tc>
          <w:tcPr>
            <w:tcW w:w="4876" w:type="dxa"/>
            <w:tcBorders>
              <w:top w:val="nil"/>
              <w:left w:val="nil"/>
              <w:bottom w:val="nil"/>
              <w:right w:val="nil"/>
            </w:tcBorders>
          </w:tcPr>
          <w:p w14:paraId="7B283D90" w14:textId="77777777" w:rsidR="002E7698" w:rsidRPr="00BF2EDF" w:rsidRDefault="002E7698" w:rsidP="00C21BF3">
            <w:pPr>
              <w:pStyle w:val="Normal6a"/>
            </w:pPr>
          </w:p>
        </w:tc>
        <w:tc>
          <w:tcPr>
            <w:tcW w:w="4876" w:type="dxa"/>
            <w:tcBorders>
              <w:top w:val="nil"/>
              <w:left w:val="nil"/>
              <w:bottom w:val="nil"/>
              <w:right w:val="nil"/>
            </w:tcBorders>
          </w:tcPr>
          <w:p w14:paraId="51CEC049" w14:textId="77777777" w:rsidR="002E7698" w:rsidRPr="00BF2EDF" w:rsidRDefault="002E7698" w:rsidP="00C21BF3">
            <w:pPr>
              <w:pStyle w:val="Normal6a"/>
            </w:pPr>
            <w:r w:rsidRPr="00BF2EDF">
              <w:rPr>
                <w:b/>
                <w:i/>
              </w:rPr>
              <w:t>13 quater.</w:t>
            </w:r>
            <w:r w:rsidRPr="00BF2EDF">
              <w:tab/>
            </w:r>
            <w:proofErr w:type="gramStart"/>
            <w:r w:rsidRPr="00BF2EDF">
              <w:rPr>
                <w:b/>
                <w:i/>
              </w:rPr>
              <w:t>verzoekt</w:t>
            </w:r>
            <w:proofErr w:type="gramEnd"/>
            <w:r w:rsidRPr="00BF2EDF">
              <w:rPr>
                <w:b/>
                <w:i/>
              </w:rPr>
              <w:t xml:space="preserve"> de Commissie de publieke perceptie van de betrokkenheid van de EU in partnerlanden te monitoren en deze bevindingen op te nemen in haar communicatie- en beleidsaanpak;</w:t>
            </w:r>
          </w:p>
        </w:tc>
      </w:tr>
    </w:tbl>
    <w:p w14:paraId="1CBB1B7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19A6AE" w14:textId="77777777" w:rsidR="002E7698" w:rsidRPr="00BF2EDF" w:rsidRDefault="002E7698" w:rsidP="002E7698">
      <w:r w:rsidRPr="00BF2EDF">
        <w:rPr>
          <w:rStyle w:val="HideTWBExt"/>
        </w:rPr>
        <w:t>&lt;/Amend&gt;</w:t>
      </w:r>
    </w:p>
    <w:p w14:paraId="481837F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257</w:t>
      </w:r>
      <w:r w:rsidRPr="00BF2EDF">
        <w:rPr>
          <w:rStyle w:val="HideTWBExt"/>
          <w:b w:val="0"/>
        </w:rPr>
        <w:t>&lt;/NumAm&gt;</w:t>
      </w:r>
    </w:p>
    <w:p w14:paraId="6427670D"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56A94EA3" w14:textId="77777777" w:rsidR="002E7698" w:rsidRPr="00BF2EDF" w:rsidRDefault="002E7698" w:rsidP="002E7698">
      <w:pPr>
        <w:pStyle w:val="NormalBold"/>
      </w:pPr>
      <w:r w:rsidRPr="00BF2EDF">
        <w:rPr>
          <w:rStyle w:val="HideTWBExt"/>
          <w:b w:val="0"/>
        </w:rPr>
        <w:t>&lt;/RepeatBlock-By&gt;</w:t>
      </w:r>
    </w:p>
    <w:p w14:paraId="383AB92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FDDE343" w14:textId="77777777" w:rsidR="002E7698" w:rsidRPr="00BF2EDF" w:rsidRDefault="002E7698" w:rsidP="002E7698">
      <w:pPr>
        <w:pStyle w:val="NormalBold"/>
      </w:pPr>
      <w:r w:rsidRPr="00BF2EDF">
        <w:rPr>
          <w:rStyle w:val="HideTWBExt"/>
          <w:b w:val="0"/>
        </w:rPr>
        <w:t>&lt;Article&gt;</w:t>
      </w:r>
      <w:r w:rsidRPr="00BF2EDF">
        <w:t>Paragraaf 13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958B8EA" w14:textId="77777777" w:rsidTr="00C21BF3">
        <w:trPr>
          <w:trHeight w:hRule="exact" w:val="240"/>
          <w:jc w:val="center"/>
        </w:trPr>
        <w:tc>
          <w:tcPr>
            <w:tcW w:w="9752" w:type="dxa"/>
            <w:gridSpan w:val="2"/>
            <w:tcBorders>
              <w:top w:val="nil"/>
              <w:left w:val="nil"/>
              <w:bottom w:val="nil"/>
              <w:right w:val="nil"/>
            </w:tcBorders>
          </w:tcPr>
          <w:p w14:paraId="3E644FDD" w14:textId="77777777" w:rsidR="002E7698" w:rsidRPr="00BF2EDF" w:rsidRDefault="002E7698" w:rsidP="00C21BF3"/>
        </w:tc>
      </w:tr>
      <w:tr w:rsidR="002E7698" w:rsidRPr="00BF2EDF" w14:paraId="54D33889" w14:textId="77777777" w:rsidTr="00C21BF3">
        <w:trPr>
          <w:trHeight w:val="240"/>
          <w:jc w:val="center"/>
        </w:trPr>
        <w:tc>
          <w:tcPr>
            <w:tcW w:w="4876" w:type="dxa"/>
            <w:tcBorders>
              <w:top w:val="nil"/>
              <w:left w:val="nil"/>
              <w:bottom w:val="nil"/>
              <w:right w:val="nil"/>
            </w:tcBorders>
          </w:tcPr>
          <w:p w14:paraId="4BBAA48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245A4E1" w14:textId="77777777" w:rsidR="002E7698" w:rsidRPr="00BF2EDF" w:rsidRDefault="002E7698" w:rsidP="00C21BF3">
            <w:pPr>
              <w:pStyle w:val="AmColumnHeading"/>
            </w:pPr>
            <w:r w:rsidRPr="00BF2EDF">
              <w:t>Amendement</w:t>
            </w:r>
          </w:p>
        </w:tc>
      </w:tr>
      <w:tr w:rsidR="002E7698" w:rsidRPr="00BF2EDF" w14:paraId="1F0FDACB" w14:textId="77777777" w:rsidTr="00C21BF3">
        <w:trPr>
          <w:jc w:val="center"/>
        </w:trPr>
        <w:tc>
          <w:tcPr>
            <w:tcW w:w="4876" w:type="dxa"/>
            <w:tcBorders>
              <w:top w:val="nil"/>
              <w:left w:val="nil"/>
              <w:bottom w:val="nil"/>
              <w:right w:val="nil"/>
            </w:tcBorders>
          </w:tcPr>
          <w:p w14:paraId="462CAFB8" w14:textId="77777777" w:rsidR="002E7698" w:rsidRPr="00BF2EDF" w:rsidRDefault="002E7698" w:rsidP="00C21BF3">
            <w:pPr>
              <w:pStyle w:val="Normal6a"/>
            </w:pPr>
          </w:p>
        </w:tc>
        <w:tc>
          <w:tcPr>
            <w:tcW w:w="4876" w:type="dxa"/>
            <w:tcBorders>
              <w:top w:val="nil"/>
              <w:left w:val="nil"/>
              <w:bottom w:val="nil"/>
              <w:right w:val="nil"/>
            </w:tcBorders>
          </w:tcPr>
          <w:p w14:paraId="3B5DF86A" w14:textId="77777777" w:rsidR="002E7698" w:rsidRPr="00BF2EDF" w:rsidRDefault="002E7698" w:rsidP="00C21BF3">
            <w:pPr>
              <w:pStyle w:val="Normal6a"/>
            </w:pPr>
            <w:r w:rsidRPr="00BF2EDF">
              <w:rPr>
                <w:b/>
                <w:i/>
              </w:rPr>
              <w:t>13 quinquies.</w:t>
            </w:r>
            <w:r w:rsidRPr="00BF2EDF">
              <w:tab/>
            </w:r>
            <w:proofErr w:type="gramStart"/>
            <w:r w:rsidRPr="00BF2EDF">
              <w:rPr>
                <w:b/>
                <w:i/>
              </w:rPr>
              <w:t>benadrukt</w:t>
            </w:r>
            <w:proofErr w:type="gramEnd"/>
            <w:r w:rsidRPr="00BF2EDF">
              <w:rPr>
                <w:b/>
                <w:i/>
              </w:rPr>
              <w:t xml:space="preserve"> het belang van strategische communicatie om de tastbare voordelen van het pact onder de aandacht te brengen en om het bewustzijn te vergroten en voor een beter inzicht in de rol en het optreden van de EU in het Middellandse Zeegebied te zorgen; benadrukt dat opkomende uitdagingen, waaronder desinformatie, voortdurend moeten worden te lijf gegaan;</w:t>
            </w:r>
          </w:p>
        </w:tc>
      </w:tr>
    </w:tbl>
    <w:p w14:paraId="3E4960E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0168E5A" w14:textId="77777777" w:rsidR="002E7698" w:rsidRPr="00BF2EDF" w:rsidRDefault="002E7698" w:rsidP="002E7698">
      <w:r w:rsidRPr="00BF2EDF">
        <w:rPr>
          <w:rStyle w:val="HideTWBExt"/>
        </w:rPr>
        <w:t>&lt;/Amend&gt;</w:t>
      </w:r>
    </w:p>
    <w:p w14:paraId="6CE82E8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258</w:t>
      </w:r>
      <w:r w:rsidRPr="00BF2EDF">
        <w:rPr>
          <w:rStyle w:val="HideTWBExt"/>
          <w:b w:val="0"/>
        </w:rPr>
        <w:t>&lt;/NumAm&gt;</w:t>
      </w:r>
    </w:p>
    <w:p w14:paraId="224CDEA3"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7A05C9AF" w14:textId="77777777" w:rsidR="002E7698" w:rsidRPr="00BF2EDF" w:rsidRDefault="002E7698" w:rsidP="002E7698">
      <w:pPr>
        <w:pStyle w:val="NormalBold"/>
      </w:pPr>
      <w:r w:rsidRPr="00BF2EDF">
        <w:rPr>
          <w:rStyle w:val="HideTWBExt"/>
          <w:b w:val="0"/>
        </w:rPr>
        <w:t>&lt;/RepeatBlock-By&gt;</w:t>
      </w:r>
    </w:p>
    <w:p w14:paraId="4B1740C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61DC69F" w14:textId="77777777" w:rsidR="002E7698" w:rsidRPr="00BF2EDF" w:rsidRDefault="002E7698" w:rsidP="002E7698">
      <w:pPr>
        <w:pStyle w:val="NormalBold"/>
      </w:pPr>
      <w:r w:rsidRPr="00BF2EDF">
        <w:rPr>
          <w:rStyle w:val="HideTWBExt"/>
          <w:b w:val="0"/>
        </w:rPr>
        <w:t>&lt;Article&gt;</w:t>
      </w:r>
      <w:r w:rsidRPr="00BF2EDF">
        <w:t>Paragraaf 13 sexies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E4B36BE" w14:textId="77777777" w:rsidTr="00C21BF3">
        <w:trPr>
          <w:trHeight w:hRule="exact" w:val="240"/>
          <w:jc w:val="center"/>
        </w:trPr>
        <w:tc>
          <w:tcPr>
            <w:tcW w:w="9752" w:type="dxa"/>
            <w:gridSpan w:val="2"/>
            <w:tcBorders>
              <w:top w:val="nil"/>
              <w:left w:val="nil"/>
              <w:bottom w:val="nil"/>
              <w:right w:val="nil"/>
            </w:tcBorders>
          </w:tcPr>
          <w:p w14:paraId="4F59ACE9" w14:textId="77777777" w:rsidR="002E7698" w:rsidRPr="00BF2EDF" w:rsidRDefault="002E7698" w:rsidP="00C21BF3"/>
        </w:tc>
      </w:tr>
      <w:tr w:rsidR="002E7698" w:rsidRPr="00BF2EDF" w14:paraId="2179A3AA" w14:textId="77777777" w:rsidTr="00C21BF3">
        <w:trPr>
          <w:trHeight w:val="240"/>
          <w:jc w:val="center"/>
        </w:trPr>
        <w:tc>
          <w:tcPr>
            <w:tcW w:w="4876" w:type="dxa"/>
            <w:tcBorders>
              <w:top w:val="nil"/>
              <w:left w:val="nil"/>
              <w:bottom w:val="nil"/>
              <w:right w:val="nil"/>
            </w:tcBorders>
          </w:tcPr>
          <w:p w14:paraId="667FF78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647F472" w14:textId="77777777" w:rsidR="002E7698" w:rsidRPr="00BF2EDF" w:rsidRDefault="002E7698" w:rsidP="00C21BF3">
            <w:pPr>
              <w:pStyle w:val="AmColumnHeading"/>
            </w:pPr>
            <w:r w:rsidRPr="00BF2EDF">
              <w:t>Amendement</w:t>
            </w:r>
          </w:p>
        </w:tc>
      </w:tr>
      <w:tr w:rsidR="002E7698" w:rsidRPr="00BF2EDF" w14:paraId="35738047" w14:textId="77777777" w:rsidTr="00C21BF3">
        <w:trPr>
          <w:jc w:val="center"/>
        </w:trPr>
        <w:tc>
          <w:tcPr>
            <w:tcW w:w="4876" w:type="dxa"/>
            <w:tcBorders>
              <w:top w:val="nil"/>
              <w:left w:val="nil"/>
              <w:bottom w:val="nil"/>
              <w:right w:val="nil"/>
            </w:tcBorders>
          </w:tcPr>
          <w:p w14:paraId="528879F6" w14:textId="77777777" w:rsidR="002E7698" w:rsidRPr="00BF2EDF" w:rsidRDefault="002E7698" w:rsidP="00C21BF3">
            <w:pPr>
              <w:pStyle w:val="Normal6a"/>
            </w:pPr>
          </w:p>
        </w:tc>
        <w:tc>
          <w:tcPr>
            <w:tcW w:w="4876" w:type="dxa"/>
            <w:tcBorders>
              <w:top w:val="nil"/>
              <w:left w:val="nil"/>
              <w:bottom w:val="nil"/>
              <w:right w:val="nil"/>
            </w:tcBorders>
          </w:tcPr>
          <w:p w14:paraId="58BBBDF7" w14:textId="77777777" w:rsidR="002E7698" w:rsidRPr="00BF2EDF" w:rsidRDefault="002E7698" w:rsidP="00C21BF3">
            <w:pPr>
              <w:pStyle w:val="Normal6a"/>
            </w:pPr>
            <w:r w:rsidRPr="00BF2EDF">
              <w:rPr>
                <w:b/>
                <w:i/>
              </w:rPr>
              <w:t>13 sexies.</w:t>
            </w:r>
            <w:r w:rsidRPr="00BF2EDF">
              <w:tab/>
            </w:r>
            <w:proofErr w:type="gramStart"/>
            <w:r w:rsidRPr="00BF2EDF">
              <w:rPr>
                <w:b/>
                <w:i/>
              </w:rPr>
              <w:t>verzoekt</w:t>
            </w:r>
            <w:proofErr w:type="gramEnd"/>
            <w:r w:rsidRPr="00BF2EDF">
              <w:rPr>
                <w:b/>
                <w:i/>
              </w:rPr>
              <w:t xml:space="preserve"> de Raad de Commissie de opdracht te geven een geïntegreerde macroregionale EU-strategie voor het Middellandse Zeegebied te ontwikkelen, waarbij rekening wordt gehouden met de bestaande strategie van de Europese Unie voor de Adriatische en Ionische regio, WestMED, het pact voor het Middellandse Zeegebied en het bijbehorende actieplan, alsmede met de sleutelrol van de Unie voor het Middellandse Zeegebied en de Arlem;</w:t>
            </w:r>
          </w:p>
        </w:tc>
      </w:tr>
    </w:tbl>
    <w:p w14:paraId="2B0CEB9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9B640B1" w14:textId="77777777" w:rsidR="002E7698" w:rsidRPr="00BF2EDF" w:rsidRDefault="002E7698" w:rsidP="002E7698">
      <w:r w:rsidRPr="00BF2EDF">
        <w:rPr>
          <w:rStyle w:val="HideTWBExt"/>
        </w:rPr>
        <w:t>&lt;/Amend&gt;</w:t>
      </w:r>
    </w:p>
    <w:p w14:paraId="5C1B6A0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259</w:t>
      </w:r>
      <w:r w:rsidRPr="00BF2EDF">
        <w:rPr>
          <w:rStyle w:val="HideTWBExt"/>
          <w:b w:val="0"/>
        </w:rPr>
        <w:t>&lt;/NumAm&gt;</w:t>
      </w:r>
    </w:p>
    <w:p w14:paraId="22BFC00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13771F7" w14:textId="77777777" w:rsidR="002E7698" w:rsidRPr="00BF2EDF" w:rsidRDefault="002E7698" w:rsidP="002E7698">
      <w:pPr>
        <w:pStyle w:val="NormalBold"/>
      </w:pPr>
      <w:r w:rsidRPr="00BF2EDF">
        <w:rPr>
          <w:rStyle w:val="HideTWBExt"/>
          <w:b w:val="0"/>
        </w:rPr>
        <w:t>&lt;/RepeatBlock-By&gt;</w:t>
      </w:r>
    </w:p>
    <w:p w14:paraId="371BCFE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10362C0"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315844" w14:textId="77777777" w:rsidTr="00C21BF3">
        <w:trPr>
          <w:trHeight w:hRule="exact" w:val="240"/>
          <w:jc w:val="center"/>
        </w:trPr>
        <w:tc>
          <w:tcPr>
            <w:tcW w:w="9752" w:type="dxa"/>
            <w:gridSpan w:val="2"/>
            <w:tcBorders>
              <w:top w:val="nil"/>
              <w:left w:val="nil"/>
              <w:bottom w:val="nil"/>
              <w:right w:val="nil"/>
            </w:tcBorders>
          </w:tcPr>
          <w:p w14:paraId="39F0426E" w14:textId="77777777" w:rsidR="002E7698" w:rsidRPr="00BF2EDF" w:rsidRDefault="002E7698" w:rsidP="00C21BF3"/>
        </w:tc>
      </w:tr>
      <w:tr w:rsidR="002E7698" w:rsidRPr="00BF2EDF" w14:paraId="492259AB" w14:textId="77777777" w:rsidTr="00C21BF3">
        <w:trPr>
          <w:trHeight w:val="240"/>
          <w:jc w:val="center"/>
        </w:trPr>
        <w:tc>
          <w:tcPr>
            <w:tcW w:w="4876" w:type="dxa"/>
            <w:tcBorders>
              <w:top w:val="nil"/>
              <w:left w:val="nil"/>
              <w:bottom w:val="nil"/>
              <w:right w:val="nil"/>
            </w:tcBorders>
          </w:tcPr>
          <w:p w14:paraId="6D140E8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57E4B7A" w14:textId="77777777" w:rsidR="002E7698" w:rsidRPr="00BF2EDF" w:rsidRDefault="002E7698" w:rsidP="00C21BF3">
            <w:pPr>
              <w:pStyle w:val="AmColumnHeading"/>
            </w:pPr>
            <w:r w:rsidRPr="00BF2EDF">
              <w:t>Amendement</w:t>
            </w:r>
          </w:p>
        </w:tc>
      </w:tr>
      <w:tr w:rsidR="002E7698" w:rsidRPr="00BF2EDF" w14:paraId="56BCD520" w14:textId="77777777" w:rsidTr="00C21BF3">
        <w:trPr>
          <w:jc w:val="center"/>
        </w:trPr>
        <w:tc>
          <w:tcPr>
            <w:tcW w:w="4876" w:type="dxa"/>
            <w:tcBorders>
              <w:top w:val="nil"/>
              <w:left w:val="nil"/>
              <w:bottom w:val="nil"/>
              <w:right w:val="nil"/>
            </w:tcBorders>
          </w:tcPr>
          <w:p w14:paraId="45D6C080" w14:textId="77777777" w:rsidR="002E7698" w:rsidRPr="00BF2EDF" w:rsidRDefault="002E7698" w:rsidP="00C21BF3">
            <w:pPr>
              <w:pStyle w:val="Normal6a"/>
            </w:pPr>
            <w:r w:rsidRPr="00BF2EDF">
              <w:t>14.</w:t>
            </w:r>
            <w:r w:rsidRPr="00BF2EDF">
              <w:tab/>
              <w:t>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p>
        </w:tc>
        <w:tc>
          <w:tcPr>
            <w:tcW w:w="4876" w:type="dxa"/>
            <w:tcBorders>
              <w:top w:val="nil"/>
              <w:left w:val="nil"/>
              <w:bottom w:val="nil"/>
              <w:right w:val="nil"/>
            </w:tcBorders>
          </w:tcPr>
          <w:p w14:paraId="5AA3BDFF" w14:textId="77777777" w:rsidR="002E7698" w:rsidRPr="00BF2EDF" w:rsidRDefault="002E7698" w:rsidP="00C21BF3">
            <w:pPr>
              <w:pStyle w:val="Normal6a"/>
            </w:pPr>
            <w:r w:rsidRPr="00BF2EDF">
              <w:t>14.</w:t>
            </w:r>
            <w:r w:rsidRPr="00BF2EDF">
              <w:tab/>
              <w:t>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r w:rsidRPr="00BF2EDF">
              <w:rPr>
                <w:b/>
                <w:i/>
              </w:rPr>
              <w:t> benadrukt de onschatbare bijdragen die intensievere onderzoekssamenwerking kan leveren aan de versterking van de Euro-mediterrane betrekkingen, onder meer door de reikwijdte van Horizon Europa te verbreden en de toegang tot de verschillende programma’s ervan te vergemakkelijken; beklemtoont dat het belangrijk is om het Middellandse Zeegebied te positioneren als een centrum voor transnationaal onderwijs en onderzoek door een sterkere samenwerking tussen universiteiten en academici uit de hele regio te bevorderen om tot echte academische integratie te komen; wijst erop dat dit onder meer kan gebeuren door aansluiting te zoeken bij aanbieders van hoger beroepsonderwijs en -opleiding (EKK niveau 5), waarmee veel universiteiten reeds samenwerken; merkt op dat het in dit verband van strategisch belang is om uit te gaan van de bestaande netwerken van aanbieders van hoger beroepsonderwijs en -opleiding, die effectief als strategische hubs kunnen fungeren; wijst erop dat deze aanbieders beschikken over ultramoderne laboratoria die zijn uitgerust met hoogwaardige technologieën, waardoor ze ideale centra zijn voor het aanbieden van zowel technische als taalkundige opleidingen ter plaatse; benadrukt dat deze voorbereidende fase ervoor zorgt dat studenten en werknemers in Europa aankomen met een solide basis aan vaardigheden, die vervolgens kan worden uitgebreid en aangepast via gerichte stages en leer-werktrajecten, terwijl tegelijkertijd de integratie op de arbeidsmarkt wordt bevorderd door middel van partnerschappen met de particuliere sector die de ontwikkeling van vaardigheden ondersteunen en de inzetbaarheid waarborgen;</w:t>
            </w:r>
          </w:p>
        </w:tc>
      </w:tr>
    </w:tbl>
    <w:p w14:paraId="2548FF4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C75E150" w14:textId="77777777" w:rsidR="002E7698" w:rsidRPr="00BF2EDF" w:rsidRDefault="002E7698" w:rsidP="002E7698">
      <w:r w:rsidRPr="00BF2EDF">
        <w:rPr>
          <w:rStyle w:val="HideTWBExt"/>
        </w:rPr>
        <w:t>&lt;/Amend&gt;</w:t>
      </w:r>
    </w:p>
    <w:p w14:paraId="489FF9B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260</w:t>
      </w:r>
      <w:r w:rsidRPr="00BF2EDF">
        <w:rPr>
          <w:rStyle w:val="HideTWBExt"/>
          <w:b w:val="0"/>
        </w:rPr>
        <w:t>&lt;/NumAm&gt;</w:t>
      </w:r>
    </w:p>
    <w:p w14:paraId="3C3AE506" w14:textId="77777777" w:rsidR="002E7698" w:rsidRPr="00BF2EDF" w:rsidRDefault="002E7698" w:rsidP="002E7698">
      <w:pPr>
        <w:pStyle w:val="NormalBold"/>
      </w:pPr>
      <w:r w:rsidRPr="00BF2EDF">
        <w:rPr>
          <w:rStyle w:val="HideTWBExt"/>
          <w:b w:val="0"/>
        </w:rPr>
        <w:t>&lt;RepeatBlock-By&gt;&lt;Members&gt;</w:t>
      </w:r>
      <w:r w:rsidRPr="00BF2EDF">
        <w:t>Matjaž Nemec</w:t>
      </w:r>
      <w:r w:rsidRPr="00BF2EDF">
        <w:rPr>
          <w:rStyle w:val="HideTWBExt"/>
          <w:b w:val="0"/>
        </w:rPr>
        <w:t>&lt;/Members&gt;</w:t>
      </w:r>
    </w:p>
    <w:p w14:paraId="3A70FC55" w14:textId="77777777" w:rsidR="002E7698" w:rsidRPr="00BF2EDF" w:rsidRDefault="002E7698" w:rsidP="002E7698">
      <w:pPr>
        <w:pStyle w:val="NormalBold"/>
      </w:pPr>
      <w:r w:rsidRPr="00BF2EDF">
        <w:rPr>
          <w:rStyle w:val="HideTWBExt"/>
          <w:b w:val="0"/>
        </w:rPr>
        <w:t>&lt;/RepeatBlock-By&gt;</w:t>
      </w:r>
    </w:p>
    <w:p w14:paraId="1B8D2AF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1B5F04B"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811F7F" w14:textId="77777777" w:rsidTr="00C21BF3">
        <w:trPr>
          <w:trHeight w:hRule="exact" w:val="240"/>
          <w:jc w:val="center"/>
        </w:trPr>
        <w:tc>
          <w:tcPr>
            <w:tcW w:w="9752" w:type="dxa"/>
            <w:gridSpan w:val="2"/>
            <w:tcBorders>
              <w:top w:val="nil"/>
              <w:left w:val="nil"/>
              <w:bottom w:val="nil"/>
              <w:right w:val="nil"/>
            </w:tcBorders>
          </w:tcPr>
          <w:p w14:paraId="0BD02752" w14:textId="77777777" w:rsidR="002E7698" w:rsidRPr="00BF2EDF" w:rsidRDefault="002E7698" w:rsidP="00C21BF3"/>
        </w:tc>
      </w:tr>
      <w:tr w:rsidR="002E7698" w:rsidRPr="00BF2EDF" w14:paraId="15537D35" w14:textId="77777777" w:rsidTr="00C21BF3">
        <w:trPr>
          <w:trHeight w:val="240"/>
          <w:jc w:val="center"/>
        </w:trPr>
        <w:tc>
          <w:tcPr>
            <w:tcW w:w="4876" w:type="dxa"/>
            <w:tcBorders>
              <w:top w:val="nil"/>
              <w:left w:val="nil"/>
              <w:bottom w:val="nil"/>
              <w:right w:val="nil"/>
            </w:tcBorders>
          </w:tcPr>
          <w:p w14:paraId="33A2398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184F90E" w14:textId="77777777" w:rsidR="002E7698" w:rsidRPr="00BF2EDF" w:rsidRDefault="002E7698" w:rsidP="00C21BF3">
            <w:pPr>
              <w:pStyle w:val="AmColumnHeading"/>
            </w:pPr>
            <w:r w:rsidRPr="00BF2EDF">
              <w:t>Amendement</w:t>
            </w:r>
          </w:p>
        </w:tc>
      </w:tr>
      <w:tr w:rsidR="002E7698" w:rsidRPr="00BF2EDF" w14:paraId="4545CEB5" w14:textId="77777777" w:rsidTr="00C21BF3">
        <w:trPr>
          <w:jc w:val="center"/>
        </w:trPr>
        <w:tc>
          <w:tcPr>
            <w:tcW w:w="4876" w:type="dxa"/>
            <w:tcBorders>
              <w:top w:val="nil"/>
              <w:left w:val="nil"/>
              <w:bottom w:val="nil"/>
              <w:right w:val="nil"/>
            </w:tcBorders>
          </w:tcPr>
          <w:p w14:paraId="3EF71C1E" w14:textId="77777777" w:rsidR="002E7698" w:rsidRPr="00BF2EDF" w:rsidRDefault="002E7698" w:rsidP="00C21BF3">
            <w:pPr>
              <w:pStyle w:val="Normal6a"/>
            </w:pPr>
            <w:r w:rsidRPr="00BF2EDF">
              <w:t>14.</w:t>
            </w:r>
            <w:r w:rsidRPr="00BF2EDF">
              <w:tab/>
              <w:t xml:space="preserve">is uitermate ingenomen met het initiatief voor een mediterrane universiteit en beklemtoont dat universitaire samenwerking het meest doeltreffend is middels fysieke aanwezigheid en directe interactie, en is van oordeel dat een netwerk van twinning-regelingen in dit verband </w:t>
            </w:r>
            <w:r w:rsidRPr="00BF2EDF">
              <w:rPr>
                <w:b/>
                <w:bCs/>
                <w:i/>
                <w:iCs/>
              </w:rPr>
              <w:t>het</w:t>
            </w:r>
            <w:r w:rsidRPr="00BF2EDF">
              <w:t xml:space="preserve"> meest geloofwaardige</w:t>
            </w:r>
            <w:r w:rsidRPr="00BF2EDF">
              <w:rPr>
                <w:b/>
                <w:bCs/>
                <w:i/>
                <w:iCs/>
              </w:rPr>
              <w:t xml:space="preserve"> instrument is</w:t>
            </w:r>
            <w:r w:rsidRPr="00BF2EDF">
              <w:t>;</w:t>
            </w:r>
          </w:p>
        </w:tc>
        <w:tc>
          <w:tcPr>
            <w:tcW w:w="4876" w:type="dxa"/>
            <w:tcBorders>
              <w:top w:val="nil"/>
              <w:left w:val="nil"/>
              <w:bottom w:val="nil"/>
              <w:right w:val="nil"/>
            </w:tcBorders>
          </w:tcPr>
          <w:p w14:paraId="28FE77C7" w14:textId="77777777" w:rsidR="002E7698" w:rsidRPr="00BF2EDF" w:rsidRDefault="002E7698" w:rsidP="00C21BF3">
            <w:pPr>
              <w:pStyle w:val="Normal6a"/>
            </w:pPr>
            <w:r w:rsidRPr="00BF2EDF">
              <w:t>14.</w:t>
            </w:r>
            <w:r w:rsidRPr="00BF2EDF">
              <w:tab/>
              <w:t xml:space="preserve">is uitermate ingenomen met het initiatief voor een mediterrane universiteit en </w:t>
            </w:r>
            <w:r w:rsidRPr="00BF2EDF">
              <w:rPr>
                <w:b/>
                <w:bCs/>
                <w:i/>
                <w:iCs/>
              </w:rPr>
              <w:t>erkent tegelijkertijd de bijdrage van bestaande Euro-mediterrane universitaire netwerken, academische consortia en instellingen voor hoger onderwijs die, sinds het Barcelona-proces, de regionale samenwerking en de dialoog tussen universiteiten aan beide kanten van de Middellandse Zee hebben bevorderd;</w:t>
            </w:r>
            <w:r w:rsidRPr="00BF2EDF">
              <w:t xml:space="preserve"> beklemtoont dat universitaire samenwerking het meest doeltreffend is middels fysieke aanwezigheid en directe interactie, en is van oordeel dat een netwerk van twinning-regelingen</w:t>
            </w:r>
            <w:r w:rsidRPr="00BF2EDF">
              <w:rPr>
                <w:b/>
                <w:bCs/>
                <w:i/>
                <w:iCs/>
              </w:rPr>
              <w:t>, programma’s voor een gezamenlijk en dubbel diploma en academische partnerschappen</w:t>
            </w:r>
            <w:r w:rsidRPr="00BF2EDF">
              <w:t xml:space="preserve"> in dit verband </w:t>
            </w:r>
            <w:r w:rsidRPr="00BF2EDF">
              <w:rPr>
                <w:b/>
                <w:bCs/>
                <w:i/>
                <w:iCs/>
              </w:rPr>
              <w:t>de</w:t>
            </w:r>
            <w:r w:rsidRPr="00BF2EDF">
              <w:t xml:space="preserve"> meest geloofwaardige </w:t>
            </w:r>
            <w:r w:rsidRPr="00BF2EDF">
              <w:rPr>
                <w:b/>
                <w:bCs/>
                <w:i/>
                <w:iCs/>
              </w:rPr>
              <w:t>instrumenten zijn</w:t>
            </w:r>
            <w:r w:rsidRPr="00BF2EDF">
              <w:t>;</w:t>
            </w:r>
          </w:p>
        </w:tc>
      </w:tr>
    </w:tbl>
    <w:p w14:paraId="2217BF3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40E4838" w14:textId="77777777" w:rsidR="002E7698" w:rsidRPr="00BF2EDF" w:rsidRDefault="002E7698" w:rsidP="002E7698">
      <w:r w:rsidRPr="00BF2EDF">
        <w:rPr>
          <w:rStyle w:val="HideTWBExt"/>
        </w:rPr>
        <w:t>&lt;/Amend&gt;</w:t>
      </w:r>
    </w:p>
    <w:p w14:paraId="7246D7B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261</w:t>
      </w:r>
      <w:r w:rsidRPr="00BF2EDF">
        <w:rPr>
          <w:rStyle w:val="HideTWBExt"/>
          <w:b w:val="0"/>
        </w:rPr>
        <w:t>&lt;/NumAm&gt;</w:t>
      </w:r>
    </w:p>
    <w:p w14:paraId="22CD960B"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4401D779" w14:textId="77777777" w:rsidR="002E7698" w:rsidRPr="00BF2EDF" w:rsidRDefault="002E7698" w:rsidP="002E7698">
      <w:pPr>
        <w:pStyle w:val="NormalBold"/>
      </w:pPr>
      <w:r w:rsidRPr="00BF2EDF">
        <w:rPr>
          <w:rStyle w:val="HideTWBExt"/>
          <w:b w:val="0"/>
        </w:rPr>
        <w:t>&lt;/RepeatBlock-By&gt;</w:t>
      </w:r>
    </w:p>
    <w:p w14:paraId="15B40EA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7A20FE1"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726E77B" w14:textId="77777777" w:rsidTr="00C21BF3">
        <w:trPr>
          <w:trHeight w:hRule="exact" w:val="240"/>
          <w:jc w:val="center"/>
        </w:trPr>
        <w:tc>
          <w:tcPr>
            <w:tcW w:w="9752" w:type="dxa"/>
            <w:gridSpan w:val="2"/>
            <w:tcBorders>
              <w:top w:val="nil"/>
              <w:left w:val="nil"/>
              <w:bottom w:val="nil"/>
              <w:right w:val="nil"/>
            </w:tcBorders>
          </w:tcPr>
          <w:p w14:paraId="5F47F8F6" w14:textId="77777777" w:rsidR="002E7698" w:rsidRPr="00BF2EDF" w:rsidRDefault="002E7698" w:rsidP="00C21BF3"/>
        </w:tc>
      </w:tr>
      <w:tr w:rsidR="002E7698" w:rsidRPr="00BF2EDF" w14:paraId="1D153156" w14:textId="77777777" w:rsidTr="00C21BF3">
        <w:trPr>
          <w:trHeight w:val="240"/>
          <w:jc w:val="center"/>
        </w:trPr>
        <w:tc>
          <w:tcPr>
            <w:tcW w:w="4876" w:type="dxa"/>
            <w:tcBorders>
              <w:top w:val="nil"/>
              <w:left w:val="nil"/>
              <w:bottom w:val="nil"/>
              <w:right w:val="nil"/>
            </w:tcBorders>
          </w:tcPr>
          <w:p w14:paraId="5A8B4C0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CF06310" w14:textId="77777777" w:rsidR="002E7698" w:rsidRPr="00BF2EDF" w:rsidRDefault="002E7698" w:rsidP="00C21BF3">
            <w:pPr>
              <w:pStyle w:val="AmColumnHeading"/>
            </w:pPr>
            <w:r w:rsidRPr="00BF2EDF">
              <w:t>Amendement</w:t>
            </w:r>
          </w:p>
        </w:tc>
      </w:tr>
      <w:tr w:rsidR="002E7698" w:rsidRPr="00BF2EDF" w14:paraId="6FC48676" w14:textId="77777777" w:rsidTr="00C21BF3">
        <w:trPr>
          <w:jc w:val="center"/>
        </w:trPr>
        <w:tc>
          <w:tcPr>
            <w:tcW w:w="4876" w:type="dxa"/>
            <w:tcBorders>
              <w:top w:val="nil"/>
              <w:left w:val="nil"/>
              <w:bottom w:val="nil"/>
              <w:right w:val="nil"/>
            </w:tcBorders>
          </w:tcPr>
          <w:p w14:paraId="51125F85" w14:textId="77777777" w:rsidR="002E7698" w:rsidRPr="00BF2EDF" w:rsidRDefault="002E7698" w:rsidP="00C21BF3">
            <w:pPr>
              <w:pStyle w:val="Normal6a"/>
            </w:pPr>
            <w:r w:rsidRPr="00BF2EDF">
              <w:t>14.</w:t>
            </w:r>
            <w:r w:rsidRPr="00BF2EDF">
              <w:tab/>
              <w:t xml:space="preserve">is </w:t>
            </w:r>
            <w:r w:rsidRPr="00BF2EDF">
              <w:rPr>
                <w:b/>
                <w:bCs/>
                <w:i/>
                <w:iCs/>
              </w:rPr>
              <w:t>uitermate</w:t>
            </w:r>
            <w:r w:rsidRPr="00BF2EDF">
              <w:t xml:space="preserv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p>
        </w:tc>
        <w:tc>
          <w:tcPr>
            <w:tcW w:w="4876" w:type="dxa"/>
            <w:tcBorders>
              <w:top w:val="nil"/>
              <w:left w:val="nil"/>
              <w:bottom w:val="nil"/>
              <w:right w:val="nil"/>
            </w:tcBorders>
          </w:tcPr>
          <w:p w14:paraId="48E762C2" w14:textId="77777777" w:rsidR="002E7698" w:rsidRPr="00BF2EDF" w:rsidRDefault="002E7698" w:rsidP="00C21BF3">
            <w:pPr>
              <w:pStyle w:val="Normal6a"/>
            </w:pPr>
            <w:r w:rsidRPr="00BF2EDF">
              <w:t>14.</w:t>
            </w:r>
            <w:r w:rsidRPr="00BF2EDF">
              <w:tab/>
              <w:t xml:space="preserve">is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 </w:t>
            </w:r>
            <w:r w:rsidRPr="00BF2EDF">
              <w:rPr>
                <w:b/>
                <w:i/>
              </w:rPr>
              <w:t>is voorts ingenomen met de uitbreiding van programma’s voor technisch en beroepsonderwijs en -opleiding in dit verband; benadrukt dat onderwijs en de overdracht van knowhow ertoe moeten leiden dat de mensen uit de regio bijdragen aan het creëren van welvaart ter plaatse en aan de overdracht van Europese waarden naar de regio;</w:t>
            </w:r>
          </w:p>
        </w:tc>
      </w:tr>
    </w:tbl>
    <w:p w14:paraId="616762D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647A340" w14:textId="77777777" w:rsidR="002E7698" w:rsidRPr="00BF2EDF" w:rsidRDefault="002E7698" w:rsidP="002E7698">
      <w:r w:rsidRPr="00BF2EDF">
        <w:rPr>
          <w:rStyle w:val="HideTWBExt"/>
        </w:rPr>
        <w:t>&lt;/Amend&gt;</w:t>
      </w:r>
    </w:p>
    <w:p w14:paraId="32EA35D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262</w:t>
      </w:r>
      <w:r w:rsidRPr="00BF2EDF">
        <w:rPr>
          <w:rStyle w:val="HideTWBExt"/>
          <w:b w:val="0"/>
        </w:rPr>
        <w:t>&lt;/NumAm&gt;</w:t>
      </w:r>
    </w:p>
    <w:p w14:paraId="5E20BF4A"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29576495" w14:textId="77777777" w:rsidR="002E7698" w:rsidRPr="00BF2EDF" w:rsidRDefault="002E7698" w:rsidP="002E7698">
      <w:pPr>
        <w:pStyle w:val="NormalBold"/>
      </w:pPr>
      <w:r w:rsidRPr="00BF2EDF">
        <w:rPr>
          <w:rStyle w:val="HideTWBExt"/>
          <w:b w:val="0"/>
        </w:rPr>
        <w:t>&lt;/RepeatBlock-By&gt;</w:t>
      </w:r>
    </w:p>
    <w:p w14:paraId="18BA74C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41EEF87"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24C61C3" w14:textId="77777777" w:rsidTr="00C21BF3">
        <w:trPr>
          <w:trHeight w:hRule="exact" w:val="240"/>
          <w:jc w:val="center"/>
        </w:trPr>
        <w:tc>
          <w:tcPr>
            <w:tcW w:w="9752" w:type="dxa"/>
            <w:gridSpan w:val="2"/>
            <w:tcBorders>
              <w:top w:val="nil"/>
              <w:left w:val="nil"/>
              <w:bottom w:val="nil"/>
              <w:right w:val="nil"/>
            </w:tcBorders>
          </w:tcPr>
          <w:p w14:paraId="71D7E3D5" w14:textId="77777777" w:rsidR="002E7698" w:rsidRPr="00BF2EDF" w:rsidRDefault="002E7698" w:rsidP="00C21BF3"/>
        </w:tc>
      </w:tr>
      <w:tr w:rsidR="002E7698" w:rsidRPr="00BF2EDF" w14:paraId="27373549" w14:textId="77777777" w:rsidTr="00C21BF3">
        <w:trPr>
          <w:trHeight w:val="240"/>
          <w:jc w:val="center"/>
        </w:trPr>
        <w:tc>
          <w:tcPr>
            <w:tcW w:w="4876" w:type="dxa"/>
            <w:tcBorders>
              <w:top w:val="nil"/>
              <w:left w:val="nil"/>
              <w:bottom w:val="nil"/>
              <w:right w:val="nil"/>
            </w:tcBorders>
          </w:tcPr>
          <w:p w14:paraId="474F213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1BA6811" w14:textId="77777777" w:rsidR="002E7698" w:rsidRPr="00BF2EDF" w:rsidRDefault="002E7698" w:rsidP="00C21BF3">
            <w:pPr>
              <w:pStyle w:val="AmColumnHeading"/>
            </w:pPr>
            <w:r w:rsidRPr="00BF2EDF">
              <w:t>Amendement</w:t>
            </w:r>
          </w:p>
        </w:tc>
      </w:tr>
      <w:tr w:rsidR="002E7698" w:rsidRPr="00BF2EDF" w14:paraId="136AA55A" w14:textId="77777777" w:rsidTr="00C21BF3">
        <w:trPr>
          <w:jc w:val="center"/>
        </w:trPr>
        <w:tc>
          <w:tcPr>
            <w:tcW w:w="4876" w:type="dxa"/>
            <w:tcBorders>
              <w:top w:val="nil"/>
              <w:left w:val="nil"/>
              <w:bottom w:val="nil"/>
              <w:right w:val="nil"/>
            </w:tcBorders>
          </w:tcPr>
          <w:p w14:paraId="0C03F495" w14:textId="77777777" w:rsidR="002E7698" w:rsidRPr="00BF2EDF" w:rsidRDefault="002E7698" w:rsidP="00C21BF3">
            <w:pPr>
              <w:pStyle w:val="Normal6a"/>
            </w:pPr>
            <w:r w:rsidRPr="00BF2EDF">
              <w:t>14.</w:t>
            </w:r>
            <w:r w:rsidRPr="00BF2EDF">
              <w:tab/>
              <w:t>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p>
        </w:tc>
        <w:tc>
          <w:tcPr>
            <w:tcW w:w="4876" w:type="dxa"/>
            <w:tcBorders>
              <w:top w:val="nil"/>
              <w:left w:val="nil"/>
              <w:bottom w:val="nil"/>
              <w:right w:val="nil"/>
            </w:tcBorders>
          </w:tcPr>
          <w:p w14:paraId="0ECAC169" w14:textId="77777777" w:rsidR="002E7698" w:rsidRPr="00BF2EDF" w:rsidRDefault="002E7698" w:rsidP="00C21BF3">
            <w:pPr>
              <w:pStyle w:val="Normal6a"/>
            </w:pPr>
            <w:r w:rsidRPr="00BF2EDF">
              <w:t>14.</w:t>
            </w:r>
            <w:r w:rsidRPr="00BF2EDF">
              <w:tab/>
              <w:t xml:space="preserve">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 </w:t>
            </w:r>
            <w:r w:rsidRPr="00BF2EDF">
              <w:rPr>
                <w:b/>
                <w:i/>
              </w:rPr>
              <w:t>benadrukt dat inclusiviteit een operationeel criterium moet zijn, evenals volledige pariteit in de deelname van studenten en hoogleraren, met specifieke steun voor studiebeurzen, gelijke deelname van vrouwen en toegang voor studenten uit kansarme milieus;</w:t>
            </w:r>
          </w:p>
        </w:tc>
      </w:tr>
    </w:tbl>
    <w:p w14:paraId="7D5616C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AB3D8A1" w14:textId="77777777" w:rsidR="002E7698" w:rsidRPr="00BF2EDF" w:rsidRDefault="002E7698" w:rsidP="002E7698">
      <w:r w:rsidRPr="00BF2EDF">
        <w:rPr>
          <w:rStyle w:val="HideTWBExt"/>
        </w:rPr>
        <w:t>&lt;/Amend&gt;</w:t>
      </w:r>
    </w:p>
    <w:p w14:paraId="7FCF2F2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263</w:t>
      </w:r>
      <w:r w:rsidRPr="00BF2EDF">
        <w:rPr>
          <w:rStyle w:val="HideTWBExt"/>
          <w:b w:val="0"/>
        </w:rPr>
        <w:t>&lt;/NumAm&gt;</w:t>
      </w:r>
    </w:p>
    <w:p w14:paraId="4A504FBE"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 Nikolas Farantouris</w:t>
      </w:r>
      <w:r w:rsidRPr="00BF2EDF">
        <w:rPr>
          <w:rStyle w:val="HideTWBExt"/>
          <w:b w:val="0"/>
        </w:rPr>
        <w:t>&lt;/Members&gt;</w:t>
      </w:r>
    </w:p>
    <w:p w14:paraId="061019F2" w14:textId="77777777" w:rsidR="002E7698" w:rsidRPr="00BF2EDF" w:rsidRDefault="002E7698" w:rsidP="002E7698">
      <w:pPr>
        <w:pStyle w:val="NormalBold"/>
      </w:pPr>
      <w:r w:rsidRPr="00BF2EDF">
        <w:rPr>
          <w:rStyle w:val="HideTWBExt"/>
          <w:b w:val="0"/>
        </w:rPr>
        <w:t>&lt;/RepeatBlock-By&gt;</w:t>
      </w:r>
    </w:p>
    <w:p w14:paraId="32C01E4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F572B18"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8467A03" w14:textId="77777777" w:rsidTr="00C21BF3">
        <w:trPr>
          <w:trHeight w:hRule="exact" w:val="240"/>
          <w:jc w:val="center"/>
        </w:trPr>
        <w:tc>
          <w:tcPr>
            <w:tcW w:w="9752" w:type="dxa"/>
            <w:gridSpan w:val="2"/>
            <w:tcBorders>
              <w:top w:val="nil"/>
              <w:left w:val="nil"/>
              <w:bottom w:val="nil"/>
              <w:right w:val="nil"/>
            </w:tcBorders>
          </w:tcPr>
          <w:p w14:paraId="1E1CF743" w14:textId="77777777" w:rsidR="002E7698" w:rsidRPr="00BF2EDF" w:rsidRDefault="002E7698" w:rsidP="00C21BF3"/>
        </w:tc>
      </w:tr>
      <w:tr w:rsidR="002E7698" w:rsidRPr="00BF2EDF" w14:paraId="32F8E2ED" w14:textId="77777777" w:rsidTr="00C21BF3">
        <w:trPr>
          <w:trHeight w:val="240"/>
          <w:jc w:val="center"/>
        </w:trPr>
        <w:tc>
          <w:tcPr>
            <w:tcW w:w="4876" w:type="dxa"/>
            <w:tcBorders>
              <w:top w:val="nil"/>
              <w:left w:val="nil"/>
              <w:bottom w:val="nil"/>
              <w:right w:val="nil"/>
            </w:tcBorders>
          </w:tcPr>
          <w:p w14:paraId="22C3B98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9B15439" w14:textId="77777777" w:rsidR="002E7698" w:rsidRPr="00BF2EDF" w:rsidRDefault="002E7698" w:rsidP="00C21BF3">
            <w:pPr>
              <w:pStyle w:val="AmColumnHeading"/>
            </w:pPr>
            <w:r w:rsidRPr="00BF2EDF">
              <w:t>Amendement</w:t>
            </w:r>
          </w:p>
        </w:tc>
      </w:tr>
      <w:tr w:rsidR="002E7698" w:rsidRPr="00BF2EDF" w14:paraId="0EBFA721" w14:textId="77777777" w:rsidTr="00C21BF3">
        <w:trPr>
          <w:jc w:val="center"/>
        </w:trPr>
        <w:tc>
          <w:tcPr>
            <w:tcW w:w="4876" w:type="dxa"/>
            <w:tcBorders>
              <w:top w:val="nil"/>
              <w:left w:val="nil"/>
              <w:bottom w:val="nil"/>
              <w:right w:val="nil"/>
            </w:tcBorders>
          </w:tcPr>
          <w:p w14:paraId="11267E3C" w14:textId="77777777" w:rsidR="002E7698" w:rsidRPr="00BF2EDF" w:rsidRDefault="002E7698" w:rsidP="00C21BF3">
            <w:pPr>
              <w:pStyle w:val="Normal6a"/>
            </w:pPr>
            <w:r w:rsidRPr="00BF2EDF">
              <w:t>14.</w:t>
            </w:r>
            <w:r w:rsidRPr="00BF2EDF">
              <w:tab/>
              <w:t>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p>
        </w:tc>
        <w:tc>
          <w:tcPr>
            <w:tcW w:w="4876" w:type="dxa"/>
            <w:tcBorders>
              <w:top w:val="nil"/>
              <w:left w:val="nil"/>
              <w:bottom w:val="nil"/>
              <w:right w:val="nil"/>
            </w:tcBorders>
          </w:tcPr>
          <w:p w14:paraId="0CC57900" w14:textId="77777777" w:rsidR="002E7698" w:rsidRPr="00BF2EDF" w:rsidRDefault="002E7698" w:rsidP="00C21BF3">
            <w:pPr>
              <w:pStyle w:val="Normal6a"/>
            </w:pPr>
            <w:r w:rsidRPr="00BF2EDF">
              <w:t>14.</w:t>
            </w:r>
            <w:r w:rsidRPr="00BF2EDF">
              <w:tab/>
              <w:t xml:space="preserve">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 </w:t>
            </w:r>
            <w:r w:rsidRPr="00BF2EDF">
              <w:rPr>
                <w:b/>
                <w:i/>
              </w:rPr>
              <w:t>benadrukt dat inclusiviteit een operationeel criterium moet zijn, evenals volledige pariteit in de deelname van studenten en hoogleraren, met specifieke steun voor studiebeurzen, deelname van vrouwen en toegang voor studenten uit kansarme milieus;</w:t>
            </w:r>
          </w:p>
        </w:tc>
      </w:tr>
    </w:tbl>
    <w:p w14:paraId="697B645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DC474A2" w14:textId="77777777" w:rsidR="002E7698" w:rsidRPr="00BF2EDF" w:rsidRDefault="002E7698" w:rsidP="002E7698">
      <w:r w:rsidRPr="00BF2EDF">
        <w:rPr>
          <w:rStyle w:val="HideTWBExt"/>
        </w:rPr>
        <w:t>&lt;/Amend&gt;</w:t>
      </w:r>
    </w:p>
    <w:p w14:paraId="0C13ED9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264</w:t>
      </w:r>
      <w:r w:rsidRPr="00BF2EDF">
        <w:rPr>
          <w:rStyle w:val="HideTWBExt"/>
          <w:b w:val="0"/>
        </w:rPr>
        <w:t>&lt;/NumAm&gt;</w:t>
      </w:r>
    </w:p>
    <w:p w14:paraId="738EDB66"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4A83C992"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3CD8C712" w14:textId="77777777" w:rsidR="002E7698" w:rsidRPr="00BF2EDF" w:rsidRDefault="002E7698" w:rsidP="002E7698">
      <w:pPr>
        <w:pStyle w:val="NormalBold"/>
      </w:pPr>
      <w:r w:rsidRPr="00BF2EDF">
        <w:rPr>
          <w:rStyle w:val="HideTWBExt"/>
          <w:b w:val="0"/>
        </w:rPr>
        <w:t>&lt;/RepeatBlock-By&gt;</w:t>
      </w:r>
    </w:p>
    <w:p w14:paraId="6359DFF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9F3070B"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36D3FD1" w14:textId="77777777" w:rsidTr="00C21BF3">
        <w:trPr>
          <w:trHeight w:hRule="exact" w:val="240"/>
          <w:jc w:val="center"/>
        </w:trPr>
        <w:tc>
          <w:tcPr>
            <w:tcW w:w="9752" w:type="dxa"/>
            <w:gridSpan w:val="2"/>
            <w:tcBorders>
              <w:top w:val="nil"/>
              <w:left w:val="nil"/>
              <w:bottom w:val="nil"/>
              <w:right w:val="nil"/>
            </w:tcBorders>
          </w:tcPr>
          <w:p w14:paraId="4B61D676" w14:textId="77777777" w:rsidR="002E7698" w:rsidRPr="00BF2EDF" w:rsidRDefault="002E7698" w:rsidP="00C21BF3"/>
        </w:tc>
      </w:tr>
      <w:tr w:rsidR="002E7698" w:rsidRPr="00BF2EDF" w14:paraId="5A4F327B" w14:textId="77777777" w:rsidTr="00C21BF3">
        <w:trPr>
          <w:trHeight w:val="240"/>
          <w:jc w:val="center"/>
        </w:trPr>
        <w:tc>
          <w:tcPr>
            <w:tcW w:w="4876" w:type="dxa"/>
            <w:tcBorders>
              <w:top w:val="nil"/>
              <w:left w:val="nil"/>
              <w:bottom w:val="nil"/>
              <w:right w:val="nil"/>
            </w:tcBorders>
          </w:tcPr>
          <w:p w14:paraId="1135EB5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C91A40B" w14:textId="77777777" w:rsidR="002E7698" w:rsidRPr="00BF2EDF" w:rsidRDefault="002E7698" w:rsidP="00C21BF3">
            <w:pPr>
              <w:pStyle w:val="AmColumnHeading"/>
            </w:pPr>
            <w:r w:rsidRPr="00BF2EDF">
              <w:t>Amendement</w:t>
            </w:r>
          </w:p>
        </w:tc>
      </w:tr>
      <w:tr w:rsidR="002E7698" w:rsidRPr="00BF2EDF" w14:paraId="0785F1B7" w14:textId="77777777" w:rsidTr="00C21BF3">
        <w:trPr>
          <w:jc w:val="center"/>
        </w:trPr>
        <w:tc>
          <w:tcPr>
            <w:tcW w:w="4876" w:type="dxa"/>
            <w:tcBorders>
              <w:top w:val="nil"/>
              <w:left w:val="nil"/>
              <w:bottom w:val="nil"/>
              <w:right w:val="nil"/>
            </w:tcBorders>
          </w:tcPr>
          <w:p w14:paraId="2B507585" w14:textId="77777777" w:rsidR="002E7698" w:rsidRPr="00BF2EDF" w:rsidRDefault="002E7698" w:rsidP="00C21BF3">
            <w:pPr>
              <w:pStyle w:val="Normal6a"/>
            </w:pPr>
            <w:r w:rsidRPr="00BF2EDF">
              <w:t>14.</w:t>
            </w:r>
            <w:r w:rsidRPr="00BF2EDF">
              <w:tab/>
              <w:t>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p>
        </w:tc>
        <w:tc>
          <w:tcPr>
            <w:tcW w:w="4876" w:type="dxa"/>
            <w:tcBorders>
              <w:top w:val="nil"/>
              <w:left w:val="nil"/>
              <w:bottom w:val="nil"/>
              <w:right w:val="nil"/>
            </w:tcBorders>
          </w:tcPr>
          <w:p w14:paraId="48B94B2E" w14:textId="77777777" w:rsidR="002E7698" w:rsidRPr="00BF2EDF" w:rsidRDefault="002E7698" w:rsidP="00C21BF3">
            <w:pPr>
              <w:pStyle w:val="Normal6a"/>
            </w:pPr>
            <w:r w:rsidRPr="00BF2EDF">
              <w:t>14.</w:t>
            </w:r>
            <w:r w:rsidRPr="00BF2EDF">
              <w:tab/>
              <w:t>is uitermate ingenomen met 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r w:rsidRPr="00BF2EDF">
              <w:rPr>
                <w:b/>
                <w:i/>
              </w:rPr>
              <w:t> benadrukt dat elke toekomstige Euro-mediterrane academische samenwerking specifieke maatregelen moet omvatten ter ondersteuning van vrouwelijke onderzoekers, studenten uit kansarme milieus en bedreigde academici;</w:t>
            </w:r>
          </w:p>
        </w:tc>
      </w:tr>
    </w:tbl>
    <w:p w14:paraId="3896B05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7F75EDC" w14:textId="77777777" w:rsidR="002E7698" w:rsidRPr="00BF2EDF" w:rsidRDefault="002E7698" w:rsidP="002E7698">
      <w:r w:rsidRPr="00BF2EDF">
        <w:rPr>
          <w:rStyle w:val="HideTWBExt"/>
        </w:rPr>
        <w:t>&lt;/Amend&gt;</w:t>
      </w:r>
    </w:p>
    <w:p w14:paraId="4ED010E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265</w:t>
      </w:r>
      <w:r w:rsidRPr="00BF2EDF">
        <w:rPr>
          <w:rStyle w:val="HideTWBExt"/>
          <w:b w:val="0"/>
        </w:rPr>
        <w:t>&lt;/NumAm&gt;</w:t>
      </w:r>
    </w:p>
    <w:p w14:paraId="1F255A44"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7704AF34" w14:textId="77777777" w:rsidR="002E7698" w:rsidRPr="00BF2EDF" w:rsidRDefault="002E7698" w:rsidP="002E7698">
      <w:pPr>
        <w:pStyle w:val="NormalBold"/>
      </w:pPr>
      <w:r w:rsidRPr="00BF2EDF">
        <w:rPr>
          <w:rStyle w:val="HideTWBExt"/>
          <w:b w:val="0"/>
        </w:rPr>
        <w:t>&lt;/RepeatBlock-By&gt;</w:t>
      </w:r>
    </w:p>
    <w:p w14:paraId="09C2493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D7E9478"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61869A5" w14:textId="77777777" w:rsidTr="00C21BF3">
        <w:trPr>
          <w:trHeight w:hRule="exact" w:val="240"/>
          <w:jc w:val="center"/>
        </w:trPr>
        <w:tc>
          <w:tcPr>
            <w:tcW w:w="9752" w:type="dxa"/>
            <w:gridSpan w:val="2"/>
            <w:tcBorders>
              <w:top w:val="nil"/>
              <w:left w:val="nil"/>
              <w:bottom w:val="nil"/>
              <w:right w:val="nil"/>
            </w:tcBorders>
          </w:tcPr>
          <w:p w14:paraId="7C12BE38" w14:textId="77777777" w:rsidR="002E7698" w:rsidRPr="00BF2EDF" w:rsidRDefault="002E7698" w:rsidP="00C21BF3"/>
        </w:tc>
      </w:tr>
      <w:tr w:rsidR="002E7698" w:rsidRPr="00BF2EDF" w14:paraId="5FFE37A9" w14:textId="77777777" w:rsidTr="00C21BF3">
        <w:trPr>
          <w:trHeight w:val="240"/>
          <w:jc w:val="center"/>
        </w:trPr>
        <w:tc>
          <w:tcPr>
            <w:tcW w:w="4876" w:type="dxa"/>
            <w:tcBorders>
              <w:top w:val="nil"/>
              <w:left w:val="nil"/>
              <w:bottom w:val="nil"/>
              <w:right w:val="nil"/>
            </w:tcBorders>
          </w:tcPr>
          <w:p w14:paraId="2199D02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4D37A0E" w14:textId="77777777" w:rsidR="002E7698" w:rsidRPr="00BF2EDF" w:rsidRDefault="002E7698" w:rsidP="00C21BF3">
            <w:pPr>
              <w:pStyle w:val="AmColumnHeading"/>
            </w:pPr>
            <w:r w:rsidRPr="00BF2EDF">
              <w:t>Amendement</w:t>
            </w:r>
          </w:p>
        </w:tc>
      </w:tr>
      <w:tr w:rsidR="002E7698" w:rsidRPr="00BF2EDF" w14:paraId="7F914856" w14:textId="77777777" w:rsidTr="00C21BF3">
        <w:trPr>
          <w:jc w:val="center"/>
        </w:trPr>
        <w:tc>
          <w:tcPr>
            <w:tcW w:w="4876" w:type="dxa"/>
            <w:tcBorders>
              <w:top w:val="nil"/>
              <w:left w:val="nil"/>
              <w:bottom w:val="nil"/>
              <w:right w:val="nil"/>
            </w:tcBorders>
          </w:tcPr>
          <w:p w14:paraId="36AA40A9" w14:textId="77777777" w:rsidR="002E7698" w:rsidRPr="00BF2EDF" w:rsidRDefault="002E7698" w:rsidP="00C21BF3">
            <w:pPr>
              <w:pStyle w:val="Normal6a"/>
            </w:pPr>
            <w:r w:rsidRPr="00BF2EDF">
              <w:t>14.</w:t>
            </w:r>
            <w:r w:rsidRPr="00BF2EDF">
              <w:tab/>
              <w:t xml:space="preserve">is </w:t>
            </w:r>
            <w:r w:rsidRPr="00BF2EDF">
              <w:rPr>
                <w:b/>
                <w:bCs/>
                <w:i/>
                <w:iCs/>
              </w:rPr>
              <w:t>uitermate</w:t>
            </w:r>
            <w:r w:rsidRPr="00BF2EDF">
              <w:t xml:space="preserve"> ingenomen met het initiatief voor een mediterrane universiteit en beklemtoont </w:t>
            </w:r>
            <w:r w:rsidRPr="00BF2EDF">
              <w:rPr>
                <w:b/>
                <w:bCs/>
                <w:i/>
                <w:iCs/>
              </w:rPr>
              <w:t>dat</w:t>
            </w:r>
            <w:r w:rsidRPr="00BF2EDF">
              <w:t xml:space="preserve"> universitaire samenwerking</w:t>
            </w:r>
            <w:r w:rsidRPr="00BF2EDF">
              <w:rPr>
                <w:b/>
                <w:bCs/>
                <w:i/>
                <w:iCs/>
              </w:rPr>
              <w:t xml:space="preserve"> het meest doeltreffend is middels fysieke aanwezigheid en directe interactie, en </w:t>
            </w:r>
            <w:r w:rsidRPr="00BF2EDF">
              <w:t>is van oordeel dat</w:t>
            </w:r>
            <w:r w:rsidRPr="00BF2EDF">
              <w:rPr>
                <w:b/>
                <w:bCs/>
                <w:i/>
                <w:iCs/>
              </w:rPr>
              <w:t xml:space="preserve"> een netwerk van </w:t>
            </w:r>
            <w:r w:rsidRPr="00BF2EDF">
              <w:t xml:space="preserve">twinning-regelingen </w:t>
            </w:r>
            <w:r w:rsidRPr="00BF2EDF">
              <w:rPr>
                <w:b/>
                <w:bCs/>
                <w:i/>
                <w:iCs/>
              </w:rPr>
              <w:t>in dit verband het meest geloofwaardige instrument is</w:t>
            </w:r>
            <w:r w:rsidRPr="00BF2EDF">
              <w:t>;</w:t>
            </w:r>
          </w:p>
        </w:tc>
        <w:tc>
          <w:tcPr>
            <w:tcW w:w="4876" w:type="dxa"/>
            <w:tcBorders>
              <w:top w:val="nil"/>
              <w:left w:val="nil"/>
              <w:bottom w:val="nil"/>
              <w:right w:val="nil"/>
            </w:tcBorders>
          </w:tcPr>
          <w:p w14:paraId="3C7F6D4F" w14:textId="77777777" w:rsidR="002E7698" w:rsidRPr="00BF2EDF" w:rsidRDefault="002E7698" w:rsidP="00C21BF3">
            <w:pPr>
              <w:pStyle w:val="Normal6a"/>
            </w:pPr>
            <w:r w:rsidRPr="00BF2EDF">
              <w:t>14.</w:t>
            </w:r>
            <w:r w:rsidRPr="00BF2EDF">
              <w:tab/>
              <w:t xml:space="preserve">is ingenomen met het initiatief voor een mediterrane universiteit en beklemtoont </w:t>
            </w:r>
            <w:r w:rsidRPr="00BF2EDF">
              <w:rPr>
                <w:b/>
                <w:bCs/>
                <w:i/>
                <w:iCs/>
              </w:rPr>
              <w:t xml:space="preserve">het belang van </w:t>
            </w:r>
            <w:r w:rsidRPr="00BF2EDF">
              <w:t>universitaire samenwerking</w:t>
            </w:r>
            <w:r w:rsidRPr="00BF2EDF">
              <w:rPr>
                <w:b/>
                <w:bCs/>
                <w:i/>
                <w:iCs/>
              </w:rPr>
              <w:t>, onderzoekspartnerschappen en rechtstreekse uitwisselingen tussen instellingen in het Middellandse Zeegebied;</w:t>
            </w:r>
            <w:r w:rsidRPr="00BF2EDF">
              <w:t xml:space="preserve"> is van oordeel dat twinning-regelingen</w:t>
            </w:r>
            <w:r w:rsidRPr="00BF2EDF">
              <w:rPr>
                <w:b/>
                <w:bCs/>
                <w:i/>
                <w:iCs/>
              </w:rPr>
              <w:t>, samen met andere vormen van institutionele samenwerking, kunnen bijdragen tot het versterken van onderwijs, innovatie, de ontwikkeling van vaardigheden en de contacten tussen volkeren</w:t>
            </w:r>
            <w:r w:rsidRPr="00BF2EDF">
              <w:t>;</w:t>
            </w:r>
          </w:p>
        </w:tc>
      </w:tr>
    </w:tbl>
    <w:p w14:paraId="039106E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6DC18E1F" w14:textId="77777777" w:rsidR="002E7698" w:rsidRPr="00BF2EDF" w:rsidRDefault="002E7698" w:rsidP="002E7698">
      <w:r w:rsidRPr="00BF2EDF">
        <w:rPr>
          <w:rStyle w:val="HideTWBExt"/>
        </w:rPr>
        <w:t>&lt;/Amend&gt;</w:t>
      </w:r>
    </w:p>
    <w:p w14:paraId="2D56D5F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266</w:t>
      </w:r>
      <w:r w:rsidRPr="00BF2EDF">
        <w:rPr>
          <w:rStyle w:val="HideTWBExt"/>
          <w:b w:val="0"/>
        </w:rPr>
        <w:t>&lt;/NumAm&gt;</w:t>
      </w:r>
    </w:p>
    <w:p w14:paraId="775B2C49"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7FBED843" w14:textId="77777777" w:rsidR="002E7698" w:rsidRPr="00BF2EDF" w:rsidRDefault="002E7698" w:rsidP="002E7698">
      <w:pPr>
        <w:pStyle w:val="NormalBold"/>
      </w:pPr>
      <w:r w:rsidRPr="00BF2EDF">
        <w:rPr>
          <w:rStyle w:val="HideTWBExt"/>
          <w:b w:val="0"/>
        </w:rPr>
        <w:t>&lt;/RepeatBlock-By&gt;</w:t>
      </w:r>
    </w:p>
    <w:p w14:paraId="577B8A5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976D2CB"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B6B5F4B" w14:textId="77777777" w:rsidTr="00C21BF3">
        <w:trPr>
          <w:trHeight w:hRule="exact" w:val="240"/>
          <w:jc w:val="center"/>
        </w:trPr>
        <w:tc>
          <w:tcPr>
            <w:tcW w:w="9752" w:type="dxa"/>
            <w:gridSpan w:val="2"/>
            <w:tcBorders>
              <w:top w:val="nil"/>
              <w:left w:val="nil"/>
              <w:bottom w:val="nil"/>
              <w:right w:val="nil"/>
            </w:tcBorders>
          </w:tcPr>
          <w:p w14:paraId="1E818F83" w14:textId="77777777" w:rsidR="002E7698" w:rsidRPr="00BF2EDF" w:rsidRDefault="002E7698" w:rsidP="00C21BF3"/>
        </w:tc>
      </w:tr>
      <w:tr w:rsidR="002E7698" w:rsidRPr="00BF2EDF" w14:paraId="6FFF0ACA" w14:textId="77777777" w:rsidTr="00C21BF3">
        <w:trPr>
          <w:trHeight w:val="240"/>
          <w:jc w:val="center"/>
        </w:trPr>
        <w:tc>
          <w:tcPr>
            <w:tcW w:w="4876" w:type="dxa"/>
            <w:tcBorders>
              <w:top w:val="nil"/>
              <w:left w:val="nil"/>
              <w:bottom w:val="nil"/>
              <w:right w:val="nil"/>
            </w:tcBorders>
          </w:tcPr>
          <w:p w14:paraId="11339DC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437E955" w14:textId="77777777" w:rsidR="002E7698" w:rsidRPr="00BF2EDF" w:rsidRDefault="002E7698" w:rsidP="00C21BF3">
            <w:pPr>
              <w:pStyle w:val="AmColumnHeading"/>
            </w:pPr>
            <w:r w:rsidRPr="00BF2EDF">
              <w:t>Amendement</w:t>
            </w:r>
          </w:p>
        </w:tc>
      </w:tr>
      <w:tr w:rsidR="002E7698" w:rsidRPr="00BF2EDF" w14:paraId="5BD371A8" w14:textId="77777777" w:rsidTr="00C21BF3">
        <w:trPr>
          <w:jc w:val="center"/>
        </w:trPr>
        <w:tc>
          <w:tcPr>
            <w:tcW w:w="4876" w:type="dxa"/>
            <w:tcBorders>
              <w:top w:val="nil"/>
              <w:left w:val="nil"/>
              <w:bottom w:val="nil"/>
              <w:right w:val="nil"/>
            </w:tcBorders>
          </w:tcPr>
          <w:p w14:paraId="264DC7F8" w14:textId="77777777" w:rsidR="002E7698" w:rsidRPr="00BF2EDF" w:rsidRDefault="002E7698" w:rsidP="00C21BF3">
            <w:pPr>
              <w:pStyle w:val="Normal6a"/>
            </w:pPr>
            <w:r w:rsidRPr="00BF2EDF">
              <w:t>14.</w:t>
            </w:r>
            <w:r w:rsidRPr="00BF2EDF">
              <w:tab/>
            </w:r>
            <w:r w:rsidRPr="00BF2EDF">
              <w:rPr>
                <w:b/>
                <w:bCs/>
                <w:i/>
                <w:iCs/>
              </w:rPr>
              <w:t>is uitermate ingenomen met</w:t>
            </w:r>
            <w:r w:rsidRPr="00BF2EDF">
              <w:t xml:space="preserve"> het initiatief voor een mediterrane universiteit </w:t>
            </w:r>
            <w:r w:rsidRPr="00BF2EDF">
              <w:rPr>
                <w:b/>
                <w:bCs/>
                <w:i/>
                <w:iCs/>
              </w:rPr>
              <w:t>en</w:t>
            </w:r>
            <w:r w:rsidRPr="00BF2EDF">
              <w:t xml:space="preserve"> beklemtoont dat </w:t>
            </w:r>
            <w:r w:rsidRPr="00BF2EDF">
              <w:rPr>
                <w:b/>
                <w:bCs/>
                <w:i/>
                <w:iCs/>
              </w:rPr>
              <w:t>universitaire samenwerking het meest doeltreffend is middels fysieke aanwezigheid en directe interactie, en is van oordeel dat een netwerk van twinning-regelingen in dit verband het meest geloofwaardige instrument is</w:t>
            </w:r>
            <w:r w:rsidRPr="00BF2EDF">
              <w:t>;</w:t>
            </w:r>
          </w:p>
        </w:tc>
        <w:tc>
          <w:tcPr>
            <w:tcW w:w="4876" w:type="dxa"/>
            <w:tcBorders>
              <w:top w:val="nil"/>
              <w:left w:val="nil"/>
              <w:bottom w:val="nil"/>
              <w:right w:val="nil"/>
            </w:tcBorders>
          </w:tcPr>
          <w:p w14:paraId="10FD2DD1" w14:textId="77777777" w:rsidR="002E7698" w:rsidRPr="00BF2EDF" w:rsidRDefault="002E7698" w:rsidP="00C21BF3">
            <w:pPr>
              <w:pStyle w:val="Normal6a"/>
            </w:pPr>
            <w:r w:rsidRPr="00BF2EDF">
              <w:t>14.</w:t>
            </w:r>
            <w:r w:rsidRPr="00BF2EDF">
              <w:tab/>
            </w:r>
            <w:r w:rsidRPr="00BF2EDF">
              <w:rPr>
                <w:b/>
                <w:i/>
              </w:rPr>
              <w:t>moedigt universiteiten in het Middellandse Zeegebied aan om op eigen initiatief academische samenwerking te bevorderen, bijvoorbeeld op het gebied van onderzoek;</w:t>
            </w:r>
            <w:r w:rsidRPr="00BF2EDF">
              <w:t xml:space="preserve"> </w:t>
            </w:r>
            <w:r w:rsidRPr="00BF2EDF">
              <w:rPr>
                <w:b/>
                <w:i/>
              </w:rPr>
              <w:t>hekelt</w:t>
            </w:r>
            <w:r w:rsidRPr="00BF2EDF">
              <w:t xml:space="preserve"> het initiatief voor een mediterrane universiteit</w:t>
            </w:r>
            <w:r w:rsidRPr="00BF2EDF">
              <w:rPr>
                <w:b/>
                <w:i/>
              </w:rPr>
              <w:t>;</w:t>
            </w:r>
            <w:r w:rsidRPr="00BF2EDF">
              <w:t xml:space="preserve"> beklemtoont dat </w:t>
            </w:r>
            <w:r w:rsidRPr="00BF2EDF">
              <w:rPr>
                <w:b/>
                <w:bCs/>
                <w:i/>
                <w:iCs/>
              </w:rPr>
              <w:t>het geld van de Europese belastingbetalers niet mag worden gebruikt om het hoger onderwijs voor de bevolking van Noord-Afrikaanse en Midden-Oosterse landen te financieren</w:t>
            </w:r>
            <w:r w:rsidRPr="00BF2EDF">
              <w:t>;</w:t>
            </w:r>
          </w:p>
        </w:tc>
      </w:tr>
    </w:tbl>
    <w:p w14:paraId="59BC25D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220504A6" w14:textId="77777777" w:rsidR="002E7698" w:rsidRPr="00BF2EDF" w:rsidRDefault="002E7698" w:rsidP="002E7698">
      <w:r w:rsidRPr="00BF2EDF">
        <w:rPr>
          <w:rStyle w:val="HideTWBExt"/>
        </w:rPr>
        <w:t>&lt;/Amend&gt;</w:t>
      </w:r>
    </w:p>
    <w:p w14:paraId="1A3F2E8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267</w:t>
      </w:r>
      <w:r w:rsidRPr="00BF2EDF">
        <w:rPr>
          <w:rStyle w:val="HideTWBExt"/>
          <w:b w:val="0"/>
        </w:rPr>
        <w:t>&lt;/NumAm&gt;</w:t>
      </w:r>
    </w:p>
    <w:p w14:paraId="04E8C86A"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715D360A" w14:textId="77777777" w:rsidR="002E7698" w:rsidRPr="00BF2EDF" w:rsidRDefault="002E7698" w:rsidP="002E7698">
      <w:pPr>
        <w:pStyle w:val="NormalBold"/>
      </w:pPr>
      <w:r w:rsidRPr="00BF2EDF">
        <w:rPr>
          <w:rStyle w:val="HideTWBExt"/>
          <w:b w:val="0"/>
        </w:rPr>
        <w:t>&lt;/RepeatBlock-By&gt;</w:t>
      </w:r>
    </w:p>
    <w:p w14:paraId="1FEF0BE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A96B53" w14:textId="77777777" w:rsidR="002E7698" w:rsidRPr="00BF2EDF" w:rsidRDefault="002E7698" w:rsidP="002E7698">
      <w:pPr>
        <w:pStyle w:val="NormalBold"/>
      </w:pPr>
      <w:r w:rsidRPr="00BF2EDF">
        <w:rPr>
          <w:rStyle w:val="HideTWBExt"/>
          <w:b w:val="0"/>
        </w:rPr>
        <w:t>&lt;Article&gt;</w:t>
      </w:r>
      <w:r w:rsidRPr="00BF2EDF">
        <w:t>Paragraaf 14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04B2051" w14:textId="77777777" w:rsidTr="00C21BF3">
        <w:trPr>
          <w:trHeight w:hRule="exact" w:val="240"/>
          <w:jc w:val="center"/>
        </w:trPr>
        <w:tc>
          <w:tcPr>
            <w:tcW w:w="9752" w:type="dxa"/>
            <w:gridSpan w:val="2"/>
            <w:tcBorders>
              <w:top w:val="nil"/>
              <w:left w:val="nil"/>
              <w:bottom w:val="nil"/>
              <w:right w:val="nil"/>
            </w:tcBorders>
          </w:tcPr>
          <w:p w14:paraId="6E871C07" w14:textId="77777777" w:rsidR="002E7698" w:rsidRPr="00BF2EDF" w:rsidRDefault="002E7698" w:rsidP="00C21BF3"/>
        </w:tc>
      </w:tr>
      <w:tr w:rsidR="002E7698" w:rsidRPr="00BF2EDF" w14:paraId="207FD71F" w14:textId="77777777" w:rsidTr="00C21BF3">
        <w:trPr>
          <w:trHeight w:val="240"/>
          <w:jc w:val="center"/>
        </w:trPr>
        <w:tc>
          <w:tcPr>
            <w:tcW w:w="4876" w:type="dxa"/>
            <w:tcBorders>
              <w:top w:val="nil"/>
              <w:left w:val="nil"/>
              <w:bottom w:val="nil"/>
              <w:right w:val="nil"/>
            </w:tcBorders>
          </w:tcPr>
          <w:p w14:paraId="6D23B34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DA2255B" w14:textId="77777777" w:rsidR="002E7698" w:rsidRPr="00BF2EDF" w:rsidRDefault="002E7698" w:rsidP="00C21BF3">
            <w:pPr>
              <w:pStyle w:val="AmColumnHeading"/>
            </w:pPr>
            <w:r w:rsidRPr="00BF2EDF">
              <w:t>Amendement</w:t>
            </w:r>
          </w:p>
        </w:tc>
      </w:tr>
      <w:tr w:rsidR="002E7698" w:rsidRPr="00BF2EDF" w14:paraId="5C7B5373" w14:textId="77777777" w:rsidTr="00C21BF3">
        <w:trPr>
          <w:jc w:val="center"/>
        </w:trPr>
        <w:tc>
          <w:tcPr>
            <w:tcW w:w="4876" w:type="dxa"/>
            <w:tcBorders>
              <w:top w:val="nil"/>
              <w:left w:val="nil"/>
              <w:bottom w:val="nil"/>
              <w:right w:val="nil"/>
            </w:tcBorders>
          </w:tcPr>
          <w:p w14:paraId="636C898A" w14:textId="77777777" w:rsidR="002E7698" w:rsidRPr="00BF2EDF" w:rsidRDefault="002E7698" w:rsidP="00C21BF3">
            <w:pPr>
              <w:pStyle w:val="Normal6a"/>
            </w:pPr>
            <w:r w:rsidRPr="00BF2EDF">
              <w:t>14.</w:t>
            </w:r>
            <w:r w:rsidRPr="00BF2EDF">
              <w:tab/>
            </w:r>
            <w:r w:rsidRPr="00BF2EDF">
              <w:rPr>
                <w:b/>
                <w:bCs/>
                <w:i/>
                <w:iCs/>
              </w:rPr>
              <w:t>is uitermate ingenomen met</w:t>
            </w:r>
            <w:r w:rsidRPr="00BF2EDF">
              <w:rPr>
                <w:b/>
                <w:bCs/>
              </w:rPr>
              <w:t xml:space="preserve"> </w:t>
            </w:r>
            <w:r w:rsidRPr="00BF2EDF">
              <w:t>het initiatief voor een mediterrane universiteit en beklemtoont dat universitaire samenwerking het meest doeltreffend is middels fysieke aanwezigheid en directe interactie, en is van oordeel dat een netwerk van twinning-regelingen in dit verband het meest geloofwaardige instrument is;</w:t>
            </w:r>
          </w:p>
        </w:tc>
        <w:tc>
          <w:tcPr>
            <w:tcW w:w="4876" w:type="dxa"/>
            <w:tcBorders>
              <w:top w:val="nil"/>
              <w:left w:val="nil"/>
              <w:bottom w:val="nil"/>
              <w:right w:val="nil"/>
            </w:tcBorders>
          </w:tcPr>
          <w:p w14:paraId="55E565B2" w14:textId="77777777" w:rsidR="002E7698" w:rsidRPr="00BF2EDF" w:rsidRDefault="002E7698" w:rsidP="00C21BF3">
            <w:pPr>
              <w:pStyle w:val="Normal6a"/>
            </w:pPr>
            <w:r w:rsidRPr="00BF2EDF">
              <w:t>14.</w:t>
            </w:r>
            <w:r w:rsidRPr="00BF2EDF">
              <w:tab/>
            </w:r>
            <w:r w:rsidRPr="00BF2EDF">
              <w:rPr>
                <w:b/>
                <w:bCs/>
                <w:i/>
                <w:iCs/>
              </w:rPr>
              <w:t>neemt kennis van</w:t>
            </w:r>
            <w:r w:rsidRPr="00BF2EDF">
              <w:t xml:space="preserve"> het initiatief voor een mediterrane universiteit en beklemtoont dat universitaire samenwerking het meest doeltreffend is </w:t>
            </w:r>
            <w:proofErr w:type="gramStart"/>
            <w:r w:rsidRPr="00BF2EDF">
              <w:t>middels</w:t>
            </w:r>
            <w:proofErr w:type="gramEnd"/>
            <w:r w:rsidRPr="00BF2EDF">
              <w:t xml:space="preserve"> fysieke aanwezigheid en directe interactie, en is van oordeel dat een netwerk van twinning-regelingen in dit verband het meest geloofwaardige instrument is;</w:t>
            </w:r>
          </w:p>
        </w:tc>
      </w:tr>
    </w:tbl>
    <w:p w14:paraId="023D514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564A761" w14:textId="77777777" w:rsidR="002E7698" w:rsidRPr="00BF2EDF" w:rsidRDefault="002E7698" w:rsidP="002E7698">
      <w:r w:rsidRPr="00BF2EDF">
        <w:rPr>
          <w:rStyle w:val="HideTWBExt"/>
        </w:rPr>
        <w:t>&lt;/Amend&gt;</w:t>
      </w:r>
    </w:p>
    <w:p w14:paraId="2B02B4D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268</w:t>
      </w:r>
      <w:r w:rsidRPr="00BF2EDF">
        <w:rPr>
          <w:rStyle w:val="HideTWBExt"/>
          <w:b w:val="0"/>
        </w:rPr>
        <w:t>&lt;/NumAm&gt;</w:t>
      </w:r>
    </w:p>
    <w:p w14:paraId="21DF7F95"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62E3FD0" w14:textId="77777777" w:rsidR="002E7698" w:rsidRPr="00BF2EDF" w:rsidRDefault="002E7698" w:rsidP="002E7698">
      <w:pPr>
        <w:pStyle w:val="NormalBold"/>
      </w:pPr>
      <w:r w:rsidRPr="00BF2EDF">
        <w:rPr>
          <w:rStyle w:val="HideTWBExt"/>
          <w:b w:val="0"/>
        </w:rPr>
        <w:t>&lt;/RepeatBlock-By&gt;</w:t>
      </w:r>
    </w:p>
    <w:p w14:paraId="0752C96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E047EA2" w14:textId="77777777" w:rsidR="002E7698" w:rsidRPr="00BF2EDF" w:rsidRDefault="002E7698" w:rsidP="002E7698">
      <w:pPr>
        <w:pStyle w:val="NormalBold"/>
      </w:pPr>
      <w:r w:rsidRPr="00BF2EDF">
        <w:rPr>
          <w:rStyle w:val="HideTWBExt"/>
          <w:b w:val="0"/>
        </w:rPr>
        <w:t>&lt;Article&gt;</w:t>
      </w:r>
      <w:r w:rsidRPr="00BF2EDF">
        <w:t>Paragraaf 14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D789AB" w14:textId="77777777" w:rsidTr="00C21BF3">
        <w:trPr>
          <w:trHeight w:hRule="exact" w:val="240"/>
          <w:jc w:val="center"/>
        </w:trPr>
        <w:tc>
          <w:tcPr>
            <w:tcW w:w="9752" w:type="dxa"/>
            <w:gridSpan w:val="2"/>
            <w:tcBorders>
              <w:top w:val="nil"/>
              <w:left w:val="nil"/>
              <w:bottom w:val="nil"/>
              <w:right w:val="nil"/>
            </w:tcBorders>
          </w:tcPr>
          <w:p w14:paraId="5D7AD202" w14:textId="77777777" w:rsidR="002E7698" w:rsidRPr="00BF2EDF" w:rsidRDefault="002E7698" w:rsidP="00C21BF3"/>
        </w:tc>
      </w:tr>
      <w:tr w:rsidR="002E7698" w:rsidRPr="00BF2EDF" w14:paraId="05B3AA5D" w14:textId="77777777" w:rsidTr="00C21BF3">
        <w:trPr>
          <w:trHeight w:val="240"/>
          <w:jc w:val="center"/>
        </w:trPr>
        <w:tc>
          <w:tcPr>
            <w:tcW w:w="4876" w:type="dxa"/>
            <w:tcBorders>
              <w:top w:val="nil"/>
              <w:left w:val="nil"/>
              <w:bottom w:val="nil"/>
              <w:right w:val="nil"/>
            </w:tcBorders>
          </w:tcPr>
          <w:p w14:paraId="26C9310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F6A8D19" w14:textId="77777777" w:rsidR="002E7698" w:rsidRPr="00BF2EDF" w:rsidRDefault="002E7698" w:rsidP="00C21BF3">
            <w:pPr>
              <w:pStyle w:val="AmColumnHeading"/>
            </w:pPr>
            <w:r w:rsidRPr="00BF2EDF">
              <w:t>Amendement</w:t>
            </w:r>
          </w:p>
        </w:tc>
      </w:tr>
      <w:tr w:rsidR="002E7698" w:rsidRPr="00BF2EDF" w14:paraId="36CF4A26" w14:textId="77777777" w:rsidTr="00C21BF3">
        <w:trPr>
          <w:jc w:val="center"/>
        </w:trPr>
        <w:tc>
          <w:tcPr>
            <w:tcW w:w="4876" w:type="dxa"/>
            <w:tcBorders>
              <w:top w:val="nil"/>
              <w:left w:val="nil"/>
              <w:bottom w:val="nil"/>
              <w:right w:val="nil"/>
            </w:tcBorders>
          </w:tcPr>
          <w:p w14:paraId="589B60B0" w14:textId="77777777" w:rsidR="002E7698" w:rsidRPr="00BF2EDF" w:rsidRDefault="002E7698" w:rsidP="00C21BF3">
            <w:pPr>
              <w:pStyle w:val="Normal6a"/>
            </w:pPr>
          </w:p>
        </w:tc>
        <w:tc>
          <w:tcPr>
            <w:tcW w:w="4876" w:type="dxa"/>
            <w:tcBorders>
              <w:top w:val="nil"/>
              <w:left w:val="nil"/>
              <w:bottom w:val="nil"/>
              <w:right w:val="nil"/>
            </w:tcBorders>
          </w:tcPr>
          <w:p w14:paraId="5BD934E6" w14:textId="77777777" w:rsidR="002E7698" w:rsidRPr="00BF2EDF" w:rsidRDefault="002E7698" w:rsidP="00C21BF3">
            <w:pPr>
              <w:pStyle w:val="Normal6a"/>
            </w:pPr>
            <w:r w:rsidRPr="00BF2EDF">
              <w:rPr>
                <w:b/>
                <w:i/>
              </w:rPr>
              <w:t>14 bis.</w:t>
            </w:r>
            <w:r w:rsidRPr="00BF2EDF">
              <w:tab/>
            </w:r>
            <w:r w:rsidRPr="00BF2EDF">
              <w:rPr>
                <w:b/>
                <w:i/>
              </w:rPr>
              <w:t>moedigt de oprichting aan van een brede mediterrane universiteit met campussen verspreid over de regio en gezamenlijk erkende diploma’s in zowel de EU-lidstaten als de zuidelijke partnerlanden; wijst op het belang van de culturele verrijking die dit initiatief met zich meebrengt voor het bevorderen van de inzetbaarheid van jongeren uit het Middellandse Zeegebied; dringt aan op het bevorderen van de deelname van partners uit het zuidelijke Middellandse Zeegebied aan de Europese Alliantie voor leerlingplaatsen, die tot doel heeft de mobiliteit van werknemers te vergroten; hoopt dat de mediterrane universiteit wetenschappelijke samenwerking en concurrentievermogen in de hele regio zal bevorderen; beklemtoont dat dit de innovatie zal versterken door partnerschappen op te bouwen tussen onderzoekscentra, universiteiten en de particuliere sector om de overdracht van kennis en technologie te verbeteren;</w:t>
            </w:r>
          </w:p>
        </w:tc>
      </w:tr>
    </w:tbl>
    <w:p w14:paraId="495C718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A7C9DE3" w14:textId="77777777" w:rsidR="002E7698" w:rsidRPr="00BF2EDF" w:rsidRDefault="002E7698" w:rsidP="002E7698">
      <w:r w:rsidRPr="00BF2EDF">
        <w:rPr>
          <w:rStyle w:val="HideTWBExt"/>
        </w:rPr>
        <w:t>&lt;/Amend&gt;</w:t>
      </w:r>
    </w:p>
    <w:p w14:paraId="6E0A9B3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269</w:t>
      </w:r>
      <w:r w:rsidRPr="00BF2EDF">
        <w:rPr>
          <w:rStyle w:val="HideTWBExt"/>
          <w:b w:val="0"/>
        </w:rPr>
        <w:t>&lt;/NumAm&gt;</w:t>
      </w:r>
    </w:p>
    <w:p w14:paraId="27F0B205"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57EA302C" w14:textId="77777777" w:rsidR="002E7698" w:rsidRPr="00BF2EDF" w:rsidRDefault="002E7698" w:rsidP="002E7698">
      <w:pPr>
        <w:pStyle w:val="NormalBold"/>
      </w:pPr>
      <w:r w:rsidRPr="00BF2EDF">
        <w:rPr>
          <w:rStyle w:val="HideTWBExt"/>
          <w:b w:val="0"/>
        </w:rPr>
        <w:t>&lt;/RepeatBlock-By&gt;</w:t>
      </w:r>
    </w:p>
    <w:p w14:paraId="4E46F75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8B2836" w14:textId="77777777" w:rsidR="002E7698" w:rsidRPr="00BF2EDF" w:rsidRDefault="002E7698" w:rsidP="002E7698">
      <w:pPr>
        <w:pStyle w:val="NormalBold"/>
      </w:pPr>
      <w:r w:rsidRPr="00BF2EDF">
        <w:rPr>
          <w:rStyle w:val="HideTWBExt"/>
          <w:b w:val="0"/>
        </w:rPr>
        <w:t>&lt;Article&gt;</w:t>
      </w:r>
      <w:r w:rsidRPr="00BF2EDF">
        <w:t>Paragraaf 14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57366EA" w14:textId="77777777" w:rsidTr="00C21BF3">
        <w:trPr>
          <w:trHeight w:hRule="exact" w:val="240"/>
          <w:jc w:val="center"/>
        </w:trPr>
        <w:tc>
          <w:tcPr>
            <w:tcW w:w="9752" w:type="dxa"/>
            <w:gridSpan w:val="2"/>
            <w:tcBorders>
              <w:top w:val="nil"/>
              <w:left w:val="nil"/>
              <w:bottom w:val="nil"/>
              <w:right w:val="nil"/>
            </w:tcBorders>
          </w:tcPr>
          <w:p w14:paraId="5C925929" w14:textId="77777777" w:rsidR="002E7698" w:rsidRPr="00BF2EDF" w:rsidRDefault="002E7698" w:rsidP="00C21BF3"/>
        </w:tc>
      </w:tr>
      <w:tr w:rsidR="002E7698" w:rsidRPr="00BF2EDF" w14:paraId="5B22B1EC" w14:textId="77777777" w:rsidTr="00C21BF3">
        <w:trPr>
          <w:trHeight w:val="240"/>
          <w:jc w:val="center"/>
        </w:trPr>
        <w:tc>
          <w:tcPr>
            <w:tcW w:w="4876" w:type="dxa"/>
            <w:tcBorders>
              <w:top w:val="nil"/>
              <w:left w:val="nil"/>
              <w:bottom w:val="nil"/>
              <w:right w:val="nil"/>
            </w:tcBorders>
          </w:tcPr>
          <w:p w14:paraId="674003D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DE0FBA5" w14:textId="77777777" w:rsidR="002E7698" w:rsidRPr="00BF2EDF" w:rsidRDefault="002E7698" w:rsidP="00C21BF3">
            <w:pPr>
              <w:pStyle w:val="AmColumnHeading"/>
            </w:pPr>
            <w:r w:rsidRPr="00BF2EDF">
              <w:t>Amendement</w:t>
            </w:r>
          </w:p>
        </w:tc>
      </w:tr>
      <w:tr w:rsidR="002E7698" w:rsidRPr="00BF2EDF" w14:paraId="4ACCCBE2" w14:textId="77777777" w:rsidTr="00C21BF3">
        <w:trPr>
          <w:jc w:val="center"/>
        </w:trPr>
        <w:tc>
          <w:tcPr>
            <w:tcW w:w="4876" w:type="dxa"/>
            <w:tcBorders>
              <w:top w:val="nil"/>
              <w:left w:val="nil"/>
              <w:bottom w:val="nil"/>
              <w:right w:val="nil"/>
            </w:tcBorders>
          </w:tcPr>
          <w:p w14:paraId="5D10816D" w14:textId="77777777" w:rsidR="002E7698" w:rsidRPr="00BF2EDF" w:rsidRDefault="002E7698" w:rsidP="00C21BF3">
            <w:pPr>
              <w:pStyle w:val="Normal6a"/>
            </w:pPr>
          </w:p>
        </w:tc>
        <w:tc>
          <w:tcPr>
            <w:tcW w:w="4876" w:type="dxa"/>
            <w:tcBorders>
              <w:top w:val="nil"/>
              <w:left w:val="nil"/>
              <w:bottom w:val="nil"/>
              <w:right w:val="nil"/>
            </w:tcBorders>
          </w:tcPr>
          <w:p w14:paraId="5D421281" w14:textId="77777777" w:rsidR="002E7698" w:rsidRPr="00BF2EDF" w:rsidRDefault="002E7698" w:rsidP="00C21BF3">
            <w:pPr>
              <w:pStyle w:val="Normal6a"/>
            </w:pPr>
            <w:r w:rsidRPr="00BF2EDF">
              <w:rPr>
                <w:b/>
                <w:i/>
              </w:rPr>
              <w:t>14 bis.</w:t>
            </w:r>
            <w:r w:rsidRPr="00BF2EDF">
              <w:tab/>
            </w:r>
            <w:proofErr w:type="gramStart"/>
            <w:r w:rsidRPr="00BF2EDF">
              <w:rPr>
                <w:b/>
                <w:i/>
              </w:rPr>
              <w:t>erkent</w:t>
            </w:r>
            <w:proofErr w:type="gramEnd"/>
            <w:r w:rsidRPr="00BF2EDF">
              <w:rPr>
                <w:b/>
                <w:i/>
              </w:rPr>
              <w:t xml:space="preserve"> de aanzienlijke demografische onevenwichtigheden en onevenwichtigheden op de arbeidsmarkt in het Middellandse Zeegebied, met name de hoge jeugdwerkloosheid, de vaardigheidskloven en de beperkte mobiliteitsmogelijkheden waarmee jongeren in verschillende partnerlanden worden geconfronteerd; is ingenomen met de nadruk die in het pact wordt gelegd op investeringen in onderwijs, de ontwikkeling van vaardigheden, inzetbaarheid en mobiliteit van jongeren;</w:t>
            </w:r>
          </w:p>
        </w:tc>
      </w:tr>
    </w:tbl>
    <w:p w14:paraId="2DB681F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DA45A36" w14:textId="77777777" w:rsidR="002E7698" w:rsidRPr="00BF2EDF" w:rsidRDefault="002E7698" w:rsidP="002E7698">
      <w:r w:rsidRPr="00BF2EDF">
        <w:rPr>
          <w:rStyle w:val="HideTWBExt"/>
        </w:rPr>
        <w:t>&lt;/Amend&gt;</w:t>
      </w:r>
    </w:p>
    <w:p w14:paraId="3F2DFE6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270</w:t>
      </w:r>
      <w:r w:rsidRPr="00BF2EDF">
        <w:rPr>
          <w:rStyle w:val="HideTWBExt"/>
          <w:b w:val="0"/>
        </w:rPr>
        <w:t>&lt;/NumAm&gt;</w:t>
      </w:r>
    </w:p>
    <w:p w14:paraId="6284AB40"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16AAA093" w14:textId="77777777" w:rsidR="002E7698" w:rsidRPr="00BF2EDF" w:rsidRDefault="002E7698" w:rsidP="002E7698">
      <w:pPr>
        <w:pStyle w:val="NormalBold"/>
      </w:pPr>
      <w:r w:rsidRPr="00BF2EDF">
        <w:rPr>
          <w:rStyle w:val="HideTWBExt"/>
          <w:b w:val="0"/>
        </w:rPr>
        <w:t>&lt;/RepeatBlock-By&gt;</w:t>
      </w:r>
    </w:p>
    <w:p w14:paraId="2ADEF79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6CCA9E1" w14:textId="77777777" w:rsidR="002E7698" w:rsidRPr="00BF2EDF" w:rsidRDefault="002E7698" w:rsidP="002E7698">
      <w:pPr>
        <w:pStyle w:val="NormalBold"/>
      </w:pPr>
      <w:r w:rsidRPr="00BF2EDF">
        <w:rPr>
          <w:rStyle w:val="HideTWBExt"/>
          <w:b w:val="0"/>
        </w:rPr>
        <w:t>&lt;Article&gt;</w:t>
      </w:r>
      <w:r w:rsidRPr="00BF2EDF">
        <w:t>Paragraaf 14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A2647A8" w14:textId="77777777" w:rsidTr="00C21BF3">
        <w:trPr>
          <w:trHeight w:hRule="exact" w:val="240"/>
          <w:jc w:val="center"/>
        </w:trPr>
        <w:tc>
          <w:tcPr>
            <w:tcW w:w="9752" w:type="dxa"/>
            <w:gridSpan w:val="2"/>
            <w:tcBorders>
              <w:top w:val="nil"/>
              <w:left w:val="nil"/>
              <w:bottom w:val="nil"/>
              <w:right w:val="nil"/>
            </w:tcBorders>
          </w:tcPr>
          <w:p w14:paraId="349DF0A9" w14:textId="77777777" w:rsidR="002E7698" w:rsidRPr="00BF2EDF" w:rsidRDefault="002E7698" w:rsidP="00C21BF3"/>
        </w:tc>
      </w:tr>
      <w:tr w:rsidR="002E7698" w:rsidRPr="00BF2EDF" w14:paraId="145DB361" w14:textId="77777777" w:rsidTr="00C21BF3">
        <w:trPr>
          <w:trHeight w:val="240"/>
          <w:jc w:val="center"/>
        </w:trPr>
        <w:tc>
          <w:tcPr>
            <w:tcW w:w="4876" w:type="dxa"/>
            <w:tcBorders>
              <w:top w:val="nil"/>
              <w:left w:val="nil"/>
              <w:bottom w:val="nil"/>
              <w:right w:val="nil"/>
            </w:tcBorders>
          </w:tcPr>
          <w:p w14:paraId="1997BDB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D55EC78" w14:textId="77777777" w:rsidR="002E7698" w:rsidRPr="00BF2EDF" w:rsidRDefault="002E7698" w:rsidP="00C21BF3">
            <w:pPr>
              <w:pStyle w:val="AmColumnHeading"/>
            </w:pPr>
            <w:r w:rsidRPr="00BF2EDF">
              <w:t>Amendement</w:t>
            </w:r>
          </w:p>
        </w:tc>
      </w:tr>
      <w:tr w:rsidR="002E7698" w:rsidRPr="00BF2EDF" w14:paraId="3E26B69F" w14:textId="77777777" w:rsidTr="00C21BF3">
        <w:trPr>
          <w:jc w:val="center"/>
        </w:trPr>
        <w:tc>
          <w:tcPr>
            <w:tcW w:w="4876" w:type="dxa"/>
            <w:tcBorders>
              <w:top w:val="nil"/>
              <w:left w:val="nil"/>
              <w:bottom w:val="nil"/>
              <w:right w:val="nil"/>
            </w:tcBorders>
          </w:tcPr>
          <w:p w14:paraId="69B74669" w14:textId="77777777" w:rsidR="002E7698" w:rsidRPr="00BF2EDF" w:rsidRDefault="002E7698" w:rsidP="00C21BF3">
            <w:pPr>
              <w:pStyle w:val="Normal6a"/>
            </w:pPr>
          </w:p>
        </w:tc>
        <w:tc>
          <w:tcPr>
            <w:tcW w:w="4876" w:type="dxa"/>
            <w:tcBorders>
              <w:top w:val="nil"/>
              <w:left w:val="nil"/>
              <w:bottom w:val="nil"/>
              <w:right w:val="nil"/>
            </w:tcBorders>
          </w:tcPr>
          <w:p w14:paraId="3715107F" w14:textId="77777777" w:rsidR="002E7698" w:rsidRPr="00BF2EDF" w:rsidRDefault="002E7698" w:rsidP="00C21BF3">
            <w:pPr>
              <w:pStyle w:val="Normal6a"/>
            </w:pPr>
            <w:r w:rsidRPr="00BF2EDF">
              <w:rPr>
                <w:b/>
                <w:i/>
              </w:rPr>
              <w:t>14 bis.</w:t>
            </w:r>
            <w:r w:rsidRPr="00BF2EDF">
              <w:tab/>
            </w:r>
            <w:proofErr w:type="gramStart"/>
            <w:r w:rsidRPr="00BF2EDF">
              <w:rPr>
                <w:b/>
                <w:i/>
              </w:rPr>
              <w:t>is</w:t>
            </w:r>
            <w:proofErr w:type="gramEnd"/>
            <w:r w:rsidRPr="00BF2EDF">
              <w:rPr>
                <w:b/>
                <w:i/>
              </w:rPr>
              <w:t xml:space="preserve"> ingenomen met het voorstel om een centrum voor wetenschapsdiplomatie in het Middellandse Zeegebied op te richten; is van mening dat wetenschappelijke samenwerking kan bijdragen aan het opbouwen van wederzijds vertrouwen en langdurige partnerschappen in het Middellandse Zeegebied en dat deze samenwerking gezamenlijke oplossingen voor gemeenschappelijke regionale uitdagingen moet ondersteunen via netwerken die onderzoekers, beleidsmakers en openbare instellingen met elkaar verbinden;</w:t>
            </w:r>
          </w:p>
        </w:tc>
      </w:tr>
    </w:tbl>
    <w:p w14:paraId="6E38CD7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42F8163" w14:textId="77777777" w:rsidR="002E7698" w:rsidRPr="00BF2EDF" w:rsidRDefault="002E7698" w:rsidP="002E7698">
      <w:r w:rsidRPr="00BF2EDF">
        <w:rPr>
          <w:rStyle w:val="HideTWBExt"/>
        </w:rPr>
        <w:t>&lt;/Amend&gt;</w:t>
      </w:r>
    </w:p>
    <w:p w14:paraId="0AC2971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271</w:t>
      </w:r>
      <w:r w:rsidRPr="00BF2EDF">
        <w:rPr>
          <w:rStyle w:val="HideTWBExt"/>
          <w:b w:val="0"/>
        </w:rPr>
        <w:t>&lt;/NumAm&gt;</w:t>
      </w:r>
    </w:p>
    <w:p w14:paraId="662AE807"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171447DC" w14:textId="77777777" w:rsidR="002E7698" w:rsidRPr="00BF2EDF" w:rsidRDefault="002E7698" w:rsidP="002E7698">
      <w:pPr>
        <w:pStyle w:val="NormalBold"/>
      </w:pPr>
      <w:r w:rsidRPr="00BF2EDF">
        <w:rPr>
          <w:rStyle w:val="HideTWBExt"/>
          <w:b w:val="0"/>
        </w:rPr>
        <w:t>&lt;/RepeatBlock-By&gt;</w:t>
      </w:r>
    </w:p>
    <w:p w14:paraId="00158B4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8DF4A5" w14:textId="77777777" w:rsidR="002E7698" w:rsidRPr="00BF2EDF" w:rsidRDefault="002E7698" w:rsidP="002E7698">
      <w:pPr>
        <w:pStyle w:val="NormalBold"/>
      </w:pPr>
      <w:r w:rsidRPr="00BF2EDF">
        <w:rPr>
          <w:rStyle w:val="HideTWBExt"/>
          <w:b w:val="0"/>
        </w:rPr>
        <w:t>&lt;Article&gt;</w:t>
      </w:r>
      <w:r w:rsidRPr="00BF2EDF">
        <w:t>Paragraaf 14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55B1CE" w14:textId="77777777" w:rsidTr="00C21BF3">
        <w:trPr>
          <w:trHeight w:hRule="exact" w:val="240"/>
          <w:jc w:val="center"/>
        </w:trPr>
        <w:tc>
          <w:tcPr>
            <w:tcW w:w="9752" w:type="dxa"/>
            <w:gridSpan w:val="2"/>
            <w:tcBorders>
              <w:top w:val="nil"/>
              <w:left w:val="nil"/>
              <w:bottom w:val="nil"/>
              <w:right w:val="nil"/>
            </w:tcBorders>
          </w:tcPr>
          <w:p w14:paraId="41EF3875" w14:textId="77777777" w:rsidR="002E7698" w:rsidRPr="00BF2EDF" w:rsidRDefault="002E7698" w:rsidP="00C21BF3"/>
        </w:tc>
      </w:tr>
      <w:tr w:rsidR="002E7698" w:rsidRPr="00BF2EDF" w14:paraId="64FAE834" w14:textId="77777777" w:rsidTr="00C21BF3">
        <w:trPr>
          <w:trHeight w:val="240"/>
          <w:jc w:val="center"/>
        </w:trPr>
        <w:tc>
          <w:tcPr>
            <w:tcW w:w="4876" w:type="dxa"/>
            <w:tcBorders>
              <w:top w:val="nil"/>
              <w:left w:val="nil"/>
              <w:bottom w:val="nil"/>
              <w:right w:val="nil"/>
            </w:tcBorders>
          </w:tcPr>
          <w:p w14:paraId="1F92E26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03AC6E" w14:textId="77777777" w:rsidR="002E7698" w:rsidRPr="00BF2EDF" w:rsidRDefault="002E7698" w:rsidP="00C21BF3">
            <w:pPr>
              <w:pStyle w:val="AmColumnHeading"/>
            </w:pPr>
            <w:r w:rsidRPr="00BF2EDF">
              <w:t>Amendement</w:t>
            </w:r>
          </w:p>
        </w:tc>
      </w:tr>
      <w:tr w:rsidR="002E7698" w:rsidRPr="00BF2EDF" w14:paraId="2514293C" w14:textId="77777777" w:rsidTr="00C21BF3">
        <w:trPr>
          <w:jc w:val="center"/>
        </w:trPr>
        <w:tc>
          <w:tcPr>
            <w:tcW w:w="4876" w:type="dxa"/>
            <w:tcBorders>
              <w:top w:val="nil"/>
              <w:left w:val="nil"/>
              <w:bottom w:val="nil"/>
              <w:right w:val="nil"/>
            </w:tcBorders>
          </w:tcPr>
          <w:p w14:paraId="08AAF07B" w14:textId="77777777" w:rsidR="002E7698" w:rsidRPr="00BF2EDF" w:rsidRDefault="002E7698" w:rsidP="00C21BF3">
            <w:pPr>
              <w:pStyle w:val="Normal6a"/>
            </w:pPr>
          </w:p>
        </w:tc>
        <w:tc>
          <w:tcPr>
            <w:tcW w:w="4876" w:type="dxa"/>
            <w:tcBorders>
              <w:top w:val="nil"/>
              <w:left w:val="nil"/>
              <w:bottom w:val="nil"/>
              <w:right w:val="nil"/>
            </w:tcBorders>
          </w:tcPr>
          <w:p w14:paraId="20D84D24" w14:textId="77777777" w:rsidR="002E7698" w:rsidRPr="00BF2EDF" w:rsidRDefault="002E7698" w:rsidP="00C21BF3">
            <w:pPr>
              <w:pStyle w:val="Normal6a"/>
            </w:pPr>
            <w:r w:rsidRPr="00BF2EDF">
              <w:rPr>
                <w:b/>
                <w:i/>
              </w:rPr>
              <w:t>14 bis.</w:t>
            </w:r>
            <w:r w:rsidRPr="00BF2EDF">
              <w:tab/>
            </w:r>
            <w:proofErr w:type="gramStart"/>
            <w:r w:rsidRPr="00BF2EDF">
              <w:rPr>
                <w:b/>
                <w:i/>
              </w:rPr>
              <w:t>dringt</w:t>
            </w:r>
            <w:proofErr w:type="gramEnd"/>
            <w:r w:rsidRPr="00BF2EDF">
              <w:rPr>
                <w:b/>
                <w:i/>
              </w:rPr>
              <w:t xml:space="preserve"> erop aan dat het pact de samenwerking op het gebied van onderwijs, beroepsopleiding, onderzoek en innovatie versterkt, teneinde de ontwikkeling van vaardigheden te bevorderen, de toegang tot de arbeidsmarkt te verbeteren en het concurrentievermogen van het Middellandse Zeegebied te vergroten;</w:t>
            </w:r>
          </w:p>
        </w:tc>
      </w:tr>
    </w:tbl>
    <w:p w14:paraId="117E9D6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168E0D1" w14:textId="77777777" w:rsidR="002E7698" w:rsidRPr="00BF2EDF" w:rsidRDefault="002E7698" w:rsidP="002E7698">
      <w:r w:rsidRPr="00BF2EDF">
        <w:rPr>
          <w:rStyle w:val="HideTWBExt"/>
        </w:rPr>
        <w:t>&lt;/Amend&gt;</w:t>
      </w:r>
    </w:p>
    <w:p w14:paraId="6B86950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272</w:t>
      </w:r>
      <w:r w:rsidRPr="00BF2EDF">
        <w:rPr>
          <w:rStyle w:val="HideTWBExt"/>
          <w:b w:val="0"/>
        </w:rPr>
        <w:t>&lt;/NumAm&gt;</w:t>
      </w:r>
    </w:p>
    <w:p w14:paraId="25116081"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26AFF8AD" w14:textId="77777777" w:rsidR="002E7698" w:rsidRPr="00BF2EDF" w:rsidRDefault="002E7698" w:rsidP="002E7698">
      <w:pPr>
        <w:pStyle w:val="NormalBold"/>
      </w:pPr>
      <w:r w:rsidRPr="00BF2EDF">
        <w:rPr>
          <w:rStyle w:val="HideTWBExt"/>
          <w:b w:val="0"/>
        </w:rPr>
        <w:t>&lt;/RepeatBlock-By&gt;</w:t>
      </w:r>
    </w:p>
    <w:p w14:paraId="47E3C71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859605A" w14:textId="77777777" w:rsidR="002E7698" w:rsidRPr="00BF2EDF" w:rsidRDefault="002E7698" w:rsidP="002E7698">
      <w:pPr>
        <w:pStyle w:val="NormalBold"/>
      </w:pPr>
      <w:r w:rsidRPr="00BF2EDF">
        <w:rPr>
          <w:rStyle w:val="HideTWBExt"/>
          <w:b w:val="0"/>
        </w:rPr>
        <w:t>&lt;Article&gt;</w:t>
      </w:r>
      <w:r w:rsidRPr="00BF2EDF">
        <w:t>Paragraaf 14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FC3652A" w14:textId="77777777" w:rsidTr="00C21BF3">
        <w:trPr>
          <w:trHeight w:hRule="exact" w:val="240"/>
          <w:jc w:val="center"/>
        </w:trPr>
        <w:tc>
          <w:tcPr>
            <w:tcW w:w="9752" w:type="dxa"/>
            <w:gridSpan w:val="2"/>
            <w:tcBorders>
              <w:top w:val="nil"/>
              <w:left w:val="nil"/>
              <w:bottom w:val="nil"/>
              <w:right w:val="nil"/>
            </w:tcBorders>
          </w:tcPr>
          <w:p w14:paraId="67D20980" w14:textId="77777777" w:rsidR="002E7698" w:rsidRPr="00BF2EDF" w:rsidRDefault="002E7698" w:rsidP="00C21BF3"/>
        </w:tc>
      </w:tr>
      <w:tr w:rsidR="002E7698" w:rsidRPr="00BF2EDF" w14:paraId="54EA56C7" w14:textId="77777777" w:rsidTr="00C21BF3">
        <w:trPr>
          <w:trHeight w:val="240"/>
          <w:jc w:val="center"/>
        </w:trPr>
        <w:tc>
          <w:tcPr>
            <w:tcW w:w="4876" w:type="dxa"/>
            <w:tcBorders>
              <w:top w:val="nil"/>
              <w:left w:val="nil"/>
              <w:bottom w:val="nil"/>
              <w:right w:val="nil"/>
            </w:tcBorders>
          </w:tcPr>
          <w:p w14:paraId="060CEB2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A60A6A" w14:textId="77777777" w:rsidR="002E7698" w:rsidRPr="00BF2EDF" w:rsidRDefault="002E7698" w:rsidP="00C21BF3">
            <w:pPr>
              <w:pStyle w:val="AmColumnHeading"/>
            </w:pPr>
            <w:r w:rsidRPr="00BF2EDF">
              <w:t>Amendement</w:t>
            </w:r>
          </w:p>
        </w:tc>
      </w:tr>
      <w:tr w:rsidR="002E7698" w:rsidRPr="00BF2EDF" w14:paraId="3AB5F6DC" w14:textId="77777777" w:rsidTr="00C21BF3">
        <w:trPr>
          <w:jc w:val="center"/>
        </w:trPr>
        <w:tc>
          <w:tcPr>
            <w:tcW w:w="4876" w:type="dxa"/>
            <w:tcBorders>
              <w:top w:val="nil"/>
              <w:left w:val="nil"/>
              <w:bottom w:val="nil"/>
              <w:right w:val="nil"/>
            </w:tcBorders>
          </w:tcPr>
          <w:p w14:paraId="3D0FFB11" w14:textId="77777777" w:rsidR="002E7698" w:rsidRPr="00BF2EDF" w:rsidRDefault="002E7698" w:rsidP="00C21BF3">
            <w:pPr>
              <w:pStyle w:val="Normal6a"/>
            </w:pPr>
          </w:p>
        </w:tc>
        <w:tc>
          <w:tcPr>
            <w:tcW w:w="4876" w:type="dxa"/>
            <w:tcBorders>
              <w:top w:val="nil"/>
              <w:left w:val="nil"/>
              <w:bottom w:val="nil"/>
              <w:right w:val="nil"/>
            </w:tcBorders>
          </w:tcPr>
          <w:p w14:paraId="291F8ECC" w14:textId="77777777" w:rsidR="002E7698" w:rsidRPr="00BF2EDF" w:rsidRDefault="002E7698" w:rsidP="00C21BF3">
            <w:pPr>
              <w:pStyle w:val="Normal6a"/>
            </w:pPr>
            <w:r w:rsidRPr="00BF2EDF">
              <w:rPr>
                <w:b/>
                <w:i/>
              </w:rPr>
              <w:t>14 bis.</w:t>
            </w:r>
            <w:r w:rsidRPr="00BF2EDF">
              <w:tab/>
            </w:r>
            <w:proofErr w:type="gramStart"/>
            <w:r w:rsidRPr="00BF2EDF">
              <w:rPr>
                <w:b/>
                <w:i/>
              </w:rPr>
              <w:t>herinnert</w:t>
            </w:r>
            <w:proofErr w:type="gramEnd"/>
            <w:r w:rsidRPr="00BF2EDF">
              <w:rPr>
                <w:b/>
                <w:i/>
              </w:rPr>
              <w:t xml:space="preserve"> eraan dat onderwijs hoofdzakelijk onder de nationale bevoegdheid valt;</w:t>
            </w:r>
          </w:p>
        </w:tc>
      </w:tr>
    </w:tbl>
    <w:p w14:paraId="71CC2C1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0C443D9" w14:textId="77777777" w:rsidR="002E7698" w:rsidRPr="00BF2EDF" w:rsidRDefault="002E7698" w:rsidP="002E7698">
      <w:r w:rsidRPr="00BF2EDF">
        <w:rPr>
          <w:rStyle w:val="HideTWBExt"/>
        </w:rPr>
        <w:t>&lt;/Amend&gt;</w:t>
      </w:r>
    </w:p>
    <w:p w14:paraId="1C4AC39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273</w:t>
      </w:r>
      <w:r w:rsidRPr="00BF2EDF">
        <w:rPr>
          <w:rStyle w:val="HideTWBExt"/>
          <w:b w:val="0"/>
        </w:rPr>
        <w:t>&lt;/NumAm&gt;</w:t>
      </w:r>
    </w:p>
    <w:p w14:paraId="7B3EF329"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390374A4" w14:textId="77777777" w:rsidR="002E7698" w:rsidRPr="00BF2EDF" w:rsidRDefault="002E7698" w:rsidP="002E7698">
      <w:pPr>
        <w:pStyle w:val="NormalBold"/>
      </w:pPr>
      <w:r w:rsidRPr="00BF2EDF">
        <w:rPr>
          <w:rStyle w:val="HideTWBExt"/>
          <w:b w:val="0"/>
        </w:rPr>
        <w:t>&lt;/RepeatBlock-By&gt;</w:t>
      </w:r>
    </w:p>
    <w:p w14:paraId="549E7E1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F57E8E8" w14:textId="77777777" w:rsidR="002E7698" w:rsidRPr="00BF2EDF" w:rsidRDefault="002E7698" w:rsidP="002E7698">
      <w:pPr>
        <w:pStyle w:val="NormalBold"/>
      </w:pPr>
      <w:r w:rsidRPr="00BF2EDF">
        <w:rPr>
          <w:rStyle w:val="HideTWBExt"/>
          <w:b w:val="0"/>
        </w:rPr>
        <w:t>&lt;Article&gt;</w:t>
      </w:r>
      <w:r w:rsidRPr="00BF2EDF">
        <w:t>Paragraaf 14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B29D660" w14:textId="77777777" w:rsidTr="00C21BF3">
        <w:trPr>
          <w:trHeight w:hRule="exact" w:val="240"/>
          <w:jc w:val="center"/>
        </w:trPr>
        <w:tc>
          <w:tcPr>
            <w:tcW w:w="9752" w:type="dxa"/>
            <w:gridSpan w:val="2"/>
            <w:tcBorders>
              <w:top w:val="nil"/>
              <w:left w:val="nil"/>
              <w:bottom w:val="nil"/>
              <w:right w:val="nil"/>
            </w:tcBorders>
          </w:tcPr>
          <w:p w14:paraId="4A8F0118" w14:textId="77777777" w:rsidR="002E7698" w:rsidRPr="00BF2EDF" w:rsidRDefault="002E7698" w:rsidP="00C21BF3"/>
        </w:tc>
      </w:tr>
      <w:tr w:rsidR="002E7698" w:rsidRPr="00BF2EDF" w14:paraId="0B2663B8" w14:textId="77777777" w:rsidTr="00C21BF3">
        <w:trPr>
          <w:trHeight w:val="240"/>
          <w:jc w:val="center"/>
        </w:trPr>
        <w:tc>
          <w:tcPr>
            <w:tcW w:w="4876" w:type="dxa"/>
            <w:tcBorders>
              <w:top w:val="nil"/>
              <w:left w:val="nil"/>
              <w:bottom w:val="nil"/>
              <w:right w:val="nil"/>
            </w:tcBorders>
          </w:tcPr>
          <w:p w14:paraId="3F1206D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9DBB47" w14:textId="77777777" w:rsidR="002E7698" w:rsidRPr="00BF2EDF" w:rsidRDefault="002E7698" w:rsidP="00C21BF3">
            <w:pPr>
              <w:pStyle w:val="AmColumnHeading"/>
            </w:pPr>
            <w:r w:rsidRPr="00BF2EDF">
              <w:t>Amendement</w:t>
            </w:r>
          </w:p>
        </w:tc>
      </w:tr>
      <w:tr w:rsidR="002E7698" w:rsidRPr="00BF2EDF" w14:paraId="2BD8A2A3" w14:textId="77777777" w:rsidTr="00C21BF3">
        <w:trPr>
          <w:jc w:val="center"/>
        </w:trPr>
        <w:tc>
          <w:tcPr>
            <w:tcW w:w="4876" w:type="dxa"/>
            <w:tcBorders>
              <w:top w:val="nil"/>
              <w:left w:val="nil"/>
              <w:bottom w:val="nil"/>
              <w:right w:val="nil"/>
            </w:tcBorders>
          </w:tcPr>
          <w:p w14:paraId="5ACC43E9" w14:textId="77777777" w:rsidR="002E7698" w:rsidRPr="00BF2EDF" w:rsidRDefault="002E7698" w:rsidP="00C21BF3">
            <w:pPr>
              <w:pStyle w:val="Normal6a"/>
            </w:pPr>
          </w:p>
        </w:tc>
        <w:tc>
          <w:tcPr>
            <w:tcW w:w="4876" w:type="dxa"/>
            <w:tcBorders>
              <w:top w:val="nil"/>
              <w:left w:val="nil"/>
              <w:bottom w:val="nil"/>
              <w:right w:val="nil"/>
            </w:tcBorders>
          </w:tcPr>
          <w:p w14:paraId="69563914" w14:textId="77777777" w:rsidR="002E7698" w:rsidRPr="00BF2EDF" w:rsidRDefault="002E7698" w:rsidP="00C21BF3">
            <w:pPr>
              <w:pStyle w:val="Normal6a"/>
            </w:pPr>
            <w:r w:rsidRPr="00BF2EDF">
              <w:rPr>
                <w:b/>
                <w:i/>
              </w:rPr>
              <w:t>14 ter.</w:t>
            </w:r>
            <w:r w:rsidRPr="00BF2EDF">
              <w:tab/>
            </w:r>
            <w:proofErr w:type="gramStart"/>
            <w:r w:rsidRPr="00BF2EDF">
              <w:rPr>
                <w:b/>
                <w:i/>
              </w:rPr>
              <w:t>dringt</w:t>
            </w:r>
            <w:proofErr w:type="gramEnd"/>
            <w:r w:rsidRPr="00BF2EDF">
              <w:rPr>
                <w:b/>
                <w:i/>
              </w:rPr>
              <w:t xml:space="preserve"> aan op de bescherming, het behoud en de bevordering van het rijke culturele erfgoed van het Middellandse Zeegebied als een gemeenschappelijk goed en een belangrijk onderdeel van de regionale identiteit; benadrukt dat culturele erfgoedsites, musea en culturele instellingen kunnen fungeren als ruimten voor dialoog, wederzijds begrip en verzoening tussen diverse gemeenschappen, waarbij de culturele veerkracht, de sociale cohesie en de interculturele uitwisseling worden versterkt;</w:t>
            </w:r>
          </w:p>
        </w:tc>
      </w:tr>
    </w:tbl>
    <w:p w14:paraId="30E4100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848651E" w14:textId="77777777" w:rsidR="002E7698" w:rsidRPr="00BF2EDF" w:rsidRDefault="002E7698" w:rsidP="002E7698">
      <w:r w:rsidRPr="00BF2EDF">
        <w:rPr>
          <w:rStyle w:val="HideTWBExt"/>
        </w:rPr>
        <w:t>&lt;/Amend&gt;</w:t>
      </w:r>
    </w:p>
    <w:p w14:paraId="772F888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274</w:t>
      </w:r>
      <w:r w:rsidRPr="00BF2EDF">
        <w:rPr>
          <w:rStyle w:val="HideTWBExt"/>
          <w:b w:val="0"/>
        </w:rPr>
        <w:t>&lt;/NumAm&gt;</w:t>
      </w:r>
    </w:p>
    <w:p w14:paraId="75947BF3" w14:textId="77777777" w:rsidR="002E7698" w:rsidRPr="00BF2EDF" w:rsidRDefault="002E7698" w:rsidP="002E7698">
      <w:pPr>
        <w:pStyle w:val="NormalBold"/>
      </w:pPr>
      <w:r w:rsidRPr="00BF2EDF">
        <w:rPr>
          <w:rStyle w:val="HideTWBExt"/>
          <w:b w:val="0"/>
        </w:rPr>
        <w:t>&lt;RepeatBlock-By&gt;&lt;Members&gt;</w:t>
      </w:r>
      <w:r w:rsidRPr="00BF2EDF">
        <w:t>Nathalie Loiseau</w:t>
      </w:r>
      <w:r w:rsidRPr="00BF2EDF">
        <w:rPr>
          <w:rStyle w:val="HideTWBExt"/>
          <w:b w:val="0"/>
        </w:rPr>
        <w:t>&lt;/Members&gt;</w:t>
      </w:r>
    </w:p>
    <w:p w14:paraId="5C641761" w14:textId="77777777" w:rsidR="002E7698" w:rsidRPr="00BF2EDF" w:rsidRDefault="002E7698" w:rsidP="002E7698">
      <w:pPr>
        <w:pStyle w:val="NormalBold"/>
      </w:pPr>
      <w:r w:rsidRPr="00BF2EDF">
        <w:rPr>
          <w:rStyle w:val="HideTWBExt"/>
          <w:b w:val="0"/>
        </w:rPr>
        <w:t>&lt;/RepeatBlock-By&gt;</w:t>
      </w:r>
    </w:p>
    <w:p w14:paraId="06E1D90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150A862" w14:textId="77777777" w:rsidR="002E7698" w:rsidRPr="00BF2EDF" w:rsidRDefault="002E7698" w:rsidP="002E7698">
      <w:pPr>
        <w:pStyle w:val="NormalBold"/>
      </w:pPr>
      <w:r w:rsidRPr="00BF2EDF">
        <w:rPr>
          <w:rStyle w:val="HideTWBExt"/>
          <w:b w:val="0"/>
        </w:rPr>
        <w:t>&lt;Article&gt;</w:t>
      </w:r>
      <w:r w:rsidRPr="00BF2EDF">
        <w:t>Paragraaf 15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2E25AFD" w14:textId="77777777" w:rsidTr="00C21BF3">
        <w:trPr>
          <w:trHeight w:hRule="exact" w:val="240"/>
          <w:jc w:val="center"/>
        </w:trPr>
        <w:tc>
          <w:tcPr>
            <w:tcW w:w="9752" w:type="dxa"/>
            <w:gridSpan w:val="2"/>
            <w:tcBorders>
              <w:top w:val="nil"/>
              <w:left w:val="nil"/>
              <w:bottom w:val="nil"/>
              <w:right w:val="nil"/>
            </w:tcBorders>
          </w:tcPr>
          <w:p w14:paraId="2E587738" w14:textId="77777777" w:rsidR="002E7698" w:rsidRPr="00BF2EDF" w:rsidRDefault="002E7698" w:rsidP="00C21BF3"/>
        </w:tc>
      </w:tr>
      <w:tr w:rsidR="002E7698" w:rsidRPr="00BF2EDF" w14:paraId="07E10FCF" w14:textId="77777777" w:rsidTr="00C21BF3">
        <w:trPr>
          <w:trHeight w:val="240"/>
          <w:jc w:val="center"/>
        </w:trPr>
        <w:tc>
          <w:tcPr>
            <w:tcW w:w="4876" w:type="dxa"/>
            <w:tcBorders>
              <w:top w:val="nil"/>
              <w:left w:val="nil"/>
              <w:bottom w:val="nil"/>
              <w:right w:val="nil"/>
            </w:tcBorders>
          </w:tcPr>
          <w:p w14:paraId="10C965D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955B3D7" w14:textId="77777777" w:rsidR="002E7698" w:rsidRPr="00BF2EDF" w:rsidRDefault="002E7698" w:rsidP="00C21BF3">
            <w:pPr>
              <w:pStyle w:val="AmColumnHeading"/>
            </w:pPr>
            <w:r w:rsidRPr="00BF2EDF">
              <w:t>Amendement</w:t>
            </w:r>
          </w:p>
        </w:tc>
      </w:tr>
      <w:tr w:rsidR="002E7698" w:rsidRPr="00BF2EDF" w14:paraId="2E278F97" w14:textId="77777777" w:rsidTr="00C21BF3">
        <w:trPr>
          <w:jc w:val="center"/>
        </w:trPr>
        <w:tc>
          <w:tcPr>
            <w:tcW w:w="4876" w:type="dxa"/>
            <w:tcBorders>
              <w:top w:val="nil"/>
              <w:left w:val="nil"/>
              <w:bottom w:val="nil"/>
              <w:right w:val="nil"/>
            </w:tcBorders>
          </w:tcPr>
          <w:p w14:paraId="60281D5D" w14:textId="77777777" w:rsidR="002E7698" w:rsidRPr="00BF2EDF" w:rsidRDefault="002E7698" w:rsidP="00C21BF3">
            <w:pPr>
              <w:pStyle w:val="Normal6a"/>
            </w:pPr>
            <w:r w:rsidRPr="00BF2EDF">
              <w:rPr>
                <w:b/>
                <w:i/>
              </w:rPr>
              <w:t>15.</w:t>
            </w:r>
            <w:r w:rsidRPr="00BF2EDF">
              <w:tab/>
            </w:r>
            <w:r w:rsidRPr="00BF2EDF">
              <w:rPr>
                <w:b/>
                <w:i/>
              </w:rPr>
              <w:t>herinnert eraan dat studievisa een beperkt en beheersbaar deel van de migratiestromen uitmaken wanneer ze ingebed zijn in gestructureerde samenwerking met de plaatselijke autoriteiten en universiteiten;</w:t>
            </w:r>
          </w:p>
        </w:tc>
        <w:tc>
          <w:tcPr>
            <w:tcW w:w="4876" w:type="dxa"/>
            <w:tcBorders>
              <w:top w:val="nil"/>
              <w:left w:val="nil"/>
              <w:bottom w:val="nil"/>
              <w:right w:val="nil"/>
            </w:tcBorders>
          </w:tcPr>
          <w:p w14:paraId="7DFB5638" w14:textId="77777777" w:rsidR="002E7698" w:rsidRPr="00BF2EDF" w:rsidRDefault="002E7698" w:rsidP="00C21BF3">
            <w:pPr>
              <w:pStyle w:val="Normal6a"/>
            </w:pPr>
            <w:r w:rsidRPr="00BF2EDF">
              <w:rPr>
                <w:b/>
                <w:i/>
              </w:rPr>
              <w:t>Schrappen</w:t>
            </w:r>
          </w:p>
        </w:tc>
      </w:tr>
    </w:tbl>
    <w:p w14:paraId="3EBC676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CD7A233" w14:textId="77777777" w:rsidR="002E7698" w:rsidRPr="00BF2EDF" w:rsidRDefault="002E7698" w:rsidP="002E7698">
      <w:r w:rsidRPr="00BF2EDF">
        <w:rPr>
          <w:rStyle w:val="HideTWBExt"/>
        </w:rPr>
        <w:t>&lt;/Amend&gt;</w:t>
      </w:r>
    </w:p>
    <w:p w14:paraId="2109440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275</w:t>
      </w:r>
      <w:r w:rsidRPr="00BF2EDF">
        <w:rPr>
          <w:rStyle w:val="HideTWBExt"/>
          <w:b w:val="0"/>
        </w:rPr>
        <w:t>&lt;/NumAm&gt;</w:t>
      </w:r>
    </w:p>
    <w:p w14:paraId="7B83B641"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06F3C32B" w14:textId="77777777" w:rsidR="002E7698" w:rsidRPr="00BF2EDF" w:rsidRDefault="002E7698" w:rsidP="002E7698">
      <w:pPr>
        <w:pStyle w:val="NormalBold"/>
      </w:pPr>
      <w:r w:rsidRPr="00BF2EDF">
        <w:rPr>
          <w:rStyle w:val="HideTWBExt"/>
          <w:b w:val="0"/>
        </w:rPr>
        <w:t>&lt;/RepeatBlock-By&gt;</w:t>
      </w:r>
    </w:p>
    <w:p w14:paraId="5092FD4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20C1AB0" w14:textId="77777777" w:rsidR="002E7698" w:rsidRPr="00BF2EDF" w:rsidRDefault="002E7698" w:rsidP="002E7698">
      <w:pPr>
        <w:pStyle w:val="NormalBold"/>
      </w:pPr>
      <w:r w:rsidRPr="00BF2EDF">
        <w:rPr>
          <w:rStyle w:val="HideTWBExt"/>
          <w:b w:val="0"/>
        </w:rPr>
        <w:t>&lt;Article&gt;</w:t>
      </w:r>
      <w:r w:rsidRPr="00BF2EDF">
        <w:t>Paragraaf 15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75FB355" w14:textId="77777777" w:rsidTr="00C21BF3">
        <w:trPr>
          <w:trHeight w:hRule="exact" w:val="240"/>
          <w:jc w:val="center"/>
        </w:trPr>
        <w:tc>
          <w:tcPr>
            <w:tcW w:w="9752" w:type="dxa"/>
            <w:gridSpan w:val="2"/>
            <w:tcBorders>
              <w:top w:val="nil"/>
              <w:left w:val="nil"/>
              <w:bottom w:val="nil"/>
              <w:right w:val="nil"/>
            </w:tcBorders>
          </w:tcPr>
          <w:p w14:paraId="15688FC2" w14:textId="77777777" w:rsidR="002E7698" w:rsidRPr="00BF2EDF" w:rsidRDefault="002E7698" w:rsidP="00C21BF3"/>
        </w:tc>
      </w:tr>
      <w:tr w:rsidR="002E7698" w:rsidRPr="00BF2EDF" w14:paraId="0D4AF929" w14:textId="77777777" w:rsidTr="00C21BF3">
        <w:trPr>
          <w:trHeight w:val="240"/>
          <w:jc w:val="center"/>
        </w:trPr>
        <w:tc>
          <w:tcPr>
            <w:tcW w:w="4876" w:type="dxa"/>
            <w:tcBorders>
              <w:top w:val="nil"/>
              <w:left w:val="nil"/>
              <w:bottom w:val="nil"/>
              <w:right w:val="nil"/>
            </w:tcBorders>
          </w:tcPr>
          <w:p w14:paraId="5D6FA40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EF3E2A8" w14:textId="77777777" w:rsidR="002E7698" w:rsidRPr="00BF2EDF" w:rsidRDefault="002E7698" w:rsidP="00C21BF3">
            <w:pPr>
              <w:pStyle w:val="AmColumnHeading"/>
            </w:pPr>
            <w:r w:rsidRPr="00BF2EDF">
              <w:t>Amendement</w:t>
            </w:r>
          </w:p>
        </w:tc>
      </w:tr>
      <w:tr w:rsidR="002E7698" w:rsidRPr="00BF2EDF" w14:paraId="02220C7E" w14:textId="77777777" w:rsidTr="00C21BF3">
        <w:trPr>
          <w:jc w:val="center"/>
        </w:trPr>
        <w:tc>
          <w:tcPr>
            <w:tcW w:w="4876" w:type="dxa"/>
            <w:tcBorders>
              <w:top w:val="nil"/>
              <w:left w:val="nil"/>
              <w:bottom w:val="nil"/>
              <w:right w:val="nil"/>
            </w:tcBorders>
          </w:tcPr>
          <w:p w14:paraId="1045613B" w14:textId="77777777" w:rsidR="002E7698" w:rsidRPr="00BF2EDF" w:rsidRDefault="002E7698" w:rsidP="00C21BF3">
            <w:pPr>
              <w:pStyle w:val="Normal6a"/>
            </w:pPr>
            <w:r w:rsidRPr="00BF2EDF">
              <w:t>15.</w:t>
            </w:r>
            <w:r w:rsidRPr="00BF2EDF">
              <w:tab/>
              <w:t>herinnert eraan dat studievisa een beperkt en beheersbaar deel van de migratiestromen uitmaken wanneer ze ingebed zijn in gestructureerde samenwerking met de plaatselijke autoriteiten en universiteiten;</w:t>
            </w:r>
          </w:p>
        </w:tc>
        <w:tc>
          <w:tcPr>
            <w:tcW w:w="4876" w:type="dxa"/>
            <w:tcBorders>
              <w:top w:val="nil"/>
              <w:left w:val="nil"/>
              <w:bottom w:val="nil"/>
              <w:right w:val="nil"/>
            </w:tcBorders>
          </w:tcPr>
          <w:p w14:paraId="50AFC4E9" w14:textId="77777777" w:rsidR="002E7698" w:rsidRPr="00BF2EDF" w:rsidRDefault="002E7698" w:rsidP="00C21BF3">
            <w:pPr>
              <w:pStyle w:val="Normal6a"/>
            </w:pPr>
            <w:r w:rsidRPr="00BF2EDF">
              <w:t>15.</w:t>
            </w:r>
            <w:r w:rsidRPr="00BF2EDF">
              <w:tab/>
              <w:t xml:space="preserve">herinnert eraan dat studievisa een beperkt en beheersbaar deel van de migratiestromen uitmaken wanneer ze ingebed zijn in gestructureerde samenwerking met de plaatselijke autoriteiten en universiteiten; </w:t>
            </w:r>
            <w:r w:rsidRPr="00BF2EDF">
              <w:rPr>
                <w:b/>
                <w:i/>
              </w:rPr>
              <w:t>benadrukt dat academische mobiliteitsprogramma’s de ontwikkelingsbehoeften van partnerlanden moeten ondersteunen en niet mogen leiden tot het definitieve verlies van hooggekwalificeerde werknemers die essentieel zijn voor hun economische en sociale ontwikkeling; dringt er met klem op aan de terugkeer en re-integratie van afgestudeerden in hun land van herkomst te bevorderen;</w:t>
            </w:r>
          </w:p>
        </w:tc>
      </w:tr>
    </w:tbl>
    <w:p w14:paraId="6F45FC3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AE8A30A" w14:textId="77777777" w:rsidR="002E7698" w:rsidRPr="00BF2EDF" w:rsidRDefault="002E7698" w:rsidP="002E7698">
      <w:r w:rsidRPr="00BF2EDF">
        <w:rPr>
          <w:rStyle w:val="HideTWBExt"/>
        </w:rPr>
        <w:t>&lt;/Amend&gt;</w:t>
      </w:r>
    </w:p>
    <w:p w14:paraId="4A260F0F" w14:textId="77777777" w:rsidR="002E7698" w:rsidRPr="00BF2EDF" w:rsidRDefault="002E7698" w:rsidP="008A3085">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276</w:t>
      </w:r>
      <w:r w:rsidRPr="00BF2EDF">
        <w:rPr>
          <w:rStyle w:val="HideTWBExt"/>
          <w:b w:val="0"/>
        </w:rPr>
        <w:t>&lt;/NumAm&gt;</w:t>
      </w:r>
    </w:p>
    <w:p w14:paraId="311C96EE" w14:textId="77777777" w:rsidR="002E7698" w:rsidRPr="00BF2EDF" w:rsidRDefault="002E7698" w:rsidP="002E7698">
      <w:pPr>
        <w:pStyle w:val="NormalBold"/>
      </w:pPr>
      <w:r w:rsidRPr="00BF2EDF">
        <w:rPr>
          <w:rStyle w:val="HideTWBExt"/>
          <w:b w:val="0"/>
        </w:rPr>
        <w:t>&lt;RepeatBlock-By&gt;&lt;Members&gt;</w:t>
      </w:r>
      <w:r w:rsidRPr="00BF2EDF">
        <w:t>Alberico Gambino, Carlo Fidanza</w:t>
      </w:r>
      <w:r w:rsidRPr="00BF2EDF">
        <w:rPr>
          <w:rStyle w:val="HideTWBExt"/>
          <w:b w:val="0"/>
        </w:rPr>
        <w:t>&lt;/Members&gt;</w:t>
      </w:r>
    </w:p>
    <w:p w14:paraId="30D6F231" w14:textId="77777777" w:rsidR="002E7698" w:rsidRPr="00BF2EDF" w:rsidRDefault="002E7698" w:rsidP="002E7698">
      <w:pPr>
        <w:pStyle w:val="NormalBold"/>
      </w:pPr>
      <w:r w:rsidRPr="00BF2EDF">
        <w:rPr>
          <w:rStyle w:val="HideTWBExt"/>
          <w:b w:val="0"/>
        </w:rPr>
        <w:t>&lt;/RepeatBlock-By&gt;</w:t>
      </w:r>
    </w:p>
    <w:p w14:paraId="4116117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6A845D8" w14:textId="77777777" w:rsidR="002E7698" w:rsidRPr="00BF2EDF" w:rsidRDefault="002E7698" w:rsidP="002E7698">
      <w:pPr>
        <w:pStyle w:val="NormalBold"/>
      </w:pPr>
      <w:r w:rsidRPr="00BF2EDF">
        <w:rPr>
          <w:rStyle w:val="HideTWBExt"/>
          <w:b w:val="0"/>
        </w:rPr>
        <w:t>&lt;Article&gt;</w:t>
      </w:r>
      <w:r w:rsidRPr="00BF2EDF">
        <w:t>Paragraaf 15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8D54A3B" w14:textId="77777777" w:rsidTr="00C21BF3">
        <w:trPr>
          <w:trHeight w:hRule="exact" w:val="240"/>
          <w:jc w:val="center"/>
        </w:trPr>
        <w:tc>
          <w:tcPr>
            <w:tcW w:w="9752" w:type="dxa"/>
            <w:gridSpan w:val="2"/>
            <w:tcBorders>
              <w:top w:val="nil"/>
              <w:left w:val="nil"/>
              <w:bottom w:val="nil"/>
              <w:right w:val="nil"/>
            </w:tcBorders>
          </w:tcPr>
          <w:p w14:paraId="008C1383" w14:textId="77777777" w:rsidR="002E7698" w:rsidRPr="00BF2EDF" w:rsidRDefault="002E7698" w:rsidP="00C21BF3"/>
        </w:tc>
      </w:tr>
      <w:tr w:rsidR="002E7698" w:rsidRPr="00BF2EDF" w14:paraId="2858225E" w14:textId="77777777" w:rsidTr="00C21BF3">
        <w:trPr>
          <w:trHeight w:val="240"/>
          <w:jc w:val="center"/>
        </w:trPr>
        <w:tc>
          <w:tcPr>
            <w:tcW w:w="4876" w:type="dxa"/>
            <w:tcBorders>
              <w:top w:val="nil"/>
              <w:left w:val="nil"/>
              <w:bottom w:val="nil"/>
              <w:right w:val="nil"/>
            </w:tcBorders>
          </w:tcPr>
          <w:p w14:paraId="498D716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2447C0F" w14:textId="77777777" w:rsidR="002E7698" w:rsidRPr="00BF2EDF" w:rsidRDefault="002E7698" w:rsidP="00C21BF3">
            <w:pPr>
              <w:pStyle w:val="AmColumnHeading"/>
            </w:pPr>
            <w:r w:rsidRPr="00BF2EDF">
              <w:t>Amendement</w:t>
            </w:r>
          </w:p>
        </w:tc>
      </w:tr>
      <w:tr w:rsidR="002E7698" w:rsidRPr="00BF2EDF" w14:paraId="30658E24" w14:textId="77777777" w:rsidTr="00C21BF3">
        <w:trPr>
          <w:jc w:val="center"/>
        </w:trPr>
        <w:tc>
          <w:tcPr>
            <w:tcW w:w="4876" w:type="dxa"/>
            <w:tcBorders>
              <w:top w:val="nil"/>
              <w:left w:val="nil"/>
              <w:bottom w:val="nil"/>
              <w:right w:val="nil"/>
            </w:tcBorders>
          </w:tcPr>
          <w:p w14:paraId="582B3E99" w14:textId="77777777" w:rsidR="002E7698" w:rsidRPr="00BF2EDF" w:rsidRDefault="002E7698" w:rsidP="00C21BF3">
            <w:pPr>
              <w:pStyle w:val="Normal6a"/>
            </w:pPr>
            <w:r w:rsidRPr="00BF2EDF">
              <w:t>15.</w:t>
            </w:r>
            <w:r w:rsidRPr="00BF2EDF">
              <w:tab/>
              <w:t xml:space="preserve">herinnert eraan dat studievisa een beperkt en beheersbaar deel </w:t>
            </w:r>
            <w:r w:rsidRPr="00BF2EDF">
              <w:rPr>
                <w:b/>
                <w:bCs/>
                <w:i/>
                <w:iCs/>
              </w:rPr>
              <w:t>van de migratiestromen</w:t>
            </w:r>
            <w:r w:rsidRPr="00BF2EDF">
              <w:t xml:space="preserve"> uitmaken </w:t>
            </w:r>
            <w:r w:rsidRPr="00BF2EDF">
              <w:rPr>
                <w:b/>
                <w:bCs/>
                <w:i/>
                <w:iCs/>
              </w:rPr>
              <w:t>wanneer ze ingebed zijn in</w:t>
            </w:r>
            <w:r w:rsidRPr="00BF2EDF">
              <w:t xml:space="preserve"> gestructureerde samenwerking met de plaatselijke autoriteiten en universiteiten;</w:t>
            </w:r>
          </w:p>
        </w:tc>
        <w:tc>
          <w:tcPr>
            <w:tcW w:w="4876" w:type="dxa"/>
            <w:tcBorders>
              <w:top w:val="nil"/>
              <w:left w:val="nil"/>
              <w:bottom w:val="nil"/>
              <w:right w:val="nil"/>
            </w:tcBorders>
          </w:tcPr>
          <w:p w14:paraId="0E0D543E" w14:textId="77777777" w:rsidR="002E7698" w:rsidRPr="00BF2EDF" w:rsidRDefault="002E7698" w:rsidP="00C21BF3">
            <w:pPr>
              <w:pStyle w:val="Normal6a"/>
            </w:pPr>
            <w:r w:rsidRPr="00BF2EDF">
              <w:t>15.</w:t>
            </w:r>
            <w:r w:rsidRPr="00BF2EDF">
              <w:tab/>
              <w:t xml:space="preserve">herinnert eraan dat studievisa een beperkt en beheersbaar deel uitmaken </w:t>
            </w:r>
            <w:r w:rsidRPr="00BF2EDF">
              <w:rPr>
                <w:b/>
                <w:bCs/>
                <w:i/>
                <w:iCs/>
              </w:rPr>
              <w:t>van een</w:t>
            </w:r>
            <w:r w:rsidRPr="00BF2EDF">
              <w:t xml:space="preserve"> gestructureerde samenwerking met de plaatselijke autoriteiten en universiteiten; </w:t>
            </w:r>
            <w:r w:rsidRPr="00BF2EDF">
              <w:rPr>
                <w:b/>
                <w:i/>
              </w:rPr>
              <w:t xml:space="preserve">merkt op dat </w:t>
            </w:r>
            <w:r w:rsidRPr="00BF2EDF">
              <w:rPr>
                <w:b/>
                <w:bCs/>
                <w:i/>
                <w:iCs/>
              </w:rPr>
              <w:t>er een evenwicht moet worden gevonden tussen het aantrekken van gekwalificeerde studenten en de naleving van de immigratiewetgeving;</w:t>
            </w:r>
            <w:r w:rsidRPr="00BF2EDF">
              <w:rPr>
                <w:b/>
                <w:i/>
              </w:rPr>
              <w:t xml:space="preserve"> </w:t>
            </w:r>
            <w:r w:rsidRPr="00BF2EDF">
              <w:rPr>
                <w:b/>
                <w:bCs/>
                <w:i/>
                <w:iCs/>
              </w:rPr>
              <w:t>merkt voorts op dat deze studenten vervolgens naar hun land van herkomst zouden moeten terugkeren om de verworven vaardigheden over te dragen, in het kader van de bevordering van de terugkeer van hoogopgeleiden</w:t>
            </w:r>
            <w:r w:rsidRPr="00BF2EDF">
              <w:rPr>
                <w:b/>
                <w:i/>
                <w:iCs/>
              </w:rPr>
              <w:t>;</w:t>
            </w:r>
          </w:p>
        </w:tc>
      </w:tr>
    </w:tbl>
    <w:p w14:paraId="430AB6B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D10A12A" w14:textId="77777777" w:rsidR="002E7698" w:rsidRPr="00BF2EDF" w:rsidRDefault="002E7698" w:rsidP="002E7698">
      <w:r w:rsidRPr="00BF2EDF">
        <w:rPr>
          <w:rStyle w:val="HideTWBExt"/>
        </w:rPr>
        <w:t>&lt;/Amend&gt;</w:t>
      </w:r>
    </w:p>
    <w:p w14:paraId="1045927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277</w:t>
      </w:r>
      <w:r w:rsidRPr="00BF2EDF">
        <w:rPr>
          <w:rStyle w:val="HideTWBExt"/>
          <w:b w:val="0"/>
        </w:rPr>
        <w:t>&lt;/NumAm&gt;</w:t>
      </w:r>
    </w:p>
    <w:p w14:paraId="580FBD89"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6EE70B5B"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30AB930D" w14:textId="77777777" w:rsidR="002E7698" w:rsidRPr="00BF2EDF" w:rsidRDefault="002E7698" w:rsidP="002E7698">
      <w:pPr>
        <w:pStyle w:val="NormalBold"/>
      </w:pPr>
      <w:r w:rsidRPr="00BF2EDF">
        <w:rPr>
          <w:rStyle w:val="HideTWBExt"/>
          <w:b w:val="0"/>
        </w:rPr>
        <w:t>&lt;/RepeatBlock-By&gt;</w:t>
      </w:r>
    </w:p>
    <w:p w14:paraId="4135304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8972AD" w14:textId="77777777" w:rsidR="002E7698" w:rsidRPr="00BF2EDF" w:rsidRDefault="002E7698" w:rsidP="002E7698">
      <w:pPr>
        <w:pStyle w:val="NormalBold"/>
      </w:pPr>
      <w:r w:rsidRPr="00BF2EDF">
        <w:rPr>
          <w:rStyle w:val="HideTWBExt"/>
          <w:b w:val="0"/>
        </w:rPr>
        <w:t>&lt;Article&gt;</w:t>
      </w:r>
      <w:r w:rsidRPr="00BF2EDF">
        <w:t>Paragraaf 15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11F47D" w14:textId="77777777" w:rsidTr="00C21BF3">
        <w:trPr>
          <w:trHeight w:hRule="exact" w:val="240"/>
          <w:jc w:val="center"/>
        </w:trPr>
        <w:tc>
          <w:tcPr>
            <w:tcW w:w="9752" w:type="dxa"/>
            <w:gridSpan w:val="2"/>
            <w:tcBorders>
              <w:top w:val="nil"/>
              <w:left w:val="nil"/>
              <w:bottom w:val="nil"/>
              <w:right w:val="nil"/>
            </w:tcBorders>
          </w:tcPr>
          <w:p w14:paraId="240125C0" w14:textId="77777777" w:rsidR="002E7698" w:rsidRPr="00BF2EDF" w:rsidRDefault="002E7698" w:rsidP="00C21BF3"/>
        </w:tc>
      </w:tr>
      <w:tr w:rsidR="002E7698" w:rsidRPr="00BF2EDF" w14:paraId="26290A84" w14:textId="77777777" w:rsidTr="00C21BF3">
        <w:trPr>
          <w:trHeight w:val="240"/>
          <w:jc w:val="center"/>
        </w:trPr>
        <w:tc>
          <w:tcPr>
            <w:tcW w:w="4876" w:type="dxa"/>
            <w:tcBorders>
              <w:top w:val="nil"/>
              <w:left w:val="nil"/>
              <w:bottom w:val="nil"/>
              <w:right w:val="nil"/>
            </w:tcBorders>
          </w:tcPr>
          <w:p w14:paraId="5ADD530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7C6F16E" w14:textId="77777777" w:rsidR="002E7698" w:rsidRPr="00BF2EDF" w:rsidRDefault="002E7698" w:rsidP="00C21BF3">
            <w:pPr>
              <w:pStyle w:val="AmColumnHeading"/>
            </w:pPr>
            <w:r w:rsidRPr="00BF2EDF">
              <w:t>Amendement</w:t>
            </w:r>
          </w:p>
        </w:tc>
      </w:tr>
      <w:tr w:rsidR="002E7698" w:rsidRPr="00BF2EDF" w14:paraId="536546F6" w14:textId="77777777" w:rsidTr="00C21BF3">
        <w:trPr>
          <w:jc w:val="center"/>
        </w:trPr>
        <w:tc>
          <w:tcPr>
            <w:tcW w:w="4876" w:type="dxa"/>
            <w:tcBorders>
              <w:top w:val="nil"/>
              <w:left w:val="nil"/>
              <w:bottom w:val="nil"/>
              <w:right w:val="nil"/>
            </w:tcBorders>
          </w:tcPr>
          <w:p w14:paraId="0F851FAE" w14:textId="77777777" w:rsidR="002E7698" w:rsidRPr="00BF2EDF" w:rsidRDefault="002E7698" w:rsidP="00C21BF3">
            <w:pPr>
              <w:pStyle w:val="Normal6a"/>
            </w:pPr>
            <w:r w:rsidRPr="00BF2EDF">
              <w:t>15.</w:t>
            </w:r>
            <w:r w:rsidRPr="00BF2EDF">
              <w:tab/>
              <w:t>herinnert eraan dat studievisa een beperkt en beheersbaar deel van de migratiestromen uitmaken wanneer ze ingebed zijn in gestructureerde samenwerking met de plaatselijke autoriteiten en universiteiten;</w:t>
            </w:r>
          </w:p>
        </w:tc>
        <w:tc>
          <w:tcPr>
            <w:tcW w:w="4876" w:type="dxa"/>
            <w:tcBorders>
              <w:top w:val="nil"/>
              <w:left w:val="nil"/>
              <w:bottom w:val="nil"/>
              <w:right w:val="nil"/>
            </w:tcBorders>
          </w:tcPr>
          <w:p w14:paraId="011D12C2" w14:textId="77777777" w:rsidR="002E7698" w:rsidRPr="00BF2EDF" w:rsidRDefault="002E7698" w:rsidP="00C21BF3">
            <w:pPr>
              <w:pStyle w:val="Normal6a"/>
            </w:pPr>
            <w:r w:rsidRPr="00BF2EDF">
              <w:t>15.</w:t>
            </w:r>
            <w:r w:rsidRPr="00BF2EDF">
              <w:tab/>
              <w:t xml:space="preserve">herinnert eraan dat studievisa een beperkt en beheersbaar deel van de migratiestromen uitmaken wanneer ze ingebed zijn in gestructureerde samenwerking met de plaatselijke autoriteiten en universiteiten; </w:t>
            </w:r>
            <w:r w:rsidRPr="00BF2EDF">
              <w:rPr>
                <w:b/>
                <w:i/>
              </w:rPr>
              <w:t>betreurt dat hoge afwijzingspercentages, vertragingen en hoge kosten momenteel een sterke beperking vormen voor de academische mobiliteit van studenten uit het zuidelijke Middellandse Zeegebied naar de EU;</w:t>
            </w:r>
          </w:p>
        </w:tc>
      </w:tr>
    </w:tbl>
    <w:p w14:paraId="6F6024D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671E009" w14:textId="77777777" w:rsidR="002E7698" w:rsidRPr="00BF2EDF" w:rsidRDefault="002E7698" w:rsidP="002E7698">
      <w:r w:rsidRPr="00BF2EDF">
        <w:rPr>
          <w:rStyle w:val="HideTWBExt"/>
        </w:rPr>
        <w:t>&lt;/Amend&gt;</w:t>
      </w:r>
    </w:p>
    <w:p w14:paraId="4D6045D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278</w:t>
      </w:r>
      <w:r w:rsidRPr="00BF2EDF">
        <w:rPr>
          <w:rStyle w:val="HideTWBExt"/>
          <w:b w:val="0"/>
        </w:rPr>
        <w:t>&lt;/NumAm&gt;</w:t>
      </w:r>
    </w:p>
    <w:p w14:paraId="0164A9BF"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0DD0A6EF" w14:textId="77777777" w:rsidR="002E7698" w:rsidRPr="00BF2EDF" w:rsidRDefault="002E7698" w:rsidP="002E7698">
      <w:pPr>
        <w:pStyle w:val="NormalBold"/>
      </w:pPr>
      <w:r w:rsidRPr="00BF2EDF">
        <w:rPr>
          <w:rStyle w:val="HideTWBExt"/>
          <w:b w:val="0"/>
        </w:rPr>
        <w:t>&lt;/RepeatBlock-By&gt;</w:t>
      </w:r>
    </w:p>
    <w:p w14:paraId="18A0C83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B2CA29A" w14:textId="77777777" w:rsidR="002E7698" w:rsidRPr="00BF2EDF" w:rsidRDefault="002E7698" w:rsidP="002E7698">
      <w:pPr>
        <w:pStyle w:val="NormalBold"/>
      </w:pPr>
      <w:r w:rsidRPr="00BF2EDF">
        <w:rPr>
          <w:rStyle w:val="HideTWBExt"/>
          <w:b w:val="0"/>
        </w:rPr>
        <w:t>&lt;Article&gt;</w:t>
      </w:r>
      <w:r w:rsidRPr="00BF2EDF">
        <w:t>Paragraaf 15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90EB1FC" w14:textId="77777777" w:rsidTr="00C21BF3">
        <w:trPr>
          <w:trHeight w:hRule="exact" w:val="240"/>
          <w:jc w:val="center"/>
        </w:trPr>
        <w:tc>
          <w:tcPr>
            <w:tcW w:w="9752" w:type="dxa"/>
            <w:gridSpan w:val="2"/>
            <w:tcBorders>
              <w:top w:val="nil"/>
              <w:left w:val="nil"/>
              <w:bottom w:val="nil"/>
              <w:right w:val="nil"/>
            </w:tcBorders>
          </w:tcPr>
          <w:p w14:paraId="2A66E93E" w14:textId="77777777" w:rsidR="002E7698" w:rsidRPr="00BF2EDF" w:rsidRDefault="002E7698" w:rsidP="00C21BF3"/>
        </w:tc>
      </w:tr>
      <w:tr w:rsidR="002E7698" w:rsidRPr="00BF2EDF" w14:paraId="1F6D1328" w14:textId="77777777" w:rsidTr="00C21BF3">
        <w:trPr>
          <w:trHeight w:val="240"/>
          <w:jc w:val="center"/>
        </w:trPr>
        <w:tc>
          <w:tcPr>
            <w:tcW w:w="4876" w:type="dxa"/>
            <w:tcBorders>
              <w:top w:val="nil"/>
              <w:left w:val="nil"/>
              <w:bottom w:val="nil"/>
              <w:right w:val="nil"/>
            </w:tcBorders>
          </w:tcPr>
          <w:p w14:paraId="53CEEEC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4AC4202" w14:textId="77777777" w:rsidR="002E7698" w:rsidRPr="00BF2EDF" w:rsidRDefault="002E7698" w:rsidP="00C21BF3">
            <w:pPr>
              <w:pStyle w:val="AmColumnHeading"/>
            </w:pPr>
            <w:r w:rsidRPr="00BF2EDF">
              <w:t>Amendement</w:t>
            </w:r>
          </w:p>
        </w:tc>
      </w:tr>
      <w:tr w:rsidR="002E7698" w:rsidRPr="00BF2EDF" w14:paraId="09E71224" w14:textId="77777777" w:rsidTr="00C21BF3">
        <w:trPr>
          <w:jc w:val="center"/>
        </w:trPr>
        <w:tc>
          <w:tcPr>
            <w:tcW w:w="4876" w:type="dxa"/>
            <w:tcBorders>
              <w:top w:val="nil"/>
              <w:left w:val="nil"/>
              <w:bottom w:val="nil"/>
              <w:right w:val="nil"/>
            </w:tcBorders>
          </w:tcPr>
          <w:p w14:paraId="3684A37F" w14:textId="77777777" w:rsidR="002E7698" w:rsidRPr="00BF2EDF" w:rsidRDefault="002E7698" w:rsidP="00C21BF3">
            <w:pPr>
              <w:pStyle w:val="Normal6a"/>
            </w:pPr>
            <w:r w:rsidRPr="00BF2EDF">
              <w:t>15.</w:t>
            </w:r>
            <w:r w:rsidRPr="00BF2EDF">
              <w:tab/>
            </w:r>
            <w:r w:rsidRPr="00BF2EDF">
              <w:rPr>
                <w:b/>
                <w:bCs/>
                <w:i/>
                <w:iCs/>
              </w:rPr>
              <w:t>herinnert eraan dat studievisa een beperkt en beheersbaar deel van de migratiestromen uitmaken wanneer ze ingebed zijn in gestructureerde samenwerking met de plaatselijke autoriteiten en universiteiten</w:t>
            </w:r>
            <w:r w:rsidRPr="00BF2EDF">
              <w:t>;</w:t>
            </w:r>
          </w:p>
        </w:tc>
        <w:tc>
          <w:tcPr>
            <w:tcW w:w="4876" w:type="dxa"/>
            <w:tcBorders>
              <w:top w:val="nil"/>
              <w:left w:val="nil"/>
              <w:bottom w:val="nil"/>
              <w:right w:val="nil"/>
            </w:tcBorders>
          </w:tcPr>
          <w:p w14:paraId="1981214C" w14:textId="77777777" w:rsidR="002E7698" w:rsidRPr="00BF2EDF" w:rsidRDefault="002E7698" w:rsidP="00C21BF3">
            <w:pPr>
              <w:pStyle w:val="Normal6a"/>
            </w:pPr>
            <w:r w:rsidRPr="00BF2EDF">
              <w:t>15.</w:t>
            </w:r>
            <w:r w:rsidRPr="00BF2EDF">
              <w:tab/>
            </w:r>
            <w:r w:rsidRPr="00BF2EDF">
              <w:rPr>
                <w:b/>
                <w:bCs/>
                <w:i/>
                <w:iCs/>
              </w:rPr>
              <w:t>is van mening dat Europa in de eerste plaats moet investeren in het versterken van Europees onderzoek, in plaats van migratie naar de EU te bevorderen zonder dat er sprake is van voldoende terugkeer- of toezichtmechanismen</w:t>
            </w:r>
            <w:r w:rsidRPr="00BF2EDF">
              <w:t>;</w:t>
            </w:r>
          </w:p>
        </w:tc>
      </w:tr>
    </w:tbl>
    <w:p w14:paraId="00AFA50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6D5ACEFD" w14:textId="77777777" w:rsidR="002E7698" w:rsidRPr="00BF2EDF" w:rsidRDefault="002E7698" w:rsidP="002E7698">
      <w:r w:rsidRPr="00BF2EDF">
        <w:rPr>
          <w:rStyle w:val="HideTWBExt"/>
        </w:rPr>
        <w:t>&lt;/Amend&gt;</w:t>
      </w:r>
    </w:p>
    <w:p w14:paraId="3C233C5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279</w:t>
      </w:r>
      <w:r w:rsidRPr="00BF2EDF">
        <w:rPr>
          <w:rStyle w:val="HideTWBExt"/>
          <w:b w:val="0"/>
        </w:rPr>
        <w:t>&lt;/NumAm&gt;</w:t>
      </w:r>
    </w:p>
    <w:p w14:paraId="2ECDF9D2"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2EF5B393" w14:textId="77777777" w:rsidR="002E7698" w:rsidRPr="00BF2EDF" w:rsidRDefault="002E7698" w:rsidP="002E7698">
      <w:pPr>
        <w:pStyle w:val="NormalBold"/>
      </w:pPr>
      <w:r w:rsidRPr="00BF2EDF">
        <w:rPr>
          <w:rStyle w:val="HideTWBExt"/>
          <w:b w:val="0"/>
        </w:rPr>
        <w:t>&lt;/RepeatBlock-By&gt;</w:t>
      </w:r>
    </w:p>
    <w:p w14:paraId="22F6D06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1A64D51" w14:textId="77777777" w:rsidR="002E7698" w:rsidRPr="00BF2EDF" w:rsidRDefault="002E7698" w:rsidP="002E7698">
      <w:pPr>
        <w:pStyle w:val="NormalBold"/>
      </w:pPr>
      <w:r w:rsidRPr="00BF2EDF">
        <w:rPr>
          <w:rStyle w:val="HideTWBExt"/>
          <w:b w:val="0"/>
        </w:rPr>
        <w:t>&lt;Article&gt;</w:t>
      </w:r>
      <w:r w:rsidRPr="00BF2EDF">
        <w:t>Paragraaf 15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4BE9469" w14:textId="77777777" w:rsidTr="00C21BF3">
        <w:trPr>
          <w:trHeight w:hRule="exact" w:val="240"/>
          <w:jc w:val="center"/>
        </w:trPr>
        <w:tc>
          <w:tcPr>
            <w:tcW w:w="9752" w:type="dxa"/>
            <w:gridSpan w:val="2"/>
            <w:tcBorders>
              <w:top w:val="nil"/>
              <w:left w:val="nil"/>
              <w:bottom w:val="nil"/>
              <w:right w:val="nil"/>
            </w:tcBorders>
          </w:tcPr>
          <w:p w14:paraId="13F12253" w14:textId="77777777" w:rsidR="002E7698" w:rsidRPr="00BF2EDF" w:rsidRDefault="002E7698" w:rsidP="00C21BF3"/>
        </w:tc>
      </w:tr>
      <w:tr w:rsidR="002E7698" w:rsidRPr="00BF2EDF" w14:paraId="625DB562" w14:textId="77777777" w:rsidTr="00C21BF3">
        <w:trPr>
          <w:trHeight w:val="240"/>
          <w:jc w:val="center"/>
        </w:trPr>
        <w:tc>
          <w:tcPr>
            <w:tcW w:w="4876" w:type="dxa"/>
            <w:tcBorders>
              <w:top w:val="nil"/>
              <w:left w:val="nil"/>
              <w:bottom w:val="nil"/>
              <w:right w:val="nil"/>
            </w:tcBorders>
          </w:tcPr>
          <w:p w14:paraId="3E5033D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5E1CC0C" w14:textId="77777777" w:rsidR="002E7698" w:rsidRPr="00BF2EDF" w:rsidRDefault="002E7698" w:rsidP="00C21BF3">
            <w:pPr>
              <w:pStyle w:val="AmColumnHeading"/>
            </w:pPr>
            <w:r w:rsidRPr="00BF2EDF">
              <w:t>Amendement</w:t>
            </w:r>
          </w:p>
        </w:tc>
      </w:tr>
      <w:tr w:rsidR="002E7698" w:rsidRPr="00BF2EDF" w14:paraId="41C94BEC" w14:textId="77777777" w:rsidTr="00C21BF3">
        <w:trPr>
          <w:jc w:val="center"/>
        </w:trPr>
        <w:tc>
          <w:tcPr>
            <w:tcW w:w="4876" w:type="dxa"/>
            <w:tcBorders>
              <w:top w:val="nil"/>
              <w:left w:val="nil"/>
              <w:bottom w:val="nil"/>
              <w:right w:val="nil"/>
            </w:tcBorders>
          </w:tcPr>
          <w:p w14:paraId="40046650" w14:textId="77777777" w:rsidR="002E7698" w:rsidRPr="00BF2EDF" w:rsidRDefault="002E7698" w:rsidP="00C21BF3">
            <w:pPr>
              <w:pStyle w:val="Normal6a"/>
            </w:pPr>
            <w:r w:rsidRPr="00BF2EDF">
              <w:t>15.</w:t>
            </w:r>
            <w:r w:rsidRPr="00BF2EDF">
              <w:tab/>
              <w:t>herinnert eraan dat studievisa een beperkt en beheersbaar deel van de migratiestromen uitmaken wanneer ze ingebed zijn in gestructureerde samenwerking met de plaatselijke autoriteiten en universiteiten;</w:t>
            </w:r>
          </w:p>
        </w:tc>
        <w:tc>
          <w:tcPr>
            <w:tcW w:w="4876" w:type="dxa"/>
            <w:tcBorders>
              <w:top w:val="nil"/>
              <w:left w:val="nil"/>
              <w:bottom w:val="nil"/>
              <w:right w:val="nil"/>
            </w:tcBorders>
          </w:tcPr>
          <w:p w14:paraId="03D5F29E" w14:textId="77777777" w:rsidR="002E7698" w:rsidRPr="00BF2EDF" w:rsidRDefault="002E7698" w:rsidP="00C21BF3">
            <w:pPr>
              <w:pStyle w:val="Normal6a"/>
            </w:pPr>
            <w:r w:rsidRPr="00BF2EDF">
              <w:t>15.</w:t>
            </w:r>
            <w:r w:rsidRPr="00BF2EDF">
              <w:tab/>
              <w:t>herinnert eraan dat studievisa een beperkt en beheersbaar deel van de migratiestromen uitmaken wanneer ze ingebed zijn in gestructureerde samenwerking met de plaatselijke</w:t>
            </w:r>
            <w:r w:rsidRPr="00BF2EDF">
              <w:rPr>
                <w:b/>
                <w:bCs/>
                <w:i/>
                <w:iCs/>
              </w:rPr>
              <w:t xml:space="preserve"> en regionale</w:t>
            </w:r>
            <w:r w:rsidRPr="00BF2EDF">
              <w:t xml:space="preserve"> autoriteiten en universiteiten;</w:t>
            </w:r>
          </w:p>
        </w:tc>
      </w:tr>
    </w:tbl>
    <w:p w14:paraId="6272833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E218137" w14:textId="77777777" w:rsidR="002E7698" w:rsidRPr="00BF2EDF" w:rsidRDefault="002E7698" w:rsidP="002E7698">
      <w:r w:rsidRPr="00BF2EDF">
        <w:rPr>
          <w:rStyle w:val="HideTWBExt"/>
        </w:rPr>
        <w:t>&lt;/Amend&gt;</w:t>
      </w:r>
    </w:p>
    <w:p w14:paraId="1E00282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280</w:t>
      </w:r>
      <w:r w:rsidRPr="00BF2EDF">
        <w:rPr>
          <w:rStyle w:val="HideTWBExt"/>
          <w:b w:val="0"/>
        </w:rPr>
        <w:t>&lt;/NumAm&gt;</w:t>
      </w:r>
    </w:p>
    <w:p w14:paraId="07124175"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6265E9B0" w14:textId="77777777" w:rsidR="002E7698" w:rsidRPr="00BF2EDF" w:rsidRDefault="002E7698" w:rsidP="002E7698">
      <w:pPr>
        <w:pStyle w:val="NormalBold"/>
      </w:pPr>
      <w:r w:rsidRPr="00BF2EDF">
        <w:rPr>
          <w:rStyle w:val="HideTWBExt"/>
          <w:b w:val="0"/>
        </w:rPr>
        <w:t>&lt;/RepeatBlock-By&gt;</w:t>
      </w:r>
    </w:p>
    <w:p w14:paraId="7AC2EA0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987691"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AC30BE7" w14:textId="77777777" w:rsidTr="00C21BF3">
        <w:trPr>
          <w:trHeight w:hRule="exact" w:val="240"/>
          <w:jc w:val="center"/>
        </w:trPr>
        <w:tc>
          <w:tcPr>
            <w:tcW w:w="9752" w:type="dxa"/>
            <w:gridSpan w:val="2"/>
            <w:tcBorders>
              <w:top w:val="nil"/>
              <w:left w:val="nil"/>
              <w:bottom w:val="nil"/>
              <w:right w:val="nil"/>
            </w:tcBorders>
          </w:tcPr>
          <w:p w14:paraId="4E096DB8" w14:textId="77777777" w:rsidR="002E7698" w:rsidRPr="00BF2EDF" w:rsidRDefault="002E7698" w:rsidP="00C21BF3"/>
        </w:tc>
      </w:tr>
      <w:tr w:rsidR="002E7698" w:rsidRPr="00BF2EDF" w14:paraId="6D6810D8" w14:textId="77777777" w:rsidTr="00C21BF3">
        <w:trPr>
          <w:trHeight w:val="240"/>
          <w:jc w:val="center"/>
        </w:trPr>
        <w:tc>
          <w:tcPr>
            <w:tcW w:w="4876" w:type="dxa"/>
            <w:tcBorders>
              <w:top w:val="nil"/>
              <w:left w:val="nil"/>
              <w:bottom w:val="nil"/>
              <w:right w:val="nil"/>
            </w:tcBorders>
          </w:tcPr>
          <w:p w14:paraId="07AC718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D8B8B33" w14:textId="77777777" w:rsidR="002E7698" w:rsidRPr="00BF2EDF" w:rsidRDefault="002E7698" w:rsidP="00C21BF3">
            <w:pPr>
              <w:pStyle w:val="AmColumnHeading"/>
            </w:pPr>
            <w:r w:rsidRPr="00BF2EDF">
              <w:t>Amendement</w:t>
            </w:r>
          </w:p>
        </w:tc>
      </w:tr>
      <w:tr w:rsidR="002E7698" w:rsidRPr="00BF2EDF" w14:paraId="3B6B5CEB" w14:textId="77777777" w:rsidTr="00C21BF3">
        <w:trPr>
          <w:jc w:val="center"/>
        </w:trPr>
        <w:tc>
          <w:tcPr>
            <w:tcW w:w="4876" w:type="dxa"/>
            <w:tcBorders>
              <w:top w:val="nil"/>
              <w:left w:val="nil"/>
              <w:bottom w:val="nil"/>
              <w:right w:val="nil"/>
            </w:tcBorders>
          </w:tcPr>
          <w:p w14:paraId="4C5B2F45" w14:textId="77777777" w:rsidR="002E7698" w:rsidRPr="00BF2EDF" w:rsidRDefault="002E7698" w:rsidP="00C21BF3">
            <w:pPr>
              <w:pStyle w:val="Normal6a"/>
            </w:pPr>
            <w:r w:rsidRPr="00BF2EDF">
              <w:rPr>
                <w:b/>
                <w:i/>
              </w:rPr>
              <w:t>16.</w:t>
            </w:r>
            <w:r w:rsidRPr="00BF2EDF">
              <w:tab/>
            </w:r>
            <w:r w:rsidRPr="00BF2EDF">
              <w:rPr>
                <w:b/>
                <w:i/>
              </w:rPr>
              <w:t xml:space="preserve">verzoekt de Commissie en de lidstaten de Zuid-Zuid- en de intramediterrane mobiliteit te vergroten </w:t>
            </w:r>
            <w:proofErr w:type="gramStart"/>
            <w:r w:rsidRPr="00BF2EDF">
              <w:rPr>
                <w:b/>
                <w:i/>
              </w:rPr>
              <w:t>middels</w:t>
            </w:r>
            <w:proofErr w:type="gramEnd"/>
            <w:r w:rsidRPr="00BF2EDF">
              <w:rPr>
                <w:b/>
                <w:i/>
              </w:rPr>
              <w:t xml:space="preserve"> een “fast-track” Euro-mediterraan visumprogramma en een hervormd Erasmus+-programma;</w:t>
            </w:r>
          </w:p>
        </w:tc>
        <w:tc>
          <w:tcPr>
            <w:tcW w:w="4876" w:type="dxa"/>
            <w:tcBorders>
              <w:top w:val="nil"/>
              <w:left w:val="nil"/>
              <w:bottom w:val="nil"/>
              <w:right w:val="nil"/>
            </w:tcBorders>
          </w:tcPr>
          <w:p w14:paraId="61314D32" w14:textId="77777777" w:rsidR="002E7698" w:rsidRPr="00BF2EDF" w:rsidRDefault="002E7698" w:rsidP="00C21BF3">
            <w:pPr>
              <w:pStyle w:val="Normal6a"/>
            </w:pPr>
            <w:r w:rsidRPr="00BF2EDF">
              <w:rPr>
                <w:b/>
                <w:i/>
              </w:rPr>
              <w:t>Schrappen</w:t>
            </w:r>
          </w:p>
        </w:tc>
      </w:tr>
    </w:tbl>
    <w:p w14:paraId="20D8707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A5FA847" w14:textId="77777777" w:rsidR="002E7698" w:rsidRPr="00BF2EDF" w:rsidRDefault="002E7698" w:rsidP="002E7698">
      <w:r w:rsidRPr="00BF2EDF">
        <w:rPr>
          <w:rStyle w:val="HideTWBExt"/>
        </w:rPr>
        <w:t>&lt;/Amend&gt;</w:t>
      </w:r>
    </w:p>
    <w:p w14:paraId="0D41A57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281</w:t>
      </w:r>
      <w:r w:rsidRPr="00BF2EDF">
        <w:rPr>
          <w:rStyle w:val="HideTWBExt"/>
          <w:b w:val="0"/>
        </w:rPr>
        <w:t>&lt;/NumAm&gt;</w:t>
      </w:r>
    </w:p>
    <w:p w14:paraId="2A760A65"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0D798CB3" w14:textId="77777777" w:rsidR="002E7698" w:rsidRPr="00BF2EDF" w:rsidRDefault="002E7698" w:rsidP="002E7698">
      <w:pPr>
        <w:pStyle w:val="NormalBold"/>
      </w:pPr>
      <w:r w:rsidRPr="00BF2EDF">
        <w:rPr>
          <w:rStyle w:val="HideTWBExt"/>
          <w:b w:val="0"/>
        </w:rPr>
        <w:t>&lt;/RepeatBlock-By&gt;</w:t>
      </w:r>
    </w:p>
    <w:p w14:paraId="0B1777D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E5DFBAE"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ADF39E9" w14:textId="77777777" w:rsidTr="00C21BF3">
        <w:trPr>
          <w:trHeight w:hRule="exact" w:val="240"/>
          <w:jc w:val="center"/>
        </w:trPr>
        <w:tc>
          <w:tcPr>
            <w:tcW w:w="9752" w:type="dxa"/>
            <w:gridSpan w:val="2"/>
            <w:tcBorders>
              <w:top w:val="nil"/>
              <w:left w:val="nil"/>
              <w:bottom w:val="nil"/>
              <w:right w:val="nil"/>
            </w:tcBorders>
          </w:tcPr>
          <w:p w14:paraId="168D0400" w14:textId="77777777" w:rsidR="002E7698" w:rsidRPr="00BF2EDF" w:rsidRDefault="002E7698" w:rsidP="00C21BF3"/>
        </w:tc>
      </w:tr>
      <w:tr w:rsidR="002E7698" w:rsidRPr="00BF2EDF" w14:paraId="404362DD" w14:textId="77777777" w:rsidTr="00C21BF3">
        <w:trPr>
          <w:trHeight w:val="240"/>
          <w:jc w:val="center"/>
        </w:trPr>
        <w:tc>
          <w:tcPr>
            <w:tcW w:w="4876" w:type="dxa"/>
            <w:tcBorders>
              <w:top w:val="nil"/>
              <w:left w:val="nil"/>
              <w:bottom w:val="nil"/>
              <w:right w:val="nil"/>
            </w:tcBorders>
          </w:tcPr>
          <w:p w14:paraId="20BD652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CDF5EC5" w14:textId="77777777" w:rsidR="002E7698" w:rsidRPr="00BF2EDF" w:rsidRDefault="002E7698" w:rsidP="00C21BF3">
            <w:pPr>
              <w:pStyle w:val="AmColumnHeading"/>
            </w:pPr>
            <w:r w:rsidRPr="00BF2EDF">
              <w:t>Amendement</w:t>
            </w:r>
          </w:p>
        </w:tc>
      </w:tr>
      <w:tr w:rsidR="002E7698" w:rsidRPr="00BF2EDF" w14:paraId="3C03A928" w14:textId="77777777" w:rsidTr="00C21BF3">
        <w:trPr>
          <w:jc w:val="center"/>
        </w:trPr>
        <w:tc>
          <w:tcPr>
            <w:tcW w:w="4876" w:type="dxa"/>
            <w:tcBorders>
              <w:top w:val="nil"/>
              <w:left w:val="nil"/>
              <w:bottom w:val="nil"/>
              <w:right w:val="nil"/>
            </w:tcBorders>
          </w:tcPr>
          <w:p w14:paraId="74349412" w14:textId="77777777" w:rsidR="002E7698" w:rsidRPr="00BF2EDF" w:rsidRDefault="002E7698" w:rsidP="00C21BF3">
            <w:pPr>
              <w:pStyle w:val="Normal6a"/>
            </w:pPr>
            <w:r w:rsidRPr="00BF2EDF">
              <w:rPr>
                <w:b/>
                <w:i/>
              </w:rPr>
              <w:t>16.</w:t>
            </w:r>
            <w:r w:rsidRPr="00BF2EDF">
              <w:tab/>
            </w:r>
            <w:r w:rsidRPr="00BF2EDF">
              <w:rPr>
                <w:b/>
                <w:i/>
              </w:rPr>
              <w:t xml:space="preserve">verzoekt de Commissie en de lidstaten de Zuid-Zuid- en de intramediterrane mobiliteit te vergroten </w:t>
            </w:r>
            <w:proofErr w:type="gramStart"/>
            <w:r w:rsidRPr="00BF2EDF">
              <w:rPr>
                <w:b/>
                <w:i/>
              </w:rPr>
              <w:t>middels</w:t>
            </w:r>
            <w:proofErr w:type="gramEnd"/>
            <w:r w:rsidRPr="00BF2EDF">
              <w:rPr>
                <w:b/>
                <w:i/>
              </w:rPr>
              <w:t xml:space="preserve"> een “fast-track” Euro-mediterraan visumprogramma en een hervormd Erasmus+-programma;</w:t>
            </w:r>
          </w:p>
        </w:tc>
        <w:tc>
          <w:tcPr>
            <w:tcW w:w="4876" w:type="dxa"/>
            <w:tcBorders>
              <w:top w:val="nil"/>
              <w:left w:val="nil"/>
              <w:bottom w:val="nil"/>
              <w:right w:val="nil"/>
            </w:tcBorders>
          </w:tcPr>
          <w:p w14:paraId="202163F0" w14:textId="77777777" w:rsidR="002E7698" w:rsidRPr="00BF2EDF" w:rsidRDefault="002E7698" w:rsidP="00C21BF3">
            <w:pPr>
              <w:pStyle w:val="Normal6a"/>
            </w:pPr>
            <w:r w:rsidRPr="00BF2EDF">
              <w:rPr>
                <w:b/>
                <w:i/>
              </w:rPr>
              <w:t>Schrappen</w:t>
            </w:r>
          </w:p>
        </w:tc>
      </w:tr>
    </w:tbl>
    <w:p w14:paraId="737D3B7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6605A6B" w14:textId="77777777" w:rsidR="002E7698" w:rsidRPr="00BF2EDF" w:rsidRDefault="002E7698" w:rsidP="002E7698">
      <w:r w:rsidRPr="00BF2EDF">
        <w:rPr>
          <w:rStyle w:val="HideTWBExt"/>
        </w:rPr>
        <w:t>&lt;/Amend&gt;</w:t>
      </w:r>
    </w:p>
    <w:p w14:paraId="1BC97DA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282</w:t>
      </w:r>
      <w:r w:rsidRPr="00BF2EDF">
        <w:rPr>
          <w:rStyle w:val="HideTWBExt"/>
          <w:b w:val="0"/>
        </w:rPr>
        <w:t>&lt;/NumAm&gt;</w:t>
      </w:r>
    </w:p>
    <w:p w14:paraId="1BE66D8D"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72058AB1" w14:textId="77777777" w:rsidR="002E7698" w:rsidRPr="00BF2EDF" w:rsidRDefault="002E7698" w:rsidP="002E7698">
      <w:pPr>
        <w:pStyle w:val="NormalBold"/>
      </w:pPr>
      <w:r w:rsidRPr="00BF2EDF">
        <w:rPr>
          <w:rStyle w:val="HideTWBExt"/>
          <w:b w:val="0"/>
        </w:rPr>
        <w:t>&lt;/RepeatBlock-By&gt;</w:t>
      </w:r>
    </w:p>
    <w:p w14:paraId="59A6ABA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A13E92D"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131E087" w14:textId="77777777" w:rsidTr="00C21BF3">
        <w:trPr>
          <w:trHeight w:hRule="exact" w:val="240"/>
          <w:jc w:val="center"/>
        </w:trPr>
        <w:tc>
          <w:tcPr>
            <w:tcW w:w="9752" w:type="dxa"/>
            <w:gridSpan w:val="2"/>
            <w:tcBorders>
              <w:top w:val="nil"/>
              <w:left w:val="nil"/>
              <w:bottom w:val="nil"/>
              <w:right w:val="nil"/>
            </w:tcBorders>
          </w:tcPr>
          <w:p w14:paraId="18E55671" w14:textId="77777777" w:rsidR="002E7698" w:rsidRPr="00BF2EDF" w:rsidRDefault="002E7698" w:rsidP="00C21BF3"/>
        </w:tc>
      </w:tr>
      <w:tr w:rsidR="002E7698" w:rsidRPr="00BF2EDF" w14:paraId="26D5163D" w14:textId="77777777" w:rsidTr="00C21BF3">
        <w:trPr>
          <w:trHeight w:val="240"/>
          <w:jc w:val="center"/>
        </w:trPr>
        <w:tc>
          <w:tcPr>
            <w:tcW w:w="4876" w:type="dxa"/>
            <w:tcBorders>
              <w:top w:val="nil"/>
              <w:left w:val="nil"/>
              <w:bottom w:val="nil"/>
              <w:right w:val="nil"/>
            </w:tcBorders>
          </w:tcPr>
          <w:p w14:paraId="617F6CB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07A81DE" w14:textId="77777777" w:rsidR="002E7698" w:rsidRPr="00BF2EDF" w:rsidRDefault="002E7698" w:rsidP="00C21BF3">
            <w:pPr>
              <w:pStyle w:val="AmColumnHeading"/>
            </w:pPr>
            <w:r w:rsidRPr="00BF2EDF">
              <w:t>Amendement</w:t>
            </w:r>
          </w:p>
        </w:tc>
      </w:tr>
      <w:tr w:rsidR="002E7698" w:rsidRPr="00BF2EDF" w14:paraId="3A42A56E" w14:textId="77777777" w:rsidTr="00C21BF3">
        <w:trPr>
          <w:jc w:val="center"/>
        </w:trPr>
        <w:tc>
          <w:tcPr>
            <w:tcW w:w="4876" w:type="dxa"/>
            <w:tcBorders>
              <w:top w:val="nil"/>
              <w:left w:val="nil"/>
              <w:bottom w:val="nil"/>
              <w:right w:val="nil"/>
            </w:tcBorders>
          </w:tcPr>
          <w:p w14:paraId="57C2EDE9" w14:textId="77777777" w:rsidR="002E7698" w:rsidRPr="00BF2EDF" w:rsidRDefault="002E7698" w:rsidP="00C21BF3">
            <w:pPr>
              <w:pStyle w:val="Normal6a"/>
            </w:pPr>
            <w:r w:rsidRPr="00BF2EDF">
              <w:rPr>
                <w:b/>
                <w:i/>
              </w:rPr>
              <w:t>16.</w:t>
            </w:r>
            <w:r w:rsidRPr="00BF2EDF">
              <w:tab/>
            </w:r>
            <w:r w:rsidRPr="00BF2EDF">
              <w:rPr>
                <w:b/>
                <w:i/>
              </w:rPr>
              <w:t xml:space="preserve">verzoekt de Commissie en de lidstaten de Zuid-Zuid- en de intramediterrane mobiliteit te vergroten </w:t>
            </w:r>
            <w:proofErr w:type="gramStart"/>
            <w:r w:rsidRPr="00BF2EDF">
              <w:rPr>
                <w:b/>
                <w:i/>
              </w:rPr>
              <w:t>middels</w:t>
            </w:r>
            <w:proofErr w:type="gramEnd"/>
            <w:r w:rsidRPr="00BF2EDF">
              <w:rPr>
                <w:b/>
                <w:i/>
              </w:rPr>
              <w:t xml:space="preserve"> een “fast-track” Euro-mediterraan visumprogramma en een hervormd Erasmus+-programma;</w:t>
            </w:r>
          </w:p>
        </w:tc>
        <w:tc>
          <w:tcPr>
            <w:tcW w:w="4876" w:type="dxa"/>
            <w:tcBorders>
              <w:top w:val="nil"/>
              <w:left w:val="nil"/>
              <w:bottom w:val="nil"/>
              <w:right w:val="nil"/>
            </w:tcBorders>
          </w:tcPr>
          <w:p w14:paraId="6C2DF5FC" w14:textId="77777777" w:rsidR="002E7698" w:rsidRPr="00BF2EDF" w:rsidRDefault="002E7698" w:rsidP="00C21BF3">
            <w:pPr>
              <w:pStyle w:val="Normal6a"/>
            </w:pPr>
            <w:r w:rsidRPr="00BF2EDF">
              <w:rPr>
                <w:b/>
                <w:i/>
              </w:rPr>
              <w:t>Schrappen</w:t>
            </w:r>
          </w:p>
        </w:tc>
      </w:tr>
    </w:tbl>
    <w:p w14:paraId="29D1418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BCCC132" w14:textId="77777777" w:rsidR="002E7698" w:rsidRPr="00BF2EDF" w:rsidRDefault="002E7698" w:rsidP="002E7698">
      <w:r w:rsidRPr="00BF2EDF">
        <w:rPr>
          <w:rStyle w:val="HideTWBExt"/>
        </w:rPr>
        <w:t>&lt;/Amend&gt;</w:t>
      </w:r>
    </w:p>
    <w:p w14:paraId="6336054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283</w:t>
      </w:r>
      <w:r w:rsidRPr="00BF2EDF">
        <w:rPr>
          <w:rStyle w:val="HideTWBExt"/>
          <w:b w:val="0"/>
        </w:rPr>
        <w:t>&lt;/NumAm&gt;</w:t>
      </w:r>
    </w:p>
    <w:p w14:paraId="2A769ADE" w14:textId="77777777" w:rsidR="002E7698" w:rsidRPr="00BF2EDF" w:rsidRDefault="002E7698" w:rsidP="002E7698">
      <w:pPr>
        <w:pStyle w:val="NormalBold"/>
      </w:pPr>
      <w:r w:rsidRPr="00BF2EDF">
        <w:rPr>
          <w:rStyle w:val="HideTWBExt"/>
          <w:b w:val="0"/>
        </w:rPr>
        <w:t>&lt;RepeatBlock-By&gt;&lt;Members&gt;</w:t>
      </w:r>
      <w:r w:rsidRPr="00BF2EDF">
        <w:t>Matjaž Nemec</w:t>
      </w:r>
      <w:r w:rsidRPr="00BF2EDF">
        <w:rPr>
          <w:rStyle w:val="HideTWBExt"/>
          <w:b w:val="0"/>
        </w:rPr>
        <w:t>&lt;/Members&gt;</w:t>
      </w:r>
    </w:p>
    <w:p w14:paraId="231FF118" w14:textId="77777777" w:rsidR="002E7698" w:rsidRPr="00BF2EDF" w:rsidRDefault="002E7698" w:rsidP="002E7698">
      <w:pPr>
        <w:pStyle w:val="NormalBold"/>
      </w:pPr>
      <w:r w:rsidRPr="00BF2EDF">
        <w:rPr>
          <w:rStyle w:val="HideTWBExt"/>
          <w:b w:val="0"/>
        </w:rPr>
        <w:t>&lt;/RepeatBlock-By&gt;</w:t>
      </w:r>
    </w:p>
    <w:p w14:paraId="1B70F34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73177D4"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1039023" w14:textId="77777777" w:rsidTr="00C21BF3">
        <w:trPr>
          <w:trHeight w:hRule="exact" w:val="240"/>
          <w:jc w:val="center"/>
        </w:trPr>
        <w:tc>
          <w:tcPr>
            <w:tcW w:w="9752" w:type="dxa"/>
            <w:gridSpan w:val="2"/>
            <w:tcBorders>
              <w:top w:val="nil"/>
              <w:left w:val="nil"/>
              <w:bottom w:val="nil"/>
              <w:right w:val="nil"/>
            </w:tcBorders>
          </w:tcPr>
          <w:p w14:paraId="1FCEF116" w14:textId="77777777" w:rsidR="002E7698" w:rsidRPr="00BF2EDF" w:rsidRDefault="002E7698" w:rsidP="00C21BF3"/>
        </w:tc>
      </w:tr>
      <w:tr w:rsidR="002E7698" w:rsidRPr="00BF2EDF" w14:paraId="098013E2" w14:textId="77777777" w:rsidTr="00C21BF3">
        <w:trPr>
          <w:trHeight w:val="240"/>
          <w:jc w:val="center"/>
        </w:trPr>
        <w:tc>
          <w:tcPr>
            <w:tcW w:w="4876" w:type="dxa"/>
            <w:tcBorders>
              <w:top w:val="nil"/>
              <w:left w:val="nil"/>
              <w:bottom w:val="nil"/>
              <w:right w:val="nil"/>
            </w:tcBorders>
          </w:tcPr>
          <w:p w14:paraId="60BD82E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54B3BC" w14:textId="77777777" w:rsidR="002E7698" w:rsidRPr="00BF2EDF" w:rsidRDefault="002E7698" w:rsidP="00C21BF3">
            <w:pPr>
              <w:pStyle w:val="AmColumnHeading"/>
            </w:pPr>
            <w:r w:rsidRPr="00BF2EDF">
              <w:t>Amendement</w:t>
            </w:r>
          </w:p>
        </w:tc>
      </w:tr>
      <w:tr w:rsidR="002E7698" w:rsidRPr="00BF2EDF" w14:paraId="309E0789" w14:textId="77777777" w:rsidTr="00C21BF3">
        <w:trPr>
          <w:jc w:val="center"/>
        </w:trPr>
        <w:tc>
          <w:tcPr>
            <w:tcW w:w="4876" w:type="dxa"/>
            <w:tcBorders>
              <w:top w:val="nil"/>
              <w:left w:val="nil"/>
              <w:bottom w:val="nil"/>
              <w:right w:val="nil"/>
            </w:tcBorders>
          </w:tcPr>
          <w:p w14:paraId="11877DC0"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“fast-track” Euro-mediterraan visumprogramma en een </w:t>
            </w:r>
            <w:r w:rsidRPr="00BF2EDF">
              <w:rPr>
                <w:b/>
                <w:bCs/>
                <w:i/>
                <w:iCs/>
              </w:rPr>
              <w:t>hervormd</w:t>
            </w:r>
            <w:r w:rsidRPr="00BF2EDF">
              <w:t xml:space="preserve"> Erasmus+-programma;</w:t>
            </w:r>
          </w:p>
        </w:tc>
        <w:tc>
          <w:tcPr>
            <w:tcW w:w="4876" w:type="dxa"/>
            <w:tcBorders>
              <w:top w:val="nil"/>
              <w:left w:val="nil"/>
              <w:bottom w:val="nil"/>
              <w:right w:val="nil"/>
            </w:tcBorders>
          </w:tcPr>
          <w:p w14:paraId="15EFEE84"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middels een “fast-track” Euro-mediterraan visumprogramma en een </w:t>
            </w:r>
            <w:r w:rsidRPr="00BF2EDF">
              <w:rPr>
                <w:b/>
                <w:bCs/>
                <w:i/>
                <w:iCs/>
              </w:rPr>
              <w:t>versterkt</w:t>
            </w:r>
            <w:r w:rsidRPr="00BF2EDF">
              <w:t xml:space="preserve"> Erasmus+-programma</w:t>
            </w:r>
            <w:r w:rsidRPr="00BF2EDF">
              <w:rPr>
                <w:b/>
                <w:bCs/>
                <w:i/>
                <w:iCs/>
              </w:rPr>
              <w:t>, met inbegrip van meer steun voor programma’s voor een gezamenlijk en dubbel diploma, academische uitwisselingen en universitaire partnerschappen</w:t>
            </w:r>
            <w:r w:rsidRPr="00BF2EDF">
              <w:t xml:space="preserve">; </w:t>
            </w:r>
            <w:r w:rsidRPr="00BF2EDF">
              <w:rPr>
                <w:b/>
                <w:i/>
              </w:rPr>
              <w:t>dringt aan op het wegnemen van onnodige administratieve en visumgerelateerde belemmeringen die de mobiliteit van studenten, onderzoekers en personeel in het Middellandse Zeegebied nog steeds in de weg staan;</w:t>
            </w:r>
          </w:p>
        </w:tc>
      </w:tr>
    </w:tbl>
    <w:p w14:paraId="3993D47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74B57FC" w14:textId="77777777" w:rsidR="002E7698" w:rsidRPr="00BF2EDF" w:rsidRDefault="002E7698" w:rsidP="002E7698">
      <w:r w:rsidRPr="00BF2EDF">
        <w:rPr>
          <w:rStyle w:val="HideTWBExt"/>
        </w:rPr>
        <w:t>&lt;/Amend&gt;</w:t>
      </w:r>
    </w:p>
    <w:p w14:paraId="2CFACBF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284</w:t>
      </w:r>
      <w:r w:rsidRPr="00BF2EDF">
        <w:rPr>
          <w:rStyle w:val="HideTWBExt"/>
          <w:b w:val="0"/>
        </w:rPr>
        <w:t>&lt;/NumAm&gt;</w:t>
      </w:r>
    </w:p>
    <w:p w14:paraId="2C6ED2F0"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329F1ABA" w14:textId="77777777" w:rsidR="002E7698" w:rsidRPr="00BF2EDF" w:rsidRDefault="002E7698" w:rsidP="002E7698">
      <w:pPr>
        <w:pStyle w:val="NormalBold"/>
      </w:pPr>
      <w:r w:rsidRPr="00BF2EDF">
        <w:rPr>
          <w:rStyle w:val="HideTWBExt"/>
          <w:b w:val="0"/>
        </w:rPr>
        <w:t>&lt;/RepeatBlock-By&gt;</w:t>
      </w:r>
    </w:p>
    <w:p w14:paraId="1CD12DB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FD448CF"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F5D2EF" w14:textId="77777777" w:rsidTr="00C21BF3">
        <w:trPr>
          <w:trHeight w:hRule="exact" w:val="240"/>
          <w:jc w:val="center"/>
        </w:trPr>
        <w:tc>
          <w:tcPr>
            <w:tcW w:w="9752" w:type="dxa"/>
            <w:gridSpan w:val="2"/>
            <w:tcBorders>
              <w:top w:val="nil"/>
              <w:left w:val="nil"/>
              <w:bottom w:val="nil"/>
              <w:right w:val="nil"/>
            </w:tcBorders>
          </w:tcPr>
          <w:p w14:paraId="2DF9F9ED" w14:textId="77777777" w:rsidR="002E7698" w:rsidRPr="00BF2EDF" w:rsidRDefault="002E7698" w:rsidP="00C21BF3"/>
        </w:tc>
      </w:tr>
      <w:tr w:rsidR="002E7698" w:rsidRPr="00BF2EDF" w14:paraId="1095DA4A" w14:textId="77777777" w:rsidTr="00C21BF3">
        <w:trPr>
          <w:trHeight w:val="240"/>
          <w:jc w:val="center"/>
        </w:trPr>
        <w:tc>
          <w:tcPr>
            <w:tcW w:w="4876" w:type="dxa"/>
            <w:tcBorders>
              <w:top w:val="nil"/>
              <w:left w:val="nil"/>
              <w:bottom w:val="nil"/>
              <w:right w:val="nil"/>
            </w:tcBorders>
          </w:tcPr>
          <w:p w14:paraId="16AA12D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5A25B50" w14:textId="77777777" w:rsidR="002E7698" w:rsidRPr="00BF2EDF" w:rsidRDefault="002E7698" w:rsidP="00C21BF3">
            <w:pPr>
              <w:pStyle w:val="AmColumnHeading"/>
            </w:pPr>
            <w:r w:rsidRPr="00BF2EDF">
              <w:t>Amendement</w:t>
            </w:r>
          </w:p>
        </w:tc>
      </w:tr>
      <w:tr w:rsidR="002E7698" w:rsidRPr="00BF2EDF" w14:paraId="16E7A1B0" w14:textId="77777777" w:rsidTr="00C21BF3">
        <w:trPr>
          <w:jc w:val="center"/>
        </w:trPr>
        <w:tc>
          <w:tcPr>
            <w:tcW w:w="4876" w:type="dxa"/>
            <w:tcBorders>
              <w:top w:val="nil"/>
              <w:left w:val="nil"/>
              <w:bottom w:val="nil"/>
              <w:right w:val="nil"/>
            </w:tcBorders>
          </w:tcPr>
          <w:p w14:paraId="5FE414A2"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“fast-track” Euro-mediterraan visumprogramma en een hervormd Erasmus+-programma;</w:t>
            </w:r>
          </w:p>
        </w:tc>
        <w:tc>
          <w:tcPr>
            <w:tcW w:w="4876" w:type="dxa"/>
            <w:tcBorders>
              <w:top w:val="nil"/>
              <w:left w:val="nil"/>
              <w:bottom w:val="nil"/>
              <w:right w:val="nil"/>
            </w:tcBorders>
          </w:tcPr>
          <w:p w14:paraId="4BF87D31"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“fast-track” Euro-mediterraan visumprogramma en een hervormd Erasmus+-programma; </w:t>
            </w:r>
            <w:r w:rsidRPr="00BF2EDF">
              <w:rPr>
                <w:b/>
                <w:i/>
              </w:rPr>
              <w:t>benadrukt dat regionale autoriteiten en universiteiten moeten worden erkend als belangrijke uitvoerende partners van deze mobiliteitsprogramma’s, en roept de Commissie op hen rechtstreeks te betrekken bij de uitwerking van toekomstige Euro-mediterrane mobiliteitskaders;</w:t>
            </w:r>
          </w:p>
        </w:tc>
      </w:tr>
    </w:tbl>
    <w:p w14:paraId="4F328B1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10EED5C" w14:textId="77777777" w:rsidR="002E7698" w:rsidRPr="00BF2EDF" w:rsidRDefault="002E7698" w:rsidP="002E7698">
      <w:r w:rsidRPr="00BF2EDF">
        <w:rPr>
          <w:rStyle w:val="HideTWBExt"/>
        </w:rPr>
        <w:t>&lt;/Amend&gt;</w:t>
      </w:r>
    </w:p>
    <w:p w14:paraId="4F6F4AC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285</w:t>
      </w:r>
      <w:r w:rsidRPr="00BF2EDF">
        <w:rPr>
          <w:rStyle w:val="HideTWBExt"/>
          <w:b w:val="0"/>
        </w:rPr>
        <w:t>&lt;/NumAm&gt;</w:t>
      </w:r>
    </w:p>
    <w:p w14:paraId="7B95744F" w14:textId="77777777" w:rsidR="002E7698" w:rsidRPr="00BF2EDF" w:rsidRDefault="002E7698" w:rsidP="002E7698">
      <w:pPr>
        <w:pStyle w:val="NormalBold"/>
      </w:pPr>
      <w:r w:rsidRPr="00BF2EDF">
        <w:rPr>
          <w:rStyle w:val="HideTWBExt"/>
          <w:b w:val="0"/>
        </w:rPr>
        <w:t>&lt;RepeatBlock-By&gt;&lt;Members&gt;</w:t>
      </w:r>
      <w:r w:rsidRPr="00BF2EDF">
        <w:t>Nathalie Loiseau</w:t>
      </w:r>
      <w:r w:rsidRPr="00BF2EDF">
        <w:rPr>
          <w:rStyle w:val="HideTWBExt"/>
          <w:b w:val="0"/>
        </w:rPr>
        <w:t>&lt;/Members&gt;</w:t>
      </w:r>
    </w:p>
    <w:p w14:paraId="2F9BF2BC" w14:textId="77777777" w:rsidR="002E7698" w:rsidRPr="00BF2EDF" w:rsidRDefault="002E7698" w:rsidP="002E7698">
      <w:pPr>
        <w:pStyle w:val="NormalBold"/>
      </w:pPr>
      <w:r w:rsidRPr="00BF2EDF">
        <w:rPr>
          <w:rStyle w:val="HideTWBExt"/>
          <w:b w:val="0"/>
        </w:rPr>
        <w:t>&lt;/RepeatBlock-By&gt;</w:t>
      </w:r>
    </w:p>
    <w:p w14:paraId="0CBBEFD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0ECC0E8"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D1C0378" w14:textId="77777777" w:rsidTr="00C21BF3">
        <w:trPr>
          <w:trHeight w:hRule="exact" w:val="240"/>
          <w:jc w:val="center"/>
        </w:trPr>
        <w:tc>
          <w:tcPr>
            <w:tcW w:w="9752" w:type="dxa"/>
            <w:gridSpan w:val="2"/>
            <w:tcBorders>
              <w:top w:val="nil"/>
              <w:left w:val="nil"/>
              <w:bottom w:val="nil"/>
              <w:right w:val="nil"/>
            </w:tcBorders>
          </w:tcPr>
          <w:p w14:paraId="35B147CB" w14:textId="77777777" w:rsidR="002E7698" w:rsidRPr="00BF2EDF" w:rsidRDefault="002E7698" w:rsidP="00C21BF3"/>
        </w:tc>
      </w:tr>
      <w:tr w:rsidR="002E7698" w:rsidRPr="00BF2EDF" w14:paraId="5728CAEA" w14:textId="77777777" w:rsidTr="00C21BF3">
        <w:trPr>
          <w:trHeight w:val="240"/>
          <w:jc w:val="center"/>
        </w:trPr>
        <w:tc>
          <w:tcPr>
            <w:tcW w:w="4876" w:type="dxa"/>
            <w:tcBorders>
              <w:top w:val="nil"/>
              <w:left w:val="nil"/>
              <w:bottom w:val="nil"/>
              <w:right w:val="nil"/>
            </w:tcBorders>
          </w:tcPr>
          <w:p w14:paraId="66BE12C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4E3EDDC" w14:textId="77777777" w:rsidR="002E7698" w:rsidRPr="00BF2EDF" w:rsidRDefault="002E7698" w:rsidP="00C21BF3">
            <w:pPr>
              <w:pStyle w:val="AmColumnHeading"/>
            </w:pPr>
            <w:r w:rsidRPr="00BF2EDF">
              <w:t>Amendement</w:t>
            </w:r>
          </w:p>
        </w:tc>
      </w:tr>
      <w:tr w:rsidR="002E7698" w:rsidRPr="00BF2EDF" w14:paraId="2A6A033C" w14:textId="77777777" w:rsidTr="00C21BF3">
        <w:trPr>
          <w:jc w:val="center"/>
        </w:trPr>
        <w:tc>
          <w:tcPr>
            <w:tcW w:w="4876" w:type="dxa"/>
            <w:tcBorders>
              <w:top w:val="nil"/>
              <w:left w:val="nil"/>
              <w:bottom w:val="nil"/>
              <w:right w:val="nil"/>
            </w:tcBorders>
          </w:tcPr>
          <w:p w14:paraId="52FD6379"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w:t>
            </w:r>
            <w:r w:rsidRPr="00BF2EDF">
              <w:rPr>
                <w:b/>
                <w:bCs/>
                <w:i/>
                <w:iCs/>
              </w:rPr>
              <w:t>“fast-track”</w:t>
            </w:r>
            <w:r w:rsidRPr="00BF2EDF">
              <w:t xml:space="preserve"> Euro-mediterraan visumprogramma en een hervormd Erasmus+-programma;</w:t>
            </w:r>
          </w:p>
        </w:tc>
        <w:tc>
          <w:tcPr>
            <w:tcW w:w="4876" w:type="dxa"/>
            <w:tcBorders>
              <w:top w:val="nil"/>
              <w:left w:val="nil"/>
              <w:bottom w:val="nil"/>
              <w:right w:val="nil"/>
            </w:tcBorders>
          </w:tcPr>
          <w:p w14:paraId="5DDE0B72"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Euro-mediterraan visumprogramma en een hervormd Erasmus+-programma; </w:t>
            </w:r>
            <w:r w:rsidRPr="00BF2EDF">
              <w:rPr>
                <w:b/>
                <w:i/>
              </w:rPr>
              <w:t>benadrukt dat het verbeteren van de toegang tot hoger onderwijs in het zuidelijk nabuurschap de absolute prioriteit blijft en dat de EU en de lidstaten dit doel het best kunnen ondersteunen door bij te dragen aan de oprichting van universiteiten ter plaatse;</w:t>
            </w:r>
          </w:p>
        </w:tc>
      </w:tr>
    </w:tbl>
    <w:p w14:paraId="400AE11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C696C4B" w14:textId="77777777" w:rsidR="002E7698" w:rsidRPr="00BF2EDF" w:rsidRDefault="002E7698" w:rsidP="002E7698">
      <w:r w:rsidRPr="00BF2EDF">
        <w:rPr>
          <w:rStyle w:val="HideTWBExt"/>
        </w:rPr>
        <w:t>&lt;/Amend&gt;</w:t>
      </w:r>
    </w:p>
    <w:p w14:paraId="6C91F77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286</w:t>
      </w:r>
      <w:r w:rsidRPr="00BF2EDF">
        <w:rPr>
          <w:rStyle w:val="HideTWBExt"/>
          <w:b w:val="0"/>
        </w:rPr>
        <w:t>&lt;/NumAm&gt;</w:t>
      </w:r>
    </w:p>
    <w:p w14:paraId="36CF4834"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4911C0BE"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491C084C" w14:textId="77777777" w:rsidR="002E7698" w:rsidRPr="00BF2EDF" w:rsidRDefault="002E7698" w:rsidP="002E7698">
      <w:pPr>
        <w:pStyle w:val="NormalBold"/>
      </w:pPr>
      <w:r w:rsidRPr="00BF2EDF">
        <w:rPr>
          <w:rStyle w:val="HideTWBExt"/>
          <w:b w:val="0"/>
        </w:rPr>
        <w:t>&lt;/RepeatBlock-By&gt;</w:t>
      </w:r>
    </w:p>
    <w:p w14:paraId="53772C3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DE732D0"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7600118" w14:textId="77777777" w:rsidTr="00C21BF3">
        <w:trPr>
          <w:trHeight w:hRule="exact" w:val="240"/>
          <w:jc w:val="center"/>
        </w:trPr>
        <w:tc>
          <w:tcPr>
            <w:tcW w:w="9752" w:type="dxa"/>
            <w:gridSpan w:val="2"/>
            <w:tcBorders>
              <w:top w:val="nil"/>
              <w:left w:val="nil"/>
              <w:bottom w:val="nil"/>
              <w:right w:val="nil"/>
            </w:tcBorders>
          </w:tcPr>
          <w:p w14:paraId="49951554" w14:textId="77777777" w:rsidR="002E7698" w:rsidRPr="00BF2EDF" w:rsidRDefault="002E7698" w:rsidP="00C21BF3"/>
        </w:tc>
      </w:tr>
      <w:tr w:rsidR="002E7698" w:rsidRPr="00BF2EDF" w14:paraId="7EF08E3F" w14:textId="77777777" w:rsidTr="00C21BF3">
        <w:trPr>
          <w:trHeight w:val="240"/>
          <w:jc w:val="center"/>
        </w:trPr>
        <w:tc>
          <w:tcPr>
            <w:tcW w:w="4876" w:type="dxa"/>
            <w:tcBorders>
              <w:top w:val="nil"/>
              <w:left w:val="nil"/>
              <w:bottom w:val="nil"/>
              <w:right w:val="nil"/>
            </w:tcBorders>
          </w:tcPr>
          <w:p w14:paraId="3916DDC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D479A20" w14:textId="77777777" w:rsidR="002E7698" w:rsidRPr="00BF2EDF" w:rsidRDefault="002E7698" w:rsidP="00C21BF3">
            <w:pPr>
              <w:pStyle w:val="AmColumnHeading"/>
            </w:pPr>
            <w:r w:rsidRPr="00BF2EDF">
              <w:t>Amendement</w:t>
            </w:r>
          </w:p>
        </w:tc>
      </w:tr>
      <w:tr w:rsidR="002E7698" w:rsidRPr="00BF2EDF" w14:paraId="1CA27FEF" w14:textId="77777777" w:rsidTr="00C21BF3">
        <w:trPr>
          <w:jc w:val="center"/>
        </w:trPr>
        <w:tc>
          <w:tcPr>
            <w:tcW w:w="4876" w:type="dxa"/>
            <w:tcBorders>
              <w:top w:val="nil"/>
              <w:left w:val="nil"/>
              <w:bottom w:val="nil"/>
              <w:right w:val="nil"/>
            </w:tcBorders>
          </w:tcPr>
          <w:p w14:paraId="6D8DF1CF"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“fast-track” Euro-mediterraan visumprogramma en een hervormd Erasmus+-programma;</w:t>
            </w:r>
          </w:p>
        </w:tc>
        <w:tc>
          <w:tcPr>
            <w:tcW w:w="4876" w:type="dxa"/>
            <w:tcBorders>
              <w:top w:val="nil"/>
              <w:left w:val="nil"/>
              <w:bottom w:val="nil"/>
              <w:right w:val="nil"/>
            </w:tcBorders>
          </w:tcPr>
          <w:p w14:paraId="798273D4"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“fast-track” Euro-mediterraan visumprogramma en een hervormd Erasmus+-programma</w:t>
            </w:r>
            <w:r w:rsidRPr="00BF2EDF">
              <w:rPr>
                <w:b/>
                <w:bCs/>
                <w:i/>
                <w:iCs/>
              </w:rPr>
              <w:t>, waarbij gelijke toegang wordt gewaarborgd voor jongeren uit sociaal-economisch achtergestelde milieus en deelnemers uit afgelegen en gemarginaliseerde regio’s</w:t>
            </w:r>
            <w:r w:rsidRPr="00BF2EDF">
              <w:t>;</w:t>
            </w:r>
          </w:p>
        </w:tc>
      </w:tr>
    </w:tbl>
    <w:p w14:paraId="2112A74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3A906A5" w14:textId="77777777" w:rsidR="002E7698" w:rsidRPr="00BF2EDF" w:rsidRDefault="002E7698" w:rsidP="002E7698">
      <w:r w:rsidRPr="00BF2EDF">
        <w:rPr>
          <w:rStyle w:val="HideTWBExt"/>
        </w:rPr>
        <w:t>&lt;/Amend&gt;</w:t>
      </w:r>
    </w:p>
    <w:p w14:paraId="6A9E567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287</w:t>
      </w:r>
      <w:r w:rsidRPr="00BF2EDF">
        <w:rPr>
          <w:rStyle w:val="HideTWBExt"/>
          <w:b w:val="0"/>
        </w:rPr>
        <w:t>&lt;/NumAm&gt;</w:t>
      </w:r>
    </w:p>
    <w:p w14:paraId="57680306" w14:textId="77777777" w:rsidR="002E7698" w:rsidRPr="00BF2EDF" w:rsidRDefault="002E7698" w:rsidP="002E7698">
      <w:pPr>
        <w:pStyle w:val="NormalBold"/>
      </w:pPr>
      <w:r w:rsidRPr="00BF2EDF">
        <w:rPr>
          <w:rStyle w:val="HideTWBExt"/>
          <w:b w:val="0"/>
        </w:rPr>
        <w:t>&lt;RepeatBlock-By&gt;&lt;Members&gt;</w:t>
      </w:r>
      <w:r w:rsidRPr="00BF2EDF">
        <w:t>Alberico Gambino, Carlo Fidanza</w:t>
      </w:r>
      <w:r w:rsidRPr="00BF2EDF">
        <w:rPr>
          <w:rStyle w:val="HideTWBExt"/>
          <w:b w:val="0"/>
        </w:rPr>
        <w:t>&lt;/Members&gt;</w:t>
      </w:r>
    </w:p>
    <w:p w14:paraId="4C48D751" w14:textId="77777777" w:rsidR="002E7698" w:rsidRPr="00BF2EDF" w:rsidRDefault="002E7698" w:rsidP="002E7698">
      <w:pPr>
        <w:pStyle w:val="NormalBold"/>
      </w:pPr>
      <w:r w:rsidRPr="00BF2EDF">
        <w:rPr>
          <w:rStyle w:val="HideTWBExt"/>
          <w:b w:val="0"/>
        </w:rPr>
        <w:t>&lt;/RepeatBlock-By&gt;</w:t>
      </w:r>
    </w:p>
    <w:p w14:paraId="21792BF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098B85D"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BF23A42" w14:textId="77777777" w:rsidTr="00C21BF3">
        <w:trPr>
          <w:trHeight w:hRule="exact" w:val="240"/>
          <w:jc w:val="center"/>
        </w:trPr>
        <w:tc>
          <w:tcPr>
            <w:tcW w:w="9752" w:type="dxa"/>
            <w:gridSpan w:val="2"/>
            <w:tcBorders>
              <w:top w:val="nil"/>
              <w:left w:val="nil"/>
              <w:bottom w:val="nil"/>
              <w:right w:val="nil"/>
            </w:tcBorders>
          </w:tcPr>
          <w:p w14:paraId="3DE59782" w14:textId="77777777" w:rsidR="002E7698" w:rsidRPr="00BF2EDF" w:rsidRDefault="002E7698" w:rsidP="00C21BF3"/>
        </w:tc>
      </w:tr>
      <w:tr w:rsidR="002E7698" w:rsidRPr="00BF2EDF" w14:paraId="12030F83" w14:textId="77777777" w:rsidTr="00C21BF3">
        <w:trPr>
          <w:trHeight w:val="240"/>
          <w:jc w:val="center"/>
        </w:trPr>
        <w:tc>
          <w:tcPr>
            <w:tcW w:w="4876" w:type="dxa"/>
            <w:tcBorders>
              <w:top w:val="nil"/>
              <w:left w:val="nil"/>
              <w:bottom w:val="nil"/>
              <w:right w:val="nil"/>
            </w:tcBorders>
          </w:tcPr>
          <w:p w14:paraId="06B1BC4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B901859" w14:textId="77777777" w:rsidR="002E7698" w:rsidRPr="00BF2EDF" w:rsidRDefault="002E7698" w:rsidP="00C21BF3">
            <w:pPr>
              <w:pStyle w:val="AmColumnHeading"/>
            </w:pPr>
            <w:r w:rsidRPr="00BF2EDF">
              <w:t>Amendement</w:t>
            </w:r>
          </w:p>
        </w:tc>
      </w:tr>
      <w:tr w:rsidR="002E7698" w:rsidRPr="00BF2EDF" w14:paraId="25629EEA" w14:textId="77777777" w:rsidTr="00C21BF3">
        <w:trPr>
          <w:jc w:val="center"/>
        </w:trPr>
        <w:tc>
          <w:tcPr>
            <w:tcW w:w="4876" w:type="dxa"/>
            <w:tcBorders>
              <w:top w:val="nil"/>
              <w:left w:val="nil"/>
              <w:bottom w:val="nil"/>
              <w:right w:val="nil"/>
            </w:tcBorders>
          </w:tcPr>
          <w:p w14:paraId="1A76CDC3"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w:t>
            </w:r>
            <w:r w:rsidRPr="00BF2EDF">
              <w:rPr>
                <w:b/>
                <w:bCs/>
                <w:i/>
                <w:iCs/>
              </w:rPr>
              <w:t xml:space="preserve">vergroten </w:t>
            </w:r>
            <w:proofErr w:type="gramStart"/>
            <w:r w:rsidRPr="00BF2EDF">
              <w:t>middels</w:t>
            </w:r>
            <w:proofErr w:type="gramEnd"/>
            <w:r w:rsidRPr="00BF2EDF">
              <w:t xml:space="preserve"> </w:t>
            </w:r>
            <w:r w:rsidRPr="00BF2EDF">
              <w:rPr>
                <w:b/>
                <w:bCs/>
                <w:i/>
                <w:iCs/>
              </w:rPr>
              <w:t>een “fast-track” Euro-mediterraan visumprogramma en een hervormd Erasmus+-programma</w:t>
            </w:r>
            <w:r w:rsidRPr="00BF2EDF">
              <w:t>;</w:t>
            </w:r>
          </w:p>
        </w:tc>
        <w:tc>
          <w:tcPr>
            <w:tcW w:w="4876" w:type="dxa"/>
            <w:tcBorders>
              <w:top w:val="nil"/>
              <w:left w:val="nil"/>
              <w:bottom w:val="nil"/>
              <w:right w:val="nil"/>
            </w:tcBorders>
          </w:tcPr>
          <w:p w14:paraId="5AC07C04"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w:t>
            </w:r>
            <w:r w:rsidRPr="00BF2EDF">
              <w:rPr>
                <w:b/>
                <w:bCs/>
                <w:i/>
                <w:iCs/>
              </w:rPr>
              <w:t>versterken</w:t>
            </w:r>
            <w:r w:rsidRPr="00BF2EDF">
              <w:rPr>
                <w:i/>
                <w:iCs/>
              </w:rPr>
              <w:t xml:space="preserve"> </w:t>
            </w:r>
            <w:r w:rsidRPr="00BF2EDF">
              <w:t xml:space="preserve">middels </w:t>
            </w:r>
            <w:r w:rsidRPr="00BF2EDF">
              <w:rPr>
                <w:b/>
                <w:bCs/>
                <w:i/>
                <w:iCs/>
              </w:rPr>
              <w:t>bestaande en toekomstige samenwerkingsprogramma’s, waarbij tegelijkertijd wordt gezorgd voor passende waarborgen, wederkerigheid en doeltreffende samenwerking met de partnerlanden</w:t>
            </w:r>
            <w:r w:rsidRPr="00BF2EDF">
              <w:t>;</w:t>
            </w:r>
          </w:p>
        </w:tc>
      </w:tr>
    </w:tbl>
    <w:p w14:paraId="53773B5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202C6B9F" w14:textId="77777777" w:rsidR="002E7698" w:rsidRPr="00BF2EDF" w:rsidRDefault="002E7698" w:rsidP="002E7698">
      <w:r w:rsidRPr="00BF2EDF">
        <w:rPr>
          <w:rStyle w:val="HideTWBExt"/>
        </w:rPr>
        <w:t>&lt;/Amend&gt;</w:t>
      </w:r>
    </w:p>
    <w:p w14:paraId="6827E2F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288</w:t>
      </w:r>
      <w:r w:rsidRPr="00BF2EDF">
        <w:rPr>
          <w:rStyle w:val="HideTWBExt"/>
          <w:b w:val="0"/>
        </w:rPr>
        <w:t>&lt;/NumAm&gt;</w:t>
      </w:r>
    </w:p>
    <w:p w14:paraId="5D3B94B1"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51C43E84" w14:textId="77777777" w:rsidR="002E7698" w:rsidRPr="00BF2EDF" w:rsidRDefault="002E7698" w:rsidP="002E7698">
      <w:pPr>
        <w:pStyle w:val="NormalBold"/>
      </w:pPr>
      <w:r w:rsidRPr="00BF2EDF">
        <w:rPr>
          <w:rStyle w:val="HideTWBExt"/>
          <w:b w:val="0"/>
        </w:rPr>
        <w:t>&lt;/RepeatBlock-By&gt;</w:t>
      </w:r>
    </w:p>
    <w:p w14:paraId="709F1D3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3311AA8"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FAB4DD8" w14:textId="77777777" w:rsidTr="00C21BF3">
        <w:trPr>
          <w:trHeight w:hRule="exact" w:val="240"/>
          <w:jc w:val="center"/>
        </w:trPr>
        <w:tc>
          <w:tcPr>
            <w:tcW w:w="9752" w:type="dxa"/>
            <w:gridSpan w:val="2"/>
            <w:tcBorders>
              <w:top w:val="nil"/>
              <w:left w:val="nil"/>
              <w:bottom w:val="nil"/>
              <w:right w:val="nil"/>
            </w:tcBorders>
          </w:tcPr>
          <w:p w14:paraId="2DD857C1" w14:textId="77777777" w:rsidR="002E7698" w:rsidRPr="00BF2EDF" w:rsidRDefault="002E7698" w:rsidP="00C21BF3"/>
        </w:tc>
      </w:tr>
      <w:tr w:rsidR="002E7698" w:rsidRPr="00BF2EDF" w14:paraId="285CDCA9" w14:textId="77777777" w:rsidTr="00C21BF3">
        <w:trPr>
          <w:trHeight w:val="240"/>
          <w:jc w:val="center"/>
        </w:trPr>
        <w:tc>
          <w:tcPr>
            <w:tcW w:w="4876" w:type="dxa"/>
            <w:tcBorders>
              <w:top w:val="nil"/>
              <w:left w:val="nil"/>
              <w:bottom w:val="nil"/>
              <w:right w:val="nil"/>
            </w:tcBorders>
          </w:tcPr>
          <w:p w14:paraId="49D6434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BE05655" w14:textId="77777777" w:rsidR="002E7698" w:rsidRPr="00BF2EDF" w:rsidRDefault="002E7698" w:rsidP="00C21BF3">
            <w:pPr>
              <w:pStyle w:val="AmColumnHeading"/>
            </w:pPr>
            <w:r w:rsidRPr="00BF2EDF">
              <w:t>Amendement</w:t>
            </w:r>
          </w:p>
        </w:tc>
      </w:tr>
      <w:tr w:rsidR="002E7698" w:rsidRPr="00BF2EDF" w14:paraId="776E58AF" w14:textId="77777777" w:rsidTr="00C21BF3">
        <w:trPr>
          <w:jc w:val="center"/>
        </w:trPr>
        <w:tc>
          <w:tcPr>
            <w:tcW w:w="4876" w:type="dxa"/>
            <w:tcBorders>
              <w:top w:val="nil"/>
              <w:left w:val="nil"/>
              <w:bottom w:val="nil"/>
              <w:right w:val="nil"/>
            </w:tcBorders>
          </w:tcPr>
          <w:p w14:paraId="0D8A1ACF" w14:textId="77777777" w:rsidR="002E7698" w:rsidRPr="00BF2EDF" w:rsidRDefault="002E7698" w:rsidP="00C21BF3">
            <w:pPr>
              <w:pStyle w:val="Normal6a"/>
            </w:pPr>
            <w:r w:rsidRPr="00BF2EDF">
              <w:t>16.</w:t>
            </w:r>
            <w:r w:rsidRPr="00BF2EDF">
              <w:tab/>
              <w:t xml:space="preserve">verzoekt de Commissie en de lidstaten </w:t>
            </w:r>
            <w:r w:rsidRPr="00BF2EDF">
              <w:rPr>
                <w:b/>
                <w:bCs/>
                <w:i/>
                <w:iCs/>
              </w:rPr>
              <w:t xml:space="preserve">de Zuid-Zuid- en de intramediterrane mobiliteit te vergroten </w:t>
            </w:r>
            <w:proofErr w:type="gramStart"/>
            <w:r w:rsidRPr="00BF2EDF">
              <w:rPr>
                <w:b/>
                <w:bCs/>
                <w:i/>
                <w:iCs/>
              </w:rPr>
              <w:t>middels</w:t>
            </w:r>
            <w:proofErr w:type="gramEnd"/>
            <w:r w:rsidRPr="00BF2EDF">
              <w:rPr>
                <w:b/>
                <w:bCs/>
                <w:i/>
                <w:iCs/>
              </w:rPr>
              <w:t xml:space="preserve"> een “fast-track” Euro-mediterraan visumprogramma en een hervormd</w:t>
            </w:r>
            <w:r w:rsidRPr="00BF2EDF">
              <w:t xml:space="preserve"> Erasmus+-programma;</w:t>
            </w:r>
          </w:p>
        </w:tc>
        <w:tc>
          <w:tcPr>
            <w:tcW w:w="4876" w:type="dxa"/>
            <w:tcBorders>
              <w:top w:val="nil"/>
              <w:left w:val="nil"/>
              <w:bottom w:val="nil"/>
              <w:right w:val="nil"/>
            </w:tcBorders>
          </w:tcPr>
          <w:p w14:paraId="063341C2" w14:textId="77777777" w:rsidR="002E7698" w:rsidRPr="00BF2EDF" w:rsidRDefault="002E7698" w:rsidP="00C21BF3">
            <w:pPr>
              <w:pStyle w:val="Normal6a"/>
            </w:pPr>
            <w:r w:rsidRPr="00BF2EDF">
              <w:t>16.</w:t>
            </w:r>
            <w:r w:rsidRPr="00BF2EDF">
              <w:tab/>
              <w:t xml:space="preserve">verzoekt de Commissie en de lidstaten </w:t>
            </w:r>
            <w:r w:rsidRPr="00BF2EDF">
              <w:rPr>
                <w:b/>
                <w:bCs/>
                <w:i/>
                <w:iCs/>
              </w:rPr>
              <w:t>de veiligheid van de zuidelijke buitengrens van de EU te verbeteren</w:t>
            </w:r>
            <w:r w:rsidRPr="00BF2EDF">
              <w:t>;</w:t>
            </w:r>
            <w:r w:rsidRPr="00BF2EDF">
              <w:rPr>
                <w:b/>
                <w:i/>
              </w:rPr>
              <w:t xml:space="preserve"> </w:t>
            </w:r>
            <w:r w:rsidRPr="00BF2EDF">
              <w:rPr>
                <w:b/>
                <w:bCs/>
                <w:i/>
                <w:iCs/>
              </w:rPr>
              <w:t xml:space="preserve">is van mening dat investeringen in secundaire doelen, zoals het versterken van het </w:t>
            </w:r>
            <w:r w:rsidRPr="00BF2EDF">
              <w:t>Erasmus+-programma</w:t>
            </w:r>
            <w:r w:rsidRPr="00BF2EDF">
              <w:rPr>
                <w:b/>
                <w:bCs/>
                <w:i/>
                <w:iCs/>
              </w:rPr>
              <w:t>, niet mogen worden verhoogd op een kritiek moment voor de Europese veiligheid</w:t>
            </w:r>
            <w:r w:rsidRPr="00BF2EDF">
              <w:t>;</w:t>
            </w:r>
          </w:p>
        </w:tc>
      </w:tr>
    </w:tbl>
    <w:p w14:paraId="5F4D2E0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2EEBB782" w14:textId="77777777" w:rsidR="002E7698" w:rsidRPr="00BF2EDF" w:rsidRDefault="002E7698" w:rsidP="002E7698">
      <w:r w:rsidRPr="00BF2EDF">
        <w:rPr>
          <w:rStyle w:val="HideTWBExt"/>
        </w:rPr>
        <w:t>&lt;/Amend&gt;</w:t>
      </w:r>
    </w:p>
    <w:p w14:paraId="063B12F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289</w:t>
      </w:r>
      <w:r w:rsidRPr="00BF2EDF">
        <w:rPr>
          <w:rStyle w:val="HideTWBExt"/>
          <w:b w:val="0"/>
        </w:rPr>
        <w:t>&lt;/NumAm&gt;</w:t>
      </w:r>
    </w:p>
    <w:p w14:paraId="2352ECEA"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3F57916B" w14:textId="77777777" w:rsidR="002E7698" w:rsidRPr="00BF2EDF" w:rsidRDefault="002E7698" w:rsidP="002E7698">
      <w:pPr>
        <w:pStyle w:val="NormalBold"/>
      </w:pPr>
      <w:r w:rsidRPr="00BF2EDF">
        <w:rPr>
          <w:rStyle w:val="HideTWBExt"/>
          <w:b w:val="0"/>
        </w:rPr>
        <w:t>&lt;/RepeatBlock-By&gt;</w:t>
      </w:r>
    </w:p>
    <w:p w14:paraId="1D72897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E117586"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2F43953" w14:textId="77777777" w:rsidTr="00C21BF3">
        <w:trPr>
          <w:trHeight w:hRule="exact" w:val="240"/>
          <w:jc w:val="center"/>
        </w:trPr>
        <w:tc>
          <w:tcPr>
            <w:tcW w:w="9752" w:type="dxa"/>
            <w:gridSpan w:val="2"/>
            <w:tcBorders>
              <w:top w:val="nil"/>
              <w:left w:val="nil"/>
              <w:bottom w:val="nil"/>
              <w:right w:val="nil"/>
            </w:tcBorders>
          </w:tcPr>
          <w:p w14:paraId="0ED66BDA" w14:textId="77777777" w:rsidR="002E7698" w:rsidRPr="00BF2EDF" w:rsidRDefault="002E7698" w:rsidP="00C21BF3"/>
        </w:tc>
      </w:tr>
      <w:tr w:rsidR="002E7698" w:rsidRPr="00BF2EDF" w14:paraId="6A9AA446" w14:textId="77777777" w:rsidTr="00C21BF3">
        <w:trPr>
          <w:trHeight w:val="240"/>
          <w:jc w:val="center"/>
        </w:trPr>
        <w:tc>
          <w:tcPr>
            <w:tcW w:w="4876" w:type="dxa"/>
            <w:tcBorders>
              <w:top w:val="nil"/>
              <w:left w:val="nil"/>
              <w:bottom w:val="nil"/>
              <w:right w:val="nil"/>
            </w:tcBorders>
          </w:tcPr>
          <w:p w14:paraId="7E4808A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C80F744" w14:textId="77777777" w:rsidR="002E7698" w:rsidRPr="00BF2EDF" w:rsidRDefault="002E7698" w:rsidP="00C21BF3">
            <w:pPr>
              <w:pStyle w:val="AmColumnHeading"/>
            </w:pPr>
            <w:r w:rsidRPr="00BF2EDF">
              <w:t>Amendement</w:t>
            </w:r>
          </w:p>
        </w:tc>
      </w:tr>
      <w:tr w:rsidR="002E7698" w:rsidRPr="00BF2EDF" w14:paraId="72BD9549" w14:textId="77777777" w:rsidTr="00C21BF3">
        <w:trPr>
          <w:jc w:val="center"/>
        </w:trPr>
        <w:tc>
          <w:tcPr>
            <w:tcW w:w="4876" w:type="dxa"/>
            <w:tcBorders>
              <w:top w:val="nil"/>
              <w:left w:val="nil"/>
              <w:bottom w:val="nil"/>
              <w:right w:val="nil"/>
            </w:tcBorders>
          </w:tcPr>
          <w:p w14:paraId="499CF097"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“fast-track” Euro-mediterraan visumprogramma en een hervormd Erasmus+-programma;</w:t>
            </w:r>
          </w:p>
        </w:tc>
        <w:tc>
          <w:tcPr>
            <w:tcW w:w="4876" w:type="dxa"/>
            <w:tcBorders>
              <w:top w:val="nil"/>
              <w:left w:val="nil"/>
              <w:bottom w:val="nil"/>
              <w:right w:val="nil"/>
            </w:tcBorders>
          </w:tcPr>
          <w:p w14:paraId="24C69E8F"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“fast-track” Euro-mediterraan visumprogramma en een hervormd Erasmus+-programma</w:t>
            </w:r>
            <w:r w:rsidRPr="00BF2EDF">
              <w:rPr>
                <w:b/>
                <w:bCs/>
                <w:i/>
                <w:iCs/>
              </w:rPr>
              <w:t>, waarbij de Europese regels inzake migratie volledig worden nageleefd</w:t>
            </w:r>
            <w:r w:rsidRPr="00BF2EDF">
              <w:t>;</w:t>
            </w:r>
          </w:p>
        </w:tc>
      </w:tr>
    </w:tbl>
    <w:p w14:paraId="6E14FA5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5D4E04E" w14:textId="77777777" w:rsidR="002E7698" w:rsidRPr="00BF2EDF" w:rsidRDefault="002E7698" w:rsidP="002E7698">
      <w:r w:rsidRPr="00BF2EDF">
        <w:rPr>
          <w:rStyle w:val="HideTWBExt"/>
        </w:rPr>
        <w:t>&lt;/Amend&gt;</w:t>
      </w:r>
    </w:p>
    <w:p w14:paraId="4E809CD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290</w:t>
      </w:r>
      <w:r w:rsidRPr="00BF2EDF">
        <w:rPr>
          <w:rStyle w:val="HideTWBExt"/>
          <w:b w:val="0"/>
        </w:rPr>
        <w:t>&lt;/NumAm&gt;</w:t>
      </w:r>
    </w:p>
    <w:p w14:paraId="370D8839"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1D2FBB51" w14:textId="77777777" w:rsidR="002E7698" w:rsidRPr="00BF2EDF" w:rsidRDefault="002E7698" w:rsidP="002E7698">
      <w:pPr>
        <w:pStyle w:val="NormalBold"/>
      </w:pPr>
      <w:r w:rsidRPr="00BF2EDF">
        <w:rPr>
          <w:rStyle w:val="HideTWBExt"/>
          <w:b w:val="0"/>
        </w:rPr>
        <w:t>&lt;/RepeatBlock-By&gt;</w:t>
      </w:r>
    </w:p>
    <w:p w14:paraId="4B31C64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F905FF1" w14:textId="77777777" w:rsidR="002E7698" w:rsidRPr="00BF2EDF" w:rsidRDefault="002E7698" w:rsidP="002E7698">
      <w:pPr>
        <w:pStyle w:val="NormalBold"/>
      </w:pPr>
      <w:r w:rsidRPr="00BF2EDF">
        <w:rPr>
          <w:rStyle w:val="HideTWBExt"/>
          <w:b w:val="0"/>
        </w:rPr>
        <w:t>&lt;Article&gt;</w:t>
      </w:r>
      <w:r w:rsidRPr="00BF2EDF">
        <w:t>Paragraaf 16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2A52220" w14:textId="77777777" w:rsidTr="00C21BF3">
        <w:trPr>
          <w:trHeight w:hRule="exact" w:val="240"/>
          <w:jc w:val="center"/>
        </w:trPr>
        <w:tc>
          <w:tcPr>
            <w:tcW w:w="9752" w:type="dxa"/>
            <w:gridSpan w:val="2"/>
            <w:tcBorders>
              <w:top w:val="nil"/>
              <w:left w:val="nil"/>
              <w:bottom w:val="nil"/>
              <w:right w:val="nil"/>
            </w:tcBorders>
          </w:tcPr>
          <w:p w14:paraId="70BD8BB2" w14:textId="77777777" w:rsidR="002E7698" w:rsidRPr="00BF2EDF" w:rsidRDefault="002E7698" w:rsidP="00C21BF3"/>
        </w:tc>
      </w:tr>
      <w:tr w:rsidR="002E7698" w:rsidRPr="00BF2EDF" w14:paraId="2F2C3678" w14:textId="77777777" w:rsidTr="00C21BF3">
        <w:trPr>
          <w:trHeight w:val="240"/>
          <w:jc w:val="center"/>
        </w:trPr>
        <w:tc>
          <w:tcPr>
            <w:tcW w:w="4876" w:type="dxa"/>
            <w:tcBorders>
              <w:top w:val="nil"/>
              <w:left w:val="nil"/>
              <w:bottom w:val="nil"/>
              <w:right w:val="nil"/>
            </w:tcBorders>
          </w:tcPr>
          <w:p w14:paraId="041B063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BC9FE44" w14:textId="77777777" w:rsidR="002E7698" w:rsidRPr="00BF2EDF" w:rsidRDefault="002E7698" w:rsidP="00C21BF3">
            <w:pPr>
              <w:pStyle w:val="AmColumnHeading"/>
            </w:pPr>
            <w:r w:rsidRPr="00BF2EDF">
              <w:t>Amendement</w:t>
            </w:r>
          </w:p>
        </w:tc>
      </w:tr>
      <w:tr w:rsidR="002E7698" w:rsidRPr="00BF2EDF" w14:paraId="4BCB5FC0" w14:textId="77777777" w:rsidTr="00C21BF3">
        <w:trPr>
          <w:jc w:val="center"/>
        </w:trPr>
        <w:tc>
          <w:tcPr>
            <w:tcW w:w="4876" w:type="dxa"/>
            <w:tcBorders>
              <w:top w:val="nil"/>
              <w:left w:val="nil"/>
              <w:bottom w:val="nil"/>
              <w:right w:val="nil"/>
            </w:tcBorders>
          </w:tcPr>
          <w:p w14:paraId="4E32632C"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w:t>
            </w:r>
            <w:r w:rsidRPr="00BF2EDF">
              <w:rPr>
                <w:b/>
                <w:bCs/>
                <w:i/>
                <w:iCs/>
              </w:rPr>
              <w:t>een “fast-track” Euro-mediterraan visumprogramma en</w:t>
            </w:r>
            <w:r w:rsidRPr="00BF2EDF">
              <w:t xml:space="preserve"> een hervormd Erasmus+-programma;</w:t>
            </w:r>
          </w:p>
        </w:tc>
        <w:tc>
          <w:tcPr>
            <w:tcW w:w="4876" w:type="dxa"/>
            <w:tcBorders>
              <w:top w:val="nil"/>
              <w:left w:val="nil"/>
              <w:bottom w:val="nil"/>
              <w:right w:val="nil"/>
            </w:tcBorders>
          </w:tcPr>
          <w:p w14:paraId="7E13770E" w14:textId="77777777" w:rsidR="002E7698" w:rsidRPr="00BF2EDF" w:rsidRDefault="002E7698" w:rsidP="00C21BF3">
            <w:pPr>
              <w:pStyle w:val="Normal6a"/>
            </w:pPr>
            <w:r w:rsidRPr="00BF2EDF">
              <w:t>16.</w:t>
            </w:r>
            <w:r w:rsidRPr="00BF2EDF">
              <w:tab/>
              <w:t xml:space="preserve">verzoekt de Commissie en de lidstaten de Zuid-Zuid- en de intramediterrane mobiliteit te vergroten </w:t>
            </w:r>
            <w:proofErr w:type="gramStart"/>
            <w:r w:rsidRPr="00BF2EDF">
              <w:t>middels</w:t>
            </w:r>
            <w:proofErr w:type="gramEnd"/>
            <w:r w:rsidRPr="00BF2EDF">
              <w:t xml:space="preserve"> een hervormd Erasmus+-programma;</w:t>
            </w:r>
          </w:p>
        </w:tc>
      </w:tr>
    </w:tbl>
    <w:p w14:paraId="542538C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2FFA63F" w14:textId="77777777" w:rsidR="002E7698" w:rsidRPr="00BF2EDF" w:rsidRDefault="002E7698" w:rsidP="002E7698">
      <w:r w:rsidRPr="00BF2EDF">
        <w:rPr>
          <w:rStyle w:val="HideTWBExt"/>
        </w:rPr>
        <w:t>&lt;/Amend&gt;</w:t>
      </w:r>
    </w:p>
    <w:p w14:paraId="1A561A9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291</w:t>
      </w:r>
      <w:r w:rsidRPr="00BF2EDF">
        <w:rPr>
          <w:rStyle w:val="HideTWBExt"/>
          <w:b w:val="0"/>
        </w:rPr>
        <w:t>&lt;/NumAm&gt;</w:t>
      </w:r>
    </w:p>
    <w:p w14:paraId="7446AEF4"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56B2B067" w14:textId="77777777" w:rsidR="002E7698" w:rsidRPr="00BF2EDF" w:rsidRDefault="002E7698" w:rsidP="002E7698">
      <w:pPr>
        <w:pStyle w:val="NormalBold"/>
      </w:pPr>
      <w:r w:rsidRPr="00BF2EDF">
        <w:rPr>
          <w:rStyle w:val="HideTWBExt"/>
          <w:b w:val="0"/>
        </w:rPr>
        <w:t>&lt;/RepeatBlock-By&gt;</w:t>
      </w:r>
    </w:p>
    <w:p w14:paraId="202634E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4C8B225" w14:textId="77777777" w:rsidR="002E7698" w:rsidRPr="00BF2EDF" w:rsidRDefault="002E7698" w:rsidP="002E7698">
      <w:pPr>
        <w:pStyle w:val="NormalBold"/>
      </w:pPr>
      <w:r w:rsidRPr="00BF2EDF">
        <w:rPr>
          <w:rStyle w:val="HideTWBExt"/>
          <w:b w:val="0"/>
        </w:rPr>
        <w:t>&lt;Article&gt;</w:t>
      </w:r>
      <w:r w:rsidRPr="00BF2EDF">
        <w:t>Paragraaf 16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DC3BE34" w14:textId="77777777" w:rsidTr="00C21BF3">
        <w:trPr>
          <w:trHeight w:hRule="exact" w:val="240"/>
          <w:jc w:val="center"/>
        </w:trPr>
        <w:tc>
          <w:tcPr>
            <w:tcW w:w="9752" w:type="dxa"/>
            <w:gridSpan w:val="2"/>
            <w:tcBorders>
              <w:top w:val="nil"/>
              <w:left w:val="nil"/>
              <w:bottom w:val="nil"/>
              <w:right w:val="nil"/>
            </w:tcBorders>
          </w:tcPr>
          <w:p w14:paraId="52673E09" w14:textId="77777777" w:rsidR="002E7698" w:rsidRPr="00BF2EDF" w:rsidRDefault="002E7698" w:rsidP="00C21BF3"/>
        </w:tc>
      </w:tr>
      <w:tr w:rsidR="002E7698" w:rsidRPr="00BF2EDF" w14:paraId="55F706EF" w14:textId="77777777" w:rsidTr="00C21BF3">
        <w:trPr>
          <w:trHeight w:val="240"/>
          <w:jc w:val="center"/>
        </w:trPr>
        <w:tc>
          <w:tcPr>
            <w:tcW w:w="4876" w:type="dxa"/>
            <w:tcBorders>
              <w:top w:val="nil"/>
              <w:left w:val="nil"/>
              <w:bottom w:val="nil"/>
              <w:right w:val="nil"/>
            </w:tcBorders>
          </w:tcPr>
          <w:p w14:paraId="3964B00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6C2B06C" w14:textId="77777777" w:rsidR="002E7698" w:rsidRPr="00BF2EDF" w:rsidRDefault="002E7698" w:rsidP="00C21BF3">
            <w:pPr>
              <w:pStyle w:val="AmColumnHeading"/>
            </w:pPr>
            <w:r w:rsidRPr="00BF2EDF">
              <w:t>Amendement</w:t>
            </w:r>
          </w:p>
        </w:tc>
      </w:tr>
      <w:tr w:rsidR="002E7698" w:rsidRPr="00BF2EDF" w14:paraId="0765E67D" w14:textId="77777777" w:rsidTr="00C21BF3">
        <w:trPr>
          <w:jc w:val="center"/>
        </w:trPr>
        <w:tc>
          <w:tcPr>
            <w:tcW w:w="4876" w:type="dxa"/>
            <w:tcBorders>
              <w:top w:val="nil"/>
              <w:left w:val="nil"/>
              <w:bottom w:val="nil"/>
              <w:right w:val="nil"/>
            </w:tcBorders>
          </w:tcPr>
          <w:p w14:paraId="00D1E7A7" w14:textId="77777777" w:rsidR="002E7698" w:rsidRPr="00BF2EDF" w:rsidRDefault="002E7698" w:rsidP="00C21BF3">
            <w:pPr>
              <w:pStyle w:val="Normal6a"/>
            </w:pPr>
          </w:p>
        </w:tc>
        <w:tc>
          <w:tcPr>
            <w:tcW w:w="4876" w:type="dxa"/>
            <w:tcBorders>
              <w:top w:val="nil"/>
              <w:left w:val="nil"/>
              <w:bottom w:val="nil"/>
              <w:right w:val="nil"/>
            </w:tcBorders>
          </w:tcPr>
          <w:p w14:paraId="0FB0A991" w14:textId="77777777" w:rsidR="002E7698" w:rsidRPr="00BF2EDF" w:rsidRDefault="002E7698" w:rsidP="00C21BF3">
            <w:pPr>
              <w:pStyle w:val="Normal6a"/>
            </w:pPr>
            <w:r w:rsidRPr="00BF2EDF">
              <w:rPr>
                <w:b/>
                <w:i/>
              </w:rPr>
              <w:t>16 bis.</w:t>
            </w:r>
            <w:r w:rsidRPr="00BF2EDF">
              <w:tab/>
            </w:r>
            <w:proofErr w:type="gramStart"/>
            <w:r w:rsidRPr="00BF2EDF">
              <w:rPr>
                <w:b/>
                <w:i/>
              </w:rPr>
              <w:t>roept</w:t>
            </w:r>
            <w:proofErr w:type="gramEnd"/>
            <w:r w:rsidRPr="00BF2EDF">
              <w:rPr>
                <w:b/>
                <w:i/>
              </w:rPr>
              <w:t xml:space="preserve"> op tot het versterken van de professionele capaciteit van journalisten, mediakanalen en media-instellingen om het recht op vrijheid van meningsuiting en toegang tot informatie uit te oefenen, en om het pluralisme te versterken met initiatieven zoals Arab Factchecking, teneinde ook beter het hoofd te kunnen bieden aan strategische rechtszaken tegen publieke participatie, grensoverschrijdende repressie, FIMI en desinformatie;</w:t>
            </w:r>
          </w:p>
        </w:tc>
      </w:tr>
    </w:tbl>
    <w:p w14:paraId="6B47FAF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374156F" w14:textId="77777777" w:rsidR="002E7698" w:rsidRPr="00BF2EDF" w:rsidRDefault="002E7698" w:rsidP="002E7698">
      <w:r w:rsidRPr="00BF2EDF">
        <w:rPr>
          <w:rStyle w:val="HideTWBExt"/>
        </w:rPr>
        <w:t>&lt;/Amend&gt;</w:t>
      </w:r>
    </w:p>
    <w:p w14:paraId="71F8984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292</w:t>
      </w:r>
      <w:r w:rsidRPr="00BF2EDF">
        <w:rPr>
          <w:rStyle w:val="HideTWBExt"/>
          <w:b w:val="0"/>
        </w:rPr>
        <w:t>&lt;/NumAm&gt;</w:t>
      </w:r>
    </w:p>
    <w:p w14:paraId="68F5FBCF" w14:textId="77777777" w:rsidR="002E7698" w:rsidRPr="00BF2EDF" w:rsidRDefault="002E7698" w:rsidP="002E7698">
      <w:pPr>
        <w:pStyle w:val="NormalBold"/>
      </w:pPr>
      <w:r w:rsidRPr="00BF2EDF">
        <w:rPr>
          <w:rStyle w:val="HideTWBExt"/>
          <w:b w:val="0"/>
        </w:rPr>
        <w:t>&lt;RepeatBlock-By&gt;&lt;Members&gt;</w:t>
      </w:r>
      <w:r w:rsidRPr="00BF2EDF">
        <w:t>Stanislav Stoyanov</w:t>
      </w:r>
      <w:r w:rsidRPr="00BF2EDF">
        <w:rPr>
          <w:rStyle w:val="HideTWBExt"/>
          <w:b w:val="0"/>
        </w:rPr>
        <w:t>&lt;/Members&gt;</w:t>
      </w:r>
    </w:p>
    <w:p w14:paraId="3FCA1A54" w14:textId="77777777" w:rsidR="002E7698" w:rsidRPr="00BF2EDF" w:rsidRDefault="002E7698" w:rsidP="002E7698">
      <w:r w:rsidRPr="00BF2EDF">
        <w:rPr>
          <w:rStyle w:val="HideTWBExt"/>
        </w:rPr>
        <w:t>&lt;AuNomDe&gt;</w:t>
      </w:r>
      <w:r w:rsidRPr="00BF2EDF">
        <w:rPr>
          <w:rStyle w:val="HideTWBInt"/>
        </w:rPr>
        <w:t>{ESN}</w:t>
      </w:r>
      <w:r w:rsidRPr="00BF2EDF">
        <w:t>namens de ESN-Fractie</w:t>
      </w:r>
      <w:r w:rsidRPr="00BF2EDF">
        <w:rPr>
          <w:rStyle w:val="HideTWBExt"/>
        </w:rPr>
        <w:t>&lt;/AuNomDe&gt;</w:t>
      </w:r>
    </w:p>
    <w:p w14:paraId="4760D218" w14:textId="77777777" w:rsidR="002E7698" w:rsidRPr="00BF2EDF" w:rsidRDefault="002E7698" w:rsidP="002E7698">
      <w:pPr>
        <w:pStyle w:val="NormalBold"/>
      </w:pPr>
      <w:r w:rsidRPr="00BF2EDF">
        <w:rPr>
          <w:rStyle w:val="HideTWBExt"/>
          <w:b w:val="0"/>
        </w:rPr>
        <w:t>&lt;/RepeatBlock-By&gt;</w:t>
      </w:r>
    </w:p>
    <w:p w14:paraId="6868CAC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738B30D" w14:textId="77777777" w:rsidR="002E7698" w:rsidRPr="00BF2EDF" w:rsidRDefault="002E7698" w:rsidP="002E7698">
      <w:pPr>
        <w:pStyle w:val="NormalBold"/>
      </w:pPr>
      <w:r w:rsidRPr="00BF2EDF">
        <w:rPr>
          <w:rStyle w:val="HideTWBExt"/>
          <w:b w:val="0"/>
        </w:rPr>
        <w:t>&lt;Article&gt;</w:t>
      </w:r>
      <w:r w:rsidRPr="00BF2EDF">
        <w:t>Paragraaf 16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0928EB" w14:textId="77777777" w:rsidTr="00C21BF3">
        <w:trPr>
          <w:trHeight w:hRule="exact" w:val="240"/>
          <w:jc w:val="center"/>
        </w:trPr>
        <w:tc>
          <w:tcPr>
            <w:tcW w:w="9752" w:type="dxa"/>
            <w:gridSpan w:val="2"/>
            <w:tcBorders>
              <w:top w:val="nil"/>
              <w:left w:val="nil"/>
              <w:bottom w:val="nil"/>
              <w:right w:val="nil"/>
            </w:tcBorders>
          </w:tcPr>
          <w:p w14:paraId="7539C360" w14:textId="77777777" w:rsidR="002E7698" w:rsidRPr="00BF2EDF" w:rsidRDefault="002E7698" w:rsidP="00C21BF3"/>
        </w:tc>
      </w:tr>
      <w:tr w:rsidR="002E7698" w:rsidRPr="00BF2EDF" w14:paraId="17801357" w14:textId="77777777" w:rsidTr="00C21BF3">
        <w:trPr>
          <w:trHeight w:val="240"/>
          <w:jc w:val="center"/>
        </w:trPr>
        <w:tc>
          <w:tcPr>
            <w:tcW w:w="4876" w:type="dxa"/>
            <w:tcBorders>
              <w:top w:val="nil"/>
              <w:left w:val="nil"/>
              <w:bottom w:val="nil"/>
              <w:right w:val="nil"/>
            </w:tcBorders>
          </w:tcPr>
          <w:p w14:paraId="2E73A0B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4E8F15C" w14:textId="77777777" w:rsidR="002E7698" w:rsidRPr="00BF2EDF" w:rsidRDefault="002E7698" w:rsidP="00C21BF3">
            <w:pPr>
              <w:pStyle w:val="AmColumnHeading"/>
            </w:pPr>
            <w:r w:rsidRPr="00BF2EDF">
              <w:t>Amendement</w:t>
            </w:r>
          </w:p>
        </w:tc>
      </w:tr>
      <w:tr w:rsidR="002E7698" w:rsidRPr="00BF2EDF" w14:paraId="638A96A4" w14:textId="77777777" w:rsidTr="00C21BF3">
        <w:trPr>
          <w:jc w:val="center"/>
        </w:trPr>
        <w:tc>
          <w:tcPr>
            <w:tcW w:w="4876" w:type="dxa"/>
            <w:tcBorders>
              <w:top w:val="nil"/>
              <w:left w:val="nil"/>
              <w:bottom w:val="nil"/>
              <w:right w:val="nil"/>
            </w:tcBorders>
          </w:tcPr>
          <w:p w14:paraId="2772BDEF" w14:textId="77777777" w:rsidR="002E7698" w:rsidRPr="00BF2EDF" w:rsidRDefault="002E7698" w:rsidP="00C21BF3">
            <w:pPr>
              <w:pStyle w:val="Normal6a"/>
            </w:pPr>
          </w:p>
        </w:tc>
        <w:tc>
          <w:tcPr>
            <w:tcW w:w="4876" w:type="dxa"/>
            <w:tcBorders>
              <w:top w:val="nil"/>
              <w:left w:val="nil"/>
              <w:bottom w:val="nil"/>
              <w:right w:val="nil"/>
            </w:tcBorders>
          </w:tcPr>
          <w:p w14:paraId="77ED3EAE" w14:textId="77777777" w:rsidR="002E7698" w:rsidRPr="00BF2EDF" w:rsidRDefault="002E7698" w:rsidP="00C21BF3">
            <w:pPr>
              <w:pStyle w:val="Normal6a"/>
            </w:pPr>
            <w:r w:rsidRPr="00BF2EDF">
              <w:rPr>
                <w:b/>
                <w:i/>
              </w:rPr>
              <w:t>16 bis.</w:t>
            </w:r>
            <w:r w:rsidRPr="00BF2EDF">
              <w:tab/>
            </w:r>
            <w:proofErr w:type="gramStart"/>
            <w:r w:rsidRPr="00BF2EDF">
              <w:rPr>
                <w:b/>
                <w:i/>
              </w:rPr>
              <w:t>verzoekt</w:t>
            </w:r>
            <w:proofErr w:type="gramEnd"/>
            <w:r w:rsidRPr="00BF2EDF">
              <w:rPr>
                <w:b/>
                <w:i/>
              </w:rPr>
              <w:t xml:space="preserve"> de partners in het Middellandse Zeegebied om gebruik te maken van de vaardigheden, kennis en competenties die terugkerende studenten en migranten hebben opgedaan, en om gunstige voorwaarden te scheppen voor hoogwaardige werkgelegenheid en ondernemerschap, teneinde de braindrain tegen te gaan en bij te dragen aan de ontwikkeling en het concurrentievermogen van hun arbeidsmarkten;</w:t>
            </w:r>
          </w:p>
        </w:tc>
      </w:tr>
    </w:tbl>
    <w:p w14:paraId="56C1EE1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8D8B4E3" w14:textId="77777777" w:rsidR="002E7698" w:rsidRPr="00BF2EDF" w:rsidRDefault="002E7698" w:rsidP="002E7698">
      <w:r w:rsidRPr="00BF2EDF">
        <w:rPr>
          <w:rStyle w:val="HideTWBExt"/>
        </w:rPr>
        <w:t>&lt;/Amend&gt;</w:t>
      </w:r>
    </w:p>
    <w:p w14:paraId="1A27CA5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293</w:t>
      </w:r>
      <w:r w:rsidRPr="00BF2EDF">
        <w:rPr>
          <w:rStyle w:val="HideTWBExt"/>
          <w:b w:val="0"/>
        </w:rPr>
        <w:t>&lt;/NumAm&gt;</w:t>
      </w:r>
    </w:p>
    <w:p w14:paraId="038A9DB7"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77D11FBD" w14:textId="77777777" w:rsidR="002E7698" w:rsidRPr="00BF2EDF" w:rsidRDefault="002E7698" w:rsidP="002E7698">
      <w:pPr>
        <w:pStyle w:val="NormalBold"/>
      </w:pPr>
      <w:r w:rsidRPr="00BF2EDF">
        <w:rPr>
          <w:rStyle w:val="HideTWBExt"/>
          <w:b w:val="0"/>
        </w:rPr>
        <w:t>&lt;/RepeatBlock-By&gt;</w:t>
      </w:r>
    </w:p>
    <w:p w14:paraId="2CBB809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40B5C3" w14:textId="77777777" w:rsidR="002E7698" w:rsidRPr="00BF2EDF" w:rsidRDefault="002E7698" w:rsidP="002E7698">
      <w:pPr>
        <w:pStyle w:val="NormalBold"/>
      </w:pPr>
      <w:r w:rsidRPr="00BF2EDF">
        <w:rPr>
          <w:rStyle w:val="HideTWBExt"/>
          <w:b w:val="0"/>
        </w:rPr>
        <w:t>&lt;Article&gt;</w:t>
      </w:r>
      <w:r w:rsidRPr="00BF2EDF">
        <w:t>Paragraaf 16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B04138" w14:textId="77777777" w:rsidTr="00C21BF3">
        <w:trPr>
          <w:trHeight w:hRule="exact" w:val="240"/>
          <w:jc w:val="center"/>
        </w:trPr>
        <w:tc>
          <w:tcPr>
            <w:tcW w:w="9752" w:type="dxa"/>
            <w:gridSpan w:val="2"/>
            <w:tcBorders>
              <w:top w:val="nil"/>
              <w:left w:val="nil"/>
              <w:bottom w:val="nil"/>
              <w:right w:val="nil"/>
            </w:tcBorders>
          </w:tcPr>
          <w:p w14:paraId="3D89C751" w14:textId="77777777" w:rsidR="002E7698" w:rsidRPr="00BF2EDF" w:rsidRDefault="002E7698" w:rsidP="00C21BF3"/>
        </w:tc>
      </w:tr>
      <w:tr w:rsidR="002E7698" w:rsidRPr="00BF2EDF" w14:paraId="291A51DF" w14:textId="77777777" w:rsidTr="00C21BF3">
        <w:trPr>
          <w:trHeight w:val="240"/>
          <w:jc w:val="center"/>
        </w:trPr>
        <w:tc>
          <w:tcPr>
            <w:tcW w:w="4876" w:type="dxa"/>
            <w:tcBorders>
              <w:top w:val="nil"/>
              <w:left w:val="nil"/>
              <w:bottom w:val="nil"/>
              <w:right w:val="nil"/>
            </w:tcBorders>
          </w:tcPr>
          <w:p w14:paraId="29C2F68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7789C8B" w14:textId="77777777" w:rsidR="002E7698" w:rsidRPr="00BF2EDF" w:rsidRDefault="002E7698" w:rsidP="00C21BF3">
            <w:pPr>
              <w:pStyle w:val="AmColumnHeading"/>
            </w:pPr>
            <w:r w:rsidRPr="00BF2EDF">
              <w:t>Amendement</w:t>
            </w:r>
          </w:p>
        </w:tc>
      </w:tr>
      <w:tr w:rsidR="002E7698" w:rsidRPr="00BF2EDF" w14:paraId="4276C85E" w14:textId="77777777" w:rsidTr="00C21BF3">
        <w:trPr>
          <w:jc w:val="center"/>
        </w:trPr>
        <w:tc>
          <w:tcPr>
            <w:tcW w:w="4876" w:type="dxa"/>
            <w:tcBorders>
              <w:top w:val="nil"/>
              <w:left w:val="nil"/>
              <w:bottom w:val="nil"/>
              <w:right w:val="nil"/>
            </w:tcBorders>
          </w:tcPr>
          <w:p w14:paraId="71C39586" w14:textId="77777777" w:rsidR="002E7698" w:rsidRPr="00BF2EDF" w:rsidRDefault="002E7698" w:rsidP="00C21BF3">
            <w:pPr>
              <w:pStyle w:val="Normal6a"/>
            </w:pPr>
          </w:p>
        </w:tc>
        <w:tc>
          <w:tcPr>
            <w:tcW w:w="4876" w:type="dxa"/>
            <w:tcBorders>
              <w:top w:val="nil"/>
              <w:left w:val="nil"/>
              <w:bottom w:val="nil"/>
              <w:right w:val="nil"/>
            </w:tcBorders>
          </w:tcPr>
          <w:p w14:paraId="774C3AC0" w14:textId="77777777" w:rsidR="002E7698" w:rsidRPr="00BF2EDF" w:rsidRDefault="002E7698" w:rsidP="00C21BF3">
            <w:pPr>
              <w:pStyle w:val="Normal6a"/>
            </w:pPr>
            <w:r w:rsidRPr="00BF2EDF">
              <w:rPr>
                <w:b/>
                <w:i/>
              </w:rPr>
              <w:t>16 bis.</w:t>
            </w:r>
            <w:r w:rsidRPr="00BF2EDF">
              <w:tab/>
            </w:r>
            <w:proofErr w:type="gramStart"/>
            <w:r w:rsidRPr="00BF2EDF">
              <w:rPr>
                <w:b/>
                <w:i/>
              </w:rPr>
              <w:t>roept</w:t>
            </w:r>
            <w:proofErr w:type="gramEnd"/>
            <w:r w:rsidRPr="00BF2EDF">
              <w:rPr>
                <w:b/>
                <w:i/>
              </w:rPr>
              <w:t xml:space="preserve"> op tot het versterken van initiatieven op het gebied van interculturele dialoog en culturele uitwisselingen, zoals de Dag van de Middellandse Zee en de Mediterrane Hoofdsteden van Cultuur en Dialoog, teneinde polariserende narratieven tegen te gaan die de fundamentele pijlers van de Euro-mediterrane betrekkingen bedreigen;</w:t>
            </w:r>
          </w:p>
        </w:tc>
      </w:tr>
    </w:tbl>
    <w:p w14:paraId="61F1984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C6C1611" w14:textId="77777777" w:rsidR="002E7698" w:rsidRPr="00BF2EDF" w:rsidRDefault="002E7698" w:rsidP="002E7698">
      <w:r w:rsidRPr="00BF2EDF">
        <w:rPr>
          <w:rStyle w:val="HideTWBExt"/>
        </w:rPr>
        <w:t>&lt;/Amend&gt;</w:t>
      </w:r>
    </w:p>
    <w:p w14:paraId="0E989D6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294</w:t>
      </w:r>
      <w:r w:rsidRPr="00BF2EDF">
        <w:rPr>
          <w:rStyle w:val="HideTWBExt"/>
          <w:b w:val="0"/>
        </w:rPr>
        <w:t>&lt;/NumAm&gt;</w:t>
      </w:r>
    </w:p>
    <w:p w14:paraId="0FDA4558" w14:textId="77777777" w:rsidR="002E7698" w:rsidRPr="00BF2EDF" w:rsidRDefault="002E7698" w:rsidP="002E7698">
      <w:pPr>
        <w:pStyle w:val="NormalBold"/>
      </w:pPr>
      <w:r w:rsidRPr="00BF2EDF">
        <w:rPr>
          <w:rStyle w:val="HideTWBExt"/>
          <w:b w:val="0"/>
        </w:rPr>
        <w:t>&lt;RepeatBlock-By&gt;&lt;Members&gt;</w:t>
      </w:r>
      <w:r w:rsidRPr="00BF2EDF">
        <w:t>Nathalie Loiseau</w:t>
      </w:r>
      <w:r w:rsidRPr="00BF2EDF">
        <w:rPr>
          <w:rStyle w:val="HideTWBExt"/>
          <w:b w:val="0"/>
        </w:rPr>
        <w:t>&lt;/Members&gt;</w:t>
      </w:r>
    </w:p>
    <w:p w14:paraId="43A2EFCD" w14:textId="77777777" w:rsidR="002E7698" w:rsidRPr="00BF2EDF" w:rsidRDefault="002E7698" w:rsidP="002E7698">
      <w:pPr>
        <w:pStyle w:val="NormalBold"/>
      </w:pPr>
      <w:r w:rsidRPr="00BF2EDF">
        <w:rPr>
          <w:rStyle w:val="HideTWBExt"/>
          <w:b w:val="0"/>
        </w:rPr>
        <w:t>&lt;/RepeatBlock-By&gt;</w:t>
      </w:r>
    </w:p>
    <w:p w14:paraId="5CD6531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53EFF2A" w14:textId="77777777" w:rsidR="002E7698" w:rsidRPr="00BF2EDF" w:rsidRDefault="002E7698" w:rsidP="002E7698">
      <w:pPr>
        <w:pStyle w:val="NormalBold"/>
      </w:pPr>
      <w:r w:rsidRPr="00BF2EDF">
        <w:rPr>
          <w:rStyle w:val="HideTWBExt"/>
          <w:b w:val="0"/>
        </w:rPr>
        <w:t>&lt;Article&gt;</w:t>
      </w:r>
      <w:r w:rsidRPr="00BF2EDF">
        <w:t>Paragraaf 16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50394E4" w14:textId="77777777" w:rsidTr="00C21BF3">
        <w:trPr>
          <w:trHeight w:hRule="exact" w:val="240"/>
          <w:jc w:val="center"/>
        </w:trPr>
        <w:tc>
          <w:tcPr>
            <w:tcW w:w="9752" w:type="dxa"/>
            <w:gridSpan w:val="2"/>
            <w:tcBorders>
              <w:top w:val="nil"/>
              <w:left w:val="nil"/>
              <w:bottom w:val="nil"/>
              <w:right w:val="nil"/>
            </w:tcBorders>
          </w:tcPr>
          <w:p w14:paraId="7CCFA540" w14:textId="77777777" w:rsidR="002E7698" w:rsidRPr="00BF2EDF" w:rsidRDefault="002E7698" w:rsidP="00C21BF3"/>
        </w:tc>
      </w:tr>
      <w:tr w:rsidR="002E7698" w:rsidRPr="00BF2EDF" w14:paraId="6B37F16A" w14:textId="77777777" w:rsidTr="00C21BF3">
        <w:trPr>
          <w:trHeight w:val="240"/>
          <w:jc w:val="center"/>
        </w:trPr>
        <w:tc>
          <w:tcPr>
            <w:tcW w:w="4876" w:type="dxa"/>
            <w:tcBorders>
              <w:top w:val="nil"/>
              <w:left w:val="nil"/>
              <w:bottom w:val="nil"/>
              <w:right w:val="nil"/>
            </w:tcBorders>
          </w:tcPr>
          <w:p w14:paraId="3573C66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58FDDAC" w14:textId="77777777" w:rsidR="002E7698" w:rsidRPr="00BF2EDF" w:rsidRDefault="002E7698" w:rsidP="00C21BF3">
            <w:pPr>
              <w:pStyle w:val="AmColumnHeading"/>
            </w:pPr>
            <w:r w:rsidRPr="00BF2EDF">
              <w:t>Amendement</w:t>
            </w:r>
          </w:p>
        </w:tc>
      </w:tr>
      <w:tr w:rsidR="002E7698" w:rsidRPr="00BF2EDF" w14:paraId="342E37DD" w14:textId="77777777" w:rsidTr="00C21BF3">
        <w:trPr>
          <w:jc w:val="center"/>
        </w:trPr>
        <w:tc>
          <w:tcPr>
            <w:tcW w:w="4876" w:type="dxa"/>
            <w:tcBorders>
              <w:top w:val="nil"/>
              <w:left w:val="nil"/>
              <w:bottom w:val="nil"/>
              <w:right w:val="nil"/>
            </w:tcBorders>
          </w:tcPr>
          <w:p w14:paraId="5C3558DB" w14:textId="77777777" w:rsidR="002E7698" w:rsidRPr="00BF2EDF" w:rsidRDefault="002E7698" w:rsidP="00C21BF3">
            <w:pPr>
              <w:pStyle w:val="Normal6a"/>
            </w:pPr>
          </w:p>
        </w:tc>
        <w:tc>
          <w:tcPr>
            <w:tcW w:w="4876" w:type="dxa"/>
            <w:tcBorders>
              <w:top w:val="nil"/>
              <w:left w:val="nil"/>
              <w:bottom w:val="nil"/>
              <w:right w:val="nil"/>
            </w:tcBorders>
          </w:tcPr>
          <w:p w14:paraId="059EB263" w14:textId="77777777" w:rsidR="002E7698" w:rsidRPr="00BF2EDF" w:rsidRDefault="002E7698" w:rsidP="00C21BF3">
            <w:pPr>
              <w:pStyle w:val="Normal6a"/>
            </w:pPr>
            <w:r w:rsidRPr="00BF2EDF">
              <w:rPr>
                <w:b/>
                <w:i/>
              </w:rPr>
              <w:t>16 bis.</w:t>
            </w:r>
            <w:r w:rsidRPr="00BF2EDF">
              <w:tab/>
            </w:r>
            <w:proofErr w:type="gramStart"/>
            <w:r w:rsidRPr="00BF2EDF">
              <w:rPr>
                <w:b/>
                <w:i/>
              </w:rPr>
              <w:t>merkt</w:t>
            </w:r>
            <w:proofErr w:type="gramEnd"/>
            <w:r w:rsidRPr="00BF2EDF">
              <w:rPr>
                <w:b/>
                <w:i/>
              </w:rPr>
              <w:t xml:space="preserve"> met bezorgdheid op dat de landen van het zuidelijk nabuurschap eveneens het doelwit zijn van buitenlandse inmenging door derde landen zoals Rusland en Turkije, die doelbewust anti-EU-narratieven verspreiden; benadrukt dat er middelen moeten worden toegewezen en dat er waar mogelijk met regeringen moet worden samengewerkt om dit tegen te gaan;</w:t>
            </w:r>
          </w:p>
        </w:tc>
      </w:tr>
    </w:tbl>
    <w:p w14:paraId="6C21E01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A9EC525" w14:textId="77777777" w:rsidR="002E7698" w:rsidRPr="00BF2EDF" w:rsidRDefault="002E7698" w:rsidP="002E7698">
      <w:r w:rsidRPr="00BF2EDF">
        <w:rPr>
          <w:rStyle w:val="HideTWBExt"/>
        </w:rPr>
        <w:t>&lt;/Amend&gt;</w:t>
      </w:r>
    </w:p>
    <w:p w14:paraId="211024B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295</w:t>
      </w:r>
      <w:r w:rsidRPr="00BF2EDF">
        <w:rPr>
          <w:rStyle w:val="HideTWBExt"/>
          <w:b w:val="0"/>
        </w:rPr>
        <w:t>&lt;/NumAm&gt;</w:t>
      </w:r>
    </w:p>
    <w:p w14:paraId="035D62DE"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30A67EB8" w14:textId="77777777" w:rsidR="002E7698" w:rsidRPr="00BF2EDF" w:rsidRDefault="002E7698" w:rsidP="002E7698">
      <w:pPr>
        <w:pStyle w:val="NormalBold"/>
      </w:pPr>
      <w:r w:rsidRPr="00BF2EDF">
        <w:rPr>
          <w:rStyle w:val="HideTWBExt"/>
          <w:b w:val="0"/>
        </w:rPr>
        <w:t>&lt;/RepeatBlock-By&gt;</w:t>
      </w:r>
    </w:p>
    <w:p w14:paraId="7E5828C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721C652" w14:textId="77777777" w:rsidR="002E7698" w:rsidRPr="00BF2EDF" w:rsidRDefault="002E7698" w:rsidP="002E7698">
      <w:pPr>
        <w:pStyle w:val="NormalBold"/>
      </w:pPr>
      <w:r w:rsidRPr="00BF2EDF">
        <w:rPr>
          <w:rStyle w:val="HideTWBExt"/>
          <w:b w:val="0"/>
        </w:rPr>
        <w:t>&lt;Article&gt;</w:t>
      </w:r>
      <w:r w:rsidRPr="00BF2EDF">
        <w:t>Paragraaf 16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C6855FE" w14:textId="77777777" w:rsidTr="00C21BF3">
        <w:trPr>
          <w:trHeight w:hRule="exact" w:val="240"/>
          <w:jc w:val="center"/>
        </w:trPr>
        <w:tc>
          <w:tcPr>
            <w:tcW w:w="9752" w:type="dxa"/>
            <w:gridSpan w:val="2"/>
            <w:tcBorders>
              <w:top w:val="nil"/>
              <w:left w:val="nil"/>
              <w:bottom w:val="nil"/>
              <w:right w:val="nil"/>
            </w:tcBorders>
          </w:tcPr>
          <w:p w14:paraId="05C1F1DD" w14:textId="77777777" w:rsidR="002E7698" w:rsidRPr="00BF2EDF" w:rsidRDefault="002E7698" w:rsidP="00C21BF3"/>
        </w:tc>
      </w:tr>
      <w:tr w:rsidR="002E7698" w:rsidRPr="00BF2EDF" w14:paraId="0B1AA58F" w14:textId="77777777" w:rsidTr="00C21BF3">
        <w:trPr>
          <w:trHeight w:val="240"/>
          <w:jc w:val="center"/>
        </w:trPr>
        <w:tc>
          <w:tcPr>
            <w:tcW w:w="4876" w:type="dxa"/>
            <w:tcBorders>
              <w:top w:val="nil"/>
              <w:left w:val="nil"/>
              <w:bottom w:val="nil"/>
              <w:right w:val="nil"/>
            </w:tcBorders>
          </w:tcPr>
          <w:p w14:paraId="49B7DFA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E0B85D9" w14:textId="77777777" w:rsidR="002E7698" w:rsidRPr="00BF2EDF" w:rsidRDefault="002E7698" w:rsidP="00C21BF3">
            <w:pPr>
              <w:pStyle w:val="AmColumnHeading"/>
            </w:pPr>
            <w:r w:rsidRPr="00BF2EDF">
              <w:t>Amendement</w:t>
            </w:r>
          </w:p>
        </w:tc>
      </w:tr>
      <w:tr w:rsidR="002E7698" w:rsidRPr="00BF2EDF" w14:paraId="0476BE97" w14:textId="77777777" w:rsidTr="00C21BF3">
        <w:trPr>
          <w:jc w:val="center"/>
        </w:trPr>
        <w:tc>
          <w:tcPr>
            <w:tcW w:w="4876" w:type="dxa"/>
            <w:tcBorders>
              <w:top w:val="nil"/>
              <w:left w:val="nil"/>
              <w:bottom w:val="nil"/>
              <w:right w:val="nil"/>
            </w:tcBorders>
          </w:tcPr>
          <w:p w14:paraId="184E1C9E" w14:textId="77777777" w:rsidR="002E7698" w:rsidRPr="00BF2EDF" w:rsidRDefault="002E7698" w:rsidP="00C21BF3">
            <w:pPr>
              <w:pStyle w:val="Normal6a"/>
            </w:pPr>
          </w:p>
        </w:tc>
        <w:tc>
          <w:tcPr>
            <w:tcW w:w="4876" w:type="dxa"/>
            <w:tcBorders>
              <w:top w:val="nil"/>
              <w:left w:val="nil"/>
              <w:bottom w:val="nil"/>
              <w:right w:val="nil"/>
            </w:tcBorders>
          </w:tcPr>
          <w:p w14:paraId="07AC9FAF" w14:textId="77777777" w:rsidR="002E7698" w:rsidRPr="00BF2EDF" w:rsidRDefault="002E7698" w:rsidP="00C21BF3">
            <w:pPr>
              <w:pStyle w:val="Normal6a"/>
            </w:pPr>
            <w:r w:rsidRPr="00BF2EDF">
              <w:rPr>
                <w:b/>
                <w:i/>
              </w:rPr>
              <w:t>16 bis.</w:t>
            </w:r>
            <w:r w:rsidRPr="00BF2EDF">
              <w:tab/>
            </w:r>
            <w:proofErr w:type="gramStart"/>
            <w:r w:rsidRPr="00BF2EDF">
              <w:rPr>
                <w:b/>
                <w:i/>
              </w:rPr>
              <w:t>beklemtoont</w:t>
            </w:r>
            <w:proofErr w:type="gramEnd"/>
            <w:r w:rsidRPr="00BF2EDF">
              <w:rPr>
                <w:b/>
                <w:i/>
              </w:rPr>
              <w:t xml:space="preserve"> dat Erasmus+ een programma is dat wordt gefinancierd uit Europese belastinginkomsten; benadrukt dat het Erasmus+-programma derhalve niet mag worden uitgebreid tot burgers van landen in Noord-Afrika en het Midden-Oosten, zoals de Commissie heeft voorgesteld;</w:t>
            </w:r>
          </w:p>
        </w:tc>
      </w:tr>
    </w:tbl>
    <w:p w14:paraId="5A7A5B4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230D9EDF" w14:textId="77777777" w:rsidR="002E7698" w:rsidRPr="00BF2EDF" w:rsidRDefault="002E7698" w:rsidP="002E7698">
      <w:r w:rsidRPr="00BF2EDF">
        <w:rPr>
          <w:rStyle w:val="HideTWBExt"/>
        </w:rPr>
        <w:t>&lt;/Amend&gt;</w:t>
      </w:r>
    </w:p>
    <w:p w14:paraId="6CA5642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296</w:t>
      </w:r>
      <w:r w:rsidRPr="00BF2EDF">
        <w:rPr>
          <w:rStyle w:val="HideTWBExt"/>
          <w:b w:val="0"/>
        </w:rPr>
        <w:t>&lt;/NumAm&gt;</w:t>
      </w:r>
    </w:p>
    <w:p w14:paraId="20007CD8"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4DC23F5D" w14:textId="77777777" w:rsidR="002E7698" w:rsidRPr="00BF2EDF" w:rsidRDefault="002E7698" w:rsidP="002E7698">
      <w:pPr>
        <w:pStyle w:val="NormalBold"/>
      </w:pPr>
      <w:r w:rsidRPr="00BF2EDF">
        <w:rPr>
          <w:rStyle w:val="HideTWBExt"/>
          <w:b w:val="0"/>
        </w:rPr>
        <w:t>&lt;/RepeatBlock-By&gt;</w:t>
      </w:r>
    </w:p>
    <w:p w14:paraId="3005A4E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394351E"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95255D8" w14:textId="77777777" w:rsidTr="00C21BF3">
        <w:trPr>
          <w:trHeight w:hRule="exact" w:val="240"/>
          <w:jc w:val="center"/>
        </w:trPr>
        <w:tc>
          <w:tcPr>
            <w:tcW w:w="9752" w:type="dxa"/>
            <w:gridSpan w:val="2"/>
            <w:tcBorders>
              <w:top w:val="nil"/>
              <w:left w:val="nil"/>
              <w:bottom w:val="nil"/>
              <w:right w:val="nil"/>
            </w:tcBorders>
          </w:tcPr>
          <w:p w14:paraId="47C69BC3" w14:textId="77777777" w:rsidR="002E7698" w:rsidRPr="00BF2EDF" w:rsidRDefault="002E7698" w:rsidP="00C21BF3"/>
        </w:tc>
      </w:tr>
      <w:tr w:rsidR="002E7698" w:rsidRPr="00BF2EDF" w14:paraId="226993F7" w14:textId="77777777" w:rsidTr="00C21BF3">
        <w:trPr>
          <w:trHeight w:val="240"/>
          <w:jc w:val="center"/>
        </w:trPr>
        <w:tc>
          <w:tcPr>
            <w:tcW w:w="4876" w:type="dxa"/>
            <w:tcBorders>
              <w:top w:val="nil"/>
              <w:left w:val="nil"/>
              <w:bottom w:val="nil"/>
              <w:right w:val="nil"/>
            </w:tcBorders>
          </w:tcPr>
          <w:p w14:paraId="56B3F65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FD59C4" w14:textId="77777777" w:rsidR="002E7698" w:rsidRPr="00BF2EDF" w:rsidRDefault="002E7698" w:rsidP="00C21BF3">
            <w:pPr>
              <w:pStyle w:val="AmColumnHeading"/>
            </w:pPr>
            <w:r w:rsidRPr="00BF2EDF">
              <w:t>Amendement</w:t>
            </w:r>
          </w:p>
        </w:tc>
      </w:tr>
      <w:tr w:rsidR="002E7698" w:rsidRPr="00BF2EDF" w14:paraId="14D359D6" w14:textId="77777777" w:rsidTr="00C21BF3">
        <w:trPr>
          <w:jc w:val="center"/>
        </w:trPr>
        <w:tc>
          <w:tcPr>
            <w:tcW w:w="4876" w:type="dxa"/>
            <w:tcBorders>
              <w:top w:val="nil"/>
              <w:left w:val="nil"/>
              <w:bottom w:val="nil"/>
              <w:right w:val="nil"/>
            </w:tcBorders>
          </w:tcPr>
          <w:p w14:paraId="475E2373" w14:textId="77777777" w:rsidR="002E7698" w:rsidRPr="00BF2EDF" w:rsidRDefault="002E7698" w:rsidP="00C21BF3">
            <w:pPr>
              <w:pStyle w:val="Normal6a"/>
            </w:pPr>
            <w:r w:rsidRPr="00BF2EDF">
              <w:rPr>
                <w:b/>
                <w:i/>
              </w:rPr>
              <w:t>17.</w:t>
            </w:r>
            <w:r w:rsidRPr="00BF2EDF">
              <w:tab/>
            </w:r>
            <w:r w:rsidRPr="00BF2EDF">
              <w:rPr>
                <w:b/>
                <w:i/>
              </w:rPr>
              <w:t>stelt de oprichting voor van een formeel, met de governancestructuur van het pact verbonden adviesmechanisme voor het maatschappelijk middenveld;</w:t>
            </w:r>
          </w:p>
        </w:tc>
        <w:tc>
          <w:tcPr>
            <w:tcW w:w="4876" w:type="dxa"/>
            <w:tcBorders>
              <w:top w:val="nil"/>
              <w:left w:val="nil"/>
              <w:bottom w:val="nil"/>
              <w:right w:val="nil"/>
            </w:tcBorders>
          </w:tcPr>
          <w:p w14:paraId="0182DFE1" w14:textId="77777777" w:rsidR="002E7698" w:rsidRPr="00BF2EDF" w:rsidRDefault="002E7698" w:rsidP="00C21BF3">
            <w:pPr>
              <w:pStyle w:val="Normal6a"/>
            </w:pPr>
            <w:r w:rsidRPr="00BF2EDF">
              <w:rPr>
                <w:b/>
                <w:i/>
              </w:rPr>
              <w:t>Schrappen</w:t>
            </w:r>
          </w:p>
        </w:tc>
      </w:tr>
    </w:tbl>
    <w:p w14:paraId="0B2A28D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B6D3A4C" w14:textId="77777777" w:rsidR="002E7698" w:rsidRPr="00BF2EDF" w:rsidRDefault="002E7698" w:rsidP="002E7698">
      <w:r w:rsidRPr="00BF2EDF">
        <w:rPr>
          <w:rStyle w:val="HideTWBExt"/>
        </w:rPr>
        <w:t>&lt;/Amend&gt;</w:t>
      </w:r>
    </w:p>
    <w:p w14:paraId="68FC084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297</w:t>
      </w:r>
      <w:r w:rsidRPr="00BF2EDF">
        <w:rPr>
          <w:rStyle w:val="HideTWBExt"/>
          <w:b w:val="0"/>
        </w:rPr>
        <w:t>&lt;/NumAm&gt;</w:t>
      </w:r>
    </w:p>
    <w:p w14:paraId="27D5987B"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48476B9E" w14:textId="77777777" w:rsidR="002E7698" w:rsidRPr="00BF2EDF" w:rsidRDefault="002E7698" w:rsidP="002E7698">
      <w:pPr>
        <w:pStyle w:val="NormalBold"/>
      </w:pPr>
      <w:r w:rsidRPr="00BF2EDF">
        <w:rPr>
          <w:rStyle w:val="HideTWBExt"/>
          <w:b w:val="0"/>
        </w:rPr>
        <w:t>&lt;/RepeatBlock-By&gt;</w:t>
      </w:r>
    </w:p>
    <w:p w14:paraId="76F86A6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317FC97"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E52DE4" w14:textId="77777777" w:rsidTr="00C21BF3">
        <w:trPr>
          <w:trHeight w:hRule="exact" w:val="240"/>
          <w:jc w:val="center"/>
        </w:trPr>
        <w:tc>
          <w:tcPr>
            <w:tcW w:w="9752" w:type="dxa"/>
            <w:gridSpan w:val="2"/>
            <w:tcBorders>
              <w:top w:val="nil"/>
              <w:left w:val="nil"/>
              <w:bottom w:val="nil"/>
              <w:right w:val="nil"/>
            </w:tcBorders>
          </w:tcPr>
          <w:p w14:paraId="3A4205CC" w14:textId="77777777" w:rsidR="002E7698" w:rsidRPr="00BF2EDF" w:rsidRDefault="002E7698" w:rsidP="00C21BF3"/>
        </w:tc>
      </w:tr>
      <w:tr w:rsidR="002E7698" w:rsidRPr="00BF2EDF" w14:paraId="50A34B97" w14:textId="77777777" w:rsidTr="00C21BF3">
        <w:trPr>
          <w:trHeight w:val="240"/>
          <w:jc w:val="center"/>
        </w:trPr>
        <w:tc>
          <w:tcPr>
            <w:tcW w:w="4876" w:type="dxa"/>
            <w:tcBorders>
              <w:top w:val="nil"/>
              <w:left w:val="nil"/>
              <w:bottom w:val="nil"/>
              <w:right w:val="nil"/>
            </w:tcBorders>
          </w:tcPr>
          <w:p w14:paraId="201E41F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3D4AAA5" w14:textId="77777777" w:rsidR="002E7698" w:rsidRPr="00BF2EDF" w:rsidRDefault="002E7698" w:rsidP="00C21BF3">
            <w:pPr>
              <w:pStyle w:val="AmColumnHeading"/>
            </w:pPr>
            <w:r w:rsidRPr="00BF2EDF">
              <w:t>Amendement</w:t>
            </w:r>
          </w:p>
        </w:tc>
      </w:tr>
      <w:tr w:rsidR="002E7698" w:rsidRPr="00BF2EDF" w14:paraId="57AF8CEE" w14:textId="77777777" w:rsidTr="00C21BF3">
        <w:trPr>
          <w:jc w:val="center"/>
        </w:trPr>
        <w:tc>
          <w:tcPr>
            <w:tcW w:w="4876" w:type="dxa"/>
            <w:tcBorders>
              <w:top w:val="nil"/>
              <w:left w:val="nil"/>
              <w:bottom w:val="nil"/>
              <w:right w:val="nil"/>
            </w:tcBorders>
          </w:tcPr>
          <w:p w14:paraId="2397BCEB" w14:textId="77777777" w:rsidR="002E7698" w:rsidRPr="00BF2EDF" w:rsidRDefault="002E7698" w:rsidP="00C21BF3">
            <w:pPr>
              <w:pStyle w:val="Normal6a"/>
            </w:pPr>
            <w:r w:rsidRPr="00BF2EDF">
              <w:rPr>
                <w:b/>
                <w:i/>
              </w:rPr>
              <w:t>17.</w:t>
            </w:r>
            <w:r w:rsidRPr="00BF2EDF">
              <w:tab/>
            </w:r>
            <w:r w:rsidRPr="00BF2EDF">
              <w:rPr>
                <w:b/>
                <w:i/>
              </w:rPr>
              <w:t>stelt de oprichting voor van een formeel, met de governancestructuur van het pact verbonden adviesmechanisme voor het maatschappelijk middenveld;</w:t>
            </w:r>
          </w:p>
        </w:tc>
        <w:tc>
          <w:tcPr>
            <w:tcW w:w="4876" w:type="dxa"/>
            <w:tcBorders>
              <w:top w:val="nil"/>
              <w:left w:val="nil"/>
              <w:bottom w:val="nil"/>
              <w:right w:val="nil"/>
            </w:tcBorders>
          </w:tcPr>
          <w:p w14:paraId="0F374DC7" w14:textId="77777777" w:rsidR="002E7698" w:rsidRPr="00BF2EDF" w:rsidRDefault="002E7698" w:rsidP="00C21BF3">
            <w:pPr>
              <w:pStyle w:val="Normal6a"/>
            </w:pPr>
            <w:r w:rsidRPr="00BF2EDF">
              <w:rPr>
                <w:b/>
                <w:i/>
              </w:rPr>
              <w:t>Schrappen</w:t>
            </w:r>
          </w:p>
        </w:tc>
      </w:tr>
    </w:tbl>
    <w:p w14:paraId="04BE64C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72DB3E3" w14:textId="77777777" w:rsidR="002E7698" w:rsidRPr="00BF2EDF" w:rsidRDefault="002E7698" w:rsidP="002E7698">
      <w:r w:rsidRPr="00BF2EDF">
        <w:rPr>
          <w:rStyle w:val="HideTWBExt"/>
        </w:rPr>
        <w:t>&lt;/Amend&gt;</w:t>
      </w:r>
    </w:p>
    <w:p w14:paraId="6155507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298</w:t>
      </w:r>
      <w:r w:rsidRPr="00BF2EDF">
        <w:rPr>
          <w:rStyle w:val="HideTWBExt"/>
          <w:b w:val="0"/>
        </w:rPr>
        <w:t>&lt;/NumAm&gt;</w:t>
      </w:r>
    </w:p>
    <w:p w14:paraId="20FCCAE9"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1D0112C8"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4D3A36BB" w14:textId="77777777" w:rsidR="002E7698" w:rsidRPr="00BF2EDF" w:rsidRDefault="002E7698" w:rsidP="002E7698">
      <w:pPr>
        <w:pStyle w:val="NormalBold"/>
      </w:pPr>
      <w:r w:rsidRPr="00BF2EDF">
        <w:rPr>
          <w:rStyle w:val="HideTWBExt"/>
          <w:b w:val="0"/>
        </w:rPr>
        <w:t>&lt;/RepeatBlock-By&gt;</w:t>
      </w:r>
    </w:p>
    <w:p w14:paraId="4D5286F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21176B1"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2E8E968" w14:textId="77777777" w:rsidTr="00C21BF3">
        <w:trPr>
          <w:trHeight w:hRule="exact" w:val="240"/>
          <w:jc w:val="center"/>
        </w:trPr>
        <w:tc>
          <w:tcPr>
            <w:tcW w:w="9752" w:type="dxa"/>
            <w:gridSpan w:val="2"/>
            <w:tcBorders>
              <w:top w:val="nil"/>
              <w:left w:val="nil"/>
              <w:bottom w:val="nil"/>
              <w:right w:val="nil"/>
            </w:tcBorders>
          </w:tcPr>
          <w:p w14:paraId="23035BE3" w14:textId="77777777" w:rsidR="002E7698" w:rsidRPr="00BF2EDF" w:rsidRDefault="002E7698" w:rsidP="00C21BF3"/>
        </w:tc>
      </w:tr>
      <w:tr w:rsidR="002E7698" w:rsidRPr="00BF2EDF" w14:paraId="01E88395" w14:textId="77777777" w:rsidTr="00C21BF3">
        <w:trPr>
          <w:trHeight w:val="240"/>
          <w:jc w:val="center"/>
        </w:trPr>
        <w:tc>
          <w:tcPr>
            <w:tcW w:w="4876" w:type="dxa"/>
            <w:tcBorders>
              <w:top w:val="nil"/>
              <w:left w:val="nil"/>
              <w:bottom w:val="nil"/>
              <w:right w:val="nil"/>
            </w:tcBorders>
          </w:tcPr>
          <w:p w14:paraId="4C4F21B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2CDF2CE" w14:textId="77777777" w:rsidR="002E7698" w:rsidRPr="00BF2EDF" w:rsidRDefault="002E7698" w:rsidP="00C21BF3">
            <w:pPr>
              <w:pStyle w:val="AmColumnHeading"/>
            </w:pPr>
            <w:r w:rsidRPr="00BF2EDF">
              <w:t>Amendement</w:t>
            </w:r>
          </w:p>
        </w:tc>
      </w:tr>
      <w:tr w:rsidR="002E7698" w:rsidRPr="00BF2EDF" w14:paraId="76B0A3D5" w14:textId="77777777" w:rsidTr="00C21BF3">
        <w:trPr>
          <w:jc w:val="center"/>
        </w:trPr>
        <w:tc>
          <w:tcPr>
            <w:tcW w:w="4876" w:type="dxa"/>
            <w:tcBorders>
              <w:top w:val="nil"/>
              <w:left w:val="nil"/>
              <w:bottom w:val="nil"/>
              <w:right w:val="nil"/>
            </w:tcBorders>
          </w:tcPr>
          <w:p w14:paraId="500CAE30" w14:textId="77777777" w:rsidR="002E7698" w:rsidRPr="00BF2EDF" w:rsidRDefault="002E7698" w:rsidP="00C21BF3">
            <w:pPr>
              <w:pStyle w:val="Normal6a"/>
            </w:pPr>
            <w:r w:rsidRPr="00BF2EDF">
              <w:t>17.</w:t>
            </w:r>
            <w:r w:rsidRPr="00BF2EDF">
              <w:tab/>
              <w:t>stelt de oprichting voor van een formeel</w:t>
            </w:r>
            <w:r w:rsidRPr="00BF2EDF">
              <w:rPr>
                <w:b/>
                <w:bCs/>
                <w:i/>
                <w:iCs/>
              </w:rPr>
              <w:t>, met de governancestructuur van het pact verbonden</w:t>
            </w:r>
            <w:r w:rsidRPr="00BF2EDF">
              <w:t xml:space="preserve"> </w:t>
            </w:r>
            <w:r w:rsidRPr="00BF2EDF">
              <w:rPr>
                <w:b/>
                <w:bCs/>
                <w:i/>
                <w:iCs/>
              </w:rPr>
              <w:t>adviesmechanisme</w:t>
            </w:r>
            <w:r w:rsidRPr="00BF2EDF">
              <w:t xml:space="preserve"> voor het maatschappelijk middenveld;</w:t>
            </w:r>
          </w:p>
        </w:tc>
        <w:tc>
          <w:tcPr>
            <w:tcW w:w="4876" w:type="dxa"/>
            <w:tcBorders>
              <w:top w:val="nil"/>
              <w:left w:val="nil"/>
              <w:bottom w:val="nil"/>
              <w:right w:val="nil"/>
            </w:tcBorders>
          </w:tcPr>
          <w:p w14:paraId="11835716" w14:textId="77777777" w:rsidR="002E7698" w:rsidRPr="00BF2EDF" w:rsidRDefault="002E7698" w:rsidP="00C21BF3">
            <w:pPr>
              <w:pStyle w:val="Normal6a"/>
            </w:pPr>
            <w:r w:rsidRPr="00BF2EDF">
              <w:t>17.</w:t>
            </w:r>
            <w:r w:rsidRPr="00BF2EDF">
              <w:tab/>
              <w:t xml:space="preserve">stelt de oprichting voor van een formeel </w:t>
            </w:r>
            <w:r w:rsidRPr="00BF2EDF">
              <w:rPr>
                <w:b/>
                <w:bCs/>
                <w:i/>
                <w:iCs/>
              </w:rPr>
              <w:t>en onafhankelijk</w:t>
            </w:r>
            <w:r w:rsidRPr="00BF2EDF">
              <w:t xml:space="preserve"> </w:t>
            </w:r>
            <w:r w:rsidRPr="00BF2EDF">
              <w:rPr>
                <w:b/>
                <w:bCs/>
                <w:i/>
                <w:iCs/>
              </w:rPr>
              <w:t>adviescomité</w:t>
            </w:r>
            <w:r w:rsidRPr="00BF2EDF">
              <w:t xml:space="preserve"> voor het maatschappelijk middenveld</w:t>
            </w:r>
            <w:r w:rsidRPr="00BF2EDF">
              <w:rPr>
                <w:b/>
                <w:bCs/>
                <w:i/>
                <w:iCs/>
              </w:rPr>
              <w:t xml:space="preserve"> als onderdeel van de governancestructuur van het pact, teneinde bij te dragen aan de uitvoering van de initiatieven van het pact, deze te monitoren en te evalueren en te waarborgen dat EU-middelen op een doeltreffende en op rechten gebaseerde wijze worden ingezet</w:t>
            </w:r>
            <w:r w:rsidRPr="00BF2EDF">
              <w:t xml:space="preserve">; </w:t>
            </w:r>
            <w:r w:rsidRPr="00BF2EDF">
              <w:rPr>
                <w:b/>
                <w:i/>
              </w:rPr>
              <w:t>dringt erop aan dat de selectie van een dergelijk comité transparant verloopt en zorgt voor een evenwichtige vertegenwoordiging van beide kanten van de Middellandse Zee, met inbegrip van mensenrechtenverdedigers, vrouwenrechtenorganisaties, milieu- en klimaatrechtvaardigheidsgroepen, door jongeren geleide organisaties, vakbonden en basisgemeenschapsgroepen, en waarbij organisaties die als proxy’s van staatsbelangen optreden, uitdrukkelijk worden uitgesloten;</w:t>
            </w:r>
          </w:p>
        </w:tc>
      </w:tr>
    </w:tbl>
    <w:p w14:paraId="718A0F1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8722180" w14:textId="77777777" w:rsidR="002E7698" w:rsidRPr="00BF2EDF" w:rsidRDefault="002E7698" w:rsidP="002E7698">
      <w:r w:rsidRPr="00BF2EDF">
        <w:rPr>
          <w:rStyle w:val="HideTWBExt"/>
        </w:rPr>
        <w:t>&lt;/Amend&gt;</w:t>
      </w:r>
    </w:p>
    <w:p w14:paraId="325AED1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299</w:t>
      </w:r>
      <w:r w:rsidRPr="00BF2EDF">
        <w:rPr>
          <w:rStyle w:val="HideTWBExt"/>
          <w:b w:val="0"/>
        </w:rPr>
        <w:t>&lt;/NumAm&gt;</w:t>
      </w:r>
    </w:p>
    <w:p w14:paraId="6546043C"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4A1D682F" w14:textId="77777777" w:rsidR="002E7698" w:rsidRPr="00BF2EDF" w:rsidRDefault="002E7698" w:rsidP="002E7698">
      <w:pPr>
        <w:pStyle w:val="NormalBold"/>
      </w:pPr>
      <w:r w:rsidRPr="00BF2EDF">
        <w:rPr>
          <w:rStyle w:val="HideTWBExt"/>
          <w:b w:val="0"/>
        </w:rPr>
        <w:t>&lt;/RepeatBlock-By&gt;</w:t>
      </w:r>
    </w:p>
    <w:p w14:paraId="6532AC9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414DF32"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6EE2B5C" w14:textId="77777777" w:rsidTr="00C21BF3">
        <w:trPr>
          <w:trHeight w:hRule="exact" w:val="240"/>
          <w:jc w:val="center"/>
        </w:trPr>
        <w:tc>
          <w:tcPr>
            <w:tcW w:w="9752" w:type="dxa"/>
            <w:gridSpan w:val="2"/>
            <w:tcBorders>
              <w:top w:val="nil"/>
              <w:left w:val="nil"/>
              <w:bottom w:val="nil"/>
              <w:right w:val="nil"/>
            </w:tcBorders>
          </w:tcPr>
          <w:p w14:paraId="0FC36B0A" w14:textId="77777777" w:rsidR="002E7698" w:rsidRPr="00BF2EDF" w:rsidRDefault="002E7698" w:rsidP="00C21BF3"/>
        </w:tc>
      </w:tr>
      <w:tr w:rsidR="002E7698" w:rsidRPr="00BF2EDF" w14:paraId="1B830A7B" w14:textId="77777777" w:rsidTr="00C21BF3">
        <w:trPr>
          <w:trHeight w:val="240"/>
          <w:jc w:val="center"/>
        </w:trPr>
        <w:tc>
          <w:tcPr>
            <w:tcW w:w="4876" w:type="dxa"/>
            <w:tcBorders>
              <w:top w:val="nil"/>
              <w:left w:val="nil"/>
              <w:bottom w:val="nil"/>
              <w:right w:val="nil"/>
            </w:tcBorders>
          </w:tcPr>
          <w:p w14:paraId="0A02424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3B4D604" w14:textId="77777777" w:rsidR="002E7698" w:rsidRPr="00BF2EDF" w:rsidRDefault="002E7698" w:rsidP="00C21BF3">
            <w:pPr>
              <w:pStyle w:val="AmColumnHeading"/>
            </w:pPr>
            <w:r w:rsidRPr="00BF2EDF">
              <w:t>Amendement</w:t>
            </w:r>
          </w:p>
        </w:tc>
      </w:tr>
      <w:tr w:rsidR="002E7698" w:rsidRPr="00BF2EDF" w14:paraId="56A68108" w14:textId="77777777" w:rsidTr="00C21BF3">
        <w:trPr>
          <w:jc w:val="center"/>
        </w:trPr>
        <w:tc>
          <w:tcPr>
            <w:tcW w:w="4876" w:type="dxa"/>
            <w:tcBorders>
              <w:top w:val="nil"/>
              <w:left w:val="nil"/>
              <w:bottom w:val="nil"/>
              <w:right w:val="nil"/>
            </w:tcBorders>
          </w:tcPr>
          <w:p w14:paraId="0D35DEEA" w14:textId="77777777" w:rsidR="002E7698" w:rsidRPr="00BF2EDF" w:rsidRDefault="002E7698" w:rsidP="00C21BF3">
            <w:pPr>
              <w:pStyle w:val="Normal6a"/>
            </w:pPr>
            <w:r w:rsidRPr="00BF2EDF">
              <w:t>17.</w:t>
            </w:r>
            <w:r w:rsidRPr="00BF2EDF">
              <w:tab/>
            </w:r>
            <w:r w:rsidRPr="00BF2EDF">
              <w:rPr>
                <w:b/>
                <w:bCs/>
                <w:i/>
                <w:iCs/>
              </w:rPr>
              <w:t xml:space="preserve">stelt de oprichting voor van een formeel, met de governancestructuur </w:t>
            </w:r>
            <w:r w:rsidRPr="00BF2EDF">
              <w:t>van het pact</w:t>
            </w:r>
            <w:r w:rsidRPr="00BF2EDF">
              <w:rPr>
                <w:b/>
                <w:bCs/>
                <w:i/>
                <w:iCs/>
              </w:rPr>
              <w:t xml:space="preserve"> verbonden adviesmechanisme voor het maatschappelijk middenveld</w:t>
            </w:r>
            <w:r w:rsidRPr="00BF2EDF">
              <w:t>;</w:t>
            </w:r>
          </w:p>
        </w:tc>
        <w:tc>
          <w:tcPr>
            <w:tcW w:w="4876" w:type="dxa"/>
            <w:tcBorders>
              <w:top w:val="nil"/>
              <w:left w:val="nil"/>
              <w:bottom w:val="nil"/>
              <w:right w:val="nil"/>
            </w:tcBorders>
          </w:tcPr>
          <w:p w14:paraId="66B55C65" w14:textId="77777777" w:rsidR="002E7698" w:rsidRPr="00BF2EDF" w:rsidRDefault="002E7698" w:rsidP="00C21BF3">
            <w:pPr>
              <w:pStyle w:val="Normal6a"/>
            </w:pPr>
            <w:r w:rsidRPr="00BF2EDF">
              <w:t>17.</w:t>
            </w:r>
            <w:r w:rsidRPr="00BF2EDF">
              <w:tab/>
            </w:r>
            <w:r w:rsidRPr="00BF2EDF">
              <w:rPr>
                <w:b/>
                <w:bCs/>
                <w:i/>
                <w:iCs/>
              </w:rPr>
              <w:t xml:space="preserve">verzoekt de Commissie maatschappelijke organisaties, de sociale partners, universiteiten, plaatselijke en regionale autoriteiten en de particuliere sector regelmatig en op gestructureerde wijze te betrekken bij de uitvoering </w:t>
            </w:r>
            <w:r w:rsidRPr="00BF2EDF">
              <w:t>van het pact</w:t>
            </w:r>
            <w:r w:rsidRPr="00BF2EDF">
              <w:rPr>
                <w:b/>
                <w:bCs/>
                <w:i/>
                <w:iCs/>
              </w:rPr>
              <w:t xml:space="preserve">, </w:t>
            </w:r>
            <w:proofErr w:type="gramStart"/>
            <w:r w:rsidRPr="00BF2EDF">
              <w:rPr>
                <w:b/>
                <w:bCs/>
                <w:i/>
                <w:iCs/>
              </w:rPr>
              <w:t>teneinde</w:t>
            </w:r>
            <w:proofErr w:type="gramEnd"/>
            <w:r w:rsidRPr="00BF2EDF">
              <w:rPr>
                <w:b/>
                <w:bCs/>
                <w:i/>
                <w:iCs/>
              </w:rPr>
              <w:t xml:space="preserve"> de doeltreffendheid, de inclusiviteit en het vermogen om in te spelen op de behoeften van de regio te verbeteren</w:t>
            </w:r>
            <w:r w:rsidRPr="00BF2EDF">
              <w:t>;</w:t>
            </w:r>
          </w:p>
        </w:tc>
      </w:tr>
    </w:tbl>
    <w:p w14:paraId="4CB0F0C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B1249E7" w14:textId="77777777" w:rsidR="002E7698" w:rsidRPr="00BF2EDF" w:rsidRDefault="002E7698" w:rsidP="002E7698">
      <w:r w:rsidRPr="00BF2EDF">
        <w:rPr>
          <w:rStyle w:val="HideTWBExt"/>
        </w:rPr>
        <w:t>&lt;/Amend&gt;</w:t>
      </w:r>
    </w:p>
    <w:p w14:paraId="7D450F1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300</w:t>
      </w:r>
      <w:r w:rsidRPr="00BF2EDF">
        <w:rPr>
          <w:rStyle w:val="HideTWBExt"/>
          <w:b w:val="0"/>
        </w:rPr>
        <w:t>&lt;/NumAm&gt;</w:t>
      </w:r>
    </w:p>
    <w:p w14:paraId="5D611E34"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71D08EEC" w14:textId="77777777" w:rsidR="002E7698" w:rsidRPr="00BF2EDF" w:rsidRDefault="002E7698" w:rsidP="002E7698">
      <w:pPr>
        <w:pStyle w:val="NormalBold"/>
      </w:pPr>
      <w:r w:rsidRPr="00BF2EDF">
        <w:rPr>
          <w:rStyle w:val="HideTWBExt"/>
          <w:b w:val="0"/>
        </w:rPr>
        <w:t>&lt;/RepeatBlock-By&gt;</w:t>
      </w:r>
    </w:p>
    <w:p w14:paraId="6907F25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0E9B2B9"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002BEF7" w14:textId="77777777" w:rsidTr="00C21BF3">
        <w:trPr>
          <w:trHeight w:hRule="exact" w:val="240"/>
          <w:jc w:val="center"/>
        </w:trPr>
        <w:tc>
          <w:tcPr>
            <w:tcW w:w="9752" w:type="dxa"/>
            <w:gridSpan w:val="2"/>
            <w:tcBorders>
              <w:top w:val="nil"/>
              <w:left w:val="nil"/>
              <w:bottom w:val="nil"/>
              <w:right w:val="nil"/>
            </w:tcBorders>
          </w:tcPr>
          <w:p w14:paraId="507A5459" w14:textId="77777777" w:rsidR="002E7698" w:rsidRPr="00BF2EDF" w:rsidRDefault="002E7698" w:rsidP="00C21BF3"/>
        </w:tc>
      </w:tr>
      <w:tr w:rsidR="002E7698" w:rsidRPr="00BF2EDF" w14:paraId="5E2E4B7D" w14:textId="77777777" w:rsidTr="00C21BF3">
        <w:trPr>
          <w:trHeight w:val="240"/>
          <w:jc w:val="center"/>
        </w:trPr>
        <w:tc>
          <w:tcPr>
            <w:tcW w:w="4876" w:type="dxa"/>
            <w:tcBorders>
              <w:top w:val="nil"/>
              <w:left w:val="nil"/>
              <w:bottom w:val="nil"/>
              <w:right w:val="nil"/>
            </w:tcBorders>
          </w:tcPr>
          <w:p w14:paraId="0464BB0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680FAE" w14:textId="77777777" w:rsidR="002E7698" w:rsidRPr="00BF2EDF" w:rsidRDefault="002E7698" w:rsidP="00C21BF3">
            <w:pPr>
              <w:pStyle w:val="AmColumnHeading"/>
            </w:pPr>
            <w:r w:rsidRPr="00BF2EDF">
              <w:t>Amendement</w:t>
            </w:r>
          </w:p>
        </w:tc>
      </w:tr>
      <w:tr w:rsidR="002E7698" w:rsidRPr="00BF2EDF" w14:paraId="282300FC" w14:textId="77777777" w:rsidTr="00C21BF3">
        <w:trPr>
          <w:jc w:val="center"/>
        </w:trPr>
        <w:tc>
          <w:tcPr>
            <w:tcW w:w="4876" w:type="dxa"/>
            <w:tcBorders>
              <w:top w:val="nil"/>
              <w:left w:val="nil"/>
              <w:bottom w:val="nil"/>
              <w:right w:val="nil"/>
            </w:tcBorders>
          </w:tcPr>
          <w:p w14:paraId="3112F3DF" w14:textId="77777777" w:rsidR="002E7698" w:rsidRPr="00BF2EDF" w:rsidRDefault="002E7698" w:rsidP="00C21BF3">
            <w:pPr>
              <w:pStyle w:val="Normal6a"/>
            </w:pPr>
            <w:r w:rsidRPr="00BF2EDF">
              <w:t>17.</w:t>
            </w:r>
            <w:r w:rsidRPr="00BF2EDF">
              <w:tab/>
              <w:t>stelt de oprichting voor van een formeel, met de governancestructuur van het pact verbonden adviesmechanisme voor het maatschappelijk middenveld;</w:t>
            </w:r>
          </w:p>
        </w:tc>
        <w:tc>
          <w:tcPr>
            <w:tcW w:w="4876" w:type="dxa"/>
            <w:tcBorders>
              <w:top w:val="nil"/>
              <w:left w:val="nil"/>
              <w:bottom w:val="nil"/>
              <w:right w:val="nil"/>
            </w:tcBorders>
          </w:tcPr>
          <w:p w14:paraId="3F227659" w14:textId="77777777" w:rsidR="002E7698" w:rsidRPr="00BF2EDF" w:rsidRDefault="002E7698" w:rsidP="00C21BF3">
            <w:pPr>
              <w:pStyle w:val="Normal6a"/>
            </w:pPr>
            <w:r w:rsidRPr="00BF2EDF">
              <w:t>17.</w:t>
            </w:r>
            <w:r w:rsidRPr="00BF2EDF">
              <w:tab/>
              <w:t xml:space="preserve">stelt de oprichting voor van een formeel, met de governancestructuur van het pact verbonden adviesmechanisme voor het maatschappelijk middenveld; </w:t>
            </w:r>
            <w:r w:rsidRPr="00BF2EDF">
              <w:rPr>
                <w:b/>
                <w:i/>
              </w:rPr>
              <w:t>dringt aan op de betrokkenheid van maatschappelijke organisaties bij de uitvoering van het pact, in samenwerking met plaatselijke en regionale autoriteiten binnen een kader van meerlagig bestuur;</w:t>
            </w:r>
          </w:p>
        </w:tc>
      </w:tr>
    </w:tbl>
    <w:p w14:paraId="61E9966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93C5CAA" w14:textId="77777777" w:rsidR="002E7698" w:rsidRPr="00BF2EDF" w:rsidRDefault="002E7698" w:rsidP="002E7698">
      <w:r w:rsidRPr="00BF2EDF">
        <w:rPr>
          <w:rStyle w:val="HideTWBExt"/>
        </w:rPr>
        <w:t>&lt;/Amend&gt;</w:t>
      </w:r>
    </w:p>
    <w:p w14:paraId="1CCB735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301</w:t>
      </w:r>
      <w:r w:rsidRPr="00BF2EDF">
        <w:rPr>
          <w:rStyle w:val="HideTWBExt"/>
          <w:b w:val="0"/>
        </w:rPr>
        <w:t>&lt;/NumAm&gt;</w:t>
      </w:r>
    </w:p>
    <w:p w14:paraId="4414376E"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569F4F9A" w14:textId="77777777" w:rsidR="002E7698" w:rsidRPr="00BF2EDF" w:rsidRDefault="002E7698" w:rsidP="002E7698">
      <w:pPr>
        <w:pStyle w:val="NormalBold"/>
      </w:pPr>
      <w:r w:rsidRPr="00BF2EDF">
        <w:rPr>
          <w:rStyle w:val="HideTWBExt"/>
          <w:b w:val="0"/>
        </w:rPr>
        <w:t>&lt;/RepeatBlock-By&gt;</w:t>
      </w:r>
    </w:p>
    <w:p w14:paraId="38BD9C3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D1EB894"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FA4B28" w14:textId="77777777" w:rsidTr="00C21BF3">
        <w:trPr>
          <w:trHeight w:hRule="exact" w:val="240"/>
          <w:jc w:val="center"/>
        </w:trPr>
        <w:tc>
          <w:tcPr>
            <w:tcW w:w="9752" w:type="dxa"/>
            <w:gridSpan w:val="2"/>
            <w:tcBorders>
              <w:top w:val="nil"/>
              <w:left w:val="nil"/>
              <w:bottom w:val="nil"/>
              <w:right w:val="nil"/>
            </w:tcBorders>
          </w:tcPr>
          <w:p w14:paraId="7E9BF45B" w14:textId="77777777" w:rsidR="002E7698" w:rsidRPr="00BF2EDF" w:rsidRDefault="002E7698" w:rsidP="00C21BF3"/>
        </w:tc>
      </w:tr>
      <w:tr w:rsidR="002E7698" w:rsidRPr="00BF2EDF" w14:paraId="17BCAC59" w14:textId="77777777" w:rsidTr="00C21BF3">
        <w:trPr>
          <w:trHeight w:val="240"/>
          <w:jc w:val="center"/>
        </w:trPr>
        <w:tc>
          <w:tcPr>
            <w:tcW w:w="4876" w:type="dxa"/>
            <w:tcBorders>
              <w:top w:val="nil"/>
              <w:left w:val="nil"/>
              <w:bottom w:val="nil"/>
              <w:right w:val="nil"/>
            </w:tcBorders>
          </w:tcPr>
          <w:p w14:paraId="0022205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4059AA" w14:textId="77777777" w:rsidR="002E7698" w:rsidRPr="00BF2EDF" w:rsidRDefault="002E7698" w:rsidP="00C21BF3">
            <w:pPr>
              <w:pStyle w:val="AmColumnHeading"/>
            </w:pPr>
            <w:r w:rsidRPr="00BF2EDF">
              <w:t>Amendement</w:t>
            </w:r>
          </w:p>
        </w:tc>
      </w:tr>
      <w:tr w:rsidR="002E7698" w:rsidRPr="00BF2EDF" w14:paraId="2C6623BC" w14:textId="77777777" w:rsidTr="00C21BF3">
        <w:trPr>
          <w:jc w:val="center"/>
        </w:trPr>
        <w:tc>
          <w:tcPr>
            <w:tcW w:w="4876" w:type="dxa"/>
            <w:tcBorders>
              <w:top w:val="nil"/>
              <w:left w:val="nil"/>
              <w:bottom w:val="nil"/>
              <w:right w:val="nil"/>
            </w:tcBorders>
          </w:tcPr>
          <w:p w14:paraId="3C2C8F2D" w14:textId="77777777" w:rsidR="002E7698" w:rsidRPr="00BF2EDF" w:rsidRDefault="002E7698" w:rsidP="00C21BF3">
            <w:pPr>
              <w:pStyle w:val="Normal6a"/>
            </w:pPr>
            <w:r w:rsidRPr="00BF2EDF">
              <w:t>17.</w:t>
            </w:r>
            <w:r w:rsidRPr="00BF2EDF">
              <w:tab/>
              <w:t>stelt de oprichting voor van een formeel, met de governancestructuur van het pact verbonden adviesmechanisme voor het maatschappelijk middenveld;</w:t>
            </w:r>
          </w:p>
        </w:tc>
        <w:tc>
          <w:tcPr>
            <w:tcW w:w="4876" w:type="dxa"/>
            <w:tcBorders>
              <w:top w:val="nil"/>
              <w:left w:val="nil"/>
              <w:bottom w:val="nil"/>
              <w:right w:val="nil"/>
            </w:tcBorders>
          </w:tcPr>
          <w:p w14:paraId="147D77B5" w14:textId="77777777" w:rsidR="002E7698" w:rsidRPr="00BF2EDF" w:rsidRDefault="002E7698" w:rsidP="00C21BF3">
            <w:pPr>
              <w:pStyle w:val="Normal6a"/>
            </w:pPr>
            <w:r w:rsidRPr="00BF2EDF">
              <w:t>17.</w:t>
            </w:r>
            <w:r w:rsidRPr="00BF2EDF">
              <w:tab/>
              <w:t xml:space="preserve">stelt de oprichting voor van een formeel, met de governancestructuur van het pact verbonden adviesmechanisme voor het maatschappelijk middenveld; </w:t>
            </w:r>
            <w:r w:rsidRPr="00BF2EDF">
              <w:rPr>
                <w:b/>
                <w:i/>
              </w:rPr>
              <w:t>dringt erop aan dat maatschappelijke organisaties worden betrokken bij de uitvoering van het pact;</w:t>
            </w:r>
          </w:p>
        </w:tc>
      </w:tr>
    </w:tbl>
    <w:p w14:paraId="6575B9F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06CFED1" w14:textId="77777777" w:rsidR="002E7698" w:rsidRPr="00BF2EDF" w:rsidRDefault="002E7698" w:rsidP="002E7698">
      <w:r w:rsidRPr="00BF2EDF">
        <w:rPr>
          <w:rStyle w:val="HideTWBExt"/>
        </w:rPr>
        <w:t>&lt;/Amend&gt;</w:t>
      </w:r>
    </w:p>
    <w:p w14:paraId="6819396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302</w:t>
      </w:r>
      <w:r w:rsidRPr="00BF2EDF">
        <w:rPr>
          <w:rStyle w:val="HideTWBExt"/>
          <w:b w:val="0"/>
        </w:rPr>
        <w:t>&lt;/NumAm&gt;</w:t>
      </w:r>
    </w:p>
    <w:p w14:paraId="2ABB1083"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57535FF" w14:textId="77777777" w:rsidR="002E7698" w:rsidRPr="00BF2EDF" w:rsidRDefault="002E7698" w:rsidP="002E7698">
      <w:pPr>
        <w:pStyle w:val="NormalBold"/>
      </w:pPr>
      <w:r w:rsidRPr="00BF2EDF">
        <w:rPr>
          <w:rStyle w:val="HideTWBExt"/>
          <w:b w:val="0"/>
        </w:rPr>
        <w:t>&lt;/RepeatBlock-By&gt;</w:t>
      </w:r>
    </w:p>
    <w:p w14:paraId="5CA5719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204AF83"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37F89F9" w14:textId="77777777" w:rsidTr="00C21BF3">
        <w:trPr>
          <w:trHeight w:hRule="exact" w:val="240"/>
          <w:jc w:val="center"/>
        </w:trPr>
        <w:tc>
          <w:tcPr>
            <w:tcW w:w="9752" w:type="dxa"/>
            <w:gridSpan w:val="2"/>
            <w:tcBorders>
              <w:top w:val="nil"/>
              <w:left w:val="nil"/>
              <w:bottom w:val="nil"/>
              <w:right w:val="nil"/>
            </w:tcBorders>
          </w:tcPr>
          <w:p w14:paraId="18CE0AC3" w14:textId="77777777" w:rsidR="002E7698" w:rsidRPr="00BF2EDF" w:rsidRDefault="002E7698" w:rsidP="00C21BF3"/>
        </w:tc>
      </w:tr>
      <w:tr w:rsidR="002E7698" w:rsidRPr="00BF2EDF" w14:paraId="58531F6C" w14:textId="77777777" w:rsidTr="00C21BF3">
        <w:trPr>
          <w:trHeight w:val="240"/>
          <w:jc w:val="center"/>
        </w:trPr>
        <w:tc>
          <w:tcPr>
            <w:tcW w:w="4876" w:type="dxa"/>
            <w:tcBorders>
              <w:top w:val="nil"/>
              <w:left w:val="nil"/>
              <w:bottom w:val="nil"/>
              <w:right w:val="nil"/>
            </w:tcBorders>
          </w:tcPr>
          <w:p w14:paraId="3EDCD29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8819D0" w14:textId="77777777" w:rsidR="002E7698" w:rsidRPr="00BF2EDF" w:rsidRDefault="002E7698" w:rsidP="00C21BF3">
            <w:pPr>
              <w:pStyle w:val="AmColumnHeading"/>
            </w:pPr>
            <w:r w:rsidRPr="00BF2EDF">
              <w:t>Amendement</w:t>
            </w:r>
          </w:p>
        </w:tc>
      </w:tr>
      <w:tr w:rsidR="002E7698" w:rsidRPr="00BF2EDF" w14:paraId="704B3532" w14:textId="77777777" w:rsidTr="00C21BF3">
        <w:trPr>
          <w:jc w:val="center"/>
        </w:trPr>
        <w:tc>
          <w:tcPr>
            <w:tcW w:w="4876" w:type="dxa"/>
            <w:tcBorders>
              <w:top w:val="nil"/>
              <w:left w:val="nil"/>
              <w:bottom w:val="nil"/>
              <w:right w:val="nil"/>
            </w:tcBorders>
          </w:tcPr>
          <w:p w14:paraId="07E94A6E" w14:textId="77777777" w:rsidR="002E7698" w:rsidRPr="00BF2EDF" w:rsidRDefault="002E7698" w:rsidP="00C21BF3">
            <w:pPr>
              <w:pStyle w:val="Normal6a"/>
            </w:pPr>
            <w:r w:rsidRPr="00BF2EDF">
              <w:t>17.</w:t>
            </w:r>
            <w:r w:rsidRPr="00BF2EDF">
              <w:tab/>
              <w:t>stelt de oprichting voor van een formeel, met de governancestructuur van het pact verbonden adviesmechanisme voor het maatschappelijk middenveld;</w:t>
            </w:r>
          </w:p>
        </w:tc>
        <w:tc>
          <w:tcPr>
            <w:tcW w:w="4876" w:type="dxa"/>
            <w:tcBorders>
              <w:top w:val="nil"/>
              <w:left w:val="nil"/>
              <w:bottom w:val="nil"/>
              <w:right w:val="nil"/>
            </w:tcBorders>
          </w:tcPr>
          <w:p w14:paraId="1BD9096C" w14:textId="77777777" w:rsidR="002E7698" w:rsidRPr="00BF2EDF" w:rsidRDefault="002E7698" w:rsidP="00C21BF3">
            <w:pPr>
              <w:pStyle w:val="Normal6a"/>
            </w:pPr>
            <w:r w:rsidRPr="00BF2EDF">
              <w:t>17.</w:t>
            </w:r>
            <w:r w:rsidRPr="00BF2EDF">
              <w:tab/>
              <w:t xml:space="preserve">stelt de oprichting voor van een formeel, met de governancestructuur van het pact verbonden adviesmechanisme voor het maatschappelijk middenveld </w:t>
            </w:r>
            <w:r w:rsidRPr="00BF2EDF">
              <w:rPr>
                <w:b/>
                <w:bCs/>
                <w:i/>
                <w:iCs/>
              </w:rPr>
              <w:t>als partij die betrokken is bij de gezamenlijke programmering en de gezamenlijke vormgeving</w:t>
            </w:r>
            <w:r w:rsidRPr="00BF2EDF">
              <w:t>;</w:t>
            </w:r>
          </w:p>
        </w:tc>
      </w:tr>
    </w:tbl>
    <w:p w14:paraId="1044AB8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5748D3E" w14:textId="77777777" w:rsidR="002E7698" w:rsidRPr="00BF2EDF" w:rsidRDefault="002E7698" w:rsidP="002E7698">
      <w:r w:rsidRPr="00BF2EDF">
        <w:rPr>
          <w:rStyle w:val="HideTWBExt"/>
        </w:rPr>
        <w:t>&lt;/Amend&gt;</w:t>
      </w:r>
    </w:p>
    <w:p w14:paraId="0DD88D6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303</w:t>
      </w:r>
      <w:r w:rsidRPr="00BF2EDF">
        <w:rPr>
          <w:rStyle w:val="HideTWBExt"/>
          <w:b w:val="0"/>
        </w:rPr>
        <w:t>&lt;/NumAm&gt;</w:t>
      </w:r>
    </w:p>
    <w:p w14:paraId="47B4D313"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7F125E02" w14:textId="77777777" w:rsidR="002E7698" w:rsidRPr="00BF2EDF" w:rsidRDefault="002E7698" w:rsidP="002E7698">
      <w:pPr>
        <w:pStyle w:val="NormalBold"/>
      </w:pPr>
      <w:r w:rsidRPr="00BF2EDF">
        <w:rPr>
          <w:rStyle w:val="HideTWBExt"/>
          <w:b w:val="0"/>
        </w:rPr>
        <w:t>&lt;/RepeatBlock-By&gt;</w:t>
      </w:r>
    </w:p>
    <w:p w14:paraId="7EAD785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FEDDCE5" w14:textId="77777777" w:rsidR="002E7698" w:rsidRPr="00BF2EDF" w:rsidRDefault="002E7698" w:rsidP="002E7698">
      <w:pPr>
        <w:pStyle w:val="NormalBold"/>
      </w:pPr>
      <w:r w:rsidRPr="00BF2EDF">
        <w:rPr>
          <w:rStyle w:val="HideTWBExt"/>
          <w:b w:val="0"/>
        </w:rPr>
        <w:t>&lt;Article&gt;</w:t>
      </w:r>
      <w:r w:rsidRPr="00BF2EDF">
        <w:t>Paragraaf 17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F44429D" w14:textId="77777777" w:rsidTr="00C21BF3">
        <w:trPr>
          <w:trHeight w:hRule="exact" w:val="240"/>
          <w:jc w:val="center"/>
        </w:trPr>
        <w:tc>
          <w:tcPr>
            <w:tcW w:w="9752" w:type="dxa"/>
            <w:gridSpan w:val="2"/>
            <w:tcBorders>
              <w:top w:val="nil"/>
              <w:left w:val="nil"/>
              <w:bottom w:val="nil"/>
              <w:right w:val="nil"/>
            </w:tcBorders>
          </w:tcPr>
          <w:p w14:paraId="434027D1" w14:textId="77777777" w:rsidR="002E7698" w:rsidRPr="00BF2EDF" w:rsidRDefault="002E7698" w:rsidP="00C21BF3"/>
        </w:tc>
      </w:tr>
      <w:tr w:rsidR="002E7698" w:rsidRPr="00BF2EDF" w14:paraId="42A7C6E2" w14:textId="77777777" w:rsidTr="00C21BF3">
        <w:trPr>
          <w:trHeight w:val="240"/>
          <w:jc w:val="center"/>
        </w:trPr>
        <w:tc>
          <w:tcPr>
            <w:tcW w:w="4876" w:type="dxa"/>
            <w:tcBorders>
              <w:top w:val="nil"/>
              <w:left w:val="nil"/>
              <w:bottom w:val="nil"/>
              <w:right w:val="nil"/>
            </w:tcBorders>
          </w:tcPr>
          <w:p w14:paraId="48BC31A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6CA1C2C" w14:textId="77777777" w:rsidR="002E7698" w:rsidRPr="00BF2EDF" w:rsidRDefault="002E7698" w:rsidP="00C21BF3">
            <w:pPr>
              <w:pStyle w:val="AmColumnHeading"/>
            </w:pPr>
            <w:r w:rsidRPr="00BF2EDF">
              <w:t>Amendement</w:t>
            </w:r>
          </w:p>
        </w:tc>
      </w:tr>
      <w:tr w:rsidR="002E7698" w:rsidRPr="00BF2EDF" w14:paraId="0D4B41BB" w14:textId="77777777" w:rsidTr="00C21BF3">
        <w:trPr>
          <w:jc w:val="center"/>
        </w:trPr>
        <w:tc>
          <w:tcPr>
            <w:tcW w:w="4876" w:type="dxa"/>
            <w:tcBorders>
              <w:top w:val="nil"/>
              <w:left w:val="nil"/>
              <w:bottom w:val="nil"/>
              <w:right w:val="nil"/>
            </w:tcBorders>
          </w:tcPr>
          <w:p w14:paraId="3985B287" w14:textId="77777777" w:rsidR="002E7698" w:rsidRPr="00BF2EDF" w:rsidRDefault="002E7698" w:rsidP="00C21BF3">
            <w:pPr>
              <w:pStyle w:val="Normal6a"/>
            </w:pPr>
            <w:r w:rsidRPr="00BF2EDF">
              <w:t>17.</w:t>
            </w:r>
            <w:r w:rsidRPr="00BF2EDF">
              <w:tab/>
            </w:r>
            <w:r w:rsidRPr="00BF2EDF">
              <w:rPr>
                <w:b/>
                <w:bCs/>
                <w:i/>
                <w:iCs/>
              </w:rPr>
              <w:t>stelt de oprichting voor van een formeel, met de governancestructuur van het pact verbonden adviesmechanisme voor het maatschappelijk middenveld</w:t>
            </w:r>
            <w:r w:rsidRPr="00BF2EDF">
              <w:t>;</w:t>
            </w:r>
          </w:p>
        </w:tc>
        <w:tc>
          <w:tcPr>
            <w:tcW w:w="4876" w:type="dxa"/>
            <w:tcBorders>
              <w:top w:val="nil"/>
              <w:left w:val="nil"/>
              <w:bottom w:val="nil"/>
              <w:right w:val="nil"/>
            </w:tcBorders>
          </w:tcPr>
          <w:p w14:paraId="591ECA7F" w14:textId="77777777" w:rsidR="002E7698" w:rsidRPr="00BF2EDF" w:rsidRDefault="002E7698" w:rsidP="00C21BF3">
            <w:pPr>
              <w:pStyle w:val="Normal6a"/>
            </w:pPr>
            <w:r w:rsidRPr="00BF2EDF">
              <w:t>17.</w:t>
            </w:r>
            <w:r w:rsidRPr="00BF2EDF">
              <w:tab/>
            </w:r>
            <w:r w:rsidRPr="00BF2EDF">
              <w:rPr>
                <w:b/>
                <w:bCs/>
                <w:i/>
                <w:iCs/>
              </w:rPr>
              <w:t>is gekant tegen de invoering van nieuwe en onnodige administratieve mechanismen die extra kosten voor de EU-begroting met zich mee zouden brengen</w:t>
            </w:r>
            <w:r w:rsidRPr="00BF2EDF">
              <w:t>;</w:t>
            </w:r>
          </w:p>
        </w:tc>
      </w:tr>
    </w:tbl>
    <w:p w14:paraId="1B25636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04621572" w14:textId="77777777" w:rsidR="002E7698" w:rsidRPr="00BF2EDF" w:rsidRDefault="002E7698" w:rsidP="002E7698">
      <w:r w:rsidRPr="00BF2EDF">
        <w:rPr>
          <w:rStyle w:val="HideTWBExt"/>
        </w:rPr>
        <w:t>&lt;/Amend&gt;</w:t>
      </w:r>
    </w:p>
    <w:p w14:paraId="6962627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304</w:t>
      </w:r>
      <w:r w:rsidRPr="00BF2EDF">
        <w:rPr>
          <w:rStyle w:val="HideTWBExt"/>
          <w:b w:val="0"/>
        </w:rPr>
        <w:t>&lt;/NumAm&gt;</w:t>
      </w:r>
    </w:p>
    <w:p w14:paraId="7E67A86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9B51E7C" w14:textId="77777777" w:rsidR="002E7698" w:rsidRPr="00BF2EDF" w:rsidRDefault="002E7698" w:rsidP="002E7698">
      <w:pPr>
        <w:pStyle w:val="NormalBold"/>
      </w:pPr>
      <w:r w:rsidRPr="00BF2EDF">
        <w:rPr>
          <w:rStyle w:val="HideTWBExt"/>
          <w:b w:val="0"/>
        </w:rPr>
        <w:t>&lt;/RepeatBlock-By&gt;</w:t>
      </w:r>
    </w:p>
    <w:p w14:paraId="645F609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A08C5F6" w14:textId="77777777" w:rsidR="002E7698" w:rsidRPr="00BF2EDF" w:rsidRDefault="002E7698" w:rsidP="002E7698">
      <w:pPr>
        <w:pStyle w:val="NormalBold"/>
      </w:pPr>
      <w:r w:rsidRPr="00BF2EDF">
        <w:rPr>
          <w:rStyle w:val="HideTWBExt"/>
          <w:b w:val="0"/>
        </w:rPr>
        <w:t>&lt;Article&gt;</w:t>
      </w:r>
      <w:r w:rsidRPr="00BF2EDF">
        <w:t>Paragraaf 17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3F51BAA" w14:textId="77777777" w:rsidTr="00C21BF3">
        <w:trPr>
          <w:trHeight w:hRule="exact" w:val="240"/>
          <w:jc w:val="center"/>
        </w:trPr>
        <w:tc>
          <w:tcPr>
            <w:tcW w:w="9752" w:type="dxa"/>
            <w:gridSpan w:val="2"/>
            <w:tcBorders>
              <w:top w:val="nil"/>
              <w:left w:val="nil"/>
              <w:bottom w:val="nil"/>
              <w:right w:val="nil"/>
            </w:tcBorders>
          </w:tcPr>
          <w:p w14:paraId="7D9F510B" w14:textId="77777777" w:rsidR="002E7698" w:rsidRPr="00BF2EDF" w:rsidRDefault="002E7698" w:rsidP="00C21BF3"/>
        </w:tc>
      </w:tr>
      <w:tr w:rsidR="002E7698" w:rsidRPr="00BF2EDF" w14:paraId="6CAEDA82" w14:textId="77777777" w:rsidTr="00C21BF3">
        <w:trPr>
          <w:trHeight w:val="240"/>
          <w:jc w:val="center"/>
        </w:trPr>
        <w:tc>
          <w:tcPr>
            <w:tcW w:w="4876" w:type="dxa"/>
            <w:tcBorders>
              <w:top w:val="nil"/>
              <w:left w:val="nil"/>
              <w:bottom w:val="nil"/>
              <w:right w:val="nil"/>
            </w:tcBorders>
          </w:tcPr>
          <w:p w14:paraId="4D332E9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F8F0490" w14:textId="77777777" w:rsidR="002E7698" w:rsidRPr="00BF2EDF" w:rsidRDefault="002E7698" w:rsidP="00C21BF3">
            <w:pPr>
              <w:pStyle w:val="AmColumnHeading"/>
            </w:pPr>
            <w:r w:rsidRPr="00BF2EDF">
              <w:t>Amendement</w:t>
            </w:r>
          </w:p>
        </w:tc>
      </w:tr>
      <w:tr w:rsidR="002E7698" w:rsidRPr="00BF2EDF" w14:paraId="000329AF" w14:textId="77777777" w:rsidTr="00C21BF3">
        <w:trPr>
          <w:jc w:val="center"/>
        </w:trPr>
        <w:tc>
          <w:tcPr>
            <w:tcW w:w="4876" w:type="dxa"/>
            <w:tcBorders>
              <w:top w:val="nil"/>
              <w:left w:val="nil"/>
              <w:bottom w:val="nil"/>
              <w:right w:val="nil"/>
            </w:tcBorders>
          </w:tcPr>
          <w:p w14:paraId="0B019109" w14:textId="77777777" w:rsidR="002E7698" w:rsidRPr="00BF2EDF" w:rsidRDefault="002E7698" w:rsidP="00C21BF3">
            <w:pPr>
              <w:pStyle w:val="Normal6a"/>
            </w:pPr>
          </w:p>
        </w:tc>
        <w:tc>
          <w:tcPr>
            <w:tcW w:w="4876" w:type="dxa"/>
            <w:tcBorders>
              <w:top w:val="nil"/>
              <w:left w:val="nil"/>
              <w:bottom w:val="nil"/>
              <w:right w:val="nil"/>
            </w:tcBorders>
          </w:tcPr>
          <w:p w14:paraId="5625B7A5" w14:textId="77777777" w:rsidR="002E7698" w:rsidRPr="00BF2EDF" w:rsidRDefault="002E7698" w:rsidP="00C21BF3">
            <w:pPr>
              <w:pStyle w:val="Normal6a"/>
            </w:pPr>
            <w:r w:rsidRPr="00BF2EDF">
              <w:rPr>
                <w:b/>
                <w:i/>
              </w:rPr>
              <w:t>17 bis.</w:t>
            </w:r>
            <w:r w:rsidRPr="00BF2EDF">
              <w:tab/>
            </w:r>
            <w:r w:rsidRPr="00BF2EDF">
              <w:rPr>
                <w:b/>
                <w:i/>
              </w:rPr>
              <w:t>wijst op de enorme betekenis van het Middellandse Zeegebied als gedeelde culturele ruimte en benadrukt het belang van het creëren van mediterrane culturele routes; onderstreept het belang van maatregelen die gericht zijn op het koesteren van het gedeelde culturele en religieuze erfgoed van deze regio en het behoud daarvan voor toekomstige generaties; benadrukt dat er meer middelen moeten worden ingezet voor het bevorderen van culturele samenwerking tussen de twee kanten van de Middellandse Zee en het stimuleren van de interreligieuze dialoog; is ingenomen met de instelling van een specifiek mechanisme ter bescherming en bevordering van het cultureel erfgoed van het Middellandse Zeegebied door publieke en particuliere middelen te bundelen; moedigt investeringen aan ter ondersteuning van de bevordering van de kunsten, onder meer via transculturele projecten en initiatieven; benadrukt de noodzaak om betere maatregelen te nemen voor het behoud van archeologische vindplaatsen in het hele Middellandse Zeegebied;</w:t>
            </w:r>
          </w:p>
        </w:tc>
      </w:tr>
    </w:tbl>
    <w:p w14:paraId="1462D1E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E1B4EA8" w14:textId="77777777" w:rsidR="002E7698" w:rsidRPr="00BF2EDF" w:rsidRDefault="002E7698" w:rsidP="002E7698">
      <w:r w:rsidRPr="00BF2EDF">
        <w:rPr>
          <w:rStyle w:val="HideTWBExt"/>
        </w:rPr>
        <w:t>&lt;/Amend&gt;</w:t>
      </w:r>
    </w:p>
    <w:p w14:paraId="29487DD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305</w:t>
      </w:r>
      <w:r w:rsidRPr="00BF2EDF">
        <w:rPr>
          <w:rStyle w:val="HideTWBExt"/>
          <w:b w:val="0"/>
        </w:rPr>
        <w:t>&lt;/NumAm&gt;</w:t>
      </w:r>
    </w:p>
    <w:p w14:paraId="5D103C74"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2EC1371"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45B2C612" w14:textId="77777777" w:rsidR="002E7698" w:rsidRPr="00BF2EDF" w:rsidRDefault="002E7698" w:rsidP="002E7698">
      <w:pPr>
        <w:pStyle w:val="NormalBold"/>
      </w:pPr>
      <w:r w:rsidRPr="00BF2EDF">
        <w:rPr>
          <w:rStyle w:val="HideTWBExt"/>
          <w:b w:val="0"/>
        </w:rPr>
        <w:t>&lt;/RepeatBlock-By&gt;</w:t>
      </w:r>
    </w:p>
    <w:p w14:paraId="7665693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B826A87" w14:textId="77777777" w:rsidR="002E7698" w:rsidRPr="00BF2EDF" w:rsidRDefault="002E7698" w:rsidP="002E7698">
      <w:pPr>
        <w:pStyle w:val="NormalBold"/>
      </w:pPr>
      <w:r w:rsidRPr="00BF2EDF">
        <w:rPr>
          <w:rStyle w:val="HideTWBExt"/>
          <w:b w:val="0"/>
        </w:rPr>
        <w:t>&lt;Article&gt;</w:t>
      </w:r>
      <w:r w:rsidRPr="00BF2EDF">
        <w:t>Paragraaf 17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7688EE" w14:textId="77777777" w:rsidTr="00C21BF3">
        <w:trPr>
          <w:trHeight w:hRule="exact" w:val="240"/>
          <w:jc w:val="center"/>
        </w:trPr>
        <w:tc>
          <w:tcPr>
            <w:tcW w:w="9752" w:type="dxa"/>
            <w:gridSpan w:val="2"/>
            <w:tcBorders>
              <w:top w:val="nil"/>
              <w:left w:val="nil"/>
              <w:bottom w:val="nil"/>
              <w:right w:val="nil"/>
            </w:tcBorders>
          </w:tcPr>
          <w:p w14:paraId="453D8726" w14:textId="77777777" w:rsidR="002E7698" w:rsidRPr="00BF2EDF" w:rsidRDefault="002E7698" w:rsidP="00C21BF3"/>
        </w:tc>
      </w:tr>
      <w:tr w:rsidR="002E7698" w:rsidRPr="00BF2EDF" w14:paraId="7CA0BFB7" w14:textId="77777777" w:rsidTr="00C21BF3">
        <w:trPr>
          <w:trHeight w:val="240"/>
          <w:jc w:val="center"/>
        </w:trPr>
        <w:tc>
          <w:tcPr>
            <w:tcW w:w="4876" w:type="dxa"/>
            <w:tcBorders>
              <w:top w:val="nil"/>
              <w:left w:val="nil"/>
              <w:bottom w:val="nil"/>
              <w:right w:val="nil"/>
            </w:tcBorders>
          </w:tcPr>
          <w:p w14:paraId="3270014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DEDF370" w14:textId="77777777" w:rsidR="002E7698" w:rsidRPr="00BF2EDF" w:rsidRDefault="002E7698" w:rsidP="00C21BF3">
            <w:pPr>
              <w:pStyle w:val="AmColumnHeading"/>
            </w:pPr>
            <w:r w:rsidRPr="00BF2EDF">
              <w:t>Amendement</w:t>
            </w:r>
          </w:p>
        </w:tc>
      </w:tr>
      <w:tr w:rsidR="002E7698" w:rsidRPr="00BF2EDF" w14:paraId="19B17219" w14:textId="77777777" w:rsidTr="00C21BF3">
        <w:trPr>
          <w:jc w:val="center"/>
        </w:trPr>
        <w:tc>
          <w:tcPr>
            <w:tcW w:w="4876" w:type="dxa"/>
            <w:tcBorders>
              <w:top w:val="nil"/>
              <w:left w:val="nil"/>
              <w:bottom w:val="nil"/>
              <w:right w:val="nil"/>
            </w:tcBorders>
          </w:tcPr>
          <w:p w14:paraId="3DE7B9E1" w14:textId="77777777" w:rsidR="002E7698" w:rsidRPr="00BF2EDF" w:rsidRDefault="002E7698" w:rsidP="00C21BF3">
            <w:pPr>
              <w:pStyle w:val="Normal6a"/>
            </w:pPr>
          </w:p>
        </w:tc>
        <w:tc>
          <w:tcPr>
            <w:tcW w:w="4876" w:type="dxa"/>
            <w:tcBorders>
              <w:top w:val="nil"/>
              <w:left w:val="nil"/>
              <w:bottom w:val="nil"/>
              <w:right w:val="nil"/>
            </w:tcBorders>
          </w:tcPr>
          <w:p w14:paraId="7DD2C3E0" w14:textId="77777777" w:rsidR="002E7698" w:rsidRPr="00BF2EDF" w:rsidRDefault="002E7698" w:rsidP="00C21BF3">
            <w:pPr>
              <w:pStyle w:val="Normal6a"/>
            </w:pPr>
            <w:r w:rsidRPr="00BF2EDF">
              <w:rPr>
                <w:b/>
                <w:i/>
              </w:rPr>
              <w:t>17 bis.</w:t>
            </w:r>
            <w:r w:rsidRPr="00BF2EDF">
              <w:tab/>
            </w:r>
            <w:r w:rsidRPr="00BF2EDF">
              <w:rPr>
                <w:b/>
                <w:i/>
              </w:rPr>
              <w:t>verzoekt de Europese Commissie om voor alle partnerlanden van het pact risicoprofielen op het gebied van mensenrechten en governance op nationaal niveau op te stellen, waarbij gebruik wordt gemaakt van de resultaten van de universele periodieke doorlichting van de VN, de jaarverslagen van de EU over mensenrechten en democratie, en onafhankelijke monitoring door het maatschappelijk middenveld; dringt erop aan dat deze profielen jaarlijks worden bijgewerkt, volledig worden gepubliceerd en systematisch worden gebruikt als basis voor investeringsbeslissingen en het stellen van prioriteiten voor projecten in het kader van de financiële instrumenten van het pact; roept de Commissie op ervoor te zorgen dat de financiering van grote infrastructuurprojecten in het kader van het pact afhankelijk wordt gesteld van versterkte mechanismen voor parlementaire controle en kaders voor corruptiebestrijding in de partnerlanden, en van de publicatie van contracten, garanties en de structuur van de begunstigden voor alle door de EU ondersteunde projecten;</w:t>
            </w:r>
          </w:p>
        </w:tc>
      </w:tr>
    </w:tbl>
    <w:p w14:paraId="4772D72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BB534EF" w14:textId="77777777" w:rsidR="002E7698" w:rsidRPr="00BF2EDF" w:rsidRDefault="002E7698" w:rsidP="002E7698">
      <w:r w:rsidRPr="00BF2EDF">
        <w:rPr>
          <w:rStyle w:val="HideTWBExt"/>
        </w:rPr>
        <w:t>&lt;/Amend&gt;</w:t>
      </w:r>
    </w:p>
    <w:p w14:paraId="6FC6233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306</w:t>
      </w:r>
      <w:r w:rsidRPr="00BF2EDF">
        <w:rPr>
          <w:rStyle w:val="HideTWBExt"/>
          <w:b w:val="0"/>
        </w:rPr>
        <w:t>&lt;/NumAm&gt;</w:t>
      </w:r>
    </w:p>
    <w:p w14:paraId="1F41FEED" w14:textId="77777777" w:rsidR="002E7698" w:rsidRPr="00BF2EDF" w:rsidRDefault="002E7698" w:rsidP="002E7698">
      <w:pPr>
        <w:pStyle w:val="NormalBold"/>
      </w:pPr>
      <w:r w:rsidRPr="00BF2EDF">
        <w:rPr>
          <w:rStyle w:val="HideTWBExt"/>
          <w:b w:val="0"/>
        </w:rPr>
        <w:t>&lt;RepeatBlock-By&gt;&lt;Members&gt;</w:t>
      </w:r>
      <w:r w:rsidRPr="00BF2EDF">
        <w:t>Nacho Sánchez Amor, Hana Jalloul Muro, Nicola Zingaretti</w:t>
      </w:r>
      <w:r w:rsidRPr="00BF2EDF">
        <w:rPr>
          <w:rStyle w:val="HideTWBExt"/>
          <w:b w:val="0"/>
        </w:rPr>
        <w:t>&lt;/Members&gt;</w:t>
      </w:r>
    </w:p>
    <w:p w14:paraId="41DD8D02" w14:textId="77777777" w:rsidR="002E7698" w:rsidRPr="00BF2EDF" w:rsidRDefault="002E7698" w:rsidP="002E7698">
      <w:pPr>
        <w:pStyle w:val="NormalBold"/>
      </w:pPr>
      <w:r w:rsidRPr="00BF2EDF">
        <w:rPr>
          <w:rStyle w:val="HideTWBExt"/>
          <w:b w:val="0"/>
        </w:rPr>
        <w:t>&lt;/RepeatBlock-By&gt;</w:t>
      </w:r>
    </w:p>
    <w:p w14:paraId="6B77676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EC7E1C4" w14:textId="77777777" w:rsidR="002E7698" w:rsidRPr="00BF2EDF" w:rsidRDefault="002E7698" w:rsidP="002E7698">
      <w:pPr>
        <w:pStyle w:val="NormalBold"/>
      </w:pPr>
      <w:r w:rsidRPr="00BF2EDF">
        <w:rPr>
          <w:rStyle w:val="HideTWBExt"/>
          <w:b w:val="0"/>
        </w:rPr>
        <w:t>&lt;Article&gt;</w:t>
      </w:r>
      <w:r w:rsidRPr="00BF2EDF">
        <w:t>Paragraaf 17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CFE2699" w14:textId="77777777" w:rsidTr="00C21BF3">
        <w:trPr>
          <w:trHeight w:hRule="exact" w:val="240"/>
          <w:jc w:val="center"/>
        </w:trPr>
        <w:tc>
          <w:tcPr>
            <w:tcW w:w="9752" w:type="dxa"/>
            <w:gridSpan w:val="2"/>
            <w:tcBorders>
              <w:top w:val="nil"/>
              <w:left w:val="nil"/>
              <w:bottom w:val="nil"/>
              <w:right w:val="nil"/>
            </w:tcBorders>
          </w:tcPr>
          <w:p w14:paraId="352D1151" w14:textId="77777777" w:rsidR="002E7698" w:rsidRPr="00BF2EDF" w:rsidRDefault="002E7698" w:rsidP="00C21BF3"/>
        </w:tc>
      </w:tr>
      <w:tr w:rsidR="002E7698" w:rsidRPr="00BF2EDF" w14:paraId="5C99D4FE" w14:textId="77777777" w:rsidTr="00C21BF3">
        <w:trPr>
          <w:trHeight w:val="240"/>
          <w:jc w:val="center"/>
        </w:trPr>
        <w:tc>
          <w:tcPr>
            <w:tcW w:w="4876" w:type="dxa"/>
            <w:tcBorders>
              <w:top w:val="nil"/>
              <w:left w:val="nil"/>
              <w:bottom w:val="nil"/>
              <w:right w:val="nil"/>
            </w:tcBorders>
          </w:tcPr>
          <w:p w14:paraId="5D1B6AB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FD9AB9E" w14:textId="77777777" w:rsidR="002E7698" w:rsidRPr="00BF2EDF" w:rsidRDefault="002E7698" w:rsidP="00C21BF3">
            <w:pPr>
              <w:pStyle w:val="AmColumnHeading"/>
            </w:pPr>
            <w:r w:rsidRPr="00BF2EDF">
              <w:t>Amendement</w:t>
            </w:r>
          </w:p>
        </w:tc>
      </w:tr>
      <w:tr w:rsidR="002E7698" w:rsidRPr="00BF2EDF" w14:paraId="079E0B36" w14:textId="77777777" w:rsidTr="00C21BF3">
        <w:trPr>
          <w:jc w:val="center"/>
        </w:trPr>
        <w:tc>
          <w:tcPr>
            <w:tcW w:w="4876" w:type="dxa"/>
            <w:tcBorders>
              <w:top w:val="nil"/>
              <w:left w:val="nil"/>
              <w:bottom w:val="nil"/>
              <w:right w:val="nil"/>
            </w:tcBorders>
          </w:tcPr>
          <w:p w14:paraId="148CF336" w14:textId="77777777" w:rsidR="002E7698" w:rsidRPr="00BF2EDF" w:rsidRDefault="002E7698" w:rsidP="00C21BF3">
            <w:pPr>
              <w:pStyle w:val="Normal6a"/>
            </w:pPr>
          </w:p>
        </w:tc>
        <w:tc>
          <w:tcPr>
            <w:tcW w:w="4876" w:type="dxa"/>
            <w:tcBorders>
              <w:top w:val="nil"/>
              <w:left w:val="nil"/>
              <w:bottom w:val="nil"/>
              <w:right w:val="nil"/>
            </w:tcBorders>
          </w:tcPr>
          <w:p w14:paraId="7E5B1769" w14:textId="77777777" w:rsidR="002E7698" w:rsidRPr="00BF2EDF" w:rsidRDefault="002E7698" w:rsidP="00C21BF3">
            <w:pPr>
              <w:pStyle w:val="Normal6a"/>
            </w:pPr>
            <w:r w:rsidRPr="00BF2EDF">
              <w:rPr>
                <w:b/>
                <w:i/>
              </w:rPr>
              <w:t>17 bis.</w:t>
            </w:r>
            <w:r w:rsidRPr="00BF2EDF">
              <w:tab/>
            </w:r>
            <w:r w:rsidRPr="00BF2EDF">
              <w:rPr>
                <w:b/>
                <w:i/>
              </w:rPr>
              <w:t>stelt voor om een gestructureerd uitwisselingsprogramma op te zetten voor jonge ondernemers uit de mediterrane landen, dat gericht is op de belangrijkste uitdagingen en kansen van de digitale transformatie en opkomende technologieën, teneinde een ruimte te creëren voor cocreatie, samenwerking en gezamenlijke initiatieven tussen jonge innovatoren en digitale leiders uit beide regio’s; herinnert eraan dat beide partijen baat kunnen hebben bij een dergelijke samenwerking op gebieden als e-governance en digitale overheidsdiensten, cyberbeveiliging en de bestrijding van informatiemanipulatie, ondernemerschap en digitale bedrijfsmodellen, governance op het gebied van AI en innovatie-ecosystemen, digitale rechten en kaders voor gegevensbescherming;</w:t>
            </w:r>
          </w:p>
        </w:tc>
      </w:tr>
    </w:tbl>
    <w:p w14:paraId="5520D80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80C7455" w14:textId="77777777" w:rsidR="002E7698" w:rsidRPr="00BF2EDF" w:rsidRDefault="002E7698" w:rsidP="002E7698">
      <w:r w:rsidRPr="00BF2EDF">
        <w:rPr>
          <w:rStyle w:val="HideTWBExt"/>
        </w:rPr>
        <w:t>&lt;/Amend&gt;</w:t>
      </w:r>
    </w:p>
    <w:p w14:paraId="7BD99F9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307</w:t>
      </w:r>
      <w:r w:rsidRPr="00BF2EDF">
        <w:rPr>
          <w:rStyle w:val="HideTWBExt"/>
          <w:b w:val="0"/>
        </w:rPr>
        <w:t>&lt;/NumAm&gt;</w:t>
      </w:r>
    </w:p>
    <w:p w14:paraId="66CC38F9"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43B28F7C" w14:textId="77777777" w:rsidR="002E7698" w:rsidRPr="00BF2EDF" w:rsidRDefault="002E7698" w:rsidP="002E7698">
      <w:pPr>
        <w:pStyle w:val="NormalBold"/>
      </w:pPr>
      <w:r w:rsidRPr="00BF2EDF">
        <w:rPr>
          <w:rStyle w:val="HideTWBExt"/>
          <w:b w:val="0"/>
        </w:rPr>
        <w:t>&lt;/RepeatBlock-By&gt;</w:t>
      </w:r>
    </w:p>
    <w:p w14:paraId="3437588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A4BC34D" w14:textId="77777777" w:rsidR="002E7698" w:rsidRPr="00BF2EDF" w:rsidRDefault="002E7698" w:rsidP="002E7698">
      <w:pPr>
        <w:pStyle w:val="NormalBold"/>
      </w:pPr>
      <w:r w:rsidRPr="00BF2EDF">
        <w:rPr>
          <w:rStyle w:val="HideTWBExt"/>
          <w:b w:val="0"/>
        </w:rPr>
        <w:t>&lt;Article&gt;</w:t>
      </w:r>
      <w:r w:rsidRPr="00BF2EDF">
        <w:t>Paragraaf 17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59153B0" w14:textId="77777777" w:rsidTr="00C21BF3">
        <w:trPr>
          <w:trHeight w:hRule="exact" w:val="240"/>
          <w:jc w:val="center"/>
        </w:trPr>
        <w:tc>
          <w:tcPr>
            <w:tcW w:w="9752" w:type="dxa"/>
            <w:gridSpan w:val="2"/>
            <w:tcBorders>
              <w:top w:val="nil"/>
              <w:left w:val="nil"/>
              <w:bottom w:val="nil"/>
              <w:right w:val="nil"/>
            </w:tcBorders>
          </w:tcPr>
          <w:p w14:paraId="57904AC5" w14:textId="77777777" w:rsidR="002E7698" w:rsidRPr="00BF2EDF" w:rsidRDefault="002E7698" w:rsidP="00C21BF3"/>
        </w:tc>
      </w:tr>
      <w:tr w:rsidR="002E7698" w:rsidRPr="00BF2EDF" w14:paraId="6A91341B" w14:textId="77777777" w:rsidTr="00C21BF3">
        <w:trPr>
          <w:trHeight w:val="240"/>
          <w:jc w:val="center"/>
        </w:trPr>
        <w:tc>
          <w:tcPr>
            <w:tcW w:w="4876" w:type="dxa"/>
            <w:tcBorders>
              <w:top w:val="nil"/>
              <w:left w:val="nil"/>
              <w:bottom w:val="nil"/>
              <w:right w:val="nil"/>
            </w:tcBorders>
          </w:tcPr>
          <w:p w14:paraId="434464E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DF9CDA" w14:textId="77777777" w:rsidR="002E7698" w:rsidRPr="00BF2EDF" w:rsidRDefault="002E7698" w:rsidP="00C21BF3">
            <w:pPr>
              <w:pStyle w:val="AmColumnHeading"/>
            </w:pPr>
            <w:r w:rsidRPr="00BF2EDF">
              <w:t>Amendement</w:t>
            </w:r>
          </w:p>
        </w:tc>
      </w:tr>
      <w:tr w:rsidR="002E7698" w:rsidRPr="00BF2EDF" w14:paraId="36F61117" w14:textId="77777777" w:rsidTr="00C21BF3">
        <w:trPr>
          <w:jc w:val="center"/>
        </w:trPr>
        <w:tc>
          <w:tcPr>
            <w:tcW w:w="4876" w:type="dxa"/>
            <w:tcBorders>
              <w:top w:val="nil"/>
              <w:left w:val="nil"/>
              <w:bottom w:val="nil"/>
              <w:right w:val="nil"/>
            </w:tcBorders>
          </w:tcPr>
          <w:p w14:paraId="5F88D2A3" w14:textId="77777777" w:rsidR="002E7698" w:rsidRPr="00BF2EDF" w:rsidRDefault="002E7698" w:rsidP="00C21BF3">
            <w:pPr>
              <w:pStyle w:val="Normal6a"/>
            </w:pPr>
          </w:p>
        </w:tc>
        <w:tc>
          <w:tcPr>
            <w:tcW w:w="4876" w:type="dxa"/>
            <w:tcBorders>
              <w:top w:val="nil"/>
              <w:left w:val="nil"/>
              <w:bottom w:val="nil"/>
              <w:right w:val="nil"/>
            </w:tcBorders>
          </w:tcPr>
          <w:p w14:paraId="1F05A776" w14:textId="77777777" w:rsidR="002E7698" w:rsidRPr="00BF2EDF" w:rsidRDefault="002E7698" w:rsidP="00C21BF3">
            <w:pPr>
              <w:pStyle w:val="Normal6a"/>
            </w:pPr>
            <w:r w:rsidRPr="00BF2EDF">
              <w:rPr>
                <w:b/>
                <w:i/>
              </w:rPr>
              <w:t>17 bis.</w:t>
            </w:r>
            <w:r w:rsidRPr="00BF2EDF">
              <w:tab/>
            </w:r>
            <w:r w:rsidRPr="00BF2EDF">
              <w:rPr>
                <w:b/>
                <w:i/>
              </w:rPr>
              <w:t>benadrukt het belang van de cultuur en het cultureel erfgoed van het Middellandse Zeegebied als instrumenten voor dialoog, wederzijds begrip, lokale ontwikkeling en samenwerking tussen de beide oevers van de Middellandse Zee; is verheugd over het voorstel om een specifiek mechanisme in het leven te roepen ter bescherming en bevordering van het mediterrane culturele erfgoed, mede met het oog op het stimuleren van het toerisme en het creëren van nieuwe economische kansen; benadrukt in dit verband de waarde van de Europese culturele routes van de Raad van Europa die door landen van de zuidelijke buurregio lopen of deze omvatten, en dringt erop aan dat het behoud en de promotie ervan worden versterkt;</w:t>
            </w:r>
          </w:p>
        </w:tc>
      </w:tr>
    </w:tbl>
    <w:p w14:paraId="18FA742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5B47AD80" w14:textId="77777777" w:rsidR="002E7698" w:rsidRPr="00BF2EDF" w:rsidRDefault="002E7698" w:rsidP="002E7698">
      <w:r w:rsidRPr="00BF2EDF">
        <w:rPr>
          <w:rStyle w:val="HideTWBExt"/>
        </w:rPr>
        <w:t>&lt;/Amend&gt;</w:t>
      </w:r>
    </w:p>
    <w:p w14:paraId="4A17CED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308</w:t>
      </w:r>
      <w:r w:rsidRPr="00BF2EDF">
        <w:rPr>
          <w:rStyle w:val="HideTWBExt"/>
          <w:b w:val="0"/>
        </w:rPr>
        <w:t>&lt;/NumAm&gt;</w:t>
      </w:r>
    </w:p>
    <w:p w14:paraId="0E67453C"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2AD7BF94" w14:textId="77777777" w:rsidR="002E7698" w:rsidRPr="00BF2EDF" w:rsidRDefault="002E7698" w:rsidP="002E7698">
      <w:pPr>
        <w:pStyle w:val="NormalBold"/>
      </w:pPr>
      <w:r w:rsidRPr="00BF2EDF">
        <w:rPr>
          <w:rStyle w:val="HideTWBExt"/>
          <w:b w:val="0"/>
        </w:rPr>
        <w:t>&lt;/RepeatBlock-By&gt;</w:t>
      </w:r>
    </w:p>
    <w:p w14:paraId="31DD4DC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1FCDFC6" w14:textId="77777777" w:rsidR="002E7698" w:rsidRPr="00BF2EDF" w:rsidRDefault="002E7698" w:rsidP="002E7698">
      <w:pPr>
        <w:pStyle w:val="NormalBold"/>
      </w:pPr>
      <w:r w:rsidRPr="00BF2EDF">
        <w:rPr>
          <w:rStyle w:val="HideTWBExt"/>
          <w:b w:val="0"/>
        </w:rPr>
        <w:t>&lt;Article&gt;</w:t>
      </w:r>
      <w:r w:rsidRPr="00BF2EDF">
        <w:t>Paragraaf 17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6C5CA8F" w14:textId="77777777" w:rsidTr="00C21BF3">
        <w:trPr>
          <w:trHeight w:hRule="exact" w:val="240"/>
          <w:jc w:val="center"/>
        </w:trPr>
        <w:tc>
          <w:tcPr>
            <w:tcW w:w="9752" w:type="dxa"/>
            <w:gridSpan w:val="2"/>
            <w:tcBorders>
              <w:top w:val="nil"/>
              <w:left w:val="nil"/>
              <w:bottom w:val="nil"/>
              <w:right w:val="nil"/>
            </w:tcBorders>
          </w:tcPr>
          <w:p w14:paraId="2D216FAB" w14:textId="77777777" w:rsidR="002E7698" w:rsidRPr="00BF2EDF" w:rsidRDefault="002E7698" w:rsidP="00C21BF3"/>
        </w:tc>
      </w:tr>
      <w:tr w:rsidR="002E7698" w:rsidRPr="00BF2EDF" w14:paraId="3D6825A8" w14:textId="77777777" w:rsidTr="00C21BF3">
        <w:trPr>
          <w:trHeight w:val="240"/>
          <w:jc w:val="center"/>
        </w:trPr>
        <w:tc>
          <w:tcPr>
            <w:tcW w:w="4876" w:type="dxa"/>
            <w:tcBorders>
              <w:top w:val="nil"/>
              <w:left w:val="nil"/>
              <w:bottom w:val="nil"/>
              <w:right w:val="nil"/>
            </w:tcBorders>
          </w:tcPr>
          <w:p w14:paraId="1CF8CF2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030DBAD" w14:textId="77777777" w:rsidR="002E7698" w:rsidRPr="00BF2EDF" w:rsidRDefault="002E7698" w:rsidP="00C21BF3">
            <w:pPr>
              <w:pStyle w:val="AmColumnHeading"/>
            </w:pPr>
            <w:r w:rsidRPr="00BF2EDF">
              <w:t>Amendement</w:t>
            </w:r>
          </w:p>
        </w:tc>
      </w:tr>
      <w:tr w:rsidR="002E7698" w:rsidRPr="00BF2EDF" w14:paraId="2A239611" w14:textId="77777777" w:rsidTr="00C21BF3">
        <w:trPr>
          <w:jc w:val="center"/>
        </w:trPr>
        <w:tc>
          <w:tcPr>
            <w:tcW w:w="4876" w:type="dxa"/>
            <w:tcBorders>
              <w:top w:val="nil"/>
              <w:left w:val="nil"/>
              <w:bottom w:val="nil"/>
              <w:right w:val="nil"/>
            </w:tcBorders>
          </w:tcPr>
          <w:p w14:paraId="5F798581" w14:textId="77777777" w:rsidR="002E7698" w:rsidRPr="00BF2EDF" w:rsidRDefault="002E7698" w:rsidP="00C21BF3">
            <w:pPr>
              <w:pStyle w:val="Normal6a"/>
            </w:pPr>
          </w:p>
        </w:tc>
        <w:tc>
          <w:tcPr>
            <w:tcW w:w="4876" w:type="dxa"/>
            <w:tcBorders>
              <w:top w:val="nil"/>
              <w:left w:val="nil"/>
              <w:bottom w:val="nil"/>
              <w:right w:val="nil"/>
            </w:tcBorders>
          </w:tcPr>
          <w:p w14:paraId="5403A025" w14:textId="77777777" w:rsidR="002E7698" w:rsidRPr="00BF2EDF" w:rsidRDefault="002E7698" w:rsidP="00C21BF3">
            <w:pPr>
              <w:pStyle w:val="Normal6a"/>
            </w:pPr>
            <w:r w:rsidRPr="00BF2EDF">
              <w:rPr>
                <w:b/>
                <w:i/>
              </w:rPr>
              <w:t>17 bis.</w:t>
            </w:r>
            <w:r w:rsidRPr="00BF2EDF">
              <w:tab/>
            </w:r>
            <w:r w:rsidRPr="00BF2EDF">
              <w:rPr>
                <w:b/>
                <w:i/>
              </w:rPr>
              <w:t>dringt aan op meer steun voor onafhankelijke journalistiek, pluralisme in de media en persvrijheid in het hele Middellandse Zeegebied, waarbij wordt erkend dat vrije en onafhankelijke media van essentieel belang zijn voor democratische verantwoordingsplicht, transparantie en publieke participatie op basis van gedegen informatie; roept de Commissie op om specifieke ondersteuningsmechanismen te ontwikkelen voor journalisten en werknemers in de media die gevaar lopen, evenals voor hun gezinnen, waaronder noodhulp, juridische bijstand, capaciteitsopbouw en programma’s voor grensoverschrijdende samenwerking;</w:t>
            </w:r>
          </w:p>
        </w:tc>
      </w:tr>
    </w:tbl>
    <w:p w14:paraId="3240CFD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B7301E9" w14:textId="77777777" w:rsidR="002E7698" w:rsidRPr="00BF2EDF" w:rsidRDefault="002E7698" w:rsidP="002E7698">
      <w:r w:rsidRPr="00BF2EDF">
        <w:rPr>
          <w:rStyle w:val="HideTWBExt"/>
        </w:rPr>
        <w:t>&lt;/Amend&gt;</w:t>
      </w:r>
    </w:p>
    <w:p w14:paraId="126D195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309</w:t>
      </w:r>
      <w:r w:rsidRPr="00BF2EDF">
        <w:rPr>
          <w:rStyle w:val="HideTWBExt"/>
          <w:b w:val="0"/>
        </w:rPr>
        <w:t>&lt;/NumAm&gt;</w:t>
      </w:r>
    </w:p>
    <w:p w14:paraId="7E714EBB"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BE65260"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2DF31540" w14:textId="77777777" w:rsidR="002E7698" w:rsidRPr="00BF2EDF" w:rsidRDefault="002E7698" w:rsidP="002E7698">
      <w:pPr>
        <w:pStyle w:val="NormalBold"/>
      </w:pPr>
      <w:r w:rsidRPr="00BF2EDF">
        <w:rPr>
          <w:rStyle w:val="HideTWBExt"/>
          <w:b w:val="0"/>
        </w:rPr>
        <w:t>&lt;/RepeatBlock-By&gt;</w:t>
      </w:r>
    </w:p>
    <w:p w14:paraId="6183131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C7F2C58" w14:textId="77777777" w:rsidR="002E7698" w:rsidRPr="00BF2EDF" w:rsidRDefault="002E7698" w:rsidP="002E7698">
      <w:pPr>
        <w:pStyle w:val="NormalBold"/>
      </w:pPr>
      <w:r w:rsidRPr="00BF2EDF">
        <w:rPr>
          <w:rStyle w:val="HideTWBExt"/>
          <w:b w:val="0"/>
        </w:rPr>
        <w:t>&lt;Article&gt;</w:t>
      </w:r>
      <w:r w:rsidRPr="00BF2EDF">
        <w:t>Paragraaf 17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B3A0D6" w14:textId="77777777" w:rsidTr="00C21BF3">
        <w:trPr>
          <w:trHeight w:hRule="exact" w:val="240"/>
          <w:jc w:val="center"/>
        </w:trPr>
        <w:tc>
          <w:tcPr>
            <w:tcW w:w="9752" w:type="dxa"/>
            <w:gridSpan w:val="2"/>
            <w:tcBorders>
              <w:top w:val="nil"/>
              <w:left w:val="nil"/>
              <w:bottom w:val="nil"/>
              <w:right w:val="nil"/>
            </w:tcBorders>
          </w:tcPr>
          <w:p w14:paraId="35D51C83" w14:textId="77777777" w:rsidR="002E7698" w:rsidRPr="00BF2EDF" w:rsidRDefault="002E7698" w:rsidP="00C21BF3"/>
        </w:tc>
      </w:tr>
      <w:tr w:rsidR="002E7698" w:rsidRPr="00BF2EDF" w14:paraId="30EBDEE8" w14:textId="77777777" w:rsidTr="00C21BF3">
        <w:trPr>
          <w:trHeight w:val="240"/>
          <w:jc w:val="center"/>
        </w:trPr>
        <w:tc>
          <w:tcPr>
            <w:tcW w:w="4876" w:type="dxa"/>
            <w:tcBorders>
              <w:top w:val="nil"/>
              <w:left w:val="nil"/>
              <w:bottom w:val="nil"/>
              <w:right w:val="nil"/>
            </w:tcBorders>
          </w:tcPr>
          <w:p w14:paraId="452E040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15CD1DE" w14:textId="77777777" w:rsidR="002E7698" w:rsidRPr="00BF2EDF" w:rsidRDefault="002E7698" w:rsidP="00C21BF3">
            <w:pPr>
              <w:pStyle w:val="AmColumnHeading"/>
            </w:pPr>
            <w:r w:rsidRPr="00BF2EDF">
              <w:t>Amendement</w:t>
            </w:r>
          </w:p>
        </w:tc>
      </w:tr>
      <w:tr w:rsidR="002E7698" w:rsidRPr="00BF2EDF" w14:paraId="5D6BB465" w14:textId="77777777" w:rsidTr="00C21BF3">
        <w:trPr>
          <w:jc w:val="center"/>
        </w:trPr>
        <w:tc>
          <w:tcPr>
            <w:tcW w:w="4876" w:type="dxa"/>
            <w:tcBorders>
              <w:top w:val="nil"/>
              <w:left w:val="nil"/>
              <w:bottom w:val="nil"/>
              <w:right w:val="nil"/>
            </w:tcBorders>
          </w:tcPr>
          <w:p w14:paraId="63D33907" w14:textId="77777777" w:rsidR="002E7698" w:rsidRPr="00BF2EDF" w:rsidRDefault="002E7698" w:rsidP="00C21BF3">
            <w:pPr>
              <w:pStyle w:val="Normal6a"/>
            </w:pPr>
          </w:p>
        </w:tc>
        <w:tc>
          <w:tcPr>
            <w:tcW w:w="4876" w:type="dxa"/>
            <w:tcBorders>
              <w:top w:val="nil"/>
              <w:left w:val="nil"/>
              <w:bottom w:val="nil"/>
              <w:right w:val="nil"/>
            </w:tcBorders>
          </w:tcPr>
          <w:p w14:paraId="393FBE13" w14:textId="77777777" w:rsidR="002E7698" w:rsidRPr="00BF2EDF" w:rsidRDefault="002E7698" w:rsidP="00C21BF3">
            <w:pPr>
              <w:pStyle w:val="Normal6a"/>
            </w:pPr>
            <w:r w:rsidRPr="00BF2EDF">
              <w:rPr>
                <w:b/>
                <w:i/>
              </w:rPr>
              <w:t>17 ter.</w:t>
            </w:r>
            <w:r w:rsidRPr="00BF2EDF">
              <w:tab/>
            </w:r>
            <w:r w:rsidRPr="00BF2EDF">
              <w:rPr>
                <w:b/>
                <w:i/>
              </w:rPr>
              <w:t>vereist dat alle bedrijven die in aanmerking komen voor EU-garanties in het kader van de investeringsarchitectuur van het pact, onder meer via het mechanisme voor aanloopinvesteringen, een zorgvuldigheidsbeleid op het gebied van de mensenrechten hanteren dat in overeenstemming is met de EU-wetgeving, de leidende beginselen inzake bedrijfsleven en mensenrechten van de VN en de OESO-richtlijnen voor multinationale ondernemingen; dringt aan op periodieke, onafhankelijke openbare rapportage aan het Europees Parlement over de gevolgen voor de mensenrechten, de samenleving en het milieu van door het pact ondersteunde investeringen, op projectbasis;</w:t>
            </w:r>
          </w:p>
        </w:tc>
      </w:tr>
    </w:tbl>
    <w:p w14:paraId="07F46A3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69AE265" w14:textId="77777777" w:rsidR="002E7698" w:rsidRPr="00BF2EDF" w:rsidRDefault="002E7698" w:rsidP="002E7698">
      <w:r w:rsidRPr="00BF2EDF">
        <w:rPr>
          <w:rStyle w:val="HideTWBExt"/>
        </w:rPr>
        <w:t>&lt;/Amend&gt;</w:t>
      </w:r>
    </w:p>
    <w:p w14:paraId="14B3D74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310</w:t>
      </w:r>
      <w:r w:rsidRPr="00BF2EDF">
        <w:rPr>
          <w:rStyle w:val="HideTWBExt"/>
          <w:b w:val="0"/>
        </w:rPr>
        <w:t>&lt;/NumAm&gt;</w:t>
      </w:r>
    </w:p>
    <w:p w14:paraId="5255613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07FEA01" w14:textId="77777777" w:rsidR="002E7698" w:rsidRPr="00BF2EDF" w:rsidRDefault="002E7698" w:rsidP="002E7698">
      <w:pPr>
        <w:pStyle w:val="NormalBold"/>
      </w:pPr>
      <w:r w:rsidRPr="00BF2EDF">
        <w:rPr>
          <w:rStyle w:val="HideTWBExt"/>
          <w:b w:val="0"/>
        </w:rPr>
        <w:t>&lt;/RepeatBlock-By&gt;</w:t>
      </w:r>
    </w:p>
    <w:p w14:paraId="3640EC7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3BCBC10" w14:textId="77777777" w:rsidR="002E7698" w:rsidRPr="00BF2EDF" w:rsidRDefault="002E7698" w:rsidP="002E7698">
      <w:pPr>
        <w:pStyle w:val="NormalBold"/>
      </w:pPr>
      <w:r w:rsidRPr="00BF2EDF">
        <w:rPr>
          <w:rStyle w:val="HideTWBExt"/>
          <w:b w:val="0"/>
        </w:rPr>
        <w:t>&lt;Article&gt;</w:t>
      </w:r>
      <w:r w:rsidRPr="00BF2EDF">
        <w:t>Paragraaf 17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3940BE4" w14:textId="77777777" w:rsidTr="00C21BF3">
        <w:trPr>
          <w:trHeight w:hRule="exact" w:val="240"/>
          <w:jc w:val="center"/>
        </w:trPr>
        <w:tc>
          <w:tcPr>
            <w:tcW w:w="9752" w:type="dxa"/>
            <w:gridSpan w:val="2"/>
            <w:tcBorders>
              <w:top w:val="nil"/>
              <w:left w:val="nil"/>
              <w:bottom w:val="nil"/>
              <w:right w:val="nil"/>
            </w:tcBorders>
          </w:tcPr>
          <w:p w14:paraId="2A87B769" w14:textId="77777777" w:rsidR="002E7698" w:rsidRPr="00BF2EDF" w:rsidRDefault="002E7698" w:rsidP="00C21BF3"/>
        </w:tc>
      </w:tr>
      <w:tr w:rsidR="002E7698" w:rsidRPr="00BF2EDF" w14:paraId="74C522BB" w14:textId="77777777" w:rsidTr="00C21BF3">
        <w:trPr>
          <w:trHeight w:val="240"/>
          <w:jc w:val="center"/>
        </w:trPr>
        <w:tc>
          <w:tcPr>
            <w:tcW w:w="4876" w:type="dxa"/>
            <w:tcBorders>
              <w:top w:val="nil"/>
              <w:left w:val="nil"/>
              <w:bottom w:val="nil"/>
              <w:right w:val="nil"/>
            </w:tcBorders>
          </w:tcPr>
          <w:p w14:paraId="5198EE0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EFCE2A" w14:textId="77777777" w:rsidR="002E7698" w:rsidRPr="00BF2EDF" w:rsidRDefault="002E7698" w:rsidP="00C21BF3">
            <w:pPr>
              <w:pStyle w:val="AmColumnHeading"/>
            </w:pPr>
            <w:r w:rsidRPr="00BF2EDF">
              <w:t>Amendement</w:t>
            </w:r>
          </w:p>
        </w:tc>
      </w:tr>
      <w:tr w:rsidR="002E7698" w:rsidRPr="00BF2EDF" w14:paraId="74814638" w14:textId="77777777" w:rsidTr="00C21BF3">
        <w:trPr>
          <w:jc w:val="center"/>
        </w:trPr>
        <w:tc>
          <w:tcPr>
            <w:tcW w:w="4876" w:type="dxa"/>
            <w:tcBorders>
              <w:top w:val="nil"/>
              <w:left w:val="nil"/>
              <w:bottom w:val="nil"/>
              <w:right w:val="nil"/>
            </w:tcBorders>
          </w:tcPr>
          <w:p w14:paraId="49D25B57" w14:textId="77777777" w:rsidR="002E7698" w:rsidRPr="00BF2EDF" w:rsidRDefault="002E7698" w:rsidP="00C21BF3">
            <w:pPr>
              <w:pStyle w:val="Normal6a"/>
            </w:pPr>
          </w:p>
        </w:tc>
        <w:tc>
          <w:tcPr>
            <w:tcW w:w="4876" w:type="dxa"/>
            <w:tcBorders>
              <w:top w:val="nil"/>
              <w:left w:val="nil"/>
              <w:bottom w:val="nil"/>
              <w:right w:val="nil"/>
            </w:tcBorders>
          </w:tcPr>
          <w:p w14:paraId="2606F8BE" w14:textId="77777777" w:rsidR="002E7698" w:rsidRPr="00BF2EDF" w:rsidRDefault="002E7698" w:rsidP="00C21BF3">
            <w:pPr>
              <w:pStyle w:val="Normal6a"/>
            </w:pPr>
            <w:r w:rsidRPr="00BF2EDF">
              <w:rPr>
                <w:b/>
                <w:i/>
              </w:rPr>
              <w:t>17 ter.</w:t>
            </w:r>
            <w:r w:rsidRPr="00BF2EDF">
              <w:tab/>
            </w:r>
            <w:r w:rsidRPr="00BF2EDF">
              <w:rPr>
                <w:b/>
                <w:i/>
              </w:rPr>
              <w:t>benadrukt het belang van de betrokkenheid van organisaties uit de particuliere sector bij het Euromed-initiatief voor cultuur, sport en toerisme, teneinde de effecten ervan op de ontwikkeling van vaardigheden, jeugdwerkgelegenheid, duurzaam toerisme, cultureel erfgoed en lokale economische ontwikkeling te maximaliseren; verzoekt de Commissie ervoor te zorgen dat dit initiatief wordt uitgevoerd in samenwerking met representatieve organisaties uit deze sectoren, met bijzondere aandacht voor kmo’s, lokale bedrijven en door vrouwen geleide ondernemingen;</w:t>
            </w:r>
          </w:p>
        </w:tc>
      </w:tr>
    </w:tbl>
    <w:p w14:paraId="1E6FD13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2B958EF" w14:textId="77777777" w:rsidR="002E7698" w:rsidRPr="00BF2EDF" w:rsidRDefault="002E7698" w:rsidP="002E7698">
      <w:r w:rsidRPr="00BF2EDF">
        <w:rPr>
          <w:rStyle w:val="HideTWBExt"/>
        </w:rPr>
        <w:t>&lt;/Amend&gt;</w:t>
      </w:r>
    </w:p>
    <w:p w14:paraId="127F3ED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311</w:t>
      </w:r>
      <w:r w:rsidRPr="00BF2EDF">
        <w:rPr>
          <w:rStyle w:val="HideTWBExt"/>
          <w:b w:val="0"/>
        </w:rPr>
        <w:t>&lt;/NumAm&gt;</w:t>
      </w:r>
    </w:p>
    <w:p w14:paraId="3699DEB9"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48023047" w14:textId="77777777" w:rsidR="002E7698" w:rsidRPr="00BF2EDF" w:rsidRDefault="002E7698" w:rsidP="002E7698">
      <w:pPr>
        <w:pStyle w:val="NormalBold"/>
      </w:pPr>
      <w:r w:rsidRPr="00BF2EDF">
        <w:rPr>
          <w:rStyle w:val="HideTWBExt"/>
          <w:b w:val="0"/>
        </w:rPr>
        <w:t>&lt;/RepeatBlock-By&gt;</w:t>
      </w:r>
    </w:p>
    <w:p w14:paraId="1703022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976CE16" w14:textId="77777777" w:rsidR="002E7698" w:rsidRPr="00BF2EDF" w:rsidRDefault="002E7698" w:rsidP="002E7698">
      <w:pPr>
        <w:pStyle w:val="NormalBold"/>
      </w:pPr>
      <w:r w:rsidRPr="00BF2EDF">
        <w:rPr>
          <w:rStyle w:val="HideTWBExt"/>
          <w:b w:val="0"/>
        </w:rPr>
        <w:t>&lt;Article&gt;</w:t>
      </w:r>
      <w:r w:rsidRPr="00BF2EDF">
        <w:t>Paragraaf 17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F164753" w14:textId="77777777" w:rsidTr="00C21BF3">
        <w:trPr>
          <w:trHeight w:hRule="exact" w:val="240"/>
          <w:jc w:val="center"/>
        </w:trPr>
        <w:tc>
          <w:tcPr>
            <w:tcW w:w="9752" w:type="dxa"/>
            <w:gridSpan w:val="2"/>
            <w:tcBorders>
              <w:top w:val="nil"/>
              <w:left w:val="nil"/>
              <w:bottom w:val="nil"/>
              <w:right w:val="nil"/>
            </w:tcBorders>
          </w:tcPr>
          <w:p w14:paraId="0DCD111D" w14:textId="77777777" w:rsidR="002E7698" w:rsidRPr="00BF2EDF" w:rsidRDefault="002E7698" w:rsidP="00C21BF3"/>
        </w:tc>
      </w:tr>
      <w:tr w:rsidR="002E7698" w:rsidRPr="00BF2EDF" w14:paraId="158F8764" w14:textId="77777777" w:rsidTr="00C21BF3">
        <w:trPr>
          <w:trHeight w:val="240"/>
          <w:jc w:val="center"/>
        </w:trPr>
        <w:tc>
          <w:tcPr>
            <w:tcW w:w="4876" w:type="dxa"/>
            <w:tcBorders>
              <w:top w:val="nil"/>
              <w:left w:val="nil"/>
              <w:bottom w:val="nil"/>
              <w:right w:val="nil"/>
            </w:tcBorders>
          </w:tcPr>
          <w:p w14:paraId="64BB010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5248858" w14:textId="77777777" w:rsidR="002E7698" w:rsidRPr="00BF2EDF" w:rsidRDefault="002E7698" w:rsidP="00C21BF3">
            <w:pPr>
              <w:pStyle w:val="AmColumnHeading"/>
            </w:pPr>
            <w:r w:rsidRPr="00BF2EDF">
              <w:t>Amendement</w:t>
            </w:r>
          </w:p>
        </w:tc>
      </w:tr>
      <w:tr w:rsidR="002E7698" w:rsidRPr="00BF2EDF" w14:paraId="78A1D0ED" w14:textId="77777777" w:rsidTr="00C21BF3">
        <w:trPr>
          <w:jc w:val="center"/>
        </w:trPr>
        <w:tc>
          <w:tcPr>
            <w:tcW w:w="4876" w:type="dxa"/>
            <w:tcBorders>
              <w:top w:val="nil"/>
              <w:left w:val="nil"/>
              <w:bottom w:val="nil"/>
              <w:right w:val="nil"/>
            </w:tcBorders>
          </w:tcPr>
          <w:p w14:paraId="3E49BEB3" w14:textId="77777777" w:rsidR="002E7698" w:rsidRPr="00BF2EDF" w:rsidRDefault="002E7698" w:rsidP="00C21BF3">
            <w:pPr>
              <w:pStyle w:val="Normal6a"/>
            </w:pPr>
          </w:p>
        </w:tc>
        <w:tc>
          <w:tcPr>
            <w:tcW w:w="4876" w:type="dxa"/>
            <w:tcBorders>
              <w:top w:val="nil"/>
              <w:left w:val="nil"/>
              <w:bottom w:val="nil"/>
              <w:right w:val="nil"/>
            </w:tcBorders>
          </w:tcPr>
          <w:p w14:paraId="2E25BBC9" w14:textId="77777777" w:rsidR="002E7698" w:rsidRPr="00BF2EDF" w:rsidRDefault="002E7698" w:rsidP="00C21BF3">
            <w:pPr>
              <w:pStyle w:val="Normal6a"/>
            </w:pPr>
            <w:r w:rsidRPr="00BF2EDF">
              <w:rPr>
                <w:b/>
                <w:i/>
              </w:rPr>
              <w:t>17 ter.</w:t>
            </w:r>
            <w:r w:rsidRPr="00BF2EDF">
              <w:tab/>
            </w:r>
            <w:proofErr w:type="gramStart"/>
            <w:r w:rsidRPr="00BF2EDF">
              <w:rPr>
                <w:b/>
                <w:i/>
              </w:rPr>
              <w:t>benadrukt</w:t>
            </w:r>
            <w:proofErr w:type="gramEnd"/>
            <w:r w:rsidRPr="00BF2EDF">
              <w:rPr>
                <w:b/>
                <w:i/>
              </w:rPr>
              <w:t xml:space="preserve"> hoe belangrijk het is om mediawijsheid, toegang tot betrouwbare informatie en grensoverschrijdende journalistieke samenwerking te bevorderen teneinde de veerkracht van de democratie te versterken en desinformatie tegen te gaan;</w:t>
            </w:r>
          </w:p>
        </w:tc>
      </w:tr>
    </w:tbl>
    <w:p w14:paraId="72D91C2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E1A7212" w14:textId="77777777" w:rsidR="002E7698" w:rsidRPr="00BF2EDF" w:rsidRDefault="002E7698" w:rsidP="002E7698">
      <w:r w:rsidRPr="00BF2EDF">
        <w:rPr>
          <w:rStyle w:val="HideTWBExt"/>
        </w:rPr>
        <w:t>&lt;/Amend&gt;</w:t>
      </w:r>
    </w:p>
    <w:p w14:paraId="684DA26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312</w:t>
      </w:r>
      <w:r w:rsidRPr="00BF2EDF">
        <w:rPr>
          <w:rStyle w:val="HideTWBExt"/>
          <w:b w:val="0"/>
        </w:rPr>
        <w:t>&lt;/NumAm&gt;</w:t>
      </w:r>
    </w:p>
    <w:p w14:paraId="055C5C82"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35589D8" w14:textId="77777777" w:rsidR="002E7698" w:rsidRPr="00BF2EDF" w:rsidRDefault="002E7698" w:rsidP="002E7698">
      <w:pPr>
        <w:pStyle w:val="NormalBold"/>
      </w:pPr>
      <w:r w:rsidRPr="00BF2EDF">
        <w:rPr>
          <w:rStyle w:val="HideTWBExt"/>
          <w:b w:val="0"/>
        </w:rPr>
        <w:t>&lt;/RepeatBlock-By&gt;</w:t>
      </w:r>
    </w:p>
    <w:p w14:paraId="4395FA2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BAAD6CD" w14:textId="77777777" w:rsidR="002E7698" w:rsidRPr="00BF2EDF" w:rsidRDefault="002E7698" w:rsidP="002E7698">
      <w:pPr>
        <w:pStyle w:val="NormalBold"/>
      </w:pPr>
      <w:r w:rsidRPr="00BF2EDF">
        <w:rPr>
          <w:rStyle w:val="HideTWBExt"/>
          <w:b w:val="0"/>
        </w:rPr>
        <w:t>&lt;Article&gt;</w:t>
      </w:r>
      <w:r w:rsidRPr="00BF2EDF">
        <w:t>Paragraaf 17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798BDB4" w14:textId="77777777" w:rsidTr="00C21BF3">
        <w:trPr>
          <w:trHeight w:hRule="exact" w:val="240"/>
          <w:jc w:val="center"/>
        </w:trPr>
        <w:tc>
          <w:tcPr>
            <w:tcW w:w="9752" w:type="dxa"/>
            <w:gridSpan w:val="2"/>
            <w:tcBorders>
              <w:top w:val="nil"/>
              <w:left w:val="nil"/>
              <w:bottom w:val="nil"/>
              <w:right w:val="nil"/>
            </w:tcBorders>
          </w:tcPr>
          <w:p w14:paraId="13FF637F" w14:textId="77777777" w:rsidR="002E7698" w:rsidRPr="00BF2EDF" w:rsidRDefault="002E7698" w:rsidP="00C21BF3"/>
        </w:tc>
      </w:tr>
      <w:tr w:rsidR="002E7698" w:rsidRPr="00BF2EDF" w14:paraId="0338BEAE" w14:textId="77777777" w:rsidTr="00C21BF3">
        <w:trPr>
          <w:trHeight w:val="240"/>
          <w:jc w:val="center"/>
        </w:trPr>
        <w:tc>
          <w:tcPr>
            <w:tcW w:w="4876" w:type="dxa"/>
            <w:tcBorders>
              <w:top w:val="nil"/>
              <w:left w:val="nil"/>
              <w:bottom w:val="nil"/>
              <w:right w:val="nil"/>
            </w:tcBorders>
          </w:tcPr>
          <w:p w14:paraId="49B26F9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D6EEAF6" w14:textId="77777777" w:rsidR="002E7698" w:rsidRPr="00BF2EDF" w:rsidRDefault="002E7698" w:rsidP="00C21BF3">
            <w:pPr>
              <w:pStyle w:val="AmColumnHeading"/>
            </w:pPr>
            <w:r w:rsidRPr="00BF2EDF">
              <w:t>Amendement</w:t>
            </w:r>
          </w:p>
        </w:tc>
      </w:tr>
      <w:tr w:rsidR="002E7698" w:rsidRPr="00BF2EDF" w14:paraId="4A6C3771" w14:textId="77777777" w:rsidTr="00C21BF3">
        <w:trPr>
          <w:jc w:val="center"/>
        </w:trPr>
        <w:tc>
          <w:tcPr>
            <w:tcW w:w="4876" w:type="dxa"/>
            <w:tcBorders>
              <w:top w:val="nil"/>
              <w:left w:val="nil"/>
              <w:bottom w:val="nil"/>
              <w:right w:val="nil"/>
            </w:tcBorders>
          </w:tcPr>
          <w:p w14:paraId="32F7CE7C" w14:textId="77777777" w:rsidR="002E7698" w:rsidRPr="00BF2EDF" w:rsidRDefault="002E7698" w:rsidP="00C21BF3">
            <w:pPr>
              <w:pStyle w:val="Normal6a"/>
            </w:pPr>
          </w:p>
        </w:tc>
        <w:tc>
          <w:tcPr>
            <w:tcW w:w="4876" w:type="dxa"/>
            <w:tcBorders>
              <w:top w:val="nil"/>
              <w:left w:val="nil"/>
              <w:bottom w:val="nil"/>
              <w:right w:val="nil"/>
            </w:tcBorders>
          </w:tcPr>
          <w:p w14:paraId="67B94A81" w14:textId="77777777" w:rsidR="002E7698" w:rsidRPr="00BF2EDF" w:rsidRDefault="002E7698" w:rsidP="00C21BF3">
            <w:pPr>
              <w:pStyle w:val="Normal6a"/>
            </w:pPr>
            <w:r w:rsidRPr="00BF2EDF">
              <w:rPr>
                <w:b/>
                <w:i/>
              </w:rPr>
              <w:t>17 quater.</w:t>
            </w:r>
            <w:r w:rsidRPr="00BF2EDF">
              <w:tab/>
            </w:r>
            <w:proofErr w:type="gramStart"/>
            <w:r w:rsidRPr="00BF2EDF">
              <w:rPr>
                <w:b/>
                <w:i/>
              </w:rPr>
              <w:t>is</w:t>
            </w:r>
            <w:proofErr w:type="gramEnd"/>
            <w:r w:rsidRPr="00BF2EDF">
              <w:rPr>
                <w:b/>
                <w:i/>
              </w:rPr>
              <w:t xml:space="preserve"> ingenomen met initiatieven in het kader van cultuur, sport en toerisme die gericht zijn op het nieuw leven inblazen van het cultureel erfgoed van de regio via het initiatief “gemeenschappelijk verleden, gedeelde toekomst”, dat fungeert als platform voor projecten voor samenwerking en behoud op het gebied van cultureel erfgoed;</w:t>
            </w:r>
          </w:p>
        </w:tc>
      </w:tr>
    </w:tbl>
    <w:p w14:paraId="3497B83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B8267AD" w14:textId="77777777" w:rsidR="002E7698" w:rsidRPr="00BF2EDF" w:rsidRDefault="002E7698" w:rsidP="002E7698">
      <w:r w:rsidRPr="00BF2EDF">
        <w:rPr>
          <w:rStyle w:val="HideTWBExt"/>
        </w:rPr>
        <w:t>&lt;/Amend&gt;</w:t>
      </w:r>
    </w:p>
    <w:p w14:paraId="5153781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313</w:t>
      </w:r>
      <w:r w:rsidRPr="00BF2EDF">
        <w:rPr>
          <w:rStyle w:val="HideTWBExt"/>
          <w:b w:val="0"/>
        </w:rPr>
        <w:t>&lt;/NumAm&gt;</w:t>
      </w:r>
    </w:p>
    <w:p w14:paraId="0A335869"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6ED37B40" w14:textId="77777777" w:rsidR="002E7698" w:rsidRPr="00BF2EDF" w:rsidRDefault="002E7698" w:rsidP="002E7698">
      <w:pPr>
        <w:pStyle w:val="NormalBold"/>
      </w:pPr>
      <w:r w:rsidRPr="00BF2EDF">
        <w:rPr>
          <w:rStyle w:val="HideTWBExt"/>
          <w:b w:val="0"/>
        </w:rPr>
        <w:t>&lt;/RepeatBlock-By&gt;</w:t>
      </w:r>
    </w:p>
    <w:p w14:paraId="422C2E8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02AB12" w14:textId="77777777" w:rsidR="002E7698" w:rsidRPr="00BF2EDF" w:rsidRDefault="002E7698" w:rsidP="002E7698">
      <w:pPr>
        <w:pStyle w:val="NormalBold"/>
      </w:pPr>
      <w:r w:rsidRPr="00BF2EDF">
        <w:rPr>
          <w:rStyle w:val="HideTWBExt"/>
          <w:b w:val="0"/>
        </w:rPr>
        <w:t>&lt;Article&gt;</w:t>
      </w:r>
      <w:r w:rsidRPr="00BF2EDF">
        <w:t>Paragraaf 17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D994B30" w14:textId="77777777" w:rsidTr="00C21BF3">
        <w:trPr>
          <w:trHeight w:hRule="exact" w:val="240"/>
          <w:jc w:val="center"/>
        </w:trPr>
        <w:tc>
          <w:tcPr>
            <w:tcW w:w="9752" w:type="dxa"/>
            <w:gridSpan w:val="2"/>
            <w:tcBorders>
              <w:top w:val="nil"/>
              <w:left w:val="nil"/>
              <w:bottom w:val="nil"/>
              <w:right w:val="nil"/>
            </w:tcBorders>
          </w:tcPr>
          <w:p w14:paraId="65698ED4" w14:textId="77777777" w:rsidR="002E7698" w:rsidRPr="00BF2EDF" w:rsidRDefault="002E7698" w:rsidP="00C21BF3"/>
        </w:tc>
      </w:tr>
      <w:tr w:rsidR="002E7698" w:rsidRPr="00BF2EDF" w14:paraId="46CCB84D" w14:textId="77777777" w:rsidTr="00C21BF3">
        <w:trPr>
          <w:trHeight w:val="240"/>
          <w:jc w:val="center"/>
        </w:trPr>
        <w:tc>
          <w:tcPr>
            <w:tcW w:w="4876" w:type="dxa"/>
            <w:tcBorders>
              <w:top w:val="nil"/>
              <w:left w:val="nil"/>
              <w:bottom w:val="nil"/>
              <w:right w:val="nil"/>
            </w:tcBorders>
          </w:tcPr>
          <w:p w14:paraId="1CE620B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380FF3E" w14:textId="77777777" w:rsidR="002E7698" w:rsidRPr="00BF2EDF" w:rsidRDefault="002E7698" w:rsidP="00C21BF3">
            <w:pPr>
              <w:pStyle w:val="AmColumnHeading"/>
            </w:pPr>
            <w:r w:rsidRPr="00BF2EDF">
              <w:t>Amendement</w:t>
            </w:r>
          </w:p>
        </w:tc>
      </w:tr>
      <w:tr w:rsidR="002E7698" w:rsidRPr="00BF2EDF" w14:paraId="4AA9CFA9" w14:textId="77777777" w:rsidTr="00C21BF3">
        <w:trPr>
          <w:jc w:val="center"/>
        </w:trPr>
        <w:tc>
          <w:tcPr>
            <w:tcW w:w="4876" w:type="dxa"/>
            <w:tcBorders>
              <w:top w:val="nil"/>
              <w:left w:val="nil"/>
              <w:bottom w:val="nil"/>
              <w:right w:val="nil"/>
            </w:tcBorders>
          </w:tcPr>
          <w:p w14:paraId="36C74674" w14:textId="77777777" w:rsidR="002E7698" w:rsidRPr="00BF2EDF" w:rsidRDefault="002E7698" w:rsidP="00C21BF3">
            <w:pPr>
              <w:pStyle w:val="Normal6a"/>
            </w:pPr>
          </w:p>
        </w:tc>
        <w:tc>
          <w:tcPr>
            <w:tcW w:w="4876" w:type="dxa"/>
            <w:tcBorders>
              <w:top w:val="nil"/>
              <w:left w:val="nil"/>
              <w:bottom w:val="nil"/>
              <w:right w:val="nil"/>
            </w:tcBorders>
          </w:tcPr>
          <w:p w14:paraId="15E699DF" w14:textId="77777777" w:rsidR="002E7698" w:rsidRPr="00BF2EDF" w:rsidRDefault="002E7698" w:rsidP="00C21BF3">
            <w:pPr>
              <w:pStyle w:val="Normal6a"/>
            </w:pPr>
            <w:r w:rsidRPr="00BF2EDF">
              <w:rPr>
                <w:b/>
                <w:i/>
              </w:rPr>
              <w:t>17 quater.</w:t>
            </w:r>
            <w:r w:rsidRPr="00BF2EDF">
              <w:tab/>
            </w:r>
            <w:proofErr w:type="gramStart"/>
            <w:r w:rsidRPr="00BF2EDF">
              <w:rPr>
                <w:b/>
                <w:i/>
              </w:rPr>
              <w:t>wijst</w:t>
            </w:r>
            <w:proofErr w:type="gramEnd"/>
            <w:r w:rsidRPr="00BF2EDF">
              <w:rPr>
                <w:b/>
                <w:i/>
              </w:rPr>
              <w:t xml:space="preserve"> op het belang van gendergelijkheid en integratie van de genderdimensie in alle pijlers van het pact, en erkent daarbij de essentiële rol van vrouwen en basisorganisaties bij vredesopbouw, bemiddeling en democratische transformatie;</w:t>
            </w:r>
          </w:p>
        </w:tc>
      </w:tr>
    </w:tbl>
    <w:p w14:paraId="6F90637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14449E9" w14:textId="77777777" w:rsidR="002E7698" w:rsidRPr="00BF2EDF" w:rsidRDefault="002E7698" w:rsidP="002E7698">
      <w:r w:rsidRPr="00BF2EDF">
        <w:rPr>
          <w:rStyle w:val="HideTWBExt"/>
        </w:rPr>
        <w:t>&lt;/Amend&gt;</w:t>
      </w:r>
    </w:p>
    <w:p w14:paraId="749451B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314</w:t>
      </w:r>
      <w:r w:rsidRPr="00BF2EDF">
        <w:rPr>
          <w:rStyle w:val="HideTWBExt"/>
          <w:b w:val="0"/>
        </w:rPr>
        <w:t>&lt;/NumAm&gt;</w:t>
      </w:r>
    </w:p>
    <w:p w14:paraId="790F6637"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5ED147AF" w14:textId="77777777" w:rsidR="002E7698" w:rsidRPr="00BF2EDF" w:rsidRDefault="002E7698" w:rsidP="002E7698">
      <w:pPr>
        <w:pStyle w:val="NormalBold"/>
      </w:pPr>
      <w:r w:rsidRPr="00BF2EDF">
        <w:rPr>
          <w:rStyle w:val="HideTWBExt"/>
          <w:b w:val="0"/>
        </w:rPr>
        <w:t>&lt;/RepeatBlock-By&gt;</w:t>
      </w:r>
    </w:p>
    <w:p w14:paraId="1DB8009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FB1F35" w14:textId="77777777" w:rsidR="002E7698" w:rsidRPr="00BF2EDF" w:rsidRDefault="002E7698" w:rsidP="002E7698">
      <w:pPr>
        <w:pStyle w:val="NormalBold"/>
      </w:pPr>
      <w:r w:rsidRPr="00BF2EDF">
        <w:rPr>
          <w:rStyle w:val="HideTWBExt"/>
          <w:b w:val="0"/>
        </w:rPr>
        <w:t>&lt;Article&gt;</w:t>
      </w:r>
      <w:r w:rsidRPr="00BF2EDF">
        <w:t>Paragraaf 17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9D44022" w14:textId="77777777" w:rsidTr="00C21BF3">
        <w:trPr>
          <w:trHeight w:hRule="exact" w:val="240"/>
          <w:jc w:val="center"/>
        </w:trPr>
        <w:tc>
          <w:tcPr>
            <w:tcW w:w="9752" w:type="dxa"/>
            <w:gridSpan w:val="2"/>
            <w:tcBorders>
              <w:top w:val="nil"/>
              <w:left w:val="nil"/>
              <w:bottom w:val="nil"/>
              <w:right w:val="nil"/>
            </w:tcBorders>
          </w:tcPr>
          <w:p w14:paraId="5AE90E3E" w14:textId="77777777" w:rsidR="002E7698" w:rsidRPr="00BF2EDF" w:rsidRDefault="002E7698" w:rsidP="00C21BF3"/>
        </w:tc>
      </w:tr>
      <w:tr w:rsidR="002E7698" w:rsidRPr="00BF2EDF" w14:paraId="39862708" w14:textId="77777777" w:rsidTr="00C21BF3">
        <w:trPr>
          <w:trHeight w:val="240"/>
          <w:jc w:val="center"/>
        </w:trPr>
        <w:tc>
          <w:tcPr>
            <w:tcW w:w="4876" w:type="dxa"/>
            <w:tcBorders>
              <w:top w:val="nil"/>
              <w:left w:val="nil"/>
              <w:bottom w:val="nil"/>
              <w:right w:val="nil"/>
            </w:tcBorders>
          </w:tcPr>
          <w:p w14:paraId="1EAD298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41DE279" w14:textId="77777777" w:rsidR="002E7698" w:rsidRPr="00BF2EDF" w:rsidRDefault="002E7698" w:rsidP="00C21BF3">
            <w:pPr>
              <w:pStyle w:val="AmColumnHeading"/>
            </w:pPr>
            <w:r w:rsidRPr="00BF2EDF">
              <w:t>Amendement</w:t>
            </w:r>
          </w:p>
        </w:tc>
      </w:tr>
      <w:tr w:rsidR="002E7698" w:rsidRPr="00BF2EDF" w14:paraId="22CD811D" w14:textId="77777777" w:rsidTr="00C21BF3">
        <w:trPr>
          <w:jc w:val="center"/>
        </w:trPr>
        <w:tc>
          <w:tcPr>
            <w:tcW w:w="4876" w:type="dxa"/>
            <w:tcBorders>
              <w:top w:val="nil"/>
              <w:left w:val="nil"/>
              <w:bottom w:val="nil"/>
              <w:right w:val="nil"/>
            </w:tcBorders>
          </w:tcPr>
          <w:p w14:paraId="6A94271C" w14:textId="77777777" w:rsidR="002E7698" w:rsidRPr="00BF2EDF" w:rsidRDefault="002E7698" w:rsidP="00C21BF3">
            <w:pPr>
              <w:pStyle w:val="Normal6a"/>
            </w:pPr>
          </w:p>
        </w:tc>
        <w:tc>
          <w:tcPr>
            <w:tcW w:w="4876" w:type="dxa"/>
            <w:tcBorders>
              <w:top w:val="nil"/>
              <w:left w:val="nil"/>
              <w:bottom w:val="nil"/>
              <w:right w:val="nil"/>
            </w:tcBorders>
          </w:tcPr>
          <w:p w14:paraId="50AD48C5" w14:textId="77777777" w:rsidR="002E7698" w:rsidRPr="00BF2EDF" w:rsidRDefault="002E7698" w:rsidP="00C21BF3">
            <w:pPr>
              <w:pStyle w:val="Normal6a"/>
            </w:pPr>
            <w:r w:rsidRPr="00BF2EDF">
              <w:rPr>
                <w:b/>
                <w:i/>
              </w:rPr>
              <w:t>17 quinquies.</w:t>
            </w:r>
            <w:r w:rsidRPr="00BF2EDF">
              <w:tab/>
            </w:r>
            <w:proofErr w:type="gramStart"/>
            <w:r w:rsidRPr="00BF2EDF">
              <w:rPr>
                <w:b/>
                <w:i/>
              </w:rPr>
              <w:t>roept</w:t>
            </w:r>
            <w:proofErr w:type="gramEnd"/>
            <w:r w:rsidRPr="00BF2EDF">
              <w:rPr>
                <w:b/>
                <w:i/>
              </w:rPr>
              <w:t xml:space="preserve"> op tot gerichte steun en bescherming voor vrouwelijke mensenrechtenverdedigers, door vrouwen geleide maatschappelijke organisaties en feministische basisbewegingen;</w:t>
            </w:r>
          </w:p>
        </w:tc>
      </w:tr>
    </w:tbl>
    <w:p w14:paraId="40DEFD5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5A8E6B7" w14:textId="77777777" w:rsidR="002E7698" w:rsidRPr="00BF2EDF" w:rsidRDefault="002E7698" w:rsidP="002E7698">
      <w:r w:rsidRPr="00BF2EDF">
        <w:rPr>
          <w:rStyle w:val="HideTWBExt"/>
        </w:rPr>
        <w:t>&lt;/Amend&gt;</w:t>
      </w:r>
    </w:p>
    <w:p w14:paraId="38F9AEC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315</w:t>
      </w:r>
      <w:r w:rsidRPr="00BF2EDF">
        <w:rPr>
          <w:rStyle w:val="HideTWBExt"/>
          <w:b w:val="0"/>
        </w:rPr>
        <w:t>&lt;/NumAm&gt;</w:t>
      </w:r>
    </w:p>
    <w:p w14:paraId="5DB2648D"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1FC85CC7" w14:textId="77777777" w:rsidR="002E7698" w:rsidRPr="00BF2EDF" w:rsidRDefault="002E7698" w:rsidP="002E7698">
      <w:pPr>
        <w:pStyle w:val="NormalBold"/>
      </w:pPr>
      <w:r w:rsidRPr="00BF2EDF">
        <w:rPr>
          <w:rStyle w:val="HideTWBExt"/>
          <w:b w:val="0"/>
        </w:rPr>
        <w:t>&lt;/RepeatBlock-By&gt;</w:t>
      </w:r>
    </w:p>
    <w:p w14:paraId="649BF2D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DBF226D"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A63F49" w14:textId="77777777" w:rsidTr="00C21BF3">
        <w:trPr>
          <w:trHeight w:hRule="exact" w:val="240"/>
          <w:jc w:val="center"/>
        </w:trPr>
        <w:tc>
          <w:tcPr>
            <w:tcW w:w="9752" w:type="dxa"/>
            <w:gridSpan w:val="2"/>
            <w:tcBorders>
              <w:top w:val="nil"/>
              <w:left w:val="nil"/>
              <w:bottom w:val="nil"/>
              <w:right w:val="nil"/>
            </w:tcBorders>
          </w:tcPr>
          <w:p w14:paraId="38989C05" w14:textId="77777777" w:rsidR="002E7698" w:rsidRPr="00BF2EDF" w:rsidRDefault="002E7698" w:rsidP="00C21BF3"/>
        </w:tc>
      </w:tr>
      <w:tr w:rsidR="002E7698" w:rsidRPr="00BF2EDF" w14:paraId="05F936A6" w14:textId="77777777" w:rsidTr="00C21BF3">
        <w:trPr>
          <w:trHeight w:val="240"/>
          <w:jc w:val="center"/>
        </w:trPr>
        <w:tc>
          <w:tcPr>
            <w:tcW w:w="4876" w:type="dxa"/>
            <w:tcBorders>
              <w:top w:val="nil"/>
              <w:left w:val="nil"/>
              <w:bottom w:val="nil"/>
              <w:right w:val="nil"/>
            </w:tcBorders>
          </w:tcPr>
          <w:p w14:paraId="71D6BAB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5C51D13" w14:textId="77777777" w:rsidR="002E7698" w:rsidRPr="00BF2EDF" w:rsidRDefault="002E7698" w:rsidP="00C21BF3">
            <w:pPr>
              <w:pStyle w:val="AmColumnHeading"/>
            </w:pPr>
            <w:r w:rsidRPr="00BF2EDF">
              <w:t>Amendement</w:t>
            </w:r>
          </w:p>
        </w:tc>
      </w:tr>
      <w:tr w:rsidR="002E7698" w:rsidRPr="00BF2EDF" w14:paraId="700C8885" w14:textId="77777777" w:rsidTr="00C21BF3">
        <w:trPr>
          <w:jc w:val="center"/>
        </w:trPr>
        <w:tc>
          <w:tcPr>
            <w:tcW w:w="4876" w:type="dxa"/>
            <w:tcBorders>
              <w:top w:val="nil"/>
              <w:left w:val="nil"/>
              <w:bottom w:val="nil"/>
              <w:right w:val="nil"/>
            </w:tcBorders>
          </w:tcPr>
          <w:p w14:paraId="44B2427D"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05AD9A7E" w14:textId="77777777" w:rsidR="002E7698" w:rsidRPr="00BF2EDF" w:rsidRDefault="002E7698" w:rsidP="00C21BF3">
            <w:pPr>
              <w:pStyle w:val="Normal6a"/>
            </w:pPr>
            <w:r w:rsidRPr="00BF2EDF">
              <w:t>18.</w:t>
            </w:r>
            <w:r w:rsidRPr="00BF2EDF">
              <w:tab/>
              <w:t xml:space="preserve">steunt de modernisering van de handelsbetrekkingen en de bevordering van investeringsstromen middels nieuwe vormen van overeenkomsten, met name voor sectoren met significante wederzijdse voordelen; </w:t>
            </w:r>
            <w:r w:rsidRPr="00BF2EDF">
              <w:rPr>
                <w:b/>
                <w:i/>
              </w:rPr>
              <w:t>is van mening dat de economische corridor India — Midden-Oosten — Europa, via het zeesegment ervan dat het oostelijke Middellandse Zeegebied met Zuid-Europese havens verbindt, de modernisering van de handelsbetrekkingen en de diversificatie van investeringsstromen kan versterken; dringt erop aan dat de connectiviteits- en investeringsdimensie van het pact wordt uitgevoerd in nauwe samenwerking met de Global Gateway van de EU en, waar de belangen op dezelfde lijn liggen, met partnerinitiatieven zoals het G7-partnerschap voor wereldwijde infrastructuur en investeringen, teneinde dubbele inspanningen te voorkomen, middelen te bundelen en mediterrane partners een transparant alternatief van hoge kwaliteit te bieden voor ondoorzichtige externe financiering;</w:t>
            </w:r>
          </w:p>
        </w:tc>
      </w:tr>
    </w:tbl>
    <w:p w14:paraId="2BDE51B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AF20658" w14:textId="77777777" w:rsidR="002E7698" w:rsidRPr="00BF2EDF" w:rsidRDefault="002E7698" w:rsidP="002E7698">
      <w:r w:rsidRPr="00BF2EDF">
        <w:rPr>
          <w:rStyle w:val="HideTWBExt"/>
        </w:rPr>
        <w:t>&lt;/Amend&gt;</w:t>
      </w:r>
    </w:p>
    <w:p w14:paraId="1E88014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316</w:t>
      </w:r>
      <w:r w:rsidRPr="00BF2EDF">
        <w:rPr>
          <w:rStyle w:val="HideTWBExt"/>
          <w:b w:val="0"/>
        </w:rPr>
        <w:t>&lt;/NumAm&gt;</w:t>
      </w:r>
    </w:p>
    <w:p w14:paraId="62A59672"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5898037" w14:textId="77777777" w:rsidR="002E7698" w:rsidRPr="00BF2EDF" w:rsidRDefault="002E7698" w:rsidP="002E7698">
      <w:pPr>
        <w:pStyle w:val="NormalBold"/>
      </w:pPr>
      <w:r w:rsidRPr="00BF2EDF">
        <w:rPr>
          <w:rStyle w:val="HideTWBExt"/>
          <w:b w:val="0"/>
        </w:rPr>
        <w:t>&lt;/RepeatBlock-By&gt;</w:t>
      </w:r>
    </w:p>
    <w:p w14:paraId="0708679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879F83F"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E10801E" w14:textId="77777777" w:rsidTr="00C21BF3">
        <w:trPr>
          <w:trHeight w:hRule="exact" w:val="240"/>
          <w:jc w:val="center"/>
        </w:trPr>
        <w:tc>
          <w:tcPr>
            <w:tcW w:w="9752" w:type="dxa"/>
            <w:gridSpan w:val="2"/>
            <w:tcBorders>
              <w:top w:val="nil"/>
              <w:left w:val="nil"/>
              <w:bottom w:val="nil"/>
              <w:right w:val="nil"/>
            </w:tcBorders>
          </w:tcPr>
          <w:p w14:paraId="2A35692C" w14:textId="77777777" w:rsidR="002E7698" w:rsidRPr="00BF2EDF" w:rsidRDefault="002E7698" w:rsidP="00C21BF3"/>
        </w:tc>
      </w:tr>
      <w:tr w:rsidR="002E7698" w:rsidRPr="00BF2EDF" w14:paraId="6EEB1848" w14:textId="77777777" w:rsidTr="00C21BF3">
        <w:trPr>
          <w:trHeight w:val="240"/>
          <w:jc w:val="center"/>
        </w:trPr>
        <w:tc>
          <w:tcPr>
            <w:tcW w:w="4876" w:type="dxa"/>
            <w:tcBorders>
              <w:top w:val="nil"/>
              <w:left w:val="nil"/>
              <w:bottom w:val="nil"/>
              <w:right w:val="nil"/>
            </w:tcBorders>
          </w:tcPr>
          <w:p w14:paraId="3A0FF58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14A6AAD" w14:textId="77777777" w:rsidR="002E7698" w:rsidRPr="00BF2EDF" w:rsidRDefault="002E7698" w:rsidP="00C21BF3">
            <w:pPr>
              <w:pStyle w:val="AmColumnHeading"/>
            </w:pPr>
            <w:r w:rsidRPr="00BF2EDF">
              <w:t>Amendement</w:t>
            </w:r>
          </w:p>
        </w:tc>
      </w:tr>
      <w:tr w:rsidR="002E7698" w:rsidRPr="00BF2EDF" w14:paraId="280CC40D" w14:textId="77777777" w:rsidTr="00C21BF3">
        <w:trPr>
          <w:jc w:val="center"/>
        </w:trPr>
        <w:tc>
          <w:tcPr>
            <w:tcW w:w="4876" w:type="dxa"/>
            <w:tcBorders>
              <w:top w:val="nil"/>
              <w:left w:val="nil"/>
              <w:bottom w:val="nil"/>
              <w:right w:val="nil"/>
            </w:tcBorders>
          </w:tcPr>
          <w:p w14:paraId="4C0F6D27" w14:textId="77777777" w:rsidR="002E7698" w:rsidRPr="00BF2EDF" w:rsidRDefault="002E7698" w:rsidP="00C21BF3">
            <w:pPr>
              <w:pStyle w:val="Normal6a"/>
            </w:pPr>
            <w:r w:rsidRPr="00BF2EDF">
              <w:t>18.</w:t>
            </w:r>
            <w:r w:rsidRPr="00BF2EDF">
              <w:tab/>
              <w:t>steunt de modernisering van de handelsbetrekkingen</w:t>
            </w:r>
            <w:r w:rsidRPr="00BF2EDF">
              <w:rPr>
                <w:b/>
                <w:bCs/>
                <w:i/>
                <w:iCs/>
              </w:rPr>
              <w:t xml:space="preserve"> </w:t>
            </w:r>
            <w:r w:rsidRPr="00BF2EDF">
              <w:t>en de</w:t>
            </w:r>
            <w:r w:rsidRPr="00BF2EDF">
              <w:rPr>
                <w:b/>
                <w:bCs/>
                <w:i/>
                <w:iCs/>
              </w:rPr>
              <w:t xml:space="preserve"> bevordering van investeringsstromen middels nieuwe vormen van overeenkomsten, met name voor sectoren met significante wederzijdse voordelen</w:t>
            </w:r>
            <w:r w:rsidRPr="00BF2EDF">
              <w:t>;</w:t>
            </w:r>
          </w:p>
        </w:tc>
        <w:tc>
          <w:tcPr>
            <w:tcW w:w="4876" w:type="dxa"/>
            <w:tcBorders>
              <w:top w:val="nil"/>
              <w:left w:val="nil"/>
              <w:bottom w:val="nil"/>
              <w:right w:val="nil"/>
            </w:tcBorders>
          </w:tcPr>
          <w:p w14:paraId="06DB59B2" w14:textId="77777777" w:rsidR="002E7698" w:rsidRPr="00BF2EDF" w:rsidRDefault="002E7698" w:rsidP="00C21BF3">
            <w:pPr>
              <w:pStyle w:val="Normal6a"/>
            </w:pPr>
            <w:r w:rsidRPr="00BF2EDF">
              <w:t>18.</w:t>
            </w:r>
            <w:r w:rsidRPr="00BF2EDF">
              <w:tab/>
              <w:t xml:space="preserve">steunt de modernisering van de </w:t>
            </w:r>
            <w:r w:rsidRPr="00BF2EDF">
              <w:rPr>
                <w:b/>
                <w:bCs/>
                <w:i/>
                <w:iCs/>
              </w:rPr>
              <w:t>lopende handelsovereenkomsten;</w:t>
            </w:r>
            <w:r w:rsidRPr="00BF2EDF">
              <w:rPr>
                <w:b/>
                <w:i/>
              </w:rPr>
              <w:t xml:space="preserve"> </w:t>
            </w:r>
            <w:r w:rsidRPr="00BF2EDF">
              <w:rPr>
                <w:b/>
                <w:bCs/>
                <w:i/>
                <w:iCs/>
              </w:rPr>
              <w:t xml:space="preserve">merkt op dat veel van de associatieovereenkomsten die de EU met landen in het Middellandse Zeegebied heeft gesloten, dateren uit het begin van de jaren 2000 en niet bedoeld waren om de ontwikkeling van bilaterale </w:t>
            </w:r>
            <w:r w:rsidRPr="00BF2EDF">
              <w:t>handelsbetrekkingen</w:t>
            </w:r>
            <w:r w:rsidRPr="00BF2EDF">
              <w:rPr>
                <w:b/>
                <w:bCs/>
                <w:i/>
                <w:iCs/>
              </w:rPr>
              <w:t xml:space="preserve"> in de huidige mondiale economische context te bevorderen, zoals bepalingen inzake e-commerce, samenwerking op het gebied van duurzaamheid, met name ecologische duurzaamheid, of bepalingen die industriële samenwerking mogelijk maken op strategische terreinen, waaronder kritieke mineralen</w:t>
            </w:r>
            <w:r w:rsidRPr="00BF2EDF">
              <w:t xml:space="preserve"> en de</w:t>
            </w:r>
            <w:r w:rsidRPr="00BF2EDF">
              <w:rPr>
                <w:b/>
                <w:bCs/>
                <w:i/>
                <w:iCs/>
              </w:rPr>
              <w:t xml:space="preserve"> groene en digitale transitie</w:t>
            </w:r>
            <w:r w:rsidRPr="00BF2EDF">
              <w:t>;</w:t>
            </w:r>
            <w:r w:rsidRPr="00BF2EDF">
              <w:rPr>
                <w:b/>
                <w:i/>
              </w:rPr>
              <w:t xml:space="preserve"> wijst erop dat het moderniseren van deze overeenkomsten de landen in het Middellandse Zeegebied dichter bij de Europese Unie zou brengen, onder meer wat betreft de eerbiediging van de rechten van werknemers en klimaatactie;</w:t>
            </w:r>
          </w:p>
        </w:tc>
      </w:tr>
    </w:tbl>
    <w:p w14:paraId="0CC9FE0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C22AA62" w14:textId="77777777" w:rsidR="002E7698" w:rsidRPr="00BF2EDF" w:rsidRDefault="002E7698" w:rsidP="002E7698">
      <w:r w:rsidRPr="00BF2EDF">
        <w:rPr>
          <w:rStyle w:val="HideTWBExt"/>
        </w:rPr>
        <w:t>&lt;/Amend&gt;</w:t>
      </w:r>
    </w:p>
    <w:p w14:paraId="042949D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317</w:t>
      </w:r>
      <w:r w:rsidRPr="00BF2EDF">
        <w:rPr>
          <w:rStyle w:val="HideTWBExt"/>
          <w:b w:val="0"/>
        </w:rPr>
        <w:t>&lt;/NumAm&gt;</w:t>
      </w:r>
    </w:p>
    <w:p w14:paraId="3F016C95" w14:textId="77777777" w:rsidR="002E7698" w:rsidRPr="00BF2EDF" w:rsidRDefault="002E7698" w:rsidP="002E7698">
      <w:pPr>
        <w:pStyle w:val="NormalBold"/>
      </w:pPr>
      <w:r w:rsidRPr="00BF2EDF">
        <w:rPr>
          <w:rStyle w:val="HideTWBExt"/>
          <w:b w:val="0"/>
        </w:rPr>
        <w:t>&lt;RepeatBlock-By&gt;&lt;Members&gt;</w:t>
      </w:r>
      <w:r w:rsidRPr="00BF2EDF">
        <w:t>Stanislav Stoyanov</w:t>
      </w:r>
      <w:r w:rsidRPr="00BF2EDF">
        <w:rPr>
          <w:rStyle w:val="HideTWBExt"/>
          <w:b w:val="0"/>
        </w:rPr>
        <w:t>&lt;/Members&gt;</w:t>
      </w:r>
    </w:p>
    <w:p w14:paraId="34AF5690" w14:textId="77777777" w:rsidR="002E7698" w:rsidRPr="00BF2EDF" w:rsidRDefault="002E7698" w:rsidP="002E7698">
      <w:r w:rsidRPr="00BF2EDF">
        <w:rPr>
          <w:rStyle w:val="HideTWBExt"/>
        </w:rPr>
        <w:t>&lt;AuNomDe&gt;</w:t>
      </w:r>
      <w:r w:rsidRPr="00BF2EDF">
        <w:rPr>
          <w:rStyle w:val="HideTWBInt"/>
        </w:rPr>
        <w:t>{ESN}</w:t>
      </w:r>
      <w:r w:rsidRPr="00BF2EDF">
        <w:t>namens de ESN-Fractie</w:t>
      </w:r>
      <w:r w:rsidRPr="00BF2EDF">
        <w:rPr>
          <w:rStyle w:val="HideTWBExt"/>
        </w:rPr>
        <w:t>&lt;/AuNomDe&gt;</w:t>
      </w:r>
    </w:p>
    <w:p w14:paraId="4598A243" w14:textId="77777777" w:rsidR="002E7698" w:rsidRPr="00BF2EDF" w:rsidRDefault="002E7698" w:rsidP="002E7698">
      <w:pPr>
        <w:pStyle w:val="NormalBold"/>
      </w:pPr>
      <w:r w:rsidRPr="00BF2EDF">
        <w:rPr>
          <w:rStyle w:val="HideTWBExt"/>
          <w:b w:val="0"/>
        </w:rPr>
        <w:t>&lt;/RepeatBlock-By&gt;</w:t>
      </w:r>
    </w:p>
    <w:p w14:paraId="0B95B6E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996E8EE"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4AD7ED5" w14:textId="77777777" w:rsidTr="00C21BF3">
        <w:trPr>
          <w:trHeight w:hRule="exact" w:val="240"/>
          <w:jc w:val="center"/>
        </w:trPr>
        <w:tc>
          <w:tcPr>
            <w:tcW w:w="9752" w:type="dxa"/>
            <w:gridSpan w:val="2"/>
            <w:tcBorders>
              <w:top w:val="nil"/>
              <w:left w:val="nil"/>
              <w:bottom w:val="nil"/>
              <w:right w:val="nil"/>
            </w:tcBorders>
          </w:tcPr>
          <w:p w14:paraId="7D72B598" w14:textId="77777777" w:rsidR="002E7698" w:rsidRPr="00BF2EDF" w:rsidRDefault="002E7698" w:rsidP="00C21BF3"/>
        </w:tc>
      </w:tr>
      <w:tr w:rsidR="002E7698" w:rsidRPr="00BF2EDF" w14:paraId="394795CC" w14:textId="77777777" w:rsidTr="00C21BF3">
        <w:trPr>
          <w:trHeight w:val="240"/>
          <w:jc w:val="center"/>
        </w:trPr>
        <w:tc>
          <w:tcPr>
            <w:tcW w:w="4876" w:type="dxa"/>
            <w:tcBorders>
              <w:top w:val="nil"/>
              <w:left w:val="nil"/>
              <w:bottom w:val="nil"/>
              <w:right w:val="nil"/>
            </w:tcBorders>
          </w:tcPr>
          <w:p w14:paraId="7EE7798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12E538A" w14:textId="77777777" w:rsidR="002E7698" w:rsidRPr="00BF2EDF" w:rsidRDefault="002E7698" w:rsidP="00C21BF3">
            <w:pPr>
              <w:pStyle w:val="AmColumnHeading"/>
            </w:pPr>
            <w:r w:rsidRPr="00BF2EDF">
              <w:t>Amendement</w:t>
            </w:r>
          </w:p>
        </w:tc>
      </w:tr>
      <w:tr w:rsidR="002E7698" w:rsidRPr="00BF2EDF" w14:paraId="0457EA56" w14:textId="77777777" w:rsidTr="00C21BF3">
        <w:trPr>
          <w:jc w:val="center"/>
        </w:trPr>
        <w:tc>
          <w:tcPr>
            <w:tcW w:w="4876" w:type="dxa"/>
            <w:tcBorders>
              <w:top w:val="nil"/>
              <w:left w:val="nil"/>
              <w:bottom w:val="nil"/>
              <w:right w:val="nil"/>
            </w:tcBorders>
          </w:tcPr>
          <w:p w14:paraId="0A4A8396"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67A6C81D" w14:textId="77777777" w:rsidR="002E7698" w:rsidRPr="00BF2EDF" w:rsidRDefault="002E7698" w:rsidP="00C21BF3">
            <w:pPr>
              <w:pStyle w:val="Normal6a"/>
            </w:pPr>
            <w:r w:rsidRPr="00BF2EDF">
              <w:t>18.</w:t>
            </w:r>
            <w:r w:rsidRPr="00BF2EDF">
              <w:tab/>
              <w:t xml:space="preserve">steunt de modernisering van de handelsbetrekkingen en de bevordering van investeringsstromen middels nieuwe vormen van overeenkomsten, met name voor sectoren met significante wederzijdse voordelen; </w:t>
            </w:r>
            <w:r w:rsidRPr="00BF2EDF">
              <w:rPr>
                <w:b/>
                <w:i/>
              </w:rPr>
              <w:t>erkent de noodzaak om een transparant, eerlijk en concurrerend ondernemingsklimaat te bevorderen dat de toegang voor Europese bedrijven tot de mediterrane markt van ongeveer 280 miljoen mensen in de directe nabijheid van de EU vergemakkelijkt; steunt samenwerking op het gebied van connectiviteit, productie en veerkrachtige toeleveringsketens op gebieden van wederzijds belang, met het oog op het versterken van economische integratie, investeringen en duurzame groei;</w:t>
            </w:r>
          </w:p>
        </w:tc>
      </w:tr>
    </w:tbl>
    <w:p w14:paraId="3BC5AB0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93DFCF6" w14:textId="77777777" w:rsidR="002E7698" w:rsidRPr="00BF2EDF" w:rsidRDefault="002E7698" w:rsidP="002E7698">
      <w:r w:rsidRPr="00BF2EDF">
        <w:rPr>
          <w:rStyle w:val="HideTWBExt"/>
        </w:rPr>
        <w:t>&lt;/Amend&gt;</w:t>
      </w:r>
    </w:p>
    <w:p w14:paraId="50C2DE5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318</w:t>
      </w:r>
      <w:r w:rsidRPr="00BF2EDF">
        <w:rPr>
          <w:rStyle w:val="HideTWBExt"/>
          <w:b w:val="0"/>
        </w:rPr>
        <w:t>&lt;/NumAm&gt;</w:t>
      </w:r>
    </w:p>
    <w:p w14:paraId="5ED960B6"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4601888"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59A0143" w14:textId="77777777" w:rsidR="002E7698" w:rsidRPr="00BF2EDF" w:rsidRDefault="002E7698" w:rsidP="002E7698">
      <w:pPr>
        <w:pStyle w:val="NormalBold"/>
      </w:pPr>
      <w:r w:rsidRPr="00BF2EDF">
        <w:rPr>
          <w:rStyle w:val="HideTWBExt"/>
          <w:b w:val="0"/>
        </w:rPr>
        <w:t>&lt;/RepeatBlock-By&gt;</w:t>
      </w:r>
    </w:p>
    <w:p w14:paraId="002F116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8BA65E5"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ABF9E84" w14:textId="77777777" w:rsidTr="00C21BF3">
        <w:trPr>
          <w:trHeight w:hRule="exact" w:val="240"/>
          <w:jc w:val="center"/>
        </w:trPr>
        <w:tc>
          <w:tcPr>
            <w:tcW w:w="9752" w:type="dxa"/>
            <w:gridSpan w:val="2"/>
            <w:tcBorders>
              <w:top w:val="nil"/>
              <w:left w:val="nil"/>
              <w:bottom w:val="nil"/>
              <w:right w:val="nil"/>
            </w:tcBorders>
          </w:tcPr>
          <w:p w14:paraId="11E3C9C1" w14:textId="77777777" w:rsidR="002E7698" w:rsidRPr="00BF2EDF" w:rsidRDefault="002E7698" w:rsidP="00C21BF3"/>
        </w:tc>
      </w:tr>
      <w:tr w:rsidR="002E7698" w:rsidRPr="00BF2EDF" w14:paraId="55D10A20" w14:textId="77777777" w:rsidTr="00C21BF3">
        <w:trPr>
          <w:trHeight w:val="240"/>
          <w:jc w:val="center"/>
        </w:trPr>
        <w:tc>
          <w:tcPr>
            <w:tcW w:w="4876" w:type="dxa"/>
            <w:tcBorders>
              <w:top w:val="nil"/>
              <w:left w:val="nil"/>
              <w:bottom w:val="nil"/>
              <w:right w:val="nil"/>
            </w:tcBorders>
          </w:tcPr>
          <w:p w14:paraId="5431310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E31C149" w14:textId="77777777" w:rsidR="002E7698" w:rsidRPr="00BF2EDF" w:rsidRDefault="002E7698" w:rsidP="00C21BF3">
            <w:pPr>
              <w:pStyle w:val="AmColumnHeading"/>
            </w:pPr>
            <w:r w:rsidRPr="00BF2EDF">
              <w:t>Amendement</w:t>
            </w:r>
          </w:p>
        </w:tc>
      </w:tr>
      <w:tr w:rsidR="002E7698" w:rsidRPr="00BF2EDF" w14:paraId="216D6860" w14:textId="77777777" w:rsidTr="00C21BF3">
        <w:trPr>
          <w:jc w:val="center"/>
        </w:trPr>
        <w:tc>
          <w:tcPr>
            <w:tcW w:w="4876" w:type="dxa"/>
            <w:tcBorders>
              <w:top w:val="nil"/>
              <w:left w:val="nil"/>
              <w:bottom w:val="nil"/>
              <w:right w:val="nil"/>
            </w:tcBorders>
          </w:tcPr>
          <w:p w14:paraId="4F7E4A29"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3AEFED3F" w14:textId="77777777" w:rsidR="002E7698" w:rsidRPr="00BF2EDF" w:rsidRDefault="002E7698" w:rsidP="00C21BF3">
            <w:pPr>
              <w:pStyle w:val="Normal6a"/>
            </w:pPr>
            <w:r w:rsidRPr="00BF2EDF">
              <w:t>18.</w:t>
            </w:r>
            <w:r w:rsidRPr="00BF2EDF">
              <w:tab/>
              <w:t xml:space="preserve">steunt de modernisering van de handelsbetrekkingen en de bevordering van investeringsstromen middels nieuwe vormen van overeenkomsten, met name voor sectoren met significante wederzijdse voordelen; </w:t>
            </w:r>
            <w:r w:rsidRPr="00BF2EDF">
              <w:rPr>
                <w:b/>
                <w:i/>
              </w:rPr>
              <w:t>benadrukt dat investeringen in lokale markten en economieën de basis vormen voor duurzame ontwikkeling van de regio als geheel en voor succesvolle partnerschappen; benadrukt het belang van het versterken van de institutionele capaciteiten om financiële misdrijven te voorkomen, op te sporen en te onderzoeken, onder meer door middel van nauwere samenwerking tussen instanties voor corruptiebestrijding, financiële-inlichtingeneenheden, rechterlijke autoriteiten en rechtshandhavingsinstanties;</w:t>
            </w:r>
          </w:p>
        </w:tc>
      </w:tr>
    </w:tbl>
    <w:p w14:paraId="7D49E03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62BD123" w14:textId="77777777" w:rsidR="002E7698" w:rsidRPr="00BF2EDF" w:rsidRDefault="002E7698" w:rsidP="002E7698">
      <w:r w:rsidRPr="00BF2EDF">
        <w:rPr>
          <w:rStyle w:val="HideTWBExt"/>
        </w:rPr>
        <w:t>&lt;/Amend&gt;</w:t>
      </w:r>
    </w:p>
    <w:p w14:paraId="02F0B7E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319</w:t>
      </w:r>
      <w:r w:rsidRPr="00BF2EDF">
        <w:rPr>
          <w:rStyle w:val="HideTWBExt"/>
          <w:b w:val="0"/>
        </w:rPr>
        <w:t>&lt;/NumAm&gt;</w:t>
      </w:r>
    </w:p>
    <w:p w14:paraId="67CB1A49"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75BC63C5"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574C7A12" w14:textId="77777777" w:rsidR="002E7698" w:rsidRPr="00BF2EDF" w:rsidRDefault="002E7698" w:rsidP="002E7698">
      <w:pPr>
        <w:pStyle w:val="NormalBold"/>
      </w:pPr>
      <w:r w:rsidRPr="00BF2EDF">
        <w:rPr>
          <w:rStyle w:val="HideTWBExt"/>
          <w:b w:val="0"/>
        </w:rPr>
        <w:t>&lt;/RepeatBlock-By&gt;</w:t>
      </w:r>
    </w:p>
    <w:p w14:paraId="2BF3E7F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716F05B"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3C77573" w14:textId="77777777" w:rsidTr="00C21BF3">
        <w:trPr>
          <w:trHeight w:hRule="exact" w:val="240"/>
          <w:jc w:val="center"/>
        </w:trPr>
        <w:tc>
          <w:tcPr>
            <w:tcW w:w="9752" w:type="dxa"/>
            <w:gridSpan w:val="2"/>
            <w:tcBorders>
              <w:top w:val="nil"/>
              <w:left w:val="nil"/>
              <w:bottom w:val="nil"/>
              <w:right w:val="nil"/>
            </w:tcBorders>
          </w:tcPr>
          <w:p w14:paraId="560FB60A" w14:textId="77777777" w:rsidR="002E7698" w:rsidRPr="00BF2EDF" w:rsidRDefault="002E7698" w:rsidP="00C21BF3"/>
        </w:tc>
      </w:tr>
      <w:tr w:rsidR="002E7698" w:rsidRPr="00BF2EDF" w14:paraId="7A17A37C" w14:textId="77777777" w:rsidTr="00C21BF3">
        <w:trPr>
          <w:trHeight w:val="240"/>
          <w:jc w:val="center"/>
        </w:trPr>
        <w:tc>
          <w:tcPr>
            <w:tcW w:w="4876" w:type="dxa"/>
            <w:tcBorders>
              <w:top w:val="nil"/>
              <w:left w:val="nil"/>
              <w:bottom w:val="nil"/>
              <w:right w:val="nil"/>
            </w:tcBorders>
          </w:tcPr>
          <w:p w14:paraId="05F1922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F7F84D5" w14:textId="77777777" w:rsidR="002E7698" w:rsidRPr="00BF2EDF" w:rsidRDefault="002E7698" w:rsidP="00C21BF3">
            <w:pPr>
              <w:pStyle w:val="AmColumnHeading"/>
            </w:pPr>
            <w:r w:rsidRPr="00BF2EDF">
              <w:t>Amendement</w:t>
            </w:r>
          </w:p>
        </w:tc>
      </w:tr>
      <w:tr w:rsidR="002E7698" w:rsidRPr="00BF2EDF" w14:paraId="4E0CBEF7" w14:textId="77777777" w:rsidTr="00C21BF3">
        <w:trPr>
          <w:jc w:val="center"/>
        </w:trPr>
        <w:tc>
          <w:tcPr>
            <w:tcW w:w="4876" w:type="dxa"/>
            <w:tcBorders>
              <w:top w:val="nil"/>
              <w:left w:val="nil"/>
              <w:bottom w:val="nil"/>
              <w:right w:val="nil"/>
            </w:tcBorders>
          </w:tcPr>
          <w:p w14:paraId="77E7D084"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13375D8E"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r w:rsidRPr="00BF2EDF">
              <w:rPr>
                <w:b/>
                <w:i/>
              </w:rPr>
              <w:t> benadrukt dat economische integratie en investeringspartnerschappen in het kader van het pact gepaard moeten gaan met krachtige waarborgen voor arbeidsrechten, sociale bescherming, collectieve onderhandelingen en normen op het gebied van gezondheid en veiligheid op het werk, in overeenstemming met de beginselen van de Internationale Arbeidsorganisatie;</w:t>
            </w:r>
          </w:p>
        </w:tc>
      </w:tr>
    </w:tbl>
    <w:p w14:paraId="5A06F44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7D62CDF" w14:textId="77777777" w:rsidR="002E7698" w:rsidRPr="00BF2EDF" w:rsidRDefault="002E7698" w:rsidP="002E7698">
      <w:r w:rsidRPr="00BF2EDF">
        <w:rPr>
          <w:rStyle w:val="HideTWBExt"/>
        </w:rPr>
        <w:t>&lt;/Amend&gt;</w:t>
      </w:r>
    </w:p>
    <w:p w14:paraId="39E5E11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320</w:t>
      </w:r>
      <w:r w:rsidRPr="00BF2EDF">
        <w:rPr>
          <w:rStyle w:val="HideTWBExt"/>
          <w:b w:val="0"/>
        </w:rPr>
        <w:t>&lt;/NumAm&gt;</w:t>
      </w:r>
    </w:p>
    <w:p w14:paraId="42F9C4D1"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03005102" w14:textId="77777777" w:rsidR="002E7698" w:rsidRPr="00BF2EDF" w:rsidRDefault="002E7698" w:rsidP="002E7698">
      <w:pPr>
        <w:pStyle w:val="NormalBold"/>
      </w:pPr>
      <w:r w:rsidRPr="00BF2EDF">
        <w:rPr>
          <w:rStyle w:val="HideTWBExt"/>
          <w:b w:val="0"/>
        </w:rPr>
        <w:t>&lt;/RepeatBlock-By&gt;</w:t>
      </w:r>
    </w:p>
    <w:p w14:paraId="3E306D5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2DFF54E"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E571651" w14:textId="77777777" w:rsidTr="00C21BF3">
        <w:trPr>
          <w:trHeight w:hRule="exact" w:val="240"/>
          <w:jc w:val="center"/>
        </w:trPr>
        <w:tc>
          <w:tcPr>
            <w:tcW w:w="9752" w:type="dxa"/>
            <w:gridSpan w:val="2"/>
            <w:tcBorders>
              <w:top w:val="nil"/>
              <w:left w:val="nil"/>
              <w:bottom w:val="nil"/>
              <w:right w:val="nil"/>
            </w:tcBorders>
          </w:tcPr>
          <w:p w14:paraId="44D2997C" w14:textId="77777777" w:rsidR="002E7698" w:rsidRPr="00BF2EDF" w:rsidRDefault="002E7698" w:rsidP="00C21BF3"/>
        </w:tc>
      </w:tr>
      <w:tr w:rsidR="002E7698" w:rsidRPr="00BF2EDF" w14:paraId="2C57B8EA" w14:textId="77777777" w:rsidTr="00C21BF3">
        <w:trPr>
          <w:trHeight w:val="240"/>
          <w:jc w:val="center"/>
        </w:trPr>
        <w:tc>
          <w:tcPr>
            <w:tcW w:w="4876" w:type="dxa"/>
            <w:tcBorders>
              <w:top w:val="nil"/>
              <w:left w:val="nil"/>
              <w:bottom w:val="nil"/>
              <w:right w:val="nil"/>
            </w:tcBorders>
          </w:tcPr>
          <w:p w14:paraId="4E000D5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30BF234" w14:textId="77777777" w:rsidR="002E7698" w:rsidRPr="00BF2EDF" w:rsidRDefault="002E7698" w:rsidP="00C21BF3">
            <w:pPr>
              <w:pStyle w:val="AmColumnHeading"/>
            </w:pPr>
            <w:r w:rsidRPr="00BF2EDF">
              <w:t>Amendement</w:t>
            </w:r>
          </w:p>
        </w:tc>
      </w:tr>
      <w:tr w:rsidR="002E7698" w:rsidRPr="00BF2EDF" w14:paraId="20E75332" w14:textId="77777777" w:rsidTr="00C21BF3">
        <w:trPr>
          <w:jc w:val="center"/>
        </w:trPr>
        <w:tc>
          <w:tcPr>
            <w:tcW w:w="4876" w:type="dxa"/>
            <w:tcBorders>
              <w:top w:val="nil"/>
              <w:left w:val="nil"/>
              <w:bottom w:val="nil"/>
              <w:right w:val="nil"/>
            </w:tcBorders>
          </w:tcPr>
          <w:p w14:paraId="3C5DC4F2"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74594CE1"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r w:rsidRPr="00BF2EDF">
              <w:rPr>
                <w:b/>
                <w:bCs/>
                <w:i/>
                <w:iCs/>
              </w:rPr>
              <w:t>, in het bijzonder in sectoren met een aanzienlijk potentieel voor duurzame groei en wederzijds voordeel, waaronder agrovoeding, hernieuwbare energie, digitale technologieën en gezondheidszorg, met een sterke nadruk op duurzame lokale waardecreatie en evenwichtige territoriale ontwikkeling</w:t>
            </w:r>
            <w:r w:rsidRPr="00BF2EDF">
              <w:t>;</w:t>
            </w:r>
          </w:p>
        </w:tc>
      </w:tr>
    </w:tbl>
    <w:p w14:paraId="656F579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B801F0F" w14:textId="77777777" w:rsidR="002E7698" w:rsidRPr="00BF2EDF" w:rsidRDefault="002E7698" w:rsidP="002E7698">
      <w:r w:rsidRPr="00BF2EDF">
        <w:rPr>
          <w:rStyle w:val="HideTWBExt"/>
        </w:rPr>
        <w:t>&lt;/Amend&gt;</w:t>
      </w:r>
    </w:p>
    <w:p w14:paraId="77992F6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321</w:t>
      </w:r>
      <w:r w:rsidRPr="00BF2EDF">
        <w:rPr>
          <w:rStyle w:val="HideTWBExt"/>
          <w:b w:val="0"/>
        </w:rPr>
        <w:t>&lt;/NumAm&gt;</w:t>
      </w:r>
    </w:p>
    <w:p w14:paraId="4ABD4416" w14:textId="77777777" w:rsidR="002E7698" w:rsidRPr="00BF2EDF" w:rsidRDefault="002E7698" w:rsidP="002E7698">
      <w:pPr>
        <w:pStyle w:val="NormalBold"/>
      </w:pPr>
      <w:r w:rsidRPr="00BF2EDF">
        <w:rPr>
          <w:rStyle w:val="HideTWBExt"/>
          <w:b w:val="0"/>
        </w:rPr>
        <w:t>&lt;RepeatBlock-By&gt;&lt;Members&gt;</w:t>
      </w:r>
      <w:r w:rsidRPr="00BF2EDF">
        <w:t>Petras Auštrevičius</w:t>
      </w:r>
      <w:r w:rsidRPr="00BF2EDF">
        <w:rPr>
          <w:rStyle w:val="HideTWBExt"/>
          <w:b w:val="0"/>
        </w:rPr>
        <w:t>&lt;/Members&gt;</w:t>
      </w:r>
    </w:p>
    <w:p w14:paraId="59E9D196" w14:textId="77777777" w:rsidR="002E7698" w:rsidRPr="00BF2EDF" w:rsidRDefault="002E7698" w:rsidP="002E7698">
      <w:pPr>
        <w:pStyle w:val="NormalBold"/>
      </w:pPr>
      <w:r w:rsidRPr="00BF2EDF">
        <w:rPr>
          <w:rStyle w:val="HideTWBExt"/>
          <w:b w:val="0"/>
        </w:rPr>
        <w:t>&lt;/RepeatBlock-By&gt;</w:t>
      </w:r>
    </w:p>
    <w:p w14:paraId="7A1A604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0EC5623"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2EA2DDF" w14:textId="77777777" w:rsidTr="00C21BF3">
        <w:trPr>
          <w:trHeight w:hRule="exact" w:val="240"/>
          <w:jc w:val="center"/>
        </w:trPr>
        <w:tc>
          <w:tcPr>
            <w:tcW w:w="9752" w:type="dxa"/>
            <w:gridSpan w:val="2"/>
            <w:tcBorders>
              <w:top w:val="nil"/>
              <w:left w:val="nil"/>
              <w:bottom w:val="nil"/>
              <w:right w:val="nil"/>
            </w:tcBorders>
          </w:tcPr>
          <w:p w14:paraId="65B16E87" w14:textId="77777777" w:rsidR="002E7698" w:rsidRPr="00BF2EDF" w:rsidRDefault="002E7698" w:rsidP="00C21BF3"/>
        </w:tc>
      </w:tr>
      <w:tr w:rsidR="002E7698" w:rsidRPr="00BF2EDF" w14:paraId="31BC50B5" w14:textId="77777777" w:rsidTr="00C21BF3">
        <w:trPr>
          <w:trHeight w:val="240"/>
          <w:jc w:val="center"/>
        </w:trPr>
        <w:tc>
          <w:tcPr>
            <w:tcW w:w="4876" w:type="dxa"/>
            <w:tcBorders>
              <w:top w:val="nil"/>
              <w:left w:val="nil"/>
              <w:bottom w:val="nil"/>
              <w:right w:val="nil"/>
            </w:tcBorders>
          </w:tcPr>
          <w:p w14:paraId="4CEEB56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CB11D41" w14:textId="77777777" w:rsidR="002E7698" w:rsidRPr="00BF2EDF" w:rsidRDefault="002E7698" w:rsidP="00C21BF3">
            <w:pPr>
              <w:pStyle w:val="AmColumnHeading"/>
            </w:pPr>
            <w:r w:rsidRPr="00BF2EDF">
              <w:t>Amendement</w:t>
            </w:r>
          </w:p>
        </w:tc>
      </w:tr>
      <w:tr w:rsidR="002E7698" w:rsidRPr="00BF2EDF" w14:paraId="3210AA57" w14:textId="77777777" w:rsidTr="00C21BF3">
        <w:trPr>
          <w:jc w:val="center"/>
        </w:trPr>
        <w:tc>
          <w:tcPr>
            <w:tcW w:w="4876" w:type="dxa"/>
            <w:tcBorders>
              <w:top w:val="nil"/>
              <w:left w:val="nil"/>
              <w:bottom w:val="nil"/>
              <w:right w:val="nil"/>
            </w:tcBorders>
          </w:tcPr>
          <w:p w14:paraId="2071009B"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2A30ED69" w14:textId="77777777" w:rsidR="002E7698" w:rsidRPr="00BF2EDF" w:rsidRDefault="002E7698" w:rsidP="00C21BF3">
            <w:pPr>
              <w:pStyle w:val="Normal6a"/>
            </w:pPr>
            <w:r w:rsidRPr="00BF2EDF">
              <w:t>18.</w:t>
            </w:r>
            <w:r w:rsidRPr="00BF2EDF">
              <w:tab/>
            </w:r>
            <w:r w:rsidRPr="00BF2EDF">
              <w:rPr>
                <w:b/>
                <w:i/>
              </w:rPr>
              <w:t>merkt op dat in 2025, ondanks het feit dat de EU goed was voor 42 % van de totale handel van het zuidelijke Middellandse Zeegebied, de regio slechts 4,8 % van de EU-handel vertegenwoordigde, hetgeen wijst op een onaangeboord potentieel voor sterkere economische betrekkingen;</w:t>
            </w:r>
            <w:r w:rsidRPr="00BF2EDF">
              <w:t xml:space="preserve"> steunt de modernisering van de handelsbetrekkingen en de bevordering van investeringsstromen middels nieuwe vormen van overeenkomsten, met name voor sectoren met significante wederzijdse voordelen;</w:t>
            </w:r>
          </w:p>
        </w:tc>
      </w:tr>
    </w:tbl>
    <w:p w14:paraId="4463933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B145783" w14:textId="77777777" w:rsidR="002E7698" w:rsidRPr="00BF2EDF" w:rsidRDefault="002E7698" w:rsidP="002E7698">
      <w:r w:rsidRPr="00BF2EDF">
        <w:rPr>
          <w:rStyle w:val="HideTWBExt"/>
        </w:rPr>
        <w:t>&lt;/Amend&gt;</w:t>
      </w:r>
    </w:p>
    <w:p w14:paraId="10F7625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322</w:t>
      </w:r>
      <w:r w:rsidRPr="00BF2EDF">
        <w:rPr>
          <w:rStyle w:val="HideTWBExt"/>
          <w:b w:val="0"/>
        </w:rPr>
        <w:t>&lt;/NumAm&gt;</w:t>
      </w:r>
    </w:p>
    <w:p w14:paraId="7D8569FD"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024017CF" w14:textId="77777777" w:rsidR="002E7698" w:rsidRPr="00BF2EDF" w:rsidRDefault="002E7698" w:rsidP="002E7698">
      <w:pPr>
        <w:pStyle w:val="NormalBold"/>
      </w:pPr>
      <w:r w:rsidRPr="00BF2EDF">
        <w:rPr>
          <w:rStyle w:val="HideTWBExt"/>
          <w:b w:val="0"/>
        </w:rPr>
        <w:t>&lt;/RepeatBlock-By&gt;</w:t>
      </w:r>
    </w:p>
    <w:p w14:paraId="6FDE0E4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D6AED6"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E788F8C" w14:textId="77777777" w:rsidTr="00C21BF3">
        <w:trPr>
          <w:trHeight w:hRule="exact" w:val="240"/>
          <w:jc w:val="center"/>
        </w:trPr>
        <w:tc>
          <w:tcPr>
            <w:tcW w:w="9752" w:type="dxa"/>
            <w:gridSpan w:val="2"/>
            <w:tcBorders>
              <w:top w:val="nil"/>
              <w:left w:val="nil"/>
              <w:bottom w:val="nil"/>
              <w:right w:val="nil"/>
            </w:tcBorders>
          </w:tcPr>
          <w:p w14:paraId="2AFE07A8" w14:textId="77777777" w:rsidR="002E7698" w:rsidRPr="00BF2EDF" w:rsidRDefault="002E7698" w:rsidP="00C21BF3"/>
        </w:tc>
      </w:tr>
      <w:tr w:rsidR="002E7698" w:rsidRPr="00BF2EDF" w14:paraId="7910768A" w14:textId="77777777" w:rsidTr="00C21BF3">
        <w:trPr>
          <w:trHeight w:val="240"/>
          <w:jc w:val="center"/>
        </w:trPr>
        <w:tc>
          <w:tcPr>
            <w:tcW w:w="4876" w:type="dxa"/>
            <w:tcBorders>
              <w:top w:val="nil"/>
              <w:left w:val="nil"/>
              <w:bottom w:val="nil"/>
              <w:right w:val="nil"/>
            </w:tcBorders>
          </w:tcPr>
          <w:p w14:paraId="2227CDB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C0AE56D" w14:textId="77777777" w:rsidR="002E7698" w:rsidRPr="00BF2EDF" w:rsidRDefault="002E7698" w:rsidP="00C21BF3">
            <w:pPr>
              <w:pStyle w:val="AmColumnHeading"/>
            </w:pPr>
            <w:r w:rsidRPr="00BF2EDF">
              <w:t>Amendement</w:t>
            </w:r>
          </w:p>
        </w:tc>
      </w:tr>
      <w:tr w:rsidR="002E7698" w:rsidRPr="00BF2EDF" w14:paraId="64A6BD41" w14:textId="77777777" w:rsidTr="00C21BF3">
        <w:trPr>
          <w:jc w:val="center"/>
        </w:trPr>
        <w:tc>
          <w:tcPr>
            <w:tcW w:w="4876" w:type="dxa"/>
            <w:tcBorders>
              <w:top w:val="nil"/>
              <w:left w:val="nil"/>
              <w:bottom w:val="nil"/>
              <w:right w:val="nil"/>
            </w:tcBorders>
          </w:tcPr>
          <w:p w14:paraId="07A0745D"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319CBA60" w14:textId="77777777" w:rsidR="002E7698" w:rsidRPr="00BF2EDF" w:rsidRDefault="002E7698" w:rsidP="00C21BF3">
            <w:pPr>
              <w:pStyle w:val="Normal6a"/>
            </w:pPr>
            <w:r w:rsidRPr="00BF2EDF">
              <w:t>18.</w:t>
            </w:r>
            <w:r w:rsidRPr="00BF2EDF">
              <w:tab/>
              <w:t xml:space="preserve">steunt de modernisering van de handelsbetrekkingen en de bevordering van investeringsstromen middels nieuwe vormen van overeenkomsten, </w:t>
            </w:r>
            <w:r w:rsidRPr="00BF2EDF">
              <w:rPr>
                <w:b/>
                <w:bCs/>
                <w:i/>
                <w:iCs/>
              </w:rPr>
              <w:t>vooral publiek-private partnerschappen,</w:t>
            </w:r>
            <w:r w:rsidRPr="00BF2EDF">
              <w:t xml:space="preserve"> met name voor sectoren met significante wederzijdse voordelen</w:t>
            </w:r>
            <w:r w:rsidRPr="00BF2EDF">
              <w:rPr>
                <w:b/>
                <w:bCs/>
                <w:i/>
                <w:iCs/>
              </w:rPr>
              <w:t>, terwijl tegelijk start-ups en kmo’s worden ondersteund op die gebieden</w:t>
            </w:r>
            <w:r w:rsidRPr="00BF2EDF">
              <w:t>;</w:t>
            </w:r>
          </w:p>
        </w:tc>
      </w:tr>
    </w:tbl>
    <w:p w14:paraId="6BB7524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2DC9508" w14:textId="77777777" w:rsidR="002E7698" w:rsidRPr="00BF2EDF" w:rsidRDefault="002E7698" w:rsidP="002E7698">
      <w:r w:rsidRPr="00BF2EDF">
        <w:rPr>
          <w:rStyle w:val="HideTWBExt"/>
        </w:rPr>
        <w:t>&lt;/Amend&gt;</w:t>
      </w:r>
    </w:p>
    <w:p w14:paraId="772CAE2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323</w:t>
      </w:r>
      <w:r w:rsidRPr="00BF2EDF">
        <w:rPr>
          <w:rStyle w:val="HideTWBExt"/>
          <w:b w:val="0"/>
        </w:rPr>
        <w:t>&lt;/NumAm&gt;</w:t>
      </w:r>
    </w:p>
    <w:p w14:paraId="08210521"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75CE6E12" w14:textId="77777777" w:rsidR="002E7698" w:rsidRPr="00BF2EDF" w:rsidRDefault="002E7698" w:rsidP="002E7698">
      <w:pPr>
        <w:pStyle w:val="NormalBold"/>
      </w:pPr>
      <w:r w:rsidRPr="00BF2EDF">
        <w:rPr>
          <w:rStyle w:val="HideTWBExt"/>
          <w:b w:val="0"/>
        </w:rPr>
        <w:t>&lt;/RepeatBlock-By&gt;</w:t>
      </w:r>
    </w:p>
    <w:p w14:paraId="0B61936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96017B4"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81B814F" w14:textId="77777777" w:rsidTr="00C21BF3">
        <w:trPr>
          <w:trHeight w:hRule="exact" w:val="240"/>
          <w:jc w:val="center"/>
        </w:trPr>
        <w:tc>
          <w:tcPr>
            <w:tcW w:w="9752" w:type="dxa"/>
            <w:gridSpan w:val="2"/>
            <w:tcBorders>
              <w:top w:val="nil"/>
              <w:left w:val="nil"/>
              <w:bottom w:val="nil"/>
              <w:right w:val="nil"/>
            </w:tcBorders>
          </w:tcPr>
          <w:p w14:paraId="367A2CF5" w14:textId="77777777" w:rsidR="002E7698" w:rsidRPr="00BF2EDF" w:rsidRDefault="002E7698" w:rsidP="00C21BF3"/>
        </w:tc>
      </w:tr>
      <w:tr w:rsidR="002E7698" w:rsidRPr="00BF2EDF" w14:paraId="3EDF7C98" w14:textId="77777777" w:rsidTr="00C21BF3">
        <w:trPr>
          <w:trHeight w:val="240"/>
          <w:jc w:val="center"/>
        </w:trPr>
        <w:tc>
          <w:tcPr>
            <w:tcW w:w="4876" w:type="dxa"/>
            <w:tcBorders>
              <w:top w:val="nil"/>
              <w:left w:val="nil"/>
              <w:bottom w:val="nil"/>
              <w:right w:val="nil"/>
            </w:tcBorders>
          </w:tcPr>
          <w:p w14:paraId="223C600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13DE74F" w14:textId="77777777" w:rsidR="002E7698" w:rsidRPr="00BF2EDF" w:rsidRDefault="002E7698" w:rsidP="00C21BF3">
            <w:pPr>
              <w:pStyle w:val="AmColumnHeading"/>
            </w:pPr>
            <w:r w:rsidRPr="00BF2EDF">
              <w:t>Amendement</w:t>
            </w:r>
          </w:p>
        </w:tc>
      </w:tr>
      <w:tr w:rsidR="002E7698" w:rsidRPr="00BF2EDF" w14:paraId="1C677DC5" w14:textId="77777777" w:rsidTr="00C21BF3">
        <w:trPr>
          <w:jc w:val="center"/>
        </w:trPr>
        <w:tc>
          <w:tcPr>
            <w:tcW w:w="4876" w:type="dxa"/>
            <w:tcBorders>
              <w:top w:val="nil"/>
              <w:left w:val="nil"/>
              <w:bottom w:val="nil"/>
              <w:right w:val="nil"/>
            </w:tcBorders>
          </w:tcPr>
          <w:p w14:paraId="1EBBA438"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1F97C4D9"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r w:rsidRPr="00BF2EDF">
              <w:rPr>
                <w:b/>
                <w:bCs/>
                <w:i/>
                <w:iCs/>
              </w:rPr>
              <w:t>, waarbij wordt gezorgd voor naleving van het beginsel van wederkerigheid tussen de partnerlanden op het gebied van productie-, milieu- en sociale normen</w:t>
            </w:r>
            <w:r w:rsidRPr="00BF2EDF">
              <w:t>;</w:t>
            </w:r>
          </w:p>
        </w:tc>
      </w:tr>
    </w:tbl>
    <w:p w14:paraId="4950A63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6064A6D" w14:textId="77777777" w:rsidR="002E7698" w:rsidRPr="00BF2EDF" w:rsidRDefault="002E7698" w:rsidP="002E7698">
      <w:r w:rsidRPr="00BF2EDF">
        <w:rPr>
          <w:rStyle w:val="HideTWBExt"/>
        </w:rPr>
        <w:t>&lt;/Amend&gt;</w:t>
      </w:r>
    </w:p>
    <w:p w14:paraId="5D564B9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324</w:t>
      </w:r>
      <w:r w:rsidRPr="00BF2EDF">
        <w:rPr>
          <w:rStyle w:val="HideTWBExt"/>
          <w:b w:val="0"/>
        </w:rPr>
        <w:t>&lt;/NumAm&gt;</w:t>
      </w:r>
    </w:p>
    <w:p w14:paraId="529FFCC9"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5EB185AE" w14:textId="77777777" w:rsidR="002E7698" w:rsidRPr="00BF2EDF" w:rsidRDefault="002E7698" w:rsidP="002E7698">
      <w:pPr>
        <w:pStyle w:val="NormalBold"/>
      </w:pPr>
      <w:r w:rsidRPr="00BF2EDF">
        <w:rPr>
          <w:rStyle w:val="HideTWBExt"/>
          <w:b w:val="0"/>
        </w:rPr>
        <w:t>&lt;/RepeatBlock-By&gt;</w:t>
      </w:r>
    </w:p>
    <w:p w14:paraId="5B625C2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776D667"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E1F8B5E" w14:textId="77777777" w:rsidTr="00C21BF3">
        <w:trPr>
          <w:trHeight w:hRule="exact" w:val="240"/>
          <w:jc w:val="center"/>
        </w:trPr>
        <w:tc>
          <w:tcPr>
            <w:tcW w:w="9752" w:type="dxa"/>
            <w:gridSpan w:val="2"/>
            <w:tcBorders>
              <w:top w:val="nil"/>
              <w:left w:val="nil"/>
              <w:bottom w:val="nil"/>
              <w:right w:val="nil"/>
            </w:tcBorders>
          </w:tcPr>
          <w:p w14:paraId="550C2620" w14:textId="77777777" w:rsidR="002E7698" w:rsidRPr="00BF2EDF" w:rsidRDefault="002E7698" w:rsidP="00C21BF3"/>
        </w:tc>
      </w:tr>
      <w:tr w:rsidR="002E7698" w:rsidRPr="00BF2EDF" w14:paraId="4A2C659B" w14:textId="77777777" w:rsidTr="00C21BF3">
        <w:trPr>
          <w:trHeight w:val="240"/>
          <w:jc w:val="center"/>
        </w:trPr>
        <w:tc>
          <w:tcPr>
            <w:tcW w:w="4876" w:type="dxa"/>
            <w:tcBorders>
              <w:top w:val="nil"/>
              <w:left w:val="nil"/>
              <w:bottom w:val="nil"/>
              <w:right w:val="nil"/>
            </w:tcBorders>
          </w:tcPr>
          <w:p w14:paraId="2B3264A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4C036E" w14:textId="77777777" w:rsidR="002E7698" w:rsidRPr="00BF2EDF" w:rsidRDefault="002E7698" w:rsidP="00C21BF3">
            <w:pPr>
              <w:pStyle w:val="AmColumnHeading"/>
            </w:pPr>
            <w:r w:rsidRPr="00BF2EDF">
              <w:t>Amendement</w:t>
            </w:r>
          </w:p>
        </w:tc>
      </w:tr>
      <w:tr w:rsidR="002E7698" w:rsidRPr="00BF2EDF" w14:paraId="0A647024" w14:textId="77777777" w:rsidTr="00C21BF3">
        <w:trPr>
          <w:jc w:val="center"/>
        </w:trPr>
        <w:tc>
          <w:tcPr>
            <w:tcW w:w="4876" w:type="dxa"/>
            <w:tcBorders>
              <w:top w:val="nil"/>
              <w:left w:val="nil"/>
              <w:bottom w:val="nil"/>
              <w:right w:val="nil"/>
            </w:tcBorders>
          </w:tcPr>
          <w:p w14:paraId="2442D290" w14:textId="77777777" w:rsidR="002E7698" w:rsidRPr="00BF2EDF" w:rsidRDefault="002E7698" w:rsidP="00C21BF3">
            <w:pPr>
              <w:pStyle w:val="Normal6a"/>
            </w:pPr>
            <w:r w:rsidRPr="00BF2EDF">
              <w:t>18.</w:t>
            </w:r>
            <w:r w:rsidRPr="00BF2EDF">
              <w:tab/>
              <w:t xml:space="preserve">steunt de modernisering van de handelsbetrekkingen en de bevordering van investeringsstromen middels </w:t>
            </w:r>
            <w:r w:rsidRPr="00BF2EDF">
              <w:rPr>
                <w:b/>
                <w:bCs/>
                <w:i/>
                <w:iCs/>
              </w:rPr>
              <w:t>nieuwe vormen van</w:t>
            </w:r>
            <w:r w:rsidRPr="00BF2EDF">
              <w:rPr>
                <w:i/>
                <w:iCs/>
              </w:rPr>
              <w:t xml:space="preserve"> </w:t>
            </w:r>
            <w:r w:rsidRPr="00BF2EDF">
              <w:t xml:space="preserve">overeenkomsten, met name voor sectoren </w:t>
            </w:r>
            <w:r w:rsidRPr="00BF2EDF">
              <w:rPr>
                <w:b/>
                <w:bCs/>
                <w:i/>
                <w:iCs/>
              </w:rPr>
              <w:t>met significante wederzijdse voordelen</w:t>
            </w:r>
            <w:r w:rsidRPr="00BF2EDF">
              <w:t>;</w:t>
            </w:r>
          </w:p>
        </w:tc>
        <w:tc>
          <w:tcPr>
            <w:tcW w:w="4876" w:type="dxa"/>
            <w:tcBorders>
              <w:top w:val="nil"/>
              <w:left w:val="nil"/>
              <w:bottom w:val="nil"/>
              <w:right w:val="nil"/>
            </w:tcBorders>
          </w:tcPr>
          <w:p w14:paraId="32949D54" w14:textId="77777777" w:rsidR="002E7698" w:rsidRPr="00BF2EDF" w:rsidRDefault="002E7698" w:rsidP="00C21BF3">
            <w:pPr>
              <w:pStyle w:val="Normal6a"/>
            </w:pPr>
            <w:r w:rsidRPr="00BF2EDF">
              <w:t>18.</w:t>
            </w:r>
            <w:r w:rsidRPr="00BF2EDF">
              <w:tab/>
              <w:t xml:space="preserve">steunt de modernisering van de handelsbetrekkingen en de bevordering van investeringsstromen </w:t>
            </w:r>
            <w:proofErr w:type="gramStart"/>
            <w:r w:rsidRPr="00BF2EDF">
              <w:t>middels</w:t>
            </w:r>
            <w:proofErr w:type="gramEnd"/>
            <w:r w:rsidRPr="00BF2EDF">
              <w:rPr>
                <w:b/>
                <w:bCs/>
                <w:i/>
                <w:iCs/>
              </w:rPr>
              <w:t xml:space="preserve"> pragmatische en wederzijds voordelige </w:t>
            </w:r>
            <w:r w:rsidRPr="00BF2EDF">
              <w:t xml:space="preserve">overeenkomsten, met name voor </w:t>
            </w:r>
            <w:r w:rsidRPr="00BF2EDF">
              <w:rPr>
                <w:b/>
                <w:bCs/>
                <w:i/>
                <w:iCs/>
              </w:rPr>
              <w:t xml:space="preserve">de strategische </w:t>
            </w:r>
            <w:r w:rsidRPr="00BF2EDF">
              <w:t xml:space="preserve">sectoren </w:t>
            </w:r>
            <w:r w:rsidRPr="00BF2EDF">
              <w:rPr>
                <w:b/>
                <w:bCs/>
                <w:i/>
                <w:iCs/>
              </w:rPr>
              <w:t>energie, infrastructuur, connectiviteit, digitale technologieën, industrie en waardeketens</w:t>
            </w:r>
            <w:r w:rsidRPr="00BF2EDF">
              <w:t>;</w:t>
            </w:r>
          </w:p>
        </w:tc>
      </w:tr>
    </w:tbl>
    <w:p w14:paraId="4A2ED9A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26023C7" w14:textId="77777777" w:rsidR="002E7698" w:rsidRPr="00BF2EDF" w:rsidRDefault="002E7698" w:rsidP="002E7698">
      <w:r w:rsidRPr="00BF2EDF">
        <w:rPr>
          <w:rStyle w:val="HideTWBExt"/>
        </w:rPr>
        <w:t>&lt;/Amend&gt;</w:t>
      </w:r>
    </w:p>
    <w:p w14:paraId="6BC2EAA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325</w:t>
      </w:r>
      <w:r w:rsidRPr="00BF2EDF">
        <w:rPr>
          <w:rStyle w:val="HideTWBExt"/>
          <w:b w:val="0"/>
        </w:rPr>
        <w:t>&lt;/NumAm&gt;</w:t>
      </w:r>
    </w:p>
    <w:p w14:paraId="2FB1AD1D"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4E4B0947" w14:textId="77777777" w:rsidR="002E7698" w:rsidRPr="00BF2EDF" w:rsidRDefault="002E7698" w:rsidP="002E7698">
      <w:pPr>
        <w:pStyle w:val="NormalBold"/>
      </w:pPr>
      <w:r w:rsidRPr="00BF2EDF">
        <w:rPr>
          <w:rStyle w:val="HideTWBExt"/>
          <w:b w:val="0"/>
        </w:rPr>
        <w:t>&lt;/RepeatBlock-By&gt;</w:t>
      </w:r>
    </w:p>
    <w:p w14:paraId="2FAFB72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312C650"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F94A9BF" w14:textId="77777777" w:rsidTr="00C21BF3">
        <w:trPr>
          <w:trHeight w:hRule="exact" w:val="240"/>
          <w:jc w:val="center"/>
        </w:trPr>
        <w:tc>
          <w:tcPr>
            <w:tcW w:w="9752" w:type="dxa"/>
            <w:gridSpan w:val="2"/>
            <w:tcBorders>
              <w:top w:val="nil"/>
              <w:left w:val="nil"/>
              <w:bottom w:val="nil"/>
              <w:right w:val="nil"/>
            </w:tcBorders>
          </w:tcPr>
          <w:p w14:paraId="024EAECD" w14:textId="77777777" w:rsidR="002E7698" w:rsidRPr="00BF2EDF" w:rsidRDefault="002E7698" w:rsidP="00C21BF3"/>
        </w:tc>
      </w:tr>
      <w:tr w:rsidR="002E7698" w:rsidRPr="00BF2EDF" w14:paraId="006FDE47" w14:textId="77777777" w:rsidTr="00C21BF3">
        <w:trPr>
          <w:trHeight w:val="240"/>
          <w:jc w:val="center"/>
        </w:trPr>
        <w:tc>
          <w:tcPr>
            <w:tcW w:w="4876" w:type="dxa"/>
            <w:tcBorders>
              <w:top w:val="nil"/>
              <w:left w:val="nil"/>
              <w:bottom w:val="nil"/>
              <w:right w:val="nil"/>
            </w:tcBorders>
          </w:tcPr>
          <w:p w14:paraId="2540C28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0726A96" w14:textId="77777777" w:rsidR="002E7698" w:rsidRPr="00BF2EDF" w:rsidRDefault="002E7698" w:rsidP="00C21BF3">
            <w:pPr>
              <w:pStyle w:val="AmColumnHeading"/>
            </w:pPr>
            <w:r w:rsidRPr="00BF2EDF">
              <w:t>Amendement</w:t>
            </w:r>
          </w:p>
        </w:tc>
      </w:tr>
      <w:tr w:rsidR="002E7698" w:rsidRPr="00BF2EDF" w14:paraId="39771438" w14:textId="77777777" w:rsidTr="00C21BF3">
        <w:trPr>
          <w:jc w:val="center"/>
        </w:trPr>
        <w:tc>
          <w:tcPr>
            <w:tcW w:w="4876" w:type="dxa"/>
            <w:tcBorders>
              <w:top w:val="nil"/>
              <w:left w:val="nil"/>
              <w:bottom w:val="nil"/>
              <w:right w:val="nil"/>
            </w:tcBorders>
          </w:tcPr>
          <w:p w14:paraId="5EAEFED7"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7A736F05" w14:textId="77777777" w:rsidR="002E7698" w:rsidRPr="00BF2EDF" w:rsidRDefault="002E7698" w:rsidP="00C21BF3">
            <w:pPr>
              <w:pStyle w:val="Normal6a"/>
            </w:pPr>
            <w:r w:rsidRPr="00BF2EDF">
              <w:t>18.</w:t>
            </w:r>
            <w:r w:rsidRPr="00BF2EDF">
              <w:tab/>
              <w:t xml:space="preserve">steunt de modernisering van de handelsbetrekkingen en de bevordering van investeringsstromen middels nieuwe vormen van overeenkomsten, met name voor sectoren met significante wederzijdse voordelen; </w:t>
            </w:r>
            <w:r w:rsidRPr="00BF2EDF">
              <w:rPr>
                <w:b/>
                <w:i/>
              </w:rPr>
              <w:t>acht het van essentieel belang dat bij deze modernisering ook de diensten worden meegenomen;</w:t>
            </w:r>
          </w:p>
        </w:tc>
      </w:tr>
    </w:tbl>
    <w:p w14:paraId="284F767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0B81AAED" w14:textId="77777777" w:rsidR="002E7698" w:rsidRPr="00BF2EDF" w:rsidRDefault="002E7698" w:rsidP="002E7698">
      <w:r w:rsidRPr="00BF2EDF">
        <w:rPr>
          <w:rStyle w:val="HideTWBExt"/>
        </w:rPr>
        <w:t>&lt;/Amend&gt;</w:t>
      </w:r>
    </w:p>
    <w:p w14:paraId="078A04B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326</w:t>
      </w:r>
      <w:r w:rsidRPr="00BF2EDF">
        <w:rPr>
          <w:rStyle w:val="HideTWBExt"/>
          <w:b w:val="0"/>
        </w:rPr>
        <w:t>&lt;/NumAm&gt;</w:t>
      </w:r>
    </w:p>
    <w:p w14:paraId="54E276DA"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0EF67BC4" w14:textId="77777777" w:rsidR="002E7698" w:rsidRPr="00BF2EDF" w:rsidRDefault="002E7698" w:rsidP="002E7698">
      <w:pPr>
        <w:pStyle w:val="NormalBold"/>
      </w:pPr>
      <w:r w:rsidRPr="00BF2EDF">
        <w:rPr>
          <w:rStyle w:val="HideTWBExt"/>
          <w:b w:val="0"/>
        </w:rPr>
        <w:t>&lt;/RepeatBlock-By&gt;</w:t>
      </w:r>
    </w:p>
    <w:p w14:paraId="20F6B74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3E173DC" w14:textId="77777777" w:rsidR="002E7698" w:rsidRPr="00BF2EDF" w:rsidRDefault="002E7698" w:rsidP="002E7698">
      <w:pPr>
        <w:pStyle w:val="NormalBold"/>
      </w:pPr>
      <w:r w:rsidRPr="00BF2EDF">
        <w:rPr>
          <w:rStyle w:val="HideTWBExt"/>
          <w:b w:val="0"/>
        </w:rPr>
        <w:t>&lt;Article&gt;</w:t>
      </w:r>
      <w:r w:rsidRPr="00BF2EDF">
        <w:t>Paragraaf 18</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24967D0" w14:textId="77777777" w:rsidTr="00C21BF3">
        <w:trPr>
          <w:trHeight w:hRule="exact" w:val="240"/>
          <w:jc w:val="center"/>
        </w:trPr>
        <w:tc>
          <w:tcPr>
            <w:tcW w:w="9752" w:type="dxa"/>
            <w:gridSpan w:val="2"/>
            <w:tcBorders>
              <w:top w:val="nil"/>
              <w:left w:val="nil"/>
              <w:bottom w:val="nil"/>
              <w:right w:val="nil"/>
            </w:tcBorders>
          </w:tcPr>
          <w:p w14:paraId="6B2695B0" w14:textId="77777777" w:rsidR="002E7698" w:rsidRPr="00BF2EDF" w:rsidRDefault="002E7698" w:rsidP="00C21BF3"/>
        </w:tc>
      </w:tr>
      <w:tr w:rsidR="002E7698" w:rsidRPr="00BF2EDF" w14:paraId="42B166A9" w14:textId="77777777" w:rsidTr="00C21BF3">
        <w:trPr>
          <w:trHeight w:val="240"/>
          <w:jc w:val="center"/>
        </w:trPr>
        <w:tc>
          <w:tcPr>
            <w:tcW w:w="4876" w:type="dxa"/>
            <w:tcBorders>
              <w:top w:val="nil"/>
              <w:left w:val="nil"/>
              <w:bottom w:val="nil"/>
              <w:right w:val="nil"/>
            </w:tcBorders>
          </w:tcPr>
          <w:p w14:paraId="15207F8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AC996F8" w14:textId="77777777" w:rsidR="002E7698" w:rsidRPr="00BF2EDF" w:rsidRDefault="002E7698" w:rsidP="00C21BF3">
            <w:pPr>
              <w:pStyle w:val="AmColumnHeading"/>
            </w:pPr>
            <w:r w:rsidRPr="00BF2EDF">
              <w:t>Amendement</w:t>
            </w:r>
          </w:p>
        </w:tc>
      </w:tr>
      <w:tr w:rsidR="002E7698" w:rsidRPr="00BF2EDF" w14:paraId="6CA27375" w14:textId="77777777" w:rsidTr="00C21BF3">
        <w:trPr>
          <w:jc w:val="center"/>
        </w:trPr>
        <w:tc>
          <w:tcPr>
            <w:tcW w:w="4876" w:type="dxa"/>
            <w:tcBorders>
              <w:top w:val="nil"/>
              <w:left w:val="nil"/>
              <w:bottom w:val="nil"/>
              <w:right w:val="nil"/>
            </w:tcBorders>
          </w:tcPr>
          <w:p w14:paraId="2ABC2E93"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p>
        </w:tc>
        <w:tc>
          <w:tcPr>
            <w:tcW w:w="4876" w:type="dxa"/>
            <w:tcBorders>
              <w:top w:val="nil"/>
              <w:left w:val="nil"/>
              <w:bottom w:val="nil"/>
              <w:right w:val="nil"/>
            </w:tcBorders>
          </w:tcPr>
          <w:p w14:paraId="10537454" w14:textId="77777777" w:rsidR="002E7698" w:rsidRPr="00BF2EDF" w:rsidRDefault="002E7698" w:rsidP="00C21BF3">
            <w:pPr>
              <w:pStyle w:val="Normal6a"/>
            </w:pPr>
            <w:r w:rsidRPr="00BF2EDF">
              <w:t>18.</w:t>
            </w:r>
            <w:r w:rsidRPr="00BF2EDF">
              <w:tab/>
              <w:t>steunt de modernisering van de handelsbetrekkingen en de bevordering van investeringsstromen middels nieuwe vormen van overeenkomsten, met name voor sectoren met significante wederzijdse voordelen</w:t>
            </w:r>
            <w:r w:rsidRPr="00BF2EDF">
              <w:rPr>
                <w:b/>
                <w:bCs/>
                <w:i/>
                <w:iCs/>
              </w:rPr>
              <w:t>, waaronder agrovoeding, hernieuwbare energie, digitale technologie en gezondheidszorg</w:t>
            </w:r>
            <w:r w:rsidRPr="00BF2EDF">
              <w:t>;</w:t>
            </w:r>
          </w:p>
        </w:tc>
      </w:tr>
    </w:tbl>
    <w:p w14:paraId="2F34518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527A167" w14:textId="77777777" w:rsidR="002E7698" w:rsidRPr="00BF2EDF" w:rsidRDefault="002E7698" w:rsidP="002E7698">
      <w:r w:rsidRPr="00BF2EDF">
        <w:rPr>
          <w:rStyle w:val="HideTWBExt"/>
        </w:rPr>
        <w:t>&lt;/Amend&gt;</w:t>
      </w:r>
    </w:p>
    <w:p w14:paraId="3B71D6B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327</w:t>
      </w:r>
      <w:r w:rsidRPr="00BF2EDF">
        <w:rPr>
          <w:rStyle w:val="HideTWBExt"/>
          <w:b w:val="0"/>
        </w:rPr>
        <w:t>&lt;/NumAm&gt;</w:t>
      </w:r>
    </w:p>
    <w:p w14:paraId="19477204"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4EDD220" w14:textId="77777777" w:rsidR="002E7698" w:rsidRPr="00BF2EDF" w:rsidRDefault="002E7698" w:rsidP="002E7698">
      <w:pPr>
        <w:pStyle w:val="NormalBold"/>
      </w:pPr>
      <w:r w:rsidRPr="00BF2EDF">
        <w:rPr>
          <w:rStyle w:val="HideTWBExt"/>
          <w:b w:val="0"/>
        </w:rPr>
        <w:t>&lt;/RepeatBlock-By&gt;</w:t>
      </w:r>
    </w:p>
    <w:p w14:paraId="12A30B3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F10A0E"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5D1CBF3" w14:textId="77777777" w:rsidTr="00C21BF3">
        <w:trPr>
          <w:trHeight w:hRule="exact" w:val="240"/>
          <w:jc w:val="center"/>
        </w:trPr>
        <w:tc>
          <w:tcPr>
            <w:tcW w:w="9752" w:type="dxa"/>
            <w:gridSpan w:val="2"/>
            <w:tcBorders>
              <w:top w:val="nil"/>
              <w:left w:val="nil"/>
              <w:bottom w:val="nil"/>
              <w:right w:val="nil"/>
            </w:tcBorders>
          </w:tcPr>
          <w:p w14:paraId="211B77DB" w14:textId="77777777" w:rsidR="002E7698" w:rsidRPr="00BF2EDF" w:rsidRDefault="002E7698" w:rsidP="00C21BF3"/>
        </w:tc>
      </w:tr>
      <w:tr w:rsidR="002E7698" w:rsidRPr="00BF2EDF" w14:paraId="011DD405" w14:textId="77777777" w:rsidTr="00C21BF3">
        <w:trPr>
          <w:trHeight w:val="240"/>
          <w:jc w:val="center"/>
        </w:trPr>
        <w:tc>
          <w:tcPr>
            <w:tcW w:w="4876" w:type="dxa"/>
            <w:tcBorders>
              <w:top w:val="nil"/>
              <w:left w:val="nil"/>
              <w:bottom w:val="nil"/>
              <w:right w:val="nil"/>
            </w:tcBorders>
          </w:tcPr>
          <w:p w14:paraId="4C89F66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3BDBD8E" w14:textId="77777777" w:rsidR="002E7698" w:rsidRPr="00BF2EDF" w:rsidRDefault="002E7698" w:rsidP="00C21BF3">
            <w:pPr>
              <w:pStyle w:val="AmColumnHeading"/>
            </w:pPr>
            <w:r w:rsidRPr="00BF2EDF">
              <w:t>Amendement</w:t>
            </w:r>
          </w:p>
        </w:tc>
      </w:tr>
      <w:tr w:rsidR="002E7698" w:rsidRPr="00BF2EDF" w14:paraId="3BE67D4C" w14:textId="77777777" w:rsidTr="00C21BF3">
        <w:trPr>
          <w:jc w:val="center"/>
        </w:trPr>
        <w:tc>
          <w:tcPr>
            <w:tcW w:w="4876" w:type="dxa"/>
            <w:tcBorders>
              <w:top w:val="nil"/>
              <w:left w:val="nil"/>
              <w:bottom w:val="nil"/>
              <w:right w:val="nil"/>
            </w:tcBorders>
          </w:tcPr>
          <w:p w14:paraId="705B78B7" w14:textId="77777777" w:rsidR="002E7698" w:rsidRPr="00BF2EDF" w:rsidRDefault="002E7698" w:rsidP="00C21BF3">
            <w:pPr>
              <w:pStyle w:val="Normal6a"/>
            </w:pPr>
          </w:p>
        </w:tc>
        <w:tc>
          <w:tcPr>
            <w:tcW w:w="4876" w:type="dxa"/>
            <w:tcBorders>
              <w:top w:val="nil"/>
              <w:left w:val="nil"/>
              <w:bottom w:val="nil"/>
              <w:right w:val="nil"/>
            </w:tcBorders>
          </w:tcPr>
          <w:p w14:paraId="0032E777" w14:textId="77777777" w:rsidR="002E7698" w:rsidRPr="00BF2EDF" w:rsidRDefault="002E7698" w:rsidP="00C21BF3">
            <w:pPr>
              <w:pStyle w:val="Normal6a"/>
            </w:pPr>
            <w:r w:rsidRPr="00BF2EDF">
              <w:rPr>
                <w:b/>
                <w:i/>
              </w:rPr>
              <w:t>18 bis.</w:t>
            </w:r>
            <w:r w:rsidRPr="00BF2EDF">
              <w:tab/>
            </w:r>
            <w:r w:rsidRPr="00BF2EDF">
              <w:rPr>
                <w:b/>
                <w:i/>
              </w:rPr>
              <w:t>ondersteunt de harmonisatie van de bestaande nationale, Europese en internationale financiële faciliteiten binnen een Europees kader, met als doel de bilaterale investeringsstromen in strategische sectoren van wederzijds belang te stimuleren; merkt op dat Europa zou gebruik kunnen maken van concrete samenwerkingsstrategieën, zoals het Mattei-plan, en bestaande publieke financiële middelen (zoals die van nationale, Europese en internationale instellingen voor ontwikkelingsfinanciering) zou kunnen bundelen om particuliere investeringen te stimuleren; wijst erop dat dit zou leiden tot de groei van waardeketens die van strategisch belang zijn voor de Unie en waarbij landen in het Middellandse Zeegebied betrokken zijn, en tegelijkertijd de Europese industrie zou helpen om zowel haar exportmarkten als haar bevoorradingsbronnen te diversifiëren;</w:t>
            </w:r>
          </w:p>
        </w:tc>
      </w:tr>
    </w:tbl>
    <w:p w14:paraId="1461A7E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1720762" w14:textId="77777777" w:rsidR="002E7698" w:rsidRPr="00BF2EDF" w:rsidRDefault="002E7698" w:rsidP="002E7698">
      <w:r w:rsidRPr="00BF2EDF">
        <w:rPr>
          <w:rStyle w:val="HideTWBExt"/>
        </w:rPr>
        <w:t>&lt;/Amend&gt;</w:t>
      </w:r>
    </w:p>
    <w:p w14:paraId="17C4B4A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328</w:t>
      </w:r>
      <w:r w:rsidRPr="00BF2EDF">
        <w:rPr>
          <w:rStyle w:val="HideTWBExt"/>
          <w:b w:val="0"/>
        </w:rPr>
        <w:t>&lt;/NumAm&gt;</w:t>
      </w:r>
    </w:p>
    <w:p w14:paraId="7053DC16"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5C2F1B45" w14:textId="77777777" w:rsidR="002E7698" w:rsidRPr="00BF2EDF" w:rsidRDefault="002E7698" w:rsidP="002E7698">
      <w:pPr>
        <w:pStyle w:val="NormalBold"/>
      </w:pPr>
      <w:r w:rsidRPr="00BF2EDF">
        <w:rPr>
          <w:rStyle w:val="HideTWBExt"/>
          <w:b w:val="0"/>
        </w:rPr>
        <w:t>&lt;/RepeatBlock-By&gt;</w:t>
      </w:r>
    </w:p>
    <w:p w14:paraId="163619D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89CC35"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684E14A" w14:textId="77777777" w:rsidTr="00C21BF3">
        <w:trPr>
          <w:trHeight w:hRule="exact" w:val="240"/>
          <w:jc w:val="center"/>
        </w:trPr>
        <w:tc>
          <w:tcPr>
            <w:tcW w:w="9752" w:type="dxa"/>
            <w:gridSpan w:val="2"/>
            <w:tcBorders>
              <w:top w:val="nil"/>
              <w:left w:val="nil"/>
              <w:bottom w:val="nil"/>
              <w:right w:val="nil"/>
            </w:tcBorders>
          </w:tcPr>
          <w:p w14:paraId="256BE034" w14:textId="77777777" w:rsidR="002E7698" w:rsidRPr="00BF2EDF" w:rsidRDefault="002E7698" w:rsidP="00C21BF3"/>
        </w:tc>
      </w:tr>
      <w:tr w:rsidR="002E7698" w:rsidRPr="00BF2EDF" w14:paraId="64993B58" w14:textId="77777777" w:rsidTr="00C21BF3">
        <w:trPr>
          <w:trHeight w:val="240"/>
          <w:jc w:val="center"/>
        </w:trPr>
        <w:tc>
          <w:tcPr>
            <w:tcW w:w="4876" w:type="dxa"/>
            <w:tcBorders>
              <w:top w:val="nil"/>
              <w:left w:val="nil"/>
              <w:bottom w:val="nil"/>
              <w:right w:val="nil"/>
            </w:tcBorders>
          </w:tcPr>
          <w:p w14:paraId="22C3A8C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2EAC6A" w14:textId="77777777" w:rsidR="002E7698" w:rsidRPr="00BF2EDF" w:rsidRDefault="002E7698" w:rsidP="00C21BF3">
            <w:pPr>
              <w:pStyle w:val="AmColumnHeading"/>
            </w:pPr>
            <w:r w:rsidRPr="00BF2EDF">
              <w:t>Amendement</w:t>
            </w:r>
          </w:p>
        </w:tc>
      </w:tr>
      <w:tr w:rsidR="002E7698" w:rsidRPr="00BF2EDF" w14:paraId="22786574" w14:textId="77777777" w:rsidTr="00C21BF3">
        <w:trPr>
          <w:jc w:val="center"/>
        </w:trPr>
        <w:tc>
          <w:tcPr>
            <w:tcW w:w="4876" w:type="dxa"/>
            <w:tcBorders>
              <w:top w:val="nil"/>
              <w:left w:val="nil"/>
              <w:bottom w:val="nil"/>
              <w:right w:val="nil"/>
            </w:tcBorders>
          </w:tcPr>
          <w:p w14:paraId="65867AD4" w14:textId="77777777" w:rsidR="002E7698" w:rsidRPr="00BF2EDF" w:rsidRDefault="002E7698" w:rsidP="00C21BF3">
            <w:pPr>
              <w:pStyle w:val="Normal6a"/>
            </w:pPr>
          </w:p>
        </w:tc>
        <w:tc>
          <w:tcPr>
            <w:tcW w:w="4876" w:type="dxa"/>
            <w:tcBorders>
              <w:top w:val="nil"/>
              <w:left w:val="nil"/>
              <w:bottom w:val="nil"/>
              <w:right w:val="nil"/>
            </w:tcBorders>
          </w:tcPr>
          <w:p w14:paraId="73230B60" w14:textId="77777777" w:rsidR="002E7698" w:rsidRPr="00BF2EDF" w:rsidRDefault="002E7698" w:rsidP="00C21BF3">
            <w:pPr>
              <w:pStyle w:val="Normal6a"/>
            </w:pPr>
            <w:r w:rsidRPr="00BF2EDF">
              <w:rPr>
                <w:b/>
                <w:i/>
              </w:rPr>
              <w:t>18 bis.</w:t>
            </w:r>
            <w:r w:rsidRPr="00BF2EDF">
              <w:tab/>
            </w:r>
            <w:r w:rsidRPr="00BF2EDF">
              <w:rPr>
                <w:b/>
                <w:i/>
              </w:rPr>
              <w:t>pleit voor een intensievere samenwerking op het gebied van handel en investeringen tussen de Europese Unie en de mediterrane partners, onder meer door de modernisering van de bilaterale handelsbetrekkingen, de afbouw van non-tarifaire belemmeringen, een grotere convergentie van de regelgeving en efficiëntere douaneprocedures; benadrukt dat nauwere economische integratie van essentieel belang is voor het aantrekken van directe buitenlandse investeringen, het versterken van veerkrachtige toeleveringsketens, het ondersteunen van innovatie en digitalisering, en het bevorderen van duurzame en inclusieve groei in het gehele Middellandse Zeegebied;</w:t>
            </w:r>
          </w:p>
        </w:tc>
      </w:tr>
    </w:tbl>
    <w:p w14:paraId="7FD8C51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0EEFA8" w14:textId="77777777" w:rsidR="002E7698" w:rsidRPr="00BF2EDF" w:rsidRDefault="002E7698" w:rsidP="002E7698">
      <w:r w:rsidRPr="00BF2EDF">
        <w:rPr>
          <w:rStyle w:val="HideTWBExt"/>
        </w:rPr>
        <w:t>&lt;/Amend&gt;</w:t>
      </w:r>
    </w:p>
    <w:p w14:paraId="3D4D27A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329</w:t>
      </w:r>
      <w:r w:rsidRPr="00BF2EDF">
        <w:rPr>
          <w:rStyle w:val="HideTWBExt"/>
          <w:b w:val="0"/>
        </w:rPr>
        <w:t>&lt;/NumAm&gt;</w:t>
      </w:r>
    </w:p>
    <w:p w14:paraId="53F7194B"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4992341A" w14:textId="77777777" w:rsidR="002E7698" w:rsidRPr="00BF2EDF" w:rsidRDefault="002E7698" w:rsidP="002E7698">
      <w:pPr>
        <w:pStyle w:val="NormalBold"/>
      </w:pPr>
      <w:r w:rsidRPr="00BF2EDF">
        <w:rPr>
          <w:rStyle w:val="HideTWBExt"/>
          <w:b w:val="0"/>
        </w:rPr>
        <w:t>&lt;/RepeatBlock-By&gt;</w:t>
      </w:r>
    </w:p>
    <w:p w14:paraId="08E5ABD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DFDAA72"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3612B37" w14:textId="77777777" w:rsidTr="00C21BF3">
        <w:trPr>
          <w:trHeight w:hRule="exact" w:val="240"/>
          <w:jc w:val="center"/>
        </w:trPr>
        <w:tc>
          <w:tcPr>
            <w:tcW w:w="9752" w:type="dxa"/>
            <w:gridSpan w:val="2"/>
            <w:tcBorders>
              <w:top w:val="nil"/>
              <w:left w:val="nil"/>
              <w:bottom w:val="nil"/>
              <w:right w:val="nil"/>
            </w:tcBorders>
          </w:tcPr>
          <w:p w14:paraId="3780CDBA" w14:textId="77777777" w:rsidR="002E7698" w:rsidRPr="00BF2EDF" w:rsidRDefault="002E7698" w:rsidP="00C21BF3"/>
        </w:tc>
      </w:tr>
      <w:tr w:rsidR="002E7698" w:rsidRPr="00BF2EDF" w14:paraId="72622C2F" w14:textId="77777777" w:rsidTr="00C21BF3">
        <w:trPr>
          <w:trHeight w:val="240"/>
          <w:jc w:val="center"/>
        </w:trPr>
        <w:tc>
          <w:tcPr>
            <w:tcW w:w="4876" w:type="dxa"/>
            <w:tcBorders>
              <w:top w:val="nil"/>
              <w:left w:val="nil"/>
              <w:bottom w:val="nil"/>
              <w:right w:val="nil"/>
            </w:tcBorders>
          </w:tcPr>
          <w:p w14:paraId="21C3C43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E4BF0CF" w14:textId="77777777" w:rsidR="002E7698" w:rsidRPr="00BF2EDF" w:rsidRDefault="002E7698" w:rsidP="00C21BF3">
            <w:pPr>
              <w:pStyle w:val="AmColumnHeading"/>
            </w:pPr>
            <w:r w:rsidRPr="00BF2EDF">
              <w:t>Amendement</w:t>
            </w:r>
          </w:p>
        </w:tc>
      </w:tr>
      <w:tr w:rsidR="002E7698" w:rsidRPr="00BF2EDF" w14:paraId="0E0E158C" w14:textId="77777777" w:rsidTr="00C21BF3">
        <w:trPr>
          <w:jc w:val="center"/>
        </w:trPr>
        <w:tc>
          <w:tcPr>
            <w:tcW w:w="4876" w:type="dxa"/>
            <w:tcBorders>
              <w:top w:val="nil"/>
              <w:left w:val="nil"/>
              <w:bottom w:val="nil"/>
              <w:right w:val="nil"/>
            </w:tcBorders>
          </w:tcPr>
          <w:p w14:paraId="3B45F1FF" w14:textId="77777777" w:rsidR="002E7698" w:rsidRPr="00BF2EDF" w:rsidRDefault="002E7698" w:rsidP="00C21BF3">
            <w:pPr>
              <w:pStyle w:val="Normal6a"/>
            </w:pPr>
          </w:p>
        </w:tc>
        <w:tc>
          <w:tcPr>
            <w:tcW w:w="4876" w:type="dxa"/>
            <w:tcBorders>
              <w:top w:val="nil"/>
              <w:left w:val="nil"/>
              <w:bottom w:val="nil"/>
              <w:right w:val="nil"/>
            </w:tcBorders>
          </w:tcPr>
          <w:p w14:paraId="0561A546" w14:textId="77777777" w:rsidR="002E7698" w:rsidRPr="00BF2EDF" w:rsidRDefault="002E7698" w:rsidP="00C21BF3">
            <w:pPr>
              <w:pStyle w:val="Normal6a"/>
            </w:pPr>
            <w:r w:rsidRPr="00BF2EDF">
              <w:rPr>
                <w:b/>
                <w:i/>
              </w:rPr>
              <w:t>18 bis.</w:t>
            </w:r>
            <w:r w:rsidRPr="00BF2EDF">
              <w:tab/>
            </w:r>
            <w:proofErr w:type="gramStart"/>
            <w:r w:rsidRPr="00BF2EDF">
              <w:rPr>
                <w:b/>
                <w:i/>
              </w:rPr>
              <w:t>is</w:t>
            </w:r>
            <w:proofErr w:type="gramEnd"/>
            <w:r w:rsidRPr="00BF2EDF">
              <w:rPr>
                <w:b/>
                <w:i/>
              </w:rPr>
              <w:t xml:space="preserve"> verheugd over de bijdrage van de Global Gateway aan het versterken van de connectiviteit en investeringen in het Middellandse Zeegebied; dringt aan op prioritaire investeringen in vervoer, energie, digitale infrastructuur, onderwijs en innovatie om de regionale integratie, het concurrentievermogen en de veerkracht te versterken;</w:t>
            </w:r>
          </w:p>
        </w:tc>
      </w:tr>
    </w:tbl>
    <w:p w14:paraId="4D5D484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EAB3413" w14:textId="77777777" w:rsidR="002E7698" w:rsidRPr="00BF2EDF" w:rsidRDefault="002E7698" w:rsidP="002E7698">
      <w:r w:rsidRPr="00BF2EDF">
        <w:rPr>
          <w:rStyle w:val="HideTWBExt"/>
        </w:rPr>
        <w:t>&lt;/Amend&gt;</w:t>
      </w:r>
    </w:p>
    <w:p w14:paraId="499E89E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330</w:t>
      </w:r>
      <w:r w:rsidRPr="00BF2EDF">
        <w:rPr>
          <w:rStyle w:val="HideTWBExt"/>
          <w:b w:val="0"/>
        </w:rPr>
        <w:t>&lt;/NumAm&gt;</w:t>
      </w:r>
    </w:p>
    <w:p w14:paraId="621E258F"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3993BE55" w14:textId="77777777" w:rsidR="002E7698" w:rsidRPr="00BF2EDF" w:rsidRDefault="002E7698" w:rsidP="002E7698">
      <w:pPr>
        <w:pStyle w:val="NormalBold"/>
      </w:pPr>
      <w:r w:rsidRPr="00BF2EDF">
        <w:rPr>
          <w:rStyle w:val="HideTWBExt"/>
          <w:b w:val="0"/>
        </w:rPr>
        <w:t>&lt;/RepeatBlock-By&gt;</w:t>
      </w:r>
    </w:p>
    <w:p w14:paraId="73F9A57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B4E6162"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A0892C9" w14:textId="77777777" w:rsidTr="00C21BF3">
        <w:trPr>
          <w:trHeight w:hRule="exact" w:val="240"/>
          <w:jc w:val="center"/>
        </w:trPr>
        <w:tc>
          <w:tcPr>
            <w:tcW w:w="9752" w:type="dxa"/>
            <w:gridSpan w:val="2"/>
            <w:tcBorders>
              <w:top w:val="nil"/>
              <w:left w:val="nil"/>
              <w:bottom w:val="nil"/>
              <w:right w:val="nil"/>
            </w:tcBorders>
          </w:tcPr>
          <w:p w14:paraId="18FAD6A1" w14:textId="77777777" w:rsidR="002E7698" w:rsidRPr="00BF2EDF" w:rsidRDefault="002E7698" w:rsidP="00C21BF3"/>
        </w:tc>
      </w:tr>
      <w:tr w:rsidR="002E7698" w:rsidRPr="00BF2EDF" w14:paraId="213D7FA8" w14:textId="77777777" w:rsidTr="00C21BF3">
        <w:trPr>
          <w:trHeight w:val="240"/>
          <w:jc w:val="center"/>
        </w:trPr>
        <w:tc>
          <w:tcPr>
            <w:tcW w:w="4876" w:type="dxa"/>
            <w:tcBorders>
              <w:top w:val="nil"/>
              <w:left w:val="nil"/>
              <w:bottom w:val="nil"/>
              <w:right w:val="nil"/>
            </w:tcBorders>
          </w:tcPr>
          <w:p w14:paraId="65F420F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A20F9A" w14:textId="77777777" w:rsidR="002E7698" w:rsidRPr="00BF2EDF" w:rsidRDefault="002E7698" w:rsidP="00C21BF3">
            <w:pPr>
              <w:pStyle w:val="AmColumnHeading"/>
            </w:pPr>
            <w:r w:rsidRPr="00BF2EDF">
              <w:t>Amendement</w:t>
            </w:r>
          </w:p>
        </w:tc>
      </w:tr>
      <w:tr w:rsidR="002E7698" w:rsidRPr="00BF2EDF" w14:paraId="70793B10" w14:textId="77777777" w:rsidTr="00C21BF3">
        <w:trPr>
          <w:jc w:val="center"/>
        </w:trPr>
        <w:tc>
          <w:tcPr>
            <w:tcW w:w="4876" w:type="dxa"/>
            <w:tcBorders>
              <w:top w:val="nil"/>
              <w:left w:val="nil"/>
              <w:bottom w:val="nil"/>
              <w:right w:val="nil"/>
            </w:tcBorders>
          </w:tcPr>
          <w:p w14:paraId="4F571B69" w14:textId="77777777" w:rsidR="002E7698" w:rsidRPr="00BF2EDF" w:rsidRDefault="002E7698" w:rsidP="00C21BF3">
            <w:pPr>
              <w:pStyle w:val="Normal6a"/>
            </w:pPr>
          </w:p>
        </w:tc>
        <w:tc>
          <w:tcPr>
            <w:tcW w:w="4876" w:type="dxa"/>
            <w:tcBorders>
              <w:top w:val="nil"/>
              <w:left w:val="nil"/>
              <w:bottom w:val="nil"/>
              <w:right w:val="nil"/>
            </w:tcBorders>
          </w:tcPr>
          <w:p w14:paraId="5BC35AA4" w14:textId="77777777" w:rsidR="002E7698" w:rsidRPr="00BF2EDF" w:rsidRDefault="002E7698" w:rsidP="00C21BF3">
            <w:pPr>
              <w:pStyle w:val="Normal6a"/>
            </w:pPr>
            <w:r w:rsidRPr="00BF2EDF">
              <w:rPr>
                <w:b/>
                <w:i/>
              </w:rPr>
              <w:t>18 bis.</w:t>
            </w:r>
            <w:r w:rsidRPr="00BF2EDF">
              <w:tab/>
            </w:r>
            <w:proofErr w:type="gramStart"/>
            <w:r w:rsidRPr="00BF2EDF">
              <w:rPr>
                <w:b/>
                <w:i/>
              </w:rPr>
              <w:t>dringt</w:t>
            </w:r>
            <w:proofErr w:type="gramEnd"/>
            <w:r w:rsidRPr="00BF2EDF">
              <w:rPr>
                <w:b/>
                <w:i/>
              </w:rPr>
              <w:t xml:space="preserve"> erop aan dat het pact de economische veiligheid van de Unie en haar mediterrane partners versterkt door al te grote strategische afhankelijkheden te verminderen, met name op het gebied van energie, kritieke grondstoffen, maritieme logistiek, digitale connectiviteit en kritieke toeleveringsketens;</w:t>
            </w:r>
          </w:p>
        </w:tc>
      </w:tr>
    </w:tbl>
    <w:p w14:paraId="75DBCDD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C73D89E" w14:textId="77777777" w:rsidR="002E7698" w:rsidRPr="00BF2EDF" w:rsidRDefault="002E7698" w:rsidP="002E7698">
      <w:r w:rsidRPr="00BF2EDF">
        <w:rPr>
          <w:rStyle w:val="HideTWBExt"/>
        </w:rPr>
        <w:t>&lt;/Amend&gt;</w:t>
      </w:r>
    </w:p>
    <w:p w14:paraId="04C4256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331</w:t>
      </w:r>
      <w:r w:rsidRPr="00BF2EDF">
        <w:rPr>
          <w:rStyle w:val="HideTWBExt"/>
          <w:b w:val="0"/>
        </w:rPr>
        <w:t>&lt;/NumAm&gt;</w:t>
      </w:r>
    </w:p>
    <w:p w14:paraId="73DB205A"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38751149" w14:textId="77777777" w:rsidR="002E7698" w:rsidRPr="00BF2EDF" w:rsidRDefault="002E7698" w:rsidP="002E7698">
      <w:pPr>
        <w:pStyle w:val="NormalBold"/>
      </w:pPr>
      <w:r w:rsidRPr="00BF2EDF">
        <w:rPr>
          <w:rStyle w:val="HideTWBExt"/>
          <w:b w:val="0"/>
        </w:rPr>
        <w:t>&lt;/RepeatBlock-By&gt;</w:t>
      </w:r>
    </w:p>
    <w:p w14:paraId="7E24E94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915EE68"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2F4CA04" w14:textId="77777777" w:rsidTr="00C21BF3">
        <w:trPr>
          <w:trHeight w:hRule="exact" w:val="240"/>
          <w:jc w:val="center"/>
        </w:trPr>
        <w:tc>
          <w:tcPr>
            <w:tcW w:w="9752" w:type="dxa"/>
            <w:gridSpan w:val="2"/>
            <w:tcBorders>
              <w:top w:val="nil"/>
              <w:left w:val="nil"/>
              <w:bottom w:val="nil"/>
              <w:right w:val="nil"/>
            </w:tcBorders>
          </w:tcPr>
          <w:p w14:paraId="0967ECD1" w14:textId="77777777" w:rsidR="002E7698" w:rsidRPr="00BF2EDF" w:rsidRDefault="002E7698" w:rsidP="00C21BF3"/>
        </w:tc>
      </w:tr>
      <w:tr w:rsidR="002E7698" w:rsidRPr="00BF2EDF" w14:paraId="033D61CE" w14:textId="77777777" w:rsidTr="00C21BF3">
        <w:trPr>
          <w:trHeight w:val="240"/>
          <w:jc w:val="center"/>
        </w:trPr>
        <w:tc>
          <w:tcPr>
            <w:tcW w:w="4876" w:type="dxa"/>
            <w:tcBorders>
              <w:top w:val="nil"/>
              <w:left w:val="nil"/>
              <w:bottom w:val="nil"/>
              <w:right w:val="nil"/>
            </w:tcBorders>
          </w:tcPr>
          <w:p w14:paraId="33F6EF3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3440340" w14:textId="77777777" w:rsidR="002E7698" w:rsidRPr="00BF2EDF" w:rsidRDefault="002E7698" w:rsidP="00C21BF3">
            <w:pPr>
              <w:pStyle w:val="AmColumnHeading"/>
            </w:pPr>
            <w:r w:rsidRPr="00BF2EDF">
              <w:t>Amendement</w:t>
            </w:r>
          </w:p>
        </w:tc>
      </w:tr>
      <w:tr w:rsidR="002E7698" w:rsidRPr="00BF2EDF" w14:paraId="2253DB71" w14:textId="77777777" w:rsidTr="00C21BF3">
        <w:trPr>
          <w:jc w:val="center"/>
        </w:trPr>
        <w:tc>
          <w:tcPr>
            <w:tcW w:w="4876" w:type="dxa"/>
            <w:tcBorders>
              <w:top w:val="nil"/>
              <w:left w:val="nil"/>
              <w:bottom w:val="nil"/>
              <w:right w:val="nil"/>
            </w:tcBorders>
          </w:tcPr>
          <w:p w14:paraId="64DDCE1C" w14:textId="77777777" w:rsidR="002E7698" w:rsidRPr="00BF2EDF" w:rsidRDefault="002E7698" w:rsidP="00C21BF3">
            <w:pPr>
              <w:pStyle w:val="Normal6a"/>
            </w:pPr>
          </w:p>
        </w:tc>
        <w:tc>
          <w:tcPr>
            <w:tcW w:w="4876" w:type="dxa"/>
            <w:tcBorders>
              <w:top w:val="nil"/>
              <w:left w:val="nil"/>
              <w:bottom w:val="nil"/>
              <w:right w:val="nil"/>
            </w:tcBorders>
          </w:tcPr>
          <w:p w14:paraId="2C3903CF" w14:textId="77777777" w:rsidR="002E7698" w:rsidRPr="00BF2EDF" w:rsidRDefault="002E7698" w:rsidP="00C21BF3">
            <w:pPr>
              <w:pStyle w:val="Normal6a"/>
            </w:pPr>
            <w:r w:rsidRPr="00BF2EDF">
              <w:rPr>
                <w:b/>
                <w:i/>
              </w:rPr>
              <w:t>18 bis.</w:t>
            </w:r>
            <w:r w:rsidRPr="00BF2EDF">
              <w:tab/>
            </w:r>
            <w:proofErr w:type="gramStart"/>
            <w:r w:rsidRPr="00BF2EDF">
              <w:rPr>
                <w:b/>
                <w:i/>
              </w:rPr>
              <w:t>dringt</w:t>
            </w:r>
            <w:proofErr w:type="gramEnd"/>
            <w:r w:rsidRPr="00BF2EDF">
              <w:rPr>
                <w:b/>
                <w:i/>
              </w:rPr>
              <w:t xml:space="preserve"> aan op de ontwikkeling van een gecoördineerd regionaal kader voor vroegtijdige waarschuwing, paraatheid ten aanzien van droogten, preventie van bosbranden en veerkrachtige landbouwpraktijken, waarbij gebruik wordt gemaakt van bestaande capaciteiten en de samenwerking tussen de betrokken actoren wordt versterkt;</w:t>
            </w:r>
          </w:p>
        </w:tc>
      </w:tr>
    </w:tbl>
    <w:p w14:paraId="06163D3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E37458B" w14:textId="77777777" w:rsidR="002E7698" w:rsidRPr="00BF2EDF" w:rsidRDefault="002E7698" w:rsidP="002E7698">
      <w:r w:rsidRPr="00BF2EDF">
        <w:rPr>
          <w:rStyle w:val="HideTWBExt"/>
        </w:rPr>
        <w:t>&lt;/Amend&gt;</w:t>
      </w:r>
    </w:p>
    <w:p w14:paraId="7DF14FA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332</w:t>
      </w:r>
      <w:r w:rsidRPr="00BF2EDF">
        <w:rPr>
          <w:rStyle w:val="HideTWBExt"/>
          <w:b w:val="0"/>
        </w:rPr>
        <w:t>&lt;/NumAm&gt;</w:t>
      </w:r>
    </w:p>
    <w:p w14:paraId="2D8AA00D"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3A2AE478" w14:textId="77777777" w:rsidR="002E7698" w:rsidRPr="00BF2EDF" w:rsidRDefault="002E7698" w:rsidP="002E7698">
      <w:pPr>
        <w:pStyle w:val="NormalBold"/>
      </w:pPr>
      <w:r w:rsidRPr="00BF2EDF">
        <w:rPr>
          <w:rStyle w:val="HideTWBExt"/>
          <w:b w:val="0"/>
        </w:rPr>
        <w:t>&lt;/RepeatBlock-By&gt;</w:t>
      </w:r>
    </w:p>
    <w:p w14:paraId="1A8BAFF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BE9EDBE"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0B28468" w14:textId="77777777" w:rsidTr="00C21BF3">
        <w:trPr>
          <w:trHeight w:hRule="exact" w:val="240"/>
          <w:jc w:val="center"/>
        </w:trPr>
        <w:tc>
          <w:tcPr>
            <w:tcW w:w="9752" w:type="dxa"/>
            <w:gridSpan w:val="2"/>
            <w:tcBorders>
              <w:top w:val="nil"/>
              <w:left w:val="nil"/>
              <w:bottom w:val="nil"/>
              <w:right w:val="nil"/>
            </w:tcBorders>
          </w:tcPr>
          <w:p w14:paraId="58528483" w14:textId="77777777" w:rsidR="002E7698" w:rsidRPr="00BF2EDF" w:rsidRDefault="002E7698" w:rsidP="00C21BF3"/>
        </w:tc>
      </w:tr>
      <w:tr w:rsidR="002E7698" w:rsidRPr="00BF2EDF" w14:paraId="0BDED145" w14:textId="77777777" w:rsidTr="00C21BF3">
        <w:trPr>
          <w:trHeight w:val="240"/>
          <w:jc w:val="center"/>
        </w:trPr>
        <w:tc>
          <w:tcPr>
            <w:tcW w:w="4876" w:type="dxa"/>
            <w:tcBorders>
              <w:top w:val="nil"/>
              <w:left w:val="nil"/>
              <w:bottom w:val="nil"/>
              <w:right w:val="nil"/>
            </w:tcBorders>
          </w:tcPr>
          <w:p w14:paraId="0B8E7C6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44811C6" w14:textId="77777777" w:rsidR="002E7698" w:rsidRPr="00BF2EDF" w:rsidRDefault="002E7698" w:rsidP="00C21BF3">
            <w:pPr>
              <w:pStyle w:val="AmColumnHeading"/>
            </w:pPr>
            <w:r w:rsidRPr="00BF2EDF">
              <w:t>Amendement</w:t>
            </w:r>
          </w:p>
        </w:tc>
      </w:tr>
      <w:tr w:rsidR="002E7698" w:rsidRPr="00BF2EDF" w14:paraId="3C6FF7E8" w14:textId="77777777" w:rsidTr="00C21BF3">
        <w:trPr>
          <w:jc w:val="center"/>
        </w:trPr>
        <w:tc>
          <w:tcPr>
            <w:tcW w:w="4876" w:type="dxa"/>
            <w:tcBorders>
              <w:top w:val="nil"/>
              <w:left w:val="nil"/>
              <w:bottom w:val="nil"/>
              <w:right w:val="nil"/>
            </w:tcBorders>
          </w:tcPr>
          <w:p w14:paraId="7E0EECC0" w14:textId="77777777" w:rsidR="002E7698" w:rsidRPr="00BF2EDF" w:rsidRDefault="002E7698" w:rsidP="00C21BF3">
            <w:pPr>
              <w:pStyle w:val="Normal6a"/>
            </w:pPr>
          </w:p>
        </w:tc>
        <w:tc>
          <w:tcPr>
            <w:tcW w:w="4876" w:type="dxa"/>
            <w:tcBorders>
              <w:top w:val="nil"/>
              <w:left w:val="nil"/>
              <w:bottom w:val="nil"/>
              <w:right w:val="nil"/>
            </w:tcBorders>
          </w:tcPr>
          <w:p w14:paraId="1D9D73CB" w14:textId="77777777" w:rsidR="002E7698" w:rsidRPr="00BF2EDF" w:rsidRDefault="002E7698" w:rsidP="00C21BF3">
            <w:pPr>
              <w:pStyle w:val="Normal6a"/>
            </w:pPr>
            <w:r w:rsidRPr="00BF2EDF">
              <w:rPr>
                <w:b/>
                <w:i/>
              </w:rPr>
              <w:t>18 bis.</w:t>
            </w:r>
            <w:r w:rsidRPr="00BF2EDF">
              <w:tab/>
            </w:r>
            <w:proofErr w:type="gramStart"/>
            <w:r w:rsidRPr="00BF2EDF">
              <w:rPr>
                <w:b/>
                <w:i/>
              </w:rPr>
              <w:t>benadrukt</w:t>
            </w:r>
            <w:proofErr w:type="gramEnd"/>
            <w:r w:rsidRPr="00BF2EDF">
              <w:rPr>
                <w:b/>
                <w:i/>
              </w:rPr>
              <w:t xml:space="preserve"> dat het nodig is de rechtsbescherming voor investeerders te versterken en de nationale wet- en regelgeving te vereenvoudigen, teneinde de groei van de lokale particuliere sector te stimuleren en de lokale toeleveringsketens rond Europese industriële investeringen te versterken;</w:t>
            </w:r>
          </w:p>
        </w:tc>
      </w:tr>
    </w:tbl>
    <w:p w14:paraId="2E864BD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11902D2" w14:textId="77777777" w:rsidR="002E7698" w:rsidRPr="00BF2EDF" w:rsidRDefault="002E7698" w:rsidP="002E7698">
      <w:r w:rsidRPr="00BF2EDF">
        <w:rPr>
          <w:rStyle w:val="HideTWBExt"/>
        </w:rPr>
        <w:t>&lt;/Amend&gt;</w:t>
      </w:r>
    </w:p>
    <w:p w14:paraId="6639FFDD" w14:textId="77777777" w:rsidR="002E7698" w:rsidRPr="00BF2EDF" w:rsidRDefault="002E7698" w:rsidP="008A3085">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333</w:t>
      </w:r>
      <w:r w:rsidRPr="00BF2EDF">
        <w:rPr>
          <w:rStyle w:val="HideTWBExt"/>
          <w:b w:val="0"/>
        </w:rPr>
        <w:t>&lt;/NumAm&gt;</w:t>
      </w:r>
    </w:p>
    <w:p w14:paraId="5A199C8C" w14:textId="77777777" w:rsidR="002E7698" w:rsidRPr="00BF2EDF" w:rsidRDefault="002E7698" w:rsidP="002E7698">
      <w:pPr>
        <w:pStyle w:val="NormalBold"/>
      </w:pPr>
      <w:r w:rsidRPr="00BF2EDF">
        <w:rPr>
          <w:rStyle w:val="HideTWBExt"/>
          <w:b w:val="0"/>
        </w:rPr>
        <w:t>&lt;RepeatBlock-By&gt;&lt;Members&gt;</w:t>
      </w:r>
      <w:r w:rsidRPr="00BF2EDF">
        <w:t>Giorgio Gori, Nicola Zingaretti</w:t>
      </w:r>
      <w:r w:rsidRPr="00BF2EDF">
        <w:rPr>
          <w:rStyle w:val="HideTWBExt"/>
          <w:b w:val="0"/>
        </w:rPr>
        <w:t>&lt;/Members&gt;</w:t>
      </w:r>
    </w:p>
    <w:p w14:paraId="239789D7" w14:textId="77777777" w:rsidR="002E7698" w:rsidRPr="00BF2EDF" w:rsidRDefault="002E7698" w:rsidP="002E7698">
      <w:pPr>
        <w:pStyle w:val="NormalBold"/>
      </w:pPr>
      <w:r w:rsidRPr="00BF2EDF">
        <w:rPr>
          <w:rStyle w:val="HideTWBExt"/>
          <w:b w:val="0"/>
        </w:rPr>
        <w:t>&lt;/RepeatBlock-By&gt;</w:t>
      </w:r>
    </w:p>
    <w:p w14:paraId="078FD4E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3E83714"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45308DB" w14:textId="77777777" w:rsidTr="00C21BF3">
        <w:trPr>
          <w:trHeight w:hRule="exact" w:val="240"/>
          <w:jc w:val="center"/>
        </w:trPr>
        <w:tc>
          <w:tcPr>
            <w:tcW w:w="9752" w:type="dxa"/>
            <w:gridSpan w:val="2"/>
            <w:tcBorders>
              <w:top w:val="nil"/>
              <w:left w:val="nil"/>
              <w:bottom w:val="nil"/>
              <w:right w:val="nil"/>
            </w:tcBorders>
          </w:tcPr>
          <w:p w14:paraId="6E95CFD5" w14:textId="77777777" w:rsidR="002E7698" w:rsidRPr="00BF2EDF" w:rsidRDefault="002E7698" w:rsidP="00C21BF3"/>
        </w:tc>
      </w:tr>
      <w:tr w:rsidR="002E7698" w:rsidRPr="00BF2EDF" w14:paraId="3E53CB9A" w14:textId="77777777" w:rsidTr="00C21BF3">
        <w:trPr>
          <w:trHeight w:val="240"/>
          <w:jc w:val="center"/>
        </w:trPr>
        <w:tc>
          <w:tcPr>
            <w:tcW w:w="4876" w:type="dxa"/>
            <w:tcBorders>
              <w:top w:val="nil"/>
              <w:left w:val="nil"/>
              <w:bottom w:val="nil"/>
              <w:right w:val="nil"/>
            </w:tcBorders>
          </w:tcPr>
          <w:p w14:paraId="0087716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7157C70" w14:textId="77777777" w:rsidR="002E7698" w:rsidRPr="00BF2EDF" w:rsidRDefault="002E7698" w:rsidP="00C21BF3">
            <w:pPr>
              <w:pStyle w:val="AmColumnHeading"/>
            </w:pPr>
            <w:r w:rsidRPr="00BF2EDF">
              <w:t>Amendement</w:t>
            </w:r>
          </w:p>
        </w:tc>
      </w:tr>
      <w:tr w:rsidR="002E7698" w:rsidRPr="00BF2EDF" w14:paraId="032CF430" w14:textId="77777777" w:rsidTr="00C21BF3">
        <w:trPr>
          <w:jc w:val="center"/>
        </w:trPr>
        <w:tc>
          <w:tcPr>
            <w:tcW w:w="4876" w:type="dxa"/>
            <w:tcBorders>
              <w:top w:val="nil"/>
              <w:left w:val="nil"/>
              <w:bottom w:val="nil"/>
              <w:right w:val="nil"/>
            </w:tcBorders>
          </w:tcPr>
          <w:p w14:paraId="2FB69C00" w14:textId="77777777" w:rsidR="002E7698" w:rsidRPr="00BF2EDF" w:rsidRDefault="002E7698" w:rsidP="00C21BF3">
            <w:pPr>
              <w:pStyle w:val="Normal6a"/>
            </w:pPr>
          </w:p>
        </w:tc>
        <w:tc>
          <w:tcPr>
            <w:tcW w:w="4876" w:type="dxa"/>
            <w:tcBorders>
              <w:top w:val="nil"/>
              <w:left w:val="nil"/>
              <w:bottom w:val="nil"/>
              <w:right w:val="nil"/>
            </w:tcBorders>
          </w:tcPr>
          <w:p w14:paraId="0B8B89AA" w14:textId="77777777" w:rsidR="002E7698" w:rsidRPr="00BF2EDF" w:rsidRDefault="002E7698" w:rsidP="00C21BF3">
            <w:pPr>
              <w:pStyle w:val="Normal6a"/>
            </w:pPr>
            <w:r w:rsidRPr="00BF2EDF">
              <w:rPr>
                <w:b/>
                <w:i/>
              </w:rPr>
              <w:t>18 bis.</w:t>
            </w:r>
            <w:r w:rsidRPr="00BF2EDF">
              <w:tab/>
            </w:r>
            <w:proofErr w:type="gramStart"/>
            <w:r w:rsidRPr="00BF2EDF">
              <w:rPr>
                <w:b/>
                <w:i/>
              </w:rPr>
              <w:t>ondersteunt</w:t>
            </w:r>
            <w:proofErr w:type="gramEnd"/>
            <w:r w:rsidRPr="00BF2EDF">
              <w:rPr>
                <w:b/>
                <w:i/>
              </w:rPr>
              <w:t xml:space="preserve"> de harmonisatie van de bestaande nationale, Europese en internationale financiële faciliteiten binnen een Europees kader, met als doel de bilaterale investeringsstromen in strategische sectoren van wederzijds belang te stimuleren;</w:t>
            </w:r>
          </w:p>
        </w:tc>
      </w:tr>
    </w:tbl>
    <w:p w14:paraId="6EA0761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CDFCB25" w14:textId="77777777" w:rsidR="002E7698" w:rsidRPr="00BF2EDF" w:rsidRDefault="002E7698" w:rsidP="002E7698">
      <w:r w:rsidRPr="00BF2EDF">
        <w:rPr>
          <w:rStyle w:val="HideTWBExt"/>
        </w:rPr>
        <w:t>&lt;/Amend&gt;</w:t>
      </w:r>
    </w:p>
    <w:p w14:paraId="18AB2FE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334</w:t>
      </w:r>
      <w:r w:rsidRPr="00BF2EDF">
        <w:rPr>
          <w:rStyle w:val="HideTWBExt"/>
          <w:b w:val="0"/>
        </w:rPr>
        <w:t>&lt;/NumAm&gt;</w:t>
      </w:r>
    </w:p>
    <w:p w14:paraId="7A59B29E"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5E264158" w14:textId="77777777" w:rsidR="002E7698" w:rsidRPr="00BF2EDF" w:rsidRDefault="002E7698" w:rsidP="002E7698">
      <w:pPr>
        <w:pStyle w:val="NormalBold"/>
      </w:pPr>
      <w:r w:rsidRPr="00BF2EDF">
        <w:rPr>
          <w:rStyle w:val="HideTWBExt"/>
          <w:b w:val="0"/>
        </w:rPr>
        <w:t>&lt;/RepeatBlock-By&gt;</w:t>
      </w:r>
    </w:p>
    <w:p w14:paraId="7CA5C72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D6ED00"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1254D0D" w14:textId="77777777" w:rsidTr="00C21BF3">
        <w:trPr>
          <w:trHeight w:hRule="exact" w:val="240"/>
          <w:jc w:val="center"/>
        </w:trPr>
        <w:tc>
          <w:tcPr>
            <w:tcW w:w="9752" w:type="dxa"/>
            <w:gridSpan w:val="2"/>
            <w:tcBorders>
              <w:top w:val="nil"/>
              <w:left w:val="nil"/>
              <w:bottom w:val="nil"/>
              <w:right w:val="nil"/>
            </w:tcBorders>
          </w:tcPr>
          <w:p w14:paraId="164F0952" w14:textId="77777777" w:rsidR="002E7698" w:rsidRPr="00BF2EDF" w:rsidRDefault="002E7698" w:rsidP="00C21BF3"/>
        </w:tc>
      </w:tr>
      <w:tr w:rsidR="002E7698" w:rsidRPr="00BF2EDF" w14:paraId="50AB83DE" w14:textId="77777777" w:rsidTr="00C21BF3">
        <w:trPr>
          <w:trHeight w:val="240"/>
          <w:jc w:val="center"/>
        </w:trPr>
        <w:tc>
          <w:tcPr>
            <w:tcW w:w="4876" w:type="dxa"/>
            <w:tcBorders>
              <w:top w:val="nil"/>
              <w:left w:val="nil"/>
              <w:bottom w:val="nil"/>
              <w:right w:val="nil"/>
            </w:tcBorders>
          </w:tcPr>
          <w:p w14:paraId="3F09E9C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5958AB" w14:textId="77777777" w:rsidR="002E7698" w:rsidRPr="00BF2EDF" w:rsidRDefault="002E7698" w:rsidP="00C21BF3">
            <w:pPr>
              <w:pStyle w:val="AmColumnHeading"/>
            </w:pPr>
            <w:r w:rsidRPr="00BF2EDF">
              <w:t>Amendement</w:t>
            </w:r>
          </w:p>
        </w:tc>
      </w:tr>
      <w:tr w:rsidR="002E7698" w:rsidRPr="00BF2EDF" w14:paraId="411C59A6" w14:textId="77777777" w:rsidTr="00C21BF3">
        <w:trPr>
          <w:jc w:val="center"/>
        </w:trPr>
        <w:tc>
          <w:tcPr>
            <w:tcW w:w="4876" w:type="dxa"/>
            <w:tcBorders>
              <w:top w:val="nil"/>
              <w:left w:val="nil"/>
              <w:bottom w:val="nil"/>
              <w:right w:val="nil"/>
            </w:tcBorders>
          </w:tcPr>
          <w:p w14:paraId="5EEEBD47" w14:textId="77777777" w:rsidR="002E7698" w:rsidRPr="00BF2EDF" w:rsidRDefault="002E7698" w:rsidP="00C21BF3">
            <w:pPr>
              <w:pStyle w:val="Normal6a"/>
            </w:pPr>
          </w:p>
        </w:tc>
        <w:tc>
          <w:tcPr>
            <w:tcW w:w="4876" w:type="dxa"/>
            <w:tcBorders>
              <w:top w:val="nil"/>
              <w:left w:val="nil"/>
              <w:bottom w:val="nil"/>
              <w:right w:val="nil"/>
            </w:tcBorders>
          </w:tcPr>
          <w:p w14:paraId="07E040A3" w14:textId="77777777" w:rsidR="002E7698" w:rsidRPr="00BF2EDF" w:rsidRDefault="002E7698" w:rsidP="00C21BF3">
            <w:pPr>
              <w:pStyle w:val="Normal6a"/>
            </w:pPr>
            <w:r w:rsidRPr="00BF2EDF">
              <w:rPr>
                <w:b/>
                <w:i/>
              </w:rPr>
              <w:t>18 bis.</w:t>
            </w:r>
            <w:r w:rsidRPr="00BF2EDF">
              <w:tab/>
            </w:r>
            <w:proofErr w:type="gramStart"/>
            <w:r w:rsidRPr="00BF2EDF">
              <w:rPr>
                <w:b/>
                <w:i/>
              </w:rPr>
              <w:t>benadrukt</w:t>
            </w:r>
            <w:proofErr w:type="gramEnd"/>
            <w:r w:rsidRPr="00BF2EDF">
              <w:rPr>
                <w:b/>
                <w:i/>
              </w:rPr>
              <w:t xml:space="preserve"> dat de economische samenwerking in het kader van het pact gericht moet zijn op het scheppen van hoogwaardige banen, het versterken van sociale inclusie en het terugdringen van ongelijkheden binnen en tussen landen;</w:t>
            </w:r>
          </w:p>
        </w:tc>
      </w:tr>
    </w:tbl>
    <w:p w14:paraId="77A8042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3B34321" w14:textId="77777777" w:rsidR="002E7698" w:rsidRPr="00BF2EDF" w:rsidRDefault="002E7698" w:rsidP="002E7698">
      <w:r w:rsidRPr="00BF2EDF">
        <w:rPr>
          <w:rStyle w:val="HideTWBExt"/>
        </w:rPr>
        <w:t>&lt;/Amend&gt;</w:t>
      </w:r>
    </w:p>
    <w:p w14:paraId="3AA3581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335</w:t>
      </w:r>
      <w:r w:rsidRPr="00BF2EDF">
        <w:rPr>
          <w:rStyle w:val="HideTWBExt"/>
          <w:b w:val="0"/>
        </w:rPr>
        <w:t>&lt;/NumAm&gt;</w:t>
      </w:r>
    </w:p>
    <w:p w14:paraId="27766057"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035AAD1F" w14:textId="77777777" w:rsidR="002E7698" w:rsidRPr="00BF2EDF" w:rsidRDefault="002E7698" w:rsidP="002E7698">
      <w:pPr>
        <w:pStyle w:val="NormalBold"/>
      </w:pPr>
      <w:r w:rsidRPr="00BF2EDF">
        <w:rPr>
          <w:rStyle w:val="HideTWBExt"/>
          <w:b w:val="0"/>
        </w:rPr>
        <w:t>&lt;/RepeatBlock-By&gt;</w:t>
      </w:r>
    </w:p>
    <w:p w14:paraId="48B024A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879E7F7"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21608D0" w14:textId="77777777" w:rsidTr="00C21BF3">
        <w:trPr>
          <w:trHeight w:hRule="exact" w:val="240"/>
          <w:jc w:val="center"/>
        </w:trPr>
        <w:tc>
          <w:tcPr>
            <w:tcW w:w="9752" w:type="dxa"/>
            <w:gridSpan w:val="2"/>
            <w:tcBorders>
              <w:top w:val="nil"/>
              <w:left w:val="nil"/>
              <w:bottom w:val="nil"/>
              <w:right w:val="nil"/>
            </w:tcBorders>
          </w:tcPr>
          <w:p w14:paraId="67C4C066" w14:textId="77777777" w:rsidR="002E7698" w:rsidRPr="00BF2EDF" w:rsidRDefault="002E7698" w:rsidP="00C21BF3"/>
        </w:tc>
      </w:tr>
      <w:tr w:rsidR="002E7698" w:rsidRPr="00BF2EDF" w14:paraId="3D732FAD" w14:textId="77777777" w:rsidTr="00C21BF3">
        <w:trPr>
          <w:trHeight w:val="240"/>
          <w:jc w:val="center"/>
        </w:trPr>
        <w:tc>
          <w:tcPr>
            <w:tcW w:w="4876" w:type="dxa"/>
            <w:tcBorders>
              <w:top w:val="nil"/>
              <w:left w:val="nil"/>
              <w:bottom w:val="nil"/>
              <w:right w:val="nil"/>
            </w:tcBorders>
          </w:tcPr>
          <w:p w14:paraId="225CBB6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A8F105A" w14:textId="77777777" w:rsidR="002E7698" w:rsidRPr="00BF2EDF" w:rsidRDefault="002E7698" w:rsidP="00C21BF3">
            <w:pPr>
              <w:pStyle w:val="AmColumnHeading"/>
            </w:pPr>
            <w:r w:rsidRPr="00BF2EDF">
              <w:t>Amendement</w:t>
            </w:r>
          </w:p>
        </w:tc>
      </w:tr>
      <w:tr w:rsidR="002E7698" w:rsidRPr="00BF2EDF" w14:paraId="40D13D04" w14:textId="77777777" w:rsidTr="00C21BF3">
        <w:trPr>
          <w:jc w:val="center"/>
        </w:trPr>
        <w:tc>
          <w:tcPr>
            <w:tcW w:w="4876" w:type="dxa"/>
            <w:tcBorders>
              <w:top w:val="nil"/>
              <w:left w:val="nil"/>
              <w:bottom w:val="nil"/>
              <w:right w:val="nil"/>
            </w:tcBorders>
          </w:tcPr>
          <w:p w14:paraId="06F8D7AB" w14:textId="77777777" w:rsidR="002E7698" w:rsidRPr="00BF2EDF" w:rsidRDefault="002E7698" w:rsidP="00C21BF3">
            <w:pPr>
              <w:pStyle w:val="Normal6a"/>
            </w:pPr>
          </w:p>
        </w:tc>
        <w:tc>
          <w:tcPr>
            <w:tcW w:w="4876" w:type="dxa"/>
            <w:tcBorders>
              <w:top w:val="nil"/>
              <w:left w:val="nil"/>
              <w:bottom w:val="nil"/>
              <w:right w:val="nil"/>
            </w:tcBorders>
          </w:tcPr>
          <w:p w14:paraId="13766A1B" w14:textId="77777777" w:rsidR="002E7698" w:rsidRPr="00BF2EDF" w:rsidRDefault="002E7698" w:rsidP="00C21BF3">
            <w:pPr>
              <w:pStyle w:val="Normal6a"/>
            </w:pPr>
            <w:r w:rsidRPr="00BF2EDF">
              <w:rPr>
                <w:b/>
                <w:i/>
              </w:rPr>
              <w:t>18 bis.</w:t>
            </w:r>
            <w:r w:rsidRPr="00BF2EDF">
              <w:tab/>
            </w:r>
            <w:proofErr w:type="gramStart"/>
            <w:r w:rsidRPr="00BF2EDF">
              <w:rPr>
                <w:b/>
                <w:i/>
              </w:rPr>
              <w:t>verzoekt</w:t>
            </w:r>
            <w:proofErr w:type="gramEnd"/>
            <w:r w:rsidRPr="00BF2EDF">
              <w:rPr>
                <w:b/>
                <w:i/>
              </w:rPr>
              <w:t xml:space="preserve"> de lidstaten de investeringsstromen nauwlettend te monitoren op eventuele veiligheidsrisico’s en de vereiste mechanismen om deze te identificeren te behouden;</w:t>
            </w:r>
          </w:p>
        </w:tc>
      </w:tr>
    </w:tbl>
    <w:p w14:paraId="361E869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C1D206C" w14:textId="77777777" w:rsidR="002E7698" w:rsidRPr="00BF2EDF" w:rsidRDefault="002E7698" w:rsidP="002E7698">
      <w:r w:rsidRPr="00BF2EDF">
        <w:rPr>
          <w:rStyle w:val="HideTWBExt"/>
        </w:rPr>
        <w:t>&lt;/Amend&gt;</w:t>
      </w:r>
    </w:p>
    <w:p w14:paraId="10B65F1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336</w:t>
      </w:r>
      <w:r w:rsidRPr="00BF2EDF">
        <w:rPr>
          <w:rStyle w:val="HideTWBExt"/>
          <w:b w:val="0"/>
        </w:rPr>
        <w:t>&lt;/NumAm&gt;</w:t>
      </w:r>
    </w:p>
    <w:p w14:paraId="3F6A00FE"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Costas Mavrides</w:t>
      </w:r>
      <w:r w:rsidRPr="00BF2EDF">
        <w:rPr>
          <w:rStyle w:val="HideTWBExt"/>
          <w:b w:val="0"/>
        </w:rPr>
        <w:t>&lt;/Members&gt;</w:t>
      </w:r>
    </w:p>
    <w:p w14:paraId="60B4E6BD" w14:textId="77777777" w:rsidR="002E7698" w:rsidRPr="00BF2EDF" w:rsidRDefault="002E7698" w:rsidP="002E7698">
      <w:pPr>
        <w:pStyle w:val="NormalBold"/>
      </w:pPr>
      <w:r w:rsidRPr="00BF2EDF">
        <w:rPr>
          <w:rStyle w:val="HideTWBExt"/>
          <w:b w:val="0"/>
        </w:rPr>
        <w:t>&lt;/RepeatBlock-By&gt;</w:t>
      </w:r>
    </w:p>
    <w:p w14:paraId="1704D20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EFA2991"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E133FC5" w14:textId="77777777" w:rsidTr="00C21BF3">
        <w:trPr>
          <w:trHeight w:hRule="exact" w:val="240"/>
          <w:jc w:val="center"/>
        </w:trPr>
        <w:tc>
          <w:tcPr>
            <w:tcW w:w="9752" w:type="dxa"/>
            <w:gridSpan w:val="2"/>
            <w:tcBorders>
              <w:top w:val="nil"/>
              <w:left w:val="nil"/>
              <w:bottom w:val="nil"/>
              <w:right w:val="nil"/>
            </w:tcBorders>
          </w:tcPr>
          <w:p w14:paraId="4E195D0B" w14:textId="77777777" w:rsidR="002E7698" w:rsidRPr="00BF2EDF" w:rsidRDefault="002E7698" w:rsidP="00C21BF3"/>
        </w:tc>
      </w:tr>
      <w:tr w:rsidR="002E7698" w:rsidRPr="00BF2EDF" w14:paraId="1EC4EF3F" w14:textId="77777777" w:rsidTr="00C21BF3">
        <w:trPr>
          <w:trHeight w:val="240"/>
          <w:jc w:val="center"/>
        </w:trPr>
        <w:tc>
          <w:tcPr>
            <w:tcW w:w="4876" w:type="dxa"/>
            <w:tcBorders>
              <w:top w:val="nil"/>
              <w:left w:val="nil"/>
              <w:bottom w:val="nil"/>
              <w:right w:val="nil"/>
            </w:tcBorders>
          </w:tcPr>
          <w:p w14:paraId="03823B1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620AE21" w14:textId="77777777" w:rsidR="002E7698" w:rsidRPr="00BF2EDF" w:rsidRDefault="002E7698" w:rsidP="00C21BF3">
            <w:pPr>
              <w:pStyle w:val="AmColumnHeading"/>
            </w:pPr>
            <w:r w:rsidRPr="00BF2EDF">
              <w:t>Amendement</w:t>
            </w:r>
          </w:p>
        </w:tc>
      </w:tr>
      <w:tr w:rsidR="002E7698" w:rsidRPr="00BF2EDF" w14:paraId="19423275" w14:textId="77777777" w:rsidTr="00C21BF3">
        <w:trPr>
          <w:jc w:val="center"/>
        </w:trPr>
        <w:tc>
          <w:tcPr>
            <w:tcW w:w="4876" w:type="dxa"/>
            <w:tcBorders>
              <w:top w:val="nil"/>
              <w:left w:val="nil"/>
              <w:bottom w:val="nil"/>
              <w:right w:val="nil"/>
            </w:tcBorders>
          </w:tcPr>
          <w:p w14:paraId="041B13C4" w14:textId="77777777" w:rsidR="002E7698" w:rsidRPr="00BF2EDF" w:rsidRDefault="002E7698" w:rsidP="00C21BF3">
            <w:pPr>
              <w:pStyle w:val="Normal6a"/>
            </w:pPr>
          </w:p>
        </w:tc>
        <w:tc>
          <w:tcPr>
            <w:tcW w:w="4876" w:type="dxa"/>
            <w:tcBorders>
              <w:top w:val="nil"/>
              <w:left w:val="nil"/>
              <w:bottom w:val="nil"/>
              <w:right w:val="nil"/>
            </w:tcBorders>
          </w:tcPr>
          <w:p w14:paraId="1DD1EB72" w14:textId="77777777" w:rsidR="002E7698" w:rsidRPr="00BF2EDF" w:rsidRDefault="002E7698" w:rsidP="00C21BF3">
            <w:pPr>
              <w:pStyle w:val="Normal6a"/>
            </w:pPr>
            <w:r w:rsidRPr="00BF2EDF">
              <w:rPr>
                <w:b/>
                <w:i/>
              </w:rPr>
              <w:t>18 bis.</w:t>
            </w:r>
            <w:r w:rsidRPr="00BF2EDF">
              <w:tab/>
            </w:r>
            <w:proofErr w:type="gramStart"/>
            <w:r w:rsidRPr="00BF2EDF">
              <w:rPr>
                <w:b/>
                <w:i/>
              </w:rPr>
              <w:t>verzoekt</w:t>
            </w:r>
            <w:proofErr w:type="gramEnd"/>
            <w:r w:rsidRPr="00BF2EDF">
              <w:rPr>
                <w:b/>
                <w:i/>
              </w:rPr>
              <w:t xml:space="preserve"> de Commissie ervoor te zorgen dat mobiliteitsinitiatieven in het kader van het pact systematisch worden afgestemd op de behoeften van de arbeidsmarkt en op sectorale partnerschappen;</w:t>
            </w:r>
          </w:p>
        </w:tc>
      </w:tr>
    </w:tbl>
    <w:p w14:paraId="1B96754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61D8578" w14:textId="77777777" w:rsidR="002E7698" w:rsidRPr="00BF2EDF" w:rsidRDefault="002E7698" w:rsidP="002E7698">
      <w:r w:rsidRPr="00BF2EDF">
        <w:rPr>
          <w:rStyle w:val="HideTWBExt"/>
        </w:rPr>
        <w:t>&lt;/Amend&gt;</w:t>
      </w:r>
    </w:p>
    <w:p w14:paraId="4DB5629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337</w:t>
      </w:r>
      <w:r w:rsidRPr="00BF2EDF">
        <w:rPr>
          <w:rStyle w:val="HideTWBExt"/>
          <w:b w:val="0"/>
        </w:rPr>
        <w:t>&lt;/NumAm&gt;</w:t>
      </w:r>
    </w:p>
    <w:p w14:paraId="4293AF64" w14:textId="77777777" w:rsidR="002E7698" w:rsidRPr="00BF2EDF" w:rsidRDefault="002E7698" w:rsidP="002E7698">
      <w:pPr>
        <w:pStyle w:val="NormalBold"/>
      </w:pPr>
      <w:r w:rsidRPr="00BF2EDF">
        <w:rPr>
          <w:rStyle w:val="HideTWBExt"/>
          <w:b w:val="0"/>
        </w:rPr>
        <w:t>&lt;RepeatBlock-By&gt;&lt;Members&gt;</w:t>
      </w:r>
      <w:r w:rsidRPr="00BF2EDF">
        <w:t>Vangelis Meimarakis, Fredis Beleris</w:t>
      </w:r>
      <w:r w:rsidRPr="00BF2EDF">
        <w:rPr>
          <w:rStyle w:val="HideTWBExt"/>
          <w:b w:val="0"/>
        </w:rPr>
        <w:t>&lt;/Members&gt;</w:t>
      </w:r>
    </w:p>
    <w:p w14:paraId="36BC712F" w14:textId="77777777" w:rsidR="002E7698" w:rsidRPr="00BF2EDF" w:rsidRDefault="002E7698" w:rsidP="002E7698">
      <w:pPr>
        <w:pStyle w:val="NormalBold"/>
      </w:pPr>
      <w:r w:rsidRPr="00BF2EDF">
        <w:rPr>
          <w:rStyle w:val="HideTWBExt"/>
          <w:b w:val="0"/>
        </w:rPr>
        <w:t>&lt;/RepeatBlock-By&gt;</w:t>
      </w:r>
    </w:p>
    <w:p w14:paraId="764EFA7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EEB20F0" w14:textId="77777777" w:rsidR="002E7698" w:rsidRPr="00BF2EDF" w:rsidRDefault="002E7698" w:rsidP="002E7698">
      <w:pPr>
        <w:pStyle w:val="NormalBold"/>
      </w:pPr>
      <w:r w:rsidRPr="00BF2EDF">
        <w:rPr>
          <w:rStyle w:val="HideTWBExt"/>
          <w:b w:val="0"/>
        </w:rPr>
        <w:t>&lt;Article&gt;</w:t>
      </w:r>
      <w:r w:rsidRPr="00BF2EDF">
        <w:t>Paragraaf 18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6907C4A" w14:textId="77777777" w:rsidTr="00C21BF3">
        <w:trPr>
          <w:trHeight w:hRule="exact" w:val="240"/>
          <w:jc w:val="center"/>
        </w:trPr>
        <w:tc>
          <w:tcPr>
            <w:tcW w:w="9752" w:type="dxa"/>
            <w:gridSpan w:val="2"/>
            <w:tcBorders>
              <w:top w:val="nil"/>
              <w:left w:val="nil"/>
              <w:bottom w:val="nil"/>
              <w:right w:val="nil"/>
            </w:tcBorders>
          </w:tcPr>
          <w:p w14:paraId="2D5B6723" w14:textId="77777777" w:rsidR="002E7698" w:rsidRPr="00BF2EDF" w:rsidRDefault="002E7698" w:rsidP="00C21BF3"/>
        </w:tc>
      </w:tr>
      <w:tr w:rsidR="002E7698" w:rsidRPr="00BF2EDF" w14:paraId="53E659B4" w14:textId="77777777" w:rsidTr="00C21BF3">
        <w:trPr>
          <w:trHeight w:val="240"/>
          <w:jc w:val="center"/>
        </w:trPr>
        <w:tc>
          <w:tcPr>
            <w:tcW w:w="4876" w:type="dxa"/>
            <w:tcBorders>
              <w:top w:val="nil"/>
              <w:left w:val="nil"/>
              <w:bottom w:val="nil"/>
              <w:right w:val="nil"/>
            </w:tcBorders>
          </w:tcPr>
          <w:p w14:paraId="0FFCDCC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AF8DF8" w14:textId="77777777" w:rsidR="002E7698" w:rsidRPr="00BF2EDF" w:rsidRDefault="002E7698" w:rsidP="00C21BF3">
            <w:pPr>
              <w:pStyle w:val="AmColumnHeading"/>
            </w:pPr>
            <w:r w:rsidRPr="00BF2EDF">
              <w:t>Amendement</w:t>
            </w:r>
          </w:p>
        </w:tc>
      </w:tr>
      <w:tr w:rsidR="002E7698" w:rsidRPr="00BF2EDF" w14:paraId="2702DC06" w14:textId="77777777" w:rsidTr="00C21BF3">
        <w:trPr>
          <w:jc w:val="center"/>
        </w:trPr>
        <w:tc>
          <w:tcPr>
            <w:tcW w:w="4876" w:type="dxa"/>
            <w:tcBorders>
              <w:top w:val="nil"/>
              <w:left w:val="nil"/>
              <w:bottom w:val="nil"/>
              <w:right w:val="nil"/>
            </w:tcBorders>
          </w:tcPr>
          <w:p w14:paraId="470C3CE9" w14:textId="77777777" w:rsidR="002E7698" w:rsidRPr="00BF2EDF" w:rsidRDefault="002E7698" w:rsidP="00C21BF3">
            <w:pPr>
              <w:pStyle w:val="Normal6a"/>
            </w:pPr>
          </w:p>
        </w:tc>
        <w:tc>
          <w:tcPr>
            <w:tcW w:w="4876" w:type="dxa"/>
            <w:tcBorders>
              <w:top w:val="nil"/>
              <w:left w:val="nil"/>
              <w:bottom w:val="nil"/>
              <w:right w:val="nil"/>
            </w:tcBorders>
          </w:tcPr>
          <w:p w14:paraId="3B898D69" w14:textId="77777777" w:rsidR="002E7698" w:rsidRPr="00BF2EDF" w:rsidRDefault="002E7698" w:rsidP="00C21BF3">
            <w:pPr>
              <w:pStyle w:val="Normal6a"/>
            </w:pPr>
            <w:r w:rsidRPr="00BF2EDF">
              <w:rPr>
                <w:b/>
                <w:i/>
              </w:rPr>
              <w:t>18 bis.</w:t>
            </w:r>
            <w:r w:rsidRPr="00BF2EDF">
              <w:tab/>
            </w:r>
            <w:proofErr w:type="gramStart"/>
            <w:r w:rsidRPr="00BF2EDF">
              <w:rPr>
                <w:b/>
                <w:i/>
              </w:rPr>
              <w:t>wijst</w:t>
            </w:r>
            <w:proofErr w:type="gramEnd"/>
            <w:r w:rsidRPr="00BF2EDF">
              <w:rPr>
                <w:b/>
                <w:i/>
              </w:rPr>
              <w:t xml:space="preserve"> erop dat visserijactiviteiten in de Middellandse Zee moeten worden beschermd tegen illegale visserij en overbevissing door landen buiten de EU;</w:t>
            </w:r>
          </w:p>
        </w:tc>
      </w:tr>
    </w:tbl>
    <w:p w14:paraId="33BF94B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57B915B5" w14:textId="77777777" w:rsidR="002E7698" w:rsidRPr="00BF2EDF" w:rsidRDefault="002E7698" w:rsidP="002E7698">
      <w:r w:rsidRPr="00BF2EDF">
        <w:rPr>
          <w:rStyle w:val="HideTWBExt"/>
        </w:rPr>
        <w:t>&lt;/Amend&gt;</w:t>
      </w:r>
    </w:p>
    <w:p w14:paraId="3D44029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338</w:t>
      </w:r>
      <w:r w:rsidRPr="00BF2EDF">
        <w:rPr>
          <w:rStyle w:val="HideTWBExt"/>
          <w:b w:val="0"/>
        </w:rPr>
        <w:t>&lt;/NumAm&gt;</w:t>
      </w:r>
    </w:p>
    <w:p w14:paraId="7523F90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0164949" w14:textId="77777777" w:rsidR="002E7698" w:rsidRPr="00BF2EDF" w:rsidRDefault="002E7698" w:rsidP="002E7698">
      <w:pPr>
        <w:pStyle w:val="NormalBold"/>
      </w:pPr>
      <w:r w:rsidRPr="00BF2EDF">
        <w:rPr>
          <w:rStyle w:val="HideTWBExt"/>
          <w:b w:val="0"/>
        </w:rPr>
        <w:t>&lt;/RepeatBlock-By&gt;</w:t>
      </w:r>
    </w:p>
    <w:p w14:paraId="720615D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E7FB16A" w14:textId="77777777" w:rsidR="002E7698" w:rsidRPr="00BF2EDF" w:rsidRDefault="002E7698" w:rsidP="002E7698">
      <w:pPr>
        <w:pStyle w:val="NormalBold"/>
      </w:pPr>
      <w:r w:rsidRPr="00BF2EDF">
        <w:rPr>
          <w:rStyle w:val="HideTWBExt"/>
          <w:b w:val="0"/>
        </w:rPr>
        <w:t>&lt;Article&gt;</w:t>
      </w:r>
      <w:r w:rsidRPr="00BF2EDF">
        <w:t>Paragraaf 18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440F4F3" w14:textId="77777777" w:rsidTr="00C21BF3">
        <w:trPr>
          <w:trHeight w:hRule="exact" w:val="240"/>
          <w:jc w:val="center"/>
        </w:trPr>
        <w:tc>
          <w:tcPr>
            <w:tcW w:w="9752" w:type="dxa"/>
            <w:gridSpan w:val="2"/>
            <w:tcBorders>
              <w:top w:val="nil"/>
              <w:left w:val="nil"/>
              <w:bottom w:val="nil"/>
              <w:right w:val="nil"/>
            </w:tcBorders>
          </w:tcPr>
          <w:p w14:paraId="33C629DE" w14:textId="77777777" w:rsidR="002E7698" w:rsidRPr="00BF2EDF" w:rsidRDefault="002E7698" w:rsidP="00C21BF3"/>
        </w:tc>
      </w:tr>
      <w:tr w:rsidR="002E7698" w:rsidRPr="00BF2EDF" w14:paraId="025E2DB5" w14:textId="77777777" w:rsidTr="00C21BF3">
        <w:trPr>
          <w:trHeight w:val="240"/>
          <w:jc w:val="center"/>
        </w:trPr>
        <w:tc>
          <w:tcPr>
            <w:tcW w:w="4876" w:type="dxa"/>
            <w:tcBorders>
              <w:top w:val="nil"/>
              <w:left w:val="nil"/>
              <w:bottom w:val="nil"/>
              <w:right w:val="nil"/>
            </w:tcBorders>
          </w:tcPr>
          <w:p w14:paraId="5B01FD2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65A543A" w14:textId="77777777" w:rsidR="002E7698" w:rsidRPr="00BF2EDF" w:rsidRDefault="002E7698" w:rsidP="00C21BF3">
            <w:pPr>
              <w:pStyle w:val="AmColumnHeading"/>
            </w:pPr>
            <w:r w:rsidRPr="00BF2EDF">
              <w:t>Amendement</w:t>
            </w:r>
          </w:p>
        </w:tc>
      </w:tr>
      <w:tr w:rsidR="002E7698" w:rsidRPr="00BF2EDF" w14:paraId="3BC63C59" w14:textId="77777777" w:rsidTr="00C21BF3">
        <w:trPr>
          <w:jc w:val="center"/>
        </w:trPr>
        <w:tc>
          <w:tcPr>
            <w:tcW w:w="4876" w:type="dxa"/>
            <w:tcBorders>
              <w:top w:val="nil"/>
              <w:left w:val="nil"/>
              <w:bottom w:val="nil"/>
              <w:right w:val="nil"/>
            </w:tcBorders>
          </w:tcPr>
          <w:p w14:paraId="720C3D50" w14:textId="77777777" w:rsidR="002E7698" w:rsidRPr="00BF2EDF" w:rsidRDefault="002E7698" w:rsidP="00C21BF3">
            <w:pPr>
              <w:pStyle w:val="Normal6a"/>
            </w:pPr>
          </w:p>
        </w:tc>
        <w:tc>
          <w:tcPr>
            <w:tcW w:w="4876" w:type="dxa"/>
            <w:tcBorders>
              <w:top w:val="nil"/>
              <w:left w:val="nil"/>
              <w:bottom w:val="nil"/>
              <w:right w:val="nil"/>
            </w:tcBorders>
          </w:tcPr>
          <w:p w14:paraId="5A99079F" w14:textId="77777777" w:rsidR="002E7698" w:rsidRPr="00BF2EDF" w:rsidRDefault="002E7698" w:rsidP="00C21BF3">
            <w:pPr>
              <w:pStyle w:val="Normal6a"/>
            </w:pPr>
            <w:r w:rsidRPr="00BF2EDF">
              <w:rPr>
                <w:b/>
                <w:i/>
              </w:rPr>
              <w:t>18 ter.</w:t>
            </w:r>
            <w:r w:rsidRPr="00BF2EDF">
              <w:tab/>
            </w:r>
            <w:proofErr w:type="gramStart"/>
            <w:r w:rsidRPr="00BF2EDF">
              <w:rPr>
                <w:b/>
                <w:i/>
              </w:rPr>
              <w:t>wijst</w:t>
            </w:r>
            <w:proofErr w:type="gramEnd"/>
            <w:r w:rsidRPr="00BF2EDF">
              <w:rPr>
                <w:b/>
                <w:i/>
              </w:rPr>
              <w:t xml:space="preserve"> op het belang van het bevorderen van investeringen op nieuwe samenwerkingsterreinen langs de as Europa-Afrika door de integratie van de mediterrane energiemarkt met de Europese markt te versterken, onder meer door middel van partnerschappen met lokale exploitanten, terwijl ook de duurzame ontwikkeling van de betrokken landen moet worden ondersteund door de toepassing van innovatieve technologieën en de uitwisseling van deskundigheid en industriële capaciteiten;</w:t>
            </w:r>
          </w:p>
        </w:tc>
      </w:tr>
    </w:tbl>
    <w:p w14:paraId="3F05F72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2E75E52" w14:textId="77777777" w:rsidR="002E7698" w:rsidRPr="00BF2EDF" w:rsidRDefault="002E7698" w:rsidP="002E7698">
      <w:r w:rsidRPr="00BF2EDF">
        <w:rPr>
          <w:rStyle w:val="HideTWBExt"/>
        </w:rPr>
        <w:t>&lt;/Amend&gt;</w:t>
      </w:r>
    </w:p>
    <w:p w14:paraId="605FF08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339</w:t>
      </w:r>
      <w:r w:rsidRPr="00BF2EDF">
        <w:rPr>
          <w:rStyle w:val="HideTWBExt"/>
          <w:b w:val="0"/>
        </w:rPr>
        <w:t>&lt;/NumAm&gt;</w:t>
      </w:r>
    </w:p>
    <w:p w14:paraId="5B9BB7AC"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7FE21DA5" w14:textId="77777777" w:rsidR="002E7698" w:rsidRPr="00BF2EDF" w:rsidRDefault="002E7698" w:rsidP="002E7698">
      <w:pPr>
        <w:pStyle w:val="NormalBold"/>
      </w:pPr>
      <w:r w:rsidRPr="00BF2EDF">
        <w:rPr>
          <w:rStyle w:val="HideTWBExt"/>
          <w:b w:val="0"/>
        </w:rPr>
        <w:t>&lt;/RepeatBlock-By&gt;</w:t>
      </w:r>
    </w:p>
    <w:p w14:paraId="20982CD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8FC1ABB" w14:textId="77777777" w:rsidR="002E7698" w:rsidRPr="00BF2EDF" w:rsidRDefault="002E7698" w:rsidP="002E7698">
      <w:pPr>
        <w:pStyle w:val="NormalBold"/>
      </w:pPr>
      <w:r w:rsidRPr="00BF2EDF">
        <w:rPr>
          <w:rStyle w:val="HideTWBExt"/>
          <w:b w:val="0"/>
        </w:rPr>
        <w:t>&lt;Article&gt;</w:t>
      </w:r>
      <w:r w:rsidRPr="00BF2EDF">
        <w:t>Paragraaf 18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88B80CB" w14:textId="77777777" w:rsidTr="00C21BF3">
        <w:trPr>
          <w:trHeight w:hRule="exact" w:val="240"/>
          <w:jc w:val="center"/>
        </w:trPr>
        <w:tc>
          <w:tcPr>
            <w:tcW w:w="9752" w:type="dxa"/>
            <w:gridSpan w:val="2"/>
            <w:tcBorders>
              <w:top w:val="nil"/>
              <w:left w:val="nil"/>
              <w:bottom w:val="nil"/>
              <w:right w:val="nil"/>
            </w:tcBorders>
          </w:tcPr>
          <w:p w14:paraId="4A9A3261" w14:textId="77777777" w:rsidR="002E7698" w:rsidRPr="00BF2EDF" w:rsidRDefault="002E7698" w:rsidP="00C21BF3"/>
        </w:tc>
      </w:tr>
      <w:tr w:rsidR="002E7698" w:rsidRPr="00BF2EDF" w14:paraId="71B73BBC" w14:textId="77777777" w:rsidTr="00C21BF3">
        <w:trPr>
          <w:trHeight w:val="240"/>
          <w:jc w:val="center"/>
        </w:trPr>
        <w:tc>
          <w:tcPr>
            <w:tcW w:w="4876" w:type="dxa"/>
            <w:tcBorders>
              <w:top w:val="nil"/>
              <w:left w:val="nil"/>
              <w:bottom w:val="nil"/>
              <w:right w:val="nil"/>
            </w:tcBorders>
          </w:tcPr>
          <w:p w14:paraId="3AD89F2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35E3F83" w14:textId="77777777" w:rsidR="002E7698" w:rsidRPr="00BF2EDF" w:rsidRDefault="002E7698" w:rsidP="00C21BF3">
            <w:pPr>
              <w:pStyle w:val="AmColumnHeading"/>
            </w:pPr>
            <w:r w:rsidRPr="00BF2EDF">
              <w:t>Amendement</w:t>
            </w:r>
          </w:p>
        </w:tc>
      </w:tr>
      <w:tr w:rsidR="002E7698" w:rsidRPr="00BF2EDF" w14:paraId="562FD5BD" w14:textId="77777777" w:rsidTr="00C21BF3">
        <w:trPr>
          <w:jc w:val="center"/>
        </w:trPr>
        <w:tc>
          <w:tcPr>
            <w:tcW w:w="4876" w:type="dxa"/>
            <w:tcBorders>
              <w:top w:val="nil"/>
              <w:left w:val="nil"/>
              <w:bottom w:val="nil"/>
              <w:right w:val="nil"/>
            </w:tcBorders>
          </w:tcPr>
          <w:p w14:paraId="1D7B8F83" w14:textId="77777777" w:rsidR="002E7698" w:rsidRPr="00BF2EDF" w:rsidRDefault="002E7698" w:rsidP="00C21BF3">
            <w:pPr>
              <w:pStyle w:val="Normal6a"/>
            </w:pPr>
          </w:p>
        </w:tc>
        <w:tc>
          <w:tcPr>
            <w:tcW w:w="4876" w:type="dxa"/>
            <w:tcBorders>
              <w:top w:val="nil"/>
              <w:left w:val="nil"/>
              <w:bottom w:val="nil"/>
              <w:right w:val="nil"/>
            </w:tcBorders>
          </w:tcPr>
          <w:p w14:paraId="283D63F1" w14:textId="77777777" w:rsidR="002E7698" w:rsidRPr="00BF2EDF" w:rsidRDefault="002E7698" w:rsidP="00C21BF3">
            <w:pPr>
              <w:pStyle w:val="Normal6a"/>
            </w:pPr>
            <w:r w:rsidRPr="00BF2EDF">
              <w:rPr>
                <w:b/>
                <w:i/>
              </w:rPr>
              <w:t>18 ter.</w:t>
            </w:r>
            <w:r w:rsidRPr="00BF2EDF">
              <w:tab/>
            </w:r>
            <w:proofErr w:type="gramStart"/>
            <w:r w:rsidRPr="00BF2EDF">
              <w:rPr>
                <w:b/>
                <w:i/>
              </w:rPr>
              <w:t>benadrukt</w:t>
            </w:r>
            <w:proofErr w:type="gramEnd"/>
            <w:r w:rsidRPr="00BF2EDF">
              <w:rPr>
                <w:b/>
                <w:i/>
              </w:rPr>
              <w:t xml:space="preserve"> dat het pact moet bijdragen tot sterkere wederzijds voordelige partnerschappen tussen Europa, het Middellandse Zeegebied en Afrika via investeringen, infrastructuurverbindingen, de ontwikkeling van vaardigheden, samenwerking op energiegebied en lokale waardecreatie, teneinde in de gehele regio stabiliteit, welvaart en veerkracht op de lange termijn te bevorderen;</w:t>
            </w:r>
          </w:p>
        </w:tc>
      </w:tr>
    </w:tbl>
    <w:p w14:paraId="04278E8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7C94775C" w14:textId="77777777" w:rsidR="002E7698" w:rsidRPr="00BF2EDF" w:rsidRDefault="002E7698" w:rsidP="002E7698">
      <w:r w:rsidRPr="00BF2EDF">
        <w:rPr>
          <w:rStyle w:val="HideTWBExt"/>
        </w:rPr>
        <w:t>&lt;/Amend&gt;</w:t>
      </w:r>
    </w:p>
    <w:p w14:paraId="430966B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340</w:t>
      </w:r>
      <w:r w:rsidRPr="00BF2EDF">
        <w:rPr>
          <w:rStyle w:val="HideTWBExt"/>
          <w:b w:val="0"/>
        </w:rPr>
        <w:t>&lt;/NumAm&gt;</w:t>
      </w:r>
    </w:p>
    <w:p w14:paraId="5AB78354" w14:textId="77777777" w:rsidR="002E7698" w:rsidRPr="00BF2EDF" w:rsidRDefault="002E7698" w:rsidP="002E7698">
      <w:pPr>
        <w:pStyle w:val="NormalBold"/>
      </w:pPr>
      <w:r w:rsidRPr="00BF2EDF">
        <w:rPr>
          <w:rStyle w:val="HideTWBExt"/>
          <w:b w:val="0"/>
        </w:rPr>
        <w:t>&lt;RepeatBlock-By&gt;&lt;Members&gt;</w:t>
      </w:r>
      <w:r w:rsidRPr="00BF2EDF">
        <w:t>Giorgio Gori, Nicola Zingaretti</w:t>
      </w:r>
      <w:r w:rsidRPr="00BF2EDF">
        <w:rPr>
          <w:rStyle w:val="HideTWBExt"/>
          <w:b w:val="0"/>
        </w:rPr>
        <w:t>&lt;/Members&gt;</w:t>
      </w:r>
    </w:p>
    <w:p w14:paraId="4D361477" w14:textId="77777777" w:rsidR="002E7698" w:rsidRPr="00BF2EDF" w:rsidRDefault="002E7698" w:rsidP="002E7698">
      <w:pPr>
        <w:pStyle w:val="NormalBold"/>
      </w:pPr>
      <w:r w:rsidRPr="00BF2EDF">
        <w:rPr>
          <w:rStyle w:val="HideTWBExt"/>
          <w:b w:val="0"/>
        </w:rPr>
        <w:t>&lt;/RepeatBlock-By&gt;</w:t>
      </w:r>
    </w:p>
    <w:p w14:paraId="2EBC091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B5E530" w14:textId="77777777" w:rsidR="002E7698" w:rsidRPr="00BF2EDF" w:rsidRDefault="002E7698" w:rsidP="002E7698">
      <w:pPr>
        <w:pStyle w:val="NormalBold"/>
      </w:pPr>
      <w:r w:rsidRPr="00BF2EDF">
        <w:rPr>
          <w:rStyle w:val="HideTWBExt"/>
          <w:b w:val="0"/>
        </w:rPr>
        <w:t>&lt;Article&gt;</w:t>
      </w:r>
      <w:r w:rsidRPr="00BF2EDF">
        <w:t>Paragraaf 18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F3926A5" w14:textId="77777777" w:rsidTr="00C21BF3">
        <w:trPr>
          <w:trHeight w:hRule="exact" w:val="240"/>
          <w:jc w:val="center"/>
        </w:trPr>
        <w:tc>
          <w:tcPr>
            <w:tcW w:w="9752" w:type="dxa"/>
            <w:gridSpan w:val="2"/>
            <w:tcBorders>
              <w:top w:val="nil"/>
              <w:left w:val="nil"/>
              <w:bottom w:val="nil"/>
              <w:right w:val="nil"/>
            </w:tcBorders>
          </w:tcPr>
          <w:p w14:paraId="23264BDD" w14:textId="77777777" w:rsidR="002E7698" w:rsidRPr="00BF2EDF" w:rsidRDefault="002E7698" w:rsidP="00C21BF3"/>
        </w:tc>
      </w:tr>
      <w:tr w:rsidR="002E7698" w:rsidRPr="00BF2EDF" w14:paraId="6F27629D" w14:textId="77777777" w:rsidTr="00C21BF3">
        <w:trPr>
          <w:trHeight w:val="240"/>
          <w:jc w:val="center"/>
        </w:trPr>
        <w:tc>
          <w:tcPr>
            <w:tcW w:w="4876" w:type="dxa"/>
            <w:tcBorders>
              <w:top w:val="nil"/>
              <w:left w:val="nil"/>
              <w:bottom w:val="nil"/>
              <w:right w:val="nil"/>
            </w:tcBorders>
          </w:tcPr>
          <w:p w14:paraId="1E8C34C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3D0750F" w14:textId="77777777" w:rsidR="002E7698" w:rsidRPr="00BF2EDF" w:rsidRDefault="002E7698" w:rsidP="00C21BF3">
            <w:pPr>
              <w:pStyle w:val="AmColumnHeading"/>
            </w:pPr>
            <w:r w:rsidRPr="00BF2EDF">
              <w:t>Amendement</w:t>
            </w:r>
          </w:p>
        </w:tc>
      </w:tr>
      <w:tr w:rsidR="002E7698" w:rsidRPr="00BF2EDF" w14:paraId="03012844" w14:textId="77777777" w:rsidTr="00C21BF3">
        <w:trPr>
          <w:jc w:val="center"/>
        </w:trPr>
        <w:tc>
          <w:tcPr>
            <w:tcW w:w="4876" w:type="dxa"/>
            <w:tcBorders>
              <w:top w:val="nil"/>
              <w:left w:val="nil"/>
              <w:bottom w:val="nil"/>
              <w:right w:val="nil"/>
            </w:tcBorders>
          </w:tcPr>
          <w:p w14:paraId="54FF1AA5" w14:textId="77777777" w:rsidR="002E7698" w:rsidRPr="00BF2EDF" w:rsidRDefault="002E7698" w:rsidP="00C21BF3">
            <w:pPr>
              <w:pStyle w:val="Normal6a"/>
            </w:pPr>
          </w:p>
        </w:tc>
        <w:tc>
          <w:tcPr>
            <w:tcW w:w="4876" w:type="dxa"/>
            <w:tcBorders>
              <w:top w:val="nil"/>
              <w:left w:val="nil"/>
              <w:bottom w:val="nil"/>
              <w:right w:val="nil"/>
            </w:tcBorders>
          </w:tcPr>
          <w:p w14:paraId="59ADFE49" w14:textId="77777777" w:rsidR="002E7698" w:rsidRPr="00BF2EDF" w:rsidRDefault="002E7698" w:rsidP="00C21BF3">
            <w:pPr>
              <w:pStyle w:val="Normal6a"/>
            </w:pPr>
            <w:r w:rsidRPr="00BF2EDF">
              <w:rPr>
                <w:b/>
                <w:i/>
              </w:rPr>
              <w:t>18 ter.</w:t>
            </w:r>
            <w:r w:rsidRPr="00BF2EDF">
              <w:tab/>
            </w:r>
            <w:proofErr w:type="gramStart"/>
            <w:r w:rsidRPr="00BF2EDF">
              <w:rPr>
                <w:b/>
                <w:i/>
              </w:rPr>
              <w:t>is</w:t>
            </w:r>
            <w:proofErr w:type="gramEnd"/>
            <w:r w:rsidRPr="00BF2EDF">
              <w:rPr>
                <w:b/>
                <w:i/>
              </w:rPr>
              <w:t xml:space="preserve"> van mening dat de huidige digitale transformatie ongekende kansen biedt om commerciële en culturele banden tussen Europa en de rest van het Middellandse Zeegebied tot stand te brengen en verder uit te bouwen;</w:t>
            </w:r>
          </w:p>
        </w:tc>
      </w:tr>
    </w:tbl>
    <w:p w14:paraId="5E7261D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520443B" w14:textId="77777777" w:rsidR="002E7698" w:rsidRPr="00BF2EDF" w:rsidRDefault="002E7698" w:rsidP="002E7698">
      <w:r w:rsidRPr="00BF2EDF">
        <w:rPr>
          <w:rStyle w:val="HideTWBExt"/>
        </w:rPr>
        <w:t>&lt;/Amend&gt;</w:t>
      </w:r>
    </w:p>
    <w:p w14:paraId="05FB1B5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341</w:t>
      </w:r>
      <w:r w:rsidRPr="00BF2EDF">
        <w:rPr>
          <w:rStyle w:val="HideTWBExt"/>
          <w:b w:val="0"/>
        </w:rPr>
        <w:t>&lt;/NumAm&gt;</w:t>
      </w:r>
    </w:p>
    <w:p w14:paraId="0D5538CB"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19708935" w14:textId="77777777" w:rsidR="002E7698" w:rsidRPr="00BF2EDF" w:rsidRDefault="002E7698" w:rsidP="002E7698">
      <w:pPr>
        <w:pStyle w:val="NormalBold"/>
      </w:pPr>
      <w:r w:rsidRPr="00BF2EDF">
        <w:rPr>
          <w:rStyle w:val="HideTWBExt"/>
          <w:b w:val="0"/>
        </w:rPr>
        <w:t>&lt;/RepeatBlock-By&gt;</w:t>
      </w:r>
    </w:p>
    <w:p w14:paraId="0D4C785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9B18363" w14:textId="77777777" w:rsidR="002E7698" w:rsidRPr="00BF2EDF" w:rsidRDefault="002E7698" w:rsidP="002E7698">
      <w:pPr>
        <w:pStyle w:val="NormalBold"/>
      </w:pPr>
      <w:r w:rsidRPr="00BF2EDF">
        <w:rPr>
          <w:rStyle w:val="HideTWBExt"/>
          <w:b w:val="0"/>
        </w:rPr>
        <w:t>&lt;Article&gt;</w:t>
      </w:r>
      <w:r w:rsidRPr="00BF2EDF">
        <w:t>Paragraaf 18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7877BCB" w14:textId="77777777" w:rsidTr="00C21BF3">
        <w:trPr>
          <w:trHeight w:hRule="exact" w:val="240"/>
          <w:jc w:val="center"/>
        </w:trPr>
        <w:tc>
          <w:tcPr>
            <w:tcW w:w="9752" w:type="dxa"/>
            <w:gridSpan w:val="2"/>
            <w:tcBorders>
              <w:top w:val="nil"/>
              <w:left w:val="nil"/>
              <w:bottom w:val="nil"/>
              <w:right w:val="nil"/>
            </w:tcBorders>
          </w:tcPr>
          <w:p w14:paraId="3A0A4861" w14:textId="77777777" w:rsidR="002E7698" w:rsidRPr="00BF2EDF" w:rsidRDefault="002E7698" w:rsidP="00C21BF3"/>
        </w:tc>
      </w:tr>
      <w:tr w:rsidR="002E7698" w:rsidRPr="00BF2EDF" w14:paraId="4126A9A0" w14:textId="77777777" w:rsidTr="00C21BF3">
        <w:trPr>
          <w:trHeight w:val="240"/>
          <w:jc w:val="center"/>
        </w:trPr>
        <w:tc>
          <w:tcPr>
            <w:tcW w:w="4876" w:type="dxa"/>
            <w:tcBorders>
              <w:top w:val="nil"/>
              <w:left w:val="nil"/>
              <w:bottom w:val="nil"/>
              <w:right w:val="nil"/>
            </w:tcBorders>
          </w:tcPr>
          <w:p w14:paraId="63A4EA5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8BE21E2" w14:textId="77777777" w:rsidR="002E7698" w:rsidRPr="00BF2EDF" w:rsidRDefault="002E7698" w:rsidP="00C21BF3">
            <w:pPr>
              <w:pStyle w:val="AmColumnHeading"/>
            </w:pPr>
            <w:r w:rsidRPr="00BF2EDF">
              <w:t>Amendement</w:t>
            </w:r>
          </w:p>
        </w:tc>
      </w:tr>
      <w:tr w:rsidR="002E7698" w:rsidRPr="00BF2EDF" w14:paraId="55EABDB1" w14:textId="77777777" w:rsidTr="00C21BF3">
        <w:trPr>
          <w:jc w:val="center"/>
        </w:trPr>
        <w:tc>
          <w:tcPr>
            <w:tcW w:w="4876" w:type="dxa"/>
            <w:tcBorders>
              <w:top w:val="nil"/>
              <w:left w:val="nil"/>
              <w:bottom w:val="nil"/>
              <w:right w:val="nil"/>
            </w:tcBorders>
          </w:tcPr>
          <w:p w14:paraId="034646C1" w14:textId="77777777" w:rsidR="002E7698" w:rsidRPr="00BF2EDF" w:rsidRDefault="002E7698" w:rsidP="00C21BF3">
            <w:pPr>
              <w:pStyle w:val="Normal6a"/>
            </w:pPr>
          </w:p>
        </w:tc>
        <w:tc>
          <w:tcPr>
            <w:tcW w:w="4876" w:type="dxa"/>
            <w:tcBorders>
              <w:top w:val="nil"/>
              <w:left w:val="nil"/>
              <w:bottom w:val="nil"/>
              <w:right w:val="nil"/>
            </w:tcBorders>
          </w:tcPr>
          <w:p w14:paraId="3A15159B" w14:textId="77777777" w:rsidR="002E7698" w:rsidRPr="00BF2EDF" w:rsidRDefault="002E7698" w:rsidP="00C21BF3">
            <w:pPr>
              <w:pStyle w:val="Normal6a"/>
            </w:pPr>
            <w:r w:rsidRPr="00BF2EDF">
              <w:rPr>
                <w:b/>
                <w:i/>
              </w:rPr>
              <w:t>18 ter.</w:t>
            </w:r>
            <w:r w:rsidRPr="00BF2EDF">
              <w:tab/>
            </w:r>
            <w:proofErr w:type="gramStart"/>
            <w:r w:rsidRPr="00BF2EDF">
              <w:rPr>
                <w:b/>
                <w:i/>
              </w:rPr>
              <w:t>bevordert</w:t>
            </w:r>
            <w:proofErr w:type="gramEnd"/>
            <w:r w:rsidRPr="00BF2EDF">
              <w:rPr>
                <w:b/>
                <w:i/>
              </w:rPr>
              <w:t xml:space="preserve"> de totstandkoming van een gezamenlijk systeem voor vroegtijdige waarschuwing in de regio voor extreme weersomstandigheden, noodplannen voor droogte, de preventie van bosbranden en veerkrachtige landbouwpraktijken;</w:t>
            </w:r>
          </w:p>
        </w:tc>
      </w:tr>
    </w:tbl>
    <w:p w14:paraId="297C0CB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701758C" w14:textId="77777777" w:rsidR="002E7698" w:rsidRPr="00BF2EDF" w:rsidRDefault="002E7698" w:rsidP="002E7698">
      <w:r w:rsidRPr="00BF2EDF">
        <w:rPr>
          <w:rStyle w:val="HideTWBExt"/>
        </w:rPr>
        <w:t>&lt;/Amend&gt;</w:t>
      </w:r>
    </w:p>
    <w:p w14:paraId="15342CA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342</w:t>
      </w:r>
      <w:r w:rsidRPr="00BF2EDF">
        <w:rPr>
          <w:rStyle w:val="HideTWBExt"/>
          <w:b w:val="0"/>
        </w:rPr>
        <w:t>&lt;/NumAm&gt;</w:t>
      </w:r>
    </w:p>
    <w:p w14:paraId="0DA16E11" w14:textId="77777777" w:rsidR="002E7698" w:rsidRPr="00BF2EDF" w:rsidRDefault="002E7698" w:rsidP="002E7698">
      <w:pPr>
        <w:pStyle w:val="NormalBold"/>
      </w:pPr>
      <w:r w:rsidRPr="00BF2EDF">
        <w:rPr>
          <w:rStyle w:val="HideTWBExt"/>
          <w:b w:val="0"/>
        </w:rPr>
        <w:t>&lt;RepeatBlock-By&gt;&lt;Members&gt;</w:t>
      </w:r>
      <w:r w:rsidRPr="00BF2EDF">
        <w:t>Vangelis Meimarakis, Fredis Beleris</w:t>
      </w:r>
      <w:r w:rsidRPr="00BF2EDF">
        <w:rPr>
          <w:rStyle w:val="HideTWBExt"/>
          <w:b w:val="0"/>
        </w:rPr>
        <w:t>&lt;/Members&gt;</w:t>
      </w:r>
    </w:p>
    <w:p w14:paraId="05083787" w14:textId="77777777" w:rsidR="002E7698" w:rsidRPr="00BF2EDF" w:rsidRDefault="002E7698" w:rsidP="002E7698">
      <w:pPr>
        <w:pStyle w:val="NormalBold"/>
      </w:pPr>
      <w:r w:rsidRPr="00BF2EDF">
        <w:rPr>
          <w:rStyle w:val="HideTWBExt"/>
          <w:b w:val="0"/>
        </w:rPr>
        <w:t>&lt;/RepeatBlock-By&gt;</w:t>
      </w:r>
    </w:p>
    <w:p w14:paraId="2746F61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85C4F42" w14:textId="77777777" w:rsidR="002E7698" w:rsidRPr="00BF2EDF" w:rsidRDefault="002E7698" w:rsidP="002E7698">
      <w:pPr>
        <w:pStyle w:val="NormalBold"/>
      </w:pPr>
      <w:r w:rsidRPr="00BF2EDF">
        <w:rPr>
          <w:rStyle w:val="HideTWBExt"/>
          <w:b w:val="0"/>
        </w:rPr>
        <w:t>&lt;Article&gt;</w:t>
      </w:r>
      <w:r w:rsidRPr="00BF2EDF">
        <w:t>Paragraaf 18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FB35543" w14:textId="77777777" w:rsidTr="00C21BF3">
        <w:trPr>
          <w:trHeight w:hRule="exact" w:val="240"/>
          <w:jc w:val="center"/>
        </w:trPr>
        <w:tc>
          <w:tcPr>
            <w:tcW w:w="9752" w:type="dxa"/>
            <w:gridSpan w:val="2"/>
            <w:tcBorders>
              <w:top w:val="nil"/>
              <w:left w:val="nil"/>
              <w:bottom w:val="nil"/>
              <w:right w:val="nil"/>
            </w:tcBorders>
          </w:tcPr>
          <w:p w14:paraId="385994EF" w14:textId="77777777" w:rsidR="002E7698" w:rsidRPr="00BF2EDF" w:rsidRDefault="002E7698" w:rsidP="00C21BF3"/>
        </w:tc>
      </w:tr>
      <w:tr w:rsidR="002E7698" w:rsidRPr="00BF2EDF" w14:paraId="33330055" w14:textId="77777777" w:rsidTr="00C21BF3">
        <w:trPr>
          <w:trHeight w:val="240"/>
          <w:jc w:val="center"/>
        </w:trPr>
        <w:tc>
          <w:tcPr>
            <w:tcW w:w="4876" w:type="dxa"/>
            <w:tcBorders>
              <w:top w:val="nil"/>
              <w:left w:val="nil"/>
              <w:bottom w:val="nil"/>
              <w:right w:val="nil"/>
            </w:tcBorders>
          </w:tcPr>
          <w:p w14:paraId="7DDACD4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E01B96A" w14:textId="77777777" w:rsidR="002E7698" w:rsidRPr="00BF2EDF" w:rsidRDefault="002E7698" w:rsidP="00C21BF3">
            <w:pPr>
              <w:pStyle w:val="AmColumnHeading"/>
            </w:pPr>
            <w:r w:rsidRPr="00BF2EDF">
              <w:t>Amendement</w:t>
            </w:r>
          </w:p>
        </w:tc>
      </w:tr>
      <w:tr w:rsidR="002E7698" w:rsidRPr="00BF2EDF" w14:paraId="4EB322E4" w14:textId="77777777" w:rsidTr="00C21BF3">
        <w:trPr>
          <w:jc w:val="center"/>
        </w:trPr>
        <w:tc>
          <w:tcPr>
            <w:tcW w:w="4876" w:type="dxa"/>
            <w:tcBorders>
              <w:top w:val="nil"/>
              <w:left w:val="nil"/>
              <w:bottom w:val="nil"/>
              <w:right w:val="nil"/>
            </w:tcBorders>
          </w:tcPr>
          <w:p w14:paraId="46A09B23" w14:textId="77777777" w:rsidR="002E7698" w:rsidRPr="00BF2EDF" w:rsidRDefault="002E7698" w:rsidP="00C21BF3">
            <w:pPr>
              <w:pStyle w:val="Normal6a"/>
            </w:pPr>
          </w:p>
        </w:tc>
        <w:tc>
          <w:tcPr>
            <w:tcW w:w="4876" w:type="dxa"/>
            <w:tcBorders>
              <w:top w:val="nil"/>
              <w:left w:val="nil"/>
              <w:bottom w:val="nil"/>
              <w:right w:val="nil"/>
            </w:tcBorders>
          </w:tcPr>
          <w:p w14:paraId="1A6C7AE3" w14:textId="77777777" w:rsidR="002E7698" w:rsidRPr="00BF2EDF" w:rsidRDefault="002E7698" w:rsidP="00C21BF3">
            <w:pPr>
              <w:pStyle w:val="Normal6a"/>
            </w:pPr>
            <w:r w:rsidRPr="00BF2EDF">
              <w:rPr>
                <w:b/>
                <w:i/>
              </w:rPr>
              <w:t>18 ter.</w:t>
            </w:r>
            <w:r w:rsidRPr="00BF2EDF">
              <w:tab/>
            </w:r>
            <w:proofErr w:type="gramStart"/>
            <w:r w:rsidRPr="00BF2EDF">
              <w:rPr>
                <w:b/>
                <w:i/>
              </w:rPr>
              <w:t>merkt</w:t>
            </w:r>
            <w:proofErr w:type="gramEnd"/>
            <w:r w:rsidRPr="00BF2EDF">
              <w:rPr>
                <w:b/>
                <w:i/>
              </w:rPr>
              <w:t xml:space="preserve"> op dat visserij en aquacultuur belangrijke economische activiteiten zijn voor eiland- en kustgebieden in het Middellandse Zeegebied;</w:t>
            </w:r>
          </w:p>
        </w:tc>
      </w:tr>
    </w:tbl>
    <w:p w14:paraId="494E692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602505B0" w14:textId="77777777" w:rsidR="002E7698" w:rsidRPr="00BF2EDF" w:rsidRDefault="002E7698" w:rsidP="002E7698">
      <w:r w:rsidRPr="00BF2EDF">
        <w:rPr>
          <w:rStyle w:val="HideTWBExt"/>
        </w:rPr>
        <w:t>&lt;/Amend&gt;</w:t>
      </w:r>
    </w:p>
    <w:p w14:paraId="59D8E97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343</w:t>
      </w:r>
      <w:r w:rsidRPr="00BF2EDF">
        <w:rPr>
          <w:rStyle w:val="HideTWBExt"/>
          <w:b w:val="0"/>
        </w:rPr>
        <w:t>&lt;/NumAm&gt;</w:t>
      </w:r>
    </w:p>
    <w:p w14:paraId="71823D05"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2C6BD623" w14:textId="77777777" w:rsidR="002E7698" w:rsidRPr="00BF2EDF" w:rsidRDefault="002E7698" w:rsidP="002E7698">
      <w:pPr>
        <w:pStyle w:val="NormalBold"/>
      </w:pPr>
      <w:r w:rsidRPr="00BF2EDF">
        <w:rPr>
          <w:rStyle w:val="HideTWBExt"/>
          <w:b w:val="0"/>
        </w:rPr>
        <w:t>&lt;/RepeatBlock-By&gt;</w:t>
      </w:r>
    </w:p>
    <w:p w14:paraId="4002D72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804D639" w14:textId="77777777" w:rsidR="002E7698" w:rsidRPr="00BF2EDF" w:rsidRDefault="002E7698" w:rsidP="002E7698">
      <w:pPr>
        <w:pStyle w:val="NormalBold"/>
      </w:pPr>
      <w:r w:rsidRPr="00BF2EDF">
        <w:rPr>
          <w:rStyle w:val="HideTWBExt"/>
          <w:b w:val="0"/>
        </w:rPr>
        <w:t>&lt;Article&gt;</w:t>
      </w:r>
      <w:r w:rsidRPr="00BF2EDF">
        <w:t>Paragraaf 18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746DDFE" w14:textId="77777777" w:rsidTr="00C21BF3">
        <w:trPr>
          <w:trHeight w:hRule="exact" w:val="240"/>
          <w:jc w:val="center"/>
        </w:trPr>
        <w:tc>
          <w:tcPr>
            <w:tcW w:w="9752" w:type="dxa"/>
            <w:gridSpan w:val="2"/>
            <w:tcBorders>
              <w:top w:val="nil"/>
              <w:left w:val="nil"/>
              <w:bottom w:val="nil"/>
              <w:right w:val="nil"/>
            </w:tcBorders>
          </w:tcPr>
          <w:p w14:paraId="7C9B277D" w14:textId="77777777" w:rsidR="002E7698" w:rsidRPr="00BF2EDF" w:rsidRDefault="002E7698" w:rsidP="00C21BF3"/>
        </w:tc>
      </w:tr>
      <w:tr w:rsidR="002E7698" w:rsidRPr="00BF2EDF" w14:paraId="32D95D59" w14:textId="77777777" w:rsidTr="00C21BF3">
        <w:trPr>
          <w:trHeight w:val="240"/>
          <w:jc w:val="center"/>
        </w:trPr>
        <w:tc>
          <w:tcPr>
            <w:tcW w:w="4876" w:type="dxa"/>
            <w:tcBorders>
              <w:top w:val="nil"/>
              <w:left w:val="nil"/>
              <w:bottom w:val="nil"/>
              <w:right w:val="nil"/>
            </w:tcBorders>
          </w:tcPr>
          <w:p w14:paraId="24BF559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B42F5B7" w14:textId="77777777" w:rsidR="002E7698" w:rsidRPr="00BF2EDF" w:rsidRDefault="002E7698" w:rsidP="00C21BF3">
            <w:pPr>
              <w:pStyle w:val="AmColumnHeading"/>
            </w:pPr>
            <w:r w:rsidRPr="00BF2EDF">
              <w:t>Amendement</w:t>
            </w:r>
          </w:p>
        </w:tc>
      </w:tr>
      <w:tr w:rsidR="002E7698" w:rsidRPr="00BF2EDF" w14:paraId="7E5DCBD0" w14:textId="77777777" w:rsidTr="00C21BF3">
        <w:trPr>
          <w:jc w:val="center"/>
        </w:trPr>
        <w:tc>
          <w:tcPr>
            <w:tcW w:w="4876" w:type="dxa"/>
            <w:tcBorders>
              <w:top w:val="nil"/>
              <w:left w:val="nil"/>
              <w:bottom w:val="nil"/>
              <w:right w:val="nil"/>
            </w:tcBorders>
          </w:tcPr>
          <w:p w14:paraId="57DF0070" w14:textId="77777777" w:rsidR="002E7698" w:rsidRPr="00BF2EDF" w:rsidRDefault="002E7698" w:rsidP="00C21BF3">
            <w:pPr>
              <w:pStyle w:val="Normal6a"/>
            </w:pPr>
          </w:p>
        </w:tc>
        <w:tc>
          <w:tcPr>
            <w:tcW w:w="4876" w:type="dxa"/>
            <w:tcBorders>
              <w:top w:val="nil"/>
              <w:left w:val="nil"/>
              <w:bottom w:val="nil"/>
              <w:right w:val="nil"/>
            </w:tcBorders>
          </w:tcPr>
          <w:p w14:paraId="2120B21D" w14:textId="77777777" w:rsidR="002E7698" w:rsidRPr="00BF2EDF" w:rsidRDefault="002E7698" w:rsidP="00C21BF3">
            <w:pPr>
              <w:pStyle w:val="Normal6a"/>
            </w:pPr>
            <w:r w:rsidRPr="00BF2EDF">
              <w:rPr>
                <w:b/>
                <w:i/>
              </w:rPr>
              <w:t>18 quater.</w:t>
            </w:r>
            <w:r w:rsidRPr="00BF2EDF">
              <w:tab/>
            </w:r>
            <w:r w:rsidRPr="00BF2EDF">
              <w:rPr>
                <w:b/>
                <w:i/>
              </w:rPr>
              <w:t>benadrukt dat vereenvoudiging van de regelgeving, rechtszekerheid en een transparanter ondernemingsklimaat onmisbaar zijn voor een verdere Euro-mediterrane economische integratie en om te waarborgen dat kmo’s ten volle kunnen profiteren van het pact voor het Middellandse Zeegebied; verzoekt de Commissie om, in samenwerking met partnerlanden en representatieve bedrijfsorganisaties, regelgevings- en administratieve belemmeringen voor grensoverschrijdende investeringen, handel, ondernemerschap en deelname aan regionale waardeketens in kaart te brengen en weg te nemen, waarbij met name aandacht wordt besteed aan kmo’s en start-ups;</w:t>
            </w:r>
          </w:p>
        </w:tc>
      </w:tr>
    </w:tbl>
    <w:p w14:paraId="6F60DD2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2100A7C" w14:textId="77777777" w:rsidR="002E7698" w:rsidRPr="00BF2EDF" w:rsidRDefault="002E7698" w:rsidP="002E7698">
      <w:r w:rsidRPr="00BF2EDF">
        <w:rPr>
          <w:rStyle w:val="HideTWBExt"/>
        </w:rPr>
        <w:t>&lt;/Amend&gt;</w:t>
      </w:r>
    </w:p>
    <w:p w14:paraId="75F371F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344</w:t>
      </w:r>
      <w:r w:rsidRPr="00BF2EDF">
        <w:rPr>
          <w:rStyle w:val="HideTWBExt"/>
          <w:b w:val="0"/>
        </w:rPr>
        <w:t>&lt;/NumAm&gt;</w:t>
      </w:r>
    </w:p>
    <w:p w14:paraId="176839FF" w14:textId="77777777" w:rsidR="002E7698" w:rsidRPr="00BF2EDF" w:rsidRDefault="002E7698" w:rsidP="002E7698">
      <w:pPr>
        <w:pStyle w:val="NormalBold"/>
      </w:pPr>
      <w:r w:rsidRPr="00BF2EDF">
        <w:rPr>
          <w:rStyle w:val="HideTWBExt"/>
          <w:b w:val="0"/>
        </w:rPr>
        <w:t>&lt;RepeatBlock-By&gt;&lt;Members&gt;</w:t>
      </w:r>
      <w:r w:rsidRPr="00BF2EDF">
        <w:t>Giorgio Gori, Nicola Zingaretti</w:t>
      </w:r>
      <w:r w:rsidRPr="00BF2EDF">
        <w:rPr>
          <w:rStyle w:val="HideTWBExt"/>
          <w:b w:val="0"/>
        </w:rPr>
        <w:t>&lt;/Members&gt;</w:t>
      </w:r>
    </w:p>
    <w:p w14:paraId="1485ABB4" w14:textId="77777777" w:rsidR="002E7698" w:rsidRPr="00BF2EDF" w:rsidRDefault="002E7698" w:rsidP="002E7698">
      <w:pPr>
        <w:pStyle w:val="NormalBold"/>
      </w:pPr>
      <w:r w:rsidRPr="00BF2EDF">
        <w:rPr>
          <w:rStyle w:val="HideTWBExt"/>
          <w:b w:val="0"/>
        </w:rPr>
        <w:t>&lt;/RepeatBlock-By&gt;</w:t>
      </w:r>
    </w:p>
    <w:p w14:paraId="6718D77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F0F6146" w14:textId="77777777" w:rsidR="002E7698" w:rsidRPr="00BF2EDF" w:rsidRDefault="002E7698" w:rsidP="002E7698">
      <w:pPr>
        <w:pStyle w:val="NormalBold"/>
      </w:pPr>
      <w:r w:rsidRPr="00BF2EDF">
        <w:rPr>
          <w:rStyle w:val="HideTWBExt"/>
          <w:b w:val="0"/>
        </w:rPr>
        <w:t>&lt;Article&gt;</w:t>
      </w:r>
      <w:r w:rsidRPr="00BF2EDF">
        <w:t>Paragraaf 18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81D365E" w14:textId="77777777" w:rsidTr="00C21BF3">
        <w:trPr>
          <w:trHeight w:hRule="exact" w:val="240"/>
          <w:jc w:val="center"/>
        </w:trPr>
        <w:tc>
          <w:tcPr>
            <w:tcW w:w="9752" w:type="dxa"/>
            <w:gridSpan w:val="2"/>
            <w:tcBorders>
              <w:top w:val="nil"/>
              <w:left w:val="nil"/>
              <w:bottom w:val="nil"/>
              <w:right w:val="nil"/>
            </w:tcBorders>
          </w:tcPr>
          <w:p w14:paraId="4C13A13B" w14:textId="77777777" w:rsidR="002E7698" w:rsidRPr="00BF2EDF" w:rsidRDefault="002E7698" w:rsidP="00C21BF3"/>
        </w:tc>
      </w:tr>
      <w:tr w:rsidR="002E7698" w:rsidRPr="00BF2EDF" w14:paraId="3AC9A8DE" w14:textId="77777777" w:rsidTr="00C21BF3">
        <w:trPr>
          <w:trHeight w:val="240"/>
          <w:jc w:val="center"/>
        </w:trPr>
        <w:tc>
          <w:tcPr>
            <w:tcW w:w="4876" w:type="dxa"/>
            <w:tcBorders>
              <w:top w:val="nil"/>
              <w:left w:val="nil"/>
              <w:bottom w:val="nil"/>
              <w:right w:val="nil"/>
            </w:tcBorders>
          </w:tcPr>
          <w:p w14:paraId="03BB772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9D63C07" w14:textId="77777777" w:rsidR="002E7698" w:rsidRPr="00BF2EDF" w:rsidRDefault="002E7698" w:rsidP="00C21BF3">
            <w:pPr>
              <w:pStyle w:val="AmColumnHeading"/>
            </w:pPr>
            <w:r w:rsidRPr="00BF2EDF">
              <w:t>Amendement</w:t>
            </w:r>
          </w:p>
        </w:tc>
      </w:tr>
      <w:tr w:rsidR="002E7698" w:rsidRPr="00BF2EDF" w14:paraId="0B647DC4" w14:textId="77777777" w:rsidTr="00C21BF3">
        <w:trPr>
          <w:jc w:val="center"/>
        </w:trPr>
        <w:tc>
          <w:tcPr>
            <w:tcW w:w="4876" w:type="dxa"/>
            <w:tcBorders>
              <w:top w:val="nil"/>
              <w:left w:val="nil"/>
              <w:bottom w:val="nil"/>
              <w:right w:val="nil"/>
            </w:tcBorders>
          </w:tcPr>
          <w:p w14:paraId="65601BB2" w14:textId="77777777" w:rsidR="002E7698" w:rsidRPr="00BF2EDF" w:rsidRDefault="002E7698" w:rsidP="00C21BF3">
            <w:pPr>
              <w:pStyle w:val="Normal6a"/>
            </w:pPr>
          </w:p>
        </w:tc>
        <w:tc>
          <w:tcPr>
            <w:tcW w:w="4876" w:type="dxa"/>
            <w:tcBorders>
              <w:top w:val="nil"/>
              <w:left w:val="nil"/>
              <w:bottom w:val="nil"/>
              <w:right w:val="nil"/>
            </w:tcBorders>
          </w:tcPr>
          <w:p w14:paraId="33136DB5" w14:textId="77777777" w:rsidR="002E7698" w:rsidRPr="00BF2EDF" w:rsidRDefault="002E7698" w:rsidP="00C21BF3">
            <w:pPr>
              <w:pStyle w:val="Normal6a"/>
            </w:pPr>
            <w:r w:rsidRPr="00BF2EDF">
              <w:rPr>
                <w:b/>
                <w:i/>
              </w:rPr>
              <w:t>18 quater.</w:t>
            </w:r>
            <w:r w:rsidRPr="00BF2EDF">
              <w:tab/>
            </w:r>
            <w:proofErr w:type="gramStart"/>
            <w:r w:rsidRPr="00BF2EDF">
              <w:rPr>
                <w:b/>
                <w:i/>
              </w:rPr>
              <w:t>is</w:t>
            </w:r>
            <w:proofErr w:type="gramEnd"/>
            <w:r w:rsidRPr="00BF2EDF">
              <w:rPr>
                <w:b/>
                <w:i/>
              </w:rPr>
              <w:t xml:space="preserve"> van mening dat de modernisering en ontwikkeling van digitale infrastructuren, zoals vaste en mobiele netwerken, in het gehele Middellandse Zeegebied een noodzakelijke voorwaarde is om kansen te creëren voor meer integratie en economische groei door middel van digitalisering;</w:t>
            </w:r>
          </w:p>
        </w:tc>
      </w:tr>
    </w:tbl>
    <w:p w14:paraId="293986D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EF6E09E" w14:textId="77777777" w:rsidR="002E7698" w:rsidRPr="00BF2EDF" w:rsidRDefault="002E7698" w:rsidP="002E7698">
      <w:r w:rsidRPr="00BF2EDF">
        <w:rPr>
          <w:rStyle w:val="HideTWBExt"/>
        </w:rPr>
        <w:t>&lt;/Amend&gt;</w:t>
      </w:r>
    </w:p>
    <w:p w14:paraId="6BDC5C7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345</w:t>
      </w:r>
      <w:r w:rsidRPr="00BF2EDF">
        <w:rPr>
          <w:rStyle w:val="HideTWBExt"/>
          <w:b w:val="0"/>
        </w:rPr>
        <w:t>&lt;/NumAm&gt;</w:t>
      </w:r>
    </w:p>
    <w:p w14:paraId="7FD54B93" w14:textId="77777777" w:rsidR="002E7698" w:rsidRPr="00BF2EDF" w:rsidRDefault="002E7698" w:rsidP="002E7698">
      <w:pPr>
        <w:pStyle w:val="NormalBold"/>
      </w:pPr>
      <w:r w:rsidRPr="00BF2EDF">
        <w:rPr>
          <w:rStyle w:val="HideTWBExt"/>
          <w:b w:val="0"/>
        </w:rPr>
        <w:t>&lt;RepeatBlock-By&gt;&lt;Members&gt;</w:t>
      </w:r>
      <w:r w:rsidRPr="00BF2EDF">
        <w:t>Giorgio Gori</w:t>
      </w:r>
      <w:r w:rsidRPr="00BF2EDF">
        <w:rPr>
          <w:rStyle w:val="HideTWBExt"/>
          <w:b w:val="0"/>
        </w:rPr>
        <w:t>&lt;/Members&gt;</w:t>
      </w:r>
    </w:p>
    <w:p w14:paraId="34C145B5" w14:textId="77777777" w:rsidR="002E7698" w:rsidRPr="00BF2EDF" w:rsidRDefault="002E7698" w:rsidP="002E7698">
      <w:pPr>
        <w:pStyle w:val="NormalBold"/>
      </w:pPr>
      <w:r w:rsidRPr="00BF2EDF">
        <w:rPr>
          <w:rStyle w:val="HideTWBExt"/>
          <w:b w:val="0"/>
        </w:rPr>
        <w:t>&lt;/RepeatBlock-By&gt;</w:t>
      </w:r>
    </w:p>
    <w:p w14:paraId="759BFB9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C1054C1" w14:textId="77777777" w:rsidR="002E7698" w:rsidRPr="00BF2EDF" w:rsidRDefault="002E7698" w:rsidP="002E7698">
      <w:pPr>
        <w:pStyle w:val="NormalBold"/>
      </w:pPr>
      <w:r w:rsidRPr="00BF2EDF">
        <w:rPr>
          <w:rStyle w:val="HideTWBExt"/>
          <w:b w:val="0"/>
        </w:rPr>
        <w:t>&lt;Article&gt;</w:t>
      </w:r>
      <w:r w:rsidRPr="00BF2EDF">
        <w:t>Paragraaf 18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22F47D5" w14:textId="77777777" w:rsidTr="00C21BF3">
        <w:trPr>
          <w:trHeight w:hRule="exact" w:val="240"/>
          <w:jc w:val="center"/>
        </w:trPr>
        <w:tc>
          <w:tcPr>
            <w:tcW w:w="9752" w:type="dxa"/>
            <w:gridSpan w:val="2"/>
            <w:tcBorders>
              <w:top w:val="nil"/>
              <w:left w:val="nil"/>
              <w:bottom w:val="nil"/>
              <w:right w:val="nil"/>
            </w:tcBorders>
          </w:tcPr>
          <w:p w14:paraId="19905C3D" w14:textId="77777777" w:rsidR="002E7698" w:rsidRPr="00BF2EDF" w:rsidRDefault="002E7698" w:rsidP="00C21BF3"/>
        </w:tc>
      </w:tr>
      <w:tr w:rsidR="002E7698" w:rsidRPr="00BF2EDF" w14:paraId="79FB7136" w14:textId="77777777" w:rsidTr="00C21BF3">
        <w:trPr>
          <w:trHeight w:val="240"/>
          <w:jc w:val="center"/>
        </w:trPr>
        <w:tc>
          <w:tcPr>
            <w:tcW w:w="4876" w:type="dxa"/>
            <w:tcBorders>
              <w:top w:val="nil"/>
              <w:left w:val="nil"/>
              <w:bottom w:val="nil"/>
              <w:right w:val="nil"/>
            </w:tcBorders>
          </w:tcPr>
          <w:p w14:paraId="7AE38EA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6E428BC" w14:textId="77777777" w:rsidR="002E7698" w:rsidRPr="00BF2EDF" w:rsidRDefault="002E7698" w:rsidP="00C21BF3">
            <w:pPr>
              <w:pStyle w:val="AmColumnHeading"/>
            </w:pPr>
            <w:r w:rsidRPr="00BF2EDF">
              <w:t>Amendement</w:t>
            </w:r>
          </w:p>
        </w:tc>
      </w:tr>
      <w:tr w:rsidR="002E7698" w:rsidRPr="00BF2EDF" w14:paraId="10EA6C05" w14:textId="77777777" w:rsidTr="00C21BF3">
        <w:trPr>
          <w:jc w:val="center"/>
        </w:trPr>
        <w:tc>
          <w:tcPr>
            <w:tcW w:w="4876" w:type="dxa"/>
            <w:tcBorders>
              <w:top w:val="nil"/>
              <w:left w:val="nil"/>
              <w:bottom w:val="nil"/>
              <w:right w:val="nil"/>
            </w:tcBorders>
          </w:tcPr>
          <w:p w14:paraId="3E33184F" w14:textId="77777777" w:rsidR="002E7698" w:rsidRPr="00BF2EDF" w:rsidRDefault="002E7698" w:rsidP="00C21BF3">
            <w:pPr>
              <w:pStyle w:val="Normal6a"/>
            </w:pPr>
          </w:p>
        </w:tc>
        <w:tc>
          <w:tcPr>
            <w:tcW w:w="4876" w:type="dxa"/>
            <w:tcBorders>
              <w:top w:val="nil"/>
              <w:left w:val="nil"/>
              <w:bottom w:val="nil"/>
              <w:right w:val="nil"/>
            </w:tcBorders>
          </w:tcPr>
          <w:p w14:paraId="4938538F" w14:textId="77777777" w:rsidR="002E7698" w:rsidRPr="00BF2EDF" w:rsidRDefault="002E7698" w:rsidP="00C21BF3">
            <w:pPr>
              <w:pStyle w:val="Normal6a"/>
            </w:pPr>
            <w:r w:rsidRPr="00BF2EDF">
              <w:rPr>
                <w:b/>
                <w:i/>
              </w:rPr>
              <w:t>18 quinquies.</w:t>
            </w:r>
            <w:r w:rsidRPr="00BF2EDF">
              <w:tab/>
            </w:r>
            <w:proofErr w:type="gramStart"/>
            <w:r w:rsidRPr="00BF2EDF">
              <w:rPr>
                <w:b/>
                <w:i/>
              </w:rPr>
              <w:t>betoogt</w:t>
            </w:r>
            <w:proofErr w:type="gramEnd"/>
            <w:r w:rsidRPr="00BF2EDF">
              <w:rPr>
                <w:b/>
                <w:i/>
              </w:rPr>
              <w:t xml:space="preserve"> dat gemeenschappelijke normen voor digitale infrastructuren en interoperabele digitale platforms, met name op douanegebied, een soepele handel in het gehele Middellandse Zeegebied mogelijk kunnen maken en zo kunnen bijdragen aan gemeenschappelijke welvaart;</w:t>
            </w:r>
          </w:p>
        </w:tc>
      </w:tr>
    </w:tbl>
    <w:p w14:paraId="0C3EB1D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C395D85" w14:textId="77777777" w:rsidR="002E7698" w:rsidRPr="00BF2EDF" w:rsidRDefault="002E7698" w:rsidP="002E7698">
      <w:r w:rsidRPr="00BF2EDF">
        <w:rPr>
          <w:rStyle w:val="HideTWBExt"/>
        </w:rPr>
        <w:t>&lt;/Amend&gt;</w:t>
      </w:r>
    </w:p>
    <w:p w14:paraId="32CCEAC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346</w:t>
      </w:r>
      <w:r w:rsidRPr="00BF2EDF">
        <w:rPr>
          <w:rStyle w:val="HideTWBExt"/>
          <w:b w:val="0"/>
        </w:rPr>
        <w:t>&lt;/NumAm&gt;</w:t>
      </w:r>
    </w:p>
    <w:p w14:paraId="7A57D371"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6579F9F" w14:textId="77777777" w:rsidR="002E7698" w:rsidRPr="00BF2EDF" w:rsidRDefault="002E7698" w:rsidP="002E7698">
      <w:pPr>
        <w:pStyle w:val="NormalBold"/>
      </w:pPr>
      <w:r w:rsidRPr="00BF2EDF">
        <w:rPr>
          <w:rStyle w:val="HideTWBExt"/>
          <w:b w:val="0"/>
        </w:rPr>
        <w:t>&lt;/RepeatBlock-By&gt;</w:t>
      </w:r>
    </w:p>
    <w:p w14:paraId="3A935D1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268373E" w14:textId="77777777" w:rsidR="002E7698" w:rsidRPr="00BF2EDF" w:rsidRDefault="002E7698" w:rsidP="002E7698">
      <w:pPr>
        <w:pStyle w:val="NormalBold"/>
      </w:pPr>
      <w:r w:rsidRPr="00BF2EDF">
        <w:rPr>
          <w:rStyle w:val="HideTWBExt"/>
          <w:b w:val="0"/>
        </w:rPr>
        <w:t>&lt;Article&gt;</w:t>
      </w:r>
      <w:r w:rsidRPr="00BF2EDF">
        <w:t>Paragraaf 18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87349E3" w14:textId="77777777" w:rsidTr="00C21BF3">
        <w:trPr>
          <w:trHeight w:hRule="exact" w:val="240"/>
          <w:jc w:val="center"/>
        </w:trPr>
        <w:tc>
          <w:tcPr>
            <w:tcW w:w="9752" w:type="dxa"/>
            <w:gridSpan w:val="2"/>
            <w:tcBorders>
              <w:top w:val="nil"/>
              <w:left w:val="nil"/>
              <w:bottom w:val="nil"/>
              <w:right w:val="nil"/>
            </w:tcBorders>
          </w:tcPr>
          <w:p w14:paraId="331C1C37" w14:textId="77777777" w:rsidR="002E7698" w:rsidRPr="00BF2EDF" w:rsidRDefault="002E7698" w:rsidP="00C21BF3"/>
        </w:tc>
      </w:tr>
      <w:tr w:rsidR="002E7698" w:rsidRPr="00BF2EDF" w14:paraId="66A4FF20" w14:textId="77777777" w:rsidTr="00C21BF3">
        <w:trPr>
          <w:trHeight w:val="240"/>
          <w:jc w:val="center"/>
        </w:trPr>
        <w:tc>
          <w:tcPr>
            <w:tcW w:w="4876" w:type="dxa"/>
            <w:tcBorders>
              <w:top w:val="nil"/>
              <w:left w:val="nil"/>
              <w:bottom w:val="nil"/>
              <w:right w:val="nil"/>
            </w:tcBorders>
          </w:tcPr>
          <w:p w14:paraId="59E6767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95C57E6" w14:textId="77777777" w:rsidR="002E7698" w:rsidRPr="00BF2EDF" w:rsidRDefault="002E7698" w:rsidP="00C21BF3">
            <w:pPr>
              <w:pStyle w:val="AmColumnHeading"/>
            </w:pPr>
            <w:r w:rsidRPr="00BF2EDF">
              <w:t>Amendement</w:t>
            </w:r>
          </w:p>
        </w:tc>
      </w:tr>
      <w:tr w:rsidR="002E7698" w:rsidRPr="00BF2EDF" w14:paraId="6A207E27" w14:textId="77777777" w:rsidTr="00C21BF3">
        <w:trPr>
          <w:jc w:val="center"/>
        </w:trPr>
        <w:tc>
          <w:tcPr>
            <w:tcW w:w="4876" w:type="dxa"/>
            <w:tcBorders>
              <w:top w:val="nil"/>
              <w:left w:val="nil"/>
              <w:bottom w:val="nil"/>
              <w:right w:val="nil"/>
            </w:tcBorders>
          </w:tcPr>
          <w:p w14:paraId="62DC501B" w14:textId="77777777" w:rsidR="002E7698" w:rsidRPr="00BF2EDF" w:rsidRDefault="002E7698" w:rsidP="00C21BF3">
            <w:pPr>
              <w:pStyle w:val="Normal6a"/>
            </w:pPr>
          </w:p>
        </w:tc>
        <w:tc>
          <w:tcPr>
            <w:tcW w:w="4876" w:type="dxa"/>
            <w:tcBorders>
              <w:top w:val="nil"/>
              <w:left w:val="nil"/>
              <w:bottom w:val="nil"/>
              <w:right w:val="nil"/>
            </w:tcBorders>
          </w:tcPr>
          <w:p w14:paraId="38FA01B6" w14:textId="77777777" w:rsidR="002E7698" w:rsidRPr="00BF2EDF" w:rsidRDefault="002E7698" w:rsidP="00C21BF3">
            <w:pPr>
              <w:pStyle w:val="Normal6a"/>
            </w:pPr>
            <w:r w:rsidRPr="00BF2EDF">
              <w:rPr>
                <w:b/>
                <w:i/>
              </w:rPr>
              <w:t>18 quinquies.</w:t>
            </w:r>
            <w:r w:rsidRPr="00BF2EDF">
              <w:tab/>
            </w:r>
            <w:proofErr w:type="gramStart"/>
            <w:r w:rsidRPr="00BF2EDF">
              <w:rPr>
                <w:b/>
                <w:i/>
              </w:rPr>
              <w:t>pleit</w:t>
            </w:r>
            <w:proofErr w:type="gramEnd"/>
            <w:r w:rsidRPr="00BF2EDF">
              <w:rPr>
                <w:b/>
                <w:i/>
              </w:rPr>
              <w:t xml:space="preserve"> voor de versterking van het cultureel erfgoed als katalysator voor duurzame en inclusieve lokale ontwikkeling, waarbij het scheppen van werkgelegenheid wordt ondersteund en tegelijkertijd de identiteit van gemeenschappen wordt gewaarborgd en de sociale samenhang wordt bevorderd;</w:t>
            </w:r>
          </w:p>
        </w:tc>
      </w:tr>
    </w:tbl>
    <w:p w14:paraId="7B94929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DC9287E" w14:textId="77777777" w:rsidR="002E7698" w:rsidRPr="00BF2EDF" w:rsidRDefault="002E7698" w:rsidP="002E7698">
      <w:r w:rsidRPr="00BF2EDF">
        <w:rPr>
          <w:rStyle w:val="HideTWBExt"/>
        </w:rPr>
        <w:t>&lt;/Amend&gt;</w:t>
      </w:r>
    </w:p>
    <w:p w14:paraId="0E0B40B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347</w:t>
      </w:r>
      <w:r w:rsidRPr="00BF2EDF">
        <w:rPr>
          <w:rStyle w:val="HideTWBExt"/>
          <w:b w:val="0"/>
        </w:rPr>
        <w:t>&lt;/NumAm&gt;</w:t>
      </w:r>
    </w:p>
    <w:p w14:paraId="60BE5577" w14:textId="77777777" w:rsidR="002E7698" w:rsidRPr="00BF2EDF" w:rsidRDefault="002E7698" w:rsidP="002E7698">
      <w:pPr>
        <w:pStyle w:val="NormalBold"/>
      </w:pPr>
      <w:r w:rsidRPr="00BF2EDF">
        <w:rPr>
          <w:rStyle w:val="HideTWBExt"/>
          <w:b w:val="0"/>
        </w:rPr>
        <w:t>&lt;RepeatBlock-By&gt;&lt;Members&gt;</w:t>
      </w:r>
      <w:r w:rsidRPr="00BF2EDF">
        <w:t>Giorgio Gori</w:t>
      </w:r>
      <w:r w:rsidRPr="00BF2EDF">
        <w:rPr>
          <w:rStyle w:val="HideTWBExt"/>
          <w:b w:val="0"/>
        </w:rPr>
        <w:t>&lt;/Members&gt;</w:t>
      </w:r>
    </w:p>
    <w:p w14:paraId="00E19DC9" w14:textId="77777777" w:rsidR="002E7698" w:rsidRPr="00BF2EDF" w:rsidRDefault="002E7698" w:rsidP="002E7698">
      <w:pPr>
        <w:pStyle w:val="NormalBold"/>
      </w:pPr>
      <w:r w:rsidRPr="00BF2EDF">
        <w:rPr>
          <w:rStyle w:val="HideTWBExt"/>
          <w:b w:val="0"/>
        </w:rPr>
        <w:t>&lt;/RepeatBlock-By&gt;</w:t>
      </w:r>
    </w:p>
    <w:p w14:paraId="6A6EDC8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A0FA700" w14:textId="77777777" w:rsidR="002E7698" w:rsidRPr="00BF2EDF" w:rsidRDefault="002E7698" w:rsidP="002E7698">
      <w:pPr>
        <w:pStyle w:val="NormalBold"/>
      </w:pPr>
      <w:r w:rsidRPr="00BF2EDF">
        <w:rPr>
          <w:rStyle w:val="HideTWBExt"/>
          <w:b w:val="0"/>
        </w:rPr>
        <w:t>&lt;Article&gt;</w:t>
      </w:r>
      <w:r w:rsidRPr="00BF2EDF">
        <w:t>Paragraaf 18 sexies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363EC23" w14:textId="77777777" w:rsidTr="00C21BF3">
        <w:trPr>
          <w:trHeight w:hRule="exact" w:val="240"/>
          <w:jc w:val="center"/>
        </w:trPr>
        <w:tc>
          <w:tcPr>
            <w:tcW w:w="9752" w:type="dxa"/>
            <w:gridSpan w:val="2"/>
            <w:tcBorders>
              <w:top w:val="nil"/>
              <w:left w:val="nil"/>
              <w:bottom w:val="nil"/>
              <w:right w:val="nil"/>
            </w:tcBorders>
          </w:tcPr>
          <w:p w14:paraId="05867C87" w14:textId="77777777" w:rsidR="002E7698" w:rsidRPr="00BF2EDF" w:rsidRDefault="002E7698" w:rsidP="00C21BF3"/>
        </w:tc>
      </w:tr>
      <w:tr w:rsidR="002E7698" w:rsidRPr="00BF2EDF" w14:paraId="113BE158" w14:textId="77777777" w:rsidTr="00C21BF3">
        <w:trPr>
          <w:trHeight w:val="240"/>
          <w:jc w:val="center"/>
        </w:trPr>
        <w:tc>
          <w:tcPr>
            <w:tcW w:w="4876" w:type="dxa"/>
            <w:tcBorders>
              <w:top w:val="nil"/>
              <w:left w:val="nil"/>
              <w:bottom w:val="nil"/>
              <w:right w:val="nil"/>
            </w:tcBorders>
          </w:tcPr>
          <w:p w14:paraId="7B66AAD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CB4054B" w14:textId="77777777" w:rsidR="002E7698" w:rsidRPr="00BF2EDF" w:rsidRDefault="002E7698" w:rsidP="00C21BF3">
            <w:pPr>
              <w:pStyle w:val="AmColumnHeading"/>
            </w:pPr>
            <w:r w:rsidRPr="00BF2EDF">
              <w:t>Amendement</w:t>
            </w:r>
          </w:p>
        </w:tc>
      </w:tr>
      <w:tr w:rsidR="002E7698" w:rsidRPr="00BF2EDF" w14:paraId="22F7C1C8" w14:textId="77777777" w:rsidTr="00C21BF3">
        <w:trPr>
          <w:jc w:val="center"/>
        </w:trPr>
        <w:tc>
          <w:tcPr>
            <w:tcW w:w="4876" w:type="dxa"/>
            <w:tcBorders>
              <w:top w:val="nil"/>
              <w:left w:val="nil"/>
              <w:bottom w:val="nil"/>
              <w:right w:val="nil"/>
            </w:tcBorders>
          </w:tcPr>
          <w:p w14:paraId="4140B14E" w14:textId="77777777" w:rsidR="002E7698" w:rsidRPr="00BF2EDF" w:rsidRDefault="002E7698" w:rsidP="00C21BF3">
            <w:pPr>
              <w:pStyle w:val="Normal6a"/>
            </w:pPr>
          </w:p>
        </w:tc>
        <w:tc>
          <w:tcPr>
            <w:tcW w:w="4876" w:type="dxa"/>
            <w:tcBorders>
              <w:top w:val="nil"/>
              <w:left w:val="nil"/>
              <w:bottom w:val="nil"/>
              <w:right w:val="nil"/>
            </w:tcBorders>
          </w:tcPr>
          <w:p w14:paraId="69DEC9FC" w14:textId="77777777" w:rsidR="002E7698" w:rsidRPr="00BF2EDF" w:rsidRDefault="002E7698" w:rsidP="00C21BF3">
            <w:pPr>
              <w:pStyle w:val="Normal6a"/>
            </w:pPr>
            <w:r w:rsidRPr="00BF2EDF">
              <w:rPr>
                <w:b/>
                <w:i/>
              </w:rPr>
              <w:t>18 sexies.</w:t>
            </w:r>
            <w:r w:rsidRPr="00BF2EDF">
              <w:tab/>
            </w:r>
            <w:proofErr w:type="gramStart"/>
            <w:r w:rsidRPr="00BF2EDF">
              <w:rPr>
                <w:b/>
                <w:i/>
              </w:rPr>
              <w:t>is</w:t>
            </w:r>
            <w:proofErr w:type="gramEnd"/>
            <w:r w:rsidRPr="00BF2EDF">
              <w:rPr>
                <w:b/>
                <w:i/>
              </w:rPr>
              <w:t xml:space="preserve"> van mening dat de ontwikkeling van zowel gespecialiseerde als algemene digitale vaardigheden van essentieel belang is om de verdere economische integratie in het Middellandse Zeegebied te bevorderen;</w:t>
            </w:r>
          </w:p>
        </w:tc>
      </w:tr>
    </w:tbl>
    <w:p w14:paraId="15D1EB7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14273CB" w14:textId="77777777" w:rsidR="002E7698" w:rsidRPr="00BF2EDF" w:rsidRDefault="002E7698" w:rsidP="002E7698">
      <w:r w:rsidRPr="00BF2EDF">
        <w:rPr>
          <w:rStyle w:val="HideTWBExt"/>
        </w:rPr>
        <w:t>&lt;/Amend&gt;</w:t>
      </w:r>
    </w:p>
    <w:p w14:paraId="3963BBE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348</w:t>
      </w:r>
      <w:r w:rsidRPr="00BF2EDF">
        <w:rPr>
          <w:rStyle w:val="HideTWBExt"/>
          <w:b w:val="0"/>
        </w:rPr>
        <w:t>&lt;/NumAm&gt;</w:t>
      </w:r>
    </w:p>
    <w:p w14:paraId="422D8967" w14:textId="77777777" w:rsidR="002E7698" w:rsidRPr="00BF2EDF" w:rsidRDefault="002E7698" w:rsidP="002E7698">
      <w:pPr>
        <w:pStyle w:val="NormalBold"/>
      </w:pPr>
      <w:r w:rsidRPr="00BF2EDF">
        <w:rPr>
          <w:rStyle w:val="HideTWBExt"/>
          <w:b w:val="0"/>
        </w:rPr>
        <w:t>&lt;RepeatBlock-By&gt;&lt;Members&gt;</w:t>
      </w:r>
      <w:r w:rsidRPr="00BF2EDF">
        <w:t>Giorgio Gori</w:t>
      </w:r>
      <w:r w:rsidRPr="00BF2EDF">
        <w:rPr>
          <w:rStyle w:val="HideTWBExt"/>
          <w:b w:val="0"/>
        </w:rPr>
        <w:t>&lt;/Members&gt;</w:t>
      </w:r>
    </w:p>
    <w:p w14:paraId="67FD1C7E" w14:textId="77777777" w:rsidR="002E7698" w:rsidRPr="00BF2EDF" w:rsidRDefault="002E7698" w:rsidP="002E7698">
      <w:pPr>
        <w:pStyle w:val="NormalBold"/>
      </w:pPr>
      <w:r w:rsidRPr="00BF2EDF">
        <w:rPr>
          <w:rStyle w:val="HideTWBExt"/>
          <w:b w:val="0"/>
        </w:rPr>
        <w:t>&lt;/RepeatBlock-By&gt;</w:t>
      </w:r>
    </w:p>
    <w:p w14:paraId="743AF31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48C0FEC" w14:textId="77777777" w:rsidR="002E7698" w:rsidRPr="00BF2EDF" w:rsidRDefault="002E7698" w:rsidP="002E7698">
      <w:pPr>
        <w:pStyle w:val="NormalBold"/>
      </w:pPr>
      <w:r w:rsidRPr="00BF2EDF">
        <w:rPr>
          <w:rStyle w:val="HideTWBExt"/>
          <w:b w:val="0"/>
        </w:rPr>
        <w:t>&lt;Article&gt;</w:t>
      </w:r>
      <w:r w:rsidRPr="00BF2EDF">
        <w:t>Paragraaf 18 septies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4C388F" w14:textId="77777777" w:rsidTr="00C21BF3">
        <w:trPr>
          <w:trHeight w:hRule="exact" w:val="240"/>
          <w:jc w:val="center"/>
        </w:trPr>
        <w:tc>
          <w:tcPr>
            <w:tcW w:w="9752" w:type="dxa"/>
            <w:gridSpan w:val="2"/>
            <w:tcBorders>
              <w:top w:val="nil"/>
              <w:left w:val="nil"/>
              <w:bottom w:val="nil"/>
              <w:right w:val="nil"/>
            </w:tcBorders>
          </w:tcPr>
          <w:p w14:paraId="5C4B997D" w14:textId="77777777" w:rsidR="002E7698" w:rsidRPr="00BF2EDF" w:rsidRDefault="002E7698" w:rsidP="00C21BF3"/>
        </w:tc>
      </w:tr>
      <w:tr w:rsidR="002E7698" w:rsidRPr="00BF2EDF" w14:paraId="685BE594" w14:textId="77777777" w:rsidTr="00C21BF3">
        <w:trPr>
          <w:trHeight w:val="240"/>
          <w:jc w:val="center"/>
        </w:trPr>
        <w:tc>
          <w:tcPr>
            <w:tcW w:w="4876" w:type="dxa"/>
            <w:tcBorders>
              <w:top w:val="nil"/>
              <w:left w:val="nil"/>
              <w:bottom w:val="nil"/>
              <w:right w:val="nil"/>
            </w:tcBorders>
          </w:tcPr>
          <w:p w14:paraId="1622B23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C1BFA3D" w14:textId="77777777" w:rsidR="002E7698" w:rsidRPr="00BF2EDF" w:rsidRDefault="002E7698" w:rsidP="00C21BF3">
            <w:pPr>
              <w:pStyle w:val="AmColumnHeading"/>
            </w:pPr>
            <w:r w:rsidRPr="00BF2EDF">
              <w:t>Amendement</w:t>
            </w:r>
          </w:p>
        </w:tc>
      </w:tr>
      <w:tr w:rsidR="002E7698" w:rsidRPr="00BF2EDF" w14:paraId="405285FF" w14:textId="77777777" w:rsidTr="00C21BF3">
        <w:trPr>
          <w:jc w:val="center"/>
        </w:trPr>
        <w:tc>
          <w:tcPr>
            <w:tcW w:w="4876" w:type="dxa"/>
            <w:tcBorders>
              <w:top w:val="nil"/>
              <w:left w:val="nil"/>
              <w:bottom w:val="nil"/>
              <w:right w:val="nil"/>
            </w:tcBorders>
          </w:tcPr>
          <w:p w14:paraId="28833C6E" w14:textId="77777777" w:rsidR="002E7698" w:rsidRPr="00BF2EDF" w:rsidRDefault="002E7698" w:rsidP="00C21BF3">
            <w:pPr>
              <w:pStyle w:val="Normal6a"/>
            </w:pPr>
          </w:p>
        </w:tc>
        <w:tc>
          <w:tcPr>
            <w:tcW w:w="4876" w:type="dxa"/>
            <w:tcBorders>
              <w:top w:val="nil"/>
              <w:left w:val="nil"/>
              <w:bottom w:val="nil"/>
              <w:right w:val="nil"/>
            </w:tcBorders>
          </w:tcPr>
          <w:p w14:paraId="4DB1FD62" w14:textId="77777777" w:rsidR="002E7698" w:rsidRPr="00BF2EDF" w:rsidRDefault="002E7698" w:rsidP="00C21BF3">
            <w:pPr>
              <w:pStyle w:val="Normal6a"/>
            </w:pPr>
            <w:r w:rsidRPr="00BF2EDF">
              <w:rPr>
                <w:b/>
                <w:i/>
              </w:rPr>
              <w:t>18 septies.</w:t>
            </w:r>
            <w:r w:rsidRPr="00BF2EDF">
              <w:tab/>
            </w:r>
            <w:proofErr w:type="gramStart"/>
            <w:r w:rsidRPr="00BF2EDF">
              <w:rPr>
                <w:b/>
                <w:i/>
              </w:rPr>
              <w:t>wijst</w:t>
            </w:r>
            <w:proofErr w:type="gramEnd"/>
            <w:r w:rsidRPr="00BF2EDF">
              <w:rPr>
                <w:b/>
                <w:i/>
              </w:rPr>
              <w:t xml:space="preserve"> op het belang van het bevorderen van investeringen in nieuwe samenwerkingsvormen langs de as Europa-Afrika door middel van een grotere integratie van de mediterrane energiemarkt met de Europese, onder meer via partnerschappen met lokale exploitanten, terwijl tegelijkertijd wordt bijgedragen aan de duurzame ontwikkeling van de betrokken landen door het gebruik van innovatieve technologieën en het delen van deskundigheid en industriële capaciteiten;</w:t>
            </w:r>
          </w:p>
        </w:tc>
      </w:tr>
    </w:tbl>
    <w:p w14:paraId="38EB68F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26CA0F" w14:textId="77777777" w:rsidR="002E7698" w:rsidRPr="00BF2EDF" w:rsidRDefault="002E7698" w:rsidP="002E7698">
      <w:r w:rsidRPr="00BF2EDF">
        <w:rPr>
          <w:rStyle w:val="HideTWBExt"/>
        </w:rPr>
        <w:t>&lt;/Amend&gt;</w:t>
      </w:r>
    </w:p>
    <w:p w14:paraId="4F37AAF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349</w:t>
      </w:r>
      <w:r w:rsidRPr="00BF2EDF">
        <w:rPr>
          <w:rStyle w:val="HideTWBExt"/>
          <w:b w:val="0"/>
        </w:rPr>
        <w:t>&lt;/NumAm&gt;</w:t>
      </w:r>
    </w:p>
    <w:p w14:paraId="25A5F7F5"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6B263703"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34195318" w14:textId="77777777" w:rsidR="002E7698" w:rsidRPr="00BF2EDF" w:rsidRDefault="002E7698" w:rsidP="002E7698">
      <w:pPr>
        <w:pStyle w:val="NormalBold"/>
      </w:pPr>
      <w:r w:rsidRPr="00BF2EDF">
        <w:rPr>
          <w:rStyle w:val="HideTWBExt"/>
          <w:b w:val="0"/>
        </w:rPr>
        <w:t>&lt;/RepeatBlock-By&gt;</w:t>
      </w:r>
    </w:p>
    <w:p w14:paraId="4A9593D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7565E73" w14:textId="77777777" w:rsidR="002E7698" w:rsidRPr="00BF2EDF" w:rsidRDefault="002E7698" w:rsidP="008A3085">
      <w:pPr>
        <w:pStyle w:val="NormalBold"/>
        <w:keepNext/>
        <w:keepLines/>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54623FB" w14:textId="77777777" w:rsidTr="00C21BF3">
        <w:trPr>
          <w:trHeight w:hRule="exact" w:val="240"/>
          <w:jc w:val="center"/>
        </w:trPr>
        <w:tc>
          <w:tcPr>
            <w:tcW w:w="9752" w:type="dxa"/>
            <w:gridSpan w:val="2"/>
            <w:tcBorders>
              <w:top w:val="nil"/>
              <w:left w:val="nil"/>
              <w:bottom w:val="nil"/>
              <w:right w:val="nil"/>
            </w:tcBorders>
          </w:tcPr>
          <w:p w14:paraId="77724175" w14:textId="77777777" w:rsidR="002E7698" w:rsidRPr="00BF2EDF" w:rsidRDefault="002E7698" w:rsidP="00C21BF3"/>
        </w:tc>
      </w:tr>
      <w:tr w:rsidR="002E7698" w:rsidRPr="00BF2EDF" w14:paraId="32580B58" w14:textId="77777777" w:rsidTr="00C21BF3">
        <w:trPr>
          <w:trHeight w:val="240"/>
          <w:jc w:val="center"/>
        </w:trPr>
        <w:tc>
          <w:tcPr>
            <w:tcW w:w="4876" w:type="dxa"/>
            <w:tcBorders>
              <w:top w:val="nil"/>
              <w:left w:val="nil"/>
              <w:bottom w:val="nil"/>
              <w:right w:val="nil"/>
            </w:tcBorders>
          </w:tcPr>
          <w:p w14:paraId="1EDF456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6764593" w14:textId="77777777" w:rsidR="002E7698" w:rsidRPr="00BF2EDF" w:rsidRDefault="002E7698" w:rsidP="00C21BF3">
            <w:pPr>
              <w:pStyle w:val="AmColumnHeading"/>
            </w:pPr>
            <w:r w:rsidRPr="00BF2EDF">
              <w:t>Amendement</w:t>
            </w:r>
          </w:p>
        </w:tc>
      </w:tr>
      <w:tr w:rsidR="002E7698" w:rsidRPr="00BF2EDF" w14:paraId="45A92EAB" w14:textId="77777777" w:rsidTr="00C21BF3">
        <w:trPr>
          <w:jc w:val="center"/>
        </w:trPr>
        <w:tc>
          <w:tcPr>
            <w:tcW w:w="4876" w:type="dxa"/>
            <w:tcBorders>
              <w:top w:val="nil"/>
              <w:left w:val="nil"/>
              <w:bottom w:val="nil"/>
              <w:right w:val="nil"/>
            </w:tcBorders>
          </w:tcPr>
          <w:p w14:paraId="76B7FB05" w14:textId="77777777" w:rsidR="002E7698" w:rsidRPr="00BF2EDF" w:rsidRDefault="002E7698" w:rsidP="00C21BF3">
            <w:pPr>
              <w:pStyle w:val="Normal6a"/>
            </w:pPr>
            <w:r w:rsidRPr="00BF2EDF">
              <w:t>19.</w:t>
            </w:r>
            <w:r w:rsidRPr="00BF2EDF">
              <w:tab/>
              <w:t xml:space="preserve">merkt op dat het gebied van de Middellandse Zee een enorm onaangeboord potentieel aan </w:t>
            </w:r>
            <w:r w:rsidRPr="00BF2EDF">
              <w:rPr>
                <w:b/>
                <w:bCs/>
                <w:i/>
                <w:iCs/>
              </w:rPr>
              <w:t>zonne-, wind- en groene waterstofenergie</w:t>
            </w:r>
            <w:r w:rsidRPr="00BF2EDF">
              <w:t xml:space="preserv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0B25D6AC" w14:textId="77777777" w:rsidR="002E7698" w:rsidRPr="00BF2EDF" w:rsidRDefault="002E7698" w:rsidP="00C21BF3">
            <w:pPr>
              <w:pStyle w:val="Normal6a"/>
            </w:pPr>
            <w:r w:rsidRPr="00BF2EDF">
              <w:t>19.</w:t>
            </w:r>
            <w:r w:rsidRPr="00BF2EDF">
              <w:tab/>
              <w:t xml:space="preserve">merkt op dat het gebied van de Middellandse Zee een enorm onaangeboord potentieel aan </w:t>
            </w:r>
            <w:r w:rsidRPr="00BF2EDF">
              <w:rPr>
                <w:b/>
                <w:bCs/>
                <w:i/>
                <w:iCs/>
              </w:rPr>
              <w:t>hernieuwbare energie</w:t>
            </w:r>
            <w:r w:rsidRPr="00BF2EDF">
              <w:t xml:space="preserve"> heeft, dat als strategische pool voor regionale energiezekerheid moet worden ontwikkeld en dat middels hernieuwbare energie, netwerkinterconnecties, opslaginfrastructuur, en energie-efficiëntie een bijdrage kan leveren aan de groene transitie; </w:t>
            </w:r>
            <w:r w:rsidRPr="00BF2EDF">
              <w:rPr>
                <w:b/>
                <w:i/>
              </w:rPr>
              <w:t>benadrukt dat energieprojecten in het Middellandse Zeegebied moeten voorzien in de ontwikkelingsbehoeften van de lokale bevolking en niet uitsluitend mogen gericht zijn op de doelstellingen van de EU op het gebied van energiezekerheid; neemt met bezorgdheid kennis van gedocumenteerde gevallen waarin grootschalige projecten op het gebied van hernieuwbare energie en waterstof voor export hebben geleid tot druk om grond te verwerven, waterstress in regio’s waar al een tekort aan water heerst, risico’s op ontheemding van gemeenschappen en beperkte toegang tot energie voor binnenlands verbruik; dringt erop aan dat alle energieprojecten in het kader van het pact verplicht voorzien in participatieve sociale en milieueffectbeoordelingen die vóór de goedkeuring van het project worden uitgevoerd, in binnenlandse doelstellingen wat betreft toegang tot energie, in vereisten inzake lokale inhoud en in mechanismen voor het delen van voordelen met de gemeenschap; verwerpt exportgerichte modellen die patronen van ongelijke uitwisseling onder een groen label reproduceren;</w:t>
            </w:r>
          </w:p>
        </w:tc>
      </w:tr>
    </w:tbl>
    <w:p w14:paraId="06703A1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A70D095" w14:textId="77777777" w:rsidR="002E7698" w:rsidRPr="00BF2EDF" w:rsidRDefault="002E7698" w:rsidP="002E7698">
      <w:r w:rsidRPr="00BF2EDF">
        <w:rPr>
          <w:rStyle w:val="HideTWBExt"/>
        </w:rPr>
        <w:t>&lt;/Amend&gt;</w:t>
      </w:r>
    </w:p>
    <w:p w14:paraId="4E66C24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350</w:t>
      </w:r>
      <w:r w:rsidRPr="00BF2EDF">
        <w:rPr>
          <w:rStyle w:val="HideTWBExt"/>
          <w:b w:val="0"/>
        </w:rPr>
        <w:t>&lt;/NumAm&gt;</w:t>
      </w:r>
    </w:p>
    <w:p w14:paraId="5738701E"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2B320392" w14:textId="77777777" w:rsidR="002E7698" w:rsidRPr="00BF2EDF" w:rsidRDefault="002E7698" w:rsidP="002E7698">
      <w:pPr>
        <w:pStyle w:val="NormalBold"/>
      </w:pPr>
      <w:r w:rsidRPr="00BF2EDF">
        <w:rPr>
          <w:rStyle w:val="HideTWBExt"/>
          <w:b w:val="0"/>
        </w:rPr>
        <w:t>&lt;/RepeatBlock-By&gt;</w:t>
      </w:r>
    </w:p>
    <w:p w14:paraId="38BFB54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D9967D0"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A776F89" w14:textId="77777777" w:rsidTr="00C21BF3">
        <w:trPr>
          <w:trHeight w:hRule="exact" w:val="240"/>
          <w:jc w:val="center"/>
        </w:trPr>
        <w:tc>
          <w:tcPr>
            <w:tcW w:w="9752" w:type="dxa"/>
            <w:gridSpan w:val="2"/>
            <w:tcBorders>
              <w:top w:val="nil"/>
              <w:left w:val="nil"/>
              <w:bottom w:val="nil"/>
              <w:right w:val="nil"/>
            </w:tcBorders>
          </w:tcPr>
          <w:p w14:paraId="7130714C" w14:textId="77777777" w:rsidR="002E7698" w:rsidRPr="00BF2EDF" w:rsidRDefault="002E7698" w:rsidP="00C21BF3"/>
        </w:tc>
      </w:tr>
      <w:tr w:rsidR="002E7698" w:rsidRPr="00BF2EDF" w14:paraId="1A907000" w14:textId="77777777" w:rsidTr="00C21BF3">
        <w:trPr>
          <w:trHeight w:val="240"/>
          <w:jc w:val="center"/>
        </w:trPr>
        <w:tc>
          <w:tcPr>
            <w:tcW w:w="4876" w:type="dxa"/>
            <w:tcBorders>
              <w:top w:val="nil"/>
              <w:left w:val="nil"/>
              <w:bottom w:val="nil"/>
              <w:right w:val="nil"/>
            </w:tcBorders>
          </w:tcPr>
          <w:p w14:paraId="02FECF9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46E67CA" w14:textId="77777777" w:rsidR="002E7698" w:rsidRPr="00BF2EDF" w:rsidRDefault="002E7698" w:rsidP="00C21BF3">
            <w:pPr>
              <w:pStyle w:val="AmColumnHeading"/>
            </w:pPr>
            <w:r w:rsidRPr="00BF2EDF">
              <w:t>Amendement</w:t>
            </w:r>
          </w:p>
        </w:tc>
      </w:tr>
      <w:tr w:rsidR="002E7698" w:rsidRPr="00BF2EDF" w14:paraId="0E4A5AEE" w14:textId="77777777" w:rsidTr="00C21BF3">
        <w:trPr>
          <w:jc w:val="center"/>
        </w:trPr>
        <w:tc>
          <w:tcPr>
            <w:tcW w:w="4876" w:type="dxa"/>
            <w:tcBorders>
              <w:top w:val="nil"/>
              <w:left w:val="nil"/>
              <w:bottom w:val="nil"/>
              <w:right w:val="nil"/>
            </w:tcBorders>
          </w:tcPr>
          <w:p w14:paraId="322582A3"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64117F37"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middels hernieuwbare energie, netwerkinterconnecties, opslaginfrastructuur, en energie-efficiëntie een bijdrage kan leveren aan de groene transitie; </w:t>
            </w:r>
            <w:r w:rsidRPr="00BF2EDF">
              <w:rPr>
                <w:b/>
                <w:i/>
              </w:rPr>
              <w:t>benadrukt het belang van versterkte samenwerking en kennisuitwisseling tussen beide kanten van de Middellandse Zee, waarbij de deskundigheid en ervaring die in de zuidelijke partnerlanden zijn opgebouwd, worden erkend en gezamenlijke projecten, wederzijds leren en gecoördineerde benaderingen worden bevorderd;</w:t>
            </w:r>
          </w:p>
        </w:tc>
      </w:tr>
    </w:tbl>
    <w:p w14:paraId="558F148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D1293F8" w14:textId="77777777" w:rsidR="002E7698" w:rsidRPr="00BF2EDF" w:rsidRDefault="002E7698" w:rsidP="002E7698">
      <w:r w:rsidRPr="00BF2EDF">
        <w:rPr>
          <w:rStyle w:val="HideTWBExt"/>
        </w:rPr>
        <w:t>&lt;/Amend&gt;</w:t>
      </w:r>
    </w:p>
    <w:p w14:paraId="4534F0E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351</w:t>
      </w:r>
      <w:r w:rsidRPr="00BF2EDF">
        <w:rPr>
          <w:rStyle w:val="HideTWBExt"/>
          <w:b w:val="0"/>
        </w:rPr>
        <w:t>&lt;/NumAm&gt;</w:t>
      </w:r>
    </w:p>
    <w:p w14:paraId="1B0BC59C" w14:textId="77777777" w:rsidR="002E7698" w:rsidRPr="00BF2EDF" w:rsidRDefault="002E7698" w:rsidP="002E7698">
      <w:pPr>
        <w:pStyle w:val="NormalBold"/>
      </w:pPr>
      <w:r w:rsidRPr="00BF2EDF">
        <w:rPr>
          <w:rStyle w:val="HideTWBExt"/>
          <w:b w:val="0"/>
        </w:rPr>
        <w:t>&lt;RepeatBlock-By&gt;&lt;Members&gt;</w:t>
      </w:r>
      <w:r w:rsidRPr="00BF2EDF">
        <w:t>Emmanouil Fragkos, Geadis Geadi, Galato Alexandraki</w:t>
      </w:r>
      <w:r w:rsidRPr="00BF2EDF">
        <w:rPr>
          <w:rStyle w:val="HideTWBExt"/>
          <w:b w:val="0"/>
        </w:rPr>
        <w:t>&lt;/Members&gt;</w:t>
      </w:r>
    </w:p>
    <w:p w14:paraId="2DA8C1C6" w14:textId="77777777" w:rsidR="002E7698" w:rsidRPr="00BF2EDF" w:rsidRDefault="002E7698" w:rsidP="002E7698">
      <w:pPr>
        <w:pStyle w:val="NormalBold"/>
      </w:pPr>
      <w:r w:rsidRPr="00BF2EDF">
        <w:rPr>
          <w:rStyle w:val="HideTWBExt"/>
          <w:b w:val="0"/>
        </w:rPr>
        <w:t>&lt;/RepeatBlock-By&gt;</w:t>
      </w:r>
    </w:p>
    <w:p w14:paraId="3E1E831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39747F2"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D36CBAD" w14:textId="77777777" w:rsidTr="00C21BF3">
        <w:trPr>
          <w:trHeight w:hRule="exact" w:val="240"/>
          <w:jc w:val="center"/>
        </w:trPr>
        <w:tc>
          <w:tcPr>
            <w:tcW w:w="9752" w:type="dxa"/>
            <w:gridSpan w:val="2"/>
            <w:tcBorders>
              <w:top w:val="nil"/>
              <w:left w:val="nil"/>
              <w:bottom w:val="nil"/>
              <w:right w:val="nil"/>
            </w:tcBorders>
          </w:tcPr>
          <w:p w14:paraId="4DAFD2CC" w14:textId="77777777" w:rsidR="002E7698" w:rsidRPr="00BF2EDF" w:rsidRDefault="002E7698" w:rsidP="00C21BF3"/>
        </w:tc>
      </w:tr>
      <w:tr w:rsidR="002E7698" w:rsidRPr="00BF2EDF" w14:paraId="4E207C26" w14:textId="77777777" w:rsidTr="00C21BF3">
        <w:trPr>
          <w:trHeight w:val="240"/>
          <w:jc w:val="center"/>
        </w:trPr>
        <w:tc>
          <w:tcPr>
            <w:tcW w:w="4876" w:type="dxa"/>
            <w:tcBorders>
              <w:top w:val="nil"/>
              <w:left w:val="nil"/>
              <w:bottom w:val="nil"/>
              <w:right w:val="nil"/>
            </w:tcBorders>
          </w:tcPr>
          <w:p w14:paraId="6A30977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52EC3F5" w14:textId="77777777" w:rsidR="002E7698" w:rsidRPr="00BF2EDF" w:rsidRDefault="002E7698" w:rsidP="00C21BF3">
            <w:pPr>
              <w:pStyle w:val="AmColumnHeading"/>
            </w:pPr>
            <w:r w:rsidRPr="00BF2EDF">
              <w:t>Amendement</w:t>
            </w:r>
          </w:p>
        </w:tc>
      </w:tr>
      <w:tr w:rsidR="002E7698" w:rsidRPr="00BF2EDF" w14:paraId="62C0E9C4" w14:textId="77777777" w:rsidTr="00C21BF3">
        <w:trPr>
          <w:jc w:val="center"/>
        </w:trPr>
        <w:tc>
          <w:tcPr>
            <w:tcW w:w="4876" w:type="dxa"/>
            <w:tcBorders>
              <w:top w:val="nil"/>
              <w:left w:val="nil"/>
              <w:bottom w:val="nil"/>
              <w:right w:val="nil"/>
            </w:tcBorders>
          </w:tcPr>
          <w:p w14:paraId="4F479818"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08A2A5D7"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middels hernieuwbare energie, netwerkinterconnecties, opslaginfrastructuur, en energie-efficiëntie een bijdrage kan leveren aan de groene transitie; </w:t>
            </w:r>
            <w:r w:rsidRPr="00BF2EDF">
              <w:rPr>
                <w:b/>
                <w:i/>
              </w:rPr>
              <w:t>benadrukt dat samenwerking op energiegebied en de ontwikkeling van grensoverschrijdende infrastructuur in het gebied van de Middellandse Zee een klimaat van samenwerking vereisen dat is gebaseerd op eerbiediging van het internationaal recht, het afzien van dreigementen of het gebruik van geweld, en het vermijden van unilaterale maatregelen die de legitieme soevereine rechten van staten betwisten;</w:t>
            </w:r>
          </w:p>
        </w:tc>
      </w:tr>
    </w:tbl>
    <w:p w14:paraId="1DD4FB0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0EAF8B9F" w14:textId="77777777" w:rsidR="002E7698" w:rsidRPr="00BF2EDF" w:rsidRDefault="002E7698" w:rsidP="002E7698">
      <w:r w:rsidRPr="00BF2EDF">
        <w:rPr>
          <w:rStyle w:val="HideTWBExt"/>
        </w:rPr>
        <w:t>&lt;/Amend&gt;</w:t>
      </w:r>
    </w:p>
    <w:p w14:paraId="2FC949E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352</w:t>
      </w:r>
      <w:r w:rsidRPr="00BF2EDF">
        <w:rPr>
          <w:rStyle w:val="HideTWBExt"/>
          <w:b w:val="0"/>
        </w:rPr>
        <w:t>&lt;/NumAm&gt;</w:t>
      </w:r>
    </w:p>
    <w:p w14:paraId="5823E8A5"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74A0F836" w14:textId="77777777" w:rsidR="002E7698" w:rsidRPr="00BF2EDF" w:rsidRDefault="002E7698" w:rsidP="002E7698">
      <w:pPr>
        <w:pStyle w:val="NormalBold"/>
      </w:pPr>
      <w:r w:rsidRPr="00BF2EDF">
        <w:rPr>
          <w:rStyle w:val="HideTWBExt"/>
          <w:b w:val="0"/>
        </w:rPr>
        <w:t>&lt;/RepeatBlock-By&gt;</w:t>
      </w:r>
    </w:p>
    <w:p w14:paraId="5E5F384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5FF2E5A"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22AA19D" w14:textId="77777777" w:rsidTr="00C21BF3">
        <w:trPr>
          <w:trHeight w:hRule="exact" w:val="240"/>
          <w:jc w:val="center"/>
        </w:trPr>
        <w:tc>
          <w:tcPr>
            <w:tcW w:w="9752" w:type="dxa"/>
            <w:gridSpan w:val="2"/>
            <w:tcBorders>
              <w:top w:val="nil"/>
              <w:left w:val="nil"/>
              <w:bottom w:val="nil"/>
              <w:right w:val="nil"/>
            </w:tcBorders>
          </w:tcPr>
          <w:p w14:paraId="29A1E067" w14:textId="77777777" w:rsidR="002E7698" w:rsidRPr="00BF2EDF" w:rsidRDefault="002E7698" w:rsidP="00C21BF3"/>
        </w:tc>
      </w:tr>
      <w:tr w:rsidR="002E7698" w:rsidRPr="00BF2EDF" w14:paraId="3E3C2548" w14:textId="77777777" w:rsidTr="00C21BF3">
        <w:trPr>
          <w:trHeight w:val="240"/>
          <w:jc w:val="center"/>
        </w:trPr>
        <w:tc>
          <w:tcPr>
            <w:tcW w:w="4876" w:type="dxa"/>
            <w:tcBorders>
              <w:top w:val="nil"/>
              <w:left w:val="nil"/>
              <w:bottom w:val="nil"/>
              <w:right w:val="nil"/>
            </w:tcBorders>
          </w:tcPr>
          <w:p w14:paraId="7886E7D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A78FAD8" w14:textId="77777777" w:rsidR="002E7698" w:rsidRPr="00BF2EDF" w:rsidRDefault="002E7698" w:rsidP="00C21BF3">
            <w:pPr>
              <w:pStyle w:val="AmColumnHeading"/>
            </w:pPr>
            <w:r w:rsidRPr="00BF2EDF">
              <w:t>Amendement</w:t>
            </w:r>
          </w:p>
        </w:tc>
      </w:tr>
      <w:tr w:rsidR="002E7698" w:rsidRPr="00BF2EDF" w14:paraId="4BD4F023" w14:textId="77777777" w:rsidTr="00C21BF3">
        <w:trPr>
          <w:jc w:val="center"/>
        </w:trPr>
        <w:tc>
          <w:tcPr>
            <w:tcW w:w="4876" w:type="dxa"/>
            <w:tcBorders>
              <w:top w:val="nil"/>
              <w:left w:val="nil"/>
              <w:bottom w:val="nil"/>
              <w:right w:val="nil"/>
            </w:tcBorders>
          </w:tcPr>
          <w:p w14:paraId="246F1BD1"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558AE08A"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w:t>
            </w:r>
            <w:r w:rsidRPr="00BF2EDF">
              <w:rPr>
                <w:b/>
                <w:i/>
              </w:rPr>
              <w:t>en voor de Europese Unie zelf</w:t>
            </w:r>
            <w:r w:rsidRPr="00BF2EDF">
              <w:t xml:space="preserve"> moet worden ontwikkeld en dat middels hernieuwbare energie, netwerkinterconnecties, opslaginfrastructuur, en energie-efficiëntie een bijdrage kan leveren aan de groene transitie;</w:t>
            </w:r>
            <w:r w:rsidRPr="00BF2EDF">
              <w:rPr>
                <w:b/>
                <w:i/>
              </w:rPr>
              <w:t> benadrukt dat in de huidige context van energiediversificatie en vermindering van de afhankelijkheid van Rusland de samenwerking op energiegebied met de zuidelijke buurlanden moet worden versterkt, met name door interconnecties tussen beide regio’s te stimuleren;</w:t>
            </w:r>
          </w:p>
        </w:tc>
      </w:tr>
    </w:tbl>
    <w:p w14:paraId="430D5F0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73039A75" w14:textId="77777777" w:rsidR="002E7698" w:rsidRPr="00BF2EDF" w:rsidRDefault="002E7698" w:rsidP="002E7698">
      <w:r w:rsidRPr="00BF2EDF">
        <w:rPr>
          <w:rStyle w:val="HideTWBExt"/>
        </w:rPr>
        <w:t>&lt;/Amend&gt;</w:t>
      </w:r>
    </w:p>
    <w:p w14:paraId="79B1047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353</w:t>
      </w:r>
      <w:r w:rsidRPr="00BF2EDF">
        <w:rPr>
          <w:rStyle w:val="HideTWBExt"/>
          <w:b w:val="0"/>
        </w:rPr>
        <w:t>&lt;/NumAm&gt;</w:t>
      </w:r>
    </w:p>
    <w:p w14:paraId="1704D3B9"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2F3B242B"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0AE755CC" w14:textId="77777777" w:rsidR="002E7698" w:rsidRPr="00BF2EDF" w:rsidRDefault="002E7698" w:rsidP="002E7698">
      <w:pPr>
        <w:pStyle w:val="NormalBold"/>
      </w:pPr>
      <w:r w:rsidRPr="00BF2EDF">
        <w:rPr>
          <w:rStyle w:val="HideTWBExt"/>
          <w:b w:val="0"/>
        </w:rPr>
        <w:t>&lt;/RepeatBlock-By&gt;</w:t>
      </w:r>
    </w:p>
    <w:p w14:paraId="67D3343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C8742A1"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1553170" w14:textId="77777777" w:rsidTr="00C21BF3">
        <w:trPr>
          <w:trHeight w:hRule="exact" w:val="240"/>
          <w:jc w:val="center"/>
        </w:trPr>
        <w:tc>
          <w:tcPr>
            <w:tcW w:w="9752" w:type="dxa"/>
            <w:gridSpan w:val="2"/>
            <w:tcBorders>
              <w:top w:val="nil"/>
              <w:left w:val="nil"/>
              <w:bottom w:val="nil"/>
              <w:right w:val="nil"/>
            </w:tcBorders>
          </w:tcPr>
          <w:p w14:paraId="5C13DEBF" w14:textId="77777777" w:rsidR="002E7698" w:rsidRPr="00BF2EDF" w:rsidRDefault="002E7698" w:rsidP="00C21BF3"/>
        </w:tc>
      </w:tr>
      <w:tr w:rsidR="002E7698" w:rsidRPr="00BF2EDF" w14:paraId="737A5477" w14:textId="77777777" w:rsidTr="00C21BF3">
        <w:trPr>
          <w:trHeight w:val="240"/>
          <w:jc w:val="center"/>
        </w:trPr>
        <w:tc>
          <w:tcPr>
            <w:tcW w:w="4876" w:type="dxa"/>
            <w:tcBorders>
              <w:top w:val="nil"/>
              <w:left w:val="nil"/>
              <w:bottom w:val="nil"/>
              <w:right w:val="nil"/>
            </w:tcBorders>
          </w:tcPr>
          <w:p w14:paraId="3C56465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4D466D8" w14:textId="77777777" w:rsidR="002E7698" w:rsidRPr="00BF2EDF" w:rsidRDefault="002E7698" w:rsidP="00C21BF3">
            <w:pPr>
              <w:pStyle w:val="AmColumnHeading"/>
            </w:pPr>
            <w:r w:rsidRPr="00BF2EDF">
              <w:t>Amendement</w:t>
            </w:r>
          </w:p>
        </w:tc>
      </w:tr>
      <w:tr w:rsidR="002E7698" w:rsidRPr="00BF2EDF" w14:paraId="34F56956" w14:textId="77777777" w:rsidTr="00C21BF3">
        <w:trPr>
          <w:jc w:val="center"/>
        </w:trPr>
        <w:tc>
          <w:tcPr>
            <w:tcW w:w="4876" w:type="dxa"/>
            <w:tcBorders>
              <w:top w:val="nil"/>
              <w:left w:val="nil"/>
              <w:bottom w:val="nil"/>
              <w:right w:val="nil"/>
            </w:tcBorders>
          </w:tcPr>
          <w:p w14:paraId="37075DEE"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30AB4150"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middels hernieuwbare energie, netwerkinterconnecties, opslaginfrastructuur, en energie-efficiëntie een bijdrage kan leveren aan de groene transitie; </w:t>
            </w:r>
            <w:r w:rsidRPr="00BF2EDF">
              <w:rPr>
                <w:b/>
                <w:i/>
              </w:rPr>
              <w:t>benadrukt dat de groene transitie sociaal rechtvaardig moet zijn en tastbare voordelen moet opleveren voor lokale gemeenschappen, waarbij extractieve modellen moeten worden vermeden die ongelijkheden in stand houden of de toegang tot land, water en natuurlijke hulpbronnen ondermijnen;</w:t>
            </w:r>
          </w:p>
        </w:tc>
      </w:tr>
    </w:tbl>
    <w:p w14:paraId="45D6E8D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AEC5A9" w14:textId="77777777" w:rsidR="002E7698" w:rsidRPr="00BF2EDF" w:rsidRDefault="002E7698" w:rsidP="002E7698">
      <w:r w:rsidRPr="00BF2EDF">
        <w:rPr>
          <w:rStyle w:val="HideTWBExt"/>
        </w:rPr>
        <w:t>&lt;/Amend&gt;</w:t>
      </w:r>
    </w:p>
    <w:p w14:paraId="719AC69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354</w:t>
      </w:r>
      <w:r w:rsidRPr="00BF2EDF">
        <w:rPr>
          <w:rStyle w:val="HideTWBExt"/>
          <w:b w:val="0"/>
        </w:rPr>
        <w:t>&lt;/NumAm&gt;</w:t>
      </w:r>
    </w:p>
    <w:p w14:paraId="59C0A654"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4EB9D5E2" w14:textId="77777777" w:rsidR="002E7698" w:rsidRPr="00BF2EDF" w:rsidRDefault="002E7698" w:rsidP="002E7698">
      <w:pPr>
        <w:pStyle w:val="NormalBold"/>
      </w:pPr>
      <w:r w:rsidRPr="00BF2EDF">
        <w:rPr>
          <w:rStyle w:val="HideTWBExt"/>
          <w:b w:val="0"/>
        </w:rPr>
        <w:t>&lt;/RepeatBlock-By&gt;</w:t>
      </w:r>
    </w:p>
    <w:p w14:paraId="4A4F121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67712FD"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3B77DDB" w14:textId="77777777" w:rsidTr="00C21BF3">
        <w:trPr>
          <w:trHeight w:hRule="exact" w:val="240"/>
          <w:jc w:val="center"/>
        </w:trPr>
        <w:tc>
          <w:tcPr>
            <w:tcW w:w="9752" w:type="dxa"/>
            <w:gridSpan w:val="2"/>
            <w:tcBorders>
              <w:top w:val="nil"/>
              <w:left w:val="nil"/>
              <w:bottom w:val="nil"/>
              <w:right w:val="nil"/>
            </w:tcBorders>
          </w:tcPr>
          <w:p w14:paraId="31206B0C" w14:textId="77777777" w:rsidR="002E7698" w:rsidRPr="00BF2EDF" w:rsidRDefault="002E7698" w:rsidP="00C21BF3"/>
        </w:tc>
      </w:tr>
      <w:tr w:rsidR="002E7698" w:rsidRPr="00BF2EDF" w14:paraId="72A4F9CC" w14:textId="77777777" w:rsidTr="00C21BF3">
        <w:trPr>
          <w:trHeight w:val="240"/>
          <w:jc w:val="center"/>
        </w:trPr>
        <w:tc>
          <w:tcPr>
            <w:tcW w:w="4876" w:type="dxa"/>
            <w:tcBorders>
              <w:top w:val="nil"/>
              <w:left w:val="nil"/>
              <w:bottom w:val="nil"/>
              <w:right w:val="nil"/>
            </w:tcBorders>
          </w:tcPr>
          <w:p w14:paraId="716413D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5B3FA2" w14:textId="77777777" w:rsidR="002E7698" w:rsidRPr="00BF2EDF" w:rsidRDefault="002E7698" w:rsidP="00C21BF3">
            <w:pPr>
              <w:pStyle w:val="AmColumnHeading"/>
            </w:pPr>
            <w:r w:rsidRPr="00BF2EDF">
              <w:t>Amendement</w:t>
            </w:r>
          </w:p>
        </w:tc>
      </w:tr>
      <w:tr w:rsidR="002E7698" w:rsidRPr="00BF2EDF" w14:paraId="21D7FB09" w14:textId="77777777" w:rsidTr="00C21BF3">
        <w:trPr>
          <w:jc w:val="center"/>
        </w:trPr>
        <w:tc>
          <w:tcPr>
            <w:tcW w:w="4876" w:type="dxa"/>
            <w:tcBorders>
              <w:top w:val="nil"/>
              <w:left w:val="nil"/>
              <w:bottom w:val="nil"/>
              <w:right w:val="nil"/>
            </w:tcBorders>
          </w:tcPr>
          <w:p w14:paraId="3E10000B"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06DE866F" w14:textId="77777777" w:rsidR="002E7698" w:rsidRPr="00BF2EDF" w:rsidRDefault="002E7698" w:rsidP="00C21BF3">
            <w:pPr>
              <w:pStyle w:val="Normal6a"/>
            </w:pPr>
            <w:r w:rsidRPr="00BF2EDF">
              <w:t>19.</w:t>
            </w:r>
            <w:r w:rsidRPr="00BF2EDF">
              <w:tab/>
              <w:t>merkt op dat het gebied van de Middellandse Zee een enorm onaangeboord potentieel aan zonne-, wind- en groene waterstofenergie heeft, dat als strategische pool voor regionale energiezekerheid moet worden ontwikkeld en dat middels hernieuwbare energie, netwerkinterconnecties, opslaginfrastructuur, en energie-efficiëntie een bijdrage kan leveren aan de groene transitie</w:t>
            </w:r>
            <w:r w:rsidRPr="00BF2EDF">
              <w:rPr>
                <w:b/>
                <w:bCs/>
                <w:i/>
                <w:iCs/>
              </w:rPr>
              <w:t>,</w:t>
            </w:r>
            <w:r w:rsidRPr="00BF2EDF">
              <w:t xml:space="preserve"> </w:t>
            </w:r>
            <w:r w:rsidRPr="00BF2EDF">
              <w:rPr>
                <w:b/>
                <w:i/>
              </w:rPr>
              <w:t>met inbegrip van volledige eerbiediging van de afbakening van de wateren overeenkomstig het internationaal recht, en verzet tegen unilaterale aanspraken of activiteiten die de soevereine rechten van kuststaten in het oostelijke Middellandse Zeegebied negeren</w:t>
            </w:r>
            <w:r w:rsidRPr="00BF2EDF">
              <w:t>;</w:t>
            </w:r>
          </w:p>
        </w:tc>
      </w:tr>
    </w:tbl>
    <w:p w14:paraId="75C6504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4027C9F" w14:textId="77777777" w:rsidR="002E7698" w:rsidRPr="00BF2EDF" w:rsidRDefault="002E7698" w:rsidP="002E7698">
      <w:r w:rsidRPr="00BF2EDF">
        <w:rPr>
          <w:rStyle w:val="HideTWBExt"/>
        </w:rPr>
        <w:t>&lt;/Amend&gt;</w:t>
      </w:r>
    </w:p>
    <w:p w14:paraId="5122E91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355</w:t>
      </w:r>
      <w:r w:rsidRPr="00BF2EDF">
        <w:rPr>
          <w:rStyle w:val="HideTWBExt"/>
          <w:b w:val="0"/>
        </w:rPr>
        <w:t>&lt;/NumAm&gt;</w:t>
      </w:r>
    </w:p>
    <w:p w14:paraId="4355B97A" w14:textId="77777777" w:rsidR="002E7698" w:rsidRPr="00BF2EDF" w:rsidRDefault="002E7698" w:rsidP="002E7698">
      <w:pPr>
        <w:pStyle w:val="NormalBold"/>
      </w:pPr>
      <w:r w:rsidRPr="00BF2EDF">
        <w:rPr>
          <w:rStyle w:val="HideTWBExt"/>
          <w:b w:val="0"/>
        </w:rPr>
        <w:t>&lt;RepeatBlock-By&gt;&lt;Members&gt;</w:t>
      </w:r>
      <w:r w:rsidRPr="00BF2EDF">
        <w:t>Giorgio Gori</w:t>
      </w:r>
      <w:r w:rsidRPr="00BF2EDF">
        <w:rPr>
          <w:rStyle w:val="HideTWBExt"/>
          <w:b w:val="0"/>
        </w:rPr>
        <w:t>&lt;/Members&gt;</w:t>
      </w:r>
    </w:p>
    <w:p w14:paraId="4AB96326" w14:textId="77777777" w:rsidR="002E7698" w:rsidRPr="00BF2EDF" w:rsidRDefault="002E7698" w:rsidP="002E7698">
      <w:pPr>
        <w:pStyle w:val="NormalBold"/>
      </w:pPr>
      <w:r w:rsidRPr="00BF2EDF">
        <w:rPr>
          <w:rStyle w:val="HideTWBExt"/>
          <w:b w:val="0"/>
        </w:rPr>
        <w:t>&lt;/RepeatBlock-By&gt;</w:t>
      </w:r>
    </w:p>
    <w:p w14:paraId="451D7CE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74C6F93"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9DC9136" w14:textId="77777777" w:rsidTr="00C21BF3">
        <w:trPr>
          <w:trHeight w:hRule="exact" w:val="240"/>
          <w:jc w:val="center"/>
        </w:trPr>
        <w:tc>
          <w:tcPr>
            <w:tcW w:w="9752" w:type="dxa"/>
            <w:gridSpan w:val="2"/>
            <w:tcBorders>
              <w:top w:val="nil"/>
              <w:left w:val="nil"/>
              <w:bottom w:val="nil"/>
              <w:right w:val="nil"/>
            </w:tcBorders>
          </w:tcPr>
          <w:p w14:paraId="6A6117D7" w14:textId="77777777" w:rsidR="002E7698" w:rsidRPr="00BF2EDF" w:rsidRDefault="002E7698" w:rsidP="00C21BF3"/>
        </w:tc>
      </w:tr>
      <w:tr w:rsidR="002E7698" w:rsidRPr="00BF2EDF" w14:paraId="3C560E77" w14:textId="77777777" w:rsidTr="00C21BF3">
        <w:trPr>
          <w:trHeight w:val="240"/>
          <w:jc w:val="center"/>
        </w:trPr>
        <w:tc>
          <w:tcPr>
            <w:tcW w:w="4876" w:type="dxa"/>
            <w:tcBorders>
              <w:top w:val="nil"/>
              <w:left w:val="nil"/>
              <w:bottom w:val="nil"/>
              <w:right w:val="nil"/>
            </w:tcBorders>
          </w:tcPr>
          <w:p w14:paraId="0DBB92F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002F3F6" w14:textId="77777777" w:rsidR="002E7698" w:rsidRPr="00BF2EDF" w:rsidRDefault="002E7698" w:rsidP="00C21BF3">
            <w:pPr>
              <w:pStyle w:val="AmColumnHeading"/>
            </w:pPr>
            <w:r w:rsidRPr="00BF2EDF">
              <w:t>Amendement</w:t>
            </w:r>
          </w:p>
        </w:tc>
      </w:tr>
      <w:tr w:rsidR="002E7698" w:rsidRPr="00BF2EDF" w14:paraId="7FD396A2" w14:textId="77777777" w:rsidTr="00C21BF3">
        <w:trPr>
          <w:jc w:val="center"/>
        </w:trPr>
        <w:tc>
          <w:tcPr>
            <w:tcW w:w="4876" w:type="dxa"/>
            <w:tcBorders>
              <w:top w:val="nil"/>
              <w:left w:val="nil"/>
              <w:bottom w:val="nil"/>
              <w:right w:val="nil"/>
            </w:tcBorders>
          </w:tcPr>
          <w:p w14:paraId="4C75CCDD" w14:textId="77777777" w:rsidR="002E7698" w:rsidRPr="00BF2EDF" w:rsidRDefault="002E7698" w:rsidP="00C21BF3">
            <w:pPr>
              <w:pStyle w:val="Normal6a"/>
            </w:pPr>
            <w:r w:rsidRPr="00BF2EDF">
              <w:t>19.</w:t>
            </w:r>
            <w:r w:rsidRPr="00BF2EDF">
              <w:tab/>
              <w:t>merkt op dat het gebied van de Middellandse Zee een enorm onaangeboord potentieel aan zonne-, wind- en groene waterstofenergie heeft, dat als strategische pool voor regionale energiezekerheid moet worden ontwikkeld</w:t>
            </w:r>
            <w:r w:rsidRPr="00BF2EDF">
              <w:rPr>
                <w:b/>
                <w:bCs/>
                <w:i/>
                <w:iCs/>
              </w:rPr>
              <w:t xml:space="preserve"> en dat </w:t>
            </w:r>
            <w:proofErr w:type="gramStart"/>
            <w:r w:rsidRPr="00BF2EDF">
              <w:rPr>
                <w:b/>
                <w:bCs/>
                <w:i/>
                <w:iCs/>
              </w:rPr>
              <w:t>middels</w:t>
            </w:r>
            <w:proofErr w:type="gramEnd"/>
            <w:r w:rsidRPr="00BF2EDF">
              <w:t xml:space="preserve"> hernieuwbare energie</w:t>
            </w:r>
            <w:r w:rsidRPr="00BF2EDF">
              <w:rPr>
                <w:b/>
                <w:bCs/>
                <w:i/>
                <w:iCs/>
              </w:rPr>
              <w:t xml:space="preserve">, netwerkinterconnecties, opslaginfrastructuur, en </w:t>
            </w:r>
            <w:r w:rsidRPr="00BF2EDF">
              <w:t xml:space="preserve">energie-efficiëntie </w:t>
            </w:r>
            <w:r w:rsidRPr="00BF2EDF">
              <w:rPr>
                <w:b/>
                <w:bCs/>
                <w:i/>
                <w:iCs/>
              </w:rPr>
              <w:t xml:space="preserve">een bijdrage kan leveren aan </w:t>
            </w:r>
            <w:r w:rsidRPr="00BF2EDF">
              <w:t xml:space="preserve">de </w:t>
            </w:r>
            <w:r w:rsidRPr="00BF2EDF">
              <w:rPr>
                <w:b/>
                <w:bCs/>
                <w:i/>
                <w:iCs/>
              </w:rPr>
              <w:t>groene transitie</w:t>
            </w:r>
            <w:r w:rsidRPr="00BF2EDF">
              <w:t>;</w:t>
            </w:r>
          </w:p>
        </w:tc>
        <w:tc>
          <w:tcPr>
            <w:tcW w:w="4876" w:type="dxa"/>
            <w:tcBorders>
              <w:top w:val="nil"/>
              <w:left w:val="nil"/>
              <w:bottom w:val="nil"/>
              <w:right w:val="nil"/>
            </w:tcBorders>
          </w:tcPr>
          <w:p w14:paraId="5E4107C2" w14:textId="77777777" w:rsidR="002E7698" w:rsidRPr="00BF2EDF" w:rsidRDefault="002E7698" w:rsidP="00C21BF3">
            <w:pPr>
              <w:pStyle w:val="Normal6a"/>
            </w:pPr>
            <w:r w:rsidRPr="00BF2EDF">
              <w:t>19.</w:t>
            </w:r>
            <w:r w:rsidRPr="00BF2EDF">
              <w:tab/>
              <w:t>merkt op dat het gebied van de Middellandse Zee een enorm onaangeboord potentieel aan zonne-, wind- en groene waterstofenergie heeft, dat als strategische pool voor regionale energiezekerheid moet worden ontwikkeld</w:t>
            </w:r>
            <w:r w:rsidRPr="00BF2EDF">
              <w:rPr>
                <w:b/>
                <w:bCs/>
                <w:i/>
                <w:iCs/>
              </w:rPr>
              <w:t>;</w:t>
            </w:r>
            <w:r w:rsidRPr="00BF2EDF">
              <w:rPr>
                <w:b/>
                <w:i/>
              </w:rPr>
              <w:t xml:space="preserve"> </w:t>
            </w:r>
            <w:r w:rsidRPr="00BF2EDF">
              <w:rPr>
                <w:b/>
                <w:bCs/>
                <w:i/>
                <w:iCs/>
              </w:rPr>
              <w:t xml:space="preserve">benadrukt dat de ontwikkeling van </w:t>
            </w:r>
            <w:r w:rsidRPr="00BF2EDF">
              <w:t>hernieuwbare energie</w:t>
            </w:r>
            <w:r w:rsidRPr="00BF2EDF">
              <w:rPr>
                <w:b/>
                <w:bCs/>
                <w:i/>
                <w:iCs/>
              </w:rPr>
              <w:t xml:space="preserve"> gepaard moet gaan met verbeterde elektriciteitsinterconnecties, convergentie van de regelgeving, maatregelen op het gebied van </w:t>
            </w:r>
            <w:r w:rsidRPr="00BF2EDF">
              <w:t xml:space="preserve">energie-efficiëntie </w:t>
            </w:r>
            <w:r w:rsidRPr="00BF2EDF">
              <w:rPr>
                <w:b/>
                <w:bCs/>
                <w:i/>
                <w:iCs/>
              </w:rPr>
              <w:t xml:space="preserve">en regionale integratie van de elektriciteitsmarkt, en erkent dat geïnterconnecteerde energiesystemen </w:t>
            </w:r>
            <w:r w:rsidRPr="00BF2EDF">
              <w:t>de</w:t>
            </w:r>
            <w:r w:rsidRPr="00BF2EDF">
              <w:rPr>
                <w:b/>
                <w:bCs/>
                <w:i/>
                <w:iCs/>
              </w:rPr>
              <w:t xml:space="preserve"> veiligheid, veerkracht en economische samenwerking in het hele Middellandse Zeegebied kunnen versterken</w:t>
            </w:r>
            <w:r w:rsidRPr="00BF2EDF">
              <w:t>;</w:t>
            </w:r>
          </w:p>
        </w:tc>
      </w:tr>
    </w:tbl>
    <w:p w14:paraId="7346BA0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B5BEEC4" w14:textId="77777777" w:rsidR="002E7698" w:rsidRPr="00BF2EDF" w:rsidRDefault="002E7698" w:rsidP="002E7698">
      <w:r w:rsidRPr="00BF2EDF">
        <w:rPr>
          <w:rStyle w:val="HideTWBExt"/>
        </w:rPr>
        <w:t>&lt;/Amend&gt;</w:t>
      </w:r>
    </w:p>
    <w:p w14:paraId="0FF1D95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356</w:t>
      </w:r>
      <w:r w:rsidRPr="00BF2EDF">
        <w:rPr>
          <w:rStyle w:val="HideTWBExt"/>
          <w:b w:val="0"/>
        </w:rPr>
        <w:t>&lt;/NumAm&gt;</w:t>
      </w:r>
    </w:p>
    <w:p w14:paraId="4C2CAECF"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693B15DC" w14:textId="77777777" w:rsidR="002E7698" w:rsidRPr="00BF2EDF" w:rsidRDefault="002E7698" w:rsidP="002E7698">
      <w:pPr>
        <w:pStyle w:val="NormalBold"/>
      </w:pPr>
      <w:r w:rsidRPr="00BF2EDF">
        <w:rPr>
          <w:rStyle w:val="HideTWBExt"/>
          <w:b w:val="0"/>
        </w:rPr>
        <w:t>&lt;/RepeatBlock-By&gt;</w:t>
      </w:r>
    </w:p>
    <w:p w14:paraId="1AC290E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53D0086"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30C2EC" w14:textId="77777777" w:rsidTr="00C21BF3">
        <w:trPr>
          <w:trHeight w:hRule="exact" w:val="240"/>
          <w:jc w:val="center"/>
        </w:trPr>
        <w:tc>
          <w:tcPr>
            <w:tcW w:w="9752" w:type="dxa"/>
            <w:gridSpan w:val="2"/>
            <w:tcBorders>
              <w:top w:val="nil"/>
              <w:left w:val="nil"/>
              <w:bottom w:val="nil"/>
              <w:right w:val="nil"/>
            </w:tcBorders>
          </w:tcPr>
          <w:p w14:paraId="0049E708" w14:textId="77777777" w:rsidR="002E7698" w:rsidRPr="00BF2EDF" w:rsidRDefault="002E7698" w:rsidP="00C21BF3"/>
        </w:tc>
      </w:tr>
      <w:tr w:rsidR="002E7698" w:rsidRPr="00BF2EDF" w14:paraId="121B528E" w14:textId="77777777" w:rsidTr="00C21BF3">
        <w:trPr>
          <w:trHeight w:val="240"/>
          <w:jc w:val="center"/>
        </w:trPr>
        <w:tc>
          <w:tcPr>
            <w:tcW w:w="4876" w:type="dxa"/>
            <w:tcBorders>
              <w:top w:val="nil"/>
              <w:left w:val="nil"/>
              <w:bottom w:val="nil"/>
              <w:right w:val="nil"/>
            </w:tcBorders>
          </w:tcPr>
          <w:p w14:paraId="1FB2A73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3C6864F" w14:textId="77777777" w:rsidR="002E7698" w:rsidRPr="00BF2EDF" w:rsidRDefault="002E7698" w:rsidP="00C21BF3">
            <w:pPr>
              <w:pStyle w:val="AmColumnHeading"/>
            </w:pPr>
            <w:r w:rsidRPr="00BF2EDF">
              <w:t>Amendement</w:t>
            </w:r>
          </w:p>
        </w:tc>
      </w:tr>
      <w:tr w:rsidR="002E7698" w:rsidRPr="00BF2EDF" w14:paraId="669DC3DA" w14:textId="77777777" w:rsidTr="00C21BF3">
        <w:trPr>
          <w:jc w:val="center"/>
        </w:trPr>
        <w:tc>
          <w:tcPr>
            <w:tcW w:w="4876" w:type="dxa"/>
            <w:tcBorders>
              <w:top w:val="nil"/>
              <w:left w:val="nil"/>
              <w:bottom w:val="nil"/>
              <w:right w:val="nil"/>
            </w:tcBorders>
          </w:tcPr>
          <w:p w14:paraId="3D3ABA7F" w14:textId="77777777" w:rsidR="002E7698" w:rsidRPr="00BF2EDF" w:rsidRDefault="002E7698" w:rsidP="00C21BF3">
            <w:pPr>
              <w:pStyle w:val="Normal6a"/>
            </w:pPr>
            <w:r w:rsidRPr="00BF2EDF">
              <w:t>19.</w:t>
            </w:r>
            <w:r w:rsidRPr="00BF2EDF">
              <w:tab/>
              <w:t>merkt op dat het</w:t>
            </w:r>
            <w:r w:rsidRPr="00BF2EDF">
              <w:rPr>
                <w:b/>
                <w:bCs/>
                <w:i/>
                <w:iCs/>
              </w:rPr>
              <w:t xml:space="preserve"> gebied van de</w:t>
            </w:r>
            <w:r w:rsidRPr="00BF2EDF">
              <w:t xml:space="preserve"> Middellandse </w:t>
            </w:r>
            <w:r w:rsidRPr="00BF2EDF">
              <w:rPr>
                <w:b/>
                <w:bCs/>
                <w:i/>
                <w:iCs/>
              </w:rPr>
              <w:t>Zee een enorm onaangeboord potentieel aan zonne-, wind- en groene waterstofenergie heeft, dat als strategische pool voor regionale</w:t>
            </w:r>
            <w:r w:rsidRPr="00BF2EDF">
              <w:t xml:space="preserve"> energiezekerheid </w:t>
            </w:r>
            <w:r w:rsidRPr="00BF2EDF">
              <w:rPr>
                <w:b/>
                <w:bCs/>
                <w:i/>
                <w:iCs/>
              </w:rPr>
              <w:t xml:space="preserve">moet worden ontwikkeld </w:t>
            </w:r>
            <w:r w:rsidRPr="00BF2EDF">
              <w:t>en</w:t>
            </w:r>
            <w:r w:rsidRPr="00BF2EDF">
              <w:rPr>
                <w:b/>
                <w:bCs/>
                <w:i/>
                <w:iCs/>
              </w:rPr>
              <w:t xml:space="preserve"> dat </w:t>
            </w:r>
            <w:proofErr w:type="gramStart"/>
            <w:r w:rsidRPr="00BF2EDF">
              <w:rPr>
                <w:b/>
                <w:bCs/>
                <w:i/>
                <w:iCs/>
              </w:rPr>
              <w:t>middels</w:t>
            </w:r>
            <w:proofErr w:type="gramEnd"/>
            <w:r w:rsidRPr="00BF2EDF">
              <w:rPr>
                <w:b/>
                <w:bCs/>
                <w:i/>
                <w:iCs/>
              </w:rPr>
              <w:t xml:space="preserve"> hernieuwbare energie, netwerkinterconnecties, opslaginfrastructuur, en energie-efficiëntie een bijdrage kan leveren aan </w:t>
            </w:r>
            <w:r w:rsidRPr="00BF2EDF">
              <w:t>de</w:t>
            </w:r>
            <w:r w:rsidRPr="00BF2EDF">
              <w:rPr>
                <w:b/>
                <w:bCs/>
                <w:i/>
                <w:iCs/>
              </w:rPr>
              <w:t xml:space="preserve"> groene transitie</w:t>
            </w:r>
            <w:r w:rsidRPr="00BF2EDF">
              <w:t>;</w:t>
            </w:r>
          </w:p>
        </w:tc>
        <w:tc>
          <w:tcPr>
            <w:tcW w:w="4876" w:type="dxa"/>
            <w:tcBorders>
              <w:top w:val="nil"/>
              <w:left w:val="nil"/>
              <w:bottom w:val="nil"/>
              <w:right w:val="nil"/>
            </w:tcBorders>
          </w:tcPr>
          <w:p w14:paraId="11117AB9" w14:textId="77777777" w:rsidR="002E7698" w:rsidRPr="00BF2EDF" w:rsidRDefault="002E7698" w:rsidP="00C21BF3">
            <w:pPr>
              <w:pStyle w:val="Normal6a"/>
            </w:pPr>
            <w:r w:rsidRPr="00BF2EDF">
              <w:t>19.</w:t>
            </w:r>
            <w:r w:rsidRPr="00BF2EDF">
              <w:tab/>
              <w:t>merkt op dat het</w:t>
            </w:r>
            <w:r w:rsidRPr="00BF2EDF">
              <w:rPr>
                <w:b/>
                <w:bCs/>
                <w:i/>
                <w:iCs/>
              </w:rPr>
              <w:t xml:space="preserve"> oostelijke</w:t>
            </w:r>
            <w:r w:rsidRPr="00BF2EDF">
              <w:t xml:space="preserve"> Middellandse</w:t>
            </w:r>
            <w:r w:rsidRPr="00BF2EDF">
              <w:rPr>
                <w:b/>
                <w:bCs/>
                <w:i/>
                <w:iCs/>
              </w:rPr>
              <w:t xml:space="preserve"> Zeegebied van toenemend strategisch belang is voor de </w:t>
            </w:r>
            <w:r w:rsidRPr="00BF2EDF">
              <w:t xml:space="preserve">energiezekerheid </w:t>
            </w:r>
            <w:r w:rsidRPr="00BF2EDF">
              <w:rPr>
                <w:b/>
                <w:bCs/>
                <w:i/>
                <w:iCs/>
              </w:rPr>
              <w:t xml:space="preserve">van de Unie, ter ondersteuning van projecten van gemeenschappelijk belang, </w:t>
            </w:r>
            <w:r w:rsidRPr="00BF2EDF">
              <w:t>en</w:t>
            </w:r>
            <w:r w:rsidRPr="00BF2EDF">
              <w:rPr>
                <w:b/>
                <w:bCs/>
                <w:i/>
                <w:iCs/>
              </w:rPr>
              <w:t xml:space="preserve"> dat grensoverschrijdende energie-infrastructuur van essentieel belang is om de interconnectiviteit te verbeteren, afhankelijkheden te verminderen en de veerkracht van </w:t>
            </w:r>
            <w:r w:rsidRPr="00BF2EDF">
              <w:t>de</w:t>
            </w:r>
            <w:r w:rsidRPr="00BF2EDF">
              <w:rPr>
                <w:b/>
                <w:bCs/>
                <w:i/>
                <w:iCs/>
              </w:rPr>
              <w:t xml:space="preserve"> Unie te versterken</w:t>
            </w:r>
            <w:r w:rsidRPr="00BF2EDF">
              <w:t>;</w:t>
            </w:r>
          </w:p>
        </w:tc>
      </w:tr>
    </w:tbl>
    <w:p w14:paraId="4D6F685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60201BB" w14:textId="77777777" w:rsidR="002E7698" w:rsidRPr="00BF2EDF" w:rsidRDefault="002E7698" w:rsidP="002E7698">
      <w:r w:rsidRPr="00BF2EDF">
        <w:rPr>
          <w:rStyle w:val="HideTWBExt"/>
        </w:rPr>
        <w:t>&lt;/Amend&gt;</w:t>
      </w:r>
    </w:p>
    <w:p w14:paraId="74BB44F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357</w:t>
      </w:r>
      <w:r w:rsidRPr="00BF2EDF">
        <w:rPr>
          <w:rStyle w:val="HideTWBExt"/>
          <w:b w:val="0"/>
        </w:rPr>
        <w:t>&lt;/NumAm&gt;</w:t>
      </w:r>
    </w:p>
    <w:p w14:paraId="4F518641"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0598533E" w14:textId="77777777" w:rsidR="002E7698" w:rsidRPr="00BF2EDF" w:rsidRDefault="002E7698" w:rsidP="002E7698">
      <w:pPr>
        <w:pStyle w:val="NormalBold"/>
      </w:pPr>
      <w:r w:rsidRPr="00BF2EDF">
        <w:rPr>
          <w:rStyle w:val="HideTWBExt"/>
          <w:b w:val="0"/>
        </w:rPr>
        <w:t>&lt;/RepeatBlock-By&gt;</w:t>
      </w:r>
    </w:p>
    <w:p w14:paraId="3FBE2D0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DD1D4D5"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1B17A4D" w14:textId="77777777" w:rsidTr="00C21BF3">
        <w:trPr>
          <w:trHeight w:hRule="exact" w:val="240"/>
          <w:jc w:val="center"/>
        </w:trPr>
        <w:tc>
          <w:tcPr>
            <w:tcW w:w="9752" w:type="dxa"/>
            <w:gridSpan w:val="2"/>
            <w:tcBorders>
              <w:top w:val="nil"/>
              <w:left w:val="nil"/>
              <w:bottom w:val="nil"/>
              <w:right w:val="nil"/>
            </w:tcBorders>
          </w:tcPr>
          <w:p w14:paraId="75DEDC2C" w14:textId="77777777" w:rsidR="002E7698" w:rsidRPr="00BF2EDF" w:rsidRDefault="002E7698" w:rsidP="00C21BF3"/>
        </w:tc>
      </w:tr>
      <w:tr w:rsidR="002E7698" w:rsidRPr="00BF2EDF" w14:paraId="7C6776AA" w14:textId="77777777" w:rsidTr="00C21BF3">
        <w:trPr>
          <w:trHeight w:val="240"/>
          <w:jc w:val="center"/>
        </w:trPr>
        <w:tc>
          <w:tcPr>
            <w:tcW w:w="4876" w:type="dxa"/>
            <w:tcBorders>
              <w:top w:val="nil"/>
              <w:left w:val="nil"/>
              <w:bottom w:val="nil"/>
              <w:right w:val="nil"/>
            </w:tcBorders>
          </w:tcPr>
          <w:p w14:paraId="10AD884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C510CDD" w14:textId="77777777" w:rsidR="002E7698" w:rsidRPr="00BF2EDF" w:rsidRDefault="002E7698" w:rsidP="00C21BF3">
            <w:pPr>
              <w:pStyle w:val="AmColumnHeading"/>
            </w:pPr>
            <w:r w:rsidRPr="00BF2EDF">
              <w:t>Amendement</w:t>
            </w:r>
          </w:p>
        </w:tc>
      </w:tr>
      <w:tr w:rsidR="002E7698" w:rsidRPr="00BF2EDF" w14:paraId="44BA2D92" w14:textId="77777777" w:rsidTr="00C21BF3">
        <w:trPr>
          <w:jc w:val="center"/>
        </w:trPr>
        <w:tc>
          <w:tcPr>
            <w:tcW w:w="4876" w:type="dxa"/>
            <w:tcBorders>
              <w:top w:val="nil"/>
              <w:left w:val="nil"/>
              <w:bottom w:val="nil"/>
              <w:right w:val="nil"/>
            </w:tcBorders>
          </w:tcPr>
          <w:p w14:paraId="284045AE" w14:textId="77777777" w:rsidR="002E7698" w:rsidRPr="00BF2EDF" w:rsidRDefault="002E7698" w:rsidP="00C21BF3">
            <w:pPr>
              <w:pStyle w:val="Normal6a"/>
            </w:pPr>
            <w:r w:rsidRPr="00BF2EDF">
              <w:t>19.</w:t>
            </w:r>
            <w:r w:rsidRPr="00BF2EDF">
              <w:tab/>
              <w:t>merkt op dat het gebied van de Middellandse Zee een enorm onaangeboord potentieel aan zonne-, wind- en groene waterstofenergie heeft, dat als strategische pool voor</w:t>
            </w:r>
            <w:r w:rsidRPr="00BF2EDF">
              <w:rPr>
                <w:b/>
                <w:bCs/>
                <w:i/>
                <w:iCs/>
              </w:rPr>
              <w:t xml:space="preserve"> regionale</w:t>
            </w:r>
            <w:r w:rsidRPr="00BF2EDF">
              <w:t xml:space="preserv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44BDE9AB"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w:t>
            </w:r>
            <w:r w:rsidRPr="00BF2EDF">
              <w:rPr>
                <w:b/>
                <w:bCs/>
                <w:i/>
                <w:iCs/>
              </w:rPr>
              <w:t>wederzijds financieel voordeel en</w:t>
            </w:r>
            <w:r w:rsidRPr="00BF2EDF">
              <w:t xml:space="preserve"> energiezekerheid </w:t>
            </w:r>
            <w:r w:rsidRPr="00BF2EDF">
              <w:rPr>
                <w:b/>
                <w:bCs/>
                <w:i/>
                <w:iCs/>
              </w:rPr>
              <w:t>van de leden van het pact en de EU</w:t>
            </w:r>
            <w:r w:rsidRPr="00BF2EDF">
              <w:rPr>
                <w:b/>
                <w:bCs/>
              </w:rPr>
              <w:t xml:space="preserve"> </w:t>
            </w:r>
            <w:r w:rsidRPr="00BF2EDF">
              <w:t xml:space="preserve">moet worden ontwikkeld en dat middels hernieuwbare energie, netwerkinterconnecties, opslaginfrastructuur, en energie-efficiëntie een bijdrage kan leveren aan de groene transitie; </w:t>
            </w:r>
            <w:r w:rsidRPr="00BF2EDF">
              <w:rPr>
                <w:b/>
                <w:i/>
              </w:rPr>
              <w:t>herhaalt dat deze inspanningen de partnerschappen moeten versterken en geen nieuwe, asymmetrische afhankelijkheden mogen creëren;</w:t>
            </w:r>
          </w:p>
        </w:tc>
      </w:tr>
    </w:tbl>
    <w:p w14:paraId="35731BD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BFF22B4" w14:textId="77777777" w:rsidR="002E7698" w:rsidRPr="00BF2EDF" w:rsidRDefault="002E7698" w:rsidP="002E7698">
      <w:r w:rsidRPr="00BF2EDF">
        <w:rPr>
          <w:rStyle w:val="HideTWBExt"/>
        </w:rPr>
        <w:t>&lt;/Amend&gt;</w:t>
      </w:r>
    </w:p>
    <w:p w14:paraId="5972DEF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358</w:t>
      </w:r>
      <w:r w:rsidRPr="00BF2EDF">
        <w:rPr>
          <w:rStyle w:val="HideTWBExt"/>
          <w:b w:val="0"/>
        </w:rPr>
        <w:t>&lt;/NumAm&gt;</w:t>
      </w:r>
    </w:p>
    <w:p w14:paraId="26E04BE6"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05CC89CE" w14:textId="77777777" w:rsidR="002E7698" w:rsidRPr="00BF2EDF" w:rsidRDefault="002E7698" w:rsidP="002E7698">
      <w:pPr>
        <w:pStyle w:val="NormalBold"/>
      </w:pPr>
      <w:r w:rsidRPr="00BF2EDF">
        <w:rPr>
          <w:rStyle w:val="HideTWBExt"/>
          <w:b w:val="0"/>
        </w:rPr>
        <w:t>&lt;/RepeatBlock-By&gt;</w:t>
      </w:r>
    </w:p>
    <w:p w14:paraId="12CF4FB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3316CC"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44CBB0" w14:textId="77777777" w:rsidTr="00C21BF3">
        <w:trPr>
          <w:trHeight w:hRule="exact" w:val="240"/>
          <w:jc w:val="center"/>
        </w:trPr>
        <w:tc>
          <w:tcPr>
            <w:tcW w:w="9752" w:type="dxa"/>
            <w:gridSpan w:val="2"/>
            <w:tcBorders>
              <w:top w:val="nil"/>
              <w:left w:val="nil"/>
              <w:bottom w:val="nil"/>
              <w:right w:val="nil"/>
            </w:tcBorders>
          </w:tcPr>
          <w:p w14:paraId="60FE63BA" w14:textId="77777777" w:rsidR="002E7698" w:rsidRPr="00BF2EDF" w:rsidRDefault="002E7698" w:rsidP="00C21BF3"/>
        </w:tc>
      </w:tr>
      <w:tr w:rsidR="002E7698" w:rsidRPr="00BF2EDF" w14:paraId="0663BF76" w14:textId="77777777" w:rsidTr="00C21BF3">
        <w:trPr>
          <w:trHeight w:val="240"/>
          <w:jc w:val="center"/>
        </w:trPr>
        <w:tc>
          <w:tcPr>
            <w:tcW w:w="4876" w:type="dxa"/>
            <w:tcBorders>
              <w:top w:val="nil"/>
              <w:left w:val="nil"/>
              <w:bottom w:val="nil"/>
              <w:right w:val="nil"/>
            </w:tcBorders>
          </w:tcPr>
          <w:p w14:paraId="5C46CEB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3762485" w14:textId="77777777" w:rsidR="002E7698" w:rsidRPr="00BF2EDF" w:rsidRDefault="002E7698" w:rsidP="00C21BF3">
            <w:pPr>
              <w:pStyle w:val="AmColumnHeading"/>
            </w:pPr>
            <w:r w:rsidRPr="00BF2EDF">
              <w:t>Amendement</w:t>
            </w:r>
          </w:p>
        </w:tc>
      </w:tr>
      <w:tr w:rsidR="002E7698" w:rsidRPr="00BF2EDF" w14:paraId="5FEBCAB8" w14:textId="77777777" w:rsidTr="00C21BF3">
        <w:trPr>
          <w:jc w:val="center"/>
        </w:trPr>
        <w:tc>
          <w:tcPr>
            <w:tcW w:w="4876" w:type="dxa"/>
            <w:tcBorders>
              <w:top w:val="nil"/>
              <w:left w:val="nil"/>
              <w:bottom w:val="nil"/>
              <w:right w:val="nil"/>
            </w:tcBorders>
          </w:tcPr>
          <w:p w14:paraId="3BB4CDBC"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22458429" w14:textId="77777777" w:rsidR="002E7698" w:rsidRPr="00BF2EDF" w:rsidRDefault="002E7698" w:rsidP="00C21BF3">
            <w:pPr>
              <w:pStyle w:val="Normal6a"/>
            </w:pPr>
            <w:r w:rsidRPr="00BF2EDF">
              <w:t>19.</w:t>
            </w:r>
            <w:r w:rsidRPr="00BF2EDF">
              <w:tab/>
              <w:t>merkt op dat het gebied van de Middellandse Zee een enorm onaangeboord potentieel aan zonne-, wind- en groene waterstofenergie heeft, dat als strategische pool voor regionale energiezekerheid moet worden ontwikkeld</w:t>
            </w:r>
            <w:r w:rsidRPr="00BF2EDF">
              <w:rPr>
                <w:b/>
                <w:bCs/>
                <w:i/>
                <w:iCs/>
              </w:rPr>
              <w:t>, waarbij de bijdrage van de landbouw aan de ontwikkeling van de bio-economie en bio-energie wordt erkend,</w:t>
            </w:r>
            <w:r w:rsidRPr="00BF2EDF">
              <w:t xml:space="preserve">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r>
    </w:tbl>
    <w:p w14:paraId="73CCED0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17AE0CDF" w14:textId="77777777" w:rsidR="002E7698" w:rsidRPr="00BF2EDF" w:rsidRDefault="002E7698" w:rsidP="002E7698">
      <w:r w:rsidRPr="00BF2EDF">
        <w:rPr>
          <w:rStyle w:val="HideTWBExt"/>
        </w:rPr>
        <w:t>&lt;/Amend&gt;</w:t>
      </w:r>
    </w:p>
    <w:p w14:paraId="1A9384F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359</w:t>
      </w:r>
      <w:r w:rsidRPr="00BF2EDF">
        <w:rPr>
          <w:rStyle w:val="HideTWBExt"/>
          <w:b w:val="0"/>
        </w:rPr>
        <w:t>&lt;/NumAm&gt;</w:t>
      </w:r>
    </w:p>
    <w:p w14:paraId="285FB90A"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B4A83E7" w14:textId="77777777" w:rsidR="002E7698" w:rsidRPr="00BF2EDF" w:rsidRDefault="002E7698" w:rsidP="002E7698">
      <w:pPr>
        <w:pStyle w:val="NormalBold"/>
      </w:pPr>
      <w:r w:rsidRPr="00BF2EDF">
        <w:rPr>
          <w:rStyle w:val="HideTWBExt"/>
          <w:b w:val="0"/>
        </w:rPr>
        <w:t>&lt;/RepeatBlock-By&gt;</w:t>
      </w:r>
    </w:p>
    <w:p w14:paraId="74B33BD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B0C6C5F"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2D7F937" w14:textId="77777777" w:rsidTr="00C21BF3">
        <w:trPr>
          <w:trHeight w:hRule="exact" w:val="240"/>
          <w:jc w:val="center"/>
        </w:trPr>
        <w:tc>
          <w:tcPr>
            <w:tcW w:w="9752" w:type="dxa"/>
            <w:gridSpan w:val="2"/>
            <w:tcBorders>
              <w:top w:val="nil"/>
              <w:left w:val="nil"/>
              <w:bottom w:val="nil"/>
              <w:right w:val="nil"/>
            </w:tcBorders>
          </w:tcPr>
          <w:p w14:paraId="46A63F52" w14:textId="77777777" w:rsidR="002E7698" w:rsidRPr="00BF2EDF" w:rsidRDefault="002E7698" w:rsidP="00C21BF3"/>
        </w:tc>
      </w:tr>
      <w:tr w:rsidR="002E7698" w:rsidRPr="00BF2EDF" w14:paraId="0DECF053" w14:textId="77777777" w:rsidTr="00C21BF3">
        <w:trPr>
          <w:trHeight w:val="240"/>
          <w:jc w:val="center"/>
        </w:trPr>
        <w:tc>
          <w:tcPr>
            <w:tcW w:w="4876" w:type="dxa"/>
            <w:tcBorders>
              <w:top w:val="nil"/>
              <w:left w:val="nil"/>
              <w:bottom w:val="nil"/>
              <w:right w:val="nil"/>
            </w:tcBorders>
          </w:tcPr>
          <w:p w14:paraId="6280974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3993ED" w14:textId="77777777" w:rsidR="002E7698" w:rsidRPr="00BF2EDF" w:rsidRDefault="002E7698" w:rsidP="00C21BF3">
            <w:pPr>
              <w:pStyle w:val="AmColumnHeading"/>
            </w:pPr>
            <w:r w:rsidRPr="00BF2EDF">
              <w:t>Amendement</w:t>
            </w:r>
          </w:p>
        </w:tc>
      </w:tr>
      <w:tr w:rsidR="002E7698" w:rsidRPr="00BF2EDF" w14:paraId="799ECD78" w14:textId="77777777" w:rsidTr="00C21BF3">
        <w:trPr>
          <w:jc w:val="center"/>
        </w:trPr>
        <w:tc>
          <w:tcPr>
            <w:tcW w:w="4876" w:type="dxa"/>
            <w:tcBorders>
              <w:top w:val="nil"/>
              <w:left w:val="nil"/>
              <w:bottom w:val="nil"/>
              <w:right w:val="nil"/>
            </w:tcBorders>
          </w:tcPr>
          <w:p w14:paraId="55CC5221" w14:textId="77777777" w:rsidR="002E7698" w:rsidRPr="00BF2EDF" w:rsidRDefault="002E7698" w:rsidP="00C21BF3">
            <w:pPr>
              <w:pStyle w:val="Normal6a"/>
            </w:pPr>
            <w:r w:rsidRPr="00BF2EDF">
              <w:t>19.</w:t>
            </w:r>
            <w:r w:rsidRPr="00BF2EDF">
              <w:tab/>
              <w:t>merkt op dat het gebied van de Middellandse Zee een enorm onaangeboord potentieel aan zonne-</w:t>
            </w:r>
            <w:r w:rsidRPr="00BF2EDF">
              <w:rPr>
                <w:b/>
                <w:bCs/>
                <w:i/>
                <w:iCs/>
              </w:rPr>
              <w:t>, wind-</w:t>
            </w:r>
            <w:r w:rsidRPr="00BF2EDF">
              <w:t xml:space="preserve"> en groene waterstofenergie </w:t>
            </w:r>
            <w:r w:rsidRPr="00BF2EDF">
              <w:rPr>
                <w:b/>
                <w:bCs/>
                <w:i/>
                <w:iCs/>
              </w:rPr>
              <w:t>heeft</w:t>
            </w:r>
            <w:r w:rsidRPr="00BF2EDF">
              <w:t xml:space="preserve">,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1A779BC0"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en </w:t>
            </w:r>
            <w:r w:rsidRPr="00BF2EDF">
              <w:rPr>
                <w:b/>
                <w:bCs/>
                <w:i/>
                <w:iCs/>
              </w:rPr>
              <w:t xml:space="preserve">windenergie heeft, evenals op het gebied van duurzame grondstoffen voor biobrandstoffen, hernieuwbare brandstoffen, </w:t>
            </w:r>
            <w:r w:rsidRPr="00BF2EDF">
              <w:t>groene</w:t>
            </w:r>
            <w:r w:rsidRPr="00BF2EDF">
              <w:rPr>
                <w:b/>
                <w:bCs/>
                <w:i/>
                <w:iCs/>
              </w:rPr>
              <w:t xml:space="preserve"> en koolstofarme</w:t>
            </w:r>
            <w:r w:rsidRPr="00BF2EDF">
              <w:t xml:space="preserve"> waterstofenergie,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r>
    </w:tbl>
    <w:p w14:paraId="5C3D61B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9D988C3" w14:textId="77777777" w:rsidR="002E7698" w:rsidRPr="00BF2EDF" w:rsidRDefault="002E7698" w:rsidP="002E7698">
      <w:r w:rsidRPr="00BF2EDF">
        <w:rPr>
          <w:rStyle w:val="HideTWBExt"/>
        </w:rPr>
        <w:t>&lt;/Amend&gt;</w:t>
      </w:r>
    </w:p>
    <w:p w14:paraId="380FD77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360</w:t>
      </w:r>
      <w:r w:rsidRPr="00BF2EDF">
        <w:rPr>
          <w:rStyle w:val="HideTWBExt"/>
          <w:b w:val="0"/>
        </w:rPr>
        <w:t>&lt;/NumAm&gt;</w:t>
      </w:r>
    </w:p>
    <w:p w14:paraId="52C9EAF6"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2747CD70" w14:textId="77777777" w:rsidR="002E7698" w:rsidRPr="00BF2EDF" w:rsidRDefault="002E7698" w:rsidP="002E7698">
      <w:pPr>
        <w:pStyle w:val="NormalBold"/>
      </w:pPr>
      <w:r w:rsidRPr="00BF2EDF">
        <w:rPr>
          <w:rStyle w:val="HideTWBExt"/>
          <w:b w:val="0"/>
        </w:rPr>
        <w:t>&lt;/RepeatBlock-By&gt;</w:t>
      </w:r>
    </w:p>
    <w:p w14:paraId="08A1150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AFC6F8"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29FB99" w14:textId="77777777" w:rsidTr="00C21BF3">
        <w:trPr>
          <w:trHeight w:hRule="exact" w:val="240"/>
          <w:jc w:val="center"/>
        </w:trPr>
        <w:tc>
          <w:tcPr>
            <w:tcW w:w="9752" w:type="dxa"/>
            <w:gridSpan w:val="2"/>
            <w:tcBorders>
              <w:top w:val="nil"/>
              <w:left w:val="nil"/>
              <w:bottom w:val="nil"/>
              <w:right w:val="nil"/>
            </w:tcBorders>
          </w:tcPr>
          <w:p w14:paraId="4070D862" w14:textId="77777777" w:rsidR="002E7698" w:rsidRPr="00BF2EDF" w:rsidRDefault="002E7698" w:rsidP="00C21BF3"/>
        </w:tc>
      </w:tr>
      <w:tr w:rsidR="002E7698" w:rsidRPr="00BF2EDF" w14:paraId="77021AFD" w14:textId="77777777" w:rsidTr="00C21BF3">
        <w:trPr>
          <w:trHeight w:val="240"/>
          <w:jc w:val="center"/>
        </w:trPr>
        <w:tc>
          <w:tcPr>
            <w:tcW w:w="4876" w:type="dxa"/>
            <w:tcBorders>
              <w:top w:val="nil"/>
              <w:left w:val="nil"/>
              <w:bottom w:val="nil"/>
              <w:right w:val="nil"/>
            </w:tcBorders>
          </w:tcPr>
          <w:p w14:paraId="19A5E7D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CBAD821" w14:textId="77777777" w:rsidR="002E7698" w:rsidRPr="00BF2EDF" w:rsidRDefault="002E7698" w:rsidP="00C21BF3">
            <w:pPr>
              <w:pStyle w:val="AmColumnHeading"/>
            </w:pPr>
            <w:r w:rsidRPr="00BF2EDF">
              <w:t>Amendement</w:t>
            </w:r>
          </w:p>
        </w:tc>
      </w:tr>
      <w:tr w:rsidR="002E7698" w:rsidRPr="00BF2EDF" w14:paraId="407E501B" w14:textId="77777777" w:rsidTr="00C21BF3">
        <w:trPr>
          <w:jc w:val="center"/>
        </w:trPr>
        <w:tc>
          <w:tcPr>
            <w:tcW w:w="4876" w:type="dxa"/>
            <w:tcBorders>
              <w:top w:val="nil"/>
              <w:left w:val="nil"/>
              <w:bottom w:val="nil"/>
              <w:right w:val="nil"/>
            </w:tcBorders>
          </w:tcPr>
          <w:p w14:paraId="26D2542C"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6DF3E3FD" w14:textId="77777777" w:rsidR="002E7698" w:rsidRPr="00BF2EDF" w:rsidRDefault="002E7698" w:rsidP="00C21BF3">
            <w:pPr>
              <w:pStyle w:val="Normal6a"/>
            </w:pPr>
            <w:r w:rsidRPr="00BF2EDF">
              <w:t>19.</w:t>
            </w:r>
            <w:r w:rsidRPr="00BF2EDF">
              <w:tab/>
              <w:t>merkt op dat het gebied van de Middellandse Zee een enorm onaangeboord potentieel aan zonne-, wind- en groene waterstofenergie</w:t>
            </w:r>
            <w:r w:rsidRPr="00BF2EDF">
              <w:rPr>
                <w:b/>
                <w:bCs/>
                <w:i/>
                <w:iCs/>
              </w:rPr>
              <w:t xml:space="preserve">, gas, lng-infrastructuur en schone kernenergie </w:t>
            </w:r>
            <w:r w:rsidRPr="00BF2EDF">
              <w:t xml:space="preserve">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r>
    </w:tbl>
    <w:p w14:paraId="48D3E49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3F45078" w14:textId="77777777" w:rsidR="002E7698" w:rsidRPr="00BF2EDF" w:rsidRDefault="002E7698" w:rsidP="002E7698">
      <w:r w:rsidRPr="00BF2EDF">
        <w:rPr>
          <w:rStyle w:val="HideTWBExt"/>
        </w:rPr>
        <w:t>&lt;/Amend&gt;</w:t>
      </w:r>
    </w:p>
    <w:p w14:paraId="03AB250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361</w:t>
      </w:r>
      <w:r w:rsidRPr="00BF2EDF">
        <w:rPr>
          <w:rStyle w:val="HideTWBExt"/>
          <w:b w:val="0"/>
        </w:rPr>
        <w:t>&lt;/NumAm&gt;</w:t>
      </w:r>
    </w:p>
    <w:p w14:paraId="57B8DF27"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6A55B1EF" w14:textId="77777777" w:rsidR="002E7698" w:rsidRPr="00BF2EDF" w:rsidRDefault="002E7698" w:rsidP="002E7698">
      <w:pPr>
        <w:pStyle w:val="NormalBold"/>
      </w:pPr>
      <w:r w:rsidRPr="00BF2EDF">
        <w:rPr>
          <w:rStyle w:val="HideTWBExt"/>
          <w:b w:val="0"/>
        </w:rPr>
        <w:t>&lt;/RepeatBlock-By&gt;</w:t>
      </w:r>
    </w:p>
    <w:p w14:paraId="749804B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6F92FEE"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D9E6534" w14:textId="77777777" w:rsidTr="00C21BF3">
        <w:trPr>
          <w:trHeight w:hRule="exact" w:val="240"/>
          <w:jc w:val="center"/>
        </w:trPr>
        <w:tc>
          <w:tcPr>
            <w:tcW w:w="9752" w:type="dxa"/>
            <w:gridSpan w:val="2"/>
            <w:tcBorders>
              <w:top w:val="nil"/>
              <w:left w:val="nil"/>
              <w:bottom w:val="nil"/>
              <w:right w:val="nil"/>
            </w:tcBorders>
          </w:tcPr>
          <w:p w14:paraId="20B07C54" w14:textId="77777777" w:rsidR="002E7698" w:rsidRPr="00BF2EDF" w:rsidRDefault="002E7698" w:rsidP="00C21BF3"/>
        </w:tc>
      </w:tr>
      <w:tr w:rsidR="002E7698" w:rsidRPr="00BF2EDF" w14:paraId="5350F2B9" w14:textId="77777777" w:rsidTr="00C21BF3">
        <w:trPr>
          <w:trHeight w:val="240"/>
          <w:jc w:val="center"/>
        </w:trPr>
        <w:tc>
          <w:tcPr>
            <w:tcW w:w="4876" w:type="dxa"/>
            <w:tcBorders>
              <w:top w:val="nil"/>
              <w:left w:val="nil"/>
              <w:bottom w:val="nil"/>
              <w:right w:val="nil"/>
            </w:tcBorders>
          </w:tcPr>
          <w:p w14:paraId="309D48B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CFA8F1C" w14:textId="77777777" w:rsidR="002E7698" w:rsidRPr="00BF2EDF" w:rsidRDefault="002E7698" w:rsidP="00C21BF3">
            <w:pPr>
              <w:pStyle w:val="AmColumnHeading"/>
            </w:pPr>
            <w:r w:rsidRPr="00BF2EDF">
              <w:t>Amendement</w:t>
            </w:r>
          </w:p>
        </w:tc>
      </w:tr>
      <w:tr w:rsidR="002E7698" w:rsidRPr="00BF2EDF" w14:paraId="74922D67" w14:textId="77777777" w:rsidTr="00C21BF3">
        <w:trPr>
          <w:jc w:val="center"/>
        </w:trPr>
        <w:tc>
          <w:tcPr>
            <w:tcW w:w="4876" w:type="dxa"/>
            <w:tcBorders>
              <w:top w:val="nil"/>
              <w:left w:val="nil"/>
              <w:bottom w:val="nil"/>
              <w:right w:val="nil"/>
            </w:tcBorders>
          </w:tcPr>
          <w:p w14:paraId="637C7CF8"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c>
          <w:tcPr>
            <w:tcW w:w="4876" w:type="dxa"/>
            <w:tcBorders>
              <w:top w:val="nil"/>
              <w:left w:val="nil"/>
              <w:bottom w:val="nil"/>
              <w:right w:val="nil"/>
            </w:tcBorders>
          </w:tcPr>
          <w:p w14:paraId="39D32729" w14:textId="77777777" w:rsidR="002E7698" w:rsidRPr="00BF2EDF" w:rsidRDefault="002E7698" w:rsidP="00C21BF3">
            <w:pPr>
              <w:pStyle w:val="Normal6a"/>
            </w:pPr>
            <w:r w:rsidRPr="00BF2EDF">
              <w:t>19.</w:t>
            </w:r>
            <w:r w:rsidRPr="00BF2EDF">
              <w:tab/>
              <w:t xml:space="preserve">merkt op dat het gebied van de Middellandse Zee een enorm onaangeboord potentieel aan </w:t>
            </w:r>
            <w:r w:rsidRPr="00BF2EDF">
              <w:rPr>
                <w:b/>
                <w:bCs/>
                <w:i/>
                <w:iCs/>
              </w:rPr>
              <w:t>vooral</w:t>
            </w:r>
            <w:r w:rsidRPr="00BF2EDF">
              <w:t xml:space="preserve"> zonne-, </w:t>
            </w:r>
            <w:r w:rsidRPr="00BF2EDF">
              <w:rPr>
                <w:b/>
                <w:bCs/>
                <w:i/>
                <w:iCs/>
              </w:rPr>
              <w:t>maar ook</w:t>
            </w:r>
            <w:r w:rsidRPr="00BF2EDF">
              <w:t xml:space="preserve"> wind- en groene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groene transitie;</w:t>
            </w:r>
          </w:p>
        </w:tc>
      </w:tr>
    </w:tbl>
    <w:p w14:paraId="26E4BCA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0256234" w14:textId="77777777" w:rsidR="002E7698" w:rsidRPr="00BF2EDF" w:rsidRDefault="002E7698" w:rsidP="002E7698">
      <w:r w:rsidRPr="00BF2EDF">
        <w:rPr>
          <w:rStyle w:val="HideTWBExt"/>
        </w:rPr>
        <w:t>&lt;/Amend&gt;</w:t>
      </w:r>
    </w:p>
    <w:p w14:paraId="45E7840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362</w:t>
      </w:r>
      <w:r w:rsidRPr="00BF2EDF">
        <w:rPr>
          <w:rStyle w:val="HideTWBExt"/>
          <w:b w:val="0"/>
        </w:rPr>
        <w:t>&lt;/NumAm&gt;</w:t>
      </w:r>
    </w:p>
    <w:p w14:paraId="5DC07B5F"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3C49D742" w14:textId="77777777" w:rsidR="002E7698" w:rsidRPr="00BF2EDF" w:rsidRDefault="002E7698" w:rsidP="002E7698">
      <w:pPr>
        <w:pStyle w:val="NormalBold"/>
      </w:pPr>
      <w:r w:rsidRPr="00BF2EDF">
        <w:rPr>
          <w:rStyle w:val="HideTWBExt"/>
          <w:b w:val="0"/>
        </w:rPr>
        <w:t>&lt;/RepeatBlock-By&gt;</w:t>
      </w:r>
    </w:p>
    <w:p w14:paraId="77D3E07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56CE69" w14:textId="77777777" w:rsidR="002E7698" w:rsidRPr="00BF2EDF" w:rsidRDefault="002E7698" w:rsidP="002E7698">
      <w:pPr>
        <w:pStyle w:val="NormalBold"/>
      </w:pPr>
      <w:r w:rsidRPr="00BF2EDF">
        <w:rPr>
          <w:rStyle w:val="HideTWBExt"/>
          <w:b w:val="0"/>
        </w:rPr>
        <w:t>&lt;Article&gt;</w:t>
      </w:r>
      <w:r w:rsidRPr="00BF2EDF">
        <w:t>Paragraaf 19</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F5EB45C" w14:textId="77777777" w:rsidTr="00C21BF3">
        <w:trPr>
          <w:trHeight w:hRule="exact" w:val="240"/>
          <w:jc w:val="center"/>
        </w:trPr>
        <w:tc>
          <w:tcPr>
            <w:tcW w:w="9752" w:type="dxa"/>
            <w:gridSpan w:val="2"/>
            <w:tcBorders>
              <w:top w:val="nil"/>
              <w:left w:val="nil"/>
              <w:bottom w:val="nil"/>
              <w:right w:val="nil"/>
            </w:tcBorders>
          </w:tcPr>
          <w:p w14:paraId="1B3946D2" w14:textId="77777777" w:rsidR="002E7698" w:rsidRPr="00BF2EDF" w:rsidRDefault="002E7698" w:rsidP="00C21BF3"/>
        </w:tc>
      </w:tr>
      <w:tr w:rsidR="002E7698" w:rsidRPr="00BF2EDF" w14:paraId="3A89745B" w14:textId="77777777" w:rsidTr="00C21BF3">
        <w:trPr>
          <w:trHeight w:val="240"/>
          <w:jc w:val="center"/>
        </w:trPr>
        <w:tc>
          <w:tcPr>
            <w:tcW w:w="4876" w:type="dxa"/>
            <w:tcBorders>
              <w:top w:val="nil"/>
              <w:left w:val="nil"/>
              <w:bottom w:val="nil"/>
              <w:right w:val="nil"/>
            </w:tcBorders>
          </w:tcPr>
          <w:p w14:paraId="6F3A37F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81D307" w14:textId="77777777" w:rsidR="002E7698" w:rsidRPr="00BF2EDF" w:rsidRDefault="002E7698" w:rsidP="00C21BF3">
            <w:pPr>
              <w:pStyle w:val="AmColumnHeading"/>
            </w:pPr>
            <w:r w:rsidRPr="00BF2EDF">
              <w:t>Amendement</w:t>
            </w:r>
          </w:p>
        </w:tc>
      </w:tr>
      <w:tr w:rsidR="002E7698" w:rsidRPr="00BF2EDF" w14:paraId="4386EACA" w14:textId="77777777" w:rsidTr="00C21BF3">
        <w:trPr>
          <w:jc w:val="center"/>
        </w:trPr>
        <w:tc>
          <w:tcPr>
            <w:tcW w:w="4876" w:type="dxa"/>
            <w:tcBorders>
              <w:top w:val="nil"/>
              <w:left w:val="nil"/>
              <w:bottom w:val="nil"/>
              <w:right w:val="nil"/>
            </w:tcBorders>
          </w:tcPr>
          <w:p w14:paraId="4641A578"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w:t>
            </w:r>
            <w:r w:rsidRPr="00BF2EDF">
              <w:rPr>
                <w:b/>
                <w:bCs/>
                <w:i/>
                <w:iCs/>
              </w:rPr>
              <w:t>groene</w:t>
            </w:r>
            <w:r w:rsidRPr="00BF2EDF">
              <w:t xml:space="preserv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w:t>
            </w:r>
            <w:r w:rsidRPr="00BF2EDF">
              <w:rPr>
                <w:b/>
                <w:bCs/>
                <w:i/>
                <w:iCs/>
              </w:rPr>
              <w:t>groene</w:t>
            </w:r>
            <w:r w:rsidRPr="00BF2EDF">
              <w:t xml:space="preserve"> transitie;</w:t>
            </w:r>
          </w:p>
        </w:tc>
        <w:tc>
          <w:tcPr>
            <w:tcW w:w="4876" w:type="dxa"/>
            <w:tcBorders>
              <w:top w:val="nil"/>
              <w:left w:val="nil"/>
              <w:bottom w:val="nil"/>
              <w:right w:val="nil"/>
            </w:tcBorders>
          </w:tcPr>
          <w:p w14:paraId="5F75C156" w14:textId="77777777" w:rsidR="002E7698" w:rsidRPr="00BF2EDF" w:rsidRDefault="002E7698" w:rsidP="00C21BF3">
            <w:pPr>
              <w:pStyle w:val="Normal6a"/>
            </w:pPr>
            <w:r w:rsidRPr="00BF2EDF">
              <w:t>19.</w:t>
            </w:r>
            <w:r w:rsidRPr="00BF2EDF">
              <w:tab/>
              <w:t xml:space="preserve">merkt op dat het gebied van de Middellandse Zee een enorm onaangeboord potentieel aan zonne-, wind- en </w:t>
            </w:r>
            <w:r w:rsidRPr="00BF2EDF">
              <w:rPr>
                <w:b/>
                <w:bCs/>
                <w:i/>
                <w:iCs/>
              </w:rPr>
              <w:t>schone</w:t>
            </w:r>
            <w:r w:rsidRPr="00BF2EDF">
              <w:t xml:space="preserve"> waterstofenergie heeft, dat als strategische pool voor regionale energiezekerheid moet worden ontwikkeld en dat </w:t>
            </w:r>
            <w:proofErr w:type="gramStart"/>
            <w:r w:rsidRPr="00BF2EDF">
              <w:t>middels</w:t>
            </w:r>
            <w:proofErr w:type="gramEnd"/>
            <w:r w:rsidRPr="00BF2EDF">
              <w:t xml:space="preserve"> hernieuwbare energie, netwerkinterconnecties, opslaginfrastructuur, en energie-efficiëntie een bijdrage kan leveren aan de </w:t>
            </w:r>
            <w:r w:rsidRPr="00BF2EDF">
              <w:rPr>
                <w:b/>
                <w:bCs/>
                <w:i/>
                <w:iCs/>
              </w:rPr>
              <w:t>schone</w:t>
            </w:r>
            <w:r w:rsidRPr="00BF2EDF">
              <w:t xml:space="preserve"> transitie;</w:t>
            </w:r>
          </w:p>
        </w:tc>
      </w:tr>
    </w:tbl>
    <w:p w14:paraId="29EA2C7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17B885FC" w14:textId="77777777" w:rsidR="002E7698" w:rsidRPr="00BF2EDF" w:rsidRDefault="002E7698" w:rsidP="002E7698">
      <w:r w:rsidRPr="00BF2EDF">
        <w:rPr>
          <w:rStyle w:val="HideTWBExt"/>
        </w:rPr>
        <w:t>&lt;/Amend&gt;</w:t>
      </w:r>
    </w:p>
    <w:p w14:paraId="642DEBA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363</w:t>
      </w:r>
      <w:r w:rsidRPr="00BF2EDF">
        <w:rPr>
          <w:rStyle w:val="HideTWBExt"/>
          <w:b w:val="0"/>
        </w:rPr>
        <w:t>&lt;/NumAm&gt;</w:t>
      </w:r>
    </w:p>
    <w:p w14:paraId="50B5A574"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39939CA" w14:textId="77777777" w:rsidR="002E7698" w:rsidRPr="00BF2EDF" w:rsidRDefault="002E7698" w:rsidP="002E7698">
      <w:pPr>
        <w:pStyle w:val="NormalBold"/>
      </w:pPr>
      <w:r w:rsidRPr="00BF2EDF">
        <w:rPr>
          <w:rStyle w:val="HideTWBExt"/>
          <w:b w:val="0"/>
        </w:rPr>
        <w:t>&lt;/RepeatBlock-By&gt;</w:t>
      </w:r>
    </w:p>
    <w:p w14:paraId="084AF4B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E9BE840"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3CAE0B7" w14:textId="77777777" w:rsidTr="00C21BF3">
        <w:trPr>
          <w:trHeight w:hRule="exact" w:val="240"/>
          <w:jc w:val="center"/>
        </w:trPr>
        <w:tc>
          <w:tcPr>
            <w:tcW w:w="9752" w:type="dxa"/>
            <w:gridSpan w:val="2"/>
            <w:tcBorders>
              <w:top w:val="nil"/>
              <w:left w:val="nil"/>
              <w:bottom w:val="nil"/>
              <w:right w:val="nil"/>
            </w:tcBorders>
          </w:tcPr>
          <w:p w14:paraId="7E29C72C" w14:textId="77777777" w:rsidR="002E7698" w:rsidRPr="00BF2EDF" w:rsidRDefault="002E7698" w:rsidP="00C21BF3"/>
        </w:tc>
      </w:tr>
      <w:tr w:rsidR="002E7698" w:rsidRPr="00BF2EDF" w14:paraId="7AE7A8A0" w14:textId="77777777" w:rsidTr="00C21BF3">
        <w:trPr>
          <w:trHeight w:val="240"/>
          <w:jc w:val="center"/>
        </w:trPr>
        <w:tc>
          <w:tcPr>
            <w:tcW w:w="4876" w:type="dxa"/>
            <w:tcBorders>
              <w:top w:val="nil"/>
              <w:left w:val="nil"/>
              <w:bottom w:val="nil"/>
              <w:right w:val="nil"/>
            </w:tcBorders>
          </w:tcPr>
          <w:p w14:paraId="391B9E8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39D76E8" w14:textId="77777777" w:rsidR="002E7698" w:rsidRPr="00BF2EDF" w:rsidRDefault="002E7698" w:rsidP="00C21BF3">
            <w:pPr>
              <w:pStyle w:val="AmColumnHeading"/>
            </w:pPr>
            <w:r w:rsidRPr="00BF2EDF">
              <w:t>Amendement</w:t>
            </w:r>
          </w:p>
        </w:tc>
      </w:tr>
      <w:tr w:rsidR="002E7698" w:rsidRPr="00BF2EDF" w14:paraId="6C934268" w14:textId="77777777" w:rsidTr="00C21BF3">
        <w:trPr>
          <w:jc w:val="center"/>
        </w:trPr>
        <w:tc>
          <w:tcPr>
            <w:tcW w:w="4876" w:type="dxa"/>
            <w:tcBorders>
              <w:top w:val="nil"/>
              <w:left w:val="nil"/>
              <w:bottom w:val="nil"/>
              <w:right w:val="nil"/>
            </w:tcBorders>
          </w:tcPr>
          <w:p w14:paraId="243CF631" w14:textId="77777777" w:rsidR="002E7698" w:rsidRPr="00BF2EDF" w:rsidRDefault="002E7698" w:rsidP="00C21BF3">
            <w:pPr>
              <w:pStyle w:val="Normal6a"/>
            </w:pPr>
          </w:p>
        </w:tc>
        <w:tc>
          <w:tcPr>
            <w:tcW w:w="4876" w:type="dxa"/>
            <w:tcBorders>
              <w:top w:val="nil"/>
              <w:left w:val="nil"/>
              <w:bottom w:val="nil"/>
              <w:right w:val="nil"/>
            </w:tcBorders>
          </w:tcPr>
          <w:p w14:paraId="51BD7736" w14:textId="77777777" w:rsidR="002E7698" w:rsidRPr="00BF2EDF" w:rsidRDefault="002E7698" w:rsidP="00C21BF3">
            <w:pPr>
              <w:pStyle w:val="Normal6a"/>
            </w:pPr>
            <w:r w:rsidRPr="00BF2EDF">
              <w:rPr>
                <w:b/>
                <w:i/>
              </w:rPr>
              <w:t>19 bis.</w:t>
            </w:r>
            <w:r w:rsidRPr="00BF2EDF">
              <w:tab/>
            </w:r>
            <w:r w:rsidRPr="00BF2EDF">
              <w:rPr>
                <w:b/>
                <w:i/>
              </w:rPr>
              <w:t>benadrukt dat er voorwaarden moeten worden geschapen voor verdere investeringen in energiezekerheid, in het bijzonder gezien de regionale spanningen en verstoringen; onderstreept de cruciale rol die nieuwe pijpleidingen tussen het westelijke, centrale en oostelijke Middellandse Zeegebied zullen spelen bij het opvangen van de energievraag van de EU en het versnellen van de inspanningen van de Unie op het gebied van diversificatie; benadrukt dat energieconnectiviteit moet worden gezien als een middel om de veiligheid en flexibiliteit te vergroten; benadrukt dat hernieuwbare energie nieuwe lokale waardeketens moet stimuleren en nieuwe kansen op het gebied van industrie, productie en export moet creëren, met name voor landen die momenteel afhankelijk zijn van de export van fossiele brandstoffen, wat tegelijk bijdraagt aan economische diversificatie en economische veerkracht; moedigt de EU aan deze inspanningen op een holistische manier voort te zetten, waarbij een regiobrede, pan-mediterrane aanpak wordt gehanteerd; wijst erop dat Noord-Afrika volgens het Internationaal Agentschap voor hernieuwbare energie (Irena) naar verwachting tegen 2050 een netto-exporteur van elektriciteit zal worden; benadrukt dat de EU en Noord-Afrika daartoe van plan zijn zes interconnectoren aan te leggen met een gezamenlijke capaciteit van 7,3 gigawatt;</w:t>
            </w:r>
          </w:p>
        </w:tc>
      </w:tr>
    </w:tbl>
    <w:p w14:paraId="6867904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81707C6" w14:textId="77777777" w:rsidR="002E7698" w:rsidRPr="00BF2EDF" w:rsidRDefault="002E7698" w:rsidP="002E7698">
      <w:r w:rsidRPr="00BF2EDF">
        <w:rPr>
          <w:rStyle w:val="HideTWBExt"/>
        </w:rPr>
        <w:t>&lt;/Amend&gt;</w:t>
      </w:r>
    </w:p>
    <w:p w14:paraId="0C4C7D1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364</w:t>
      </w:r>
      <w:r w:rsidRPr="00BF2EDF">
        <w:rPr>
          <w:rStyle w:val="HideTWBExt"/>
          <w:b w:val="0"/>
        </w:rPr>
        <w:t>&lt;/NumAm&gt;</w:t>
      </w:r>
    </w:p>
    <w:p w14:paraId="6D68D837"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6A3B9A88" w14:textId="77777777" w:rsidR="002E7698" w:rsidRPr="00BF2EDF" w:rsidRDefault="002E7698" w:rsidP="002E7698">
      <w:pPr>
        <w:pStyle w:val="NormalBold"/>
      </w:pPr>
      <w:r w:rsidRPr="00BF2EDF">
        <w:rPr>
          <w:rStyle w:val="HideTWBExt"/>
          <w:b w:val="0"/>
        </w:rPr>
        <w:t>&lt;/RepeatBlock-By&gt;</w:t>
      </w:r>
    </w:p>
    <w:p w14:paraId="0BA44A9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8CF68DD"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F832551" w14:textId="77777777" w:rsidTr="00C21BF3">
        <w:trPr>
          <w:trHeight w:hRule="exact" w:val="240"/>
          <w:jc w:val="center"/>
        </w:trPr>
        <w:tc>
          <w:tcPr>
            <w:tcW w:w="9752" w:type="dxa"/>
            <w:gridSpan w:val="2"/>
            <w:tcBorders>
              <w:top w:val="nil"/>
              <w:left w:val="nil"/>
              <w:bottom w:val="nil"/>
              <w:right w:val="nil"/>
            </w:tcBorders>
          </w:tcPr>
          <w:p w14:paraId="07F6BB7B" w14:textId="77777777" w:rsidR="002E7698" w:rsidRPr="00BF2EDF" w:rsidRDefault="002E7698" w:rsidP="00C21BF3"/>
        </w:tc>
      </w:tr>
      <w:tr w:rsidR="002E7698" w:rsidRPr="00BF2EDF" w14:paraId="611FDFF2" w14:textId="77777777" w:rsidTr="00C21BF3">
        <w:trPr>
          <w:trHeight w:val="240"/>
          <w:jc w:val="center"/>
        </w:trPr>
        <w:tc>
          <w:tcPr>
            <w:tcW w:w="4876" w:type="dxa"/>
            <w:tcBorders>
              <w:top w:val="nil"/>
              <w:left w:val="nil"/>
              <w:bottom w:val="nil"/>
              <w:right w:val="nil"/>
            </w:tcBorders>
          </w:tcPr>
          <w:p w14:paraId="053B60C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1FC8FA7" w14:textId="77777777" w:rsidR="002E7698" w:rsidRPr="00BF2EDF" w:rsidRDefault="002E7698" w:rsidP="00C21BF3">
            <w:pPr>
              <w:pStyle w:val="AmColumnHeading"/>
            </w:pPr>
            <w:r w:rsidRPr="00BF2EDF">
              <w:t>Amendement</w:t>
            </w:r>
          </w:p>
        </w:tc>
      </w:tr>
      <w:tr w:rsidR="002E7698" w:rsidRPr="00BF2EDF" w14:paraId="28ABEECD" w14:textId="77777777" w:rsidTr="00C21BF3">
        <w:trPr>
          <w:jc w:val="center"/>
        </w:trPr>
        <w:tc>
          <w:tcPr>
            <w:tcW w:w="4876" w:type="dxa"/>
            <w:tcBorders>
              <w:top w:val="nil"/>
              <w:left w:val="nil"/>
              <w:bottom w:val="nil"/>
              <w:right w:val="nil"/>
            </w:tcBorders>
          </w:tcPr>
          <w:p w14:paraId="1EDF1E6F" w14:textId="77777777" w:rsidR="002E7698" w:rsidRPr="00BF2EDF" w:rsidRDefault="002E7698" w:rsidP="00C21BF3">
            <w:pPr>
              <w:pStyle w:val="Normal6a"/>
            </w:pPr>
          </w:p>
        </w:tc>
        <w:tc>
          <w:tcPr>
            <w:tcW w:w="4876" w:type="dxa"/>
            <w:tcBorders>
              <w:top w:val="nil"/>
              <w:left w:val="nil"/>
              <w:bottom w:val="nil"/>
              <w:right w:val="nil"/>
            </w:tcBorders>
          </w:tcPr>
          <w:p w14:paraId="709F41CB" w14:textId="77777777" w:rsidR="002E7698" w:rsidRPr="00BF2EDF" w:rsidRDefault="002E7698" w:rsidP="00C21BF3">
            <w:pPr>
              <w:pStyle w:val="Normal6a"/>
            </w:pPr>
            <w:r w:rsidRPr="00BF2EDF">
              <w:rPr>
                <w:b/>
                <w:i/>
              </w:rPr>
              <w:t>19 bis.</w:t>
            </w:r>
            <w:r w:rsidRPr="00BF2EDF">
              <w:tab/>
            </w:r>
            <w:r w:rsidRPr="00BF2EDF">
              <w:rPr>
                <w:b/>
                <w:i/>
              </w:rPr>
              <w:t>benadrukt het strategische belang van de energie-infrastructuur in het Middellandse Zeegebied voor de regionale stabiliteit en de Europese energiezekerheid; dringt erop aan dat het pact voor het Middellandse Zeegebied gecoördineerde grensoverschrijdende infrastructuur- en netwerkplanning bevordert, de crisisparaatheid en de mechanismen voor energiesolidariteit versterkt, en de ontwikkeling van veilige en veerkrachtige toeleveringsketens voor schone energietechnologieën ondersteunt; onderstreept de rol van het Middellandse Zeegebied bij het diversifiëren van energiebronnen en aanvoerroutes, het verminderen van strategische afhankelijkheden en het vergroten van de veerkracht en het concurrentievermogen van de energiemarkt van de Europese Unie;</w:t>
            </w:r>
          </w:p>
        </w:tc>
      </w:tr>
    </w:tbl>
    <w:p w14:paraId="66F4F13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DD75E91" w14:textId="77777777" w:rsidR="002E7698" w:rsidRPr="00BF2EDF" w:rsidRDefault="002E7698" w:rsidP="002E7698">
      <w:r w:rsidRPr="00BF2EDF">
        <w:rPr>
          <w:rStyle w:val="HideTWBExt"/>
        </w:rPr>
        <w:t>&lt;/Amend&gt;</w:t>
      </w:r>
    </w:p>
    <w:p w14:paraId="1C2403B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365</w:t>
      </w:r>
      <w:r w:rsidRPr="00BF2EDF">
        <w:rPr>
          <w:rStyle w:val="HideTWBExt"/>
          <w:b w:val="0"/>
        </w:rPr>
        <w:t>&lt;/NumAm&gt;</w:t>
      </w:r>
    </w:p>
    <w:p w14:paraId="2CAE9DBB" w14:textId="77777777" w:rsidR="002E7698" w:rsidRPr="00BF2EDF" w:rsidRDefault="002E7698" w:rsidP="002E7698">
      <w:pPr>
        <w:pStyle w:val="NormalBold"/>
      </w:pPr>
      <w:r w:rsidRPr="00BF2EDF">
        <w:rPr>
          <w:rStyle w:val="HideTWBExt"/>
          <w:b w:val="0"/>
        </w:rPr>
        <w:t>&lt;RepeatBlock-By&gt;&lt;Members&gt;</w:t>
      </w:r>
      <w:r w:rsidRPr="00BF2EDF">
        <w:t>Emmanouil Fragkos, Geadis Geadi, Galato Alexandraki</w:t>
      </w:r>
      <w:r w:rsidRPr="00BF2EDF">
        <w:rPr>
          <w:rStyle w:val="HideTWBExt"/>
          <w:b w:val="0"/>
        </w:rPr>
        <w:t>&lt;/Members&gt;</w:t>
      </w:r>
    </w:p>
    <w:p w14:paraId="41E5CF26" w14:textId="77777777" w:rsidR="002E7698" w:rsidRPr="00BF2EDF" w:rsidRDefault="002E7698" w:rsidP="002E7698">
      <w:pPr>
        <w:pStyle w:val="NormalBold"/>
      </w:pPr>
      <w:r w:rsidRPr="00BF2EDF">
        <w:rPr>
          <w:rStyle w:val="HideTWBExt"/>
          <w:b w:val="0"/>
        </w:rPr>
        <w:t>&lt;/RepeatBlock-By&gt;</w:t>
      </w:r>
    </w:p>
    <w:p w14:paraId="2848B1D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7DB07BB"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E8F4A27" w14:textId="77777777" w:rsidTr="00C21BF3">
        <w:trPr>
          <w:trHeight w:hRule="exact" w:val="240"/>
          <w:jc w:val="center"/>
        </w:trPr>
        <w:tc>
          <w:tcPr>
            <w:tcW w:w="9752" w:type="dxa"/>
            <w:gridSpan w:val="2"/>
            <w:tcBorders>
              <w:top w:val="nil"/>
              <w:left w:val="nil"/>
              <w:bottom w:val="nil"/>
              <w:right w:val="nil"/>
            </w:tcBorders>
          </w:tcPr>
          <w:p w14:paraId="78C4521E" w14:textId="77777777" w:rsidR="002E7698" w:rsidRPr="00BF2EDF" w:rsidRDefault="002E7698" w:rsidP="00C21BF3"/>
        </w:tc>
      </w:tr>
      <w:tr w:rsidR="002E7698" w:rsidRPr="00BF2EDF" w14:paraId="74F6C5D6" w14:textId="77777777" w:rsidTr="00C21BF3">
        <w:trPr>
          <w:trHeight w:val="240"/>
          <w:jc w:val="center"/>
        </w:trPr>
        <w:tc>
          <w:tcPr>
            <w:tcW w:w="4876" w:type="dxa"/>
            <w:tcBorders>
              <w:top w:val="nil"/>
              <w:left w:val="nil"/>
              <w:bottom w:val="nil"/>
              <w:right w:val="nil"/>
            </w:tcBorders>
          </w:tcPr>
          <w:p w14:paraId="7A1C7A6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8FCEA1" w14:textId="77777777" w:rsidR="002E7698" w:rsidRPr="00BF2EDF" w:rsidRDefault="002E7698" w:rsidP="00C21BF3">
            <w:pPr>
              <w:pStyle w:val="AmColumnHeading"/>
            </w:pPr>
            <w:r w:rsidRPr="00BF2EDF">
              <w:t>Amendement</w:t>
            </w:r>
          </w:p>
        </w:tc>
      </w:tr>
      <w:tr w:rsidR="002E7698" w:rsidRPr="00BF2EDF" w14:paraId="4946D098" w14:textId="77777777" w:rsidTr="00C21BF3">
        <w:trPr>
          <w:jc w:val="center"/>
        </w:trPr>
        <w:tc>
          <w:tcPr>
            <w:tcW w:w="4876" w:type="dxa"/>
            <w:tcBorders>
              <w:top w:val="nil"/>
              <w:left w:val="nil"/>
              <w:bottom w:val="nil"/>
              <w:right w:val="nil"/>
            </w:tcBorders>
          </w:tcPr>
          <w:p w14:paraId="3A108A4B" w14:textId="77777777" w:rsidR="002E7698" w:rsidRPr="00BF2EDF" w:rsidRDefault="002E7698" w:rsidP="00C21BF3">
            <w:pPr>
              <w:pStyle w:val="Normal6a"/>
            </w:pPr>
          </w:p>
        </w:tc>
        <w:tc>
          <w:tcPr>
            <w:tcW w:w="4876" w:type="dxa"/>
            <w:tcBorders>
              <w:top w:val="nil"/>
              <w:left w:val="nil"/>
              <w:bottom w:val="nil"/>
              <w:right w:val="nil"/>
            </w:tcBorders>
          </w:tcPr>
          <w:p w14:paraId="27963A49" w14:textId="77777777" w:rsidR="002E7698" w:rsidRPr="00BF2EDF" w:rsidRDefault="002E7698" w:rsidP="00C21BF3">
            <w:pPr>
              <w:pStyle w:val="Normal6a"/>
            </w:pPr>
            <w:r w:rsidRPr="00BF2EDF">
              <w:rPr>
                <w:b/>
                <w:i/>
              </w:rPr>
              <w:t>19 bis.</w:t>
            </w:r>
            <w:r w:rsidRPr="00BF2EDF">
              <w:tab/>
            </w:r>
            <w:proofErr w:type="gramStart"/>
            <w:r w:rsidRPr="00BF2EDF">
              <w:rPr>
                <w:b/>
                <w:i/>
              </w:rPr>
              <w:t>benadrukt</w:t>
            </w:r>
            <w:proofErr w:type="gramEnd"/>
            <w:r w:rsidRPr="00BF2EDF">
              <w:rPr>
                <w:b/>
                <w:i/>
              </w:rPr>
              <w:t xml:space="preserve"> dat de ontwikkeling van regionale energiesamenwerking, maritieme interconnecties en grensoverschrijdende infrastructuur in het Middellandse Zeegebied moet plaatsvinden met volledige inachtneming van het internationaal recht, met inbegrip van het Verdrag van de Verenigde Naties inzake het recht van de zee (Unclos), en met volledige eerbiediging van de soevereine rechten en jurisdictie van de lidstaten over maritieme zones en hun natuurlijke hulpbronnen;</w:t>
            </w:r>
          </w:p>
        </w:tc>
      </w:tr>
    </w:tbl>
    <w:p w14:paraId="3CBD3B6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429C8C46" w14:textId="77777777" w:rsidR="002E7698" w:rsidRPr="00BF2EDF" w:rsidRDefault="002E7698" w:rsidP="002E7698">
      <w:r w:rsidRPr="00BF2EDF">
        <w:rPr>
          <w:rStyle w:val="HideTWBExt"/>
        </w:rPr>
        <w:t>&lt;/Amend&gt;</w:t>
      </w:r>
    </w:p>
    <w:p w14:paraId="352B00F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366</w:t>
      </w:r>
      <w:r w:rsidRPr="00BF2EDF">
        <w:rPr>
          <w:rStyle w:val="HideTWBExt"/>
          <w:b w:val="0"/>
        </w:rPr>
        <w:t>&lt;/NumAm&gt;</w:t>
      </w:r>
    </w:p>
    <w:p w14:paraId="4DD171ED"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770C7BA5"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34F04E05" w14:textId="77777777" w:rsidR="002E7698" w:rsidRPr="00BF2EDF" w:rsidRDefault="002E7698" w:rsidP="002E7698">
      <w:pPr>
        <w:pStyle w:val="NormalBold"/>
      </w:pPr>
      <w:r w:rsidRPr="00BF2EDF">
        <w:rPr>
          <w:rStyle w:val="HideTWBExt"/>
          <w:b w:val="0"/>
        </w:rPr>
        <w:t>&lt;/RepeatBlock-By&gt;</w:t>
      </w:r>
    </w:p>
    <w:p w14:paraId="01EDF10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0438F61"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5E3E488" w14:textId="77777777" w:rsidTr="00C21BF3">
        <w:trPr>
          <w:trHeight w:hRule="exact" w:val="240"/>
          <w:jc w:val="center"/>
        </w:trPr>
        <w:tc>
          <w:tcPr>
            <w:tcW w:w="9752" w:type="dxa"/>
            <w:gridSpan w:val="2"/>
            <w:tcBorders>
              <w:top w:val="nil"/>
              <w:left w:val="nil"/>
              <w:bottom w:val="nil"/>
              <w:right w:val="nil"/>
            </w:tcBorders>
          </w:tcPr>
          <w:p w14:paraId="5AE031D0" w14:textId="77777777" w:rsidR="002E7698" w:rsidRPr="00BF2EDF" w:rsidRDefault="002E7698" w:rsidP="00C21BF3"/>
        </w:tc>
      </w:tr>
      <w:tr w:rsidR="002E7698" w:rsidRPr="00BF2EDF" w14:paraId="2D09A0C2" w14:textId="77777777" w:rsidTr="00C21BF3">
        <w:trPr>
          <w:trHeight w:val="240"/>
          <w:jc w:val="center"/>
        </w:trPr>
        <w:tc>
          <w:tcPr>
            <w:tcW w:w="4876" w:type="dxa"/>
            <w:tcBorders>
              <w:top w:val="nil"/>
              <w:left w:val="nil"/>
              <w:bottom w:val="nil"/>
              <w:right w:val="nil"/>
            </w:tcBorders>
          </w:tcPr>
          <w:p w14:paraId="72C32BC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473E449" w14:textId="77777777" w:rsidR="002E7698" w:rsidRPr="00BF2EDF" w:rsidRDefault="002E7698" w:rsidP="00C21BF3">
            <w:pPr>
              <w:pStyle w:val="AmColumnHeading"/>
            </w:pPr>
            <w:r w:rsidRPr="00BF2EDF">
              <w:t>Amendement</w:t>
            </w:r>
          </w:p>
        </w:tc>
      </w:tr>
      <w:tr w:rsidR="002E7698" w:rsidRPr="00BF2EDF" w14:paraId="7A7339E2" w14:textId="77777777" w:rsidTr="00C21BF3">
        <w:trPr>
          <w:jc w:val="center"/>
        </w:trPr>
        <w:tc>
          <w:tcPr>
            <w:tcW w:w="4876" w:type="dxa"/>
            <w:tcBorders>
              <w:top w:val="nil"/>
              <w:left w:val="nil"/>
              <w:bottom w:val="nil"/>
              <w:right w:val="nil"/>
            </w:tcBorders>
          </w:tcPr>
          <w:p w14:paraId="6568FCF4" w14:textId="77777777" w:rsidR="002E7698" w:rsidRPr="00BF2EDF" w:rsidRDefault="002E7698" w:rsidP="00C21BF3">
            <w:pPr>
              <w:pStyle w:val="Normal6a"/>
            </w:pPr>
          </w:p>
        </w:tc>
        <w:tc>
          <w:tcPr>
            <w:tcW w:w="4876" w:type="dxa"/>
            <w:tcBorders>
              <w:top w:val="nil"/>
              <w:left w:val="nil"/>
              <w:bottom w:val="nil"/>
              <w:right w:val="nil"/>
            </w:tcBorders>
          </w:tcPr>
          <w:p w14:paraId="07BD0B9D" w14:textId="77777777" w:rsidR="002E7698" w:rsidRPr="00BF2EDF" w:rsidRDefault="002E7698" w:rsidP="00C21BF3">
            <w:pPr>
              <w:pStyle w:val="Normal6a"/>
            </w:pPr>
            <w:r w:rsidRPr="00BF2EDF">
              <w:rPr>
                <w:b/>
                <w:i/>
              </w:rPr>
              <w:t>19 bis.</w:t>
            </w:r>
            <w:r w:rsidRPr="00BF2EDF">
              <w:tab/>
            </w:r>
            <w:proofErr w:type="gramStart"/>
            <w:r w:rsidRPr="00BF2EDF">
              <w:rPr>
                <w:b/>
                <w:i/>
              </w:rPr>
              <w:t>verzoekt</w:t>
            </w:r>
            <w:proofErr w:type="gramEnd"/>
            <w:r w:rsidRPr="00BF2EDF">
              <w:rPr>
                <w:b/>
                <w:i/>
              </w:rPr>
              <w:t xml:space="preserve"> de Europese Commissie om bij de uitvoering van het pact de coördinatie en de afstemming van het beleid op het gebied van duurzaamheid, adaptatie aan en veerkracht voor klimaatverandering, met name wat betreft waterweerbaarheid, voedselsystemen en biodiversiteit, en stedelijke veerkracht te verdiepen, teneinde een grotere regionale stabiliteit te waarborgen; verzoekt de Commissie gerichte maatregelen op dit beleidsterrein te ontwikkelen;</w:t>
            </w:r>
          </w:p>
        </w:tc>
      </w:tr>
    </w:tbl>
    <w:p w14:paraId="3180879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ADF7D42" w14:textId="77777777" w:rsidR="002E7698" w:rsidRPr="00BF2EDF" w:rsidRDefault="002E7698" w:rsidP="002E7698">
      <w:r w:rsidRPr="00BF2EDF">
        <w:rPr>
          <w:rStyle w:val="HideTWBExt"/>
        </w:rPr>
        <w:t>&lt;/Amend&gt;</w:t>
      </w:r>
    </w:p>
    <w:p w14:paraId="1FD972D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367</w:t>
      </w:r>
      <w:r w:rsidRPr="00BF2EDF">
        <w:rPr>
          <w:rStyle w:val="HideTWBExt"/>
          <w:b w:val="0"/>
        </w:rPr>
        <w:t>&lt;/NumAm&gt;</w:t>
      </w:r>
    </w:p>
    <w:p w14:paraId="74171930"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352E2F0A" w14:textId="77777777" w:rsidR="002E7698" w:rsidRPr="00BF2EDF" w:rsidRDefault="002E7698" w:rsidP="002E7698">
      <w:pPr>
        <w:pStyle w:val="NormalBold"/>
      </w:pPr>
      <w:r w:rsidRPr="00BF2EDF">
        <w:rPr>
          <w:rStyle w:val="HideTWBExt"/>
          <w:b w:val="0"/>
        </w:rPr>
        <w:t>&lt;/RepeatBlock-By&gt;</w:t>
      </w:r>
    </w:p>
    <w:p w14:paraId="47CF5BF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908CC14"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81EF56F" w14:textId="77777777" w:rsidTr="00C21BF3">
        <w:trPr>
          <w:trHeight w:hRule="exact" w:val="240"/>
          <w:jc w:val="center"/>
        </w:trPr>
        <w:tc>
          <w:tcPr>
            <w:tcW w:w="9752" w:type="dxa"/>
            <w:gridSpan w:val="2"/>
            <w:tcBorders>
              <w:top w:val="nil"/>
              <w:left w:val="nil"/>
              <w:bottom w:val="nil"/>
              <w:right w:val="nil"/>
            </w:tcBorders>
          </w:tcPr>
          <w:p w14:paraId="618A0CEE" w14:textId="77777777" w:rsidR="002E7698" w:rsidRPr="00BF2EDF" w:rsidRDefault="002E7698" w:rsidP="00C21BF3"/>
        </w:tc>
      </w:tr>
      <w:tr w:rsidR="002E7698" w:rsidRPr="00BF2EDF" w14:paraId="3B8B1E49" w14:textId="77777777" w:rsidTr="00C21BF3">
        <w:trPr>
          <w:trHeight w:val="240"/>
          <w:jc w:val="center"/>
        </w:trPr>
        <w:tc>
          <w:tcPr>
            <w:tcW w:w="4876" w:type="dxa"/>
            <w:tcBorders>
              <w:top w:val="nil"/>
              <w:left w:val="nil"/>
              <w:bottom w:val="nil"/>
              <w:right w:val="nil"/>
            </w:tcBorders>
          </w:tcPr>
          <w:p w14:paraId="26BA572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5AF277F" w14:textId="77777777" w:rsidR="002E7698" w:rsidRPr="00BF2EDF" w:rsidRDefault="002E7698" w:rsidP="00C21BF3">
            <w:pPr>
              <w:pStyle w:val="AmColumnHeading"/>
            </w:pPr>
            <w:r w:rsidRPr="00BF2EDF">
              <w:t>Amendement</w:t>
            </w:r>
          </w:p>
        </w:tc>
      </w:tr>
      <w:tr w:rsidR="002E7698" w:rsidRPr="00BF2EDF" w14:paraId="05F22B53" w14:textId="77777777" w:rsidTr="00C21BF3">
        <w:trPr>
          <w:jc w:val="center"/>
        </w:trPr>
        <w:tc>
          <w:tcPr>
            <w:tcW w:w="4876" w:type="dxa"/>
            <w:tcBorders>
              <w:top w:val="nil"/>
              <w:left w:val="nil"/>
              <w:bottom w:val="nil"/>
              <w:right w:val="nil"/>
            </w:tcBorders>
          </w:tcPr>
          <w:p w14:paraId="6315A69E" w14:textId="77777777" w:rsidR="002E7698" w:rsidRPr="00BF2EDF" w:rsidRDefault="002E7698" w:rsidP="00C21BF3">
            <w:pPr>
              <w:pStyle w:val="Normal6a"/>
            </w:pPr>
          </w:p>
        </w:tc>
        <w:tc>
          <w:tcPr>
            <w:tcW w:w="4876" w:type="dxa"/>
            <w:tcBorders>
              <w:top w:val="nil"/>
              <w:left w:val="nil"/>
              <w:bottom w:val="nil"/>
              <w:right w:val="nil"/>
            </w:tcBorders>
          </w:tcPr>
          <w:p w14:paraId="50A5DBE8" w14:textId="77777777" w:rsidR="002E7698" w:rsidRPr="00BF2EDF" w:rsidRDefault="002E7698" w:rsidP="00C21BF3">
            <w:pPr>
              <w:pStyle w:val="Normal6a"/>
            </w:pPr>
            <w:r w:rsidRPr="00BF2EDF">
              <w:rPr>
                <w:b/>
                <w:i/>
              </w:rPr>
              <w:t>19 bis.</w:t>
            </w:r>
            <w:r w:rsidRPr="00BF2EDF">
              <w:tab/>
            </w:r>
            <w:proofErr w:type="gramStart"/>
            <w:r w:rsidRPr="00BF2EDF">
              <w:rPr>
                <w:b/>
                <w:i/>
              </w:rPr>
              <w:t>wijst</w:t>
            </w:r>
            <w:proofErr w:type="gramEnd"/>
            <w:r w:rsidRPr="00BF2EDF">
              <w:rPr>
                <w:b/>
                <w:i/>
              </w:rPr>
              <w:t xml:space="preserve"> op de strategische rol van het centrale Middellandse Zeegebied, met inbegrip van de eilanden en de grensregio’s, als een cruciaal knooppunt van energieconnectiviteit, maritieme veiligheid, haveninfrastructuur, vervoerscorridors en samenwerking met Noord-Afrikaanse partners; benadrukt dat deze gebieden moeten worden beschouwd als strategische toegangspoorten die Europa, Afrika en het bredere Middellandse Zeegebied met elkaar verbinden;</w:t>
            </w:r>
          </w:p>
        </w:tc>
      </w:tr>
    </w:tbl>
    <w:p w14:paraId="3674D30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AD0EFD7" w14:textId="77777777" w:rsidR="002E7698" w:rsidRPr="00BF2EDF" w:rsidRDefault="002E7698" w:rsidP="002E7698">
      <w:r w:rsidRPr="00BF2EDF">
        <w:rPr>
          <w:rStyle w:val="HideTWBExt"/>
        </w:rPr>
        <w:t>&lt;/Amend&gt;</w:t>
      </w:r>
    </w:p>
    <w:p w14:paraId="540A36E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368</w:t>
      </w:r>
      <w:r w:rsidRPr="00BF2EDF">
        <w:rPr>
          <w:rStyle w:val="HideTWBExt"/>
          <w:b w:val="0"/>
        </w:rPr>
        <w:t>&lt;/NumAm&gt;</w:t>
      </w:r>
    </w:p>
    <w:p w14:paraId="26EA2992" w14:textId="77777777" w:rsidR="002E7698" w:rsidRPr="00BF2EDF" w:rsidRDefault="002E7698" w:rsidP="002E7698">
      <w:pPr>
        <w:pStyle w:val="NormalBold"/>
      </w:pPr>
      <w:r w:rsidRPr="00BF2EDF">
        <w:rPr>
          <w:rStyle w:val="HideTWBExt"/>
          <w:b w:val="0"/>
        </w:rPr>
        <w:t>&lt;RepeatBlock-By&gt;&lt;Members&gt;</w:t>
      </w:r>
      <w:r w:rsidRPr="00BF2EDF">
        <w:t>Costas Mavrides</w:t>
      </w:r>
      <w:r w:rsidRPr="00BF2EDF">
        <w:rPr>
          <w:rStyle w:val="HideTWBExt"/>
          <w:b w:val="0"/>
        </w:rPr>
        <w:t>&lt;/Members&gt;</w:t>
      </w:r>
    </w:p>
    <w:p w14:paraId="0049891B" w14:textId="77777777" w:rsidR="002E7698" w:rsidRPr="00BF2EDF" w:rsidRDefault="002E7698" w:rsidP="002E7698">
      <w:pPr>
        <w:pStyle w:val="NormalBold"/>
      </w:pPr>
      <w:r w:rsidRPr="00BF2EDF">
        <w:rPr>
          <w:rStyle w:val="HideTWBExt"/>
          <w:b w:val="0"/>
        </w:rPr>
        <w:t>&lt;/RepeatBlock-By&gt;</w:t>
      </w:r>
    </w:p>
    <w:p w14:paraId="201D73B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4ED72C7"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38B8363" w14:textId="77777777" w:rsidTr="00C21BF3">
        <w:trPr>
          <w:trHeight w:hRule="exact" w:val="240"/>
          <w:jc w:val="center"/>
        </w:trPr>
        <w:tc>
          <w:tcPr>
            <w:tcW w:w="9752" w:type="dxa"/>
            <w:gridSpan w:val="2"/>
            <w:tcBorders>
              <w:top w:val="nil"/>
              <w:left w:val="nil"/>
              <w:bottom w:val="nil"/>
              <w:right w:val="nil"/>
            </w:tcBorders>
          </w:tcPr>
          <w:p w14:paraId="4458F3BD" w14:textId="77777777" w:rsidR="002E7698" w:rsidRPr="00BF2EDF" w:rsidRDefault="002E7698" w:rsidP="00C21BF3"/>
        </w:tc>
      </w:tr>
      <w:tr w:rsidR="002E7698" w:rsidRPr="00BF2EDF" w14:paraId="67D4E816" w14:textId="77777777" w:rsidTr="00C21BF3">
        <w:trPr>
          <w:trHeight w:val="240"/>
          <w:jc w:val="center"/>
        </w:trPr>
        <w:tc>
          <w:tcPr>
            <w:tcW w:w="4876" w:type="dxa"/>
            <w:tcBorders>
              <w:top w:val="nil"/>
              <w:left w:val="nil"/>
              <w:bottom w:val="nil"/>
              <w:right w:val="nil"/>
            </w:tcBorders>
          </w:tcPr>
          <w:p w14:paraId="3A3C2BC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676D32" w14:textId="77777777" w:rsidR="002E7698" w:rsidRPr="00BF2EDF" w:rsidRDefault="002E7698" w:rsidP="00C21BF3">
            <w:pPr>
              <w:pStyle w:val="AmColumnHeading"/>
            </w:pPr>
            <w:r w:rsidRPr="00BF2EDF">
              <w:t>Amendement</w:t>
            </w:r>
          </w:p>
        </w:tc>
      </w:tr>
      <w:tr w:rsidR="002E7698" w:rsidRPr="00BF2EDF" w14:paraId="60F870A3" w14:textId="77777777" w:rsidTr="00C21BF3">
        <w:trPr>
          <w:jc w:val="center"/>
        </w:trPr>
        <w:tc>
          <w:tcPr>
            <w:tcW w:w="4876" w:type="dxa"/>
            <w:tcBorders>
              <w:top w:val="nil"/>
              <w:left w:val="nil"/>
              <w:bottom w:val="nil"/>
              <w:right w:val="nil"/>
            </w:tcBorders>
          </w:tcPr>
          <w:p w14:paraId="6DD8746C" w14:textId="77777777" w:rsidR="002E7698" w:rsidRPr="00BF2EDF" w:rsidRDefault="002E7698" w:rsidP="00C21BF3">
            <w:pPr>
              <w:pStyle w:val="Normal6a"/>
            </w:pPr>
          </w:p>
        </w:tc>
        <w:tc>
          <w:tcPr>
            <w:tcW w:w="4876" w:type="dxa"/>
            <w:tcBorders>
              <w:top w:val="nil"/>
              <w:left w:val="nil"/>
              <w:bottom w:val="nil"/>
              <w:right w:val="nil"/>
            </w:tcBorders>
          </w:tcPr>
          <w:p w14:paraId="23F74AAC" w14:textId="77777777" w:rsidR="002E7698" w:rsidRPr="00BF2EDF" w:rsidRDefault="002E7698" w:rsidP="00C21BF3">
            <w:pPr>
              <w:pStyle w:val="Normal6a"/>
            </w:pPr>
            <w:r w:rsidRPr="00BF2EDF">
              <w:rPr>
                <w:b/>
                <w:i/>
              </w:rPr>
              <w:t>19 bis.</w:t>
            </w:r>
            <w:r w:rsidRPr="00BF2EDF">
              <w:tab/>
            </w:r>
            <w:proofErr w:type="gramStart"/>
            <w:r w:rsidRPr="00BF2EDF">
              <w:rPr>
                <w:b/>
                <w:i/>
              </w:rPr>
              <w:t>spreekt</w:t>
            </w:r>
            <w:proofErr w:type="gramEnd"/>
            <w:r w:rsidRPr="00BF2EDF">
              <w:rPr>
                <w:b/>
                <w:i/>
              </w:rPr>
              <w:t xml:space="preserve"> zijn steun uit voor energieprojecten die tot doel hebben de regionale interconnectiviteit te versterken, bij te dragen aan de decarbonisatie van onze economieën en vrede en geopolitieke stabiliteit te bevorderen in overeenstemming met het internationaal recht, met inbegrip van Unclos; merkt in dit verband op dat het East Mediterranean Gas Forum (EMGF) fungeert als een platform voor positieve regionale samenwerking;</w:t>
            </w:r>
          </w:p>
        </w:tc>
      </w:tr>
    </w:tbl>
    <w:p w14:paraId="36061A5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32D88D9" w14:textId="77777777" w:rsidR="002E7698" w:rsidRPr="00BF2EDF" w:rsidRDefault="002E7698" w:rsidP="002E7698">
      <w:r w:rsidRPr="00BF2EDF">
        <w:rPr>
          <w:rStyle w:val="HideTWBExt"/>
        </w:rPr>
        <w:t>&lt;/Amend&gt;</w:t>
      </w:r>
    </w:p>
    <w:p w14:paraId="109A6B1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369</w:t>
      </w:r>
      <w:r w:rsidRPr="00BF2EDF">
        <w:rPr>
          <w:rStyle w:val="HideTWBExt"/>
          <w:b w:val="0"/>
        </w:rPr>
        <w:t>&lt;/NumAm&gt;</w:t>
      </w:r>
    </w:p>
    <w:p w14:paraId="0F0A74BF"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1F2D89BF" w14:textId="77777777" w:rsidR="002E7698" w:rsidRPr="00BF2EDF" w:rsidRDefault="002E7698" w:rsidP="002E7698">
      <w:pPr>
        <w:pStyle w:val="NormalBold"/>
      </w:pPr>
      <w:r w:rsidRPr="00BF2EDF">
        <w:rPr>
          <w:rStyle w:val="HideTWBExt"/>
          <w:b w:val="0"/>
        </w:rPr>
        <w:t>&lt;/RepeatBlock-By&gt;</w:t>
      </w:r>
    </w:p>
    <w:p w14:paraId="310A2D5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E7B45D7"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7B9451C" w14:textId="77777777" w:rsidTr="00C21BF3">
        <w:trPr>
          <w:trHeight w:hRule="exact" w:val="240"/>
          <w:jc w:val="center"/>
        </w:trPr>
        <w:tc>
          <w:tcPr>
            <w:tcW w:w="9752" w:type="dxa"/>
            <w:gridSpan w:val="2"/>
            <w:tcBorders>
              <w:top w:val="nil"/>
              <w:left w:val="nil"/>
              <w:bottom w:val="nil"/>
              <w:right w:val="nil"/>
            </w:tcBorders>
          </w:tcPr>
          <w:p w14:paraId="0A332904" w14:textId="77777777" w:rsidR="002E7698" w:rsidRPr="00BF2EDF" w:rsidRDefault="002E7698" w:rsidP="00C21BF3"/>
        </w:tc>
      </w:tr>
      <w:tr w:rsidR="002E7698" w:rsidRPr="00BF2EDF" w14:paraId="27475929" w14:textId="77777777" w:rsidTr="00C21BF3">
        <w:trPr>
          <w:trHeight w:val="240"/>
          <w:jc w:val="center"/>
        </w:trPr>
        <w:tc>
          <w:tcPr>
            <w:tcW w:w="4876" w:type="dxa"/>
            <w:tcBorders>
              <w:top w:val="nil"/>
              <w:left w:val="nil"/>
              <w:bottom w:val="nil"/>
              <w:right w:val="nil"/>
            </w:tcBorders>
          </w:tcPr>
          <w:p w14:paraId="499D280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D155AC1" w14:textId="77777777" w:rsidR="002E7698" w:rsidRPr="00BF2EDF" w:rsidRDefault="002E7698" w:rsidP="00C21BF3">
            <w:pPr>
              <w:pStyle w:val="AmColumnHeading"/>
            </w:pPr>
            <w:r w:rsidRPr="00BF2EDF">
              <w:t>Amendement</w:t>
            </w:r>
          </w:p>
        </w:tc>
      </w:tr>
      <w:tr w:rsidR="002E7698" w:rsidRPr="00BF2EDF" w14:paraId="72E0702D" w14:textId="77777777" w:rsidTr="00C21BF3">
        <w:trPr>
          <w:jc w:val="center"/>
        </w:trPr>
        <w:tc>
          <w:tcPr>
            <w:tcW w:w="4876" w:type="dxa"/>
            <w:tcBorders>
              <w:top w:val="nil"/>
              <w:left w:val="nil"/>
              <w:bottom w:val="nil"/>
              <w:right w:val="nil"/>
            </w:tcBorders>
          </w:tcPr>
          <w:p w14:paraId="77343276" w14:textId="77777777" w:rsidR="002E7698" w:rsidRPr="00BF2EDF" w:rsidRDefault="002E7698" w:rsidP="00C21BF3">
            <w:pPr>
              <w:pStyle w:val="Normal6a"/>
            </w:pPr>
          </w:p>
        </w:tc>
        <w:tc>
          <w:tcPr>
            <w:tcW w:w="4876" w:type="dxa"/>
            <w:tcBorders>
              <w:top w:val="nil"/>
              <w:left w:val="nil"/>
              <w:bottom w:val="nil"/>
              <w:right w:val="nil"/>
            </w:tcBorders>
          </w:tcPr>
          <w:p w14:paraId="2880DE64" w14:textId="77777777" w:rsidR="002E7698" w:rsidRPr="00BF2EDF" w:rsidRDefault="002E7698" w:rsidP="00C21BF3">
            <w:pPr>
              <w:pStyle w:val="Normal6a"/>
            </w:pPr>
            <w:r w:rsidRPr="00BF2EDF">
              <w:rPr>
                <w:b/>
                <w:i/>
              </w:rPr>
              <w:t>19 bis.</w:t>
            </w:r>
            <w:r w:rsidRPr="00BF2EDF">
              <w:tab/>
            </w:r>
            <w:proofErr w:type="gramStart"/>
            <w:r w:rsidRPr="00BF2EDF">
              <w:rPr>
                <w:b/>
                <w:i/>
              </w:rPr>
              <w:t>benadrukt</w:t>
            </w:r>
            <w:proofErr w:type="gramEnd"/>
            <w:r w:rsidRPr="00BF2EDF">
              <w:rPr>
                <w:b/>
                <w:i/>
              </w:rPr>
              <w:t xml:space="preserve"> het belang van het Middellandse Zeegebied als strategische partner voor de diversificatie van de energievoorziening van de Unie en dringt aan op meer investeringen in energie-interconnectoren, infrastructuur voor vloeibaar aardgas, projecten op het gebied van hernieuwbare energie en grensoverschrijdende elektriciteitsnetten die de strategische afhankelijkheid van vijandige actoren verminderen;</w:t>
            </w:r>
          </w:p>
        </w:tc>
      </w:tr>
    </w:tbl>
    <w:p w14:paraId="273C63F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2D49B47" w14:textId="77777777" w:rsidR="002E7698" w:rsidRPr="00BF2EDF" w:rsidRDefault="002E7698" w:rsidP="002E7698">
      <w:r w:rsidRPr="00BF2EDF">
        <w:rPr>
          <w:rStyle w:val="HideTWBExt"/>
        </w:rPr>
        <w:t>&lt;/Amend&gt;</w:t>
      </w:r>
    </w:p>
    <w:p w14:paraId="26B2340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370</w:t>
      </w:r>
      <w:r w:rsidRPr="00BF2EDF">
        <w:rPr>
          <w:rStyle w:val="HideTWBExt"/>
          <w:b w:val="0"/>
        </w:rPr>
        <w:t>&lt;/NumAm&gt;</w:t>
      </w:r>
    </w:p>
    <w:p w14:paraId="1D81D286"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18760F16" w14:textId="77777777" w:rsidR="002E7698" w:rsidRPr="00BF2EDF" w:rsidRDefault="002E7698" w:rsidP="002E7698">
      <w:pPr>
        <w:pStyle w:val="NormalBold"/>
      </w:pPr>
      <w:r w:rsidRPr="00BF2EDF">
        <w:rPr>
          <w:rStyle w:val="HideTWBExt"/>
          <w:b w:val="0"/>
        </w:rPr>
        <w:t>&lt;/RepeatBlock-By&gt;</w:t>
      </w:r>
    </w:p>
    <w:p w14:paraId="042D7F8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08160C3"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344BB3A" w14:textId="77777777" w:rsidTr="00C21BF3">
        <w:trPr>
          <w:trHeight w:hRule="exact" w:val="240"/>
          <w:jc w:val="center"/>
        </w:trPr>
        <w:tc>
          <w:tcPr>
            <w:tcW w:w="9752" w:type="dxa"/>
            <w:gridSpan w:val="2"/>
            <w:tcBorders>
              <w:top w:val="nil"/>
              <w:left w:val="nil"/>
              <w:bottom w:val="nil"/>
              <w:right w:val="nil"/>
            </w:tcBorders>
          </w:tcPr>
          <w:p w14:paraId="5E69FE11" w14:textId="77777777" w:rsidR="002E7698" w:rsidRPr="00BF2EDF" w:rsidRDefault="002E7698" w:rsidP="00C21BF3"/>
        </w:tc>
      </w:tr>
      <w:tr w:rsidR="002E7698" w:rsidRPr="00BF2EDF" w14:paraId="41B750D7" w14:textId="77777777" w:rsidTr="00C21BF3">
        <w:trPr>
          <w:trHeight w:val="240"/>
          <w:jc w:val="center"/>
        </w:trPr>
        <w:tc>
          <w:tcPr>
            <w:tcW w:w="4876" w:type="dxa"/>
            <w:tcBorders>
              <w:top w:val="nil"/>
              <w:left w:val="nil"/>
              <w:bottom w:val="nil"/>
              <w:right w:val="nil"/>
            </w:tcBorders>
          </w:tcPr>
          <w:p w14:paraId="1ECF6CE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69087D2" w14:textId="77777777" w:rsidR="002E7698" w:rsidRPr="00BF2EDF" w:rsidRDefault="002E7698" w:rsidP="00C21BF3">
            <w:pPr>
              <w:pStyle w:val="AmColumnHeading"/>
            </w:pPr>
            <w:r w:rsidRPr="00BF2EDF">
              <w:t>Amendement</w:t>
            </w:r>
          </w:p>
        </w:tc>
      </w:tr>
      <w:tr w:rsidR="002E7698" w:rsidRPr="00BF2EDF" w14:paraId="10D373FF" w14:textId="77777777" w:rsidTr="00C21BF3">
        <w:trPr>
          <w:jc w:val="center"/>
        </w:trPr>
        <w:tc>
          <w:tcPr>
            <w:tcW w:w="4876" w:type="dxa"/>
            <w:tcBorders>
              <w:top w:val="nil"/>
              <w:left w:val="nil"/>
              <w:bottom w:val="nil"/>
              <w:right w:val="nil"/>
            </w:tcBorders>
          </w:tcPr>
          <w:p w14:paraId="30A521DF" w14:textId="77777777" w:rsidR="002E7698" w:rsidRPr="00BF2EDF" w:rsidRDefault="002E7698" w:rsidP="00C21BF3">
            <w:pPr>
              <w:pStyle w:val="Normal6a"/>
            </w:pPr>
          </w:p>
        </w:tc>
        <w:tc>
          <w:tcPr>
            <w:tcW w:w="4876" w:type="dxa"/>
            <w:tcBorders>
              <w:top w:val="nil"/>
              <w:left w:val="nil"/>
              <w:bottom w:val="nil"/>
              <w:right w:val="nil"/>
            </w:tcBorders>
          </w:tcPr>
          <w:p w14:paraId="4A1132B7" w14:textId="77777777" w:rsidR="002E7698" w:rsidRPr="00BF2EDF" w:rsidRDefault="002E7698" w:rsidP="00C21BF3">
            <w:pPr>
              <w:pStyle w:val="Normal6a"/>
            </w:pPr>
            <w:r w:rsidRPr="00BF2EDF">
              <w:rPr>
                <w:b/>
                <w:i/>
              </w:rPr>
              <w:t>19 bis.</w:t>
            </w:r>
            <w:r w:rsidRPr="00BF2EDF">
              <w:tab/>
            </w:r>
            <w:proofErr w:type="gramStart"/>
            <w:r w:rsidRPr="00BF2EDF">
              <w:rPr>
                <w:b/>
                <w:i/>
              </w:rPr>
              <w:t>erkent</w:t>
            </w:r>
            <w:proofErr w:type="gramEnd"/>
            <w:r w:rsidRPr="00BF2EDF">
              <w:rPr>
                <w:b/>
                <w:i/>
              </w:rPr>
              <w:t xml:space="preserve"> het strategische belang van kritieke grondstoffen voor de groene en digitale transitie en de transitie van defensie; steunt wederzijds voordelige partnerschappen met mediterrane partners om duurzame en veerkrachtige waardeketens te versterken, en lokale waardecreatie, de ontwikkeling van vaardigheden en verantwoorde winning en verwerking te bevorderen;</w:t>
            </w:r>
          </w:p>
        </w:tc>
      </w:tr>
    </w:tbl>
    <w:p w14:paraId="1B15A52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86C8BE7" w14:textId="77777777" w:rsidR="002E7698" w:rsidRPr="00BF2EDF" w:rsidRDefault="002E7698" w:rsidP="002E7698">
      <w:r w:rsidRPr="00BF2EDF">
        <w:rPr>
          <w:rStyle w:val="HideTWBExt"/>
        </w:rPr>
        <w:t>&lt;/Amend&gt;</w:t>
      </w:r>
    </w:p>
    <w:p w14:paraId="556A53A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371</w:t>
      </w:r>
      <w:r w:rsidRPr="00BF2EDF">
        <w:rPr>
          <w:rStyle w:val="HideTWBExt"/>
          <w:b w:val="0"/>
        </w:rPr>
        <w:t>&lt;/NumAm&gt;</w:t>
      </w:r>
    </w:p>
    <w:p w14:paraId="6B18B56A"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2DF48BBC" w14:textId="77777777" w:rsidR="002E7698" w:rsidRPr="00BF2EDF" w:rsidRDefault="002E7698" w:rsidP="002E7698">
      <w:pPr>
        <w:pStyle w:val="NormalBold"/>
      </w:pPr>
      <w:r w:rsidRPr="00BF2EDF">
        <w:rPr>
          <w:rStyle w:val="HideTWBExt"/>
          <w:b w:val="0"/>
        </w:rPr>
        <w:t>&lt;/RepeatBlock-By&gt;</w:t>
      </w:r>
    </w:p>
    <w:p w14:paraId="19A1784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28EF7A1"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EB4A69" w14:textId="77777777" w:rsidTr="00C21BF3">
        <w:trPr>
          <w:trHeight w:hRule="exact" w:val="240"/>
          <w:jc w:val="center"/>
        </w:trPr>
        <w:tc>
          <w:tcPr>
            <w:tcW w:w="9752" w:type="dxa"/>
            <w:gridSpan w:val="2"/>
            <w:tcBorders>
              <w:top w:val="nil"/>
              <w:left w:val="nil"/>
              <w:bottom w:val="nil"/>
              <w:right w:val="nil"/>
            </w:tcBorders>
          </w:tcPr>
          <w:p w14:paraId="21BEC72A" w14:textId="77777777" w:rsidR="002E7698" w:rsidRPr="00BF2EDF" w:rsidRDefault="002E7698" w:rsidP="00C21BF3"/>
        </w:tc>
      </w:tr>
      <w:tr w:rsidR="002E7698" w:rsidRPr="00BF2EDF" w14:paraId="46035E19" w14:textId="77777777" w:rsidTr="00C21BF3">
        <w:trPr>
          <w:trHeight w:val="240"/>
          <w:jc w:val="center"/>
        </w:trPr>
        <w:tc>
          <w:tcPr>
            <w:tcW w:w="4876" w:type="dxa"/>
            <w:tcBorders>
              <w:top w:val="nil"/>
              <w:left w:val="nil"/>
              <w:bottom w:val="nil"/>
              <w:right w:val="nil"/>
            </w:tcBorders>
          </w:tcPr>
          <w:p w14:paraId="139261C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1BEF67F" w14:textId="77777777" w:rsidR="002E7698" w:rsidRPr="00BF2EDF" w:rsidRDefault="002E7698" w:rsidP="00C21BF3">
            <w:pPr>
              <w:pStyle w:val="AmColumnHeading"/>
            </w:pPr>
            <w:r w:rsidRPr="00BF2EDF">
              <w:t>Amendement</w:t>
            </w:r>
          </w:p>
        </w:tc>
      </w:tr>
      <w:tr w:rsidR="002E7698" w:rsidRPr="00BF2EDF" w14:paraId="4D6326E3" w14:textId="77777777" w:rsidTr="00C21BF3">
        <w:trPr>
          <w:jc w:val="center"/>
        </w:trPr>
        <w:tc>
          <w:tcPr>
            <w:tcW w:w="4876" w:type="dxa"/>
            <w:tcBorders>
              <w:top w:val="nil"/>
              <w:left w:val="nil"/>
              <w:bottom w:val="nil"/>
              <w:right w:val="nil"/>
            </w:tcBorders>
          </w:tcPr>
          <w:p w14:paraId="0A3DB795" w14:textId="77777777" w:rsidR="002E7698" w:rsidRPr="00BF2EDF" w:rsidRDefault="002E7698" w:rsidP="00C21BF3">
            <w:pPr>
              <w:pStyle w:val="Normal6a"/>
            </w:pPr>
          </w:p>
        </w:tc>
        <w:tc>
          <w:tcPr>
            <w:tcW w:w="4876" w:type="dxa"/>
            <w:tcBorders>
              <w:top w:val="nil"/>
              <w:left w:val="nil"/>
              <w:bottom w:val="nil"/>
              <w:right w:val="nil"/>
            </w:tcBorders>
          </w:tcPr>
          <w:p w14:paraId="7CB88214" w14:textId="77777777" w:rsidR="002E7698" w:rsidRPr="00BF2EDF" w:rsidRDefault="002E7698" w:rsidP="00C21BF3">
            <w:pPr>
              <w:pStyle w:val="Normal6a"/>
            </w:pPr>
            <w:r w:rsidRPr="00BF2EDF">
              <w:rPr>
                <w:b/>
                <w:i/>
              </w:rPr>
              <w:t>19 bis.</w:t>
            </w:r>
            <w:r w:rsidRPr="00BF2EDF">
              <w:tab/>
            </w:r>
            <w:proofErr w:type="gramStart"/>
            <w:r w:rsidRPr="00BF2EDF">
              <w:rPr>
                <w:b/>
                <w:i/>
              </w:rPr>
              <w:t>betreurt</w:t>
            </w:r>
            <w:proofErr w:type="gramEnd"/>
            <w:r w:rsidRPr="00BF2EDF">
              <w:rPr>
                <w:b/>
                <w:i/>
              </w:rPr>
              <w:t xml:space="preserve"> alle activiteiten in het oostelijke Middellandse Zeegebied die de rechtmatige exploratie en exploitatie van natuurlijke hulpbronnen door soevereine staten in hun exclusieve economische zones verstoren of belemmeren, en benadrukt dat dergelijke acties onverenigbaar zijn met goede nabuurschapsbetrekkingen;</w:t>
            </w:r>
          </w:p>
        </w:tc>
      </w:tr>
    </w:tbl>
    <w:p w14:paraId="6FD7A26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E7E8F14" w14:textId="77777777" w:rsidR="002E7698" w:rsidRPr="00BF2EDF" w:rsidRDefault="002E7698" w:rsidP="002E7698">
      <w:r w:rsidRPr="00BF2EDF">
        <w:rPr>
          <w:rStyle w:val="HideTWBExt"/>
        </w:rPr>
        <w:t>&lt;/Amend&gt;</w:t>
      </w:r>
    </w:p>
    <w:p w14:paraId="308A6A5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372</w:t>
      </w:r>
      <w:r w:rsidRPr="00BF2EDF">
        <w:rPr>
          <w:rStyle w:val="HideTWBExt"/>
          <w:b w:val="0"/>
        </w:rPr>
        <w:t>&lt;/NumAm&gt;</w:t>
      </w:r>
    </w:p>
    <w:p w14:paraId="491F5CA2" w14:textId="77777777" w:rsidR="002E7698" w:rsidRPr="00BF2EDF" w:rsidRDefault="002E7698" w:rsidP="002E7698">
      <w:pPr>
        <w:pStyle w:val="NormalBold"/>
      </w:pPr>
      <w:r w:rsidRPr="00BF2EDF">
        <w:rPr>
          <w:rStyle w:val="HideTWBExt"/>
          <w:b w:val="0"/>
        </w:rPr>
        <w:t>&lt;RepeatBlock-By&gt;&lt;Members&gt;</w:t>
      </w:r>
      <w:r w:rsidRPr="00BF2EDF">
        <w:t>Giorgio Gori</w:t>
      </w:r>
      <w:r w:rsidRPr="00BF2EDF">
        <w:rPr>
          <w:rStyle w:val="HideTWBExt"/>
          <w:b w:val="0"/>
        </w:rPr>
        <w:t>&lt;/Members&gt;</w:t>
      </w:r>
    </w:p>
    <w:p w14:paraId="53318D70" w14:textId="77777777" w:rsidR="002E7698" w:rsidRPr="00BF2EDF" w:rsidRDefault="002E7698" w:rsidP="002E7698">
      <w:pPr>
        <w:pStyle w:val="NormalBold"/>
      </w:pPr>
      <w:r w:rsidRPr="00BF2EDF">
        <w:rPr>
          <w:rStyle w:val="HideTWBExt"/>
          <w:b w:val="0"/>
        </w:rPr>
        <w:t>&lt;/RepeatBlock-By&gt;</w:t>
      </w:r>
    </w:p>
    <w:p w14:paraId="2F0BF2A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869D3C0"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4BCC0B" w14:textId="77777777" w:rsidTr="00C21BF3">
        <w:trPr>
          <w:trHeight w:hRule="exact" w:val="240"/>
          <w:jc w:val="center"/>
        </w:trPr>
        <w:tc>
          <w:tcPr>
            <w:tcW w:w="9752" w:type="dxa"/>
            <w:gridSpan w:val="2"/>
            <w:tcBorders>
              <w:top w:val="nil"/>
              <w:left w:val="nil"/>
              <w:bottom w:val="nil"/>
              <w:right w:val="nil"/>
            </w:tcBorders>
          </w:tcPr>
          <w:p w14:paraId="0EED6517" w14:textId="77777777" w:rsidR="002E7698" w:rsidRPr="00BF2EDF" w:rsidRDefault="002E7698" w:rsidP="00C21BF3"/>
        </w:tc>
      </w:tr>
      <w:tr w:rsidR="002E7698" w:rsidRPr="00BF2EDF" w14:paraId="1E20B890" w14:textId="77777777" w:rsidTr="00C21BF3">
        <w:trPr>
          <w:trHeight w:val="240"/>
          <w:jc w:val="center"/>
        </w:trPr>
        <w:tc>
          <w:tcPr>
            <w:tcW w:w="4876" w:type="dxa"/>
            <w:tcBorders>
              <w:top w:val="nil"/>
              <w:left w:val="nil"/>
              <w:bottom w:val="nil"/>
              <w:right w:val="nil"/>
            </w:tcBorders>
          </w:tcPr>
          <w:p w14:paraId="2ADF8DA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D4AEADB" w14:textId="77777777" w:rsidR="002E7698" w:rsidRPr="00BF2EDF" w:rsidRDefault="002E7698" w:rsidP="00C21BF3">
            <w:pPr>
              <w:pStyle w:val="AmColumnHeading"/>
            </w:pPr>
            <w:r w:rsidRPr="00BF2EDF">
              <w:t>Amendement</w:t>
            </w:r>
          </w:p>
        </w:tc>
      </w:tr>
      <w:tr w:rsidR="002E7698" w:rsidRPr="00BF2EDF" w14:paraId="12C4FCCF" w14:textId="77777777" w:rsidTr="00C21BF3">
        <w:trPr>
          <w:jc w:val="center"/>
        </w:trPr>
        <w:tc>
          <w:tcPr>
            <w:tcW w:w="4876" w:type="dxa"/>
            <w:tcBorders>
              <w:top w:val="nil"/>
              <w:left w:val="nil"/>
              <w:bottom w:val="nil"/>
              <w:right w:val="nil"/>
            </w:tcBorders>
          </w:tcPr>
          <w:p w14:paraId="68554074" w14:textId="77777777" w:rsidR="002E7698" w:rsidRPr="00BF2EDF" w:rsidRDefault="002E7698" w:rsidP="00C21BF3">
            <w:pPr>
              <w:pStyle w:val="Normal6a"/>
            </w:pPr>
          </w:p>
        </w:tc>
        <w:tc>
          <w:tcPr>
            <w:tcW w:w="4876" w:type="dxa"/>
            <w:tcBorders>
              <w:top w:val="nil"/>
              <w:left w:val="nil"/>
              <w:bottom w:val="nil"/>
              <w:right w:val="nil"/>
            </w:tcBorders>
          </w:tcPr>
          <w:p w14:paraId="2996A1AC" w14:textId="77777777" w:rsidR="002E7698" w:rsidRPr="00BF2EDF" w:rsidRDefault="002E7698" w:rsidP="00C21BF3">
            <w:pPr>
              <w:pStyle w:val="Normal6a"/>
            </w:pPr>
            <w:r w:rsidRPr="00BF2EDF">
              <w:rPr>
                <w:b/>
                <w:i/>
              </w:rPr>
              <w:t>19 bis.</w:t>
            </w:r>
            <w:r w:rsidRPr="00BF2EDF">
              <w:tab/>
            </w:r>
            <w:proofErr w:type="gramStart"/>
            <w:r w:rsidRPr="00BF2EDF">
              <w:rPr>
                <w:b/>
                <w:i/>
              </w:rPr>
              <w:t>wijst</w:t>
            </w:r>
            <w:proofErr w:type="gramEnd"/>
            <w:r w:rsidRPr="00BF2EDF">
              <w:rPr>
                <w:b/>
                <w:i/>
              </w:rPr>
              <w:t xml:space="preserve"> op het belang van het versterken van de strategische rol van de regio als belangrijk knooppunt voor de levering van kritieke grondstoffen die van essentieel belang zijn voor de energietransitie, door in samenwerking met lokale partners en internationale belanghebbenden te zorgen voor veilige, gediversifieerde en duurzame waardeketens;</w:t>
            </w:r>
          </w:p>
        </w:tc>
      </w:tr>
    </w:tbl>
    <w:p w14:paraId="2A2342F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5CC557F" w14:textId="77777777" w:rsidR="002E7698" w:rsidRPr="00BF2EDF" w:rsidRDefault="002E7698" w:rsidP="002E7698">
      <w:r w:rsidRPr="00BF2EDF">
        <w:rPr>
          <w:rStyle w:val="HideTWBExt"/>
        </w:rPr>
        <w:t>&lt;/Amend&gt;</w:t>
      </w:r>
    </w:p>
    <w:p w14:paraId="005524D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373</w:t>
      </w:r>
      <w:r w:rsidRPr="00BF2EDF">
        <w:rPr>
          <w:rStyle w:val="HideTWBExt"/>
          <w:b w:val="0"/>
        </w:rPr>
        <w:t>&lt;/NumAm&gt;</w:t>
      </w:r>
    </w:p>
    <w:p w14:paraId="5D721834" w14:textId="77777777" w:rsidR="002E7698" w:rsidRPr="00BF2EDF" w:rsidRDefault="002E7698" w:rsidP="002E7698">
      <w:pPr>
        <w:pStyle w:val="NormalBold"/>
      </w:pPr>
      <w:r w:rsidRPr="00BF2EDF">
        <w:rPr>
          <w:rStyle w:val="HideTWBExt"/>
          <w:b w:val="0"/>
        </w:rPr>
        <w:t>&lt;RepeatBlock-By&gt;&lt;Members&gt;</w:t>
      </w:r>
      <w:r w:rsidRPr="00BF2EDF">
        <w:t>Petras Auštrevičius</w:t>
      </w:r>
      <w:r w:rsidRPr="00BF2EDF">
        <w:rPr>
          <w:rStyle w:val="HideTWBExt"/>
          <w:b w:val="0"/>
        </w:rPr>
        <w:t>&lt;/Members&gt;</w:t>
      </w:r>
    </w:p>
    <w:p w14:paraId="7D175828" w14:textId="77777777" w:rsidR="002E7698" w:rsidRPr="00BF2EDF" w:rsidRDefault="002E7698" w:rsidP="002E7698">
      <w:pPr>
        <w:pStyle w:val="NormalBold"/>
      </w:pPr>
      <w:r w:rsidRPr="00BF2EDF">
        <w:rPr>
          <w:rStyle w:val="HideTWBExt"/>
          <w:b w:val="0"/>
        </w:rPr>
        <w:t>&lt;/RepeatBlock-By&gt;</w:t>
      </w:r>
    </w:p>
    <w:p w14:paraId="039DF9E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E88169C" w14:textId="77777777" w:rsidR="002E7698" w:rsidRPr="00BF2EDF" w:rsidRDefault="002E7698" w:rsidP="002E7698">
      <w:pPr>
        <w:pStyle w:val="NormalBold"/>
      </w:pPr>
      <w:r w:rsidRPr="00BF2EDF">
        <w:rPr>
          <w:rStyle w:val="HideTWBExt"/>
          <w:b w:val="0"/>
        </w:rPr>
        <w:t>&lt;Article&gt;</w:t>
      </w:r>
      <w:r w:rsidRPr="00BF2EDF">
        <w:t>Paragraaf 19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6C57FAD" w14:textId="77777777" w:rsidTr="00C21BF3">
        <w:trPr>
          <w:trHeight w:hRule="exact" w:val="240"/>
          <w:jc w:val="center"/>
        </w:trPr>
        <w:tc>
          <w:tcPr>
            <w:tcW w:w="9752" w:type="dxa"/>
            <w:gridSpan w:val="2"/>
            <w:tcBorders>
              <w:top w:val="nil"/>
              <w:left w:val="nil"/>
              <w:bottom w:val="nil"/>
              <w:right w:val="nil"/>
            </w:tcBorders>
          </w:tcPr>
          <w:p w14:paraId="25D851C3" w14:textId="77777777" w:rsidR="002E7698" w:rsidRPr="00BF2EDF" w:rsidRDefault="002E7698" w:rsidP="00C21BF3"/>
        </w:tc>
      </w:tr>
      <w:tr w:rsidR="002E7698" w:rsidRPr="00BF2EDF" w14:paraId="583869BD" w14:textId="77777777" w:rsidTr="00C21BF3">
        <w:trPr>
          <w:trHeight w:val="240"/>
          <w:jc w:val="center"/>
        </w:trPr>
        <w:tc>
          <w:tcPr>
            <w:tcW w:w="4876" w:type="dxa"/>
            <w:tcBorders>
              <w:top w:val="nil"/>
              <w:left w:val="nil"/>
              <w:bottom w:val="nil"/>
              <w:right w:val="nil"/>
            </w:tcBorders>
          </w:tcPr>
          <w:p w14:paraId="11C007E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EFB42A5" w14:textId="77777777" w:rsidR="002E7698" w:rsidRPr="00BF2EDF" w:rsidRDefault="002E7698" w:rsidP="00C21BF3">
            <w:pPr>
              <w:pStyle w:val="AmColumnHeading"/>
            </w:pPr>
            <w:r w:rsidRPr="00BF2EDF">
              <w:t>Amendement</w:t>
            </w:r>
          </w:p>
        </w:tc>
      </w:tr>
      <w:tr w:rsidR="002E7698" w:rsidRPr="00BF2EDF" w14:paraId="47818EFA" w14:textId="77777777" w:rsidTr="00C21BF3">
        <w:trPr>
          <w:jc w:val="center"/>
        </w:trPr>
        <w:tc>
          <w:tcPr>
            <w:tcW w:w="4876" w:type="dxa"/>
            <w:tcBorders>
              <w:top w:val="nil"/>
              <w:left w:val="nil"/>
              <w:bottom w:val="nil"/>
              <w:right w:val="nil"/>
            </w:tcBorders>
          </w:tcPr>
          <w:p w14:paraId="073D618A" w14:textId="77777777" w:rsidR="002E7698" w:rsidRPr="00BF2EDF" w:rsidRDefault="002E7698" w:rsidP="00C21BF3">
            <w:pPr>
              <w:pStyle w:val="Normal6a"/>
            </w:pPr>
          </w:p>
        </w:tc>
        <w:tc>
          <w:tcPr>
            <w:tcW w:w="4876" w:type="dxa"/>
            <w:tcBorders>
              <w:top w:val="nil"/>
              <w:left w:val="nil"/>
              <w:bottom w:val="nil"/>
              <w:right w:val="nil"/>
            </w:tcBorders>
          </w:tcPr>
          <w:p w14:paraId="58D3917F" w14:textId="77777777" w:rsidR="002E7698" w:rsidRPr="00BF2EDF" w:rsidRDefault="002E7698" w:rsidP="00C21BF3">
            <w:pPr>
              <w:pStyle w:val="Normal6a"/>
            </w:pPr>
            <w:r w:rsidRPr="00BF2EDF">
              <w:rPr>
                <w:b/>
                <w:i/>
              </w:rPr>
              <w:t>19 bis.</w:t>
            </w:r>
            <w:r w:rsidRPr="00BF2EDF">
              <w:tab/>
            </w:r>
            <w:proofErr w:type="gramStart"/>
            <w:r w:rsidRPr="00BF2EDF">
              <w:rPr>
                <w:b/>
                <w:i/>
              </w:rPr>
              <w:t>erkent</w:t>
            </w:r>
            <w:proofErr w:type="gramEnd"/>
            <w:r w:rsidRPr="00BF2EDF">
              <w:rPr>
                <w:b/>
                <w:i/>
              </w:rPr>
              <w:t xml:space="preserve"> echter dat de energiesystemen in het zuidelijke Middellandse Zeegebied nog steeds grotendeels afhankelijk zijn van fossiele brandstoffen, waardoor deze landen kwetsbaar blijven voor schommelende energieprijzen en geopolitieke instabiliteit;</w:t>
            </w:r>
          </w:p>
        </w:tc>
      </w:tr>
    </w:tbl>
    <w:p w14:paraId="5056DE7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FA2612A" w14:textId="77777777" w:rsidR="002E7698" w:rsidRPr="00BF2EDF" w:rsidRDefault="002E7698" w:rsidP="002E7698">
      <w:r w:rsidRPr="00BF2EDF">
        <w:rPr>
          <w:rStyle w:val="HideTWBExt"/>
        </w:rPr>
        <w:t>&lt;/Amend&gt;</w:t>
      </w:r>
    </w:p>
    <w:p w14:paraId="11A5CD2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374</w:t>
      </w:r>
      <w:r w:rsidRPr="00BF2EDF">
        <w:rPr>
          <w:rStyle w:val="HideTWBExt"/>
          <w:b w:val="0"/>
        </w:rPr>
        <w:t>&lt;/NumAm&gt;</w:t>
      </w:r>
    </w:p>
    <w:p w14:paraId="20BCEF65"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B38CA70" w14:textId="77777777" w:rsidR="002E7698" w:rsidRPr="00BF2EDF" w:rsidRDefault="002E7698" w:rsidP="002E7698">
      <w:pPr>
        <w:pStyle w:val="NormalBold"/>
      </w:pPr>
      <w:r w:rsidRPr="00BF2EDF">
        <w:rPr>
          <w:rStyle w:val="HideTWBExt"/>
          <w:b w:val="0"/>
        </w:rPr>
        <w:t>&lt;/RepeatBlock-By&gt;</w:t>
      </w:r>
    </w:p>
    <w:p w14:paraId="1CBAEEE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A6AC617" w14:textId="77777777" w:rsidR="002E7698" w:rsidRPr="00BF2EDF" w:rsidRDefault="002E7698" w:rsidP="002E7698">
      <w:pPr>
        <w:pStyle w:val="NormalBold"/>
      </w:pPr>
      <w:r w:rsidRPr="00BF2EDF">
        <w:rPr>
          <w:rStyle w:val="HideTWBExt"/>
          <w:b w:val="0"/>
        </w:rPr>
        <w:t>&lt;Article&gt;</w:t>
      </w:r>
      <w:r w:rsidRPr="00BF2EDF">
        <w:t>Paragraaf 19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77C3FA3" w14:textId="77777777" w:rsidTr="00C21BF3">
        <w:trPr>
          <w:trHeight w:hRule="exact" w:val="240"/>
          <w:jc w:val="center"/>
        </w:trPr>
        <w:tc>
          <w:tcPr>
            <w:tcW w:w="9752" w:type="dxa"/>
            <w:gridSpan w:val="2"/>
            <w:tcBorders>
              <w:top w:val="nil"/>
              <w:left w:val="nil"/>
              <w:bottom w:val="nil"/>
              <w:right w:val="nil"/>
            </w:tcBorders>
          </w:tcPr>
          <w:p w14:paraId="7D3E3B77" w14:textId="77777777" w:rsidR="002E7698" w:rsidRPr="00BF2EDF" w:rsidRDefault="002E7698" w:rsidP="00C21BF3"/>
        </w:tc>
      </w:tr>
      <w:tr w:rsidR="002E7698" w:rsidRPr="00BF2EDF" w14:paraId="57C0A6AE" w14:textId="77777777" w:rsidTr="00C21BF3">
        <w:trPr>
          <w:trHeight w:val="240"/>
          <w:jc w:val="center"/>
        </w:trPr>
        <w:tc>
          <w:tcPr>
            <w:tcW w:w="4876" w:type="dxa"/>
            <w:tcBorders>
              <w:top w:val="nil"/>
              <w:left w:val="nil"/>
              <w:bottom w:val="nil"/>
              <w:right w:val="nil"/>
            </w:tcBorders>
          </w:tcPr>
          <w:p w14:paraId="54A2305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D25A1E4" w14:textId="77777777" w:rsidR="002E7698" w:rsidRPr="00BF2EDF" w:rsidRDefault="002E7698" w:rsidP="00C21BF3">
            <w:pPr>
              <w:pStyle w:val="AmColumnHeading"/>
            </w:pPr>
            <w:r w:rsidRPr="00BF2EDF">
              <w:t>Amendement</w:t>
            </w:r>
          </w:p>
        </w:tc>
      </w:tr>
      <w:tr w:rsidR="002E7698" w:rsidRPr="00BF2EDF" w14:paraId="21B78A00" w14:textId="77777777" w:rsidTr="00C21BF3">
        <w:trPr>
          <w:jc w:val="center"/>
        </w:trPr>
        <w:tc>
          <w:tcPr>
            <w:tcW w:w="4876" w:type="dxa"/>
            <w:tcBorders>
              <w:top w:val="nil"/>
              <w:left w:val="nil"/>
              <w:bottom w:val="nil"/>
              <w:right w:val="nil"/>
            </w:tcBorders>
          </w:tcPr>
          <w:p w14:paraId="14C74EFC" w14:textId="77777777" w:rsidR="002E7698" w:rsidRPr="00BF2EDF" w:rsidRDefault="002E7698" w:rsidP="00C21BF3">
            <w:pPr>
              <w:pStyle w:val="Normal6a"/>
            </w:pPr>
          </w:p>
        </w:tc>
        <w:tc>
          <w:tcPr>
            <w:tcW w:w="4876" w:type="dxa"/>
            <w:tcBorders>
              <w:top w:val="nil"/>
              <w:left w:val="nil"/>
              <w:bottom w:val="nil"/>
              <w:right w:val="nil"/>
            </w:tcBorders>
          </w:tcPr>
          <w:p w14:paraId="3D2DD0FF" w14:textId="77777777" w:rsidR="002E7698" w:rsidRPr="00BF2EDF" w:rsidRDefault="002E7698" w:rsidP="00C21BF3">
            <w:pPr>
              <w:pStyle w:val="Normal6a"/>
            </w:pPr>
            <w:r w:rsidRPr="00BF2EDF">
              <w:rPr>
                <w:b/>
                <w:i/>
              </w:rPr>
              <w:t>19 ter.</w:t>
            </w:r>
            <w:r w:rsidRPr="00BF2EDF">
              <w:tab/>
            </w:r>
            <w:r w:rsidRPr="00BF2EDF">
              <w:rPr>
                <w:b/>
                <w:i/>
              </w:rPr>
              <w:t>benadrukt dat volgens officiële EU-gegevens het potentieel aan hernieuwbare energiecapaciteit in de regio 2 300 gigawatt bedraagt, en dat momenteel minder dan 1 % van dit potentieel wordt benut voor de opwekking van elektriciteit; benadrukt dat de kosten voor elektriciteitsopwekking in de regio tot 40 % lager liggen; wijst op het MED-Optimised Scenario voor de ontwikkeling van elektriciteitsinterconnecties tussen Noord-Afrika en het Europese vasteland om betaalbare en schone energie te leveren;</w:t>
            </w:r>
          </w:p>
        </w:tc>
      </w:tr>
    </w:tbl>
    <w:p w14:paraId="1935E0C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2FD8777" w14:textId="77777777" w:rsidR="002E7698" w:rsidRPr="00BF2EDF" w:rsidRDefault="002E7698" w:rsidP="002E7698">
      <w:r w:rsidRPr="00BF2EDF">
        <w:rPr>
          <w:rStyle w:val="HideTWBExt"/>
        </w:rPr>
        <w:t>&lt;/Amend&gt;</w:t>
      </w:r>
    </w:p>
    <w:p w14:paraId="3528C33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375</w:t>
      </w:r>
      <w:r w:rsidRPr="00BF2EDF">
        <w:rPr>
          <w:rStyle w:val="HideTWBExt"/>
          <w:b w:val="0"/>
        </w:rPr>
        <w:t>&lt;/NumAm&gt;</w:t>
      </w:r>
    </w:p>
    <w:p w14:paraId="77D4E412"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D3E8C5D" w14:textId="77777777" w:rsidR="002E7698" w:rsidRPr="00BF2EDF" w:rsidRDefault="002E7698" w:rsidP="002E7698">
      <w:pPr>
        <w:pStyle w:val="NormalBold"/>
      </w:pPr>
      <w:r w:rsidRPr="00BF2EDF">
        <w:rPr>
          <w:rStyle w:val="HideTWBExt"/>
          <w:b w:val="0"/>
        </w:rPr>
        <w:t>&lt;/RepeatBlock-By&gt;</w:t>
      </w:r>
    </w:p>
    <w:p w14:paraId="239B8F2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1CF6399" w14:textId="77777777" w:rsidR="002E7698" w:rsidRPr="00BF2EDF" w:rsidRDefault="002E7698" w:rsidP="002E7698">
      <w:pPr>
        <w:pStyle w:val="NormalBold"/>
      </w:pPr>
      <w:r w:rsidRPr="00BF2EDF">
        <w:rPr>
          <w:rStyle w:val="HideTWBExt"/>
          <w:b w:val="0"/>
        </w:rPr>
        <w:t>&lt;Article&gt;</w:t>
      </w:r>
      <w:r w:rsidRPr="00BF2EDF">
        <w:t>Paragraaf 19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70E7AE5" w14:textId="77777777" w:rsidTr="00C21BF3">
        <w:trPr>
          <w:trHeight w:hRule="exact" w:val="240"/>
          <w:jc w:val="center"/>
        </w:trPr>
        <w:tc>
          <w:tcPr>
            <w:tcW w:w="9752" w:type="dxa"/>
            <w:gridSpan w:val="2"/>
            <w:tcBorders>
              <w:top w:val="nil"/>
              <w:left w:val="nil"/>
              <w:bottom w:val="nil"/>
              <w:right w:val="nil"/>
            </w:tcBorders>
          </w:tcPr>
          <w:p w14:paraId="2C2CA04D" w14:textId="77777777" w:rsidR="002E7698" w:rsidRPr="00BF2EDF" w:rsidRDefault="002E7698" w:rsidP="00C21BF3"/>
        </w:tc>
      </w:tr>
      <w:tr w:rsidR="002E7698" w:rsidRPr="00BF2EDF" w14:paraId="6C670688" w14:textId="77777777" w:rsidTr="00C21BF3">
        <w:trPr>
          <w:trHeight w:val="240"/>
          <w:jc w:val="center"/>
        </w:trPr>
        <w:tc>
          <w:tcPr>
            <w:tcW w:w="4876" w:type="dxa"/>
            <w:tcBorders>
              <w:top w:val="nil"/>
              <w:left w:val="nil"/>
              <w:bottom w:val="nil"/>
              <w:right w:val="nil"/>
            </w:tcBorders>
          </w:tcPr>
          <w:p w14:paraId="118D83A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CFF6232" w14:textId="77777777" w:rsidR="002E7698" w:rsidRPr="00BF2EDF" w:rsidRDefault="002E7698" w:rsidP="00C21BF3">
            <w:pPr>
              <w:pStyle w:val="AmColumnHeading"/>
            </w:pPr>
            <w:r w:rsidRPr="00BF2EDF">
              <w:t>Amendement</w:t>
            </w:r>
          </w:p>
        </w:tc>
      </w:tr>
      <w:tr w:rsidR="002E7698" w:rsidRPr="00BF2EDF" w14:paraId="5A0ADEF0" w14:textId="77777777" w:rsidTr="00C21BF3">
        <w:trPr>
          <w:jc w:val="center"/>
        </w:trPr>
        <w:tc>
          <w:tcPr>
            <w:tcW w:w="4876" w:type="dxa"/>
            <w:tcBorders>
              <w:top w:val="nil"/>
              <w:left w:val="nil"/>
              <w:bottom w:val="nil"/>
              <w:right w:val="nil"/>
            </w:tcBorders>
          </w:tcPr>
          <w:p w14:paraId="47727EAD" w14:textId="77777777" w:rsidR="002E7698" w:rsidRPr="00BF2EDF" w:rsidRDefault="002E7698" w:rsidP="00C21BF3">
            <w:pPr>
              <w:pStyle w:val="Normal6a"/>
            </w:pPr>
          </w:p>
        </w:tc>
        <w:tc>
          <w:tcPr>
            <w:tcW w:w="4876" w:type="dxa"/>
            <w:tcBorders>
              <w:top w:val="nil"/>
              <w:left w:val="nil"/>
              <w:bottom w:val="nil"/>
              <w:right w:val="nil"/>
            </w:tcBorders>
          </w:tcPr>
          <w:p w14:paraId="0E7282A6" w14:textId="77777777" w:rsidR="002E7698" w:rsidRPr="00BF2EDF" w:rsidRDefault="002E7698" w:rsidP="00C21BF3">
            <w:pPr>
              <w:pStyle w:val="Normal6a"/>
            </w:pPr>
            <w:r w:rsidRPr="00BF2EDF">
              <w:rPr>
                <w:b/>
                <w:i/>
              </w:rPr>
              <w:t>19 quater.</w:t>
            </w:r>
            <w:r w:rsidRPr="00BF2EDF">
              <w:tab/>
            </w:r>
            <w:proofErr w:type="gramStart"/>
            <w:r w:rsidRPr="00BF2EDF">
              <w:rPr>
                <w:b/>
                <w:i/>
              </w:rPr>
              <w:t>benadrukt</w:t>
            </w:r>
            <w:proofErr w:type="gramEnd"/>
            <w:r w:rsidRPr="00BF2EDF">
              <w:rPr>
                <w:b/>
                <w:i/>
              </w:rPr>
              <w:t xml:space="preserve"> het potentieel voor de opwekking van hernieuwbare energie op zee in de Middellandse Zee, gezien de geografische nabijheid van het Europese continent, de uitgestrekte kustlijnen en de combinatie van wind- en zonne-energiebronnen;</w:t>
            </w:r>
          </w:p>
        </w:tc>
      </w:tr>
    </w:tbl>
    <w:p w14:paraId="6E1785B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7717FDF" w14:textId="77777777" w:rsidR="002E7698" w:rsidRPr="00BF2EDF" w:rsidRDefault="002E7698" w:rsidP="002E7698">
      <w:r w:rsidRPr="00BF2EDF">
        <w:rPr>
          <w:rStyle w:val="HideTWBExt"/>
        </w:rPr>
        <w:t>&lt;/Amend&gt;</w:t>
      </w:r>
    </w:p>
    <w:p w14:paraId="4EC8479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376</w:t>
      </w:r>
      <w:r w:rsidRPr="00BF2EDF">
        <w:rPr>
          <w:rStyle w:val="HideTWBExt"/>
          <w:b w:val="0"/>
        </w:rPr>
        <w:t>&lt;/NumAm&gt;</w:t>
      </w:r>
    </w:p>
    <w:p w14:paraId="746E6D73"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B69C492" w14:textId="77777777" w:rsidR="002E7698" w:rsidRPr="00BF2EDF" w:rsidRDefault="002E7698" w:rsidP="002E7698">
      <w:pPr>
        <w:pStyle w:val="NormalBold"/>
      </w:pPr>
      <w:r w:rsidRPr="00BF2EDF">
        <w:rPr>
          <w:rStyle w:val="HideTWBExt"/>
          <w:b w:val="0"/>
        </w:rPr>
        <w:t>&lt;/RepeatBlock-By&gt;</w:t>
      </w:r>
    </w:p>
    <w:p w14:paraId="33A6EF2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327EE5" w14:textId="77777777" w:rsidR="002E7698" w:rsidRPr="00BF2EDF" w:rsidRDefault="002E7698" w:rsidP="002E7698">
      <w:pPr>
        <w:pStyle w:val="NormalBold"/>
      </w:pPr>
      <w:r w:rsidRPr="00BF2EDF">
        <w:rPr>
          <w:rStyle w:val="HideTWBExt"/>
          <w:b w:val="0"/>
        </w:rPr>
        <w:t>&lt;Article&gt;</w:t>
      </w:r>
      <w:r w:rsidRPr="00BF2EDF">
        <w:t>Paragraaf 19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B3EECE" w14:textId="77777777" w:rsidTr="00C21BF3">
        <w:trPr>
          <w:trHeight w:hRule="exact" w:val="240"/>
          <w:jc w:val="center"/>
        </w:trPr>
        <w:tc>
          <w:tcPr>
            <w:tcW w:w="9752" w:type="dxa"/>
            <w:gridSpan w:val="2"/>
            <w:tcBorders>
              <w:top w:val="nil"/>
              <w:left w:val="nil"/>
              <w:bottom w:val="nil"/>
              <w:right w:val="nil"/>
            </w:tcBorders>
          </w:tcPr>
          <w:p w14:paraId="7A3AE018" w14:textId="77777777" w:rsidR="002E7698" w:rsidRPr="00BF2EDF" w:rsidRDefault="002E7698" w:rsidP="00C21BF3"/>
        </w:tc>
      </w:tr>
      <w:tr w:rsidR="002E7698" w:rsidRPr="00BF2EDF" w14:paraId="2C6F2CFD" w14:textId="77777777" w:rsidTr="00C21BF3">
        <w:trPr>
          <w:trHeight w:val="240"/>
          <w:jc w:val="center"/>
        </w:trPr>
        <w:tc>
          <w:tcPr>
            <w:tcW w:w="4876" w:type="dxa"/>
            <w:tcBorders>
              <w:top w:val="nil"/>
              <w:left w:val="nil"/>
              <w:bottom w:val="nil"/>
              <w:right w:val="nil"/>
            </w:tcBorders>
          </w:tcPr>
          <w:p w14:paraId="74DD38D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5DB62EE" w14:textId="77777777" w:rsidR="002E7698" w:rsidRPr="00BF2EDF" w:rsidRDefault="002E7698" w:rsidP="00C21BF3">
            <w:pPr>
              <w:pStyle w:val="AmColumnHeading"/>
            </w:pPr>
            <w:r w:rsidRPr="00BF2EDF">
              <w:t>Amendement</w:t>
            </w:r>
          </w:p>
        </w:tc>
      </w:tr>
      <w:tr w:rsidR="002E7698" w:rsidRPr="00BF2EDF" w14:paraId="1FE962D9" w14:textId="77777777" w:rsidTr="00C21BF3">
        <w:trPr>
          <w:jc w:val="center"/>
        </w:trPr>
        <w:tc>
          <w:tcPr>
            <w:tcW w:w="4876" w:type="dxa"/>
            <w:tcBorders>
              <w:top w:val="nil"/>
              <w:left w:val="nil"/>
              <w:bottom w:val="nil"/>
              <w:right w:val="nil"/>
            </w:tcBorders>
          </w:tcPr>
          <w:p w14:paraId="401DA84C" w14:textId="77777777" w:rsidR="002E7698" w:rsidRPr="00BF2EDF" w:rsidRDefault="002E7698" w:rsidP="00C21BF3">
            <w:pPr>
              <w:pStyle w:val="Normal6a"/>
            </w:pPr>
          </w:p>
        </w:tc>
        <w:tc>
          <w:tcPr>
            <w:tcW w:w="4876" w:type="dxa"/>
            <w:tcBorders>
              <w:top w:val="nil"/>
              <w:left w:val="nil"/>
              <w:bottom w:val="nil"/>
              <w:right w:val="nil"/>
            </w:tcBorders>
          </w:tcPr>
          <w:p w14:paraId="4CCE42E6" w14:textId="77777777" w:rsidR="002E7698" w:rsidRPr="00BF2EDF" w:rsidRDefault="002E7698" w:rsidP="00C21BF3">
            <w:pPr>
              <w:pStyle w:val="Normal6a"/>
            </w:pPr>
            <w:r w:rsidRPr="00BF2EDF">
              <w:rPr>
                <w:b/>
                <w:i/>
              </w:rPr>
              <w:t>19 quinquies.</w:t>
            </w:r>
            <w:r w:rsidRPr="00BF2EDF">
              <w:tab/>
            </w:r>
            <w:r w:rsidRPr="00BF2EDF">
              <w:rPr>
                <w:b/>
                <w:i/>
              </w:rPr>
              <w:t>dringt erop aan om mogelijke synergieën te onderzoeken en redundanties te vermijden tussen de initiatieven in het kader van het pact en die welke deel uitmaken van de Global Gateway van de EU; pleit voor een grondige beoordeling van de complementariteit tussen de verschillende initiatieven en voor de rationalisering van de beschikbare middelen; onderstreept het belang van duidelijke communicatie tussen de verschillende belanghebbenden en van coördinatie tussen institutionele actoren en entiteiten uit de particuliere sector;</w:t>
            </w:r>
          </w:p>
        </w:tc>
      </w:tr>
    </w:tbl>
    <w:p w14:paraId="5781EAE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E1CC7F4" w14:textId="77777777" w:rsidR="002E7698" w:rsidRPr="00BF2EDF" w:rsidRDefault="002E7698" w:rsidP="002E7698">
      <w:r w:rsidRPr="00BF2EDF">
        <w:rPr>
          <w:rStyle w:val="HideTWBExt"/>
        </w:rPr>
        <w:t>&lt;/Amend&gt;</w:t>
      </w:r>
    </w:p>
    <w:p w14:paraId="2A36F0E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377</w:t>
      </w:r>
      <w:r w:rsidRPr="00BF2EDF">
        <w:rPr>
          <w:rStyle w:val="HideTWBExt"/>
          <w:b w:val="0"/>
        </w:rPr>
        <w:t>&lt;/NumAm&gt;</w:t>
      </w:r>
    </w:p>
    <w:p w14:paraId="18C51CC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CEE8524" w14:textId="77777777" w:rsidR="002E7698" w:rsidRPr="00BF2EDF" w:rsidRDefault="002E7698" w:rsidP="002E7698">
      <w:pPr>
        <w:pStyle w:val="NormalBold"/>
      </w:pPr>
      <w:r w:rsidRPr="00BF2EDF">
        <w:rPr>
          <w:rStyle w:val="HideTWBExt"/>
          <w:b w:val="0"/>
        </w:rPr>
        <w:t>&lt;/RepeatBlock-By&gt;</w:t>
      </w:r>
    </w:p>
    <w:p w14:paraId="4576976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19B6F1C" w14:textId="77777777" w:rsidR="002E7698" w:rsidRPr="00BF2EDF" w:rsidRDefault="002E7698" w:rsidP="002E7698">
      <w:pPr>
        <w:pStyle w:val="NormalBold"/>
      </w:pPr>
      <w:r w:rsidRPr="00BF2EDF">
        <w:rPr>
          <w:rStyle w:val="HideTWBExt"/>
          <w:b w:val="0"/>
        </w:rPr>
        <w:t>&lt;Article&gt;</w:t>
      </w:r>
      <w:r w:rsidRPr="00BF2EDF">
        <w:t>Paragraaf 19 sexies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E6DF78B" w14:textId="77777777" w:rsidTr="00C21BF3">
        <w:trPr>
          <w:trHeight w:hRule="exact" w:val="240"/>
          <w:jc w:val="center"/>
        </w:trPr>
        <w:tc>
          <w:tcPr>
            <w:tcW w:w="9752" w:type="dxa"/>
            <w:gridSpan w:val="2"/>
            <w:tcBorders>
              <w:top w:val="nil"/>
              <w:left w:val="nil"/>
              <w:bottom w:val="nil"/>
              <w:right w:val="nil"/>
            </w:tcBorders>
          </w:tcPr>
          <w:p w14:paraId="73026873" w14:textId="77777777" w:rsidR="002E7698" w:rsidRPr="00BF2EDF" w:rsidRDefault="002E7698" w:rsidP="00C21BF3"/>
        </w:tc>
      </w:tr>
      <w:tr w:rsidR="002E7698" w:rsidRPr="00BF2EDF" w14:paraId="581ACFBC" w14:textId="77777777" w:rsidTr="00C21BF3">
        <w:trPr>
          <w:trHeight w:val="240"/>
          <w:jc w:val="center"/>
        </w:trPr>
        <w:tc>
          <w:tcPr>
            <w:tcW w:w="4876" w:type="dxa"/>
            <w:tcBorders>
              <w:top w:val="nil"/>
              <w:left w:val="nil"/>
              <w:bottom w:val="nil"/>
              <w:right w:val="nil"/>
            </w:tcBorders>
          </w:tcPr>
          <w:p w14:paraId="1BBE5B6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0C531F7" w14:textId="77777777" w:rsidR="002E7698" w:rsidRPr="00BF2EDF" w:rsidRDefault="002E7698" w:rsidP="00C21BF3">
            <w:pPr>
              <w:pStyle w:val="AmColumnHeading"/>
            </w:pPr>
            <w:r w:rsidRPr="00BF2EDF">
              <w:t>Amendement</w:t>
            </w:r>
          </w:p>
        </w:tc>
      </w:tr>
      <w:tr w:rsidR="002E7698" w:rsidRPr="00BF2EDF" w14:paraId="246C6EEB" w14:textId="77777777" w:rsidTr="00C21BF3">
        <w:trPr>
          <w:jc w:val="center"/>
        </w:trPr>
        <w:tc>
          <w:tcPr>
            <w:tcW w:w="4876" w:type="dxa"/>
            <w:tcBorders>
              <w:top w:val="nil"/>
              <w:left w:val="nil"/>
              <w:bottom w:val="nil"/>
              <w:right w:val="nil"/>
            </w:tcBorders>
          </w:tcPr>
          <w:p w14:paraId="17A034A5" w14:textId="77777777" w:rsidR="002E7698" w:rsidRPr="00BF2EDF" w:rsidRDefault="002E7698" w:rsidP="00C21BF3">
            <w:pPr>
              <w:pStyle w:val="Normal6a"/>
            </w:pPr>
          </w:p>
        </w:tc>
        <w:tc>
          <w:tcPr>
            <w:tcW w:w="4876" w:type="dxa"/>
            <w:tcBorders>
              <w:top w:val="nil"/>
              <w:left w:val="nil"/>
              <w:bottom w:val="nil"/>
              <w:right w:val="nil"/>
            </w:tcBorders>
          </w:tcPr>
          <w:p w14:paraId="78104D25" w14:textId="77777777" w:rsidR="002E7698" w:rsidRPr="00BF2EDF" w:rsidRDefault="002E7698" w:rsidP="00C21BF3">
            <w:pPr>
              <w:pStyle w:val="Normal6a"/>
            </w:pPr>
            <w:r w:rsidRPr="00BF2EDF">
              <w:rPr>
                <w:b/>
                <w:i/>
              </w:rPr>
              <w:t>19 sexies.</w:t>
            </w:r>
            <w:r w:rsidRPr="00BF2EDF">
              <w:tab/>
            </w:r>
            <w:proofErr w:type="gramStart"/>
            <w:r w:rsidRPr="00BF2EDF">
              <w:rPr>
                <w:b/>
                <w:i/>
              </w:rPr>
              <w:t>benadrukt</w:t>
            </w:r>
            <w:proofErr w:type="gramEnd"/>
            <w:r w:rsidRPr="00BF2EDF">
              <w:rPr>
                <w:b/>
                <w:i/>
              </w:rPr>
              <w:t xml:space="preserve"> de cruciale rol en het potentieel van aardgas in de geleidelijke transitie naar een duurzaam Middellandse Zeegebied voor de toekomst, waarbij ook aandacht wordt besteed aan decarbonisatie, veiligheid en concurrentievermogen; </w:t>
            </w:r>
          </w:p>
        </w:tc>
      </w:tr>
    </w:tbl>
    <w:p w14:paraId="6EE7E53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506F01" w14:textId="77777777" w:rsidR="002E7698" w:rsidRPr="00BF2EDF" w:rsidRDefault="002E7698" w:rsidP="002E7698">
      <w:r w:rsidRPr="00BF2EDF">
        <w:rPr>
          <w:rStyle w:val="HideTWBExt"/>
        </w:rPr>
        <w:t>&lt;/Amend&gt;</w:t>
      </w:r>
    </w:p>
    <w:p w14:paraId="16A4E9E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378</w:t>
      </w:r>
      <w:r w:rsidRPr="00BF2EDF">
        <w:rPr>
          <w:rStyle w:val="HideTWBExt"/>
          <w:b w:val="0"/>
        </w:rPr>
        <w:t>&lt;/NumAm&gt;</w:t>
      </w:r>
    </w:p>
    <w:p w14:paraId="4FAD79F0"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D2BC92C" w14:textId="77777777" w:rsidR="002E7698" w:rsidRPr="00BF2EDF" w:rsidRDefault="002E7698" w:rsidP="002E7698">
      <w:pPr>
        <w:pStyle w:val="NormalBold"/>
      </w:pPr>
      <w:r w:rsidRPr="00BF2EDF">
        <w:rPr>
          <w:rStyle w:val="HideTWBExt"/>
          <w:b w:val="0"/>
        </w:rPr>
        <w:t>&lt;/RepeatBlock-By&gt;</w:t>
      </w:r>
    </w:p>
    <w:p w14:paraId="23D186C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82C92C7" w14:textId="77777777" w:rsidR="002E7698" w:rsidRPr="00BF2EDF" w:rsidRDefault="002E7698" w:rsidP="002E7698">
      <w:pPr>
        <w:pStyle w:val="NormalBold"/>
      </w:pPr>
      <w:r w:rsidRPr="00BF2EDF">
        <w:rPr>
          <w:rStyle w:val="HideTWBExt"/>
          <w:b w:val="0"/>
        </w:rPr>
        <w:t>&lt;Article&gt;</w:t>
      </w:r>
      <w:r w:rsidRPr="00BF2EDF">
        <w:t>Paragraaf 19 septies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08120E9" w14:textId="77777777" w:rsidTr="00C21BF3">
        <w:trPr>
          <w:trHeight w:hRule="exact" w:val="240"/>
          <w:jc w:val="center"/>
        </w:trPr>
        <w:tc>
          <w:tcPr>
            <w:tcW w:w="9752" w:type="dxa"/>
            <w:gridSpan w:val="2"/>
            <w:tcBorders>
              <w:top w:val="nil"/>
              <w:left w:val="nil"/>
              <w:bottom w:val="nil"/>
              <w:right w:val="nil"/>
            </w:tcBorders>
          </w:tcPr>
          <w:p w14:paraId="2107BA41" w14:textId="77777777" w:rsidR="002E7698" w:rsidRPr="00BF2EDF" w:rsidRDefault="002E7698" w:rsidP="00C21BF3"/>
        </w:tc>
      </w:tr>
      <w:tr w:rsidR="002E7698" w:rsidRPr="00BF2EDF" w14:paraId="23B5F3C1" w14:textId="77777777" w:rsidTr="00C21BF3">
        <w:trPr>
          <w:trHeight w:val="240"/>
          <w:jc w:val="center"/>
        </w:trPr>
        <w:tc>
          <w:tcPr>
            <w:tcW w:w="4876" w:type="dxa"/>
            <w:tcBorders>
              <w:top w:val="nil"/>
              <w:left w:val="nil"/>
              <w:bottom w:val="nil"/>
              <w:right w:val="nil"/>
            </w:tcBorders>
          </w:tcPr>
          <w:p w14:paraId="34D8678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D09956A" w14:textId="77777777" w:rsidR="002E7698" w:rsidRPr="00BF2EDF" w:rsidRDefault="002E7698" w:rsidP="00C21BF3">
            <w:pPr>
              <w:pStyle w:val="AmColumnHeading"/>
            </w:pPr>
            <w:r w:rsidRPr="00BF2EDF">
              <w:t>Amendement</w:t>
            </w:r>
          </w:p>
        </w:tc>
      </w:tr>
      <w:tr w:rsidR="002E7698" w:rsidRPr="00BF2EDF" w14:paraId="70B196BF" w14:textId="77777777" w:rsidTr="00C21BF3">
        <w:trPr>
          <w:jc w:val="center"/>
        </w:trPr>
        <w:tc>
          <w:tcPr>
            <w:tcW w:w="4876" w:type="dxa"/>
            <w:tcBorders>
              <w:top w:val="nil"/>
              <w:left w:val="nil"/>
              <w:bottom w:val="nil"/>
              <w:right w:val="nil"/>
            </w:tcBorders>
          </w:tcPr>
          <w:p w14:paraId="1654EA7D" w14:textId="77777777" w:rsidR="002E7698" w:rsidRPr="00BF2EDF" w:rsidRDefault="002E7698" w:rsidP="00C21BF3">
            <w:pPr>
              <w:pStyle w:val="Normal6a"/>
            </w:pPr>
          </w:p>
        </w:tc>
        <w:tc>
          <w:tcPr>
            <w:tcW w:w="4876" w:type="dxa"/>
            <w:tcBorders>
              <w:top w:val="nil"/>
              <w:left w:val="nil"/>
              <w:bottom w:val="nil"/>
              <w:right w:val="nil"/>
            </w:tcBorders>
          </w:tcPr>
          <w:p w14:paraId="52B479CD" w14:textId="77777777" w:rsidR="002E7698" w:rsidRPr="00BF2EDF" w:rsidRDefault="002E7698" w:rsidP="00C21BF3">
            <w:pPr>
              <w:pStyle w:val="Normal6a"/>
            </w:pPr>
            <w:r w:rsidRPr="00BF2EDF">
              <w:rPr>
                <w:b/>
                <w:i/>
              </w:rPr>
              <w:t>19 septies.</w:t>
            </w:r>
            <w:r w:rsidRPr="00BF2EDF">
              <w:tab/>
            </w:r>
            <w:proofErr w:type="gramStart"/>
            <w:r w:rsidRPr="00BF2EDF">
              <w:rPr>
                <w:b/>
                <w:i/>
              </w:rPr>
              <w:t>erkent</w:t>
            </w:r>
            <w:proofErr w:type="gramEnd"/>
            <w:r w:rsidRPr="00BF2EDF">
              <w:rPr>
                <w:b/>
                <w:i/>
              </w:rPr>
              <w:t xml:space="preserve"> de strategische rol van duurzame, koolstofarme vloeibare brandstoffen als een belangrijke pijler van de energietransitie in het Middellandse Zeegebied, waarbij gebruik wordt gemaakt van de transformatie van de bestaande infrastructuur voor raffinage, opslag en distributie, wat tegelijkertijd bijdraagt aan decarbonisatie, energiezekerheid, het concurrentievermogen van de industrie en economische integratie in de hele regio;</w:t>
            </w:r>
          </w:p>
        </w:tc>
      </w:tr>
    </w:tbl>
    <w:p w14:paraId="67F0FF1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377102A" w14:textId="77777777" w:rsidR="002E7698" w:rsidRPr="00BF2EDF" w:rsidRDefault="002E7698" w:rsidP="002E7698">
      <w:r w:rsidRPr="00BF2EDF">
        <w:rPr>
          <w:rStyle w:val="HideTWBExt"/>
        </w:rPr>
        <w:t>&lt;/Amend&gt;</w:t>
      </w:r>
    </w:p>
    <w:p w14:paraId="37E9678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379</w:t>
      </w:r>
      <w:r w:rsidRPr="00BF2EDF">
        <w:rPr>
          <w:rStyle w:val="HideTWBExt"/>
          <w:b w:val="0"/>
        </w:rPr>
        <w:t>&lt;/NumAm&gt;</w:t>
      </w:r>
    </w:p>
    <w:p w14:paraId="10355AA5"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9E3330C" w14:textId="77777777" w:rsidR="002E7698" w:rsidRPr="00BF2EDF" w:rsidRDefault="002E7698" w:rsidP="002E7698">
      <w:pPr>
        <w:pStyle w:val="NormalBold"/>
      </w:pPr>
      <w:r w:rsidRPr="00BF2EDF">
        <w:rPr>
          <w:rStyle w:val="HideTWBExt"/>
          <w:b w:val="0"/>
        </w:rPr>
        <w:t>&lt;/RepeatBlock-By&gt;</w:t>
      </w:r>
    </w:p>
    <w:p w14:paraId="4C2A3BA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B3F963E" w14:textId="77777777" w:rsidR="002E7698" w:rsidRPr="00BF2EDF" w:rsidRDefault="002E7698" w:rsidP="002E7698">
      <w:pPr>
        <w:pStyle w:val="NormalBold"/>
      </w:pPr>
      <w:r w:rsidRPr="00BF2EDF">
        <w:rPr>
          <w:rStyle w:val="HideTWBExt"/>
          <w:b w:val="0"/>
        </w:rPr>
        <w:t>&lt;Article&gt;</w:t>
      </w:r>
      <w:r w:rsidRPr="00BF2EDF">
        <w:t>Paragraaf 19 octies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7E16CBA" w14:textId="77777777" w:rsidTr="00C21BF3">
        <w:trPr>
          <w:trHeight w:hRule="exact" w:val="240"/>
          <w:jc w:val="center"/>
        </w:trPr>
        <w:tc>
          <w:tcPr>
            <w:tcW w:w="9752" w:type="dxa"/>
            <w:gridSpan w:val="2"/>
            <w:tcBorders>
              <w:top w:val="nil"/>
              <w:left w:val="nil"/>
              <w:bottom w:val="nil"/>
              <w:right w:val="nil"/>
            </w:tcBorders>
          </w:tcPr>
          <w:p w14:paraId="217385D1" w14:textId="77777777" w:rsidR="002E7698" w:rsidRPr="00BF2EDF" w:rsidRDefault="002E7698" w:rsidP="00C21BF3"/>
        </w:tc>
      </w:tr>
      <w:tr w:rsidR="002E7698" w:rsidRPr="00BF2EDF" w14:paraId="4ACEC009" w14:textId="77777777" w:rsidTr="00C21BF3">
        <w:trPr>
          <w:trHeight w:val="240"/>
          <w:jc w:val="center"/>
        </w:trPr>
        <w:tc>
          <w:tcPr>
            <w:tcW w:w="4876" w:type="dxa"/>
            <w:tcBorders>
              <w:top w:val="nil"/>
              <w:left w:val="nil"/>
              <w:bottom w:val="nil"/>
              <w:right w:val="nil"/>
            </w:tcBorders>
          </w:tcPr>
          <w:p w14:paraId="4E15188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A5BB22A" w14:textId="77777777" w:rsidR="002E7698" w:rsidRPr="00BF2EDF" w:rsidRDefault="002E7698" w:rsidP="00C21BF3">
            <w:pPr>
              <w:pStyle w:val="AmColumnHeading"/>
            </w:pPr>
            <w:r w:rsidRPr="00BF2EDF">
              <w:t>Amendement</w:t>
            </w:r>
          </w:p>
        </w:tc>
      </w:tr>
      <w:tr w:rsidR="002E7698" w:rsidRPr="00BF2EDF" w14:paraId="24B2D656" w14:textId="77777777" w:rsidTr="00C21BF3">
        <w:trPr>
          <w:jc w:val="center"/>
        </w:trPr>
        <w:tc>
          <w:tcPr>
            <w:tcW w:w="4876" w:type="dxa"/>
            <w:tcBorders>
              <w:top w:val="nil"/>
              <w:left w:val="nil"/>
              <w:bottom w:val="nil"/>
              <w:right w:val="nil"/>
            </w:tcBorders>
          </w:tcPr>
          <w:p w14:paraId="78A9FDBF" w14:textId="77777777" w:rsidR="002E7698" w:rsidRPr="00BF2EDF" w:rsidRDefault="002E7698" w:rsidP="00C21BF3">
            <w:pPr>
              <w:pStyle w:val="Normal6a"/>
            </w:pPr>
          </w:p>
        </w:tc>
        <w:tc>
          <w:tcPr>
            <w:tcW w:w="4876" w:type="dxa"/>
            <w:tcBorders>
              <w:top w:val="nil"/>
              <w:left w:val="nil"/>
              <w:bottom w:val="nil"/>
              <w:right w:val="nil"/>
            </w:tcBorders>
          </w:tcPr>
          <w:p w14:paraId="2C78787B" w14:textId="77777777" w:rsidR="002E7698" w:rsidRPr="00BF2EDF" w:rsidRDefault="002E7698" w:rsidP="00C21BF3">
            <w:pPr>
              <w:pStyle w:val="Normal6a"/>
            </w:pPr>
            <w:r w:rsidRPr="00BF2EDF">
              <w:rPr>
                <w:b/>
                <w:i/>
              </w:rPr>
              <w:t>19 octies.</w:t>
            </w:r>
            <w:r w:rsidRPr="00BF2EDF">
              <w:tab/>
            </w:r>
            <w:proofErr w:type="gramStart"/>
            <w:r w:rsidRPr="00BF2EDF">
              <w:rPr>
                <w:b/>
                <w:i/>
              </w:rPr>
              <w:t>steunt</w:t>
            </w:r>
            <w:proofErr w:type="gramEnd"/>
            <w:r w:rsidRPr="00BF2EDF">
              <w:rPr>
                <w:b/>
                <w:i/>
              </w:rPr>
              <w:t xml:space="preserve"> de invoering van nationale regelgeving en steunregelingen om de toepassing van CCUS als sleuteltechnologie voor de decarbonisatie van de energiesector en de industrie te bevorderen;</w:t>
            </w:r>
          </w:p>
        </w:tc>
      </w:tr>
    </w:tbl>
    <w:p w14:paraId="7BD557F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29B82F4" w14:textId="77777777" w:rsidR="002E7698" w:rsidRPr="00BF2EDF" w:rsidRDefault="002E7698" w:rsidP="002E7698">
      <w:r w:rsidRPr="00BF2EDF">
        <w:rPr>
          <w:rStyle w:val="HideTWBExt"/>
        </w:rPr>
        <w:t>&lt;/Amend&gt;</w:t>
      </w:r>
    </w:p>
    <w:p w14:paraId="7BA95BF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380</w:t>
      </w:r>
      <w:r w:rsidRPr="00BF2EDF">
        <w:rPr>
          <w:rStyle w:val="HideTWBExt"/>
          <w:b w:val="0"/>
        </w:rPr>
        <w:t>&lt;/NumAm&gt;</w:t>
      </w:r>
    </w:p>
    <w:p w14:paraId="2B39BB1E"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0CC4424" w14:textId="77777777" w:rsidR="002E7698" w:rsidRPr="00BF2EDF" w:rsidRDefault="002E7698" w:rsidP="002E7698">
      <w:pPr>
        <w:pStyle w:val="NormalBold"/>
      </w:pPr>
      <w:r w:rsidRPr="00BF2EDF">
        <w:rPr>
          <w:rStyle w:val="HideTWBExt"/>
          <w:b w:val="0"/>
        </w:rPr>
        <w:t>&lt;/RepeatBlock-By&gt;</w:t>
      </w:r>
    </w:p>
    <w:p w14:paraId="175EF58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FE8E85" w14:textId="77777777" w:rsidR="002E7698" w:rsidRPr="00BF2EDF" w:rsidRDefault="002E7698" w:rsidP="002E7698">
      <w:pPr>
        <w:pStyle w:val="NormalBold"/>
      </w:pPr>
      <w:r w:rsidRPr="00BF2EDF">
        <w:rPr>
          <w:rStyle w:val="HideTWBExt"/>
          <w:b w:val="0"/>
        </w:rPr>
        <w:t>&lt;Article&gt;</w:t>
      </w:r>
      <w:r w:rsidRPr="00BF2EDF">
        <w:t>Paragraaf 19 nonies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7EF894A" w14:textId="77777777" w:rsidTr="00C21BF3">
        <w:trPr>
          <w:trHeight w:hRule="exact" w:val="240"/>
          <w:jc w:val="center"/>
        </w:trPr>
        <w:tc>
          <w:tcPr>
            <w:tcW w:w="9752" w:type="dxa"/>
            <w:gridSpan w:val="2"/>
            <w:tcBorders>
              <w:top w:val="nil"/>
              <w:left w:val="nil"/>
              <w:bottom w:val="nil"/>
              <w:right w:val="nil"/>
            </w:tcBorders>
          </w:tcPr>
          <w:p w14:paraId="30AE408F" w14:textId="77777777" w:rsidR="002E7698" w:rsidRPr="00BF2EDF" w:rsidRDefault="002E7698" w:rsidP="00C21BF3"/>
        </w:tc>
      </w:tr>
      <w:tr w:rsidR="002E7698" w:rsidRPr="00BF2EDF" w14:paraId="6564F699" w14:textId="77777777" w:rsidTr="00C21BF3">
        <w:trPr>
          <w:trHeight w:val="240"/>
          <w:jc w:val="center"/>
        </w:trPr>
        <w:tc>
          <w:tcPr>
            <w:tcW w:w="4876" w:type="dxa"/>
            <w:tcBorders>
              <w:top w:val="nil"/>
              <w:left w:val="nil"/>
              <w:bottom w:val="nil"/>
              <w:right w:val="nil"/>
            </w:tcBorders>
          </w:tcPr>
          <w:p w14:paraId="2B729F7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75C9249" w14:textId="77777777" w:rsidR="002E7698" w:rsidRPr="00BF2EDF" w:rsidRDefault="002E7698" w:rsidP="00C21BF3">
            <w:pPr>
              <w:pStyle w:val="AmColumnHeading"/>
            </w:pPr>
            <w:r w:rsidRPr="00BF2EDF">
              <w:t>Amendement</w:t>
            </w:r>
          </w:p>
        </w:tc>
      </w:tr>
      <w:tr w:rsidR="002E7698" w:rsidRPr="00BF2EDF" w14:paraId="521C6E36" w14:textId="77777777" w:rsidTr="00C21BF3">
        <w:trPr>
          <w:jc w:val="center"/>
        </w:trPr>
        <w:tc>
          <w:tcPr>
            <w:tcW w:w="4876" w:type="dxa"/>
            <w:tcBorders>
              <w:top w:val="nil"/>
              <w:left w:val="nil"/>
              <w:bottom w:val="nil"/>
              <w:right w:val="nil"/>
            </w:tcBorders>
          </w:tcPr>
          <w:p w14:paraId="6D5543FD" w14:textId="77777777" w:rsidR="002E7698" w:rsidRPr="00BF2EDF" w:rsidRDefault="002E7698" w:rsidP="00C21BF3">
            <w:pPr>
              <w:pStyle w:val="Normal6a"/>
            </w:pPr>
          </w:p>
        </w:tc>
        <w:tc>
          <w:tcPr>
            <w:tcW w:w="4876" w:type="dxa"/>
            <w:tcBorders>
              <w:top w:val="nil"/>
              <w:left w:val="nil"/>
              <w:bottom w:val="nil"/>
              <w:right w:val="nil"/>
            </w:tcBorders>
          </w:tcPr>
          <w:p w14:paraId="7B1E3D23" w14:textId="77777777" w:rsidR="002E7698" w:rsidRPr="00BF2EDF" w:rsidRDefault="002E7698" w:rsidP="00C21BF3">
            <w:pPr>
              <w:pStyle w:val="Normal6a"/>
            </w:pPr>
            <w:r w:rsidRPr="00BF2EDF">
              <w:rPr>
                <w:b/>
                <w:i/>
              </w:rPr>
              <w:t>19 nonies.</w:t>
            </w:r>
            <w:r w:rsidRPr="00BF2EDF">
              <w:tab/>
            </w:r>
            <w:proofErr w:type="gramStart"/>
            <w:r w:rsidRPr="00BF2EDF">
              <w:rPr>
                <w:b/>
                <w:i/>
              </w:rPr>
              <w:t>wijst</w:t>
            </w:r>
            <w:proofErr w:type="gramEnd"/>
            <w:r w:rsidRPr="00BF2EDF">
              <w:rPr>
                <w:b/>
                <w:i/>
              </w:rPr>
              <w:t xml:space="preserve"> erop dat het belangrijk is de strategische rol van de regio te versterken als knooppunt voor kritieke grondstoffen die essentieel zijn voor de energietransitie door samen met lokale en internationale partners veilige, gediversifieerde en duurzame waardeketens te bevorderen;</w:t>
            </w:r>
          </w:p>
        </w:tc>
      </w:tr>
    </w:tbl>
    <w:p w14:paraId="27BCE94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54D4213" w14:textId="77777777" w:rsidR="002E7698" w:rsidRPr="00BF2EDF" w:rsidRDefault="002E7698" w:rsidP="002E7698">
      <w:r w:rsidRPr="00BF2EDF">
        <w:rPr>
          <w:rStyle w:val="HideTWBExt"/>
        </w:rPr>
        <w:t>&lt;/Amend&gt;</w:t>
      </w:r>
    </w:p>
    <w:p w14:paraId="2E2B34D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381</w:t>
      </w:r>
      <w:r w:rsidRPr="00BF2EDF">
        <w:rPr>
          <w:rStyle w:val="HideTWBExt"/>
          <w:b w:val="0"/>
        </w:rPr>
        <w:t>&lt;/NumAm&gt;</w:t>
      </w:r>
    </w:p>
    <w:p w14:paraId="4A967631"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09411317" w14:textId="77777777" w:rsidR="002E7698" w:rsidRPr="00BF2EDF" w:rsidRDefault="002E7698" w:rsidP="002E7698">
      <w:pPr>
        <w:pStyle w:val="NormalBold"/>
      </w:pPr>
      <w:r w:rsidRPr="00BF2EDF">
        <w:rPr>
          <w:rStyle w:val="HideTWBExt"/>
          <w:b w:val="0"/>
        </w:rPr>
        <w:t>&lt;/RepeatBlock-By&gt;</w:t>
      </w:r>
    </w:p>
    <w:p w14:paraId="2086124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278EF9C"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323C290" w14:textId="77777777" w:rsidTr="00C21BF3">
        <w:trPr>
          <w:trHeight w:hRule="exact" w:val="240"/>
          <w:jc w:val="center"/>
        </w:trPr>
        <w:tc>
          <w:tcPr>
            <w:tcW w:w="9752" w:type="dxa"/>
            <w:gridSpan w:val="2"/>
            <w:tcBorders>
              <w:top w:val="nil"/>
              <w:left w:val="nil"/>
              <w:bottom w:val="nil"/>
              <w:right w:val="nil"/>
            </w:tcBorders>
          </w:tcPr>
          <w:p w14:paraId="048D1322" w14:textId="77777777" w:rsidR="002E7698" w:rsidRPr="00BF2EDF" w:rsidRDefault="002E7698" w:rsidP="00C21BF3"/>
        </w:tc>
      </w:tr>
      <w:tr w:rsidR="002E7698" w:rsidRPr="00BF2EDF" w14:paraId="42EB2466" w14:textId="77777777" w:rsidTr="00C21BF3">
        <w:trPr>
          <w:trHeight w:val="240"/>
          <w:jc w:val="center"/>
        </w:trPr>
        <w:tc>
          <w:tcPr>
            <w:tcW w:w="4876" w:type="dxa"/>
            <w:tcBorders>
              <w:top w:val="nil"/>
              <w:left w:val="nil"/>
              <w:bottom w:val="nil"/>
              <w:right w:val="nil"/>
            </w:tcBorders>
          </w:tcPr>
          <w:p w14:paraId="7DEBE58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DD1565D" w14:textId="77777777" w:rsidR="002E7698" w:rsidRPr="00BF2EDF" w:rsidRDefault="002E7698" w:rsidP="00C21BF3">
            <w:pPr>
              <w:pStyle w:val="AmColumnHeading"/>
            </w:pPr>
            <w:r w:rsidRPr="00BF2EDF">
              <w:t>Amendement</w:t>
            </w:r>
          </w:p>
        </w:tc>
      </w:tr>
      <w:tr w:rsidR="002E7698" w:rsidRPr="00BF2EDF" w14:paraId="7E11AF95" w14:textId="77777777" w:rsidTr="00C21BF3">
        <w:trPr>
          <w:jc w:val="center"/>
        </w:trPr>
        <w:tc>
          <w:tcPr>
            <w:tcW w:w="4876" w:type="dxa"/>
            <w:tcBorders>
              <w:top w:val="nil"/>
              <w:left w:val="nil"/>
              <w:bottom w:val="nil"/>
              <w:right w:val="nil"/>
            </w:tcBorders>
          </w:tcPr>
          <w:p w14:paraId="51E02523"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p>
        </w:tc>
        <w:tc>
          <w:tcPr>
            <w:tcW w:w="4876" w:type="dxa"/>
            <w:tcBorders>
              <w:top w:val="nil"/>
              <w:left w:val="nil"/>
              <w:bottom w:val="nil"/>
              <w:right w:val="nil"/>
            </w:tcBorders>
          </w:tcPr>
          <w:p w14:paraId="1EFD7F84"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r w:rsidRPr="00BF2EDF">
              <w:rPr>
                <w:b/>
                <w:i/>
              </w:rPr>
              <w:t> erkent dat het belangrijk is om regionale samenwerking op het gebied van maritieme veiligheid, milieubescherming en de duurzame ontwikkeling van de blauwe economie te bevorderen; vraagt de Commissie om, in nauwe samenwerking met de Unie voor het Middellandse Zeegebied en andere relevante regionale organen, prioriteit te geven aan de uitvoering van het pact en gebruik te maken van de ervaring en beste praktijken van eerdere initiatieven om te zorgen voor tastbare voordelen voor kustgemeenschappen, met bijzondere aandacht voor jongeren, vrouwen, kmo’s, ecosystemen, voedselzekerheid en economische veerkracht in het hele Middellandse Zeegebied en het daarmee verbonden Zwarte Zeegebied; dringt er voorts op aan dat het pact voor het Middellandse Zeegebied wordt gebruikt als kader voor een intensievere samenwerking op het gebied van duurzame visserij en als een belangrijk instrument om een gelijk speelveld tussen EU- en niet-EU-vloten te waarborgen;</w:t>
            </w:r>
          </w:p>
        </w:tc>
      </w:tr>
    </w:tbl>
    <w:p w14:paraId="0789F60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2AFE047" w14:textId="77777777" w:rsidR="002E7698" w:rsidRPr="00BF2EDF" w:rsidRDefault="002E7698" w:rsidP="002E7698">
      <w:r w:rsidRPr="00BF2EDF">
        <w:rPr>
          <w:rStyle w:val="HideTWBExt"/>
        </w:rPr>
        <w:t>&lt;/Amend&gt;</w:t>
      </w:r>
    </w:p>
    <w:p w14:paraId="6415BE5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382</w:t>
      </w:r>
      <w:r w:rsidRPr="00BF2EDF">
        <w:rPr>
          <w:rStyle w:val="HideTWBExt"/>
          <w:b w:val="0"/>
        </w:rPr>
        <w:t>&lt;/NumAm&gt;</w:t>
      </w:r>
    </w:p>
    <w:p w14:paraId="3132DE1A"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77F5986" w14:textId="77777777" w:rsidR="002E7698" w:rsidRPr="00BF2EDF" w:rsidRDefault="002E7698" w:rsidP="002E7698">
      <w:pPr>
        <w:pStyle w:val="NormalBold"/>
      </w:pPr>
      <w:r w:rsidRPr="00BF2EDF">
        <w:rPr>
          <w:rStyle w:val="HideTWBExt"/>
          <w:b w:val="0"/>
        </w:rPr>
        <w:t>&lt;/RepeatBlock-By&gt;</w:t>
      </w:r>
    </w:p>
    <w:p w14:paraId="3B9A277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3EA075C"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12495E" w14:textId="77777777" w:rsidTr="00C21BF3">
        <w:trPr>
          <w:trHeight w:hRule="exact" w:val="240"/>
          <w:jc w:val="center"/>
        </w:trPr>
        <w:tc>
          <w:tcPr>
            <w:tcW w:w="9752" w:type="dxa"/>
            <w:gridSpan w:val="2"/>
            <w:tcBorders>
              <w:top w:val="nil"/>
              <w:left w:val="nil"/>
              <w:bottom w:val="nil"/>
              <w:right w:val="nil"/>
            </w:tcBorders>
          </w:tcPr>
          <w:p w14:paraId="64290E31" w14:textId="77777777" w:rsidR="002E7698" w:rsidRPr="00BF2EDF" w:rsidRDefault="002E7698" w:rsidP="00C21BF3"/>
        </w:tc>
      </w:tr>
      <w:tr w:rsidR="002E7698" w:rsidRPr="00BF2EDF" w14:paraId="1487F678" w14:textId="77777777" w:rsidTr="00C21BF3">
        <w:trPr>
          <w:trHeight w:val="240"/>
          <w:jc w:val="center"/>
        </w:trPr>
        <w:tc>
          <w:tcPr>
            <w:tcW w:w="4876" w:type="dxa"/>
            <w:tcBorders>
              <w:top w:val="nil"/>
              <w:left w:val="nil"/>
              <w:bottom w:val="nil"/>
              <w:right w:val="nil"/>
            </w:tcBorders>
          </w:tcPr>
          <w:p w14:paraId="56954D4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C26420" w14:textId="77777777" w:rsidR="002E7698" w:rsidRPr="00BF2EDF" w:rsidRDefault="002E7698" w:rsidP="00C21BF3">
            <w:pPr>
              <w:pStyle w:val="AmColumnHeading"/>
            </w:pPr>
            <w:r w:rsidRPr="00BF2EDF">
              <w:t>Amendement</w:t>
            </w:r>
          </w:p>
        </w:tc>
      </w:tr>
      <w:tr w:rsidR="002E7698" w:rsidRPr="00BF2EDF" w14:paraId="24E28AD1" w14:textId="77777777" w:rsidTr="00C21BF3">
        <w:trPr>
          <w:jc w:val="center"/>
        </w:trPr>
        <w:tc>
          <w:tcPr>
            <w:tcW w:w="4876" w:type="dxa"/>
            <w:tcBorders>
              <w:top w:val="nil"/>
              <w:left w:val="nil"/>
              <w:bottom w:val="nil"/>
              <w:right w:val="nil"/>
            </w:tcBorders>
          </w:tcPr>
          <w:p w14:paraId="3F072113" w14:textId="77777777" w:rsidR="002E7698" w:rsidRPr="00BF2EDF" w:rsidRDefault="002E7698" w:rsidP="00C21BF3">
            <w:pPr>
              <w:pStyle w:val="Normal6a"/>
            </w:pPr>
            <w:r w:rsidRPr="00BF2EDF">
              <w:t>20.</w:t>
            </w:r>
            <w:r w:rsidRPr="00BF2EDF">
              <w:tab/>
              <w:t xml:space="preserve">benadrukt het belang van de blauwe economie als een belangrijke aanjager van duurzame ontwikkeling </w:t>
            </w:r>
            <w:r w:rsidRPr="00BF2EDF">
              <w:rPr>
                <w:b/>
                <w:bCs/>
                <w:i/>
                <w:iCs/>
              </w:rPr>
              <w:t>en</w:t>
            </w:r>
            <w:r w:rsidRPr="00BF2EDF">
              <w:t xml:space="preserve"> schepper van werkgelegenheid in het Middellandse Zeegebied;</w:t>
            </w:r>
          </w:p>
        </w:tc>
        <w:tc>
          <w:tcPr>
            <w:tcW w:w="4876" w:type="dxa"/>
            <w:tcBorders>
              <w:top w:val="nil"/>
              <w:left w:val="nil"/>
              <w:bottom w:val="nil"/>
              <w:right w:val="nil"/>
            </w:tcBorders>
          </w:tcPr>
          <w:p w14:paraId="0F8CBAAF" w14:textId="77777777" w:rsidR="002E7698" w:rsidRPr="00BF2EDF" w:rsidRDefault="002E7698" w:rsidP="00C21BF3">
            <w:pPr>
              <w:pStyle w:val="Normal6a"/>
            </w:pPr>
            <w:r w:rsidRPr="00BF2EDF">
              <w:t>20.</w:t>
            </w:r>
            <w:r w:rsidRPr="00BF2EDF">
              <w:tab/>
              <w:t>benadrukt het belang van de blauwe economie als een belangrijke aanjager van duurzame ontwikkeling</w:t>
            </w:r>
            <w:r w:rsidRPr="00BF2EDF">
              <w:rPr>
                <w:b/>
                <w:bCs/>
                <w:i/>
                <w:iCs/>
              </w:rPr>
              <w:t>,</w:t>
            </w:r>
            <w:r w:rsidRPr="00BF2EDF">
              <w:t xml:space="preserve"> schepper van werkgelegenheid </w:t>
            </w:r>
            <w:r w:rsidRPr="00BF2EDF">
              <w:rPr>
                <w:b/>
                <w:bCs/>
                <w:i/>
                <w:iCs/>
              </w:rPr>
              <w:t>en promotor van lokale gemeenschappen</w:t>
            </w:r>
            <w:r w:rsidRPr="00BF2EDF">
              <w:t xml:space="preserve"> in het Middellandse Zeegebied;</w:t>
            </w:r>
            <w:r w:rsidRPr="00BF2EDF">
              <w:rPr>
                <w:b/>
                <w:i/>
              </w:rPr>
              <w:t> wijst erop dat, volgens het verslag over de blauwe economie van de EU voor 2025, de blauwe economie van de Europese Unie — die onder meer bestaat uit zeevervoer, havens, scheepsbouw, visserij en aquacultuur, offshore-energie, de blauwe bio-economie en kust- en eilandtoerisme – in 2023 ongeveer 263 miljard EUR aan bruto toegevoegde waarde genereerde en werkgelegenheid bood aan ongeveer 4,9 miljoen mensen, en aldus een structurele pijler van de economie van de Unie vormt in plaats van een nichesector; dringt erop aan dat het pact dit strategische belang naar behoren weerspiegelt door de blauwe economie als een transversale dimensie te integreren in de economische-, milieu- en connectiviteitspijlers;</w:t>
            </w:r>
          </w:p>
        </w:tc>
      </w:tr>
    </w:tbl>
    <w:p w14:paraId="21F4331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058D7EB" w14:textId="77777777" w:rsidR="002E7698" w:rsidRPr="00BF2EDF" w:rsidRDefault="002E7698" w:rsidP="002E7698">
      <w:r w:rsidRPr="00BF2EDF">
        <w:rPr>
          <w:rStyle w:val="HideTWBExt"/>
        </w:rPr>
        <w:t>&lt;/Amend&gt;</w:t>
      </w:r>
    </w:p>
    <w:p w14:paraId="22DC4A9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383</w:t>
      </w:r>
      <w:r w:rsidRPr="00BF2EDF">
        <w:rPr>
          <w:rStyle w:val="HideTWBExt"/>
          <w:b w:val="0"/>
        </w:rPr>
        <w:t>&lt;/NumAm&gt;</w:t>
      </w:r>
    </w:p>
    <w:p w14:paraId="782618E2" w14:textId="77777777" w:rsidR="002E7698" w:rsidRPr="00BF2EDF" w:rsidRDefault="002E7698" w:rsidP="002E7698">
      <w:pPr>
        <w:pStyle w:val="NormalBold"/>
      </w:pPr>
      <w:r w:rsidRPr="00BF2EDF">
        <w:rPr>
          <w:rStyle w:val="HideTWBExt"/>
          <w:b w:val="0"/>
        </w:rPr>
        <w:t>&lt;RepeatBlock-By&gt;&lt;Members&gt;</w:t>
      </w:r>
      <w:r w:rsidRPr="00BF2EDF">
        <w:t>Giuseppe Lupo, Nicola Zingaretti</w:t>
      </w:r>
      <w:r w:rsidRPr="00BF2EDF">
        <w:rPr>
          <w:rStyle w:val="HideTWBExt"/>
          <w:b w:val="0"/>
        </w:rPr>
        <w:t>&lt;/Members&gt;</w:t>
      </w:r>
    </w:p>
    <w:p w14:paraId="68957F60" w14:textId="77777777" w:rsidR="002E7698" w:rsidRPr="00BF2EDF" w:rsidRDefault="002E7698" w:rsidP="002E7698">
      <w:pPr>
        <w:pStyle w:val="NormalBold"/>
      </w:pPr>
      <w:r w:rsidRPr="00BF2EDF">
        <w:rPr>
          <w:rStyle w:val="HideTWBExt"/>
          <w:b w:val="0"/>
        </w:rPr>
        <w:t>&lt;/RepeatBlock-By&gt;</w:t>
      </w:r>
    </w:p>
    <w:p w14:paraId="4A4467A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D497372"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9B847AC" w14:textId="77777777" w:rsidTr="00C21BF3">
        <w:trPr>
          <w:trHeight w:hRule="exact" w:val="240"/>
          <w:jc w:val="center"/>
        </w:trPr>
        <w:tc>
          <w:tcPr>
            <w:tcW w:w="9752" w:type="dxa"/>
            <w:gridSpan w:val="2"/>
            <w:tcBorders>
              <w:top w:val="nil"/>
              <w:left w:val="nil"/>
              <w:bottom w:val="nil"/>
              <w:right w:val="nil"/>
            </w:tcBorders>
          </w:tcPr>
          <w:p w14:paraId="45DEA6F8" w14:textId="77777777" w:rsidR="002E7698" w:rsidRPr="00BF2EDF" w:rsidRDefault="002E7698" w:rsidP="00C21BF3"/>
        </w:tc>
      </w:tr>
      <w:tr w:rsidR="002E7698" w:rsidRPr="00BF2EDF" w14:paraId="7EEFA17C" w14:textId="77777777" w:rsidTr="00C21BF3">
        <w:trPr>
          <w:trHeight w:val="240"/>
          <w:jc w:val="center"/>
        </w:trPr>
        <w:tc>
          <w:tcPr>
            <w:tcW w:w="4876" w:type="dxa"/>
            <w:tcBorders>
              <w:top w:val="nil"/>
              <w:left w:val="nil"/>
              <w:bottom w:val="nil"/>
              <w:right w:val="nil"/>
            </w:tcBorders>
          </w:tcPr>
          <w:p w14:paraId="7DA2413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4ACA981" w14:textId="77777777" w:rsidR="002E7698" w:rsidRPr="00BF2EDF" w:rsidRDefault="002E7698" w:rsidP="00C21BF3">
            <w:pPr>
              <w:pStyle w:val="AmColumnHeading"/>
            </w:pPr>
            <w:r w:rsidRPr="00BF2EDF">
              <w:t>Amendement</w:t>
            </w:r>
          </w:p>
        </w:tc>
      </w:tr>
      <w:tr w:rsidR="002E7698" w:rsidRPr="00BF2EDF" w14:paraId="087B232B" w14:textId="77777777" w:rsidTr="00C21BF3">
        <w:trPr>
          <w:jc w:val="center"/>
        </w:trPr>
        <w:tc>
          <w:tcPr>
            <w:tcW w:w="4876" w:type="dxa"/>
            <w:tcBorders>
              <w:top w:val="nil"/>
              <w:left w:val="nil"/>
              <w:bottom w:val="nil"/>
              <w:right w:val="nil"/>
            </w:tcBorders>
          </w:tcPr>
          <w:p w14:paraId="4A131A44"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p>
        </w:tc>
        <w:tc>
          <w:tcPr>
            <w:tcW w:w="4876" w:type="dxa"/>
            <w:tcBorders>
              <w:top w:val="nil"/>
              <w:left w:val="nil"/>
              <w:bottom w:val="nil"/>
              <w:right w:val="nil"/>
            </w:tcBorders>
          </w:tcPr>
          <w:p w14:paraId="59E3853C" w14:textId="77777777" w:rsidR="002E7698" w:rsidRPr="00BF2EDF" w:rsidRDefault="002E7698" w:rsidP="00C21BF3">
            <w:pPr>
              <w:pStyle w:val="Normal6a"/>
            </w:pPr>
            <w:r w:rsidRPr="00BF2EDF">
              <w:t>20.</w:t>
            </w:r>
            <w:r w:rsidRPr="00BF2EDF">
              <w:tab/>
              <w:t xml:space="preserve">benadrukt het belang van de blauwe economie als een belangrijke aanjager van duurzame ontwikkeling en schepper van werkgelegenheid in het Middellandse Zeegebied; </w:t>
            </w:r>
            <w:r w:rsidRPr="00BF2EDF">
              <w:rPr>
                <w:b/>
                <w:i/>
              </w:rPr>
              <w:t>onderstreept met name de strategische rol van duurzame visserij en aquacultuur, en in het bijzonder kleinschalige visserij, bij het waarborgen van voedselzekerheid, het in stand houden van kustgemeenschappen en het ondersteunen van de sociaal-economische veerkracht van eilanden en perifere maritieme regio’s; dringt er derhalve op aan dat het pact voor het Middellandse Zeegebied concrete ondersteuning voor vissers en aquacultuurproducenten omvat, waaronder investeringen in de decarbonisatie en modernisering van de vloot, veiligheid en arbeidsomstandigheden aan boord, generatievernieuwing, genderevenwicht, innovatie en sterkere lokale waardeketens, waarbij wordt gezorgd voor een gelijk speelveld, wederkerigheid met derde landen en een krachtige bestrijding van illegale, ongemelde en ongereglementeerde visserij;</w:t>
            </w:r>
          </w:p>
        </w:tc>
      </w:tr>
    </w:tbl>
    <w:p w14:paraId="7700F05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A1099D5" w14:textId="77777777" w:rsidR="002E7698" w:rsidRPr="00BF2EDF" w:rsidRDefault="002E7698" w:rsidP="002E7698">
      <w:r w:rsidRPr="00BF2EDF">
        <w:rPr>
          <w:rStyle w:val="HideTWBExt"/>
        </w:rPr>
        <w:t>&lt;/Amend&gt;</w:t>
      </w:r>
    </w:p>
    <w:p w14:paraId="0E0F0CC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384</w:t>
      </w:r>
      <w:r w:rsidRPr="00BF2EDF">
        <w:rPr>
          <w:rStyle w:val="HideTWBExt"/>
          <w:b w:val="0"/>
        </w:rPr>
        <w:t>&lt;/NumAm&gt;</w:t>
      </w:r>
    </w:p>
    <w:p w14:paraId="7269A4D9"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59E61D61" w14:textId="77777777" w:rsidR="002E7698" w:rsidRPr="00BF2EDF" w:rsidRDefault="002E7698" w:rsidP="002E7698">
      <w:pPr>
        <w:pStyle w:val="NormalBold"/>
      </w:pPr>
      <w:r w:rsidRPr="00BF2EDF">
        <w:rPr>
          <w:rStyle w:val="HideTWBExt"/>
          <w:b w:val="0"/>
        </w:rPr>
        <w:t>&lt;/RepeatBlock-By&gt;</w:t>
      </w:r>
    </w:p>
    <w:p w14:paraId="6C01F88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A7B779"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9E79A7" w14:textId="77777777" w:rsidTr="00C21BF3">
        <w:trPr>
          <w:trHeight w:hRule="exact" w:val="240"/>
          <w:jc w:val="center"/>
        </w:trPr>
        <w:tc>
          <w:tcPr>
            <w:tcW w:w="9752" w:type="dxa"/>
            <w:gridSpan w:val="2"/>
            <w:tcBorders>
              <w:top w:val="nil"/>
              <w:left w:val="nil"/>
              <w:bottom w:val="nil"/>
              <w:right w:val="nil"/>
            </w:tcBorders>
          </w:tcPr>
          <w:p w14:paraId="1736566E" w14:textId="77777777" w:rsidR="002E7698" w:rsidRPr="00BF2EDF" w:rsidRDefault="002E7698" w:rsidP="00C21BF3"/>
        </w:tc>
      </w:tr>
      <w:tr w:rsidR="002E7698" w:rsidRPr="00BF2EDF" w14:paraId="2DABEFD7" w14:textId="77777777" w:rsidTr="00C21BF3">
        <w:trPr>
          <w:trHeight w:val="240"/>
          <w:jc w:val="center"/>
        </w:trPr>
        <w:tc>
          <w:tcPr>
            <w:tcW w:w="4876" w:type="dxa"/>
            <w:tcBorders>
              <w:top w:val="nil"/>
              <w:left w:val="nil"/>
              <w:bottom w:val="nil"/>
              <w:right w:val="nil"/>
            </w:tcBorders>
          </w:tcPr>
          <w:p w14:paraId="4CADBE4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06995FD" w14:textId="77777777" w:rsidR="002E7698" w:rsidRPr="00BF2EDF" w:rsidRDefault="002E7698" w:rsidP="00C21BF3">
            <w:pPr>
              <w:pStyle w:val="AmColumnHeading"/>
            </w:pPr>
            <w:r w:rsidRPr="00BF2EDF">
              <w:t>Amendement</w:t>
            </w:r>
          </w:p>
        </w:tc>
      </w:tr>
      <w:tr w:rsidR="002E7698" w:rsidRPr="00BF2EDF" w14:paraId="779D115B" w14:textId="77777777" w:rsidTr="00C21BF3">
        <w:trPr>
          <w:jc w:val="center"/>
        </w:trPr>
        <w:tc>
          <w:tcPr>
            <w:tcW w:w="4876" w:type="dxa"/>
            <w:tcBorders>
              <w:top w:val="nil"/>
              <w:left w:val="nil"/>
              <w:bottom w:val="nil"/>
              <w:right w:val="nil"/>
            </w:tcBorders>
          </w:tcPr>
          <w:p w14:paraId="381CD848"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p>
        </w:tc>
        <w:tc>
          <w:tcPr>
            <w:tcW w:w="4876" w:type="dxa"/>
            <w:tcBorders>
              <w:top w:val="nil"/>
              <w:left w:val="nil"/>
              <w:bottom w:val="nil"/>
              <w:right w:val="nil"/>
            </w:tcBorders>
          </w:tcPr>
          <w:p w14:paraId="45A21F71" w14:textId="77777777" w:rsidR="002E7698" w:rsidRPr="00BF2EDF" w:rsidRDefault="002E7698" w:rsidP="00C21BF3">
            <w:pPr>
              <w:pStyle w:val="Normal6a"/>
            </w:pPr>
            <w:r w:rsidRPr="00BF2EDF">
              <w:t>20.</w:t>
            </w:r>
            <w:r w:rsidRPr="00BF2EDF">
              <w:tab/>
              <w:t xml:space="preserve">benadrukt het belang van de blauwe economie als een belangrijke aanjager van duurzame ontwikkeling en schepper van werkgelegenheid in het Middellandse Zeegebied; </w:t>
            </w:r>
            <w:r w:rsidRPr="00BF2EDF">
              <w:rPr>
                <w:b/>
                <w:i/>
              </w:rPr>
              <w:t>roept de Commissie en de lidstaten op voorrang te geven aan investeringen in deze sector, onder meer via de Europese Investeringsbank; benadrukt in het bijzonder het potentieel van hernieuwbare offshore-energie, duurzame visserij en zeevervoer als pijlers van een gezamenlijke en inclusieve blauwe economie in het Middellandse Zeegebied;</w:t>
            </w:r>
          </w:p>
        </w:tc>
      </w:tr>
    </w:tbl>
    <w:p w14:paraId="5FAFD20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71A68FB" w14:textId="77777777" w:rsidR="002E7698" w:rsidRPr="00BF2EDF" w:rsidRDefault="002E7698" w:rsidP="002E7698">
      <w:r w:rsidRPr="00BF2EDF">
        <w:rPr>
          <w:rStyle w:val="HideTWBExt"/>
        </w:rPr>
        <w:t>&lt;/Amend&gt;</w:t>
      </w:r>
    </w:p>
    <w:p w14:paraId="0FD5590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385</w:t>
      </w:r>
      <w:r w:rsidRPr="00BF2EDF">
        <w:rPr>
          <w:rStyle w:val="HideTWBExt"/>
          <w:b w:val="0"/>
        </w:rPr>
        <w:t>&lt;/NumAm&gt;</w:t>
      </w:r>
    </w:p>
    <w:p w14:paraId="06C63E57" w14:textId="77777777" w:rsidR="002E7698" w:rsidRPr="00BF2EDF" w:rsidRDefault="002E7698" w:rsidP="002E7698">
      <w:pPr>
        <w:pStyle w:val="NormalBold"/>
      </w:pPr>
      <w:r w:rsidRPr="00BF2EDF">
        <w:rPr>
          <w:rStyle w:val="HideTWBExt"/>
          <w:b w:val="0"/>
        </w:rPr>
        <w:t>&lt;RepeatBlock-By&gt;&lt;Members&gt;</w:t>
      </w:r>
      <w:r w:rsidRPr="00BF2EDF">
        <w:t>Leire Pajín, Javi López</w:t>
      </w:r>
      <w:r w:rsidRPr="00BF2EDF">
        <w:rPr>
          <w:rStyle w:val="HideTWBExt"/>
          <w:b w:val="0"/>
        </w:rPr>
        <w:t>&lt;/Members&gt;</w:t>
      </w:r>
    </w:p>
    <w:p w14:paraId="7E523152" w14:textId="77777777" w:rsidR="002E7698" w:rsidRPr="00BF2EDF" w:rsidRDefault="002E7698" w:rsidP="002E7698">
      <w:pPr>
        <w:pStyle w:val="NormalBold"/>
      </w:pPr>
      <w:r w:rsidRPr="00BF2EDF">
        <w:rPr>
          <w:rStyle w:val="HideTWBExt"/>
          <w:b w:val="0"/>
        </w:rPr>
        <w:t>&lt;/RepeatBlock-By&gt;</w:t>
      </w:r>
    </w:p>
    <w:p w14:paraId="323B0CF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E6CB15A"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AF98D49" w14:textId="77777777" w:rsidTr="00C21BF3">
        <w:trPr>
          <w:trHeight w:hRule="exact" w:val="240"/>
          <w:jc w:val="center"/>
        </w:trPr>
        <w:tc>
          <w:tcPr>
            <w:tcW w:w="9752" w:type="dxa"/>
            <w:gridSpan w:val="2"/>
            <w:tcBorders>
              <w:top w:val="nil"/>
              <w:left w:val="nil"/>
              <w:bottom w:val="nil"/>
              <w:right w:val="nil"/>
            </w:tcBorders>
          </w:tcPr>
          <w:p w14:paraId="4ADC92D3" w14:textId="77777777" w:rsidR="002E7698" w:rsidRPr="00BF2EDF" w:rsidRDefault="002E7698" w:rsidP="00C21BF3"/>
        </w:tc>
      </w:tr>
      <w:tr w:rsidR="002E7698" w:rsidRPr="00BF2EDF" w14:paraId="4BC65542" w14:textId="77777777" w:rsidTr="00C21BF3">
        <w:trPr>
          <w:trHeight w:val="240"/>
          <w:jc w:val="center"/>
        </w:trPr>
        <w:tc>
          <w:tcPr>
            <w:tcW w:w="4876" w:type="dxa"/>
            <w:tcBorders>
              <w:top w:val="nil"/>
              <w:left w:val="nil"/>
              <w:bottom w:val="nil"/>
              <w:right w:val="nil"/>
            </w:tcBorders>
          </w:tcPr>
          <w:p w14:paraId="22ADDAD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2B09810" w14:textId="77777777" w:rsidR="002E7698" w:rsidRPr="00BF2EDF" w:rsidRDefault="002E7698" w:rsidP="00C21BF3">
            <w:pPr>
              <w:pStyle w:val="AmColumnHeading"/>
            </w:pPr>
            <w:r w:rsidRPr="00BF2EDF">
              <w:t>Amendement</w:t>
            </w:r>
          </w:p>
        </w:tc>
      </w:tr>
      <w:tr w:rsidR="002E7698" w:rsidRPr="00BF2EDF" w14:paraId="6ACBB516" w14:textId="77777777" w:rsidTr="00C21BF3">
        <w:trPr>
          <w:jc w:val="center"/>
        </w:trPr>
        <w:tc>
          <w:tcPr>
            <w:tcW w:w="4876" w:type="dxa"/>
            <w:tcBorders>
              <w:top w:val="nil"/>
              <w:left w:val="nil"/>
              <w:bottom w:val="nil"/>
              <w:right w:val="nil"/>
            </w:tcBorders>
          </w:tcPr>
          <w:p w14:paraId="12C1AEB5"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p>
        </w:tc>
        <w:tc>
          <w:tcPr>
            <w:tcW w:w="4876" w:type="dxa"/>
            <w:tcBorders>
              <w:top w:val="nil"/>
              <w:left w:val="nil"/>
              <w:bottom w:val="nil"/>
              <w:right w:val="nil"/>
            </w:tcBorders>
          </w:tcPr>
          <w:p w14:paraId="2B58052F" w14:textId="77777777" w:rsidR="002E7698" w:rsidRPr="00BF2EDF" w:rsidRDefault="002E7698" w:rsidP="00C21BF3">
            <w:pPr>
              <w:pStyle w:val="Normal6a"/>
            </w:pPr>
            <w:r w:rsidRPr="00BF2EDF">
              <w:t>20.</w:t>
            </w:r>
            <w:r w:rsidRPr="00BF2EDF">
              <w:tab/>
              <w:t xml:space="preserve">benadrukt het belang van de blauwe economie als een belangrijke aanjager van duurzame ontwikkeling en schepper van werkgelegenheid in het Middellandse Zeegebied; </w:t>
            </w:r>
            <w:r w:rsidRPr="00BF2EDF">
              <w:rPr>
                <w:b/>
                <w:i/>
              </w:rPr>
              <w:t>erkent de noodzaak om activiteiten, zoals de traditionele visserij, te beschermen om te zorgen voor een rechtvaardige en billijke transitie die kustgemeenschappen ondersteunt door hun baanbescherming en sociaal welzijn te waarborgen;</w:t>
            </w:r>
          </w:p>
        </w:tc>
      </w:tr>
    </w:tbl>
    <w:p w14:paraId="23EF051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3A396E1" w14:textId="77777777" w:rsidR="002E7698" w:rsidRPr="00BF2EDF" w:rsidRDefault="002E7698" w:rsidP="002E7698">
      <w:r w:rsidRPr="00BF2EDF">
        <w:rPr>
          <w:rStyle w:val="HideTWBExt"/>
        </w:rPr>
        <w:t>&lt;/Amend&gt;</w:t>
      </w:r>
    </w:p>
    <w:p w14:paraId="1B0771F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386</w:t>
      </w:r>
      <w:r w:rsidRPr="00BF2EDF">
        <w:rPr>
          <w:rStyle w:val="HideTWBExt"/>
          <w:b w:val="0"/>
        </w:rPr>
        <w:t>&lt;/NumAm&gt;</w:t>
      </w:r>
    </w:p>
    <w:p w14:paraId="07AAD989"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40680BFA"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72A039ED" w14:textId="77777777" w:rsidR="002E7698" w:rsidRPr="00BF2EDF" w:rsidRDefault="002E7698" w:rsidP="002E7698">
      <w:pPr>
        <w:pStyle w:val="NormalBold"/>
      </w:pPr>
      <w:r w:rsidRPr="00BF2EDF">
        <w:rPr>
          <w:rStyle w:val="HideTWBExt"/>
          <w:b w:val="0"/>
        </w:rPr>
        <w:t>&lt;/RepeatBlock-By&gt;</w:t>
      </w:r>
    </w:p>
    <w:p w14:paraId="07DB3D9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0D5E947"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4AE5DA9" w14:textId="77777777" w:rsidTr="00C21BF3">
        <w:trPr>
          <w:trHeight w:hRule="exact" w:val="240"/>
          <w:jc w:val="center"/>
        </w:trPr>
        <w:tc>
          <w:tcPr>
            <w:tcW w:w="9752" w:type="dxa"/>
            <w:gridSpan w:val="2"/>
            <w:tcBorders>
              <w:top w:val="nil"/>
              <w:left w:val="nil"/>
              <w:bottom w:val="nil"/>
              <w:right w:val="nil"/>
            </w:tcBorders>
          </w:tcPr>
          <w:p w14:paraId="2962F71A" w14:textId="77777777" w:rsidR="002E7698" w:rsidRPr="00BF2EDF" w:rsidRDefault="002E7698" w:rsidP="00C21BF3"/>
        </w:tc>
      </w:tr>
      <w:tr w:rsidR="002E7698" w:rsidRPr="00BF2EDF" w14:paraId="36A107DA" w14:textId="77777777" w:rsidTr="00C21BF3">
        <w:trPr>
          <w:trHeight w:val="240"/>
          <w:jc w:val="center"/>
        </w:trPr>
        <w:tc>
          <w:tcPr>
            <w:tcW w:w="4876" w:type="dxa"/>
            <w:tcBorders>
              <w:top w:val="nil"/>
              <w:left w:val="nil"/>
              <w:bottom w:val="nil"/>
              <w:right w:val="nil"/>
            </w:tcBorders>
          </w:tcPr>
          <w:p w14:paraId="404C111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138AF11" w14:textId="77777777" w:rsidR="002E7698" w:rsidRPr="00BF2EDF" w:rsidRDefault="002E7698" w:rsidP="00C21BF3">
            <w:pPr>
              <w:pStyle w:val="AmColumnHeading"/>
            </w:pPr>
            <w:r w:rsidRPr="00BF2EDF">
              <w:t>Amendement</w:t>
            </w:r>
          </w:p>
        </w:tc>
      </w:tr>
      <w:tr w:rsidR="002E7698" w:rsidRPr="00BF2EDF" w14:paraId="252F40D4" w14:textId="77777777" w:rsidTr="00C21BF3">
        <w:trPr>
          <w:jc w:val="center"/>
        </w:trPr>
        <w:tc>
          <w:tcPr>
            <w:tcW w:w="4876" w:type="dxa"/>
            <w:tcBorders>
              <w:top w:val="nil"/>
              <w:left w:val="nil"/>
              <w:bottom w:val="nil"/>
              <w:right w:val="nil"/>
            </w:tcBorders>
          </w:tcPr>
          <w:p w14:paraId="5AB70684"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p>
        </w:tc>
        <w:tc>
          <w:tcPr>
            <w:tcW w:w="4876" w:type="dxa"/>
            <w:tcBorders>
              <w:top w:val="nil"/>
              <w:left w:val="nil"/>
              <w:bottom w:val="nil"/>
              <w:right w:val="nil"/>
            </w:tcBorders>
          </w:tcPr>
          <w:p w14:paraId="3A81EB5E"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r w:rsidRPr="00BF2EDF">
              <w:rPr>
                <w:b/>
                <w:i/>
              </w:rPr>
              <w:t> </w:t>
            </w:r>
            <w:proofErr w:type="gramStart"/>
            <w:r w:rsidRPr="00BF2EDF">
              <w:rPr>
                <w:b/>
                <w:i/>
              </w:rPr>
              <w:t>onderstreept</w:t>
            </w:r>
            <w:proofErr w:type="gramEnd"/>
            <w:r w:rsidRPr="00BF2EDF">
              <w:rPr>
                <w:b/>
                <w:i/>
              </w:rPr>
              <w:t xml:space="preserve"> dat mariene hulpbronnen op duurzame wijze moeten worden beheerd en dat de kleinschalige visserij en kustgemeenschappen een centrale rol moeten spelen in het maritiem bestuur;</w:t>
            </w:r>
          </w:p>
        </w:tc>
      </w:tr>
    </w:tbl>
    <w:p w14:paraId="20D6CA0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B112D2E" w14:textId="77777777" w:rsidR="002E7698" w:rsidRPr="00BF2EDF" w:rsidRDefault="002E7698" w:rsidP="002E7698">
      <w:r w:rsidRPr="00BF2EDF">
        <w:rPr>
          <w:rStyle w:val="HideTWBExt"/>
        </w:rPr>
        <w:t>&lt;/Amend&gt;</w:t>
      </w:r>
    </w:p>
    <w:p w14:paraId="2740E28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387</w:t>
      </w:r>
      <w:r w:rsidRPr="00BF2EDF">
        <w:rPr>
          <w:rStyle w:val="HideTWBExt"/>
          <w:b w:val="0"/>
        </w:rPr>
        <w:t>&lt;/NumAm&gt;</w:t>
      </w:r>
    </w:p>
    <w:p w14:paraId="7F3EA54F"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2158D338" w14:textId="77777777" w:rsidR="002E7698" w:rsidRPr="00BF2EDF" w:rsidRDefault="002E7698" w:rsidP="002E7698">
      <w:pPr>
        <w:pStyle w:val="NormalBold"/>
      </w:pPr>
      <w:r w:rsidRPr="00BF2EDF">
        <w:rPr>
          <w:rStyle w:val="HideTWBExt"/>
          <w:b w:val="0"/>
        </w:rPr>
        <w:t>&lt;/RepeatBlock-By&gt;</w:t>
      </w:r>
    </w:p>
    <w:p w14:paraId="67ABC73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406417A"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151C6A" w14:textId="77777777" w:rsidTr="00C21BF3">
        <w:trPr>
          <w:trHeight w:hRule="exact" w:val="240"/>
          <w:jc w:val="center"/>
        </w:trPr>
        <w:tc>
          <w:tcPr>
            <w:tcW w:w="9752" w:type="dxa"/>
            <w:gridSpan w:val="2"/>
            <w:tcBorders>
              <w:top w:val="nil"/>
              <w:left w:val="nil"/>
              <w:bottom w:val="nil"/>
              <w:right w:val="nil"/>
            </w:tcBorders>
          </w:tcPr>
          <w:p w14:paraId="3F0ABD83" w14:textId="77777777" w:rsidR="002E7698" w:rsidRPr="00BF2EDF" w:rsidRDefault="002E7698" w:rsidP="00C21BF3"/>
        </w:tc>
      </w:tr>
      <w:tr w:rsidR="002E7698" w:rsidRPr="00BF2EDF" w14:paraId="2AD15C0E" w14:textId="77777777" w:rsidTr="00C21BF3">
        <w:trPr>
          <w:trHeight w:val="240"/>
          <w:jc w:val="center"/>
        </w:trPr>
        <w:tc>
          <w:tcPr>
            <w:tcW w:w="4876" w:type="dxa"/>
            <w:tcBorders>
              <w:top w:val="nil"/>
              <w:left w:val="nil"/>
              <w:bottom w:val="nil"/>
              <w:right w:val="nil"/>
            </w:tcBorders>
          </w:tcPr>
          <w:p w14:paraId="36EFCF7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8F71AF1" w14:textId="77777777" w:rsidR="002E7698" w:rsidRPr="00BF2EDF" w:rsidRDefault="002E7698" w:rsidP="00C21BF3">
            <w:pPr>
              <w:pStyle w:val="AmColumnHeading"/>
            </w:pPr>
            <w:r w:rsidRPr="00BF2EDF">
              <w:t>Amendement</w:t>
            </w:r>
          </w:p>
        </w:tc>
      </w:tr>
      <w:tr w:rsidR="002E7698" w:rsidRPr="00BF2EDF" w14:paraId="08F6A677" w14:textId="77777777" w:rsidTr="00C21BF3">
        <w:trPr>
          <w:jc w:val="center"/>
        </w:trPr>
        <w:tc>
          <w:tcPr>
            <w:tcW w:w="4876" w:type="dxa"/>
            <w:tcBorders>
              <w:top w:val="nil"/>
              <w:left w:val="nil"/>
              <w:bottom w:val="nil"/>
              <w:right w:val="nil"/>
            </w:tcBorders>
          </w:tcPr>
          <w:p w14:paraId="3CC54A05"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p>
        </w:tc>
        <w:tc>
          <w:tcPr>
            <w:tcW w:w="4876" w:type="dxa"/>
            <w:tcBorders>
              <w:top w:val="nil"/>
              <w:left w:val="nil"/>
              <w:bottom w:val="nil"/>
              <w:right w:val="nil"/>
            </w:tcBorders>
          </w:tcPr>
          <w:p w14:paraId="77B57FD9" w14:textId="77777777" w:rsidR="002E7698" w:rsidRPr="00BF2EDF" w:rsidRDefault="002E7698" w:rsidP="00C21BF3">
            <w:pPr>
              <w:pStyle w:val="Normal6a"/>
            </w:pPr>
            <w:r w:rsidRPr="00BF2EDF">
              <w:t>20.</w:t>
            </w:r>
            <w:r w:rsidRPr="00BF2EDF">
              <w:tab/>
              <w:t xml:space="preserve">benadrukt het belang van de blauwe economie als een belangrijke aanjager van duurzame ontwikkeling en schepper van werkgelegenheid in het Middellandse Zeegebied; </w:t>
            </w:r>
            <w:r w:rsidRPr="00BF2EDF">
              <w:rPr>
                <w:b/>
                <w:i/>
              </w:rPr>
              <w:t>verzoekt partnerlanden om hiertoe de nodige investeringen te doen zonder dat daar financiële steun van de EU mee is gemoeid;</w:t>
            </w:r>
          </w:p>
        </w:tc>
      </w:tr>
    </w:tbl>
    <w:p w14:paraId="795CD5C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798330F9" w14:textId="77777777" w:rsidR="002E7698" w:rsidRPr="00BF2EDF" w:rsidRDefault="002E7698" w:rsidP="002E7698">
      <w:r w:rsidRPr="00BF2EDF">
        <w:rPr>
          <w:rStyle w:val="HideTWBExt"/>
        </w:rPr>
        <w:t>&lt;/Amend&gt;</w:t>
      </w:r>
    </w:p>
    <w:p w14:paraId="303B997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388</w:t>
      </w:r>
      <w:r w:rsidRPr="00BF2EDF">
        <w:rPr>
          <w:rStyle w:val="HideTWBExt"/>
          <w:b w:val="0"/>
        </w:rPr>
        <w:t>&lt;/NumAm&gt;</w:t>
      </w:r>
    </w:p>
    <w:p w14:paraId="797A344D"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60356D46" w14:textId="77777777" w:rsidR="002E7698" w:rsidRPr="00BF2EDF" w:rsidRDefault="002E7698" w:rsidP="002E7698">
      <w:pPr>
        <w:pStyle w:val="NormalBold"/>
      </w:pPr>
      <w:r w:rsidRPr="00BF2EDF">
        <w:rPr>
          <w:rStyle w:val="HideTWBExt"/>
          <w:b w:val="0"/>
        </w:rPr>
        <w:t>&lt;/RepeatBlock-By&gt;</w:t>
      </w:r>
    </w:p>
    <w:p w14:paraId="7CAE07A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B683064" w14:textId="77777777" w:rsidR="002E7698" w:rsidRPr="00BF2EDF" w:rsidRDefault="002E7698" w:rsidP="002E7698">
      <w:pPr>
        <w:pStyle w:val="NormalBold"/>
      </w:pPr>
      <w:r w:rsidRPr="00BF2EDF">
        <w:rPr>
          <w:rStyle w:val="HideTWBExt"/>
          <w:b w:val="0"/>
        </w:rPr>
        <w:t>&lt;Article&gt;</w:t>
      </w:r>
      <w:r w:rsidRPr="00BF2EDF">
        <w:t>Paragraaf 20</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32F53F3" w14:textId="77777777" w:rsidTr="00C21BF3">
        <w:trPr>
          <w:trHeight w:hRule="exact" w:val="240"/>
          <w:jc w:val="center"/>
        </w:trPr>
        <w:tc>
          <w:tcPr>
            <w:tcW w:w="9752" w:type="dxa"/>
            <w:gridSpan w:val="2"/>
            <w:tcBorders>
              <w:top w:val="nil"/>
              <w:left w:val="nil"/>
              <w:bottom w:val="nil"/>
              <w:right w:val="nil"/>
            </w:tcBorders>
          </w:tcPr>
          <w:p w14:paraId="27153217" w14:textId="77777777" w:rsidR="002E7698" w:rsidRPr="00BF2EDF" w:rsidRDefault="002E7698" w:rsidP="00C21BF3"/>
        </w:tc>
      </w:tr>
      <w:tr w:rsidR="002E7698" w:rsidRPr="00BF2EDF" w14:paraId="0A6F4DDD" w14:textId="77777777" w:rsidTr="00C21BF3">
        <w:trPr>
          <w:trHeight w:val="240"/>
          <w:jc w:val="center"/>
        </w:trPr>
        <w:tc>
          <w:tcPr>
            <w:tcW w:w="4876" w:type="dxa"/>
            <w:tcBorders>
              <w:top w:val="nil"/>
              <w:left w:val="nil"/>
              <w:bottom w:val="nil"/>
              <w:right w:val="nil"/>
            </w:tcBorders>
          </w:tcPr>
          <w:p w14:paraId="79B488E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DF63C2D" w14:textId="77777777" w:rsidR="002E7698" w:rsidRPr="00BF2EDF" w:rsidRDefault="002E7698" w:rsidP="00C21BF3">
            <w:pPr>
              <w:pStyle w:val="AmColumnHeading"/>
            </w:pPr>
            <w:r w:rsidRPr="00BF2EDF">
              <w:t>Amendement</w:t>
            </w:r>
          </w:p>
        </w:tc>
      </w:tr>
      <w:tr w:rsidR="002E7698" w:rsidRPr="00BF2EDF" w14:paraId="0D5A5431" w14:textId="77777777" w:rsidTr="00C21BF3">
        <w:trPr>
          <w:jc w:val="center"/>
        </w:trPr>
        <w:tc>
          <w:tcPr>
            <w:tcW w:w="4876" w:type="dxa"/>
            <w:tcBorders>
              <w:top w:val="nil"/>
              <w:left w:val="nil"/>
              <w:bottom w:val="nil"/>
              <w:right w:val="nil"/>
            </w:tcBorders>
          </w:tcPr>
          <w:p w14:paraId="6B0ABDA5"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p>
        </w:tc>
        <w:tc>
          <w:tcPr>
            <w:tcW w:w="4876" w:type="dxa"/>
            <w:tcBorders>
              <w:top w:val="nil"/>
              <w:left w:val="nil"/>
              <w:bottom w:val="nil"/>
              <w:right w:val="nil"/>
            </w:tcBorders>
          </w:tcPr>
          <w:p w14:paraId="161A6326" w14:textId="77777777" w:rsidR="002E7698" w:rsidRPr="00BF2EDF" w:rsidRDefault="002E7698" w:rsidP="00C21BF3">
            <w:pPr>
              <w:pStyle w:val="Normal6a"/>
            </w:pPr>
            <w:r w:rsidRPr="00BF2EDF">
              <w:t>20.</w:t>
            </w:r>
            <w:r w:rsidRPr="00BF2EDF">
              <w:tab/>
              <w:t>benadrukt het belang van de blauwe economie als een belangrijke aanjager van duurzame ontwikkeling en schepper van werkgelegenheid in het Middellandse Zeegebied</w:t>
            </w:r>
            <w:r w:rsidRPr="00BF2EDF">
              <w:rPr>
                <w:b/>
                <w:bCs/>
                <w:i/>
                <w:iCs/>
              </w:rPr>
              <w:t>, van maritieme verbindingen, concurrentievermogen en regionale ontwikkeling in het Middellandse Zeegebied</w:t>
            </w:r>
            <w:r w:rsidRPr="00BF2EDF">
              <w:t>;</w:t>
            </w:r>
          </w:p>
        </w:tc>
      </w:tr>
    </w:tbl>
    <w:p w14:paraId="5D5C95C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43EB7D37" w14:textId="77777777" w:rsidR="002E7698" w:rsidRPr="00BF2EDF" w:rsidRDefault="002E7698" w:rsidP="002E7698">
      <w:r w:rsidRPr="00BF2EDF">
        <w:rPr>
          <w:rStyle w:val="HideTWBExt"/>
        </w:rPr>
        <w:t>&lt;/Amend&gt;</w:t>
      </w:r>
    </w:p>
    <w:p w14:paraId="645C6BB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389</w:t>
      </w:r>
      <w:r w:rsidRPr="00BF2EDF">
        <w:rPr>
          <w:rStyle w:val="HideTWBExt"/>
          <w:b w:val="0"/>
        </w:rPr>
        <w:t>&lt;/NumAm&gt;</w:t>
      </w:r>
    </w:p>
    <w:p w14:paraId="489CC004"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407F3B4F" w14:textId="77777777" w:rsidR="002E7698" w:rsidRPr="00BF2EDF" w:rsidRDefault="002E7698" w:rsidP="002E7698">
      <w:pPr>
        <w:pStyle w:val="NormalBold"/>
      </w:pPr>
      <w:r w:rsidRPr="00BF2EDF">
        <w:rPr>
          <w:rStyle w:val="HideTWBExt"/>
          <w:b w:val="0"/>
        </w:rPr>
        <w:t>&lt;/RepeatBlock-By&gt;</w:t>
      </w:r>
    </w:p>
    <w:p w14:paraId="6C13281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5F57410"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EA6069" w14:textId="77777777" w:rsidTr="00C21BF3">
        <w:trPr>
          <w:trHeight w:hRule="exact" w:val="240"/>
          <w:jc w:val="center"/>
        </w:trPr>
        <w:tc>
          <w:tcPr>
            <w:tcW w:w="9752" w:type="dxa"/>
            <w:gridSpan w:val="2"/>
            <w:tcBorders>
              <w:top w:val="nil"/>
              <w:left w:val="nil"/>
              <w:bottom w:val="nil"/>
              <w:right w:val="nil"/>
            </w:tcBorders>
          </w:tcPr>
          <w:p w14:paraId="247259C3" w14:textId="77777777" w:rsidR="002E7698" w:rsidRPr="00BF2EDF" w:rsidRDefault="002E7698" w:rsidP="00C21BF3"/>
        </w:tc>
      </w:tr>
      <w:tr w:rsidR="002E7698" w:rsidRPr="00BF2EDF" w14:paraId="6D40CE54" w14:textId="77777777" w:rsidTr="00C21BF3">
        <w:trPr>
          <w:trHeight w:val="240"/>
          <w:jc w:val="center"/>
        </w:trPr>
        <w:tc>
          <w:tcPr>
            <w:tcW w:w="4876" w:type="dxa"/>
            <w:tcBorders>
              <w:top w:val="nil"/>
              <w:left w:val="nil"/>
              <w:bottom w:val="nil"/>
              <w:right w:val="nil"/>
            </w:tcBorders>
          </w:tcPr>
          <w:p w14:paraId="27817C6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D8F4B19" w14:textId="77777777" w:rsidR="002E7698" w:rsidRPr="00BF2EDF" w:rsidRDefault="002E7698" w:rsidP="00C21BF3">
            <w:pPr>
              <w:pStyle w:val="AmColumnHeading"/>
            </w:pPr>
            <w:r w:rsidRPr="00BF2EDF">
              <w:t>Amendement</w:t>
            </w:r>
          </w:p>
        </w:tc>
      </w:tr>
      <w:tr w:rsidR="002E7698" w:rsidRPr="00BF2EDF" w14:paraId="02837900" w14:textId="77777777" w:rsidTr="00C21BF3">
        <w:trPr>
          <w:jc w:val="center"/>
        </w:trPr>
        <w:tc>
          <w:tcPr>
            <w:tcW w:w="4876" w:type="dxa"/>
            <w:tcBorders>
              <w:top w:val="nil"/>
              <w:left w:val="nil"/>
              <w:bottom w:val="nil"/>
              <w:right w:val="nil"/>
            </w:tcBorders>
          </w:tcPr>
          <w:p w14:paraId="6A385AF5" w14:textId="77777777" w:rsidR="002E7698" w:rsidRPr="00BF2EDF" w:rsidRDefault="002E7698" w:rsidP="00C21BF3">
            <w:pPr>
              <w:pStyle w:val="Normal6a"/>
            </w:pPr>
          </w:p>
        </w:tc>
        <w:tc>
          <w:tcPr>
            <w:tcW w:w="4876" w:type="dxa"/>
            <w:tcBorders>
              <w:top w:val="nil"/>
              <w:left w:val="nil"/>
              <w:bottom w:val="nil"/>
              <w:right w:val="nil"/>
            </w:tcBorders>
          </w:tcPr>
          <w:p w14:paraId="0F065F52" w14:textId="77777777" w:rsidR="002E7698" w:rsidRPr="00BF2EDF" w:rsidRDefault="002E7698" w:rsidP="00C21BF3">
            <w:pPr>
              <w:pStyle w:val="Normal6a"/>
            </w:pPr>
            <w:r w:rsidRPr="00BF2EDF">
              <w:rPr>
                <w:b/>
                <w:i/>
              </w:rPr>
              <w:t>20 bis.</w:t>
            </w:r>
            <w:r w:rsidRPr="00BF2EDF">
              <w:tab/>
            </w:r>
            <w:r w:rsidRPr="00BF2EDF">
              <w:rPr>
                <w:b/>
                <w:i/>
              </w:rPr>
              <w:t>is verheugd over de opname van een ambitieuzere maritieme en visserijdimensie in het Pact voor het Middellandse Zeegebied, met name door de versterking van de maritieme diplomatie en de samenwerking met de partners in het zuidelijke Middellandse Zeegebied; benadrukt de noodzaak om de kuststaten te ondersteunen bij het verbeteren van hun controle- en bewakingscapaciteiten om illegale, ongemelde en ongereglementeerde visserij (IOO-visserij) te bestrijden, de zeerijkdommen te beschermen en een duurzaam beheer van de maritieme ruimte te bevorderen; dringt aan op de bevordering van een gelijk speelveld voor visserijbedrijven door middel van gecoördineerde maatregelen waarbij al het relevante beleid en alle relevante instrumenten van het externe optreden van de Unie worden betrokken, met inbegrip van handel, ontwikkelingssamenwerking en diplomatieke actie;</w:t>
            </w:r>
          </w:p>
        </w:tc>
      </w:tr>
    </w:tbl>
    <w:p w14:paraId="08C5AEE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22D456E0" w14:textId="77777777" w:rsidR="002E7698" w:rsidRPr="00BF2EDF" w:rsidRDefault="002E7698" w:rsidP="002E7698">
      <w:r w:rsidRPr="00BF2EDF">
        <w:rPr>
          <w:rStyle w:val="HideTWBExt"/>
        </w:rPr>
        <w:t>&lt;/Amend&gt;</w:t>
      </w:r>
    </w:p>
    <w:p w14:paraId="28DF634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390</w:t>
      </w:r>
      <w:r w:rsidRPr="00BF2EDF">
        <w:rPr>
          <w:rStyle w:val="HideTWBExt"/>
          <w:b w:val="0"/>
        </w:rPr>
        <w:t>&lt;/NumAm&gt;</w:t>
      </w:r>
    </w:p>
    <w:p w14:paraId="1CF0219D"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43464BD1" w14:textId="77777777" w:rsidR="002E7698" w:rsidRPr="00BF2EDF" w:rsidRDefault="002E7698" w:rsidP="002E7698">
      <w:pPr>
        <w:pStyle w:val="NormalBold"/>
      </w:pPr>
      <w:r w:rsidRPr="00BF2EDF">
        <w:rPr>
          <w:rStyle w:val="HideTWBExt"/>
          <w:b w:val="0"/>
        </w:rPr>
        <w:t>&lt;/RepeatBlock-By&gt;</w:t>
      </w:r>
    </w:p>
    <w:p w14:paraId="7AD76B3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538F21A"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2152A5" w14:textId="77777777" w:rsidTr="00C21BF3">
        <w:trPr>
          <w:trHeight w:hRule="exact" w:val="240"/>
          <w:jc w:val="center"/>
        </w:trPr>
        <w:tc>
          <w:tcPr>
            <w:tcW w:w="9752" w:type="dxa"/>
            <w:gridSpan w:val="2"/>
            <w:tcBorders>
              <w:top w:val="nil"/>
              <w:left w:val="nil"/>
              <w:bottom w:val="nil"/>
              <w:right w:val="nil"/>
            </w:tcBorders>
          </w:tcPr>
          <w:p w14:paraId="64AC901B" w14:textId="77777777" w:rsidR="002E7698" w:rsidRPr="00BF2EDF" w:rsidRDefault="002E7698" w:rsidP="00C21BF3"/>
        </w:tc>
      </w:tr>
      <w:tr w:rsidR="002E7698" w:rsidRPr="00BF2EDF" w14:paraId="3BEC3650" w14:textId="77777777" w:rsidTr="00C21BF3">
        <w:trPr>
          <w:trHeight w:val="240"/>
          <w:jc w:val="center"/>
        </w:trPr>
        <w:tc>
          <w:tcPr>
            <w:tcW w:w="4876" w:type="dxa"/>
            <w:tcBorders>
              <w:top w:val="nil"/>
              <w:left w:val="nil"/>
              <w:bottom w:val="nil"/>
              <w:right w:val="nil"/>
            </w:tcBorders>
          </w:tcPr>
          <w:p w14:paraId="586C60E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CF4DE5" w14:textId="77777777" w:rsidR="002E7698" w:rsidRPr="00BF2EDF" w:rsidRDefault="002E7698" w:rsidP="00C21BF3">
            <w:pPr>
              <w:pStyle w:val="AmColumnHeading"/>
            </w:pPr>
            <w:r w:rsidRPr="00BF2EDF">
              <w:t>Amendement</w:t>
            </w:r>
          </w:p>
        </w:tc>
      </w:tr>
      <w:tr w:rsidR="002E7698" w:rsidRPr="00BF2EDF" w14:paraId="3544A14F" w14:textId="77777777" w:rsidTr="00C21BF3">
        <w:trPr>
          <w:jc w:val="center"/>
        </w:trPr>
        <w:tc>
          <w:tcPr>
            <w:tcW w:w="4876" w:type="dxa"/>
            <w:tcBorders>
              <w:top w:val="nil"/>
              <w:left w:val="nil"/>
              <w:bottom w:val="nil"/>
              <w:right w:val="nil"/>
            </w:tcBorders>
          </w:tcPr>
          <w:p w14:paraId="6FEC7905" w14:textId="77777777" w:rsidR="002E7698" w:rsidRPr="00BF2EDF" w:rsidRDefault="002E7698" w:rsidP="00C21BF3">
            <w:pPr>
              <w:pStyle w:val="Normal6a"/>
            </w:pPr>
          </w:p>
        </w:tc>
        <w:tc>
          <w:tcPr>
            <w:tcW w:w="4876" w:type="dxa"/>
            <w:tcBorders>
              <w:top w:val="nil"/>
              <w:left w:val="nil"/>
              <w:bottom w:val="nil"/>
              <w:right w:val="nil"/>
            </w:tcBorders>
          </w:tcPr>
          <w:p w14:paraId="5DEBAC7A" w14:textId="77777777" w:rsidR="002E7698" w:rsidRPr="00BF2EDF" w:rsidRDefault="002E7698" w:rsidP="00C21BF3">
            <w:pPr>
              <w:pStyle w:val="Normal6a"/>
            </w:pPr>
            <w:r w:rsidRPr="00BF2EDF">
              <w:rPr>
                <w:b/>
                <w:i/>
              </w:rPr>
              <w:t>20 bis.</w:t>
            </w:r>
            <w:r w:rsidRPr="00BF2EDF">
              <w:tab/>
            </w:r>
            <w:r w:rsidRPr="00BF2EDF">
              <w:rPr>
                <w:b/>
                <w:i/>
              </w:rPr>
              <w:t>dringt erop aan dat het pact voor de Middellandse Zee bijdraagt aan de duurzame ontwikkeling van de blauwe economie; benadrukt het belang van het versterken van de regionale samenwerking in het kader van de Algemene Visserijcommissie voor de Middellandse Zee (GFCM) na 2027, met het oog op het waarborgen van het duurzaam beheer van de visbestanden, het behoud van mariene ecosystemen, de ondersteuning van kustgemeenschappen en het versterken van het concurrentievermogen en de veerkracht op lange termijn van de visserij- en aquacultuursectoren in het gehele Middellandse Zeegebied;</w:t>
            </w:r>
          </w:p>
        </w:tc>
      </w:tr>
    </w:tbl>
    <w:p w14:paraId="24ED172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69D5F79" w14:textId="77777777" w:rsidR="002E7698" w:rsidRPr="00BF2EDF" w:rsidRDefault="002E7698" w:rsidP="002E7698">
      <w:r w:rsidRPr="00BF2EDF">
        <w:rPr>
          <w:rStyle w:val="HideTWBExt"/>
        </w:rPr>
        <w:t>&lt;/Amend&gt;</w:t>
      </w:r>
    </w:p>
    <w:p w14:paraId="55493A9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391</w:t>
      </w:r>
      <w:r w:rsidRPr="00BF2EDF">
        <w:rPr>
          <w:rStyle w:val="HideTWBExt"/>
          <w:b w:val="0"/>
        </w:rPr>
        <w:t>&lt;/NumAm&gt;</w:t>
      </w:r>
    </w:p>
    <w:p w14:paraId="75594A61"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7D876CC9" w14:textId="77777777" w:rsidR="002E7698" w:rsidRPr="00BF2EDF" w:rsidRDefault="002E7698" w:rsidP="002E7698">
      <w:pPr>
        <w:pStyle w:val="NormalBold"/>
      </w:pPr>
      <w:r w:rsidRPr="00BF2EDF">
        <w:rPr>
          <w:rStyle w:val="HideTWBExt"/>
          <w:b w:val="0"/>
        </w:rPr>
        <w:t>&lt;/RepeatBlock-By&gt;</w:t>
      </w:r>
    </w:p>
    <w:p w14:paraId="4F655D7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BFA792"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9F5BB0" w14:textId="77777777" w:rsidTr="00C21BF3">
        <w:trPr>
          <w:trHeight w:hRule="exact" w:val="240"/>
          <w:jc w:val="center"/>
        </w:trPr>
        <w:tc>
          <w:tcPr>
            <w:tcW w:w="9752" w:type="dxa"/>
            <w:gridSpan w:val="2"/>
            <w:tcBorders>
              <w:top w:val="nil"/>
              <w:left w:val="nil"/>
              <w:bottom w:val="nil"/>
              <w:right w:val="nil"/>
            </w:tcBorders>
          </w:tcPr>
          <w:p w14:paraId="198C8A39" w14:textId="77777777" w:rsidR="002E7698" w:rsidRPr="00BF2EDF" w:rsidRDefault="002E7698" w:rsidP="00C21BF3"/>
        </w:tc>
      </w:tr>
      <w:tr w:rsidR="002E7698" w:rsidRPr="00BF2EDF" w14:paraId="4C49085A" w14:textId="77777777" w:rsidTr="00C21BF3">
        <w:trPr>
          <w:trHeight w:val="240"/>
          <w:jc w:val="center"/>
        </w:trPr>
        <w:tc>
          <w:tcPr>
            <w:tcW w:w="4876" w:type="dxa"/>
            <w:tcBorders>
              <w:top w:val="nil"/>
              <w:left w:val="nil"/>
              <w:bottom w:val="nil"/>
              <w:right w:val="nil"/>
            </w:tcBorders>
          </w:tcPr>
          <w:p w14:paraId="5F8D448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989F356" w14:textId="77777777" w:rsidR="002E7698" w:rsidRPr="00BF2EDF" w:rsidRDefault="002E7698" w:rsidP="00C21BF3">
            <w:pPr>
              <w:pStyle w:val="AmColumnHeading"/>
            </w:pPr>
            <w:r w:rsidRPr="00BF2EDF">
              <w:t>Amendement</w:t>
            </w:r>
          </w:p>
        </w:tc>
      </w:tr>
      <w:tr w:rsidR="002E7698" w:rsidRPr="00BF2EDF" w14:paraId="74179391" w14:textId="77777777" w:rsidTr="00C21BF3">
        <w:trPr>
          <w:jc w:val="center"/>
        </w:trPr>
        <w:tc>
          <w:tcPr>
            <w:tcW w:w="4876" w:type="dxa"/>
            <w:tcBorders>
              <w:top w:val="nil"/>
              <w:left w:val="nil"/>
              <w:bottom w:val="nil"/>
              <w:right w:val="nil"/>
            </w:tcBorders>
          </w:tcPr>
          <w:p w14:paraId="28D243EE" w14:textId="77777777" w:rsidR="002E7698" w:rsidRPr="00BF2EDF" w:rsidRDefault="002E7698" w:rsidP="00C21BF3">
            <w:pPr>
              <w:pStyle w:val="Normal6a"/>
            </w:pPr>
          </w:p>
        </w:tc>
        <w:tc>
          <w:tcPr>
            <w:tcW w:w="4876" w:type="dxa"/>
            <w:tcBorders>
              <w:top w:val="nil"/>
              <w:left w:val="nil"/>
              <w:bottom w:val="nil"/>
              <w:right w:val="nil"/>
            </w:tcBorders>
          </w:tcPr>
          <w:p w14:paraId="2584D622" w14:textId="77777777" w:rsidR="002E7698" w:rsidRPr="00BF2EDF" w:rsidRDefault="002E7698" w:rsidP="00C21BF3">
            <w:pPr>
              <w:pStyle w:val="Normal6a"/>
            </w:pPr>
            <w:r w:rsidRPr="00BF2EDF">
              <w:rPr>
                <w:b/>
                <w:i/>
              </w:rPr>
              <w:t>20 bis.</w:t>
            </w:r>
            <w:r w:rsidRPr="00BF2EDF">
              <w:tab/>
            </w:r>
            <w:proofErr w:type="gramStart"/>
            <w:r w:rsidRPr="00BF2EDF">
              <w:rPr>
                <w:b/>
                <w:i/>
              </w:rPr>
              <w:t>benadrukt</w:t>
            </w:r>
            <w:proofErr w:type="gramEnd"/>
            <w:r w:rsidRPr="00BF2EDF">
              <w:rPr>
                <w:b/>
                <w:i/>
              </w:rPr>
              <w:t xml:space="preserve"> dat regionale normalisatie-initiatieven, waaronder de Abraham-akkoorden, kunnen bijdragen aan het versterken van de weerbaarheid tegen destabiliserende buitenlandse invloeden, het bevorderen van economische onderlinge afhankelijkheid en het ondersteunen van de doelstellingen van het pact voor het Middellandse Zeegebied bij het tot stand brengen van een veilige, welvarende en onderling verbonden mediterrane ruimte;</w:t>
            </w:r>
          </w:p>
        </w:tc>
      </w:tr>
    </w:tbl>
    <w:p w14:paraId="47850AE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5FF0E1D" w14:textId="77777777" w:rsidR="002E7698" w:rsidRPr="00BF2EDF" w:rsidRDefault="002E7698" w:rsidP="002E7698">
      <w:r w:rsidRPr="00BF2EDF">
        <w:rPr>
          <w:rStyle w:val="HideTWBExt"/>
        </w:rPr>
        <w:t>&lt;/Amend&gt;</w:t>
      </w:r>
    </w:p>
    <w:p w14:paraId="4674B4C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392</w:t>
      </w:r>
      <w:r w:rsidRPr="00BF2EDF">
        <w:rPr>
          <w:rStyle w:val="HideTWBExt"/>
          <w:b w:val="0"/>
        </w:rPr>
        <w:t>&lt;/NumAm&gt;</w:t>
      </w:r>
    </w:p>
    <w:p w14:paraId="0647B2A0"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079C5B6D" w14:textId="77777777" w:rsidR="002E7698" w:rsidRPr="00BF2EDF" w:rsidRDefault="002E7698" w:rsidP="002E7698">
      <w:pPr>
        <w:pStyle w:val="NormalBold"/>
      </w:pPr>
      <w:r w:rsidRPr="00BF2EDF">
        <w:rPr>
          <w:rStyle w:val="HideTWBExt"/>
          <w:b w:val="0"/>
        </w:rPr>
        <w:t>&lt;/RepeatBlock-By&gt;</w:t>
      </w:r>
    </w:p>
    <w:p w14:paraId="146C1A0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22F1F37"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081B13E" w14:textId="77777777" w:rsidTr="00C21BF3">
        <w:trPr>
          <w:trHeight w:hRule="exact" w:val="240"/>
          <w:jc w:val="center"/>
        </w:trPr>
        <w:tc>
          <w:tcPr>
            <w:tcW w:w="9752" w:type="dxa"/>
            <w:gridSpan w:val="2"/>
            <w:tcBorders>
              <w:top w:val="nil"/>
              <w:left w:val="nil"/>
              <w:bottom w:val="nil"/>
              <w:right w:val="nil"/>
            </w:tcBorders>
          </w:tcPr>
          <w:p w14:paraId="34CD3BF3" w14:textId="77777777" w:rsidR="002E7698" w:rsidRPr="00BF2EDF" w:rsidRDefault="002E7698" w:rsidP="00C21BF3"/>
        </w:tc>
      </w:tr>
      <w:tr w:rsidR="002E7698" w:rsidRPr="00BF2EDF" w14:paraId="23EB561E" w14:textId="77777777" w:rsidTr="00C21BF3">
        <w:trPr>
          <w:trHeight w:val="240"/>
          <w:jc w:val="center"/>
        </w:trPr>
        <w:tc>
          <w:tcPr>
            <w:tcW w:w="4876" w:type="dxa"/>
            <w:tcBorders>
              <w:top w:val="nil"/>
              <w:left w:val="nil"/>
              <w:bottom w:val="nil"/>
              <w:right w:val="nil"/>
            </w:tcBorders>
          </w:tcPr>
          <w:p w14:paraId="4A797AC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68FE2A" w14:textId="77777777" w:rsidR="002E7698" w:rsidRPr="00BF2EDF" w:rsidRDefault="002E7698" w:rsidP="00C21BF3">
            <w:pPr>
              <w:pStyle w:val="AmColumnHeading"/>
            </w:pPr>
            <w:r w:rsidRPr="00BF2EDF">
              <w:t>Amendement</w:t>
            </w:r>
          </w:p>
        </w:tc>
      </w:tr>
      <w:tr w:rsidR="002E7698" w:rsidRPr="00BF2EDF" w14:paraId="4B952250" w14:textId="77777777" w:rsidTr="00C21BF3">
        <w:trPr>
          <w:jc w:val="center"/>
        </w:trPr>
        <w:tc>
          <w:tcPr>
            <w:tcW w:w="4876" w:type="dxa"/>
            <w:tcBorders>
              <w:top w:val="nil"/>
              <w:left w:val="nil"/>
              <w:bottom w:val="nil"/>
              <w:right w:val="nil"/>
            </w:tcBorders>
          </w:tcPr>
          <w:p w14:paraId="165393F8" w14:textId="77777777" w:rsidR="002E7698" w:rsidRPr="00BF2EDF" w:rsidRDefault="002E7698" w:rsidP="00C21BF3">
            <w:pPr>
              <w:pStyle w:val="Normal6a"/>
            </w:pPr>
          </w:p>
        </w:tc>
        <w:tc>
          <w:tcPr>
            <w:tcW w:w="4876" w:type="dxa"/>
            <w:tcBorders>
              <w:top w:val="nil"/>
              <w:left w:val="nil"/>
              <w:bottom w:val="nil"/>
              <w:right w:val="nil"/>
            </w:tcBorders>
          </w:tcPr>
          <w:p w14:paraId="1F60471F" w14:textId="77777777" w:rsidR="002E7698" w:rsidRPr="00BF2EDF" w:rsidRDefault="002E7698" w:rsidP="00C21BF3">
            <w:pPr>
              <w:pStyle w:val="Normal6a"/>
            </w:pPr>
            <w:r w:rsidRPr="00BF2EDF">
              <w:rPr>
                <w:b/>
                <w:i/>
              </w:rPr>
              <w:t>20 bis.</w:t>
            </w:r>
            <w:r w:rsidRPr="00BF2EDF">
              <w:tab/>
            </w:r>
            <w:proofErr w:type="gramStart"/>
            <w:r w:rsidRPr="00BF2EDF">
              <w:rPr>
                <w:b/>
                <w:i/>
              </w:rPr>
              <w:t>benadrukt</w:t>
            </w:r>
            <w:proofErr w:type="gramEnd"/>
            <w:r w:rsidRPr="00BF2EDF">
              <w:rPr>
                <w:b/>
                <w:i/>
              </w:rPr>
              <w:t xml:space="preserve"> de rol van bestaande regionale initiatieven, met name het Blue Mediterranean Partnership, bij het mobiliseren van financiering, het ondersteunen van projectvoorbereiding en het versterken van de coördinatie voor investeringen in de duurzame blauwe economie, en roept op tot de verdere ontwikkeling ervan en afstemming ervan op de doelstellingen van het pact;</w:t>
            </w:r>
          </w:p>
        </w:tc>
      </w:tr>
    </w:tbl>
    <w:p w14:paraId="33523DC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5194958" w14:textId="77777777" w:rsidR="002E7698" w:rsidRPr="00BF2EDF" w:rsidRDefault="002E7698" w:rsidP="002E7698">
      <w:r w:rsidRPr="00BF2EDF">
        <w:rPr>
          <w:rStyle w:val="HideTWBExt"/>
        </w:rPr>
        <w:t>&lt;/Amend&gt;</w:t>
      </w:r>
    </w:p>
    <w:p w14:paraId="36F099B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393</w:t>
      </w:r>
      <w:r w:rsidRPr="00BF2EDF">
        <w:rPr>
          <w:rStyle w:val="HideTWBExt"/>
          <w:b w:val="0"/>
        </w:rPr>
        <w:t>&lt;/NumAm&gt;</w:t>
      </w:r>
    </w:p>
    <w:p w14:paraId="47463156"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ADF95FE" w14:textId="77777777" w:rsidR="002E7698" w:rsidRPr="00BF2EDF" w:rsidRDefault="002E7698" w:rsidP="002E7698">
      <w:pPr>
        <w:pStyle w:val="NormalBold"/>
      </w:pPr>
      <w:r w:rsidRPr="00BF2EDF">
        <w:rPr>
          <w:rStyle w:val="HideTWBExt"/>
          <w:b w:val="0"/>
        </w:rPr>
        <w:t>&lt;/RepeatBlock-By&gt;</w:t>
      </w:r>
    </w:p>
    <w:p w14:paraId="1E8A24B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B03D0E"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2AEAA68" w14:textId="77777777" w:rsidTr="00C21BF3">
        <w:trPr>
          <w:trHeight w:hRule="exact" w:val="240"/>
          <w:jc w:val="center"/>
        </w:trPr>
        <w:tc>
          <w:tcPr>
            <w:tcW w:w="9752" w:type="dxa"/>
            <w:gridSpan w:val="2"/>
            <w:tcBorders>
              <w:top w:val="nil"/>
              <w:left w:val="nil"/>
              <w:bottom w:val="nil"/>
              <w:right w:val="nil"/>
            </w:tcBorders>
          </w:tcPr>
          <w:p w14:paraId="6823061E" w14:textId="77777777" w:rsidR="002E7698" w:rsidRPr="00BF2EDF" w:rsidRDefault="002E7698" w:rsidP="00C21BF3"/>
        </w:tc>
      </w:tr>
      <w:tr w:rsidR="002E7698" w:rsidRPr="00BF2EDF" w14:paraId="6885A5CE" w14:textId="77777777" w:rsidTr="00C21BF3">
        <w:trPr>
          <w:trHeight w:val="240"/>
          <w:jc w:val="center"/>
        </w:trPr>
        <w:tc>
          <w:tcPr>
            <w:tcW w:w="4876" w:type="dxa"/>
            <w:tcBorders>
              <w:top w:val="nil"/>
              <w:left w:val="nil"/>
              <w:bottom w:val="nil"/>
              <w:right w:val="nil"/>
            </w:tcBorders>
          </w:tcPr>
          <w:p w14:paraId="21CC14C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D45C43A" w14:textId="77777777" w:rsidR="002E7698" w:rsidRPr="00BF2EDF" w:rsidRDefault="002E7698" w:rsidP="00C21BF3">
            <w:pPr>
              <w:pStyle w:val="AmColumnHeading"/>
            </w:pPr>
            <w:r w:rsidRPr="00BF2EDF">
              <w:t>Amendement</w:t>
            </w:r>
          </w:p>
        </w:tc>
      </w:tr>
      <w:tr w:rsidR="002E7698" w:rsidRPr="00BF2EDF" w14:paraId="531E0A39" w14:textId="77777777" w:rsidTr="00C21BF3">
        <w:trPr>
          <w:jc w:val="center"/>
        </w:trPr>
        <w:tc>
          <w:tcPr>
            <w:tcW w:w="4876" w:type="dxa"/>
            <w:tcBorders>
              <w:top w:val="nil"/>
              <w:left w:val="nil"/>
              <w:bottom w:val="nil"/>
              <w:right w:val="nil"/>
            </w:tcBorders>
          </w:tcPr>
          <w:p w14:paraId="6A36CDA3" w14:textId="77777777" w:rsidR="002E7698" w:rsidRPr="00BF2EDF" w:rsidRDefault="002E7698" w:rsidP="00C21BF3">
            <w:pPr>
              <w:pStyle w:val="Normal6a"/>
            </w:pPr>
          </w:p>
        </w:tc>
        <w:tc>
          <w:tcPr>
            <w:tcW w:w="4876" w:type="dxa"/>
            <w:tcBorders>
              <w:top w:val="nil"/>
              <w:left w:val="nil"/>
              <w:bottom w:val="nil"/>
              <w:right w:val="nil"/>
            </w:tcBorders>
          </w:tcPr>
          <w:p w14:paraId="537BE571" w14:textId="77777777" w:rsidR="002E7698" w:rsidRPr="00BF2EDF" w:rsidRDefault="002E7698" w:rsidP="00C21BF3">
            <w:pPr>
              <w:pStyle w:val="Normal6a"/>
            </w:pPr>
            <w:r w:rsidRPr="00BF2EDF">
              <w:rPr>
                <w:b/>
                <w:i/>
              </w:rPr>
              <w:t>20 bis.</w:t>
            </w:r>
            <w:r w:rsidRPr="00BF2EDF">
              <w:tab/>
            </w:r>
            <w:proofErr w:type="gramStart"/>
            <w:r w:rsidRPr="00BF2EDF">
              <w:rPr>
                <w:b/>
                <w:i/>
              </w:rPr>
              <w:t>dringt</w:t>
            </w:r>
            <w:proofErr w:type="gramEnd"/>
            <w:r w:rsidRPr="00BF2EDF">
              <w:rPr>
                <w:b/>
                <w:i/>
              </w:rPr>
              <w:t xml:space="preserve"> aan op nauwlettende monitoring en screening van investeringen door derden in essentiële maritieme infrastructuur in lidstaten langs de zuidflank van de EU; geeft uiting aan zijn bezorgdheid over pogingen van Chinese bedrijven om invloed te verwerven over belangrijke havens en andere cruciale infrastructuur;</w:t>
            </w:r>
          </w:p>
        </w:tc>
      </w:tr>
    </w:tbl>
    <w:p w14:paraId="427B154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6ED410F" w14:textId="77777777" w:rsidR="002E7698" w:rsidRPr="00BF2EDF" w:rsidRDefault="002E7698" w:rsidP="002E7698">
      <w:r w:rsidRPr="00BF2EDF">
        <w:rPr>
          <w:rStyle w:val="HideTWBExt"/>
        </w:rPr>
        <w:t>&lt;/Amend&gt;</w:t>
      </w:r>
    </w:p>
    <w:p w14:paraId="5B9C94D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394</w:t>
      </w:r>
      <w:r w:rsidRPr="00BF2EDF">
        <w:rPr>
          <w:rStyle w:val="HideTWBExt"/>
          <w:b w:val="0"/>
        </w:rPr>
        <w:t>&lt;/NumAm&gt;</w:t>
      </w:r>
    </w:p>
    <w:p w14:paraId="2106B20E" w14:textId="77777777" w:rsidR="002E7698" w:rsidRPr="00BF2EDF" w:rsidRDefault="002E7698" w:rsidP="002E7698">
      <w:pPr>
        <w:pStyle w:val="NormalBold"/>
      </w:pPr>
      <w:r w:rsidRPr="00BF2EDF">
        <w:rPr>
          <w:rStyle w:val="HideTWBExt"/>
          <w:b w:val="0"/>
        </w:rPr>
        <w:t>&lt;RepeatBlock-By&gt;&lt;Members&gt;</w:t>
      </w:r>
      <w:r w:rsidRPr="00BF2EDF">
        <w:t>Alberico Gambino</w:t>
      </w:r>
      <w:r w:rsidRPr="00BF2EDF">
        <w:rPr>
          <w:rStyle w:val="HideTWBExt"/>
          <w:b w:val="0"/>
        </w:rPr>
        <w:t>&lt;/Members&gt;</w:t>
      </w:r>
    </w:p>
    <w:p w14:paraId="18E99489" w14:textId="77777777" w:rsidR="002E7698" w:rsidRPr="00BF2EDF" w:rsidRDefault="002E7698" w:rsidP="002E7698">
      <w:pPr>
        <w:pStyle w:val="NormalBold"/>
      </w:pPr>
      <w:r w:rsidRPr="00BF2EDF">
        <w:rPr>
          <w:rStyle w:val="HideTWBExt"/>
          <w:b w:val="0"/>
        </w:rPr>
        <w:t>&lt;/RepeatBlock-By&gt;</w:t>
      </w:r>
    </w:p>
    <w:p w14:paraId="53F4104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206833"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AF28DDB" w14:textId="77777777" w:rsidTr="00C21BF3">
        <w:trPr>
          <w:trHeight w:hRule="exact" w:val="240"/>
          <w:jc w:val="center"/>
        </w:trPr>
        <w:tc>
          <w:tcPr>
            <w:tcW w:w="9752" w:type="dxa"/>
            <w:gridSpan w:val="2"/>
            <w:tcBorders>
              <w:top w:val="nil"/>
              <w:left w:val="nil"/>
              <w:bottom w:val="nil"/>
              <w:right w:val="nil"/>
            </w:tcBorders>
          </w:tcPr>
          <w:p w14:paraId="574A5D85" w14:textId="77777777" w:rsidR="002E7698" w:rsidRPr="00BF2EDF" w:rsidRDefault="002E7698" w:rsidP="00C21BF3"/>
        </w:tc>
      </w:tr>
      <w:tr w:rsidR="002E7698" w:rsidRPr="00BF2EDF" w14:paraId="112B8876" w14:textId="77777777" w:rsidTr="00C21BF3">
        <w:trPr>
          <w:trHeight w:val="240"/>
          <w:jc w:val="center"/>
        </w:trPr>
        <w:tc>
          <w:tcPr>
            <w:tcW w:w="4876" w:type="dxa"/>
            <w:tcBorders>
              <w:top w:val="nil"/>
              <w:left w:val="nil"/>
              <w:bottom w:val="nil"/>
              <w:right w:val="nil"/>
            </w:tcBorders>
          </w:tcPr>
          <w:p w14:paraId="263902E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430DA17" w14:textId="77777777" w:rsidR="002E7698" w:rsidRPr="00BF2EDF" w:rsidRDefault="002E7698" w:rsidP="00C21BF3">
            <w:pPr>
              <w:pStyle w:val="AmColumnHeading"/>
            </w:pPr>
            <w:r w:rsidRPr="00BF2EDF">
              <w:t>Amendement</w:t>
            </w:r>
          </w:p>
        </w:tc>
      </w:tr>
      <w:tr w:rsidR="002E7698" w:rsidRPr="00BF2EDF" w14:paraId="45AAAE5B" w14:textId="77777777" w:rsidTr="00C21BF3">
        <w:trPr>
          <w:jc w:val="center"/>
        </w:trPr>
        <w:tc>
          <w:tcPr>
            <w:tcW w:w="4876" w:type="dxa"/>
            <w:tcBorders>
              <w:top w:val="nil"/>
              <w:left w:val="nil"/>
              <w:bottom w:val="nil"/>
              <w:right w:val="nil"/>
            </w:tcBorders>
          </w:tcPr>
          <w:p w14:paraId="4E1EE41E" w14:textId="77777777" w:rsidR="002E7698" w:rsidRPr="00BF2EDF" w:rsidRDefault="002E7698" w:rsidP="00C21BF3">
            <w:pPr>
              <w:pStyle w:val="Normal6a"/>
            </w:pPr>
          </w:p>
        </w:tc>
        <w:tc>
          <w:tcPr>
            <w:tcW w:w="4876" w:type="dxa"/>
            <w:tcBorders>
              <w:top w:val="nil"/>
              <w:left w:val="nil"/>
              <w:bottom w:val="nil"/>
              <w:right w:val="nil"/>
            </w:tcBorders>
          </w:tcPr>
          <w:p w14:paraId="12223728" w14:textId="77777777" w:rsidR="002E7698" w:rsidRPr="00BF2EDF" w:rsidRDefault="002E7698" w:rsidP="00C21BF3">
            <w:pPr>
              <w:pStyle w:val="Normal6a"/>
            </w:pPr>
            <w:r w:rsidRPr="00BF2EDF">
              <w:rPr>
                <w:b/>
                <w:i/>
              </w:rPr>
              <w:t>20 bis.</w:t>
            </w:r>
            <w:r w:rsidRPr="00BF2EDF">
              <w:tab/>
            </w:r>
            <w:proofErr w:type="gramStart"/>
            <w:r w:rsidRPr="00BF2EDF">
              <w:rPr>
                <w:b/>
                <w:i/>
              </w:rPr>
              <w:t>benadrukt</w:t>
            </w:r>
            <w:proofErr w:type="gramEnd"/>
            <w:r w:rsidRPr="00BF2EDF">
              <w:rPr>
                <w:b/>
                <w:i/>
              </w:rPr>
              <w:t xml:space="preserve"> het belang van het opvoeren van gezamenlijke inspanningen om de productie en het gebruik van hernieuwbare en koolstofarme brandstoffen voor het vervoer te bevorderen, in overeenstemming met de beginselen die zijn vastgelegd in de desbetreffende EU-verordeningen en -documenten, waaronder het pact voor het Middellandse Zeegebied;</w:t>
            </w:r>
          </w:p>
        </w:tc>
      </w:tr>
    </w:tbl>
    <w:p w14:paraId="3FEFB5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A024F79" w14:textId="77777777" w:rsidR="002E7698" w:rsidRPr="00BF2EDF" w:rsidRDefault="002E7698" w:rsidP="002E7698">
      <w:r w:rsidRPr="00BF2EDF">
        <w:rPr>
          <w:rStyle w:val="HideTWBExt"/>
        </w:rPr>
        <w:t>&lt;/Amend&gt;</w:t>
      </w:r>
    </w:p>
    <w:p w14:paraId="4FDDD09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395</w:t>
      </w:r>
      <w:r w:rsidRPr="00BF2EDF">
        <w:rPr>
          <w:rStyle w:val="HideTWBExt"/>
          <w:b w:val="0"/>
        </w:rPr>
        <w:t>&lt;/NumAm&gt;</w:t>
      </w:r>
    </w:p>
    <w:p w14:paraId="0B96F52A"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3947FF5C" w14:textId="77777777" w:rsidR="002E7698" w:rsidRPr="00BF2EDF" w:rsidRDefault="002E7698" w:rsidP="002E7698">
      <w:pPr>
        <w:pStyle w:val="NormalBold"/>
      </w:pPr>
      <w:r w:rsidRPr="00BF2EDF">
        <w:rPr>
          <w:rStyle w:val="HideTWBExt"/>
          <w:b w:val="0"/>
        </w:rPr>
        <w:t>&lt;/RepeatBlock-By&gt;</w:t>
      </w:r>
    </w:p>
    <w:p w14:paraId="1A1C419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90E1208"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05C8657" w14:textId="77777777" w:rsidTr="00C21BF3">
        <w:trPr>
          <w:trHeight w:hRule="exact" w:val="240"/>
          <w:jc w:val="center"/>
        </w:trPr>
        <w:tc>
          <w:tcPr>
            <w:tcW w:w="9752" w:type="dxa"/>
            <w:gridSpan w:val="2"/>
            <w:tcBorders>
              <w:top w:val="nil"/>
              <w:left w:val="nil"/>
              <w:bottom w:val="nil"/>
              <w:right w:val="nil"/>
            </w:tcBorders>
          </w:tcPr>
          <w:p w14:paraId="3BD68942" w14:textId="77777777" w:rsidR="002E7698" w:rsidRPr="00BF2EDF" w:rsidRDefault="002E7698" w:rsidP="00C21BF3"/>
        </w:tc>
      </w:tr>
      <w:tr w:rsidR="002E7698" w:rsidRPr="00BF2EDF" w14:paraId="4774CB36" w14:textId="77777777" w:rsidTr="00C21BF3">
        <w:trPr>
          <w:trHeight w:val="240"/>
          <w:jc w:val="center"/>
        </w:trPr>
        <w:tc>
          <w:tcPr>
            <w:tcW w:w="4876" w:type="dxa"/>
            <w:tcBorders>
              <w:top w:val="nil"/>
              <w:left w:val="nil"/>
              <w:bottom w:val="nil"/>
              <w:right w:val="nil"/>
            </w:tcBorders>
          </w:tcPr>
          <w:p w14:paraId="689A778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8E800D6" w14:textId="77777777" w:rsidR="002E7698" w:rsidRPr="00BF2EDF" w:rsidRDefault="002E7698" w:rsidP="00C21BF3">
            <w:pPr>
              <w:pStyle w:val="AmColumnHeading"/>
            </w:pPr>
            <w:r w:rsidRPr="00BF2EDF">
              <w:t>Amendement</w:t>
            </w:r>
          </w:p>
        </w:tc>
      </w:tr>
      <w:tr w:rsidR="002E7698" w:rsidRPr="00BF2EDF" w14:paraId="2A89E5EB" w14:textId="77777777" w:rsidTr="00C21BF3">
        <w:trPr>
          <w:jc w:val="center"/>
        </w:trPr>
        <w:tc>
          <w:tcPr>
            <w:tcW w:w="4876" w:type="dxa"/>
            <w:tcBorders>
              <w:top w:val="nil"/>
              <w:left w:val="nil"/>
              <w:bottom w:val="nil"/>
              <w:right w:val="nil"/>
            </w:tcBorders>
          </w:tcPr>
          <w:p w14:paraId="66A4BCAB" w14:textId="77777777" w:rsidR="002E7698" w:rsidRPr="00BF2EDF" w:rsidRDefault="002E7698" w:rsidP="00C21BF3">
            <w:pPr>
              <w:pStyle w:val="Normal6a"/>
            </w:pPr>
          </w:p>
        </w:tc>
        <w:tc>
          <w:tcPr>
            <w:tcW w:w="4876" w:type="dxa"/>
            <w:tcBorders>
              <w:top w:val="nil"/>
              <w:left w:val="nil"/>
              <w:bottom w:val="nil"/>
              <w:right w:val="nil"/>
            </w:tcBorders>
          </w:tcPr>
          <w:p w14:paraId="58E6D518" w14:textId="77777777" w:rsidR="002E7698" w:rsidRPr="00BF2EDF" w:rsidRDefault="002E7698" w:rsidP="00C21BF3">
            <w:pPr>
              <w:pStyle w:val="Normal6a"/>
            </w:pPr>
            <w:r w:rsidRPr="00BF2EDF">
              <w:rPr>
                <w:b/>
                <w:i/>
              </w:rPr>
              <w:t>20 bis.</w:t>
            </w:r>
            <w:r w:rsidRPr="00BF2EDF">
              <w:tab/>
            </w:r>
            <w:proofErr w:type="gramStart"/>
            <w:r w:rsidRPr="00BF2EDF">
              <w:rPr>
                <w:b/>
                <w:i/>
              </w:rPr>
              <w:t>pleit</w:t>
            </w:r>
            <w:proofErr w:type="gramEnd"/>
            <w:r w:rsidRPr="00BF2EDF">
              <w:rPr>
                <w:b/>
                <w:i/>
              </w:rPr>
              <w:t xml:space="preserve"> voor versterkte samenwerking wat betreft de bescherming en veerkracht van kritieke infrastructuur, waaronder energie-, vervoers-, telecommunicatie-, maritieme en digitale infrastructuur, tegen natuurlijke, technologische, hybride en cyberdreigingen;</w:t>
            </w:r>
          </w:p>
        </w:tc>
      </w:tr>
    </w:tbl>
    <w:p w14:paraId="074626F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2950925E" w14:textId="77777777" w:rsidR="002E7698" w:rsidRPr="00BF2EDF" w:rsidRDefault="002E7698" w:rsidP="002E7698">
      <w:r w:rsidRPr="00BF2EDF">
        <w:rPr>
          <w:rStyle w:val="HideTWBExt"/>
        </w:rPr>
        <w:t>&lt;/Amend&gt;</w:t>
      </w:r>
    </w:p>
    <w:p w14:paraId="2C13F72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396</w:t>
      </w:r>
      <w:r w:rsidRPr="00BF2EDF">
        <w:rPr>
          <w:rStyle w:val="HideTWBExt"/>
          <w:b w:val="0"/>
        </w:rPr>
        <w:t>&lt;/NumAm&gt;</w:t>
      </w:r>
    </w:p>
    <w:p w14:paraId="14FE3585"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7757DD52"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00D280DD" w14:textId="77777777" w:rsidR="002E7698" w:rsidRPr="00BF2EDF" w:rsidRDefault="002E7698" w:rsidP="002E7698">
      <w:pPr>
        <w:pStyle w:val="NormalBold"/>
      </w:pPr>
      <w:r w:rsidRPr="00BF2EDF">
        <w:rPr>
          <w:rStyle w:val="HideTWBExt"/>
          <w:b w:val="0"/>
        </w:rPr>
        <w:t>&lt;/RepeatBlock-By&gt;</w:t>
      </w:r>
    </w:p>
    <w:p w14:paraId="26A64B5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4A442A2"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51C7727" w14:textId="77777777" w:rsidTr="00C21BF3">
        <w:trPr>
          <w:trHeight w:hRule="exact" w:val="240"/>
          <w:jc w:val="center"/>
        </w:trPr>
        <w:tc>
          <w:tcPr>
            <w:tcW w:w="9752" w:type="dxa"/>
            <w:gridSpan w:val="2"/>
            <w:tcBorders>
              <w:top w:val="nil"/>
              <w:left w:val="nil"/>
              <w:bottom w:val="nil"/>
              <w:right w:val="nil"/>
            </w:tcBorders>
          </w:tcPr>
          <w:p w14:paraId="3C9D2EE2" w14:textId="77777777" w:rsidR="002E7698" w:rsidRPr="00BF2EDF" w:rsidRDefault="002E7698" w:rsidP="00C21BF3"/>
        </w:tc>
      </w:tr>
      <w:tr w:rsidR="002E7698" w:rsidRPr="00BF2EDF" w14:paraId="54F0121E" w14:textId="77777777" w:rsidTr="00C21BF3">
        <w:trPr>
          <w:trHeight w:val="240"/>
          <w:jc w:val="center"/>
        </w:trPr>
        <w:tc>
          <w:tcPr>
            <w:tcW w:w="4876" w:type="dxa"/>
            <w:tcBorders>
              <w:top w:val="nil"/>
              <w:left w:val="nil"/>
              <w:bottom w:val="nil"/>
              <w:right w:val="nil"/>
            </w:tcBorders>
          </w:tcPr>
          <w:p w14:paraId="6014185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DF5ACB8" w14:textId="77777777" w:rsidR="002E7698" w:rsidRPr="00BF2EDF" w:rsidRDefault="002E7698" w:rsidP="00C21BF3">
            <w:pPr>
              <w:pStyle w:val="AmColumnHeading"/>
            </w:pPr>
            <w:r w:rsidRPr="00BF2EDF">
              <w:t>Amendement</w:t>
            </w:r>
          </w:p>
        </w:tc>
      </w:tr>
      <w:tr w:rsidR="002E7698" w:rsidRPr="00BF2EDF" w14:paraId="08BBBF27" w14:textId="77777777" w:rsidTr="00C21BF3">
        <w:trPr>
          <w:jc w:val="center"/>
        </w:trPr>
        <w:tc>
          <w:tcPr>
            <w:tcW w:w="4876" w:type="dxa"/>
            <w:tcBorders>
              <w:top w:val="nil"/>
              <w:left w:val="nil"/>
              <w:bottom w:val="nil"/>
              <w:right w:val="nil"/>
            </w:tcBorders>
          </w:tcPr>
          <w:p w14:paraId="18F3EBBB" w14:textId="77777777" w:rsidR="002E7698" w:rsidRPr="00BF2EDF" w:rsidRDefault="002E7698" w:rsidP="00C21BF3">
            <w:pPr>
              <w:pStyle w:val="Normal6a"/>
            </w:pPr>
          </w:p>
        </w:tc>
        <w:tc>
          <w:tcPr>
            <w:tcW w:w="4876" w:type="dxa"/>
            <w:tcBorders>
              <w:top w:val="nil"/>
              <w:left w:val="nil"/>
              <w:bottom w:val="nil"/>
              <w:right w:val="nil"/>
            </w:tcBorders>
          </w:tcPr>
          <w:p w14:paraId="60A72ED0" w14:textId="77777777" w:rsidR="002E7698" w:rsidRPr="00BF2EDF" w:rsidRDefault="002E7698" w:rsidP="00C21BF3">
            <w:pPr>
              <w:pStyle w:val="Normal6a"/>
            </w:pPr>
            <w:r w:rsidRPr="00BF2EDF">
              <w:rPr>
                <w:b/>
                <w:i/>
              </w:rPr>
              <w:t>20 bis.</w:t>
            </w:r>
            <w:r w:rsidRPr="00BF2EDF">
              <w:tab/>
            </w:r>
            <w:proofErr w:type="gramStart"/>
            <w:r w:rsidRPr="00BF2EDF">
              <w:rPr>
                <w:b/>
                <w:i/>
              </w:rPr>
              <w:t>beklemtoont</w:t>
            </w:r>
            <w:proofErr w:type="gramEnd"/>
            <w:r w:rsidRPr="00BF2EDF">
              <w:rPr>
                <w:b/>
                <w:i/>
              </w:rPr>
              <w:t xml:space="preserve"> het belang van een volledige uitvoering van de bestaande wetgeving op het gebied van visserij en milieu om het herstel en de bescherming van de levende mariene biologische rijkdommen te waarborgen;</w:t>
            </w:r>
          </w:p>
        </w:tc>
      </w:tr>
    </w:tbl>
    <w:p w14:paraId="25A0E9A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92F6A48" w14:textId="77777777" w:rsidR="002E7698" w:rsidRPr="00BF2EDF" w:rsidRDefault="002E7698" w:rsidP="002E7698">
      <w:r w:rsidRPr="00BF2EDF">
        <w:rPr>
          <w:rStyle w:val="HideTWBExt"/>
        </w:rPr>
        <w:t>&lt;/Amend&gt;</w:t>
      </w:r>
    </w:p>
    <w:p w14:paraId="1C92E82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397</w:t>
      </w:r>
      <w:r w:rsidRPr="00BF2EDF">
        <w:rPr>
          <w:rStyle w:val="HideTWBExt"/>
          <w:b w:val="0"/>
        </w:rPr>
        <w:t>&lt;/NumAm&gt;</w:t>
      </w:r>
    </w:p>
    <w:p w14:paraId="4AE02BE1"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1500342D" w14:textId="77777777" w:rsidR="002E7698" w:rsidRPr="00BF2EDF" w:rsidRDefault="002E7698" w:rsidP="002E7698">
      <w:pPr>
        <w:pStyle w:val="NormalBold"/>
      </w:pPr>
      <w:r w:rsidRPr="00BF2EDF">
        <w:rPr>
          <w:rStyle w:val="HideTWBExt"/>
          <w:b w:val="0"/>
        </w:rPr>
        <w:t>&lt;/RepeatBlock-By&gt;</w:t>
      </w:r>
    </w:p>
    <w:p w14:paraId="43DE693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677CFD4" w14:textId="77777777" w:rsidR="002E7698" w:rsidRPr="00BF2EDF" w:rsidRDefault="002E7698" w:rsidP="002E7698">
      <w:pPr>
        <w:pStyle w:val="NormalBold"/>
      </w:pPr>
      <w:r w:rsidRPr="00BF2EDF">
        <w:rPr>
          <w:rStyle w:val="HideTWBExt"/>
          <w:b w:val="0"/>
        </w:rPr>
        <w:t>&lt;Article&gt;</w:t>
      </w:r>
      <w:r w:rsidRPr="00BF2EDF">
        <w:t>Paragraaf 20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AFE53D" w14:textId="77777777" w:rsidTr="00C21BF3">
        <w:trPr>
          <w:trHeight w:hRule="exact" w:val="240"/>
          <w:jc w:val="center"/>
        </w:trPr>
        <w:tc>
          <w:tcPr>
            <w:tcW w:w="9752" w:type="dxa"/>
            <w:gridSpan w:val="2"/>
            <w:tcBorders>
              <w:top w:val="nil"/>
              <w:left w:val="nil"/>
              <w:bottom w:val="nil"/>
              <w:right w:val="nil"/>
            </w:tcBorders>
          </w:tcPr>
          <w:p w14:paraId="7D6CD838" w14:textId="77777777" w:rsidR="002E7698" w:rsidRPr="00BF2EDF" w:rsidRDefault="002E7698" w:rsidP="00C21BF3"/>
        </w:tc>
      </w:tr>
      <w:tr w:rsidR="002E7698" w:rsidRPr="00BF2EDF" w14:paraId="2128ABC0" w14:textId="77777777" w:rsidTr="00C21BF3">
        <w:trPr>
          <w:trHeight w:val="240"/>
          <w:jc w:val="center"/>
        </w:trPr>
        <w:tc>
          <w:tcPr>
            <w:tcW w:w="4876" w:type="dxa"/>
            <w:tcBorders>
              <w:top w:val="nil"/>
              <w:left w:val="nil"/>
              <w:bottom w:val="nil"/>
              <w:right w:val="nil"/>
            </w:tcBorders>
          </w:tcPr>
          <w:p w14:paraId="1DFA299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11AEDFC" w14:textId="77777777" w:rsidR="002E7698" w:rsidRPr="00BF2EDF" w:rsidRDefault="002E7698" w:rsidP="00C21BF3">
            <w:pPr>
              <w:pStyle w:val="AmColumnHeading"/>
            </w:pPr>
            <w:r w:rsidRPr="00BF2EDF">
              <w:t>Amendement</w:t>
            </w:r>
          </w:p>
        </w:tc>
      </w:tr>
      <w:tr w:rsidR="002E7698" w:rsidRPr="00BF2EDF" w14:paraId="6DBAA6BD" w14:textId="77777777" w:rsidTr="00C21BF3">
        <w:trPr>
          <w:jc w:val="center"/>
        </w:trPr>
        <w:tc>
          <w:tcPr>
            <w:tcW w:w="4876" w:type="dxa"/>
            <w:tcBorders>
              <w:top w:val="nil"/>
              <w:left w:val="nil"/>
              <w:bottom w:val="nil"/>
              <w:right w:val="nil"/>
            </w:tcBorders>
          </w:tcPr>
          <w:p w14:paraId="30519801" w14:textId="77777777" w:rsidR="002E7698" w:rsidRPr="00BF2EDF" w:rsidRDefault="002E7698" w:rsidP="00C21BF3">
            <w:pPr>
              <w:pStyle w:val="Normal6a"/>
            </w:pPr>
          </w:p>
        </w:tc>
        <w:tc>
          <w:tcPr>
            <w:tcW w:w="4876" w:type="dxa"/>
            <w:tcBorders>
              <w:top w:val="nil"/>
              <w:left w:val="nil"/>
              <w:bottom w:val="nil"/>
              <w:right w:val="nil"/>
            </w:tcBorders>
          </w:tcPr>
          <w:p w14:paraId="45411B21" w14:textId="77777777" w:rsidR="002E7698" w:rsidRPr="00BF2EDF" w:rsidRDefault="002E7698" w:rsidP="00C21BF3">
            <w:pPr>
              <w:pStyle w:val="Normal6a"/>
            </w:pPr>
            <w:r w:rsidRPr="00BF2EDF">
              <w:rPr>
                <w:b/>
                <w:i/>
              </w:rPr>
              <w:t>20 bis.</w:t>
            </w:r>
            <w:r w:rsidRPr="00BF2EDF">
              <w:tab/>
            </w:r>
            <w:proofErr w:type="gramStart"/>
            <w:r w:rsidRPr="00BF2EDF">
              <w:rPr>
                <w:b/>
                <w:i/>
              </w:rPr>
              <w:t>roept</w:t>
            </w:r>
            <w:proofErr w:type="gramEnd"/>
            <w:r w:rsidRPr="00BF2EDF">
              <w:rPr>
                <w:b/>
                <w:i/>
              </w:rPr>
              <w:t xml:space="preserve"> op tot het opstellen van gedetailleerde stappenplannen en meetbare streefdoelen op het gebied van decarbonisatie in het kader van het pact voor het Middellandse Zeegebied;</w:t>
            </w:r>
          </w:p>
        </w:tc>
      </w:tr>
    </w:tbl>
    <w:p w14:paraId="2C9B942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78E6604" w14:textId="77777777" w:rsidR="002E7698" w:rsidRPr="00BF2EDF" w:rsidRDefault="002E7698" w:rsidP="002E7698">
      <w:r w:rsidRPr="00BF2EDF">
        <w:rPr>
          <w:rStyle w:val="HideTWBExt"/>
        </w:rPr>
        <w:t>&lt;/Amend&gt;</w:t>
      </w:r>
    </w:p>
    <w:p w14:paraId="01AC0292" w14:textId="77777777" w:rsidR="002E7698" w:rsidRPr="00BF2EDF" w:rsidRDefault="002E7698" w:rsidP="008A3085">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398</w:t>
      </w:r>
      <w:r w:rsidRPr="00BF2EDF">
        <w:rPr>
          <w:rStyle w:val="HideTWBExt"/>
          <w:b w:val="0"/>
        </w:rPr>
        <w:t>&lt;/NumAm&gt;</w:t>
      </w:r>
    </w:p>
    <w:p w14:paraId="3EEB4BBE"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63C59469"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2DDB6F90" w14:textId="77777777" w:rsidR="002E7698" w:rsidRPr="00BF2EDF" w:rsidRDefault="002E7698" w:rsidP="002E7698">
      <w:pPr>
        <w:pStyle w:val="NormalBold"/>
      </w:pPr>
      <w:r w:rsidRPr="00BF2EDF">
        <w:rPr>
          <w:rStyle w:val="HideTWBExt"/>
          <w:b w:val="0"/>
        </w:rPr>
        <w:t>&lt;/RepeatBlock-By&gt;</w:t>
      </w:r>
    </w:p>
    <w:p w14:paraId="5653C4F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6B8603E" w14:textId="77777777" w:rsidR="002E7698" w:rsidRPr="00BF2EDF" w:rsidRDefault="002E7698" w:rsidP="002E7698">
      <w:pPr>
        <w:pStyle w:val="NormalBold"/>
      </w:pPr>
      <w:r w:rsidRPr="00BF2EDF">
        <w:rPr>
          <w:rStyle w:val="HideTWBExt"/>
          <w:b w:val="0"/>
        </w:rPr>
        <w:t>&lt;Article&gt;</w:t>
      </w:r>
      <w:r w:rsidRPr="00BF2EDF">
        <w:t>Paragraaf 20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40F73B4" w14:textId="77777777" w:rsidTr="00C21BF3">
        <w:trPr>
          <w:trHeight w:hRule="exact" w:val="240"/>
          <w:jc w:val="center"/>
        </w:trPr>
        <w:tc>
          <w:tcPr>
            <w:tcW w:w="9752" w:type="dxa"/>
            <w:gridSpan w:val="2"/>
            <w:tcBorders>
              <w:top w:val="nil"/>
              <w:left w:val="nil"/>
              <w:bottom w:val="nil"/>
              <w:right w:val="nil"/>
            </w:tcBorders>
          </w:tcPr>
          <w:p w14:paraId="4A5117EB" w14:textId="77777777" w:rsidR="002E7698" w:rsidRPr="00BF2EDF" w:rsidRDefault="002E7698" w:rsidP="00C21BF3"/>
        </w:tc>
      </w:tr>
      <w:tr w:rsidR="002E7698" w:rsidRPr="00BF2EDF" w14:paraId="1955DD02" w14:textId="77777777" w:rsidTr="00C21BF3">
        <w:trPr>
          <w:trHeight w:val="240"/>
          <w:jc w:val="center"/>
        </w:trPr>
        <w:tc>
          <w:tcPr>
            <w:tcW w:w="4876" w:type="dxa"/>
            <w:tcBorders>
              <w:top w:val="nil"/>
              <w:left w:val="nil"/>
              <w:bottom w:val="nil"/>
              <w:right w:val="nil"/>
            </w:tcBorders>
          </w:tcPr>
          <w:p w14:paraId="7FD6985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69FBE56" w14:textId="77777777" w:rsidR="002E7698" w:rsidRPr="00BF2EDF" w:rsidRDefault="002E7698" w:rsidP="00C21BF3">
            <w:pPr>
              <w:pStyle w:val="AmColumnHeading"/>
            </w:pPr>
            <w:r w:rsidRPr="00BF2EDF">
              <w:t>Amendement</w:t>
            </w:r>
          </w:p>
        </w:tc>
      </w:tr>
      <w:tr w:rsidR="002E7698" w:rsidRPr="00BF2EDF" w14:paraId="10B5D92C" w14:textId="77777777" w:rsidTr="00C21BF3">
        <w:trPr>
          <w:jc w:val="center"/>
        </w:trPr>
        <w:tc>
          <w:tcPr>
            <w:tcW w:w="4876" w:type="dxa"/>
            <w:tcBorders>
              <w:top w:val="nil"/>
              <w:left w:val="nil"/>
              <w:bottom w:val="nil"/>
              <w:right w:val="nil"/>
            </w:tcBorders>
          </w:tcPr>
          <w:p w14:paraId="0E0C618F" w14:textId="77777777" w:rsidR="002E7698" w:rsidRPr="00BF2EDF" w:rsidRDefault="002E7698" w:rsidP="00C21BF3">
            <w:pPr>
              <w:pStyle w:val="Normal6a"/>
            </w:pPr>
          </w:p>
        </w:tc>
        <w:tc>
          <w:tcPr>
            <w:tcW w:w="4876" w:type="dxa"/>
            <w:tcBorders>
              <w:top w:val="nil"/>
              <w:left w:val="nil"/>
              <w:bottom w:val="nil"/>
              <w:right w:val="nil"/>
            </w:tcBorders>
          </w:tcPr>
          <w:p w14:paraId="0C075789" w14:textId="77777777" w:rsidR="002E7698" w:rsidRPr="00BF2EDF" w:rsidRDefault="002E7698" w:rsidP="00C21BF3">
            <w:pPr>
              <w:pStyle w:val="Normal6a"/>
            </w:pPr>
            <w:r w:rsidRPr="00BF2EDF">
              <w:rPr>
                <w:b/>
                <w:i/>
              </w:rPr>
              <w:t>20 ter.</w:t>
            </w:r>
            <w:r w:rsidRPr="00BF2EDF">
              <w:tab/>
            </w:r>
            <w:proofErr w:type="gramStart"/>
            <w:r w:rsidRPr="00BF2EDF">
              <w:rPr>
                <w:b/>
                <w:i/>
              </w:rPr>
              <w:t>benadrukt</w:t>
            </w:r>
            <w:proofErr w:type="gramEnd"/>
            <w:r w:rsidRPr="00BF2EDF">
              <w:rPr>
                <w:b/>
                <w:i/>
              </w:rPr>
              <w:t xml:space="preserve"> dat de Europese Unie weliswaar vooruitgang heeft geboekt en het streefcijfer heeft behaald om 10 % van de Europese wateren als beschermd gebied aan te merken, maar het netwerk van beschermde mariene gebieden (MPA’s) nog verre van volledig effectief is, aangezien er voor slechts een zeer klein deel van de bestaande MPA’s beheersplannen en beschermingsmaatregelen zijn;</w:t>
            </w:r>
          </w:p>
        </w:tc>
      </w:tr>
    </w:tbl>
    <w:p w14:paraId="2B591B8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4816914" w14:textId="77777777" w:rsidR="002E7698" w:rsidRPr="00BF2EDF" w:rsidRDefault="002E7698" w:rsidP="002E7698">
      <w:r w:rsidRPr="00BF2EDF">
        <w:rPr>
          <w:rStyle w:val="HideTWBExt"/>
        </w:rPr>
        <w:t>&lt;/Amend&gt;</w:t>
      </w:r>
    </w:p>
    <w:p w14:paraId="3E16E92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399</w:t>
      </w:r>
      <w:r w:rsidRPr="00BF2EDF">
        <w:rPr>
          <w:rStyle w:val="HideTWBExt"/>
          <w:b w:val="0"/>
        </w:rPr>
        <w:t>&lt;/NumAm&gt;</w:t>
      </w:r>
    </w:p>
    <w:p w14:paraId="0FFB251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0CB4F88" w14:textId="77777777" w:rsidR="002E7698" w:rsidRPr="00BF2EDF" w:rsidRDefault="002E7698" w:rsidP="002E7698">
      <w:pPr>
        <w:pStyle w:val="NormalBold"/>
      </w:pPr>
      <w:r w:rsidRPr="00BF2EDF">
        <w:rPr>
          <w:rStyle w:val="HideTWBExt"/>
          <w:b w:val="0"/>
        </w:rPr>
        <w:t>&lt;/RepeatBlock-By&gt;</w:t>
      </w:r>
    </w:p>
    <w:p w14:paraId="02B6DC4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C2CD799" w14:textId="77777777" w:rsidR="002E7698" w:rsidRPr="00BF2EDF" w:rsidRDefault="002E7698" w:rsidP="002E7698">
      <w:pPr>
        <w:pStyle w:val="NormalBold"/>
      </w:pPr>
      <w:r w:rsidRPr="00BF2EDF">
        <w:rPr>
          <w:rStyle w:val="HideTWBExt"/>
          <w:b w:val="0"/>
        </w:rPr>
        <w:t>&lt;Article&gt;</w:t>
      </w:r>
      <w:r w:rsidRPr="00BF2EDF">
        <w:t>Paragraaf 20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843012C" w14:textId="77777777" w:rsidTr="00C21BF3">
        <w:trPr>
          <w:trHeight w:hRule="exact" w:val="240"/>
          <w:jc w:val="center"/>
        </w:trPr>
        <w:tc>
          <w:tcPr>
            <w:tcW w:w="9752" w:type="dxa"/>
            <w:gridSpan w:val="2"/>
            <w:tcBorders>
              <w:top w:val="nil"/>
              <w:left w:val="nil"/>
              <w:bottom w:val="nil"/>
              <w:right w:val="nil"/>
            </w:tcBorders>
          </w:tcPr>
          <w:p w14:paraId="1F57D996" w14:textId="77777777" w:rsidR="002E7698" w:rsidRPr="00BF2EDF" w:rsidRDefault="002E7698" w:rsidP="00C21BF3"/>
        </w:tc>
      </w:tr>
      <w:tr w:rsidR="002E7698" w:rsidRPr="00BF2EDF" w14:paraId="1D0E8594" w14:textId="77777777" w:rsidTr="00C21BF3">
        <w:trPr>
          <w:trHeight w:val="240"/>
          <w:jc w:val="center"/>
        </w:trPr>
        <w:tc>
          <w:tcPr>
            <w:tcW w:w="4876" w:type="dxa"/>
            <w:tcBorders>
              <w:top w:val="nil"/>
              <w:left w:val="nil"/>
              <w:bottom w:val="nil"/>
              <w:right w:val="nil"/>
            </w:tcBorders>
          </w:tcPr>
          <w:p w14:paraId="0D90B8D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4110C38" w14:textId="77777777" w:rsidR="002E7698" w:rsidRPr="00BF2EDF" w:rsidRDefault="002E7698" w:rsidP="00C21BF3">
            <w:pPr>
              <w:pStyle w:val="AmColumnHeading"/>
            </w:pPr>
            <w:r w:rsidRPr="00BF2EDF">
              <w:t>Amendement</w:t>
            </w:r>
          </w:p>
        </w:tc>
      </w:tr>
      <w:tr w:rsidR="002E7698" w:rsidRPr="00BF2EDF" w14:paraId="0DADCEC3" w14:textId="77777777" w:rsidTr="00C21BF3">
        <w:trPr>
          <w:jc w:val="center"/>
        </w:trPr>
        <w:tc>
          <w:tcPr>
            <w:tcW w:w="4876" w:type="dxa"/>
            <w:tcBorders>
              <w:top w:val="nil"/>
              <w:left w:val="nil"/>
              <w:bottom w:val="nil"/>
              <w:right w:val="nil"/>
            </w:tcBorders>
          </w:tcPr>
          <w:p w14:paraId="5127524F" w14:textId="77777777" w:rsidR="002E7698" w:rsidRPr="00BF2EDF" w:rsidRDefault="002E7698" w:rsidP="00C21BF3">
            <w:pPr>
              <w:pStyle w:val="Normal6a"/>
            </w:pPr>
          </w:p>
        </w:tc>
        <w:tc>
          <w:tcPr>
            <w:tcW w:w="4876" w:type="dxa"/>
            <w:tcBorders>
              <w:top w:val="nil"/>
              <w:left w:val="nil"/>
              <w:bottom w:val="nil"/>
              <w:right w:val="nil"/>
            </w:tcBorders>
          </w:tcPr>
          <w:p w14:paraId="6C8D8ED7" w14:textId="77777777" w:rsidR="002E7698" w:rsidRPr="00BF2EDF" w:rsidRDefault="002E7698" w:rsidP="00C21BF3">
            <w:pPr>
              <w:pStyle w:val="Normal6a"/>
            </w:pPr>
            <w:r w:rsidRPr="00BF2EDF">
              <w:rPr>
                <w:b/>
                <w:i/>
              </w:rPr>
              <w:t>20 ter.</w:t>
            </w:r>
            <w:r w:rsidRPr="00BF2EDF">
              <w:tab/>
            </w:r>
            <w:proofErr w:type="gramStart"/>
            <w:r w:rsidRPr="00BF2EDF">
              <w:rPr>
                <w:b/>
                <w:i/>
              </w:rPr>
              <w:t>benadrukt</w:t>
            </w:r>
            <w:proofErr w:type="gramEnd"/>
            <w:r w:rsidRPr="00BF2EDF">
              <w:rPr>
                <w:b/>
                <w:i/>
              </w:rPr>
              <w:t xml:space="preserve"> het belang van het opvoeren van gezamenlijke inspanningen om de productie en het gebruik van hernieuwbare en koolstofarme brandstoffen voor het vervoer te bevorderen, volgens de beginselen van EU-verordeningen en -documenten, zoals het pact voor het Middellandse Zeegebied;</w:t>
            </w:r>
          </w:p>
        </w:tc>
      </w:tr>
    </w:tbl>
    <w:p w14:paraId="5FE1BDA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236371D" w14:textId="77777777" w:rsidR="002E7698" w:rsidRPr="00BF2EDF" w:rsidRDefault="002E7698" w:rsidP="002E7698">
      <w:r w:rsidRPr="00BF2EDF">
        <w:rPr>
          <w:rStyle w:val="HideTWBExt"/>
        </w:rPr>
        <w:t>&lt;/Amend&gt;</w:t>
      </w:r>
    </w:p>
    <w:p w14:paraId="0AC2A3E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400</w:t>
      </w:r>
      <w:r w:rsidRPr="00BF2EDF">
        <w:rPr>
          <w:rStyle w:val="HideTWBExt"/>
          <w:b w:val="0"/>
        </w:rPr>
        <w:t>&lt;/NumAm&gt;</w:t>
      </w:r>
    </w:p>
    <w:p w14:paraId="681670F0"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FF7A4D8" w14:textId="77777777" w:rsidR="002E7698" w:rsidRPr="00BF2EDF" w:rsidRDefault="002E7698" w:rsidP="002E7698">
      <w:pPr>
        <w:pStyle w:val="NormalBold"/>
      </w:pPr>
      <w:r w:rsidRPr="00BF2EDF">
        <w:rPr>
          <w:rStyle w:val="HideTWBExt"/>
          <w:b w:val="0"/>
        </w:rPr>
        <w:t>&lt;/RepeatBlock-By&gt;</w:t>
      </w:r>
    </w:p>
    <w:p w14:paraId="1A7BBD6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81DBE1C" w14:textId="77777777" w:rsidR="002E7698" w:rsidRPr="00BF2EDF" w:rsidRDefault="002E7698" w:rsidP="002E7698">
      <w:pPr>
        <w:pStyle w:val="NormalBold"/>
      </w:pPr>
      <w:r w:rsidRPr="00BF2EDF">
        <w:rPr>
          <w:rStyle w:val="HideTWBExt"/>
          <w:b w:val="0"/>
        </w:rPr>
        <w:t>&lt;Article&gt;</w:t>
      </w:r>
      <w:r w:rsidRPr="00BF2EDF">
        <w:t>Paragraaf 20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B0098CC" w14:textId="77777777" w:rsidTr="00C21BF3">
        <w:trPr>
          <w:trHeight w:hRule="exact" w:val="240"/>
          <w:jc w:val="center"/>
        </w:trPr>
        <w:tc>
          <w:tcPr>
            <w:tcW w:w="9752" w:type="dxa"/>
            <w:gridSpan w:val="2"/>
            <w:tcBorders>
              <w:top w:val="nil"/>
              <w:left w:val="nil"/>
              <w:bottom w:val="nil"/>
              <w:right w:val="nil"/>
            </w:tcBorders>
          </w:tcPr>
          <w:p w14:paraId="4812F9A9" w14:textId="77777777" w:rsidR="002E7698" w:rsidRPr="00BF2EDF" w:rsidRDefault="002E7698" w:rsidP="00C21BF3"/>
        </w:tc>
      </w:tr>
      <w:tr w:rsidR="002E7698" w:rsidRPr="00BF2EDF" w14:paraId="43D3CD3A" w14:textId="77777777" w:rsidTr="00C21BF3">
        <w:trPr>
          <w:trHeight w:val="240"/>
          <w:jc w:val="center"/>
        </w:trPr>
        <w:tc>
          <w:tcPr>
            <w:tcW w:w="4876" w:type="dxa"/>
            <w:tcBorders>
              <w:top w:val="nil"/>
              <w:left w:val="nil"/>
              <w:bottom w:val="nil"/>
              <w:right w:val="nil"/>
            </w:tcBorders>
          </w:tcPr>
          <w:p w14:paraId="00F279C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1361BC2" w14:textId="77777777" w:rsidR="002E7698" w:rsidRPr="00BF2EDF" w:rsidRDefault="002E7698" w:rsidP="00C21BF3">
            <w:pPr>
              <w:pStyle w:val="AmColumnHeading"/>
            </w:pPr>
            <w:r w:rsidRPr="00BF2EDF">
              <w:t>Amendement</w:t>
            </w:r>
          </w:p>
        </w:tc>
      </w:tr>
      <w:tr w:rsidR="002E7698" w:rsidRPr="00BF2EDF" w14:paraId="2E04BFCF" w14:textId="77777777" w:rsidTr="00C21BF3">
        <w:trPr>
          <w:jc w:val="center"/>
        </w:trPr>
        <w:tc>
          <w:tcPr>
            <w:tcW w:w="4876" w:type="dxa"/>
            <w:tcBorders>
              <w:top w:val="nil"/>
              <w:left w:val="nil"/>
              <w:bottom w:val="nil"/>
              <w:right w:val="nil"/>
            </w:tcBorders>
          </w:tcPr>
          <w:p w14:paraId="2F74F0BB" w14:textId="77777777" w:rsidR="002E7698" w:rsidRPr="00BF2EDF" w:rsidRDefault="002E7698" w:rsidP="00C21BF3">
            <w:pPr>
              <w:pStyle w:val="Normal6a"/>
            </w:pPr>
          </w:p>
        </w:tc>
        <w:tc>
          <w:tcPr>
            <w:tcW w:w="4876" w:type="dxa"/>
            <w:tcBorders>
              <w:top w:val="nil"/>
              <w:left w:val="nil"/>
              <w:bottom w:val="nil"/>
              <w:right w:val="nil"/>
            </w:tcBorders>
          </w:tcPr>
          <w:p w14:paraId="3443F46D" w14:textId="77777777" w:rsidR="002E7698" w:rsidRPr="00BF2EDF" w:rsidRDefault="002E7698" w:rsidP="00C21BF3">
            <w:pPr>
              <w:pStyle w:val="Normal6a"/>
            </w:pPr>
            <w:r w:rsidRPr="00BF2EDF">
              <w:rPr>
                <w:b/>
                <w:i/>
              </w:rPr>
              <w:t>20 quater.</w:t>
            </w:r>
            <w:r w:rsidRPr="00BF2EDF">
              <w:tab/>
            </w:r>
            <w:r w:rsidRPr="00BF2EDF">
              <w:rPr>
                <w:b/>
                <w:i/>
              </w:rPr>
              <w:t>moedigt de oprichting aan van joint ventures tussen bedrijven en ondernemingen uit de lidstaten en de zuidelijke partnerlanden van de EU in sectoren van groot wederzijds belang, waaronder energie, technologie en gezondheidszorg; benadrukt de grote waarde van nauwere samenwerking en coördinatie tussen kmo’s en de noodzaak om meer geïnstitutionaliseerde en gestructureerde platforms te creëren ter bevordering van de uitwisseling van beste praktijken, de overdracht van knowhow en gezamenlijke initiatieven; wijst op de rol die kamers van koophandel zouden moeten spelen om deze uitwisselingen te vergemakkelijken en gezamenlijke groei te bevorderen;</w:t>
            </w:r>
          </w:p>
        </w:tc>
      </w:tr>
    </w:tbl>
    <w:p w14:paraId="073F233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C37E076" w14:textId="77777777" w:rsidR="002E7698" w:rsidRPr="00BF2EDF" w:rsidRDefault="002E7698" w:rsidP="002E7698">
      <w:r w:rsidRPr="00BF2EDF">
        <w:rPr>
          <w:rStyle w:val="HideTWBExt"/>
        </w:rPr>
        <w:t>&lt;/Amend&gt;</w:t>
      </w:r>
    </w:p>
    <w:p w14:paraId="759A9EF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401</w:t>
      </w:r>
      <w:r w:rsidRPr="00BF2EDF">
        <w:rPr>
          <w:rStyle w:val="HideTWBExt"/>
          <w:b w:val="0"/>
        </w:rPr>
        <w:t>&lt;/NumAm&gt;</w:t>
      </w:r>
    </w:p>
    <w:p w14:paraId="47D11351"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3ADEDD13"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12D3E2CB" w14:textId="77777777" w:rsidR="002E7698" w:rsidRPr="00BF2EDF" w:rsidRDefault="002E7698" w:rsidP="002E7698">
      <w:pPr>
        <w:pStyle w:val="NormalBold"/>
      </w:pPr>
      <w:r w:rsidRPr="00BF2EDF">
        <w:rPr>
          <w:rStyle w:val="HideTWBExt"/>
          <w:b w:val="0"/>
        </w:rPr>
        <w:t>&lt;/RepeatBlock-By&gt;</w:t>
      </w:r>
    </w:p>
    <w:p w14:paraId="65B044C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4ABD77" w14:textId="77777777" w:rsidR="002E7698" w:rsidRPr="00BF2EDF" w:rsidRDefault="002E7698" w:rsidP="002E7698">
      <w:pPr>
        <w:pStyle w:val="NormalBold"/>
      </w:pPr>
      <w:r w:rsidRPr="00BF2EDF">
        <w:rPr>
          <w:rStyle w:val="HideTWBExt"/>
          <w:b w:val="0"/>
        </w:rPr>
        <w:t>&lt;Article&gt;</w:t>
      </w:r>
      <w:r w:rsidRPr="00BF2EDF">
        <w:t>Paragraaf 20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3620F0" w14:textId="77777777" w:rsidTr="00C21BF3">
        <w:trPr>
          <w:trHeight w:hRule="exact" w:val="240"/>
          <w:jc w:val="center"/>
        </w:trPr>
        <w:tc>
          <w:tcPr>
            <w:tcW w:w="9752" w:type="dxa"/>
            <w:gridSpan w:val="2"/>
            <w:tcBorders>
              <w:top w:val="nil"/>
              <w:left w:val="nil"/>
              <w:bottom w:val="nil"/>
              <w:right w:val="nil"/>
            </w:tcBorders>
          </w:tcPr>
          <w:p w14:paraId="6C5342CA" w14:textId="77777777" w:rsidR="002E7698" w:rsidRPr="00BF2EDF" w:rsidRDefault="002E7698" w:rsidP="00C21BF3"/>
        </w:tc>
      </w:tr>
      <w:tr w:rsidR="002E7698" w:rsidRPr="00BF2EDF" w14:paraId="562C5A61" w14:textId="77777777" w:rsidTr="00C21BF3">
        <w:trPr>
          <w:trHeight w:val="240"/>
          <w:jc w:val="center"/>
        </w:trPr>
        <w:tc>
          <w:tcPr>
            <w:tcW w:w="4876" w:type="dxa"/>
            <w:tcBorders>
              <w:top w:val="nil"/>
              <w:left w:val="nil"/>
              <w:bottom w:val="nil"/>
              <w:right w:val="nil"/>
            </w:tcBorders>
          </w:tcPr>
          <w:p w14:paraId="249A843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6CECA1B" w14:textId="77777777" w:rsidR="002E7698" w:rsidRPr="00BF2EDF" w:rsidRDefault="002E7698" w:rsidP="00C21BF3">
            <w:pPr>
              <w:pStyle w:val="AmColumnHeading"/>
            </w:pPr>
            <w:r w:rsidRPr="00BF2EDF">
              <w:t>Amendement</w:t>
            </w:r>
          </w:p>
        </w:tc>
      </w:tr>
      <w:tr w:rsidR="002E7698" w:rsidRPr="00BF2EDF" w14:paraId="2B5CA49C" w14:textId="77777777" w:rsidTr="00C21BF3">
        <w:trPr>
          <w:jc w:val="center"/>
        </w:trPr>
        <w:tc>
          <w:tcPr>
            <w:tcW w:w="4876" w:type="dxa"/>
            <w:tcBorders>
              <w:top w:val="nil"/>
              <w:left w:val="nil"/>
              <w:bottom w:val="nil"/>
              <w:right w:val="nil"/>
            </w:tcBorders>
          </w:tcPr>
          <w:p w14:paraId="7E941CA4" w14:textId="77777777" w:rsidR="002E7698" w:rsidRPr="00BF2EDF" w:rsidRDefault="002E7698" w:rsidP="00C21BF3">
            <w:pPr>
              <w:pStyle w:val="Normal6a"/>
            </w:pPr>
          </w:p>
        </w:tc>
        <w:tc>
          <w:tcPr>
            <w:tcW w:w="4876" w:type="dxa"/>
            <w:tcBorders>
              <w:top w:val="nil"/>
              <w:left w:val="nil"/>
              <w:bottom w:val="nil"/>
              <w:right w:val="nil"/>
            </w:tcBorders>
          </w:tcPr>
          <w:p w14:paraId="131BC4E1" w14:textId="77777777" w:rsidR="002E7698" w:rsidRPr="00BF2EDF" w:rsidRDefault="002E7698" w:rsidP="00C21BF3">
            <w:pPr>
              <w:pStyle w:val="Normal6a"/>
            </w:pPr>
            <w:r w:rsidRPr="00BF2EDF">
              <w:rPr>
                <w:b/>
                <w:i/>
              </w:rPr>
              <w:t>20 quater.</w:t>
            </w:r>
            <w:r w:rsidRPr="00BF2EDF">
              <w:tab/>
            </w:r>
            <w:proofErr w:type="gramStart"/>
            <w:r w:rsidRPr="00BF2EDF">
              <w:rPr>
                <w:b/>
                <w:i/>
              </w:rPr>
              <w:t>dringt</w:t>
            </w:r>
            <w:proofErr w:type="gramEnd"/>
            <w:r w:rsidRPr="00BF2EDF">
              <w:rPr>
                <w:b/>
                <w:i/>
              </w:rPr>
              <w:t xml:space="preserve"> erop aan dat ten minste 30 % van het zeegebied in de Middellandse Zee wordt beschermd, onder meer door middel van gebieden voor het herstel van visbestanden, zoals bepaald in het gemeenschappelijk visserijbeleid, en gebieden waar de meest destructieve visserijtechnieken en economische activiteiten aan beperkingen onderworpen zijn;</w:t>
            </w:r>
          </w:p>
        </w:tc>
      </w:tr>
    </w:tbl>
    <w:p w14:paraId="1C23C95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3EFF230" w14:textId="77777777" w:rsidR="002E7698" w:rsidRPr="00BF2EDF" w:rsidRDefault="002E7698" w:rsidP="002E7698">
      <w:r w:rsidRPr="00BF2EDF">
        <w:rPr>
          <w:rStyle w:val="HideTWBExt"/>
        </w:rPr>
        <w:t>&lt;/Amend&gt;</w:t>
      </w:r>
    </w:p>
    <w:p w14:paraId="1DEBF22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402</w:t>
      </w:r>
      <w:r w:rsidRPr="00BF2EDF">
        <w:rPr>
          <w:rStyle w:val="HideTWBExt"/>
          <w:b w:val="0"/>
        </w:rPr>
        <w:t>&lt;/NumAm&gt;</w:t>
      </w:r>
    </w:p>
    <w:p w14:paraId="7FB60175"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462DB4C" w14:textId="77777777" w:rsidR="002E7698" w:rsidRPr="00BF2EDF" w:rsidRDefault="002E7698" w:rsidP="002E7698">
      <w:pPr>
        <w:pStyle w:val="NormalBold"/>
      </w:pPr>
      <w:r w:rsidRPr="00BF2EDF">
        <w:rPr>
          <w:rStyle w:val="HideTWBExt"/>
          <w:b w:val="0"/>
        </w:rPr>
        <w:t>&lt;/RepeatBlock-By&gt;</w:t>
      </w:r>
    </w:p>
    <w:p w14:paraId="5F83946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E10A2F" w14:textId="77777777" w:rsidR="002E7698" w:rsidRPr="00BF2EDF" w:rsidRDefault="002E7698" w:rsidP="002E7698">
      <w:pPr>
        <w:pStyle w:val="NormalBold"/>
      </w:pPr>
      <w:r w:rsidRPr="00BF2EDF">
        <w:rPr>
          <w:rStyle w:val="HideTWBExt"/>
          <w:b w:val="0"/>
        </w:rPr>
        <w:t>&lt;Article&gt;</w:t>
      </w:r>
      <w:r w:rsidRPr="00BF2EDF">
        <w:t>Paragraaf 20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F48BA2D" w14:textId="77777777" w:rsidTr="00C21BF3">
        <w:trPr>
          <w:trHeight w:hRule="exact" w:val="240"/>
          <w:jc w:val="center"/>
        </w:trPr>
        <w:tc>
          <w:tcPr>
            <w:tcW w:w="9752" w:type="dxa"/>
            <w:gridSpan w:val="2"/>
            <w:tcBorders>
              <w:top w:val="nil"/>
              <w:left w:val="nil"/>
              <w:bottom w:val="nil"/>
              <w:right w:val="nil"/>
            </w:tcBorders>
          </w:tcPr>
          <w:p w14:paraId="355093F4" w14:textId="77777777" w:rsidR="002E7698" w:rsidRPr="00BF2EDF" w:rsidRDefault="002E7698" w:rsidP="00C21BF3"/>
        </w:tc>
      </w:tr>
      <w:tr w:rsidR="002E7698" w:rsidRPr="00BF2EDF" w14:paraId="50EFDBD0" w14:textId="77777777" w:rsidTr="00C21BF3">
        <w:trPr>
          <w:trHeight w:val="240"/>
          <w:jc w:val="center"/>
        </w:trPr>
        <w:tc>
          <w:tcPr>
            <w:tcW w:w="4876" w:type="dxa"/>
            <w:tcBorders>
              <w:top w:val="nil"/>
              <w:left w:val="nil"/>
              <w:bottom w:val="nil"/>
              <w:right w:val="nil"/>
            </w:tcBorders>
          </w:tcPr>
          <w:p w14:paraId="541B359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2E33187" w14:textId="77777777" w:rsidR="002E7698" w:rsidRPr="00BF2EDF" w:rsidRDefault="002E7698" w:rsidP="00C21BF3">
            <w:pPr>
              <w:pStyle w:val="AmColumnHeading"/>
            </w:pPr>
            <w:r w:rsidRPr="00BF2EDF">
              <w:t>Amendement</w:t>
            </w:r>
          </w:p>
        </w:tc>
      </w:tr>
      <w:tr w:rsidR="002E7698" w:rsidRPr="00BF2EDF" w14:paraId="0D75D498" w14:textId="77777777" w:rsidTr="00C21BF3">
        <w:trPr>
          <w:jc w:val="center"/>
        </w:trPr>
        <w:tc>
          <w:tcPr>
            <w:tcW w:w="4876" w:type="dxa"/>
            <w:tcBorders>
              <w:top w:val="nil"/>
              <w:left w:val="nil"/>
              <w:bottom w:val="nil"/>
              <w:right w:val="nil"/>
            </w:tcBorders>
          </w:tcPr>
          <w:p w14:paraId="1CD09740" w14:textId="77777777" w:rsidR="002E7698" w:rsidRPr="00BF2EDF" w:rsidRDefault="002E7698" w:rsidP="00C21BF3">
            <w:pPr>
              <w:pStyle w:val="Normal6a"/>
            </w:pPr>
          </w:p>
        </w:tc>
        <w:tc>
          <w:tcPr>
            <w:tcW w:w="4876" w:type="dxa"/>
            <w:tcBorders>
              <w:top w:val="nil"/>
              <w:left w:val="nil"/>
              <w:bottom w:val="nil"/>
              <w:right w:val="nil"/>
            </w:tcBorders>
          </w:tcPr>
          <w:p w14:paraId="0947402E" w14:textId="77777777" w:rsidR="002E7698" w:rsidRPr="00BF2EDF" w:rsidRDefault="002E7698" w:rsidP="00C21BF3">
            <w:pPr>
              <w:pStyle w:val="Normal6a"/>
            </w:pPr>
            <w:r w:rsidRPr="00BF2EDF">
              <w:rPr>
                <w:b/>
                <w:i/>
              </w:rPr>
              <w:t>20 quinquies.</w:t>
            </w:r>
            <w:r w:rsidRPr="00BF2EDF">
              <w:tab/>
            </w:r>
            <w:proofErr w:type="gramStart"/>
            <w:r w:rsidRPr="00BF2EDF">
              <w:rPr>
                <w:b/>
                <w:i/>
              </w:rPr>
              <w:t>dringt</w:t>
            </w:r>
            <w:proofErr w:type="gramEnd"/>
            <w:r w:rsidRPr="00BF2EDF">
              <w:rPr>
                <w:b/>
                <w:i/>
              </w:rPr>
              <w:t xml:space="preserve"> er bij de EU en haar lidstaten op aan om samen met de zuidelijke partners van de EU maatregelen te nemen ter bescherming van bedreigde soorten in het Middellandse Zeegebied, waaronder de mediterrane monniksrob, zeeschildpadden, haaien, dolfijnen en trekvogels; benadrukt dat alleen een bloeiende in het wild levende dierenwereld de ongelooflijk rijke biodiversiteit van het Middellandse Zeegebied in stand kan houden;</w:t>
            </w:r>
          </w:p>
        </w:tc>
      </w:tr>
    </w:tbl>
    <w:p w14:paraId="7C69815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692DFCE" w14:textId="77777777" w:rsidR="002E7698" w:rsidRPr="00BF2EDF" w:rsidRDefault="002E7698" w:rsidP="002E7698">
      <w:r w:rsidRPr="00BF2EDF">
        <w:rPr>
          <w:rStyle w:val="HideTWBExt"/>
        </w:rPr>
        <w:t>&lt;/Amend&gt;</w:t>
      </w:r>
    </w:p>
    <w:p w14:paraId="770C757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403</w:t>
      </w:r>
      <w:r w:rsidRPr="00BF2EDF">
        <w:rPr>
          <w:rStyle w:val="HideTWBExt"/>
          <w:b w:val="0"/>
        </w:rPr>
        <w:t>&lt;/NumAm&gt;</w:t>
      </w:r>
    </w:p>
    <w:p w14:paraId="3403505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E2EDC9E" w14:textId="77777777" w:rsidR="002E7698" w:rsidRPr="00BF2EDF" w:rsidRDefault="002E7698" w:rsidP="002E7698">
      <w:pPr>
        <w:pStyle w:val="NormalBold"/>
      </w:pPr>
      <w:r w:rsidRPr="00BF2EDF">
        <w:rPr>
          <w:rStyle w:val="HideTWBExt"/>
          <w:b w:val="0"/>
        </w:rPr>
        <w:t>&lt;/RepeatBlock-By&gt;</w:t>
      </w:r>
    </w:p>
    <w:p w14:paraId="66D29B9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8A91747" w14:textId="77777777" w:rsidR="002E7698" w:rsidRPr="00BF2EDF" w:rsidRDefault="002E7698" w:rsidP="002E7698">
      <w:pPr>
        <w:pStyle w:val="NormalBold"/>
      </w:pPr>
      <w:r w:rsidRPr="00BF2EDF">
        <w:rPr>
          <w:rStyle w:val="HideTWBExt"/>
          <w:b w:val="0"/>
        </w:rPr>
        <w:t>&lt;Article&gt;</w:t>
      </w:r>
      <w:r w:rsidRPr="00BF2EDF">
        <w:t>Paragraaf 20 sexies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7D1D4DD" w14:textId="77777777" w:rsidTr="00C21BF3">
        <w:trPr>
          <w:trHeight w:hRule="exact" w:val="240"/>
          <w:jc w:val="center"/>
        </w:trPr>
        <w:tc>
          <w:tcPr>
            <w:tcW w:w="9752" w:type="dxa"/>
            <w:gridSpan w:val="2"/>
            <w:tcBorders>
              <w:top w:val="nil"/>
              <w:left w:val="nil"/>
              <w:bottom w:val="nil"/>
              <w:right w:val="nil"/>
            </w:tcBorders>
          </w:tcPr>
          <w:p w14:paraId="49EEC394" w14:textId="77777777" w:rsidR="002E7698" w:rsidRPr="00BF2EDF" w:rsidRDefault="002E7698" w:rsidP="00C21BF3"/>
        </w:tc>
      </w:tr>
      <w:tr w:rsidR="002E7698" w:rsidRPr="00BF2EDF" w14:paraId="642FF257" w14:textId="77777777" w:rsidTr="00C21BF3">
        <w:trPr>
          <w:trHeight w:val="240"/>
          <w:jc w:val="center"/>
        </w:trPr>
        <w:tc>
          <w:tcPr>
            <w:tcW w:w="4876" w:type="dxa"/>
            <w:tcBorders>
              <w:top w:val="nil"/>
              <w:left w:val="nil"/>
              <w:bottom w:val="nil"/>
              <w:right w:val="nil"/>
            </w:tcBorders>
          </w:tcPr>
          <w:p w14:paraId="77E002C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7D7FDC9" w14:textId="77777777" w:rsidR="002E7698" w:rsidRPr="00BF2EDF" w:rsidRDefault="002E7698" w:rsidP="00C21BF3">
            <w:pPr>
              <w:pStyle w:val="AmColumnHeading"/>
            </w:pPr>
            <w:r w:rsidRPr="00BF2EDF">
              <w:t>Amendement</w:t>
            </w:r>
          </w:p>
        </w:tc>
      </w:tr>
      <w:tr w:rsidR="002E7698" w:rsidRPr="00BF2EDF" w14:paraId="01797183" w14:textId="77777777" w:rsidTr="00C21BF3">
        <w:trPr>
          <w:jc w:val="center"/>
        </w:trPr>
        <w:tc>
          <w:tcPr>
            <w:tcW w:w="4876" w:type="dxa"/>
            <w:tcBorders>
              <w:top w:val="nil"/>
              <w:left w:val="nil"/>
              <w:bottom w:val="nil"/>
              <w:right w:val="nil"/>
            </w:tcBorders>
          </w:tcPr>
          <w:p w14:paraId="1E70EA25" w14:textId="77777777" w:rsidR="002E7698" w:rsidRPr="00BF2EDF" w:rsidRDefault="002E7698" w:rsidP="00C21BF3">
            <w:pPr>
              <w:pStyle w:val="Normal6a"/>
            </w:pPr>
          </w:p>
        </w:tc>
        <w:tc>
          <w:tcPr>
            <w:tcW w:w="4876" w:type="dxa"/>
            <w:tcBorders>
              <w:top w:val="nil"/>
              <w:left w:val="nil"/>
              <w:bottom w:val="nil"/>
              <w:right w:val="nil"/>
            </w:tcBorders>
          </w:tcPr>
          <w:p w14:paraId="6CD34E8D" w14:textId="77777777" w:rsidR="002E7698" w:rsidRPr="00BF2EDF" w:rsidRDefault="002E7698" w:rsidP="00C21BF3">
            <w:pPr>
              <w:pStyle w:val="Normal6a"/>
            </w:pPr>
            <w:r w:rsidRPr="00BF2EDF">
              <w:rPr>
                <w:b/>
                <w:i/>
              </w:rPr>
              <w:t>20 sexies.</w:t>
            </w:r>
            <w:r w:rsidRPr="00BF2EDF">
              <w:tab/>
            </w:r>
            <w:proofErr w:type="gramStart"/>
            <w:r w:rsidRPr="00BF2EDF">
              <w:rPr>
                <w:b/>
                <w:i/>
              </w:rPr>
              <w:t>wijst</w:t>
            </w:r>
            <w:proofErr w:type="gramEnd"/>
            <w:r w:rsidRPr="00BF2EDF">
              <w:rPr>
                <w:b/>
                <w:i/>
              </w:rPr>
              <w:t xml:space="preserve"> op de toezeggingen die in het kader van het pact zijn gedaan met betrekking tot de vermindering van mariene verontreiniging, de uitbreiding van beschermde mariene gebieden en de terugdringing van overbevissing; dringt er bij de EU-lidstaten en de landen rond de Middellandse Zee op aan om de streefdoelen na te leven die zijn vastgesteld voor het behoud en het duurzame gebruik van de Middellandse Zee en haar kustgebieden;</w:t>
            </w:r>
          </w:p>
        </w:tc>
      </w:tr>
    </w:tbl>
    <w:p w14:paraId="2B044C7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EF71D18" w14:textId="77777777" w:rsidR="002E7698" w:rsidRPr="00BF2EDF" w:rsidRDefault="002E7698" w:rsidP="002E7698">
      <w:r w:rsidRPr="00BF2EDF">
        <w:rPr>
          <w:rStyle w:val="HideTWBExt"/>
        </w:rPr>
        <w:t>&lt;/Amend&gt;</w:t>
      </w:r>
    </w:p>
    <w:p w14:paraId="2FD48C0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404</w:t>
      </w:r>
      <w:r w:rsidRPr="00BF2EDF">
        <w:rPr>
          <w:rStyle w:val="HideTWBExt"/>
          <w:b w:val="0"/>
        </w:rPr>
        <w:t>&lt;/NumAm&gt;</w:t>
      </w:r>
    </w:p>
    <w:p w14:paraId="080CEFC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357ECE6" w14:textId="77777777" w:rsidR="002E7698" w:rsidRPr="00BF2EDF" w:rsidRDefault="002E7698" w:rsidP="002E7698">
      <w:pPr>
        <w:pStyle w:val="NormalBold"/>
      </w:pPr>
      <w:r w:rsidRPr="00BF2EDF">
        <w:rPr>
          <w:rStyle w:val="HideTWBExt"/>
          <w:b w:val="0"/>
        </w:rPr>
        <w:t>&lt;/RepeatBlock-By&gt;</w:t>
      </w:r>
    </w:p>
    <w:p w14:paraId="0F282F9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B57278" w14:textId="77777777" w:rsidR="002E7698" w:rsidRPr="00BF2EDF" w:rsidRDefault="002E7698" w:rsidP="002E7698">
      <w:pPr>
        <w:pStyle w:val="NormalBold"/>
      </w:pPr>
      <w:r w:rsidRPr="00BF2EDF">
        <w:rPr>
          <w:rStyle w:val="HideTWBExt"/>
          <w:b w:val="0"/>
        </w:rPr>
        <w:t>&lt;Article&gt;</w:t>
      </w:r>
      <w:r w:rsidRPr="00BF2EDF">
        <w:t>Paragraaf 20 septies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0E0ACEE" w14:textId="77777777" w:rsidTr="00C21BF3">
        <w:trPr>
          <w:trHeight w:hRule="exact" w:val="240"/>
          <w:jc w:val="center"/>
        </w:trPr>
        <w:tc>
          <w:tcPr>
            <w:tcW w:w="9752" w:type="dxa"/>
            <w:gridSpan w:val="2"/>
            <w:tcBorders>
              <w:top w:val="nil"/>
              <w:left w:val="nil"/>
              <w:bottom w:val="nil"/>
              <w:right w:val="nil"/>
            </w:tcBorders>
          </w:tcPr>
          <w:p w14:paraId="32F52030" w14:textId="77777777" w:rsidR="002E7698" w:rsidRPr="00BF2EDF" w:rsidRDefault="002E7698" w:rsidP="00C21BF3"/>
        </w:tc>
      </w:tr>
      <w:tr w:rsidR="002E7698" w:rsidRPr="00BF2EDF" w14:paraId="2873FBEA" w14:textId="77777777" w:rsidTr="00C21BF3">
        <w:trPr>
          <w:trHeight w:val="240"/>
          <w:jc w:val="center"/>
        </w:trPr>
        <w:tc>
          <w:tcPr>
            <w:tcW w:w="4876" w:type="dxa"/>
            <w:tcBorders>
              <w:top w:val="nil"/>
              <w:left w:val="nil"/>
              <w:bottom w:val="nil"/>
              <w:right w:val="nil"/>
            </w:tcBorders>
          </w:tcPr>
          <w:p w14:paraId="4656D19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BB48C38" w14:textId="77777777" w:rsidR="002E7698" w:rsidRPr="00BF2EDF" w:rsidRDefault="002E7698" w:rsidP="00C21BF3">
            <w:pPr>
              <w:pStyle w:val="AmColumnHeading"/>
            </w:pPr>
            <w:r w:rsidRPr="00BF2EDF">
              <w:t>Amendement</w:t>
            </w:r>
          </w:p>
        </w:tc>
      </w:tr>
      <w:tr w:rsidR="002E7698" w:rsidRPr="00BF2EDF" w14:paraId="6934E499" w14:textId="77777777" w:rsidTr="00C21BF3">
        <w:trPr>
          <w:jc w:val="center"/>
        </w:trPr>
        <w:tc>
          <w:tcPr>
            <w:tcW w:w="4876" w:type="dxa"/>
            <w:tcBorders>
              <w:top w:val="nil"/>
              <w:left w:val="nil"/>
              <w:bottom w:val="nil"/>
              <w:right w:val="nil"/>
            </w:tcBorders>
          </w:tcPr>
          <w:p w14:paraId="049402FF" w14:textId="77777777" w:rsidR="002E7698" w:rsidRPr="00BF2EDF" w:rsidRDefault="002E7698" w:rsidP="00C21BF3">
            <w:pPr>
              <w:pStyle w:val="Normal6a"/>
            </w:pPr>
          </w:p>
        </w:tc>
        <w:tc>
          <w:tcPr>
            <w:tcW w:w="4876" w:type="dxa"/>
            <w:tcBorders>
              <w:top w:val="nil"/>
              <w:left w:val="nil"/>
              <w:bottom w:val="nil"/>
              <w:right w:val="nil"/>
            </w:tcBorders>
          </w:tcPr>
          <w:p w14:paraId="3D43B2F3" w14:textId="77777777" w:rsidR="002E7698" w:rsidRPr="00BF2EDF" w:rsidRDefault="002E7698" w:rsidP="00C21BF3">
            <w:pPr>
              <w:pStyle w:val="Normal6a"/>
            </w:pPr>
            <w:r w:rsidRPr="00BF2EDF">
              <w:rPr>
                <w:b/>
                <w:i/>
              </w:rPr>
              <w:t>20 septies.</w:t>
            </w:r>
            <w:r w:rsidRPr="00BF2EDF">
              <w:tab/>
            </w:r>
            <w:proofErr w:type="gramStart"/>
            <w:r w:rsidRPr="00BF2EDF">
              <w:rPr>
                <w:b/>
                <w:i/>
              </w:rPr>
              <w:t>wijst</w:t>
            </w:r>
            <w:proofErr w:type="gramEnd"/>
            <w:r w:rsidRPr="00BF2EDF">
              <w:rPr>
                <w:b/>
                <w:i/>
              </w:rPr>
              <w:t xml:space="preserve"> op de toezegging van de EU om de verplichtingen uit hoofde van de Overeenkomst van Parijs na te komen en te werken aan de totstandbrenging van een koolstofvrije economie; benadrukt dat het beleid en de partnerschappen van de EU in overeenstemming zijn met deze toezeggingen; </w:t>
            </w:r>
          </w:p>
        </w:tc>
      </w:tr>
    </w:tbl>
    <w:p w14:paraId="2D32B6F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DA32051" w14:textId="77777777" w:rsidR="002E7698" w:rsidRPr="00BF2EDF" w:rsidRDefault="002E7698" w:rsidP="002E7698">
      <w:r w:rsidRPr="00BF2EDF">
        <w:rPr>
          <w:rStyle w:val="HideTWBExt"/>
        </w:rPr>
        <w:t>&lt;/Amend&gt;</w:t>
      </w:r>
    </w:p>
    <w:p w14:paraId="2288E6F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405</w:t>
      </w:r>
      <w:r w:rsidRPr="00BF2EDF">
        <w:rPr>
          <w:rStyle w:val="HideTWBExt"/>
          <w:b w:val="0"/>
        </w:rPr>
        <w:t>&lt;/NumAm&gt;</w:t>
      </w:r>
    </w:p>
    <w:p w14:paraId="79105B6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390676D" w14:textId="77777777" w:rsidR="002E7698" w:rsidRPr="00BF2EDF" w:rsidRDefault="002E7698" w:rsidP="002E7698">
      <w:pPr>
        <w:pStyle w:val="NormalBold"/>
      </w:pPr>
      <w:r w:rsidRPr="00BF2EDF">
        <w:rPr>
          <w:rStyle w:val="HideTWBExt"/>
          <w:b w:val="0"/>
        </w:rPr>
        <w:t>&lt;/RepeatBlock-By&gt;</w:t>
      </w:r>
    </w:p>
    <w:p w14:paraId="55DC79C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63844C0" w14:textId="77777777" w:rsidR="002E7698" w:rsidRPr="00BF2EDF" w:rsidRDefault="002E7698" w:rsidP="002E7698">
      <w:pPr>
        <w:pStyle w:val="NormalBold"/>
      </w:pPr>
      <w:r w:rsidRPr="00BF2EDF">
        <w:rPr>
          <w:rStyle w:val="HideTWBExt"/>
          <w:b w:val="0"/>
        </w:rPr>
        <w:t>&lt;Article&gt;</w:t>
      </w:r>
      <w:r w:rsidRPr="00BF2EDF">
        <w:t>Paragraaf 20 octies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87B2762" w14:textId="77777777" w:rsidTr="00C21BF3">
        <w:trPr>
          <w:trHeight w:hRule="exact" w:val="240"/>
          <w:jc w:val="center"/>
        </w:trPr>
        <w:tc>
          <w:tcPr>
            <w:tcW w:w="9752" w:type="dxa"/>
            <w:gridSpan w:val="2"/>
            <w:tcBorders>
              <w:top w:val="nil"/>
              <w:left w:val="nil"/>
              <w:bottom w:val="nil"/>
              <w:right w:val="nil"/>
            </w:tcBorders>
          </w:tcPr>
          <w:p w14:paraId="37B2267C" w14:textId="77777777" w:rsidR="002E7698" w:rsidRPr="00BF2EDF" w:rsidRDefault="002E7698" w:rsidP="00C21BF3"/>
        </w:tc>
      </w:tr>
      <w:tr w:rsidR="002E7698" w:rsidRPr="00BF2EDF" w14:paraId="28B1D9D7" w14:textId="77777777" w:rsidTr="00C21BF3">
        <w:trPr>
          <w:trHeight w:val="240"/>
          <w:jc w:val="center"/>
        </w:trPr>
        <w:tc>
          <w:tcPr>
            <w:tcW w:w="4876" w:type="dxa"/>
            <w:tcBorders>
              <w:top w:val="nil"/>
              <w:left w:val="nil"/>
              <w:bottom w:val="nil"/>
              <w:right w:val="nil"/>
            </w:tcBorders>
          </w:tcPr>
          <w:p w14:paraId="37A2A74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5F73B7B" w14:textId="77777777" w:rsidR="002E7698" w:rsidRPr="00BF2EDF" w:rsidRDefault="002E7698" w:rsidP="00C21BF3">
            <w:pPr>
              <w:pStyle w:val="AmColumnHeading"/>
            </w:pPr>
            <w:r w:rsidRPr="00BF2EDF">
              <w:t>Amendement</w:t>
            </w:r>
          </w:p>
        </w:tc>
      </w:tr>
      <w:tr w:rsidR="002E7698" w:rsidRPr="00BF2EDF" w14:paraId="594667F9" w14:textId="77777777" w:rsidTr="00C21BF3">
        <w:trPr>
          <w:jc w:val="center"/>
        </w:trPr>
        <w:tc>
          <w:tcPr>
            <w:tcW w:w="4876" w:type="dxa"/>
            <w:tcBorders>
              <w:top w:val="nil"/>
              <w:left w:val="nil"/>
              <w:bottom w:val="nil"/>
              <w:right w:val="nil"/>
            </w:tcBorders>
          </w:tcPr>
          <w:p w14:paraId="49FEE632" w14:textId="77777777" w:rsidR="002E7698" w:rsidRPr="00BF2EDF" w:rsidRDefault="002E7698" w:rsidP="00C21BF3">
            <w:pPr>
              <w:pStyle w:val="Normal6a"/>
            </w:pPr>
          </w:p>
        </w:tc>
        <w:tc>
          <w:tcPr>
            <w:tcW w:w="4876" w:type="dxa"/>
            <w:tcBorders>
              <w:top w:val="nil"/>
              <w:left w:val="nil"/>
              <w:bottom w:val="nil"/>
              <w:right w:val="nil"/>
            </w:tcBorders>
          </w:tcPr>
          <w:p w14:paraId="52D1E4E1" w14:textId="77777777" w:rsidR="002E7698" w:rsidRPr="00BF2EDF" w:rsidRDefault="002E7698" w:rsidP="00C21BF3">
            <w:pPr>
              <w:pStyle w:val="Normal6a"/>
            </w:pPr>
            <w:r w:rsidRPr="00BF2EDF">
              <w:rPr>
                <w:b/>
                <w:i/>
              </w:rPr>
              <w:t>20 octies.</w:t>
            </w:r>
            <w:r w:rsidRPr="00BF2EDF">
              <w:tab/>
            </w:r>
            <w:proofErr w:type="gramStart"/>
            <w:r w:rsidRPr="00BF2EDF">
              <w:rPr>
                <w:b/>
                <w:i/>
              </w:rPr>
              <w:t>benadrukt</w:t>
            </w:r>
            <w:proofErr w:type="gramEnd"/>
            <w:r w:rsidRPr="00BF2EDF">
              <w:rPr>
                <w:b/>
                <w:i/>
              </w:rPr>
              <w:t xml:space="preserve"> het belang van toerisme, zeevervoer, visserij en aquacultuur in de Middellandse Zee; wijst erop dat dit de op één na grootste cruisemarkt is, die voor 80 % van de banen in de blauwe economie zorgt; dringt aan op de transitie van het huidige toerismemodel in het Middellandse Zeegebied naar “langzaam toerisme”;</w:t>
            </w:r>
          </w:p>
        </w:tc>
      </w:tr>
    </w:tbl>
    <w:p w14:paraId="7D0FAC4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D51CE94" w14:textId="77777777" w:rsidR="002E7698" w:rsidRPr="00BF2EDF" w:rsidRDefault="002E7698" w:rsidP="002E7698">
      <w:r w:rsidRPr="00BF2EDF">
        <w:rPr>
          <w:rStyle w:val="HideTWBExt"/>
        </w:rPr>
        <w:t>&lt;/Amend&gt;</w:t>
      </w:r>
    </w:p>
    <w:p w14:paraId="1990D26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406</w:t>
      </w:r>
      <w:r w:rsidRPr="00BF2EDF">
        <w:rPr>
          <w:rStyle w:val="HideTWBExt"/>
          <w:b w:val="0"/>
        </w:rPr>
        <w:t>&lt;/NumAm&gt;</w:t>
      </w:r>
    </w:p>
    <w:p w14:paraId="63E4CA7A" w14:textId="77777777" w:rsidR="002E7698" w:rsidRPr="00BF2EDF" w:rsidRDefault="002E7698" w:rsidP="002E7698">
      <w:pPr>
        <w:pStyle w:val="NormalBold"/>
      </w:pPr>
      <w:r w:rsidRPr="00BF2EDF">
        <w:rPr>
          <w:rStyle w:val="HideTWBExt"/>
          <w:b w:val="0"/>
        </w:rPr>
        <w:t>&lt;RepeatBlock-By&gt;&lt;Members&gt;</w:t>
      </w:r>
      <w:r w:rsidRPr="00BF2EDF">
        <w:t>Vangelis Meimarakis</w:t>
      </w:r>
      <w:r w:rsidRPr="00BF2EDF">
        <w:rPr>
          <w:rStyle w:val="HideTWBExt"/>
          <w:b w:val="0"/>
        </w:rPr>
        <w:t>&lt;/Members&gt;</w:t>
      </w:r>
    </w:p>
    <w:p w14:paraId="5B389D55" w14:textId="77777777" w:rsidR="002E7698" w:rsidRPr="00BF2EDF" w:rsidRDefault="002E7698" w:rsidP="002E7698">
      <w:pPr>
        <w:pStyle w:val="NormalBold"/>
      </w:pPr>
      <w:r w:rsidRPr="00BF2EDF">
        <w:rPr>
          <w:rStyle w:val="HideTWBExt"/>
          <w:b w:val="0"/>
        </w:rPr>
        <w:t>&lt;/RepeatBlock-By&gt;</w:t>
      </w:r>
    </w:p>
    <w:p w14:paraId="25F8BF1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2C89154" w14:textId="77777777" w:rsidR="002E7698" w:rsidRPr="00BF2EDF" w:rsidRDefault="002E7698" w:rsidP="002E7698">
      <w:pPr>
        <w:pStyle w:val="NormalBold"/>
      </w:pPr>
      <w:r w:rsidRPr="00BF2EDF">
        <w:rPr>
          <w:rStyle w:val="HideTWBExt"/>
          <w:b w:val="0"/>
        </w:rPr>
        <w:t>&lt;Article&gt;</w:t>
      </w:r>
      <w:r w:rsidRPr="00BF2EDF">
        <w:t>Paragraaf 21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B5F5F26" w14:textId="77777777" w:rsidTr="00C21BF3">
        <w:trPr>
          <w:trHeight w:hRule="exact" w:val="240"/>
          <w:jc w:val="center"/>
        </w:trPr>
        <w:tc>
          <w:tcPr>
            <w:tcW w:w="9752" w:type="dxa"/>
            <w:gridSpan w:val="2"/>
            <w:tcBorders>
              <w:top w:val="nil"/>
              <w:left w:val="nil"/>
              <w:bottom w:val="nil"/>
              <w:right w:val="nil"/>
            </w:tcBorders>
          </w:tcPr>
          <w:p w14:paraId="737C1C87" w14:textId="77777777" w:rsidR="002E7698" w:rsidRPr="00BF2EDF" w:rsidRDefault="002E7698" w:rsidP="00C21BF3"/>
        </w:tc>
      </w:tr>
      <w:tr w:rsidR="002E7698" w:rsidRPr="00BF2EDF" w14:paraId="5EB7EBB1" w14:textId="77777777" w:rsidTr="00C21BF3">
        <w:trPr>
          <w:trHeight w:val="240"/>
          <w:jc w:val="center"/>
        </w:trPr>
        <w:tc>
          <w:tcPr>
            <w:tcW w:w="4876" w:type="dxa"/>
            <w:tcBorders>
              <w:top w:val="nil"/>
              <w:left w:val="nil"/>
              <w:bottom w:val="nil"/>
              <w:right w:val="nil"/>
            </w:tcBorders>
          </w:tcPr>
          <w:p w14:paraId="14D23B9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0455417" w14:textId="77777777" w:rsidR="002E7698" w:rsidRPr="00BF2EDF" w:rsidRDefault="002E7698" w:rsidP="00C21BF3">
            <w:pPr>
              <w:pStyle w:val="AmColumnHeading"/>
            </w:pPr>
            <w:r w:rsidRPr="00BF2EDF">
              <w:t>Amendement</w:t>
            </w:r>
          </w:p>
        </w:tc>
      </w:tr>
      <w:tr w:rsidR="002E7698" w:rsidRPr="00BF2EDF" w14:paraId="760856FD" w14:textId="77777777" w:rsidTr="00C21BF3">
        <w:trPr>
          <w:jc w:val="center"/>
        </w:trPr>
        <w:tc>
          <w:tcPr>
            <w:tcW w:w="4876" w:type="dxa"/>
            <w:tcBorders>
              <w:top w:val="nil"/>
              <w:left w:val="nil"/>
              <w:bottom w:val="nil"/>
              <w:right w:val="nil"/>
            </w:tcBorders>
          </w:tcPr>
          <w:p w14:paraId="50D9D05F" w14:textId="77777777" w:rsidR="002E7698" w:rsidRPr="00BF2EDF" w:rsidRDefault="002E7698" w:rsidP="00C21BF3">
            <w:pPr>
              <w:pStyle w:val="Normal6a"/>
            </w:pPr>
            <w:r w:rsidRPr="00BF2EDF">
              <w:t>21.</w:t>
            </w:r>
            <w:r w:rsidRPr="00BF2EDF">
              <w:tab/>
            </w:r>
            <w:proofErr w:type="gramStart"/>
            <w:r w:rsidRPr="00BF2EDF">
              <w:rPr>
                <w:b/>
                <w:bCs/>
                <w:i/>
                <w:iCs/>
              </w:rPr>
              <w:t>onderstreept</w:t>
            </w:r>
            <w:proofErr w:type="gramEnd"/>
            <w:r w:rsidRPr="00BF2EDF">
              <w:rPr>
                <w:b/>
                <w:bCs/>
                <w:i/>
                <w:iCs/>
              </w:rPr>
              <w:t xml:space="preserve"> dat in het kader</w:t>
            </w:r>
            <w:r w:rsidRPr="00BF2EDF">
              <w:t xml:space="preserve"> van het transmediterraan initiatief voor samenwerking op het gebied van energie en schone technologie (T-MED) de </w:t>
            </w:r>
            <w:r w:rsidRPr="00BF2EDF">
              <w:rPr>
                <w:b/>
                <w:bCs/>
                <w:i/>
                <w:iCs/>
              </w:rPr>
              <w:t>switch moet worden gemaakt</w:t>
            </w:r>
            <w:r w:rsidRPr="00BF2EDF">
              <w:t xml:space="preserve"> van </w:t>
            </w:r>
            <w:r w:rsidRPr="00BF2EDF">
              <w:rPr>
                <w:b/>
                <w:bCs/>
                <w:i/>
                <w:iCs/>
              </w:rPr>
              <w:t xml:space="preserve">losse </w:t>
            </w:r>
            <w:r w:rsidRPr="00BF2EDF">
              <w:t>samenwerking</w:t>
            </w:r>
            <w:r w:rsidRPr="00BF2EDF">
              <w:rPr>
                <w:b/>
                <w:bCs/>
                <w:i/>
                <w:iCs/>
              </w:rPr>
              <w:t xml:space="preserve"> naar een gestructureerde reeks projecten</w:t>
            </w:r>
            <w:r w:rsidRPr="00BF2EDF">
              <w:t>;</w:t>
            </w:r>
          </w:p>
        </w:tc>
        <w:tc>
          <w:tcPr>
            <w:tcW w:w="4876" w:type="dxa"/>
            <w:tcBorders>
              <w:top w:val="nil"/>
              <w:left w:val="nil"/>
              <w:bottom w:val="nil"/>
              <w:right w:val="nil"/>
            </w:tcBorders>
          </w:tcPr>
          <w:p w14:paraId="4F1BBC01" w14:textId="77777777" w:rsidR="002E7698" w:rsidRPr="00BF2EDF" w:rsidRDefault="002E7698" w:rsidP="00C21BF3">
            <w:pPr>
              <w:pStyle w:val="Normal6a"/>
            </w:pPr>
            <w:r w:rsidRPr="00BF2EDF">
              <w:t>21.</w:t>
            </w:r>
            <w:r w:rsidRPr="00BF2EDF">
              <w:tab/>
            </w:r>
            <w:r w:rsidRPr="00BF2EDF">
              <w:rPr>
                <w:b/>
                <w:bCs/>
                <w:i/>
                <w:iCs/>
              </w:rPr>
              <w:t>erkent de noodzaak</w:t>
            </w:r>
            <w:r w:rsidRPr="00BF2EDF">
              <w:rPr>
                <w:b/>
                <w:bCs/>
              </w:rPr>
              <w:t xml:space="preserve"> </w:t>
            </w:r>
            <w:r w:rsidRPr="00BF2EDF">
              <w:t>van het transmediterraan initiatief voor samenwerking op het gebied van energie en schone technologie (T-MED)</w:t>
            </w:r>
            <w:r w:rsidRPr="00BF2EDF">
              <w:rPr>
                <w:b/>
                <w:bCs/>
                <w:i/>
                <w:iCs/>
              </w:rPr>
              <w:t>,</w:t>
            </w:r>
            <w:r w:rsidRPr="00BF2EDF">
              <w:t xml:space="preserve"> </w:t>
            </w:r>
            <w:r w:rsidRPr="00BF2EDF">
              <w:rPr>
                <w:b/>
                <w:bCs/>
                <w:i/>
                <w:iCs/>
              </w:rPr>
              <w:t xml:space="preserve">zoals aangekondigd op 9 juni 2026, om </w:t>
            </w:r>
            <w:r w:rsidRPr="00BF2EDF">
              <w:t xml:space="preserve">de </w:t>
            </w:r>
            <w:r w:rsidRPr="00BF2EDF">
              <w:rPr>
                <w:b/>
                <w:bCs/>
                <w:i/>
                <w:iCs/>
              </w:rPr>
              <w:t xml:space="preserve">ontwikkeling </w:t>
            </w:r>
            <w:r w:rsidRPr="00BF2EDF">
              <w:t>van</w:t>
            </w:r>
            <w:r w:rsidRPr="00BF2EDF">
              <w:rPr>
                <w:b/>
                <w:bCs/>
                <w:i/>
                <w:iCs/>
              </w:rPr>
              <w:t xml:space="preserve"> hernieuwbare energie, waterstof, de productie van schone technologie en moderne elektriciteitsnetten te versnellen en tegelijkertijd investeringen en </w:t>
            </w:r>
            <w:r w:rsidRPr="00BF2EDF">
              <w:t xml:space="preserve">samenwerking </w:t>
            </w:r>
            <w:r w:rsidRPr="00BF2EDF">
              <w:rPr>
                <w:b/>
                <w:bCs/>
                <w:i/>
                <w:iCs/>
              </w:rPr>
              <w:t>in het hele Middellandse Zeegebied te stimuleren</w:t>
            </w:r>
            <w:r w:rsidRPr="00BF2EDF">
              <w:t>;</w:t>
            </w:r>
          </w:p>
        </w:tc>
      </w:tr>
    </w:tbl>
    <w:p w14:paraId="38FE25F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902561C" w14:textId="77777777" w:rsidR="002E7698" w:rsidRPr="00BF2EDF" w:rsidRDefault="002E7698" w:rsidP="002E7698">
      <w:r w:rsidRPr="00BF2EDF">
        <w:rPr>
          <w:rStyle w:val="HideTWBExt"/>
        </w:rPr>
        <w:t>&lt;/Amend&gt;</w:t>
      </w:r>
    </w:p>
    <w:p w14:paraId="5FEB285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407</w:t>
      </w:r>
      <w:r w:rsidRPr="00BF2EDF">
        <w:rPr>
          <w:rStyle w:val="HideTWBExt"/>
          <w:b w:val="0"/>
        </w:rPr>
        <w:t>&lt;/NumAm&gt;</w:t>
      </w:r>
    </w:p>
    <w:p w14:paraId="5B769D18"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707575B6" w14:textId="77777777" w:rsidR="002E7698" w:rsidRPr="00BF2EDF" w:rsidRDefault="002E7698" w:rsidP="002E7698">
      <w:pPr>
        <w:pStyle w:val="NormalBold"/>
      </w:pPr>
      <w:r w:rsidRPr="00BF2EDF">
        <w:rPr>
          <w:rStyle w:val="HideTWBExt"/>
          <w:b w:val="0"/>
        </w:rPr>
        <w:t>&lt;/RepeatBlock-By&gt;</w:t>
      </w:r>
    </w:p>
    <w:p w14:paraId="6531B8B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F87DFAE" w14:textId="77777777" w:rsidR="002E7698" w:rsidRPr="00BF2EDF" w:rsidRDefault="002E7698" w:rsidP="002E7698">
      <w:pPr>
        <w:pStyle w:val="NormalBold"/>
      </w:pPr>
      <w:r w:rsidRPr="00BF2EDF">
        <w:rPr>
          <w:rStyle w:val="HideTWBExt"/>
          <w:b w:val="0"/>
        </w:rPr>
        <w:t>&lt;Article&gt;</w:t>
      </w:r>
      <w:r w:rsidRPr="00BF2EDF">
        <w:t>Paragraaf 21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5318A9" w14:textId="77777777" w:rsidTr="00C21BF3">
        <w:trPr>
          <w:trHeight w:hRule="exact" w:val="240"/>
          <w:jc w:val="center"/>
        </w:trPr>
        <w:tc>
          <w:tcPr>
            <w:tcW w:w="9752" w:type="dxa"/>
            <w:gridSpan w:val="2"/>
            <w:tcBorders>
              <w:top w:val="nil"/>
              <w:left w:val="nil"/>
              <w:bottom w:val="nil"/>
              <w:right w:val="nil"/>
            </w:tcBorders>
          </w:tcPr>
          <w:p w14:paraId="5A9CED93" w14:textId="77777777" w:rsidR="002E7698" w:rsidRPr="00BF2EDF" w:rsidRDefault="002E7698" w:rsidP="00C21BF3"/>
        </w:tc>
      </w:tr>
      <w:tr w:rsidR="002E7698" w:rsidRPr="00BF2EDF" w14:paraId="246DC136" w14:textId="77777777" w:rsidTr="00C21BF3">
        <w:trPr>
          <w:trHeight w:val="240"/>
          <w:jc w:val="center"/>
        </w:trPr>
        <w:tc>
          <w:tcPr>
            <w:tcW w:w="4876" w:type="dxa"/>
            <w:tcBorders>
              <w:top w:val="nil"/>
              <w:left w:val="nil"/>
              <w:bottom w:val="nil"/>
              <w:right w:val="nil"/>
            </w:tcBorders>
          </w:tcPr>
          <w:p w14:paraId="7BE5F9B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0A8BD2A" w14:textId="77777777" w:rsidR="002E7698" w:rsidRPr="00BF2EDF" w:rsidRDefault="002E7698" w:rsidP="00C21BF3">
            <w:pPr>
              <w:pStyle w:val="AmColumnHeading"/>
            </w:pPr>
            <w:r w:rsidRPr="00BF2EDF">
              <w:t>Amendement</w:t>
            </w:r>
          </w:p>
        </w:tc>
      </w:tr>
      <w:tr w:rsidR="002E7698" w:rsidRPr="00BF2EDF" w14:paraId="28AAE737" w14:textId="77777777" w:rsidTr="00C21BF3">
        <w:trPr>
          <w:jc w:val="center"/>
        </w:trPr>
        <w:tc>
          <w:tcPr>
            <w:tcW w:w="4876" w:type="dxa"/>
            <w:tcBorders>
              <w:top w:val="nil"/>
              <w:left w:val="nil"/>
              <w:bottom w:val="nil"/>
              <w:right w:val="nil"/>
            </w:tcBorders>
          </w:tcPr>
          <w:p w14:paraId="2199FD00"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de switch moet worden gemaakt van losse samenwerking naar een gestructureerde reeks projecten</w:t>
            </w:r>
            <w:r w:rsidRPr="00BF2EDF">
              <w:rPr>
                <w:b/>
                <w:bCs/>
                <w:i/>
                <w:iCs/>
              </w:rPr>
              <w:t>;</w:t>
            </w:r>
          </w:p>
        </w:tc>
        <w:tc>
          <w:tcPr>
            <w:tcW w:w="4876" w:type="dxa"/>
            <w:tcBorders>
              <w:top w:val="nil"/>
              <w:left w:val="nil"/>
              <w:bottom w:val="nil"/>
              <w:right w:val="nil"/>
            </w:tcBorders>
          </w:tcPr>
          <w:p w14:paraId="2B8BAE4F" w14:textId="77777777" w:rsidR="002E7698" w:rsidRPr="00BF2EDF" w:rsidRDefault="002E7698" w:rsidP="00C21BF3">
            <w:pPr>
              <w:pStyle w:val="Normal6a"/>
            </w:pPr>
            <w:r w:rsidRPr="00BF2EDF">
              <w:t>21.</w:t>
            </w:r>
            <w:r w:rsidRPr="00BF2EDF">
              <w:tab/>
              <w:t>onderstreept dat in het kader van het transmediterraan initiatief voor samenwerking op het gebied van energie en schone technologie (T-MED) de switch moet worden gemaakt van losse samenwerking naar een gestructureerde reeks projecten</w:t>
            </w:r>
            <w:r w:rsidRPr="00BF2EDF">
              <w:rPr>
                <w:b/>
                <w:bCs/>
                <w:i/>
                <w:iCs/>
              </w:rPr>
              <w:t>, door middel van specifieke financieringsinstrumenten, afstemming van regelgeving en industriële samenwerking op het gebied van hernieuwbare energie, waterstofinfrastructuur en waardeketens voor schone technologie,</w:t>
            </w:r>
            <w:r w:rsidRPr="00BF2EDF">
              <w:t xml:space="preserve"> </w:t>
            </w:r>
            <w:r w:rsidRPr="00BF2EDF">
              <w:rPr>
                <w:b/>
                <w:i/>
              </w:rPr>
              <w:t>waarbij samenwerking en kennisuitwisseling tussen beide kanten van de Middellandse Zee worden gewaarborgd;</w:t>
            </w:r>
          </w:p>
        </w:tc>
      </w:tr>
    </w:tbl>
    <w:p w14:paraId="3F74ECA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3A72A3F" w14:textId="77777777" w:rsidR="002E7698" w:rsidRPr="00BF2EDF" w:rsidRDefault="002E7698" w:rsidP="002E7698">
      <w:r w:rsidRPr="00BF2EDF">
        <w:rPr>
          <w:rStyle w:val="HideTWBExt"/>
        </w:rPr>
        <w:t>&lt;/Amend&gt;</w:t>
      </w:r>
    </w:p>
    <w:p w14:paraId="52A2547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408</w:t>
      </w:r>
      <w:r w:rsidRPr="00BF2EDF">
        <w:rPr>
          <w:rStyle w:val="HideTWBExt"/>
          <w:b w:val="0"/>
        </w:rPr>
        <w:t>&lt;/NumAm&gt;</w:t>
      </w:r>
    </w:p>
    <w:p w14:paraId="388FE207"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02DEFD3D" w14:textId="77777777" w:rsidR="002E7698" w:rsidRPr="00BF2EDF" w:rsidRDefault="002E7698" w:rsidP="002E7698">
      <w:pPr>
        <w:pStyle w:val="NormalBold"/>
      </w:pPr>
      <w:r w:rsidRPr="00BF2EDF">
        <w:rPr>
          <w:rStyle w:val="HideTWBExt"/>
          <w:b w:val="0"/>
        </w:rPr>
        <w:t>&lt;/RepeatBlock-By&gt;</w:t>
      </w:r>
    </w:p>
    <w:p w14:paraId="3FA5C6B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C4D46A" w14:textId="77777777" w:rsidR="002E7698" w:rsidRPr="00BF2EDF" w:rsidRDefault="002E7698" w:rsidP="002E7698">
      <w:pPr>
        <w:pStyle w:val="NormalBold"/>
      </w:pPr>
      <w:r w:rsidRPr="00BF2EDF">
        <w:rPr>
          <w:rStyle w:val="HideTWBExt"/>
          <w:b w:val="0"/>
        </w:rPr>
        <w:t>&lt;Article&gt;</w:t>
      </w:r>
      <w:r w:rsidRPr="00BF2EDF">
        <w:t>Paragraaf 21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BDA2F82" w14:textId="77777777" w:rsidTr="00C21BF3">
        <w:trPr>
          <w:trHeight w:hRule="exact" w:val="240"/>
          <w:jc w:val="center"/>
        </w:trPr>
        <w:tc>
          <w:tcPr>
            <w:tcW w:w="9752" w:type="dxa"/>
            <w:gridSpan w:val="2"/>
            <w:tcBorders>
              <w:top w:val="nil"/>
              <w:left w:val="nil"/>
              <w:bottom w:val="nil"/>
              <w:right w:val="nil"/>
            </w:tcBorders>
          </w:tcPr>
          <w:p w14:paraId="7B15BBFF" w14:textId="77777777" w:rsidR="002E7698" w:rsidRPr="00BF2EDF" w:rsidRDefault="002E7698" w:rsidP="00C21BF3"/>
        </w:tc>
      </w:tr>
      <w:tr w:rsidR="002E7698" w:rsidRPr="00BF2EDF" w14:paraId="6CA95AF4" w14:textId="77777777" w:rsidTr="00C21BF3">
        <w:trPr>
          <w:trHeight w:val="240"/>
          <w:jc w:val="center"/>
        </w:trPr>
        <w:tc>
          <w:tcPr>
            <w:tcW w:w="4876" w:type="dxa"/>
            <w:tcBorders>
              <w:top w:val="nil"/>
              <w:left w:val="nil"/>
              <w:bottom w:val="nil"/>
              <w:right w:val="nil"/>
            </w:tcBorders>
          </w:tcPr>
          <w:p w14:paraId="4C5D4A1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F05994" w14:textId="77777777" w:rsidR="002E7698" w:rsidRPr="00BF2EDF" w:rsidRDefault="002E7698" w:rsidP="00C21BF3">
            <w:pPr>
              <w:pStyle w:val="AmColumnHeading"/>
            </w:pPr>
            <w:r w:rsidRPr="00BF2EDF">
              <w:t>Amendement</w:t>
            </w:r>
          </w:p>
        </w:tc>
      </w:tr>
      <w:tr w:rsidR="002E7698" w:rsidRPr="00BF2EDF" w14:paraId="15073E2B" w14:textId="77777777" w:rsidTr="00C21BF3">
        <w:trPr>
          <w:jc w:val="center"/>
        </w:trPr>
        <w:tc>
          <w:tcPr>
            <w:tcW w:w="4876" w:type="dxa"/>
            <w:tcBorders>
              <w:top w:val="nil"/>
              <w:left w:val="nil"/>
              <w:bottom w:val="nil"/>
              <w:right w:val="nil"/>
            </w:tcBorders>
          </w:tcPr>
          <w:p w14:paraId="38133AD4"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de switch moet worden gemaakt van losse samenwerking naar een gestructureerde reeks projecten;</w:t>
            </w:r>
          </w:p>
        </w:tc>
        <w:tc>
          <w:tcPr>
            <w:tcW w:w="4876" w:type="dxa"/>
            <w:tcBorders>
              <w:top w:val="nil"/>
              <w:left w:val="nil"/>
              <w:bottom w:val="nil"/>
              <w:right w:val="nil"/>
            </w:tcBorders>
          </w:tcPr>
          <w:p w14:paraId="54C497FA" w14:textId="77777777" w:rsidR="002E7698" w:rsidRPr="00BF2EDF" w:rsidRDefault="002E7698" w:rsidP="00C21BF3">
            <w:pPr>
              <w:pStyle w:val="Normal6a"/>
            </w:pPr>
            <w:r w:rsidRPr="00BF2EDF">
              <w:t>21.</w:t>
            </w:r>
            <w:r w:rsidRPr="00BF2EDF">
              <w:tab/>
              <w:t xml:space="preserve">onderstreept dat in het kader van het transmediterraan initiatief voor samenwerking op het gebied van energie en schone technologie (T-MED) de switch moet worden gemaakt van losse samenwerking naar een gestructureerde reeks </w:t>
            </w:r>
            <w:r w:rsidRPr="00BF2EDF">
              <w:rPr>
                <w:b/>
                <w:bCs/>
                <w:i/>
                <w:iCs/>
              </w:rPr>
              <w:t xml:space="preserve">resultaatgerichte </w:t>
            </w:r>
            <w:r w:rsidRPr="00BF2EDF">
              <w:t xml:space="preserve">projecten </w:t>
            </w:r>
            <w:r w:rsidRPr="00BF2EDF">
              <w:rPr>
                <w:b/>
                <w:bCs/>
                <w:i/>
                <w:iCs/>
              </w:rPr>
              <w:t xml:space="preserve">die </w:t>
            </w:r>
            <w:proofErr w:type="gramStart"/>
            <w:r w:rsidRPr="00BF2EDF">
              <w:rPr>
                <w:b/>
                <w:bCs/>
                <w:i/>
                <w:iCs/>
              </w:rPr>
              <w:t>bijdragen</w:t>
            </w:r>
            <w:proofErr w:type="gramEnd"/>
            <w:r w:rsidRPr="00BF2EDF">
              <w:rPr>
                <w:b/>
                <w:bCs/>
                <w:i/>
                <w:iCs/>
              </w:rPr>
              <w:t xml:space="preserve"> tot energiezekerheid, regionale connectiviteit, technologische innovatie, de diversificatie van energiebronnen en de ontwikkeling van strategische energie-infrastructuur in het Middellandse Zeegebied</w:t>
            </w:r>
            <w:r w:rsidRPr="00BF2EDF">
              <w:t>;</w:t>
            </w:r>
          </w:p>
        </w:tc>
      </w:tr>
    </w:tbl>
    <w:p w14:paraId="51E8C41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69B8C48F" w14:textId="77777777" w:rsidR="002E7698" w:rsidRPr="00BF2EDF" w:rsidRDefault="002E7698" w:rsidP="002E7698">
      <w:r w:rsidRPr="00BF2EDF">
        <w:rPr>
          <w:rStyle w:val="HideTWBExt"/>
        </w:rPr>
        <w:t>&lt;/Amend&gt;</w:t>
      </w:r>
    </w:p>
    <w:p w14:paraId="65F5F6E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409</w:t>
      </w:r>
      <w:r w:rsidRPr="00BF2EDF">
        <w:rPr>
          <w:rStyle w:val="HideTWBExt"/>
          <w:b w:val="0"/>
        </w:rPr>
        <w:t>&lt;/NumAm&gt;</w:t>
      </w:r>
    </w:p>
    <w:p w14:paraId="280CD235"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0EE90523" w14:textId="77777777" w:rsidR="002E7698" w:rsidRPr="00BF2EDF" w:rsidRDefault="002E7698" w:rsidP="002E7698">
      <w:pPr>
        <w:pStyle w:val="NormalBold"/>
      </w:pPr>
      <w:r w:rsidRPr="00BF2EDF">
        <w:rPr>
          <w:rStyle w:val="HideTWBExt"/>
          <w:b w:val="0"/>
        </w:rPr>
        <w:t>&lt;/RepeatBlock-By&gt;</w:t>
      </w:r>
    </w:p>
    <w:p w14:paraId="1C76C6F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BABA02" w14:textId="77777777" w:rsidR="002E7698" w:rsidRPr="00BF2EDF" w:rsidRDefault="002E7698" w:rsidP="002E7698">
      <w:pPr>
        <w:pStyle w:val="NormalBold"/>
      </w:pPr>
      <w:r w:rsidRPr="00BF2EDF">
        <w:rPr>
          <w:rStyle w:val="HideTWBExt"/>
          <w:b w:val="0"/>
        </w:rPr>
        <w:t>&lt;Article&gt;</w:t>
      </w:r>
      <w:r w:rsidRPr="00BF2EDF">
        <w:t>Paragraaf 21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F47FDB1" w14:textId="77777777" w:rsidTr="00C21BF3">
        <w:trPr>
          <w:trHeight w:hRule="exact" w:val="240"/>
          <w:jc w:val="center"/>
        </w:trPr>
        <w:tc>
          <w:tcPr>
            <w:tcW w:w="9752" w:type="dxa"/>
            <w:gridSpan w:val="2"/>
            <w:tcBorders>
              <w:top w:val="nil"/>
              <w:left w:val="nil"/>
              <w:bottom w:val="nil"/>
              <w:right w:val="nil"/>
            </w:tcBorders>
          </w:tcPr>
          <w:p w14:paraId="7D7EA9E0" w14:textId="77777777" w:rsidR="002E7698" w:rsidRPr="00BF2EDF" w:rsidRDefault="002E7698" w:rsidP="00C21BF3"/>
        </w:tc>
      </w:tr>
      <w:tr w:rsidR="002E7698" w:rsidRPr="00BF2EDF" w14:paraId="4D162368" w14:textId="77777777" w:rsidTr="00C21BF3">
        <w:trPr>
          <w:trHeight w:val="240"/>
          <w:jc w:val="center"/>
        </w:trPr>
        <w:tc>
          <w:tcPr>
            <w:tcW w:w="4876" w:type="dxa"/>
            <w:tcBorders>
              <w:top w:val="nil"/>
              <w:left w:val="nil"/>
              <w:bottom w:val="nil"/>
              <w:right w:val="nil"/>
            </w:tcBorders>
          </w:tcPr>
          <w:p w14:paraId="07DC714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EF37682" w14:textId="77777777" w:rsidR="002E7698" w:rsidRPr="00BF2EDF" w:rsidRDefault="002E7698" w:rsidP="00C21BF3">
            <w:pPr>
              <w:pStyle w:val="AmColumnHeading"/>
            </w:pPr>
            <w:r w:rsidRPr="00BF2EDF">
              <w:t>Amendement</w:t>
            </w:r>
          </w:p>
        </w:tc>
      </w:tr>
      <w:tr w:rsidR="002E7698" w:rsidRPr="00BF2EDF" w14:paraId="6137088D" w14:textId="77777777" w:rsidTr="00C21BF3">
        <w:trPr>
          <w:jc w:val="center"/>
        </w:trPr>
        <w:tc>
          <w:tcPr>
            <w:tcW w:w="4876" w:type="dxa"/>
            <w:tcBorders>
              <w:top w:val="nil"/>
              <w:left w:val="nil"/>
              <w:bottom w:val="nil"/>
              <w:right w:val="nil"/>
            </w:tcBorders>
          </w:tcPr>
          <w:p w14:paraId="65591FE0" w14:textId="77777777" w:rsidR="002E7698" w:rsidRPr="00BF2EDF" w:rsidRDefault="002E7698" w:rsidP="00C21BF3">
            <w:pPr>
              <w:pStyle w:val="Normal6a"/>
            </w:pPr>
            <w:r w:rsidRPr="00BF2EDF">
              <w:t>21.</w:t>
            </w:r>
            <w:r w:rsidRPr="00BF2EDF">
              <w:tab/>
            </w:r>
            <w:proofErr w:type="gramStart"/>
            <w:r w:rsidRPr="00BF2EDF">
              <w:rPr>
                <w:b/>
                <w:bCs/>
                <w:i/>
                <w:iCs/>
              </w:rPr>
              <w:t>onderstreept</w:t>
            </w:r>
            <w:proofErr w:type="gramEnd"/>
            <w:r w:rsidRPr="00BF2EDF">
              <w:rPr>
                <w:b/>
                <w:bCs/>
                <w:i/>
                <w:iCs/>
              </w:rPr>
              <w:t xml:space="preserve"> dat in het kader van</w:t>
            </w:r>
            <w:r w:rsidRPr="00BF2EDF">
              <w:rPr>
                <w:b/>
                <w:bCs/>
              </w:rPr>
              <w:t xml:space="preserve"> </w:t>
            </w:r>
            <w:r w:rsidRPr="00BF2EDF">
              <w:t>het transmediterraan initiatief voor samenwerking op het gebied van energie en schone technologie (T-MED) de switch</w:t>
            </w:r>
            <w:r w:rsidRPr="00BF2EDF">
              <w:rPr>
                <w:b/>
                <w:bCs/>
                <w:i/>
                <w:iCs/>
              </w:rPr>
              <w:t xml:space="preserve"> moet worden gemaakt</w:t>
            </w:r>
            <w:r w:rsidRPr="00BF2EDF">
              <w:t xml:space="preserve"> van losse samenwerking naar een gestructureerde reeks projecten;</w:t>
            </w:r>
          </w:p>
        </w:tc>
        <w:tc>
          <w:tcPr>
            <w:tcW w:w="4876" w:type="dxa"/>
            <w:tcBorders>
              <w:top w:val="nil"/>
              <w:left w:val="nil"/>
              <w:bottom w:val="nil"/>
              <w:right w:val="nil"/>
            </w:tcBorders>
          </w:tcPr>
          <w:p w14:paraId="2728BF13" w14:textId="77777777" w:rsidR="002E7698" w:rsidRPr="00BF2EDF" w:rsidRDefault="002E7698" w:rsidP="00C21BF3">
            <w:pPr>
              <w:pStyle w:val="Normal6a"/>
            </w:pPr>
            <w:r w:rsidRPr="00BF2EDF">
              <w:t>21.</w:t>
            </w:r>
            <w:r w:rsidRPr="00BF2EDF">
              <w:tab/>
            </w:r>
            <w:r w:rsidRPr="00BF2EDF">
              <w:rPr>
                <w:b/>
                <w:bCs/>
                <w:i/>
                <w:iCs/>
              </w:rPr>
              <w:t xml:space="preserve">spreekt zijn krachtige steun uit om ervoor te zorgen dat </w:t>
            </w:r>
            <w:r w:rsidRPr="00BF2EDF">
              <w:t>het transmediterraan initiatief voor samenwerking op het gebied van energie en schone technologie (T-MED)</w:t>
            </w:r>
            <w:r w:rsidRPr="00BF2EDF">
              <w:rPr>
                <w:b/>
                <w:bCs/>
                <w:i/>
                <w:iCs/>
              </w:rPr>
              <w:t xml:space="preserve"> en het bijbehorende investeringsplatform</w:t>
            </w:r>
            <w:r w:rsidRPr="00BF2EDF">
              <w:t xml:space="preserve"> de switch</w:t>
            </w:r>
            <w:r w:rsidRPr="00BF2EDF">
              <w:rPr>
                <w:b/>
                <w:bCs/>
                <w:i/>
                <w:iCs/>
              </w:rPr>
              <w:t xml:space="preserve"> maken </w:t>
            </w:r>
            <w:r w:rsidRPr="00BF2EDF">
              <w:t>van losse samenwerking naar een gestructureerde reeks projecten</w:t>
            </w:r>
            <w:r w:rsidRPr="00BF2EDF">
              <w:rPr>
                <w:b/>
                <w:bCs/>
                <w:i/>
                <w:iCs/>
              </w:rPr>
              <w:t>, teneinde projecten op het gebied van hernieuwbare energie, elektriciteitsnetten en schone technologieën te versnellen door publieke en particuliere financiering te mobiliseren, financiële risico’s te beperken en industriële partnerschappen te bevorderen</w:t>
            </w:r>
            <w:r w:rsidRPr="00BF2EDF">
              <w:t>;</w:t>
            </w:r>
          </w:p>
        </w:tc>
      </w:tr>
    </w:tbl>
    <w:p w14:paraId="1750027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37B184B" w14:textId="77777777" w:rsidR="002E7698" w:rsidRPr="00BF2EDF" w:rsidRDefault="002E7698" w:rsidP="002E7698">
      <w:r w:rsidRPr="00BF2EDF">
        <w:rPr>
          <w:rStyle w:val="HideTWBExt"/>
        </w:rPr>
        <w:t>&lt;/Amend&gt;</w:t>
      </w:r>
    </w:p>
    <w:p w14:paraId="5EBF5B8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410</w:t>
      </w:r>
      <w:r w:rsidRPr="00BF2EDF">
        <w:rPr>
          <w:rStyle w:val="HideTWBExt"/>
          <w:b w:val="0"/>
        </w:rPr>
        <w:t>&lt;/NumAm&gt;</w:t>
      </w:r>
    </w:p>
    <w:p w14:paraId="6E2756FB"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7640CE92" w14:textId="77777777" w:rsidR="002E7698" w:rsidRPr="00BF2EDF" w:rsidRDefault="002E7698" w:rsidP="002E7698">
      <w:pPr>
        <w:pStyle w:val="NormalBold"/>
      </w:pPr>
      <w:r w:rsidRPr="00BF2EDF">
        <w:rPr>
          <w:rStyle w:val="HideTWBExt"/>
          <w:b w:val="0"/>
        </w:rPr>
        <w:t>&lt;/RepeatBlock-By&gt;</w:t>
      </w:r>
    </w:p>
    <w:p w14:paraId="2F41ACC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58D2961" w14:textId="77777777" w:rsidR="002E7698" w:rsidRPr="00BF2EDF" w:rsidRDefault="002E7698" w:rsidP="002E7698">
      <w:pPr>
        <w:pStyle w:val="NormalBold"/>
      </w:pPr>
      <w:r w:rsidRPr="00BF2EDF">
        <w:rPr>
          <w:rStyle w:val="HideTWBExt"/>
          <w:b w:val="0"/>
        </w:rPr>
        <w:t>&lt;Article&gt;</w:t>
      </w:r>
      <w:r w:rsidRPr="00BF2EDF">
        <w:t>Paragraaf 21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A42CD51" w14:textId="77777777" w:rsidTr="00C21BF3">
        <w:trPr>
          <w:trHeight w:hRule="exact" w:val="240"/>
          <w:jc w:val="center"/>
        </w:trPr>
        <w:tc>
          <w:tcPr>
            <w:tcW w:w="9752" w:type="dxa"/>
            <w:gridSpan w:val="2"/>
            <w:tcBorders>
              <w:top w:val="nil"/>
              <w:left w:val="nil"/>
              <w:bottom w:val="nil"/>
              <w:right w:val="nil"/>
            </w:tcBorders>
          </w:tcPr>
          <w:p w14:paraId="137929BC" w14:textId="77777777" w:rsidR="002E7698" w:rsidRPr="00BF2EDF" w:rsidRDefault="002E7698" w:rsidP="00C21BF3"/>
        </w:tc>
      </w:tr>
      <w:tr w:rsidR="002E7698" w:rsidRPr="00BF2EDF" w14:paraId="42637A95" w14:textId="77777777" w:rsidTr="00C21BF3">
        <w:trPr>
          <w:trHeight w:val="240"/>
          <w:jc w:val="center"/>
        </w:trPr>
        <w:tc>
          <w:tcPr>
            <w:tcW w:w="4876" w:type="dxa"/>
            <w:tcBorders>
              <w:top w:val="nil"/>
              <w:left w:val="nil"/>
              <w:bottom w:val="nil"/>
              <w:right w:val="nil"/>
            </w:tcBorders>
          </w:tcPr>
          <w:p w14:paraId="5FCB62D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89C61E0" w14:textId="77777777" w:rsidR="002E7698" w:rsidRPr="00BF2EDF" w:rsidRDefault="002E7698" w:rsidP="00C21BF3">
            <w:pPr>
              <w:pStyle w:val="AmColumnHeading"/>
            </w:pPr>
            <w:r w:rsidRPr="00BF2EDF">
              <w:t>Amendement</w:t>
            </w:r>
          </w:p>
        </w:tc>
      </w:tr>
      <w:tr w:rsidR="002E7698" w:rsidRPr="00BF2EDF" w14:paraId="5E54B130" w14:textId="77777777" w:rsidTr="00C21BF3">
        <w:trPr>
          <w:jc w:val="center"/>
        </w:trPr>
        <w:tc>
          <w:tcPr>
            <w:tcW w:w="4876" w:type="dxa"/>
            <w:tcBorders>
              <w:top w:val="nil"/>
              <w:left w:val="nil"/>
              <w:bottom w:val="nil"/>
              <w:right w:val="nil"/>
            </w:tcBorders>
          </w:tcPr>
          <w:p w14:paraId="7D628669"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de switch moet worden gemaakt van losse samenwerking naar een gestructureerde reeks projecten;</w:t>
            </w:r>
          </w:p>
        </w:tc>
        <w:tc>
          <w:tcPr>
            <w:tcW w:w="4876" w:type="dxa"/>
            <w:tcBorders>
              <w:top w:val="nil"/>
              <w:left w:val="nil"/>
              <w:bottom w:val="nil"/>
              <w:right w:val="nil"/>
            </w:tcBorders>
          </w:tcPr>
          <w:p w14:paraId="47CB53A5"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de switch moet worden gemaakt van losse samenwerking naar een gestructureerde reeks projecten; </w:t>
            </w:r>
            <w:r w:rsidRPr="00BF2EDF">
              <w:rPr>
                <w:b/>
                <w:i/>
              </w:rPr>
              <w:t>wijst hierbij op het belang van financieringsinstrumenten, afstemming van regelgeving en industriële partnerschappen op het gebied van hernieuwbare energie, waterstofcorridors en waardeketens voor schone technologie;</w:t>
            </w:r>
          </w:p>
        </w:tc>
      </w:tr>
    </w:tbl>
    <w:p w14:paraId="721E6CE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443E9E7" w14:textId="77777777" w:rsidR="002E7698" w:rsidRPr="00BF2EDF" w:rsidRDefault="002E7698" w:rsidP="002E7698">
      <w:r w:rsidRPr="00BF2EDF">
        <w:rPr>
          <w:rStyle w:val="HideTWBExt"/>
        </w:rPr>
        <w:t>&lt;/Amend&gt;</w:t>
      </w:r>
    </w:p>
    <w:p w14:paraId="61B21DA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411</w:t>
      </w:r>
      <w:r w:rsidRPr="00BF2EDF">
        <w:rPr>
          <w:rStyle w:val="HideTWBExt"/>
          <w:b w:val="0"/>
        </w:rPr>
        <w:t>&lt;/NumAm&gt;</w:t>
      </w:r>
    </w:p>
    <w:p w14:paraId="0927D8D3"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8B5CBA0"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5151A313" w14:textId="77777777" w:rsidR="002E7698" w:rsidRPr="00BF2EDF" w:rsidRDefault="002E7698" w:rsidP="002E7698">
      <w:pPr>
        <w:pStyle w:val="NormalBold"/>
      </w:pPr>
      <w:r w:rsidRPr="00BF2EDF">
        <w:rPr>
          <w:rStyle w:val="HideTWBExt"/>
          <w:b w:val="0"/>
        </w:rPr>
        <w:t>&lt;/RepeatBlock-By&gt;</w:t>
      </w:r>
    </w:p>
    <w:p w14:paraId="43E9E39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CD3A4C" w14:textId="77777777" w:rsidR="002E7698" w:rsidRPr="00BF2EDF" w:rsidRDefault="002E7698" w:rsidP="002E7698">
      <w:pPr>
        <w:pStyle w:val="NormalBold"/>
      </w:pPr>
      <w:r w:rsidRPr="00BF2EDF">
        <w:rPr>
          <w:rStyle w:val="HideTWBExt"/>
          <w:b w:val="0"/>
        </w:rPr>
        <w:t>&lt;Article&gt;</w:t>
      </w:r>
      <w:r w:rsidRPr="00BF2EDF">
        <w:t>Paragraaf 21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838BC2" w14:textId="77777777" w:rsidTr="00C21BF3">
        <w:trPr>
          <w:trHeight w:hRule="exact" w:val="240"/>
          <w:jc w:val="center"/>
        </w:trPr>
        <w:tc>
          <w:tcPr>
            <w:tcW w:w="9752" w:type="dxa"/>
            <w:gridSpan w:val="2"/>
            <w:tcBorders>
              <w:top w:val="nil"/>
              <w:left w:val="nil"/>
              <w:bottom w:val="nil"/>
              <w:right w:val="nil"/>
            </w:tcBorders>
          </w:tcPr>
          <w:p w14:paraId="22426E05" w14:textId="77777777" w:rsidR="002E7698" w:rsidRPr="00BF2EDF" w:rsidRDefault="002E7698" w:rsidP="00C21BF3"/>
        </w:tc>
      </w:tr>
      <w:tr w:rsidR="002E7698" w:rsidRPr="00BF2EDF" w14:paraId="49F1FF6A" w14:textId="77777777" w:rsidTr="00C21BF3">
        <w:trPr>
          <w:trHeight w:val="240"/>
          <w:jc w:val="center"/>
        </w:trPr>
        <w:tc>
          <w:tcPr>
            <w:tcW w:w="4876" w:type="dxa"/>
            <w:tcBorders>
              <w:top w:val="nil"/>
              <w:left w:val="nil"/>
              <w:bottom w:val="nil"/>
              <w:right w:val="nil"/>
            </w:tcBorders>
          </w:tcPr>
          <w:p w14:paraId="7695786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F39DD77" w14:textId="77777777" w:rsidR="002E7698" w:rsidRPr="00BF2EDF" w:rsidRDefault="002E7698" w:rsidP="00C21BF3">
            <w:pPr>
              <w:pStyle w:val="AmColumnHeading"/>
            </w:pPr>
            <w:r w:rsidRPr="00BF2EDF">
              <w:t>Amendement</w:t>
            </w:r>
          </w:p>
        </w:tc>
      </w:tr>
      <w:tr w:rsidR="002E7698" w:rsidRPr="00BF2EDF" w14:paraId="63C1D7D2" w14:textId="77777777" w:rsidTr="00C21BF3">
        <w:trPr>
          <w:jc w:val="center"/>
        </w:trPr>
        <w:tc>
          <w:tcPr>
            <w:tcW w:w="4876" w:type="dxa"/>
            <w:tcBorders>
              <w:top w:val="nil"/>
              <w:left w:val="nil"/>
              <w:bottom w:val="nil"/>
              <w:right w:val="nil"/>
            </w:tcBorders>
          </w:tcPr>
          <w:p w14:paraId="63E04F89"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de switch moet worden gemaakt van losse samenwerking naar een gestructureerde reeks projecten;</w:t>
            </w:r>
          </w:p>
        </w:tc>
        <w:tc>
          <w:tcPr>
            <w:tcW w:w="4876" w:type="dxa"/>
            <w:tcBorders>
              <w:top w:val="nil"/>
              <w:left w:val="nil"/>
              <w:bottom w:val="nil"/>
              <w:right w:val="nil"/>
            </w:tcBorders>
          </w:tcPr>
          <w:p w14:paraId="2F58264B"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de switch moet worden gemaakt van losse samenwerking naar een gestructureerde reeks projecten; </w:t>
            </w:r>
            <w:r w:rsidRPr="00BF2EDF">
              <w:rPr>
                <w:b/>
                <w:i/>
              </w:rPr>
              <w:t>roept de Commissie op om het T-MED af te stemmen op de doelstelling om tegen 2030 1 terawatt aan geïnstalleerde capaciteit voor hernieuwbare energie te realiseren;</w:t>
            </w:r>
          </w:p>
        </w:tc>
      </w:tr>
    </w:tbl>
    <w:p w14:paraId="1E81858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9ED727F" w14:textId="77777777" w:rsidR="002E7698" w:rsidRPr="00BF2EDF" w:rsidRDefault="002E7698" w:rsidP="002E7698">
      <w:r w:rsidRPr="00BF2EDF">
        <w:rPr>
          <w:rStyle w:val="HideTWBExt"/>
        </w:rPr>
        <w:t>&lt;/Amend&gt;</w:t>
      </w:r>
    </w:p>
    <w:p w14:paraId="0F13BD5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412</w:t>
      </w:r>
      <w:r w:rsidRPr="00BF2EDF">
        <w:rPr>
          <w:rStyle w:val="HideTWBExt"/>
          <w:b w:val="0"/>
        </w:rPr>
        <w:t>&lt;/NumAm&gt;</w:t>
      </w:r>
    </w:p>
    <w:p w14:paraId="0352BD59"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1836A88C" w14:textId="77777777" w:rsidR="002E7698" w:rsidRPr="00BF2EDF" w:rsidRDefault="002E7698" w:rsidP="002E7698">
      <w:pPr>
        <w:pStyle w:val="NormalBold"/>
      </w:pPr>
      <w:r w:rsidRPr="00BF2EDF">
        <w:rPr>
          <w:rStyle w:val="HideTWBExt"/>
          <w:b w:val="0"/>
        </w:rPr>
        <w:t>&lt;/RepeatBlock-By&gt;</w:t>
      </w:r>
    </w:p>
    <w:p w14:paraId="03ECB29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A8C3063" w14:textId="77777777" w:rsidR="002E7698" w:rsidRPr="00BF2EDF" w:rsidRDefault="002E7698" w:rsidP="002E7698">
      <w:pPr>
        <w:pStyle w:val="NormalBold"/>
      </w:pPr>
      <w:r w:rsidRPr="00BF2EDF">
        <w:rPr>
          <w:rStyle w:val="HideTWBExt"/>
          <w:b w:val="0"/>
        </w:rPr>
        <w:t>&lt;Article&gt;</w:t>
      </w:r>
      <w:r w:rsidRPr="00BF2EDF">
        <w:t>Paragraaf 21</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2AB4D93" w14:textId="77777777" w:rsidTr="00C21BF3">
        <w:trPr>
          <w:trHeight w:hRule="exact" w:val="240"/>
          <w:jc w:val="center"/>
        </w:trPr>
        <w:tc>
          <w:tcPr>
            <w:tcW w:w="9752" w:type="dxa"/>
            <w:gridSpan w:val="2"/>
            <w:tcBorders>
              <w:top w:val="nil"/>
              <w:left w:val="nil"/>
              <w:bottom w:val="nil"/>
              <w:right w:val="nil"/>
            </w:tcBorders>
          </w:tcPr>
          <w:p w14:paraId="5F28FE29" w14:textId="77777777" w:rsidR="002E7698" w:rsidRPr="00BF2EDF" w:rsidRDefault="002E7698" w:rsidP="00C21BF3"/>
        </w:tc>
      </w:tr>
      <w:tr w:rsidR="002E7698" w:rsidRPr="00BF2EDF" w14:paraId="6D596B32" w14:textId="77777777" w:rsidTr="00C21BF3">
        <w:trPr>
          <w:trHeight w:val="240"/>
          <w:jc w:val="center"/>
        </w:trPr>
        <w:tc>
          <w:tcPr>
            <w:tcW w:w="4876" w:type="dxa"/>
            <w:tcBorders>
              <w:top w:val="nil"/>
              <w:left w:val="nil"/>
              <w:bottom w:val="nil"/>
              <w:right w:val="nil"/>
            </w:tcBorders>
          </w:tcPr>
          <w:p w14:paraId="40CBE2B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8C51F94" w14:textId="77777777" w:rsidR="002E7698" w:rsidRPr="00BF2EDF" w:rsidRDefault="002E7698" w:rsidP="00C21BF3">
            <w:pPr>
              <w:pStyle w:val="AmColumnHeading"/>
            </w:pPr>
            <w:r w:rsidRPr="00BF2EDF">
              <w:t>Amendement</w:t>
            </w:r>
          </w:p>
        </w:tc>
      </w:tr>
      <w:tr w:rsidR="002E7698" w:rsidRPr="00BF2EDF" w14:paraId="17A4F0B4" w14:textId="77777777" w:rsidTr="00C21BF3">
        <w:trPr>
          <w:jc w:val="center"/>
        </w:trPr>
        <w:tc>
          <w:tcPr>
            <w:tcW w:w="4876" w:type="dxa"/>
            <w:tcBorders>
              <w:top w:val="nil"/>
              <w:left w:val="nil"/>
              <w:bottom w:val="nil"/>
              <w:right w:val="nil"/>
            </w:tcBorders>
          </w:tcPr>
          <w:p w14:paraId="1A7255BA"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w:t>
            </w:r>
            <w:r w:rsidRPr="00BF2EDF">
              <w:rPr>
                <w:b/>
                <w:bCs/>
                <w:i/>
                <w:iCs/>
              </w:rPr>
              <w:t>de switch moet worden gemaakt van losse samenwerking naar een gestructureerde reeks projecten</w:t>
            </w:r>
            <w:r w:rsidRPr="00BF2EDF">
              <w:t>;</w:t>
            </w:r>
          </w:p>
        </w:tc>
        <w:tc>
          <w:tcPr>
            <w:tcW w:w="4876" w:type="dxa"/>
            <w:tcBorders>
              <w:top w:val="nil"/>
              <w:left w:val="nil"/>
              <w:bottom w:val="nil"/>
              <w:right w:val="nil"/>
            </w:tcBorders>
          </w:tcPr>
          <w:p w14:paraId="2F4F7E16" w14:textId="77777777" w:rsidR="002E7698" w:rsidRPr="00BF2EDF" w:rsidRDefault="002E7698" w:rsidP="00C21BF3">
            <w:pPr>
              <w:pStyle w:val="Normal6a"/>
            </w:pPr>
            <w:r w:rsidRPr="00BF2EDF">
              <w:t>21.</w:t>
            </w:r>
            <w:r w:rsidRPr="00BF2EDF">
              <w:tab/>
            </w:r>
            <w:proofErr w:type="gramStart"/>
            <w:r w:rsidRPr="00BF2EDF">
              <w:t>onderstreept</w:t>
            </w:r>
            <w:proofErr w:type="gramEnd"/>
            <w:r w:rsidRPr="00BF2EDF">
              <w:t xml:space="preserve"> dat in het kader van het transmediterraan initiatief voor samenwerking op het gebied van energie en schone technologie (T-MED) </w:t>
            </w:r>
            <w:r w:rsidRPr="00BF2EDF">
              <w:rPr>
                <w:b/>
                <w:bCs/>
                <w:i/>
                <w:iCs/>
              </w:rPr>
              <w:t>ervoor moet worden gezorgd dat elk project afzonderlijk wordt beoordeeld op basis van zijn eigen verdiensten, kosteneffectiviteit en impact, en in het licht van de vraag of het de strategische doelstellingen van de Unie bevordert</w:t>
            </w:r>
            <w:r w:rsidRPr="00BF2EDF">
              <w:t>;</w:t>
            </w:r>
          </w:p>
        </w:tc>
      </w:tr>
    </w:tbl>
    <w:p w14:paraId="2DB2F3A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539DB01" w14:textId="77777777" w:rsidR="002E7698" w:rsidRPr="00BF2EDF" w:rsidRDefault="002E7698" w:rsidP="002E7698">
      <w:r w:rsidRPr="00BF2EDF">
        <w:rPr>
          <w:rStyle w:val="HideTWBExt"/>
        </w:rPr>
        <w:t>&lt;/Amend&gt;</w:t>
      </w:r>
    </w:p>
    <w:p w14:paraId="24E7391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413</w:t>
      </w:r>
      <w:r w:rsidRPr="00BF2EDF">
        <w:rPr>
          <w:rStyle w:val="HideTWBExt"/>
          <w:b w:val="0"/>
        </w:rPr>
        <w:t>&lt;/NumAm&gt;</w:t>
      </w:r>
    </w:p>
    <w:p w14:paraId="558657E3"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1DE67735" w14:textId="77777777" w:rsidR="002E7698" w:rsidRPr="00BF2EDF" w:rsidRDefault="002E7698" w:rsidP="002E7698">
      <w:pPr>
        <w:pStyle w:val="NormalBold"/>
      </w:pPr>
      <w:r w:rsidRPr="00BF2EDF">
        <w:rPr>
          <w:rStyle w:val="HideTWBExt"/>
          <w:b w:val="0"/>
        </w:rPr>
        <w:t>&lt;/RepeatBlock-By&gt;</w:t>
      </w:r>
    </w:p>
    <w:p w14:paraId="2D77FAA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ED6CC2D" w14:textId="77777777" w:rsidR="002E7698" w:rsidRPr="00BF2EDF" w:rsidRDefault="002E7698" w:rsidP="002E7698">
      <w:pPr>
        <w:pStyle w:val="NormalBold"/>
      </w:pPr>
      <w:r w:rsidRPr="00BF2EDF">
        <w:rPr>
          <w:rStyle w:val="HideTWBExt"/>
          <w:b w:val="0"/>
        </w:rPr>
        <w:t>&lt;Article&gt;</w:t>
      </w:r>
      <w:r w:rsidRPr="00BF2EDF">
        <w:t>Paragraaf 21 – punt a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B742B0C" w14:textId="77777777" w:rsidTr="00C21BF3">
        <w:trPr>
          <w:trHeight w:hRule="exact" w:val="240"/>
          <w:jc w:val="center"/>
        </w:trPr>
        <w:tc>
          <w:tcPr>
            <w:tcW w:w="9752" w:type="dxa"/>
            <w:gridSpan w:val="2"/>
            <w:tcBorders>
              <w:top w:val="nil"/>
              <w:left w:val="nil"/>
              <w:bottom w:val="nil"/>
              <w:right w:val="nil"/>
            </w:tcBorders>
          </w:tcPr>
          <w:p w14:paraId="4163C472" w14:textId="77777777" w:rsidR="002E7698" w:rsidRPr="00BF2EDF" w:rsidRDefault="002E7698" w:rsidP="00C21BF3"/>
        </w:tc>
      </w:tr>
      <w:tr w:rsidR="002E7698" w:rsidRPr="00BF2EDF" w14:paraId="5C9048F5" w14:textId="77777777" w:rsidTr="00C21BF3">
        <w:trPr>
          <w:trHeight w:val="240"/>
          <w:jc w:val="center"/>
        </w:trPr>
        <w:tc>
          <w:tcPr>
            <w:tcW w:w="4876" w:type="dxa"/>
            <w:tcBorders>
              <w:top w:val="nil"/>
              <w:left w:val="nil"/>
              <w:bottom w:val="nil"/>
              <w:right w:val="nil"/>
            </w:tcBorders>
          </w:tcPr>
          <w:p w14:paraId="22A438D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1253C8B" w14:textId="77777777" w:rsidR="002E7698" w:rsidRPr="00BF2EDF" w:rsidRDefault="002E7698" w:rsidP="00C21BF3">
            <w:pPr>
              <w:pStyle w:val="AmColumnHeading"/>
            </w:pPr>
            <w:r w:rsidRPr="00BF2EDF">
              <w:t>Amendement</w:t>
            </w:r>
          </w:p>
        </w:tc>
      </w:tr>
      <w:tr w:rsidR="002E7698" w:rsidRPr="00BF2EDF" w14:paraId="640259A8" w14:textId="77777777" w:rsidTr="00C21BF3">
        <w:trPr>
          <w:jc w:val="center"/>
        </w:trPr>
        <w:tc>
          <w:tcPr>
            <w:tcW w:w="4876" w:type="dxa"/>
            <w:tcBorders>
              <w:top w:val="nil"/>
              <w:left w:val="nil"/>
              <w:bottom w:val="nil"/>
              <w:right w:val="nil"/>
            </w:tcBorders>
          </w:tcPr>
          <w:p w14:paraId="264BBC24" w14:textId="77777777" w:rsidR="002E7698" w:rsidRPr="00BF2EDF" w:rsidRDefault="002E7698" w:rsidP="00C21BF3">
            <w:pPr>
              <w:pStyle w:val="Normal6a"/>
            </w:pPr>
          </w:p>
        </w:tc>
        <w:tc>
          <w:tcPr>
            <w:tcW w:w="4876" w:type="dxa"/>
            <w:tcBorders>
              <w:top w:val="nil"/>
              <w:left w:val="nil"/>
              <w:bottom w:val="nil"/>
              <w:right w:val="nil"/>
            </w:tcBorders>
          </w:tcPr>
          <w:p w14:paraId="427D8273" w14:textId="77777777" w:rsidR="002E7698" w:rsidRPr="00BF2EDF" w:rsidRDefault="002E7698" w:rsidP="00C21BF3">
            <w:pPr>
              <w:pStyle w:val="Normal6a"/>
            </w:pPr>
            <w:r w:rsidRPr="00BF2EDF">
              <w:rPr>
                <w:b/>
                <w:i/>
              </w:rPr>
              <w:t>a)</w:t>
            </w:r>
            <w:r w:rsidRPr="00BF2EDF">
              <w:tab/>
            </w:r>
            <w:r w:rsidRPr="00BF2EDF">
              <w:rPr>
                <w:b/>
                <w:i/>
              </w:rPr>
              <w:t>benadrukt de strategische rol van de landbouwsector bij het waarborgen van voedselzekerheid, het bevorderen van duurzame en evenwichtige voedselsystemen en het stimuleren van op het mediterrane dieet geïnspireerde voedingspatronen, als essentiële elementen om de samenwerking in het gebied te versterken; merkt voorts op hoe belangrijk het is de ontwikkeling van de regionale landbouw- en agrovoedingssector te ondersteunen, onder meer door lokale voedselsystemen te versterken;</w:t>
            </w:r>
          </w:p>
        </w:tc>
      </w:tr>
    </w:tbl>
    <w:p w14:paraId="493660B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462A2347" w14:textId="77777777" w:rsidR="002E7698" w:rsidRPr="00BF2EDF" w:rsidRDefault="002E7698" w:rsidP="002E7698">
      <w:r w:rsidRPr="00BF2EDF">
        <w:rPr>
          <w:rStyle w:val="HideTWBExt"/>
        </w:rPr>
        <w:t>&lt;/Amend&gt;</w:t>
      </w:r>
    </w:p>
    <w:p w14:paraId="7E38A77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414</w:t>
      </w:r>
      <w:r w:rsidRPr="00BF2EDF">
        <w:rPr>
          <w:rStyle w:val="HideTWBExt"/>
          <w:b w:val="0"/>
        </w:rPr>
        <w:t>&lt;/NumAm&gt;</w:t>
      </w:r>
    </w:p>
    <w:p w14:paraId="5E7CC0D7"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72FEDED4" w14:textId="77777777" w:rsidR="002E7698" w:rsidRPr="00BF2EDF" w:rsidRDefault="002E7698" w:rsidP="002E7698">
      <w:pPr>
        <w:pStyle w:val="NormalBold"/>
      </w:pPr>
      <w:r w:rsidRPr="00BF2EDF">
        <w:rPr>
          <w:rStyle w:val="HideTWBExt"/>
          <w:b w:val="0"/>
        </w:rPr>
        <w:t>&lt;/RepeatBlock-By&gt;</w:t>
      </w:r>
    </w:p>
    <w:p w14:paraId="36B76C5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5C4333A" w14:textId="77777777" w:rsidR="002E7698" w:rsidRPr="00BF2EDF" w:rsidRDefault="002E7698" w:rsidP="002E7698">
      <w:pPr>
        <w:pStyle w:val="NormalBold"/>
      </w:pPr>
      <w:r w:rsidRPr="00BF2EDF">
        <w:rPr>
          <w:rStyle w:val="HideTWBExt"/>
          <w:b w:val="0"/>
        </w:rPr>
        <w:t>&lt;Article&gt;</w:t>
      </w:r>
      <w:r w:rsidRPr="00BF2EDF">
        <w:t>Paragraaf 21 – punt b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0B39A84" w14:textId="77777777" w:rsidTr="00C21BF3">
        <w:trPr>
          <w:trHeight w:hRule="exact" w:val="240"/>
          <w:jc w:val="center"/>
        </w:trPr>
        <w:tc>
          <w:tcPr>
            <w:tcW w:w="9752" w:type="dxa"/>
            <w:gridSpan w:val="2"/>
            <w:tcBorders>
              <w:top w:val="nil"/>
              <w:left w:val="nil"/>
              <w:bottom w:val="nil"/>
              <w:right w:val="nil"/>
            </w:tcBorders>
          </w:tcPr>
          <w:p w14:paraId="42EE07F2" w14:textId="77777777" w:rsidR="002E7698" w:rsidRPr="00BF2EDF" w:rsidRDefault="002E7698" w:rsidP="00C21BF3"/>
        </w:tc>
      </w:tr>
      <w:tr w:rsidR="002E7698" w:rsidRPr="00BF2EDF" w14:paraId="25F5C8D9" w14:textId="77777777" w:rsidTr="00C21BF3">
        <w:trPr>
          <w:trHeight w:val="240"/>
          <w:jc w:val="center"/>
        </w:trPr>
        <w:tc>
          <w:tcPr>
            <w:tcW w:w="4876" w:type="dxa"/>
            <w:tcBorders>
              <w:top w:val="nil"/>
              <w:left w:val="nil"/>
              <w:bottom w:val="nil"/>
              <w:right w:val="nil"/>
            </w:tcBorders>
          </w:tcPr>
          <w:p w14:paraId="453B9E5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B36F230" w14:textId="77777777" w:rsidR="002E7698" w:rsidRPr="00BF2EDF" w:rsidRDefault="002E7698" w:rsidP="00C21BF3">
            <w:pPr>
              <w:pStyle w:val="AmColumnHeading"/>
            </w:pPr>
            <w:r w:rsidRPr="00BF2EDF">
              <w:t>Amendement</w:t>
            </w:r>
          </w:p>
        </w:tc>
      </w:tr>
      <w:tr w:rsidR="002E7698" w:rsidRPr="00BF2EDF" w14:paraId="1559B5C0" w14:textId="77777777" w:rsidTr="00C21BF3">
        <w:trPr>
          <w:jc w:val="center"/>
        </w:trPr>
        <w:tc>
          <w:tcPr>
            <w:tcW w:w="4876" w:type="dxa"/>
            <w:tcBorders>
              <w:top w:val="nil"/>
              <w:left w:val="nil"/>
              <w:bottom w:val="nil"/>
              <w:right w:val="nil"/>
            </w:tcBorders>
          </w:tcPr>
          <w:p w14:paraId="6126E327" w14:textId="77777777" w:rsidR="002E7698" w:rsidRPr="00BF2EDF" w:rsidRDefault="002E7698" w:rsidP="00C21BF3">
            <w:pPr>
              <w:pStyle w:val="Normal6a"/>
            </w:pPr>
          </w:p>
        </w:tc>
        <w:tc>
          <w:tcPr>
            <w:tcW w:w="4876" w:type="dxa"/>
            <w:tcBorders>
              <w:top w:val="nil"/>
              <w:left w:val="nil"/>
              <w:bottom w:val="nil"/>
              <w:right w:val="nil"/>
            </w:tcBorders>
          </w:tcPr>
          <w:p w14:paraId="2BE54375" w14:textId="77777777" w:rsidR="002E7698" w:rsidRPr="00BF2EDF" w:rsidRDefault="002E7698" w:rsidP="00C21BF3">
            <w:pPr>
              <w:pStyle w:val="Normal6a"/>
            </w:pPr>
            <w:r w:rsidRPr="00BF2EDF">
              <w:rPr>
                <w:b/>
                <w:i/>
              </w:rPr>
              <w:t>b)</w:t>
            </w:r>
            <w:r w:rsidRPr="00BF2EDF">
              <w:tab/>
            </w:r>
            <w:r w:rsidRPr="00BF2EDF">
              <w:rPr>
                <w:b/>
                <w:i/>
              </w:rPr>
              <w:t>erkent de fundamentele bijdrage van onderzoek, innovatie en de digitale transformatie aan het weerbaarder maken van de productieketens ten aanzien van klimaatuitdagingen en de marktdynamiek, door de efficiëntie en transparantie ervan te verbeteren en de technologische overdracht, de verspreiding van innovaties en de grootschalige toepassing daarvan te bevorderen;</w:t>
            </w:r>
          </w:p>
        </w:tc>
      </w:tr>
    </w:tbl>
    <w:p w14:paraId="2D9E3CD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2A913038" w14:textId="77777777" w:rsidR="002E7698" w:rsidRPr="00BF2EDF" w:rsidRDefault="002E7698" w:rsidP="002E7698">
      <w:r w:rsidRPr="00BF2EDF">
        <w:rPr>
          <w:rStyle w:val="HideTWBExt"/>
        </w:rPr>
        <w:t>&lt;/Amend&gt;</w:t>
      </w:r>
    </w:p>
    <w:p w14:paraId="5BC3276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415</w:t>
      </w:r>
      <w:r w:rsidRPr="00BF2EDF">
        <w:rPr>
          <w:rStyle w:val="HideTWBExt"/>
          <w:b w:val="0"/>
        </w:rPr>
        <w:t>&lt;/NumAm&gt;</w:t>
      </w:r>
    </w:p>
    <w:p w14:paraId="68CB2BCD"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555C36B5" w14:textId="77777777" w:rsidR="002E7698" w:rsidRPr="00BF2EDF" w:rsidRDefault="002E7698" w:rsidP="002E7698">
      <w:pPr>
        <w:pStyle w:val="NormalBold"/>
      </w:pPr>
      <w:r w:rsidRPr="00BF2EDF">
        <w:rPr>
          <w:rStyle w:val="HideTWBExt"/>
          <w:b w:val="0"/>
        </w:rPr>
        <w:t>&lt;/RepeatBlock-By&gt;</w:t>
      </w:r>
    </w:p>
    <w:p w14:paraId="4DAB926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A1D1CD0" w14:textId="77777777" w:rsidR="002E7698" w:rsidRPr="00BF2EDF" w:rsidRDefault="002E7698" w:rsidP="002E7698">
      <w:pPr>
        <w:pStyle w:val="NormalBold"/>
      </w:pPr>
      <w:r w:rsidRPr="00BF2EDF">
        <w:rPr>
          <w:rStyle w:val="HideTWBExt"/>
          <w:b w:val="0"/>
        </w:rPr>
        <w:t>&lt;Article&gt;</w:t>
      </w:r>
      <w:r w:rsidRPr="00BF2EDF">
        <w:t>Paragraaf 21 – punt c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7AC5395" w14:textId="77777777" w:rsidTr="00C21BF3">
        <w:trPr>
          <w:trHeight w:hRule="exact" w:val="240"/>
          <w:jc w:val="center"/>
        </w:trPr>
        <w:tc>
          <w:tcPr>
            <w:tcW w:w="9752" w:type="dxa"/>
            <w:gridSpan w:val="2"/>
            <w:tcBorders>
              <w:top w:val="nil"/>
              <w:left w:val="nil"/>
              <w:bottom w:val="nil"/>
              <w:right w:val="nil"/>
            </w:tcBorders>
          </w:tcPr>
          <w:p w14:paraId="59E740C3" w14:textId="77777777" w:rsidR="002E7698" w:rsidRPr="00BF2EDF" w:rsidRDefault="002E7698" w:rsidP="00C21BF3"/>
        </w:tc>
      </w:tr>
      <w:tr w:rsidR="002E7698" w:rsidRPr="00BF2EDF" w14:paraId="62208B6E" w14:textId="77777777" w:rsidTr="00C21BF3">
        <w:trPr>
          <w:trHeight w:val="240"/>
          <w:jc w:val="center"/>
        </w:trPr>
        <w:tc>
          <w:tcPr>
            <w:tcW w:w="4876" w:type="dxa"/>
            <w:tcBorders>
              <w:top w:val="nil"/>
              <w:left w:val="nil"/>
              <w:bottom w:val="nil"/>
              <w:right w:val="nil"/>
            </w:tcBorders>
          </w:tcPr>
          <w:p w14:paraId="490F2D5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64AE42D" w14:textId="77777777" w:rsidR="002E7698" w:rsidRPr="00BF2EDF" w:rsidRDefault="002E7698" w:rsidP="00C21BF3">
            <w:pPr>
              <w:pStyle w:val="AmColumnHeading"/>
            </w:pPr>
            <w:r w:rsidRPr="00BF2EDF">
              <w:t>Amendement</w:t>
            </w:r>
          </w:p>
        </w:tc>
      </w:tr>
      <w:tr w:rsidR="002E7698" w:rsidRPr="00BF2EDF" w14:paraId="60337D17" w14:textId="77777777" w:rsidTr="00C21BF3">
        <w:trPr>
          <w:jc w:val="center"/>
        </w:trPr>
        <w:tc>
          <w:tcPr>
            <w:tcW w:w="4876" w:type="dxa"/>
            <w:tcBorders>
              <w:top w:val="nil"/>
              <w:left w:val="nil"/>
              <w:bottom w:val="nil"/>
              <w:right w:val="nil"/>
            </w:tcBorders>
          </w:tcPr>
          <w:p w14:paraId="1591E92F" w14:textId="77777777" w:rsidR="002E7698" w:rsidRPr="00BF2EDF" w:rsidRDefault="002E7698" w:rsidP="00C21BF3">
            <w:pPr>
              <w:pStyle w:val="Normal6a"/>
            </w:pPr>
          </w:p>
        </w:tc>
        <w:tc>
          <w:tcPr>
            <w:tcW w:w="4876" w:type="dxa"/>
            <w:tcBorders>
              <w:top w:val="nil"/>
              <w:left w:val="nil"/>
              <w:bottom w:val="nil"/>
              <w:right w:val="nil"/>
            </w:tcBorders>
          </w:tcPr>
          <w:p w14:paraId="19AB6AF8" w14:textId="77777777" w:rsidR="002E7698" w:rsidRPr="00BF2EDF" w:rsidRDefault="002E7698" w:rsidP="00C21BF3">
            <w:pPr>
              <w:pStyle w:val="Normal6a"/>
            </w:pPr>
            <w:r w:rsidRPr="00BF2EDF">
              <w:rPr>
                <w:b/>
                <w:i/>
              </w:rPr>
              <w:t>c)</w:t>
            </w:r>
            <w:r w:rsidRPr="00BF2EDF">
              <w:tab/>
            </w:r>
            <w:r w:rsidRPr="00BF2EDF">
              <w:rPr>
                <w:b/>
                <w:i/>
              </w:rPr>
              <w:t>bevordert de coördinatie met het Prima 2-programma en met andere onderzoeks- en innovatieprogramma’s als instrumenten ter ondersteuning van de macroregionale strategieën voor het Middellandse Zeegebied en ter versterking van de samenwerking, met name in de strategische sectoren water, energie, voedsel en duurzame ecosystemen, teneinde het overheidsbeleid te sturen op basis van wetenschappelijke inzichten, de integratie tussen onderzoek, bedrijfsleven en de overheid te bevorderen en de uitvoering van proefprojecten en innovatieve oplossingen die op regionaal niveau kunnen worden gerepliceerd, te ondersteunen;</w:t>
            </w:r>
          </w:p>
        </w:tc>
      </w:tr>
    </w:tbl>
    <w:p w14:paraId="3252C2C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2C06596E" w14:textId="77777777" w:rsidR="002E7698" w:rsidRPr="00BF2EDF" w:rsidRDefault="002E7698" w:rsidP="002E7698">
      <w:r w:rsidRPr="00BF2EDF">
        <w:rPr>
          <w:rStyle w:val="HideTWBExt"/>
        </w:rPr>
        <w:t>&lt;/Amend&gt;</w:t>
      </w:r>
    </w:p>
    <w:p w14:paraId="6B47F21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416</w:t>
      </w:r>
      <w:r w:rsidRPr="00BF2EDF">
        <w:rPr>
          <w:rStyle w:val="HideTWBExt"/>
          <w:b w:val="0"/>
        </w:rPr>
        <w:t>&lt;/NumAm&gt;</w:t>
      </w:r>
    </w:p>
    <w:p w14:paraId="421FEA19" w14:textId="77777777" w:rsidR="002E7698" w:rsidRPr="00BF2EDF" w:rsidRDefault="002E7698" w:rsidP="002E7698">
      <w:pPr>
        <w:pStyle w:val="NormalBold"/>
      </w:pPr>
      <w:r w:rsidRPr="00BF2EDF">
        <w:rPr>
          <w:rStyle w:val="HideTWBExt"/>
          <w:b w:val="0"/>
        </w:rPr>
        <w:t>&lt;RepeatBlock-By&gt;&lt;Members&gt;</w:t>
      </w:r>
      <w:r w:rsidRPr="00BF2EDF">
        <w:t>Carlo Fidanza, Alberico Gambino, Ruggero Razza</w:t>
      </w:r>
      <w:r w:rsidRPr="00BF2EDF">
        <w:rPr>
          <w:rStyle w:val="HideTWBExt"/>
          <w:b w:val="0"/>
        </w:rPr>
        <w:t>&lt;/Members&gt;</w:t>
      </w:r>
    </w:p>
    <w:p w14:paraId="5D649753" w14:textId="77777777" w:rsidR="002E7698" w:rsidRPr="00BF2EDF" w:rsidRDefault="002E7698" w:rsidP="002E7698">
      <w:pPr>
        <w:pStyle w:val="NormalBold"/>
      </w:pPr>
      <w:r w:rsidRPr="00BF2EDF">
        <w:rPr>
          <w:rStyle w:val="HideTWBExt"/>
          <w:b w:val="0"/>
        </w:rPr>
        <w:t>&lt;/RepeatBlock-By&gt;</w:t>
      </w:r>
    </w:p>
    <w:p w14:paraId="770E279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512916A" w14:textId="77777777" w:rsidR="002E7698" w:rsidRPr="00BF2EDF" w:rsidRDefault="002E7698" w:rsidP="002E7698">
      <w:pPr>
        <w:pStyle w:val="NormalBold"/>
      </w:pPr>
      <w:r w:rsidRPr="00BF2EDF">
        <w:rPr>
          <w:rStyle w:val="HideTWBExt"/>
          <w:b w:val="0"/>
        </w:rPr>
        <w:t>&lt;Article&gt;</w:t>
      </w:r>
      <w:r w:rsidRPr="00BF2EDF">
        <w:t>Paragraaf 21 – punt d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F263B9B" w14:textId="77777777" w:rsidTr="00C21BF3">
        <w:trPr>
          <w:trHeight w:hRule="exact" w:val="240"/>
          <w:jc w:val="center"/>
        </w:trPr>
        <w:tc>
          <w:tcPr>
            <w:tcW w:w="9752" w:type="dxa"/>
            <w:gridSpan w:val="2"/>
            <w:tcBorders>
              <w:top w:val="nil"/>
              <w:left w:val="nil"/>
              <w:bottom w:val="nil"/>
              <w:right w:val="nil"/>
            </w:tcBorders>
          </w:tcPr>
          <w:p w14:paraId="6461988D" w14:textId="77777777" w:rsidR="002E7698" w:rsidRPr="00BF2EDF" w:rsidRDefault="002E7698" w:rsidP="00C21BF3"/>
        </w:tc>
      </w:tr>
      <w:tr w:rsidR="002E7698" w:rsidRPr="00BF2EDF" w14:paraId="47FC7207" w14:textId="77777777" w:rsidTr="00C21BF3">
        <w:trPr>
          <w:trHeight w:val="240"/>
          <w:jc w:val="center"/>
        </w:trPr>
        <w:tc>
          <w:tcPr>
            <w:tcW w:w="4876" w:type="dxa"/>
            <w:tcBorders>
              <w:top w:val="nil"/>
              <w:left w:val="nil"/>
              <w:bottom w:val="nil"/>
              <w:right w:val="nil"/>
            </w:tcBorders>
          </w:tcPr>
          <w:p w14:paraId="48C96FB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D09BF8" w14:textId="77777777" w:rsidR="002E7698" w:rsidRPr="00BF2EDF" w:rsidRDefault="002E7698" w:rsidP="00C21BF3">
            <w:pPr>
              <w:pStyle w:val="AmColumnHeading"/>
            </w:pPr>
            <w:r w:rsidRPr="00BF2EDF">
              <w:t>Amendement</w:t>
            </w:r>
          </w:p>
        </w:tc>
      </w:tr>
      <w:tr w:rsidR="002E7698" w:rsidRPr="00BF2EDF" w14:paraId="23256A33" w14:textId="77777777" w:rsidTr="00C21BF3">
        <w:trPr>
          <w:jc w:val="center"/>
        </w:trPr>
        <w:tc>
          <w:tcPr>
            <w:tcW w:w="4876" w:type="dxa"/>
            <w:tcBorders>
              <w:top w:val="nil"/>
              <w:left w:val="nil"/>
              <w:bottom w:val="nil"/>
              <w:right w:val="nil"/>
            </w:tcBorders>
          </w:tcPr>
          <w:p w14:paraId="3AAF56FA" w14:textId="77777777" w:rsidR="002E7698" w:rsidRPr="00BF2EDF" w:rsidRDefault="002E7698" w:rsidP="00C21BF3">
            <w:pPr>
              <w:pStyle w:val="Normal6a"/>
            </w:pPr>
          </w:p>
        </w:tc>
        <w:tc>
          <w:tcPr>
            <w:tcW w:w="4876" w:type="dxa"/>
            <w:tcBorders>
              <w:top w:val="nil"/>
              <w:left w:val="nil"/>
              <w:bottom w:val="nil"/>
              <w:right w:val="nil"/>
            </w:tcBorders>
          </w:tcPr>
          <w:p w14:paraId="73A885E4" w14:textId="77777777" w:rsidR="002E7698" w:rsidRPr="00BF2EDF" w:rsidRDefault="002E7698" w:rsidP="00C21BF3">
            <w:pPr>
              <w:pStyle w:val="Normal6a"/>
            </w:pPr>
            <w:r w:rsidRPr="00BF2EDF">
              <w:rPr>
                <w:b/>
                <w:i/>
              </w:rPr>
              <w:t>d)</w:t>
            </w:r>
            <w:r w:rsidRPr="00BF2EDF">
              <w:tab/>
            </w:r>
            <w:r w:rsidRPr="00BF2EDF">
              <w:rPr>
                <w:b/>
                <w:i/>
              </w:rPr>
              <w:t>erkent de strategische waarde van water en ondersteunt investeringen in het Middellandse Zeegebied met het oog op versterking van de veiligheid en efficiëntie van irrigatiesystemen, de ontwikkeling van infrastructuur voor de opslag en het hergebruik van water en de bevordering van schone-energieproductie, onder meer via geïntegreerde waterkrachtcentrales, ten behoeve van het concurrentievermogen en de veerkracht van de productiesystemen;</w:t>
            </w:r>
          </w:p>
        </w:tc>
      </w:tr>
    </w:tbl>
    <w:p w14:paraId="6D67EF6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4759450C" w14:textId="77777777" w:rsidR="002E7698" w:rsidRPr="00BF2EDF" w:rsidRDefault="002E7698" w:rsidP="002E7698">
      <w:r w:rsidRPr="00BF2EDF">
        <w:rPr>
          <w:rStyle w:val="HideTWBExt"/>
        </w:rPr>
        <w:t>&lt;/Amend&gt;</w:t>
      </w:r>
    </w:p>
    <w:p w14:paraId="67D5994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417</w:t>
      </w:r>
      <w:r w:rsidRPr="00BF2EDF">
        <w:rPr>
          <w:rStyle w:val="HideTWBExt"/>
          <w:b w:val="0"/>
        </w:rPr>
        <w:t>&lt;/NumAm&gt;</w:t>
      </w:r>
    </w:p>
    <w:p w14:paraId="08650C29" w14:textId="77777777" w:rsidR="002E7698" w:rsidRPr="00BF2EDF" w:rsidRDefault="002E7698" w:rsidP="002E7698">
      <w:pPr>
        <w:pStyle w:val="NormalBold"/>
      </w:pPr>
      <w:r w:rsidRPr="00BF2EDF">
        <w:rPr>
          <w:rStyle w:val="HideTWBExt"/>
          <w:b w:val="0"/>
        </w:rPr>
        <w:t>&lt;RepeatBlock-By&gt;&lt;Members&gt;</w:t>
      </w:r>
      <w:r w:rsidRPr="00BF2EDF">
        <w:t>Giorgio Gori, Nicola Zingaretti</w:t>
      </w:r>
      <w:r w:rsidRPr="00BF2EDF">
        <w:rPr>
          <w:rStyle w:val="HideTWBExt"/>
          <w:b w:val="0"/>
        </w:rPr>
        <w:t>&lt;/Members&gt;</w:t>
      </w:r>
    </w:p>
    <w:p w14:paraId="2790478E" w14:textId="77777777" w:rsidR="002E7698" w:rsidRPr="00BF2EDF" w:rsidRDefault="002E7698" w:rsidP="002E7698">
      <w:pPr>
        <w:pStyle w:val="NormalBold"/>
      </w:pPr>
      <w:r w:rsidRPr="00BF2EDF">
        <w:rPr>
          <w:rStyle w:val="HideTWBExt"/>
          <w:b w:val="0"/>
        </w:rPr>
        <w:t>&lt;/RepeatBlock-By&gt;</w:t>
      </w:r>
    </w:p>
    <w:p w14:paraId="6515D11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102B27A"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658A7B8" w14:textId="77777777" w:rsidTr="00C21BF3">
        <w:trPr>
          <w:trHeight w:hRule="exact" w:val="240"/>
          <w:jc w:val="center"/>
        </w:trPr>
        <w:tc>
          <w:tcPr>
            <w:tcW w:w="9752" w:type="dxa"/>
            <w:gridSpan w:val="2"/>
            <w:tcBorders>
              <w:top w:val="nil"/>
              <w:left w:val="nil"/>
              <w:bottom w:val="nil"/>
              <w:right w:val="nil"/>
            </w:tcBorders>
          </w:tcPr>
          <w:p w14:paraId="2F85AD5D" w14:textId="77777777" w:rsidR="002E7698" w:rsidRPr="00BF2EDF" w:rsidRDefault="002E7698" w:rsidP="00C21BF3"/>
        </w:tc>
      </w:tr>
      <w:tr w:rsidR="002E7698" w:rsidRPr="00BF2EDF" w14:paraId="0F1AB685" w14:textId="77777777" w:rsidTr="00C21BF3">
        <w:trPr>
          <w:trHeight w:val="240"/>
          <w:jc w:val="center"/>
        </w:trPr>
        <w:tc>
          <w:tcPr>
            <w:tcW w:w="4876" w:type="dxa"/>
            <w:tcBorders>
              <w:top w:val="nil"/>
              <w:left w:val="nil"/>
              <w:bottom w:val="nil"/>
              <w:right w:val="nil"/>
            </w:tcBorders>
          </w:tcPr>
          <w:p w14:paraId="02271D0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1907D11" w14:textId="77777777" w:rsidR="002E7698" w:rsidRPr="00BF2EDF" w:rsidRDefault="002E7698" w:rsidP="00C21BF3">
            <w:pPr>
              <w:pStyle w:val="AmColumnHeading"/>
            </w:pPr>
            <w:r w:rsidRPr="00BF2EDF">
              <w:t>Amendement</w:t>
            </w:r>
          </w:p>
        </w:tc>
      </w:tr>
      <w:tr w:rsidR="002E7698" w:rsidRPr="00BF2EDF" w14:paraId="6BB0F0CE" w14:textId="77777777" w:rsidTr="00C21BF3">
        <w:trPr>
          <w:jc w:val="center"/>
        </w:trPr>
        <w:tc>
          <w:tcPr>
            <w:tcW w:w="4876" w:type="dxa"/>
            <w:tcBorders>
              <w:top w:val="nil"/>
              <w:left w:val="nil"/>
              <w:bottom w:val="nil"/>
              <w:right w:val="nil"/>
            </w:tcBorders>
          </w:tcPr>
          <w:p w14:paraId="0ED8BF6C" w14:textId="77777777" w:rsidR="002E7698" w:rsidRPr="00BF2EDF" w:rsidRDefault="002E7698" w:rsidP="00C21BF3">
            <w:pPr>
              <w:pStyle w:val="Normal6a"/>
            </w:pPr>
          </w:p>
        </w:tc>
        <w:tc>
          <w:tcPr>
            <w:tcW w:w="4876" w:type="dxa"/>
            <w:tcBorders>
              <w:top w:val="nil"/>
              <w:left w:val="nil"/>
              <w:bottom w:val="nil"/>
              <w:right w:val="nil"/>
            </w:tcBorders>
          </w:tcPr>
          <w:p w14:paraId="2C344111" w14:textId="77777777" w:rsidR="002E7698" w:rsidRPr="00BF2EDF" w:rsidRDefault="002E7698" w:rsidP="00C21BF3">
            <w:pPr>
              <w:pStyle w:val="Normal6a"/>
            </w:pPr>
            <w:r w:rsidRPr="00BF2EDF">
              <w:rPr>
                <w:b/>
                <w:i/>
              </w:rPr>
              <w:t>21 bis.</w:t>
            </w:r>
            <w:r w:rsidRPr="00BF2EDF">
              <w:tab/>
            </w:r>
            <w:r w:rsidRPr="00BF2EDF">
              <w:rPr>
                <w:b/>
                <w:i/>
              </w:rPr>
              <w:t>is van mening dat de energietransitie een impuls moet geven aan hernieuwde industriële samenwerking in het Middellandse Zeegebied, zowel wat betreft een grotere industriële productie met behulp van hernieuwbare energie als de ontwikkeling van waardeketens voor schone technologieën in de landen van het zuidelijke Middellandse Zeegebied; roept de Commissie op om nieuwe partnerschappen op het gebied van geïntegreerde groene waardeketens in het Middellandse Zeegebied te bevorderen, in overeenstemming met het win-win samenwerkingsmodel van het pact, als middel om het regionale en Europese concurrentievermogen te versterken, positieve onderlinge afhankelijkheden in de hele regio te bevorderen en nieuwe industriële, productie- en exportkansen te creëren voor de partners in het zuidelijke Middellandse Zeegebied;</w:t>
            </w:r>
          </w:p>
        </w:tc>
      </w:tr>
    </w:tbl>
    <w:p w14:paraId="7E13018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2F5BA9" w14:textId="77777777" w:rsidR="002E7698" w:rsidRPr="00BF2EDF" w:rsidRDefault="002E7698" w:rsidP="002E7698">
      <w:r w:rsidRPr="00BF2EDF">
        <w:rPr>
          <w:rStyle w:val="HideTWBExt"/>
        </w:rPr>
        <w:t>&lt;/Amend&gt;</w:t>
      </w:r>
    </w:p>
    <w:p w14:paraId="7B338CA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418</w:t>
      </w:r>
      <w:r w:rsidRPr="00BF2EDF">
        <w:rPr>
          <w:rStyle w:val="HideTWBExt"/>
          <w:b w:val="0"/>
        </w:rPr>
        <w:t>&lt;/NumAm&gt;</w:t>
      </w:r>
    </w:p>
    <w:p w14:paraId="03A74945"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43B29FE0"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36AC3CFA" w14:textId="77777777" w:rsidR="002E7698" w:rsidRPr="00BF2EDF" w:rsidRDefault="002E7698" w:rsidP="002E7698">
      <w:pPr>
        <w:pStyle w:val="NormalBold"/>
      </w:pPr>
      <w:r w:rsidRPr="00BF2EDF">
        <w:rPr>
          <w:rStyle w:val="HideTWBExt"/>
          <w:b w:val="0"/>
        </w:rPr>
        <w:t>&lt;/RepeatBlock-By&gt;</w:t>
      </w:r>
    </w:p>
    <w:p w14:paraId="08AC0C2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B5BED85"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DA3E64B" w14:textId="77777777" w:rsidTr="00C21BF3">
        <w:trPr>
          <w:trHeight w:hRule="exact" w:val="240"/>
          <w:jc w:val="center"/>
        </w:trPr>
        <w:tc>
          <w:tcPr>
            <w:tcW w:w="9752" w:type="dxa"/>
            <w:gridSpan w:val="2"/>
            <w:tcBorders>
              <w:top w:val="nil"/>
              <w:left w:val="nil"/>
              <w:bottom w:val="nil"/>
              <w:right w:val="nil"/>
            </w:tcBorders>
          </w:tcPr>
          <w:p w14:paraId="20B3D29F" w14:textId="77777777" w:rsidR="002E7698" w:rsidRPr="00BF2EDF" w:rsidRDefault="002E7698" w:rsidP="00C21BF3"/>
        </w:tc>
      </w:tr>
      <w:tr w:rsidR="002E7698" w:rsidRPr="00BF2EDF" w14:paraId="25E302C5" w14:textId="77777777" w:rsidTr="00C21BF3">
        <w:trPr>
          <w:trHeight w:val="240"/>
          <w:jc w:val="center"/>
        </w:trPr>
        <w:tc>
          <w:tcPr>
            <w:tcW w:w="4876" w:type="dxa"/>
            <w:tcBorders>
              <w:top w:val="nil"/>
              <w:left w:val="nil"/>
              <w:bottom w:val="nil"/>
              <w:right w:val="nil"/>
            </w:tcBorders>
          </w:tcPr>
          <w:p w14:paraId="03C69E7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5BB1A0B" w14:textId="77777777" w:rsidR="002E7698" w:rsidRPr="00BF2EDF" w:rsidRDefault="002E7698" w:rsidP="00C21BF3">
            <w:pPr>
              <w:pStyle w:val="AmColumnHeading"/>
            </w:pPr>
            <w:r w:rsidRPr="00BF2EDF">
              <w:t>Amendement</w:t>
            </w:r>
          </w:p>
        </w:tc>
      </w:tr>
      <w:tr w:rsidR="002E7698" w:rsidRPr="00BF2EDF" w14:paraId="13925C80" w14:textId="77777777" w:rsidTr="00C21BF3">
        <w:trPr>
          <w:jc w:val="center"/>
        </w:trPr>
        <w:tc>
          <w:tcPr>
            <w:tcW w:w="4876" w:type="dxa"/>
            <w:tcBorders>
              <w:top w:val="nil"/>
              <w:left w:val="nil"/>
              <w:bottom w:val="nil"/>
              <w:right w:val="nil"/>
            </w:tcBorders>
          </w:tcPr>
          <w:p w14:paraId="10EE1344" w14:textId="77777777" w:rsidR="002E7698" w:rsidRPr="00BF2EDF" w:rsidRDefault="002E7698" w:rsidP="00C21BF3">
            <w:pPr>
              <w:pStyle w:val="Normal6a"/>
            </w:pPr>
          </w:p>
        </w:tc>
        <w:tc>
          <w:tcPr>
            <w:tcW w:w="4876" w:type="dxa"/>
            <w:tcBorders>
              <w:top w:val="nil"/>
              <w:left w:val="nil"/>
              <w:bottom w:val="nil"/>
              <w:right w:val="nil"/>
            </w:tcBorders>
          </w:tcPr>
          <w:p w14:paraId="1865C710" w14:textId="77777777" w:rsidR="002E7698" w:rsidRPr="00BF2EDF" w:rsidRDefault="002E7698" w:rsidP="00C21BF3">
            <w:pPr>
              <w:pStyle w:val="Normal6a"/>
            </w:pPr>
            <w:r w:rsidRPr="00BF2EDF">
              <w:rPr>
                <w:b/>
                <w:i/>
              </w:rPr>
              <w:t>21 bis.</w:t>
            </w:r>
            <w:r w:rsidRPr="00BF2EDF">
              <w:tab/>
            </w:r>
            <w:r w:rsidRPr="00BF2EDF">
              <w:rPr>
                <w:b/>
                <w:i/>
              </w:rPr>
              <w:t>is verheugd over de oprichting van het regionale station voor brandbestrijding vanuit de lucht op Cyprus als een concreet voorbeeld van Euro-mediterrane samenwerking en solidariteit bij het aanpakken van de toenemende dreiging van bosbranden; roept de Commissie en de lidstaten op te zorgen voor toereikende langetermijnfinanciering om de volledige operationele capaciteit van het station te waarborgen en het in staat te stellen zijn taak daadwerkelijk te vervullen in het hele Middellandse Zeegebied;</w:t>
            </w:r>
          </w:p>
        </w:tc>
      </w:tr>
    </w:tbl>
    <w:p w14:paraId="70F34A0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06AE859" w14:textId="77777777" w:rsidR="002E7698" w:rsidRPr="00BF2EDF" w:rsidRDefault="002E7698" w:rsidP="002E7698">
      <w:r w:rsidRPr="00BF2EDF">
        <w:rPr>
          <w:rStyle w:val="HideTWBExt"/>
        </w:rPr>
        <w:t>&lt;/Amend&gt;</w:t>
      </w:r>
    </w:p>
    <w:p w14:paraId="7FBB507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419</w:t>
      </w:r>
      <w:r w:rsidRPr="00BF2EDF">
        <w:rPr>
          <w:rStyle w:val="HideTWBExt"/>
          <w:b w:val="0"/>
        </w:rPr>
        <w:t>&lt;/NumAm&gt;</w:t>
      </w:r>
    </w:p>
    <w:p w14:paraId="500A19C7"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2E8BC495" w14:textId="77777777" w:rsidR="002E7698" w:rsidRPr="00BF2EDF" w:rsidRDefault="002E7698" w:rsidP="002E7698">
      <w:pPr>
        <w:pStyle w:val="NormalBold"/>
      </w:pPr>
      <w:r w:rsidRPr="00BF2EDF">
        <w:rPr>
          <w:rStyle w:val="HideTWBExt"/>
          <w:b w:val="0"/>
        </w:rPr>
        <w:t>&lt;/RepeatBlock-By&gt;</w:t>
      </w:r>
    </w:p>
    <w:p w14:paraId="4301411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2A518B"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1485C6D" w14:textId="77777777" w:rsidTr="00C21BF3">
        <w:trPr>
          <w:trHeight w:hRule="exact" w:val="240"/>
          <w:jc w:val="center"/>
        </w:trPr>
        <w:tc>
          <w:tcPr>
            <w:tcW w:w="9752" w:type="dxa"/>
            <w:gridSpan w:val="2"/>
            <w:tcBorders>
              <w:top w:val="nil"/>
              <w:left w:val="nil"/>
              <w:bottom w:val="nil"/>
              <w:right w:val="nil"/>
            </w:tcBorders>
          </w:tcPr>
          <w:p w14:paraId="4C86FA97" w14:textId="77777777" w:rsidR="002E7698" w:rsidRPr="00BF2EDF" w:rsidRDefault="002E7698" w:rsidP="00C21BF3"/>
        </w:tc>
      </w:tr>
      <w:tr w:rsidR="002E7698" w:rsidRPr="00BF2EDF" w14:paraId="4BD195A9" w14:textId="77777777" w:rsidTr="00C21BF3">
        <w:trPr>
          <w:trHeight w:val="240"/>
          <w:jc w:val="center"/>
        </w:trPr>
        <w:tc>
          <w:tcPr>
            <w:tcW w:w="4876" w:type="dxa"/>
            <w:tcBorders>
              <w:top w:val="nil"/>
              <w:left w:val="nil"/>
              <w:bottom w:val="nil"/>
              <w:right w:val="nil"/>
            </w:tcBorders>
          </w:tcPr>
          <w:p w14:paraId="000EBF2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0C90BAC" w14:textId="77777777" w:rsidR="002E7698" w:rsidRPr="00BF2EDF" w:rsidRDefault="002E7698" w:rsidP="00C21BF3">
            <w:pPr>
              <w:pStyle w:val="AmColumnHeading"/>
            </w:pPr>
            <w:r w:rsidRPr="00BF2EDF">
              <w:t>Amendement</w:t>
            </w:r>
          </w:p>
        </w:tc>
      </w:tr>
      <w:tr w:rsidR="002E7698" w:rsidRPr="00BF2EDF" w14:paraId="07C20E2B" w14:textId="77777777" w:rsidTr="00C21BF3">
        <w:trPr>
          <w:jc w:val="center"/>
        </w:trPr>
        <w:tc>
          <w:tcPr>
            <w:tcW w:w="4876" w:type="dxa"/>
            <w:tcBorders>
              <w:top w:val="nil"/>
              <w:left w:val="nil"/>
              <w:bottom w:val="nil"/>
              <w:right w:val="nil"/>
            </w:tcBorders>
          </w:tcPr>
          <w:p w14:paraId="42674325" w14:textId="77777777" w:rsidR="002E7698" w:rsidRPr="00BF2EDF" w:rsidRDefault="002E7698" w:rsidP="00C21BF3">
            <w:pPr>
              <w:pStyle w:val="Normal6a"/>
            </w:pPr>
          </w:p>
        </w:tc>
        <w:tc>
          <w:tcPr>
            <w:tcW w:w="4876" w:type="dxa"/>
            <w:tcBorders>
              <w:top w:val="nil"/>
              <w:left w:val="nil"/>
              <w:bottom w:val="nil"/>
              <w:right w:val="nil"/>
            </w:tcBorders>
          </w:tcPr>
          <w:p w14:paraId="0E87B89D" w14:textId="77777777" w:rsidR="002E7698" w:rsidRPr="00BF2EDF" w:rsidRDefault="002E7698" w:rsidP="00C21BF3">
            <w:pPr>
              <w:pStyle w:val="Normal6a"/>
            </w:pPr>
            <w:r w:rsidRPr="00BF2EDF">
              <w:rPr>
                <w:b/>
                <w:i/>
              </w:rPr>
              <w:t>21 bis.</w:t>
            </w:r>
            <w:r w:rsidRPr="00BF2EDF">
              <w:tab/>
            </w:r>
            <w:proofErr w:type="gramStart"/>
            <w:r w:rsidRPr="00BF2EDF">
              <w:rPr>
                <w:b/>
                <w:i/>
              </w:rPr>
              <w:t>benadrukt</w:t>
            </w:r>
            <w:proofErr w:type="gramEnd"/>
            <w:r w:rsidRPr="00BF2EDF">
              <w:rPr>
                <w:b/>
                <w:i/>
              </w:rPr>
              <w:t xml:space="preserve"> de noodzaak van een programma voor digitale transformatie ter bevordering van veilige digitale interconnectie, waardoor burgers, overheidsdiensten en bedrijven toegang krijgen tot digitale diensten, door de regionale connectiviteit via onderzeese kabels te verbeteren, voor afstemming van de digitale regelgeving te zorgen, de cyberbeveiliging te versterken en digitale vaardigheden te verbeteren;</w:t>
            </w:r>
          </w:p>
        </w:tc>
      </w:tr>
    </w:tbl>
    <w:p w14:paraId="3AA644C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7A8CF13" w14:textId="77777777" w:rsidR="002E7698" w:rsidRPr="00BF2EDF" w:rsidRDefault="002E7698" w:rsidP="002E7698">
      <w:r w:rsidRPr="00BF2EDF">
        <w:rPr>
          <w:rStyle w:val="HideTWBExt"/>
        </w:rPr>
        <w:t>&lt;/Amend&gt;</w:t>
      </w:r>
    </w:p>
    <w:p w14:paraId="79E5469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420</w:t>
      </w:r>
      <w:r w:rsidRPr="00BF2EDF">
        <w:rPr>
          <w:rStyle w:val="HideTWBExt"/>
          <w:b w:val="0"/>
        </w:rPr>
        <w:t>&lt;/NumAm&gt;</w:t>
      </w:r>
    </w:p>
    <w:p w14:paraId="6BD1530F"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586C68C0" w14:textId="77777777" w:rsidR="002E7698" w:rsidRPr="00BF2EDF" w:rsidRDefault="002E7698" w:rsidP="002E7698">
      <w:pPr>
        <w:pStyle w:val="NormalBold"/>
      </w:pPr>
      <w:r w:rsidRPr="00BF2EDF">
        <w:rPr>
          <w:rStyle w:val="HideTWBExt"/>
          <w:b w:val="0"/>
        </w:rPr>
        <w:t>&lt;/RepeatBlock-By&gt;</w:t>
      </w:r>
    </w:p>
    <w:p w14:paraId="51FB62C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409E5CE"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B652C92" w14:textId="77777777" w:rsidTr="00C21BF3">
        <w:trPr>
          <w:trHeight w:hRule="exact" w:val="240"/>
          <w:jc w:val="center"/>
        </w:trPr>
        <w:tc>
          <w:tcPr>
            <w:tcW w:w="9752" w:type="dxa"/>
            <w:gridSpan w:val="2"/>
            <w:tcBorders>
              <w:top w:val="nil"/>
              <w:left w:val="nil"/>
              <w:bottom w:val="nil"/>
              <w:right w:val="nil"/>
            </w:tcBorders>
          </w:tcPr>
          <w:p w14:paraId="7AC1E46D" w14:textId="77777777" w:rsidR="002E7698" w:rsidRPr="00BF2EDF" w:rsidRDefault="002E7698" w:rsidP="00C21BF3"/>
        </w:tc>
      </w:tr>
      <w:tr w:rsidR="002E7698" w:rsidRPr="00BF2EDF" w14:paraId="51D0AC0D" w14:textId="77777777" w:rsidTr="00C21BF3">
        <w:trPr>
          <w:trHeight w:val="240"/>
          <w:jc w:val="center"/>
        </w:trPr>
        <w:tc>
          <w:tcPr>
            <w:tcW w:w="4876" w:type="dxa"/>
            <w:tcBorders>
              <w:top w:val="nil"/>
              <w:left w:val="nil"/>
              <w:bottom w:val="nil"/>
              <w:right w:val="nil"/>
            </w:tcBorders>
          </w:tcPr>
          <w:p w14:paraId="736BCA5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93F05DD" w14:textId="77777777" w:rsidR="002E7698" w:rsidRPr="00BF2EDF" w:rsidRDefault="002E7698" w:rsidP="00C21BF3">
            <w:pPr>
              <w:pStyle w:val="AmColumnHeading"/>
            </w:pPr>
            <w:r w:rsidRPr="00BF2EDF">
              <w:t>Amendement</w:t>
            </w:r>
          </w:p>
        </w:tc>
      </w:tr>
      <w:tr w:rsidR="002E7698" w:rsidRPr="00BF2EDF" w14:paraId="52189A8D" w14:textId="77777777" w:rsidTr="00C21BF3">
        <w:trPr>
          <w:jc w:val="center"/>
        </w:trPr>
        <w:tc>
          <w:tcPr>
            <w:tcW w:w="4876" w:type="dxa"/>
            <w:tcBorders>
              <w:top w:val="nil"/>
              <w:left w:val="nil"/>
              <w:bottom w:val="nil"/>
              <w:right w:val="nil"/>
            </w:tcBorders>
          </w:tcPr>
          <w:p w14:paraId="4D65547A" w14:textId="77777777" w:rsidR="002E7698" w:rsidRPr="00BF2EDF" w:rsidRDefault="002E7698" w:rsidP="00C21BF3">
            <w:pPr>
              <w:pStyle w:val="Normal6a"/>
            </w:pPr>
          </w:p>
        </w:tc>
        <w:tc>
          <w:tcPr>
            <w:tcW w:w="4876" w:type="dxa"/>
            <w:tcBorders>
              <w:top w:val="nil"/>
              <w:left w:val="nil"/>
              <w:bottom w:val="nil"/>
              <w:right w:val="nil"/>
            </w:tcBorders>
          </w:tcPr>
          <w:p w14:paraId="4366996C" w14:textId="77777777" w:rsidR="002E7698" w:rsidRPr="00BF2EDF" w:rsidRDefault="002E7698" w:rsidP="00C21BF3">
            <w:pPr>
              <w:pStyle w:val="Normal6a"/>
            </w:pPr>
            <w:r w:rsidRPr="00BF2EDF">
              <w:rPr>
                <w:b/>
                <w:i/>
              </w:rPr>
              <w:t>21 bis.</w:t>
            </w:r>
            <w:r w:rsidRPr="00BF2EDF">
              <w:tab/>
            </w:r>
            <w:r w:rsidRPr="00BF2EDF">
              <w:rPr>
                <w:b/>
                <w:i/>
              </w:rPr>
              <w:t>Calls for the development of a Euro-Mediterranean health resilience dimension within the Pact, aimed at strengthening preparedness, medical supply chains, access to essential medicines, disease surveillance, health workforce training and continuity of care during public health emergencies and other cross-border crises;</w:t>
            </w:r>
          </w:p>
        </w:tc>
      </w:tr>
    </w:tbl>
    <w:p w14:paraId="14EDF6A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81C3FEF" w14:textId="77777777" w:rsidR="002E7698" w:rsidRPr="00BF2EDF" w:rsidRDefault="002E7698" w:rsidP="002E7698">
      <w:r w:rsidRPr="00BF2EDF">
        <w:rPr>
          <w:rStyle w:val="HideTWBExt"/>
        </w:rPr>
        <w:t>&lt;/Amend&gt;</w:t>
      </w:r>
    </w:p>
    <w:p w14:paraId="3F1EDDD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421</w:t>
      </w:r>
      <w:r w:rsidRPr="00BF2EDF">
        <w:rPr>
          <w:rStyle w:val="HideTWBExt"/>
          <w:b w:val="0"/>
        </w:rPr>
        <w:t>&lt;/NumAm&gt;</w:t>
      </w:r>
    </w:p>
    <w:p w14:paraId="1E305752"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3F92A7B3" w14:textId="77777777" w:rsidR="002E7698" w:rsidRPr="00BF2EDF" w:rsidRDefault="002E7698" w:rsidP="002E7698">
      <w:pPr>
        <w:pStyle w:val="NormalBold"/>
      </w:pPr>
      <w:r w:rsidRPr="00BF2EDF">
        <w:rPr>
          <w:rStyle w:val="HideTWBExt"/>
          <w:b w:val="0"/>
        </w:rPr>
        <w:t>&lt;/RepeatBlock-By&gt;</w:t>
      </w:r>
    </w:p>
    <w:p w14:paraId="78385FB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5BD83BE"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2362818" w14:textId="77777777" w:rsidTr="00C21BF3">
        <w:trPr>
          <w:trHeight w:hRule="exact" w:val="240"/>
          <w:jc w:val="center"/>
        </w:trPr>
        <w:tc>
          <w:tcPr>
            <w:tcW w:w="9752" w:type="dxa"/>
            <w:gridSpan w:val="2"/>
            <w:tcBorders>
              <w:top w:val="nil"/>
              <w:left w:val="nil"/>
              <w:bottom w:val="nil"/>
              <w:right w:val="nil"/>
            </w:tcBorders>
          </w:tcPr>
          <w:p w14:paraId="7273DEC5" w14:textId="77777777" w:rsidR="002E7698" w:rsidRPr="00BF2EDF" w:rsidRDefault="002E7698" w:rsidP="00C21BF3"/>
        </w:tc>
      </w:tr>
      <w:tr w:rsidR="002E7698" w:rsidRPr="00BF2EDF" w14:paraId="1DBE784C" w14:textId="77777777" w:rsidTr="00C21BF3">
        <w:trPr>
          <w:trHeight w:val="240"/>
          <w:jc w:val="center"/>
        </w:trPr>
        <w:tc>
          <w:tcPr>
            <w:tcW w:w="4876" w:type="dxa"/>
            <w:tcBorders>
              <w:top w:val="nil"/>
              <w:left w:val="nil"/>
              <w:bottom w:val="nil"/>
              <w:right w:val="nil"/>
            </w:tcBorders>
          </w:tcPr>
          <w:p w14:paraId="52AD1CB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633D6A6" w14:textId="77777777" w:rsidR="002E7698" w:rsidRPr="00BF2EDF" w:rsidRDefault="002E7698" w:rsidP="00C21BF3">
            <w:pPr>
              <w:pStyle w:val="AmColumnHeading"/>
            </w:pPr>
            <w:r w:rsidRPr="00BF2EDF">
              <w:t>Amendement</w:t>
            </w:r>
          </w:p>
        </w:tc>
      </w:tr>
      <w:tr w:rsidR="002E7698" w:rsidRPr="00BF2EDF" w14:paraId="01DA1CBC" w14:textId="77777777" w:rsidTr="00C21BF3">
        <w:trPr>
          <w:jc w:val="center"/>
        </w:trPr>
        <w:tc>
          <w:tcPr>
            <w:tcW w:w="4876" w:type="dxa"/>
            <w:tcBorders>
              <w:top w:val="nil"/>
              <w:left w:val="nil"/>
              <w:bottom w:val="nil"/>
              <w:right w:val="nil"/>
            </w:tcBorders>
          </w:tcPr>
          <w:p w14:paraId="2F19B4DB" w14:textId="77777777" w:rsidR="002E7698" w:rsidRPr="00BF2EDF" w:rsidRDefault="002E7698" w:rsidP="00C21BF3">
            <w:pPr>
              <w:pStyle w:val="Normal6a"/>
            </w:pPr>
          </w:p>
        </w:tc>
        <w:tc>
          <w:tcPr>
            <w:tcW w:w="4876" w:type="dxa"/>
            <w:tcBorders>
              <w:top w:val="nil"/>
              <w:left w:val="nil"/>
              <w:bottom w:val="nil"/>
              <w:right w:val="nil"/>
            </w:tcBorders>
          </w:tcPr>
          <w:p w14:paraId="083C06B6" w14:textId="77777777" w:rsidR="002E7698" w:rsidRPr="00BF2EDF" w:rsidRDefault="002E7698" w:rsidP="00C21BF3">
            <w:pPr>
              <w:pStyle w:val="Normal6a"/>
            </w:pPr>
            <w:r w:rsidRPr="00BF2EDF">
              <w:rPr>
                <w:b/>
                <w:i/>
              </w:rPr>
              <w:t>21 bis.</w:t>
            </w:r>
            <w:r w:rsidRPr="00BF2EDF">
              <w:tab/>
            </w:r>
            <w:proofErr w:type="gramStart"/>
            <w:r w:rsidRPr="00BF2EDF">
              <w:rPr>
                <w:b/>
                <w:i/>
              </w:rPr>
              <w:t>dringt</w:t>
            </w:r>
            <w:proofErr w:type="gramEnd"/>
            <w:r w:rsidRPr="00BF2EDF">
              <w:rPr>
                <w:b/>
                <w:i/>
              </w:rPr>
              <w:t xml:space="preserve"> aan op gerichte initiatieven ter bevordering van de economische empowerment van vrouwen, gelijke toegang tot fatsoenlijk werk, financiële inclusie, ondernemerschap en leiderschapskansen, met bijzondere aandacht voor jonge vrouwen en vrouwen in plattelands- en gemarginaliseerde gemeenschappen;</w:t>
            </w:r>
          </w:p>
        </w:tc>
      </w:tr>
    </w:tbl>
    <w:p w14:paraId="278CF6A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5DEE112" w14:textId="77777777" w:rsidR="002E7698" w:rsidRPr="00BF2EDF" w:rsidRDefault="002E7698" w:rsidP="002E7698">
      <w:r w:rsidRPr="00BF2EDF">
        <w:rPr>
          <w:rStyle w:val="HideTWBExt"/>
        </w:rPr>
        <w:t>&lt;/Amend&gt;</w:t>
      </w:r>
    </w:p>
    <w:p w14:paraId="006F9F9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422</w:t>
      </w:r>
      <w:r w:rsidRPr="00BF2EDF">
        <w:rPr>
          <w:rStyle w:val="HideTWBExt"/>
          <w:b w:val="0"/>
        </w:rPr>
        <w:t>&lt;/NumAm&gt;</w:t>
      </w:r>
    </w:p>
    <w:p w14:paraId="554B127D"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3C11380D"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7BA02C93" w14:textId="77777777" w:rsidR="002E7698" w:rsidRPr="00BF2EDF" w:rsidRDefault="002E7698" w:rsidP="002E7698">
      <w:pPr>
        <w:pStyle w:val="NormalBold"/>
      </w:pPr>
      <w:r w:rsidRPr="00BF2EDF">
        <w:rPr>
          <w:rStyle w:val="HideTWBExt"/>
          <w:b w:val="0"/>
        </w:rPr>
        <w:t>&lt;/RepeatBlock-By&gt;</w:t>
      </w:r>
    </w:p>
    <w:p w14:paraId="4ADB0C2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06DD450"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A4886A3" w14:textId="77777777" w:rsidTr="00C21BF3">
        <w:trPr>
          <w:trHeight w:hRule="exact" w:val="240"/>
          <w:jc w:val="center"/>
        </w:trPr>
        <w:tc>
          <w:tcPr>
            <w:tcW w:w="9752" w:type="dxa"/>
            <w:gridSpan w:val="2"/>
            <w:tcBorders>
              <w:top w:val="nil"/>
              <w:left w:val="nil"/>
              <w:bottom w:val="nil"/>
              <w:right w:val="nil"/>
            </w:tcBorders>
          </w:tcPr>
          <w:p w14:paraId="2076D7FB" w14:textId="77777777" w:rsidR="002E7698" w:rsidRPr="00BF2EDF" w:rsidRDefault="002E7698" w:rsidP="00C21BF3"/>
        </w:tc>
      </w:tr>
      <w:tr w:rsidR="002E7698" w:rsidRPr="00BF2EDF" w14:paraId="694F26E5" w14:textId="77777777" w:rsidTr="00C21BF3">
        <w:trPr>
          <w:trHeight w:val="240"/>
          <w:jc w:val="center"/>
        </w:trPr>
        <w:tc>
          <w:tcPr>
            <w:tcW w:w="4876" w:type="dxa"/>
            <w:tcBorders>
              <w:top w:val="nil"/>
              <w:left w:val="nil"/>
              <w:bottom w:val="nil"/>
              <w:right w:val="nil"/>
            </w:tcBorders>
          </w:tcPr>
          <w:p w14:paraId="1B61D58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348C235" w14:textId="77777777" w:rsidR="002E7698" w:rsidRPr="00BF2EDF" w:rsidRDefault="002E7698" w:rsidP="00C21BF3">
            <w:pPr>
              <w:pStyle w:val="AmColumnHeading"/>
            </w:pPr>
            <w:r w:rsidRPr="00BF2EDF">
              <w:t>Amendement</w:t>
            </w:r>
          </w:p>
        </w:tc>
      </w:tr>
      <w:tr w:rsidR="002E7698" w:rsidRPr="00BF2EDF" w14:paraId="345A135B" w14:textId="77777777" w:rsidTr="00C21BF3">
        <w:trPr>
          <w:jc w:val="center"/>
        </w:trPr>
        <w:tc>
          <w:tcPr>
            <w:tcW w:w="4876" w:type="dxa"/>
            <w:tcBorders>
              <w:top w:val="nil"/>
              <w:left w:val="nil"/>
              <w:bottom w:val="nil"/>
              <w:right w:val="nil"/>
            </w:tcBorders>
          </w:tcPr>
          <w:p w14:paraId="1C940F83" w14:textId="77777777" w:rsidR="002E7698" w:rsidRPr="00BF2EDF" w:rsidRDefault="002E7698" w:rsidP="00C21BF3">
            <w:pPr>
              <w:pStyle w:val="Normal6a"/>
            </w:pPr>
          </w:p>
        </w:tc>
        <w:tc>
          <w:tcPr>
            <w:tcW w:w="4876" w:type="dxa"/>
            <w:tcBorders>
              <w:top w:val="nil"/>
              <w:left w:val="nil"/>
              <w:bottom w:val="nil"/>
              <w:right w:val="nil"/>
            </w:tcBorders>
          </w:tcPr>
          <w:p w14:paraId="7723D2C7" w14:textId="77777777" w:rsidR="002E7698" w:rsidRPr="00BF2EDF" w:rsidRDefault="002E7698" w:rsidP="00C21BF3">
            <w:pPr>
              <w:pStyle w:val="Normal6a"/>
            </w:pPr>
            <w:r w:rsidRPr="00BF2EDF">
              <w:rPr>
                <w:b/>
                <w:i/>
              </w:rPr>
              <w:t>21 bis.</w:t>
            </w:r>
            <w:r w:rsidRPr="00BF2EDF">
              <w:tab/>
            </w:r>
            <w:proofErr w:type="gramStart"/>
            <w:r w:rsidRPr="00BF2EDF">
              <w:rPr>
                <w:b/>
                <w:i/>
              </w:rPr>
              <w:t>roept</w:t>
            </w:r>
            <w:proofErr w:type="gramEnd"/>
            <w:r w:rsidRPr="00BF2EDF">
              <w:rPr>
                <w:b/>
                <w:i/>
              </w:rPr>
              <w:t xml:space="preserve"> de Commissie en de lidstaten op om al hun initiatieven op het gebied van mediterrane samenwerking af te stemmen op de wereldwijde verbintenis om af te stappen van fossiele brandstoffen, onder meer door investeringen in de productie, winning en het vervoer van fossiele brandstoffen stop te zetten;</w:t>
            </w:r>
          </w:p>
        </w:tc>
      </w:tr>
    </w:tbl>
    <w:p w14:paraId="7EA555A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7D418CD" w14:textId="77777777" w:rsidR="002E7698" w:rsidRPr="00BF2EDF" w:rsidRDefault="002E7698" w:rsidP="002E7698">
      <w:r w:rsidRPr="00BF2EDF">
        <w:rPr>
          <w:rStyle w:val="HideTWBExt"/>
        </w:rPr>
        <w:t>&lt;/Amend&gt;</w:t>
      </w:r>
    </w:p>
    <w:p w14:paraId="42D4725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423</w:t>
      </w:r>
      <w:r w:rsidRPr="00BF2EDF">
        <w:rPr>
          <w:rStyle w:val="HideTWBExt"/>
          <w:b w:val="0"/>
        </w:rPr>
        <w:t>&lt;/NumAm&gt;</w:t>
      </w:r>
    </w:p>
    <w:p w14:paraId="6B3427B6"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4AE45E5D" w14:textId="77777777" w:rsidR="002E7698" w:rsidRPr="00BF2EDF" w:rsidRDefault="002E7698" w:rsidP="002E7698">
      <w:pPr>
        <w:pStyle w:val="NormalBold"/>
      </w:pPr>
      <w:r w:rsidRPr="00BF2EDF">
        <w:rPr>
          <w:rStyle w:val="HideTWBExt"/>
          <w:b w:val="0"/>
        </w:rPr>
        <w:t>&lt;/RepeatBlock-By&gt;</w:t>
      </w:r>
    </w:p>
    <w:p w14:paraId="3604E95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57829A8"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B5098C5" w14:textId="77777777" w:rsidTr="00C21BF3">
        <w:trPr>
          <w:trHeight w:hRule="exact" w:val="240"/>
          <w:jc w:val="center"/>
        </w:trPr>
        <w:tc>
          <w:tcPr>
            <w:tcW w:w="9752" w:type="dxa"/>
            <w:gridSpan w:val="2"/>
            <w:tcBorders>
              <w:top w:val="nil"/>
              <w:left w:val="nil"/>
              <w:bottom w:val="nil"/>
              <w:right w:val="nil"/>
            </w:tcBorders>
          </w:tcPr>
          <w:p w14:paraId="1DE312AF" w14:textId="77777777" w:rsidR="002E7698" w:rsidRPr="00BF2EDF" w:rsidRDefault="002E7698" w:rsidP="00C21BF3"/>
        </w:tc>
      </w:tr>
      <w:tr w:rsidR="002E7698" w:rsidRPr="00BF2EDF" w14:paraId="139DB21A" w14:textId="77777777" w:rsidTr="00C21BF3">
        <w:trPr>
          <w:trHeight w:val="240"/>
          <w:jc w:val="center"/>
        </w:trPr>
        <w:tc>
          <w:tcPr>
            <w:tcW w:w="4876" w:type="dxa"/>
            <w:tcBorders>
              <w:top w:val="nil"/>
              <w:left w:val="nil"/>
              <w:bottom w:val="nil"/>
              <w:right w:val="nil"/>
            </w:tcBorders>
          </w:tcPr>
          <w:p w14:paraId="4E01853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B5FC1E2" w14:textId="77777777" w:rsidR="002E7698" w:rsidRPr="00BF2EDF" w:rsidRDefault="002E7698" w:rsidP="00C21BF3">
            <w:pPr>
              <w:pStyle w:val="AmColumnHeading"/>
            </w:pPr>
            <w:r w:rsidRPr="00BF2EDF">
              <w:t>Amendement</w:t>
            </w:r>
          </w:p>
        </w:tc>
      </w:tr>
      <w:tr w:rsidR="002E7698" w:rsidRPr="00BF2EDF" w14:paraId="57A3FE05" w14:textId="77777777" w:rsidTr="00C21BF3">
        <w:trPr>
          <w:jc w:val="center"/>
        </w:trPr>
        <w:tc>
          <w:tcPr>
            <w:tcW w:w="4876" w:type="dxa"/>
            <w:tcBorders>
              <w:top w:val="nil"/>
              <w:left w:val="nil"/>
              <w:bottom w:val="nil"/>
              <w:right w:val="nil"/>
            </w:tcBorders>
          </w:tcPr>
          <w:p w14:paraId="23C64F5C" w14:textId="77777777" w:rsidR="002E7698" w:rsidRPr="00BF2EDF" w:rsidRDefault="002E7698" w:rsidP="00C21BF3">
            <w:pPr>
              <w:pStyle w:val="Normal6a"/>
            </w:pPr>
          </w:p>
        </w:tc>
        <w:tc>
          <w:tcPr>
            <w:tcW w:w="4876" w:type="dxa"/>
            <w:tcBorders>
              <w:top w:val="nil"/>
              <w:left w:val="nil"/>
              <w:bottom w:val="nil"/>
              <w:right w:val="nil"/>
            </w:tcBorders>
          </w:tcPr>
          <w:p w14:paraId="09DF53F1" w14:textId="77777777" w:rsidR="002E7698" w:rsidRPr="00BF2EDF" w:rsidRDefault="002E7698" w:rsidP="00C21BF3">
            <w:pPr>
              <w:pStyle w:val="Normal6a"/>
            </w:pPr>
            <w:r w:rsidRPr="00BF2EDF">
              <w:rPr>
                <w:b/>
                <w:i/>
              </w:rPr>
              <w:t>21 bis.</w:t>
            </w:r>
            <w:r w:rsidRPr="00BF2EDF">
              <w:tab/>
            </w:r>
            <w:proofErr w:type="gramStart"/>
            <w:r w:rsidRPr="00BF2EDF">
              <w:rPr>
                <w:b/>
                <w:i/>
              </w:rPr>
              <w:t>erkent</w:t>
            </w:r>
            <w:proofErr w:type="gramEnd"/>
            <w:r w:rsidRPr="00BF2EDF">
              <w:rPr>
                <w:b/>
                <w:i/>
              </w:rPr>
              <w:t xml:space="preserve"> de bijdrage van regionale initiatieven op het gebied van civiele bescherming aan het versterken van de paraatheid, de veerkracht en de operationele samenwerking in het hele Middellandse Zeegebied en moedigt de uitwisseling van beste praktijken en nauwere coördinatie in de hele regio aan;</w:t>
            </w:r>
          </w:p>
        </w:tc>
      </w:tr>
    </w:tbl>
    <w:p w14:paraId="4954EBD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9E98C9F" w14:textId="77777777" w:rsidR="002E7698" w:rsidRPr="00BF2EDF" w:rsidRDefault="002E7698" w:rsidP="002E7698">
      <w:r w:rsidRPr="00BF2EDF">
        <w:rPr>
          <w:rStyle w:val="HideTWBExt"/>
        </w:rPr>
        <w:t>&lt;/Amend&gt;</w:t>
      </w:r>
    </w:p>
    <w:p w14:paraId="7084DC7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424</w:t>
      </w:r>
      <w:r w:rsidRPr="00BF2EDF">
        <w:rPr>
          <w:rStyle w:val="HideTWBExt"/>
          <w:b w:val="0"/>
        </w:rPr>
        <w:t>&lt;/NumAm&gt;</w:t>
      </w:r>
    </w:p>
    <w:p w14:paraId="340B98B5"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BEE1485" w14:textId="77777777" w:rsidR="002E7698" w:rsidRPr="00BF2EDF" w:rsidRDefault="002E7698" w:rsidP="002E7698">
      <w:pPr>
        <w:pStyle w:val="NormalBold"/>
      </w:pPr>
      <w:r w:rsidRPr="00BF2EDF">
        <w:rPr>
          <w:rStyle w:val="HideTWBExt"/>
          <w:b w:val="0"/>
        </w:rPr>
        <w:t>&lt;/RepeatBlock-By&gt;</w:t>
      </w:r>
    </w:p>
    <w:p w14:paraId="3796181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42637A5"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F888A0" w14:textId="77777777" w:rsidTr="00C21BF3">
        <w:trPr>
          <w:trHeight w:hRule="exact" w:val="240"/>
          <w:jc w:val="center"/>
        </w:trPr>
        <w:tc>
          <w:tcPr>
            <w:tcW w:w="9752" w:type="dxa"/>
            <w:gridSpan w:val="2"/>
            <w:tcBorders>
              <w:top w:val="nil"/>
              <w:left w:val="nil"/>
              <w:bottom w:val="nil"/>
              <w:right w:val="nil"/>
            </w:tcBorders>
          </w:tcPr>
          <w:p w14:paraId="193164E6" w14:textId="77777777" w:rsidR="002E7698" w:rsidRPr="00BF2EDF" w:rsidRDefault="002E7698" w:rsidP="00C21BF3"/>
        </w:tc>
      </w:tr>
      <w:tr w:rsidR="002E7698" w:rsidRPr="00BF2EDF" w14:paraId="260610B6" w14:textId="77777777" w:rsidTr="00C21BF3">
        <w:trPr>
          <w:trHeight w:val="240"/>
          <w:jc w:val="center"/>
        </w:trPr>
        <w:tc>
          <w:tcPr>
            <w:tcW w:w="4876" w:type="dxa"/>
            <w:tcBorders>
              <w:top w:val="nil"/>
              <w:left w:val="nil"/>
              <w:bottom w:val="nil"/>
              <w:right w:val="nil"/>
            </w:tcBorders>
          </w:tcPr>
          <w:p w14:paraId="579E170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6E62428" w14:textId="77777777" w:rsidR="002E7698" w:rsidRPr="00BF2EDF" w:rsidRDefault="002E7698" w:rsidP="00C21BF3">
            <w:pPr>
              <w:pStyle w:val="AmColumnHeading"/>
            </w:pPr>
            <w:r w:rsidRPr="00BF2EDF">
              <w:t>Amendement</w:t>
            </w:r>
          </w:p>
        </w:tc>
      </w:tr>
      <w:tr w:rsidR="002E7698" w:rsidRPr="00BF2EDF" w14:paraId="3AD603CC" w14:textId="77777777" w:rsidTr="00C21BF3">
        <w:trPr>
          <w:jc w:val="center"/>
        </w:trPr>
        <w:tc>
          <w:tcPr>
            <w:tcW w:w="4876" w:type="dxa"/>
            <w:tcBorders>
              <w:top w:val="nil"/>
              <w:left w:val="nil"/>
              <w:bottom w:val="nil"/>
              <w:right w:val="nil"/>
            </w:tcBorders>
          </w:tcPr>
          <w:p w14:paraId="51BBEB76" w14:textId="77777777" w:rsidR="002E7698" w:rsidRPr="00BF2EDF" w:rsidRDefault="002E7698" w:rsidP="00C21BF3">
            <w:pPr>
              <w:pStyle w:val="Normal6a"/>
            </w:pPr>
          </w:p>
        </w:tc>
        <w:tc>
          <w:tcPr>
            <w:tcW w:w="4876" w:type="dxa"/>
            <w:tcBorders>
              <w:top w:val="nil"/>
              <w:left w:val="nil"/>
              <w:bottom w:val="nil"/>
              <w:right w:val="nil"/>
            </w:tcBorders>
          </w:tcPr>
          <w:p w14:paraId="3144E370" w14:textId="77777777" w:rsidR="002E7698" w:rsidRPr="00BF2EDF" w:rsidRDefault="002E7698" w:rsidP="00C21BF3">
            <w:pPr>
              <w:pStyle w:val="Normal6a"/>
            </w:pPr>
            <w:r w:rsidRPr="00BF2EDF">
              <w:rPr>
                <w:b/>
                <w:i/>
              </w:rPr>
              <w:t>21 bis.</w:t>
            </w:r>
            <w:r w:rsidRPr="00BF2EDF">
              <w:tab/>
            </w:r>
            <w:proofErr w:type="gramStart"/>
            <w:r w:rsidRPr="00BF2EDF">
              <w:rPr>
                <w:b/>
                <w:i/>
              </w:rPr>
              <w:t>roept</w:t>
            </w:r>
            <w:proofErr w:type="gramEnd"/>
            <w:r w:rsidRPr="00BF2EDF">
              <w:rPr>
                <w:b/>
                <w:i/>
              </w:rPr>
              <w:t xml:space="preserve"> op tot ondersteuning van vrouwelijke ondernemers en door vrouwen geleide bedrijven, met name binnen de kmo-sector; benadrukt het belang van maatregelen die gericht zijn op een betere integratie van vrouwen in de economie;</w:t>
            </w:r>
          </w:p>
        </w:tc>
      </w:tr>
    </w:tbl>
    <w:p w14:paraId="3F5C873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BBC4E94" w14:textId="77777777" w:rsidR="002E7698" w:rsidRPr="00BF2EDF" w:rsidRDefault="002E7698" w:rsidP="002E7698">
      <w:r w:rsidRPr="00BF2EDF">
        <w:rPr>
          <w:rStyle w:val="HideTWBExt"/>
        </w:rPr>
        <w:t>&lt;/Amend&gt;</w:t>
      </w:r>
    </w:p>
    <w:p w14:paraId="451CE71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425</w:t>
      </w:r>
      <w:r w:rsidRPr="00BF2EDF">
        <w:rPr>
          <w:rStyle w:val="HideTWBExt"/>
          <w:b w:val="0"/>
        </w:rPr>
        <w:t>&lt;/NumAm&gt;</w:t>
      </w:r>
    </w:p>
    <w:p w14:paraId="00DA7BFC"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58D3141D" w14:textId="77777777" w:rsidR="002E7698" w:rsidRPr="00BF2EDF" w:rsidRDefault="002E7698" w:rsidP="002E7698">
      <w:pPr>
        <w:pStyle w:val="NormalBold"/>
      </w:pPr>
      <w:r w:rsidRPr="00BF2EDF">
        <w:rPr>
          <w:rStyle w:val="HideTWBExt"/>
          <w:b w:val="0"/>
        </w:rPr>
        <w:t>&lt;/RepeatBlock-By&gt;</w:t>
      </w:r>
    </w:p>
    <w:p w14:paraId="34B784C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F6D052D"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4AEFBD4" w14:textId="77777777" w:rsidTr="00C21BF3">
        <w:trPr>
          <w:trHeight w:hRule="exact" w:val="240"/>
          <w:jc w:val="center"/>
        </w:trPr>
        <w:tc>
          <w:tcPr>
            <w:tcW w:w="9752" w:type="dxa"/>
            <w:gridSpan w:val="2"/>
            <w:tcBorders>
              <w:top w:val="nil"/>
              <w:left w:val="nil"/>
              <w:bottom w:val="nil"/>
              <w:right w:val="nil"/>
            </w:tcBorders>
          </w:tcPr>
          <w:p w14:paraId="146C9579" w14:textId="77777777" w:rsidR="002E7698" w:rsidRPr="00BF2EDF" w:rsidRDefault="002E7698" w:rsidP="00C21BF3"/>
        </w:tc>
      </w:tr>
      <w:tr w:rsidR="002E7698" w:rsidRPr="00BF2EDF" w14:paraId="7D12525D" w14:textId="77777777" w:rsidTr="00C21BF3">
        <w:trPr>
          <w:trHeight w:val="240"/>
          <w:jc w:val="center"/>
        </w:trPr>
        <w:tc>
          <w:tcPr>
            <w:tcW w:w="4876" w:type="dxa"/>
            <w:tcBorders>
              <w:top w:val="nil"/>
              <w:left w:val="nil"/>
              <w:bottom w:val="nil"/>
              <w:right w:val="nil"/>
            </w:tcBorders>
          </w:tcPr>
          <w:p w14:paraId="67FFC8A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AC2C527" w14:textId="77777777" w:rsidR="002E7698" w:rsidRPr="00BF2EDF" w:rsidRDefault="002E7698" w:rsidP="00C21BF3">
            <w:pPr>
              <w:pStyle w:val="AmColumnHeading"/>
            </w:pPr>
            <w:r w:rsidRPr="00BF2EDF">
              <w:t>Amendement</w:t>
            </w:r>
          </w:p>
        </w:tc>
      </w:tr>
      <w:tr w:rsidR="002E7698" w:rsidRPr="00BF2EDF" w14:paraId="02A73415" w14:textId="77777777" w:rsidTr="00C21BF3">
        <w:trPr>
          <w:jc w:val="center"/>
        </w:trPr>
        <w:tc>
          <w:tcPr>
            <w:tcW w:w="4876" w:type="dxa"/>
            <w:tcBorders>
              <w:top w:val="nil"/>
              <w:left w:val="nil"/>
              <w:bottom w:val="nil"/>
              <w:right w:val="nil"/>
            </w:tcBorders>
          </w:tcPr>
          <w:p w14:paraId="42EEBAE3" w14:textId="77777777" w:rsidR="002E7698" w:rsidRPr="00BF2EDF" w:rsidRDefault="002E7698" w:rsidP="00C21BF3">
            <w:pPr>
              <w:pStyle w:val="Normal6a"/>
            </w:pPr>
          </w:p>
        </w:tc>
        <w:tc>
          <w:tcPr>
            <w:tcW w:w="4876" w:type="dxa"/>
            <w:tcBorders>
              <w:top w:val="nil"/>
              <w:left w:val="nil"/>
              <w:bottom w:val="nil"/>
              <w:right w:val="nil"/>
            </w:tcBorders>
          </w:tcPr>
          <w:p w14:paraId="5B846F1B" w14:textId="77777777" w:rsidR="002E7698" w:rsidRPr="00BF2EDF" w:rsidRDefault="002E7698" w:rsidP="00C21BF3">
            <w:pPr>
              <w:pStyle w:val="Normal6a"/>
            </w:pPr>
            <w:r w:rsidRPr="00BF2EDF">
              <w:rPr>
                <w:b/>
                <w:i/>
              </w:rPr>
              <w:t>21 bis.</w:t>
            </w:r>
            <w:r w:rsidRPr="00BF2EDF">
              <w:tab/>
            </w:r>
            <w:proofErr w:type="gramStart"/>
            <w:r w:rsidRPr="00BF2EDF">
              <w:rPr>
                <w:b/>
                <w:i/>
              </w:rPr>
              <w:t>benadrukt</w:t>
            </w:r>
            <w:proofErr w:type="gramEnd"/>
            <w:r w:rsidRPr="00BF2EDF">
              <w:rPr>
                <w:b/>
                <w:i/>
              </w:rPr>
              <w:t xml:space="preserve"> het belang van het gebruik van de rijke aardgasreserves in het oostelijke Middellandse Zeegebied; roept alle landen rond de Middellandse Zee op het recht van de zee na te leven;</w:t>
            </w:r>
          </w:p>
        </w:tc>
      </w:tr>
    </w:tbl>
    <w:p w14:paraId="6385B1D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B0559E2" w14:textId="77777777" w:rsidR="002E7698" w:rsidRPr="00BF2EDF" w:rsidRDefault="002E7698" w:rsidP="002E7698">
      <w:r w:rsidRPr="00BF2EDF">
        <w:rPr>
          <w:rStyle w:val="HideTWBExt"/>
        </w:rPr>
        <w:t>&lt;/Amend&gt;</w:t>
      </w:r>
    </w:p>
    <w:p w14:paraId="3FAD32B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426</w:t>
      </w:r>
      <w:r w:rsidRPr="00BF2EDF">
        <w:rPr>
          <w:rStyle w:val="HideTWBExt"/>
          <w:b w:val="0"/>
        </w:rPr>
        <w:t>&lt;/NumAm&gt;</w:t>
      </w:r>
    </w:p>
    <w:p w14:paraId="728032E8" w14:textId="77777777" w:rsidR="002E7698" w:rsidRPr="00BF2EDF" w:rsidRDefault="002E7698" w:rsidP="002E7698">
      <w:pPr>
        <w:pStyle w:val="NormalBold"/>
      </w:pPr>
      <w:r w:rsidRPr="00BF2EDF">
        <w:rPr>
          <w:rStyle w:val="HideTWBExt"/>
          <w:b w:val="0"/>
        </w:rPr>
        <w:t>&lt;RepeatBlock-By&gt;&lt;Members&gt;</w:t>
      </w:r>
      <w:r w:rsidRPr="00BF2EDF">
        <w:t>Vangelis Meimarakis, Fredis Beleris</w:t>
      </w:r>
      <w:r w:rsidRPr="00BF2EDF">
        <w:rPr>
          <w:rStyle w:val="HideTWBExt"/>
          <w:b w:val="0"/>
        </w:rPr>
        <w:t>&lt;/Members&gt;</w:t>
      </w:r>
    </w:p>
    <w:p w14:paraId="3B2DDB9A" w14:textId="77777777" w:rsidR="002E7698" w:rsidRPr="00BF2EDF" w:rsidRDefault="002E7698" w:rsidP="002E7698">
      <w:pPr>
        <w:pStyle w:val="NormalBold"/>
      </w:pPr>
      <w:r w:rsidRPr="00BF2EDF">
        <w:rPr>
          <w:rStyle w:val="HideTWBExt"/>
          <w:b w:val="0"/>
        </w:rPr>
        <w:t>&lt;/RepeatBlock-By&gt;</w:t>
      </w:r>
    </w:p>
    <w:p w14:paraId="694E7D6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32CFBA9"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403527" w14:textId="77777777" w:rsidTr="00C21BF3">
        <w:trPr>
          <w:trHeight w:hRule="exact" w:val="240"/>
          <w:jc w:val="center"/>
        </w:trPr>
        <w:tc>
          <w:tcPr>
            <w:tcW w:w="9752" w:type="dxa"/>
            <w:gridSpan w:val="2"/>
            <w:tcBorders>
              <w:top w:val="nil"/>
              <w:left w:val="nil"/>
              <w:bottom w:val="nil"/>
              <w:right w:val="nil"/>
            </w:tcBorders>
          </w:tcPr>
          <w:p w14:paraId="6FBF3AD0" w14:textId="77777777" w:rsidR="002E7698" w:rsidRPr="00BF2EDF" w:rsidRDefault="002E7698" w:rsidP="00C21BF3"/>
        </w:tc>
      </w:tr>
      <w:tr w:rsidR="002E7698" w:rsidRPr="00BF2EDF" w14:paraId="3FAAEF6F" w14:textId="77777777" w:rsidTr="00C21BF3">
        <w:trPr>
          <w:trHeight w:val="240"/>
          <w:jc w:val="center"/>
        </w:trPr>
        <w:tc>
          <w:tcPr>
            <w:tcW w:w="4876" w:type="dxa"/>
            <w:tcBorders>
              <w:top w:val="nil"/>
              <w:left w:val="nil"/>
              <w:bottom w:val="nil"/>
              <w:right w:val="nil"/>
            </w:tcBorders>
          </w:tcPr>
          <w:p w14:paraId="3843DFD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EEE8682" w14:textId="77777777" w:rsidR="002E7698" w:rsidRPr="00BF2EDF" w:rsidRDefault="002E7698" w:rsidP="00C21BF3">
            <w:pPr>
              <w:pStyle w:val="AmColumnHeading"/>
            </w:pPr>
            <w:r w:rsidRPr="00BF2EDF">
              <w:t>Amendement</w:t>
            </w:r>
          </w:p>
        </w:tc>
      </w:tr>
      <w:tr w:rsidR="002E7698" w:rsidRPr="00BF2EDF" w14:paraId="21D27DCF" w14:textId="77777777" w:rsidTr="00C21BF3">
        <w:trPr>
          <w:jc w:val="center"/>
        </w:trPr>
        <w:tc>
          <w:tcPr>
            <w:tcW w:w="4876" w:type="dxa"/>
            <w:tcBorders>
              <w:top w:val="nil"/>
              <w:left w:val="nil"/>
              <w:bottom w:val="nil"/>
              <w:right w:val="nil"/>
            </w:tcBorders>
          </w:tcPr>
          <w:p w14:paraId="1BB056BC" w14:textId="77777777" w:rsidR="002E7698" w:rsidRPr="00BF2EDF" w:rsidRDefault="002E7698" w:rsidP="00C21BF3">
            <w:pPr>
              <w:pStyle w:val="Normal6a"/>
            </w:pPr>
          </w:p>
        </w:tc>
        <w:tc>
          <w:tcPr>
            <w:tcW w:w="4876" w:type="dxa"/>
            <w:tcBorders>
              <w:top w:val="nil"/>
              <w:left w:val="nil"/>
              <w:bottom w:val="nil"/>
              <w:right w:val="nil"/>
            </w:tcBorders>
          </w:tcPr>
          <w:p w14:paraId="56FC22DE" w14:textId="77777777" w:rsidR="002E7698" w:rsidRPr="00BF2EDF" w:rsidRDefault="002E7698" w:rsidP="00C21BF3">
            <w:pPr>
              <w:pStyle w:val="Normal6a"/>
            </w:pPr>
            <w:r w:rsidRPr="00BF2EDF">
              <w:rPr>
                <w:b/>
                <w:i/>
              </w:rPr>
              <w:t>21 bis.</w:t>
            </w:r>
            <w:r w:rsidRPr="00BF2EDF">
              <w:tab/>
            </w:r>
            <w:proofErr w:type="gramStart"/>
            <w:r w:rsidRPr="00BF2EDF">
              <w:rPr>
                <w:b/>
                <w:i/>
              </w:rPr>
              <w:t>wijst</w:t>
            </w:r>
            <w:proofErr w:type="gramEnd"/>
            <w:r w:rsidRPr="00BF2EDF">
              <w:rPr>
                <w:b/>
                <w:i/>
              </w:rPr>
              <w:t xml:space="preserve"> op de noodzaak om de energie-interconnectie tussen de landen in het gebied van de Middellandse Zee te ondersteunen, met het oog op de energieonafhankelijkheid van Europa;</w:t>
            </w:r>
          </w:p>
        </w:tc>
      </w:tr>
    </w:tbl>
    <w:p w14:paraId="23313BE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32D3CE42" w14:textId="77777777" w:rsidR="002E7698" w:rsidRPr="00BF2EDF" w:rsidRDefault="002E7698" w:rsidP="002E7698">
      <w:r w:rsidRPr="00BF2EDF">
        <w:rPr>
          <w:rStyle w:val="HideTWBExt"/>
        </w:rPr>
        <w:t>&lt;/Amend&gt;</w:t>
      </w:r>
    </w:p>
    <w:p w14:paraId="4923CE3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427</w:t>
      </w:r>
      <w:r w:rsidRPr="00BF2EDF">
        <w:rPr>
          <w:rStyle w:val="HideTWBExt"/>
          <w:b w:val="0"/>
        </w:rPr>
        <w:t>&lt;/NumAm&gt;</w:t>
      </w:r>
    </w:p>
    <w:p w14:paraId="7DABA11F"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C5118F3" w14:textId="77777777" w:rsidR="002E7698" w:rsidRPr="00BF2EDF" w:rsidRDefault="002E7698" w:rsidP="002E7698">
      <w:pPr>
        <w:pStyle w:val="NormalBold"/>
      </w:pPr>
      <w:r w:rsidRPr="00BF2EDF">
        <w:rPr>
          <w:rStyle w:val="HideTWBExt"/>
          <w:b w:val="0"/>
        </w:rPr>
        <w:t>&lt;/RepeatBlock-By&gt;</w:t>
      </w:r>
    </w:p>
    <w:p w14:paraId="0E36F15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CD4EF31" w14:textId="77777777" w:rsidR="002E7698" w:rsidRPr="00BF2EDF" w:rsidRDefault="002E7698" w:rsidP="002E7698">
      <w:pPr>
        <w:pStyle w:val="NormalBold"/>
      </w:pPr>
      <w:r w:rsidRPr="00BF2EDF">
        <w:rPr>
          <w:rStyle w:val="HideTWBExt"/>
          <w:b w:val="0"/>
        </w:rPr>
        <w:t>&lt;Article&gt;</w:t>
      </w:r>
      <w:r w:rsidRPr="00BF2EDF">
        <w:t>Paragraaf 21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C047B0F" w14:textId="77777777" w:rsidTr="00C21BF3">
        <w:trPr>
          <w:trHeight w:hRule="exact" w:val="240"/>
          <w:jc w:val="center"/>
        </w:trPr>
        <w:tc>
          <w:tcPr>
            <w:tcW w:w="9752" w:type="dxa"/>
            <w:gridSpan w:val="2"/>
            <w:tcBorders>
              <w:top w:val="nil"/>
              <w:left w:val="nil"/>
              <w:bottom w:val="nil"/>
              <w:right w:val="nil"/>
            </w:tcBorders>
          </w:tcPr>
          <w:p w14:paraId="3FE9162C" w14:textId="77777777" w:rsidR="002E7698" w:rsidRPr="00BF2EDF" w:rsidRDefault="002E7698" w:rsidP="00C21BF3"/>
        </w:tc>
      </w:tr>
      <w:tr w:rsidR="002E7698" w:rsidRPr="00BF2EDF" w14:paraId="67404123" w14:textId="77777777" w:rsidTr="00C21BF3">
        <w:trPr>
          <w:trHeight w:val="240"/>
          <w:jc w:val="center"/>
        </w:trPr>
        <w:tc>
          <w:tcPr>
            <w:tcW w:w="4876" w:type="dxa"/>
            <w:tcBorders>
              <w:top w:val="nil"/>
              <w:left w:val="nil"/>
              <w:bottom w:val="nil"/>
              <w:right w:val="nil"/>
            </w:tcBorders>
          </w:tcPr>
          <w:p w14:paraId="02F1EFE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68E2C25" w14:textId="77777777" w:rsidR="002E7698" w:rsidRPr="00BF2EDF" w:rsidRDefault="002E7698" w:rsidP="00C21BF3">
            <w:pPr>
              <w:pStyle w:val="AmColumnHeading"/>
            </w:pPr>
            <w:r w:rsidRPr="00BF2EDF">
              <w:t>Amendement</w:t>
            </w:r>
          </w:p>
        </w:tc>
      </w:tr>
      <w:tr w:rsidR="002E7698" w:rsidRPr="00BF2EDF" w14:paraId="6C55F773" w14:textId="77777777" w:rsidTr="00C21BF3">
        <w:trPr>
          <w:jc w:val="center"/>
        </w:trPr>
        <w:tc>
          <w:tcPr>
            <w:tcW w:w="4876" w:type="dxa"/>
            <w:tcBorders>
              <w:top w:val="nil"/>
              <w:left w:val="nil"/>
              <w:bottom w:val="nil"/>
              <w:right w:val="nil"/>
            </w:tcBorders>
          </w:tcPr>
          <w:p w14:paraId="270FC750" w14:textId="77777777" w:rsidR="002E7698" w:rsidRPr="00BF2EDF" w:rsidRDefault="002E7698" w:rsidP="00C21BF3">
            <w:pPr>
              <w:pStyle w:val="Normal6a"/>
            </w:pPr>
          </w:p>
        </w:tc>
        <w:tc>
          <w:tcPr>
            <w:tcW w:w="4876" w:type="dxa"/>
            <w:tcBorders>
              <w:top w:val="nil"/>
              <w:left w:val="nil"/>
              <w:bottom w:val="nil"/>
              <w:right w:val="nil"/>
            </w:tcBorders>
          </w:tcPr>
          <w:p w14:paraId="235E1B9C" w14:textId="77777777" w:rsidR="002E7698" w:rsidRPr="00BF2EDF" w:rsidRDefault="002E7698" w:rsidP="00C21BF3">
            <w:pPr>
              <w:pStyle w:val="Normal6a"/>
            </w:pPr>
            <w:r w:rsidRPr="00BF2EDF">
              <w:rPr>
                <w:b/>
                <w:i/>
              </w:rPr>
              <w:t>21 ter.</w:t>
            </w:r>
            <w:r w:rsidRPr="00BF2EDF">
              <w:tab/>
            </w:r>
            <w:r w:rsidRPr="00BF2EDF">
              <w:rPr>
                <w:b/>
                <w:i/>
              </w:rPr>
              <w:t>wijst erop dat landen in het zuidelijk nabuurschap nog steeds geconfronteerd worden met grote demografische uitdagingen, onder meer als gevolg van hoge geboortecijfers; benadrukt dat jongeren in verschillende gevallen niet op zinvolle wijze in de arbeidsmarkt zijn geïntegreerd, wat leidt tot hoge jeugdwerkloosheidscijfers; benadrukt echter dat hierin ook de kans schuilt om dit demografische kenmerk om te zetten in een cruciaal instrument om de economieën van de betreffende landen te ondersteunen en een impuls te geven door te zorgen voor een robuuste beroepsbevolking; benadrukt dat de uitbreiding van arbeidstrajecten tussen de EU en het zuidelijke Middellandse Zeegebied van cruciaal belang blijft om vraag en aanbod op de arbeidsmarkten op elkaar af te stemmen en economische groei te bevorderen; onderstreept de noodzaak van meer beroepsopleidingen en moedigt de lidstaten aan om mogelijkheden te verkennen om jongeren uit het zuidelijk nabuurschap de kans te bieden deel te nemen aan opleidingsprogramma’s in de EU; benadrukt de grote positieve gevolgen die de zinvolle deelname van jongeren aan de economie en het openbare leven zal hebben voor het vergroten van de legitimiteit en stabiliteit van de regeringen van de zuidelijke partnerlanden van de EU;</w:t>
            </w:r>
          </w:p>
        </w:tc>
      </w:tr>
    </w:tbl>
    <w:p w14:paraId="3902F76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1DB0C28" w14:textId="77777777" w:rsidR="002E7698" w:rsidRPr="00BF2EDF" w:rsidRDefault="002E7698" w:rsidP="002E7698">
      <w:r w:rsidRPr="00BF2EDF">
        <w:rPr>
          <w:rStyle w:val="HideTWBExt"/>
        </w:rPr>
        <w:t>&lt;/Amend&gt;</w:t>
      </w:r>
    </w:p>
    <w:p w14:paraId="5CDF464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428</w:t>
      </w:r>
      <w:r w:rsidRPr="00BF2EDF">
        <w:rPr>
          <w:rStyle w:val="HideTWBExt"/>
          <w:b w:val="0"/>
        </w:rPr>
        <w:t>&lt;/NumAm&gt;</w:t>
      </w:r>
    </w:p>
    <w:p w14:paraId="7C97BF92" w14:textId="77777777" w:rsidR="002E7698" w:rsidRPr="00BF2EDF" w:rsidRDefault="002E7698" w:rsidP="002E7698">
      <w:pPr>
        <w:pStyle w:val="NormalBold"/>
      </w:pPr>
      <w:r w:rsidRPr="00BF2EDF">
        <w:rPr>
          <w:rStyle w:val="HideTWBExt"/>
          <w:b w:val="0"/>
        </w:rPr>
        <w:t>&lt;RepeatBlock-By&gt;&lt;Members&gt;</w:t>
      </w:r>
      <w:r w:rsidRPr="00BF2EDF">
        <w:t>Giorgio Gori</w:t>
      </w:r>
      <w:r w:rsidRPr="00BF2EDF">
        <w:rPr>
          <w:rStyle w:val="HideTWBExt"/>
          <w:b w:val="0"/>
        </w:rPr>
        <w:t>&lt;/Members&gt;</w:t>
      </w:r>
    </w:p>
    <w:p w14:paraId="649D4391" w14:textId="77777777" w:rsidR="002E7698" w:rsidRPr="00BF2EDF" w:rsidRDefault="002E7698" w:rsidP="002E7698">
      <w:pPr>
        <w:pStyle w:val="NormalBold"/>
      </w:pPr>
      <w:r w:rsidRPr="00BF2EDF">
        <w:rPr>
          <w:rStyle w:val="HideTWBExt"/>
          <w:b w:val="0"/>
        </w:rPr>
        <w:t>&lt;/RepeatBlock-By&gt;</w:t>
      </w:r>
    </w:p>
    <w:p w14:paraId="0035F18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7EEE48" w14:textId="77777777" w:rsidR="002E7698" w:rsidRPr="00BF2EDF" w:rsidRDefault="002E7698" w:rsidP="002E7698">
      <w:pPr>
        <w:pStyle w:val="NormalBold"/>
      </w:pPr>
      <w:r w:rsidRPr="00BF2EDF">
        <w:rPr>
          <w:rStyle w:val="HideTWBExt"/>
          <w:b w:val="0"/>
        </w:rPr>
        <w:t>&lt;Article&gt;</w:t>
      </w:r>
      <w:r w:rsidRPr="00BF2EDF">
        <w:t>Paragraaf 21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CDF13C9" w14:textId="77777777" w:rsidTr="00C21BF3">
        <w:trPr>
          <w:trHeight w:hRule="exact" w:val="240"/>
          <w:jc w:val="center"/>
        </w:trPr>
        <w:tc>
          <w:tcPr>
            <w:tcW w:w="9752" w:type="dxa"/>
            <w:gridSpan w:val="2"/>
            <w:tcBorders>
              <w:top w:val="nil"/>
              <w:left w:val="nil"/>
              <w:bottom w:val="nil"/>
              <w:right w:val="nil"/>
            </w:tcBorders>
          </w:tcPr>
          <w:p w14:paraId="108802C6" w14:textId="77777777" w:rsidR="002E7698" w:rsidRPr="00BF2EDF" w:rsidRDefault="002E7698" w:rsidP="00C21BF3"/>
        </w:tc>
      </w:tr>
      <w:tr w:rsidR="002E7698" w:rsidRPr="00BF2EDF" w14:paraId="7BBE7B6C" w14:textId="77777777" w:rsidTr="00C21BF3">
        <w:trPr>
          <w:trHeight w:val="240"/>
          <w:jc w:val="center"/>
        </w:trPr>
        <w:tc>
          <w:tcPr>
            <w:tcW w:w="4876" w:type="dxa"/>
            <w:tcBorders>
              <w:top w:val="nil"/>
              <w:left w:val="nil"/>
              <w:bottom w:val="nil"/>
              <w:right w:val="nil"/>
            </w:tcBorders>
          </w:tcPr>
          <w:p w14:paraId="2506E62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B841BC" w14:textId="77777777" w:rsidR="002E7698" w:rsidRPr="00BF2EDF" w:rsidRDefault="002E7698" w:rsidP="00C21BF3">
            <w:pPr>
              <w:pStyle w:val="AmColumnHeading"/>
            </w:pPr>
            <w:r w:rsidRPr="00BF2EDF">
              <w:t>Amendement</w:t>
            </w:r>
          </w:p>
        </w:tc>
      </w:tr>
      <w:tr w:rsidR="002E7698" w:rsidRPr="00BF2EDF" w14:paraId="7634B7D1" w14:textId="77777777" w:rsidTr="00C21BF3">
        <w:trPr>
          <w:jc w:val="center"/>
        </w:trPr>
        <w:tc>
          <w:tcPr>
            <w:tcW w:w="4876" w:type="dxa"/>
            <w:tcBorders>
              <w:top w:val="nil"/>
              <w:left w:val="nil"/>
              <w:bottom w:val="nil"/>
              <w:right w:val="nil"/>
            </w:tcBorders>
          </w:tcPr>
          <w:p w14:paraId="5591CBEE" w14:textId="77777777" w:rsidR="002E7698" w:rsidRPr="00BF2EDF" w:rsidRDefault="002E7698" w:rsidP="00C21BF3">
            <w:pPr>
              <w:pStyle w:val="Normal6a"/>
            </w:pPr>
          </w:p>
        </w:tc>
        <w:tc>
          <w:tcPr>
            <w:tcW w:w="4876" w:type="dxa"/>
            <w:tcBorders>
              <w:top w:val="nil"/>
              <w:left w:val="nil"/>
              <w:bottom w:val="nil"/>
              <w:right w:val="nil"/>
            </w:tcBorders>
          </w:tcPr>
          <w:p w14:paraId="5549404D" w14:textId="77777777" w:rsidR="002E7698" w:rsidRPr="00BF2EDF" w:rsidRDefault="002E7698" w:rsidP="00C21BF3">
            <w:pPr>
              <w:pStyle w:val="Normal6a"/>
            </w:pPr>
            <w:r w:rsidRPr="00BF2EDF">
              <w:rPr>
                <w:b/>
                <w:i/>
              </w:rPr>
              <w:t>21 ter.</w:t>
            </w:r>
            <w:r w:rsidRPr="00BF2EDF">
              <w:tab/>
            </w:r>
            <w:r w:rsidRPr="00BF2EDF">
              <w:rPr>
                <w:b/>
                <w:i/>
              </w:rPr>
              <w:t>verzoekt de Commissie om, binnen het kader van het actieplan, duidelijke indicatoren en beginselen vast te stellen voor het monitoren van lokale toegevoegde waarde, het scheppen van banen, de ontwikkeling van vaardigheden en innovatieresultaten in de context van nieuwe industriële partnerschappen en technologische samenwerking; onderstreept dat een dergelijk monitoringkader van essentieel belang is om een rechtvaardige verdeling van de voordelen te waarborgen en het concurrentievermogen van het Middellandse Zeegebied in mondiale waardeketens voor schone technologieën te versterken; is van mening dat het T-MED-initiatief als referentiekader moet dienen voor de toepassing van deze beginselen;</w:t>
            </w:r>
          </w:p>
        </w:tc>
      </w:tr>
    </w:tbl>
    <w:p w14:paraId="5F7CB1B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DBA2C11" w14:textId="77777777" w:rsidR="002E7698" w:rsidRPr="00BF2EDF" w:rsidRDefault="002E7698" w:rsidP="002E7698">
      <w:r w:rsidRPr="00BF2EDF">
        <w:rPr>
          <w:rStyle w:val="HideTWBExt"/>
        </w:rPr>
        <w:t>&lt;/Amend&gt;</w:t>
      </w:r>
    </w:p>
    <w:p w14:paraId="507127E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429</w:t>
      </w:r>
      <w:r w:rsidRPr="00BF2EDF">
        <w:rPr>
          <w:rStyle w:val="HideTWBExt"/>
          <w:b w:val="0"/>
        </w:rPr>
        <w:t>&lt;/NumAm&gt;</w:t>
      </w:r>
    </w:p>
    <w:p w14:paraId="20155B88"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6E653F3A"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3D379792" w14:textId="77777777" w:rsidR="002E7698" w:rsidRPr="00BF2EDF" w:rsidRDefault="002E7698" w:rsidP="002E7698">
      <w:pPr>
        <w:pStyle w:val="NormalBold"/>
      </w:pPr>
      <w:r w:rsidRPr="00BF2EDF">
        <w:rPr>
          <w:rStyle w:val="HideTWBExt"/>
          <w:b w:val="0"/>
        </w:rPr>
        <w:t>&lt;/RepeatBlock-By&gt;</w:t>
      </w:r>
    </w:p>
    <w:p w14:paraId="18BE8D7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146B8E5" w14:textId="77777777" w:rsidR="002E7698" w:rsidRPr="00BF2EDF" w:rsidRDefault="002E7698" w:rsidP="002E7698">
      <w:pPr>
        <w:pStyle w:val="NormalBold"/>
      </w:pPr>
      <w:r w:rsidRPr="00BF2EDF">
        <w:rPr>
          <w:rStyle w:val="HideTWBExt"/>
          <w:b w:val="0"/>
        </w:rPr>
        <w:t>&lt;Article&gt;</w:t>
      </w:r>
      <w:r w:rsidRPr="00BF2EDF">
        <w:t>Paragraaf 21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A0DDA49" w14:textId="77777777" w:rsidTr="00C21BF3">
        <w:trPr>
          <w:trHeight w:hRule="exact" w:val="240"/>
          <w:jc w:val="center"/>
        </w:trPr>
        <w:tc>
          <w:tcPr>
            <w:tcW w:w="9752" w:type="dxa"/>
            <w:gridSpan w:val="2"/>
            <w:tcBorders>
              <w:top w:val="nil"/>
              <w:left w:val="nil"/>
              <w:bottom w:val="nil"/>
              <w:right w:val="nil"/>
            </w:tcBorders>
          </w:tcPr>
          <w:p w14:paraId="713003C7" w14:textId="77777777" w:rsidR="002E7698" w:rsidRPr="00BF2EDF" w:rsidRDefault="002E7698" w:rsidP="00C21BF3"/>
        </w:tc>
      </w:tr>
      <w:tr w:rsidR="002E7698" w:rsidRPr="00BF2EDF" w14:paraId="410769EB" w14:textId="77777777" w:rsidTr="00C21BF3">
        <w:trPr>
          <w:trHeight w:val="240"/>
          <w:jc w:val="center"/>
        </w:trPr>
        <w:tc>
          <w:tcPr>
            <w:tcW w:w="4876" w:type="dxa"/>
            <w:tcBorders>
              <w:top w:val="nil"/>
              <w:left w:val="nil"/>
              <w:bottom w:val="nil"/>
              <w:right w:val="nil"/>
            </w:tcBorders>
          </w:tcPr>
          <w:p w14:paraId="607BF90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F0EACCA" w14:textId="77777777" w:rsidR="002E7698" w:rsidRPr="00BF2EDF" w:rsidRDefault="002E7698" w:rsidP="00C21BF3">
            <w:pPr>
              <w:pStyle w:val="AmColumnHeading"/>
            </w:pPr>
            <w:r w:rsidRPr="00BF2EDF">
              <w:t>Amendement</w:t>
            </w:r>
          </w:p>
        </w:tc>
      </w:tr>
      <w:tr w:rsidR="002E7698" w:rsidRPr="00BF2EDF" w14:paraId="2E6CA64B" w14:textId="77777777" w:rsidTr="00C21BF3">
        <w:trPr>
          <w:jc w:val="center"/>
        </w:trPr>
        <w:tc>
          <w:tcPr>
            <w:tcW w:w="4876" w:type="dxa"/>
            <w:tcBorders>
              <w:top w:val="nil"/>
              <w:left w:val="nil"/>
              <w:bottom w:val="nil"/>
              <w:right w:val="nil"/>
            </w:tcBorders>
          </w:tcPr>
          <w:p w14:paraId="54774079" w14:textId="77777777" w:rsidR="002E7698" w:rsidRPr="00BF2EDF" w:rsidRDefault="002E7698" w:rsidP="00C21BF3">
            <w:pPr>
              <w:pStyle w:val="Normal6a"/>
            </w:pPr>
          </w:p>
        </w:tc>
        <w:tc>
          <w:tcPr>
            <w:tcW w:w="4876" w:type="dxa"/>
            <w:tcBorders>
              <w:top w:val="nil"/>
              <w:left w:val="nil"/>
              <w:bottom w:val="nil"/>
              <w:right w:val="nil"/>
            </w:tcBorders>
          </w:tcPr>
          <w:p w14:paraId="7DF15591" w14:textId="77777777" w:rsidR="002E7698" w:rsidRPr="00BF2EDF" w:rsidRDefault="002E7698" w:rsidP="00C21BF3">
            <w:pPr>
              <w:pStyle w:val="Normal6a"/>
            </w:pPr>
            <w:r w:rsidRPr="00BF2EDF">
              <w:rPr>
                <w:b/>
                <w:i/>
              </w:rPr>
              <w:t>21 ter.</w:t>
            </w:r>
            <w:r w:rsidRPr="00BF2EDF">
              <w:tab/>
            </w:r>
            <w:proofErr w:type="gramStart"/>
            <w:r w:rsidRPr="00BF2EDF">
              <w:rPr>
                <w:b/>
                <w:i/>
              </w:rPr>
              <w:t>dringt</w:t>
            </w:r>
            <w:proofErr w:type="gramEnd"/>
            <w:r w:rsidRPr="00BF2EDF">
              <w:rPr>
                <w:b/>
                <w:i/>
              </w:rPr>
              <w:t xml:space="preserve"> aan op het herstel van ecosystemen en habitats die door bosbranden en natuurrampen zijn beschadigd, waarbij hun essentiële rol wordt erkend bij de bescherming van de biodiversiteit, adaptatie aan klimaatverandering en rampenpreventie; benadrukt de noodzaak van toereikende financiële steun voor ecologisch herstel na rampen in het gehele Middellandse Zeegebied;</w:t>
            </w:r>
          </w:p>
        </w:tc>
      </w:tr>
    </w:tbl>
    <w:p w14:paraId="1934669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A504C15" w14:textId="77777777" w:rsidR="002E7698" w:rsidRPr="00BF2EDF" w:rsidRDefault="002E7698" w:rsidP="002E7698">
      <w:r w:rsidRPr="00BF2EDF">
        <w:rPr>
          <w:rStyle w:val="HideTWBExt"/>
        </w:rPr>
        <w:t>&lt;/Amend&gt;</w:t>
      </w:r>
    </w:p>
    <w:p w14:paraId="25EEAFB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430</w:t>
      </w:r>
      <w:r w:rsidRPr="00BF2EDF">
        <w:rPr>
          <w:rStyle w:val="HideTWBExt"/>
          <w:b w:val="0"/>
        </w:rPr>
        <w:t>&lt;/NumAm&gt;</w:t>
      </w:r>
    </w:p>
    <w:p w14:paraId="50D777C3"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751A58D7" w14:textId="77777777" w:rsidR="002E7698" w:rsidRPr="00BF2EDF" w:rsidRDefault="002E7698" w:rsidP="002E7698">
      <w:pPr>
        <w:pStyle w:val="NormalBold"/>
      </w:pPr>
      <w:r w:rsidRPr="00BF2EDF">
        <w:rPr>
          <w:rStyle w:val="HideTWBExt"/>
          <w:b w:val="0"/>
        </w:rPr>
        <w:t>&lt;/RepeatBlock-By&gt;</w:t>
      </w:r>
    </w:p>
    <w:p w14:paraId="0ECF2A9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CA2A246" w14:textId="77777777" w:rsidR="002E7698" w:rsidRPr="00BF2EDF" w:rsidRDefault="002E7698" w:rsidP="002E7698">
      <w:pPr>
        <w:pStyle w:val="NormalBold"/>
      </w:pPr>
      <w:r w:rsidRPr="00BF2EDF">
        <w:rPr>
          <w:rStyle w:val="HideTWBExt"/>
          <w:b w:val="0"/>
        </w:rPr>
        <w:t>&lt;Article&gt;</w:t>
      </w:r>
      <w:r w:rsidRPr="00BF2EDF">
        <w:t>Paragraaf 21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6B27F9F" w14:textId="77777777" w:rsidTr="00C21BF3">
        <w:trPr>
          <w:trHeight w:hRule="exact" w:val="240"/>
          <w:jc w:val="center"/>
        </w:trPr>
        <w:tc>
          <w:tcPr>
            <w:tcW w:w="9752" w:type="dxa"/>
            <w:gridSpan w:val="2"/>
            <w:tcBorders>
              <w:top w:val="nil"/>
              <w:left w:val="nil"/>
              <w:bottom w:val="nil"/>
              <w:right w:val="nil"/>
            </w:tcBorders>
          </w:tcPr>
          <w:p w14:paraId="46383E15" w14:textId="77777777" w:rsidR="002E7698" w:rsidRPr="00BF2EDF" w:rsidRDefault="002E7698" w:rsidP="00C21BF3"/>
        </w:tc>
      </w:tr>
      <w:tr w:rsidR="002E7698" w:rsidRPr="00BF2EDF" w14:paraId="40972721" w14:textId="77777777" w:rsidTr="00C21BF3">
        <w:trPr>
          <w:trHeight w:val="240"/>
          <w:jc w:val="center"/>
        </w:trPr>
        <w:tc>
          <w:tcPr>
            <w:tcW w:w="4876" w:type="dxa"/>
            <w:tcBorders>
              <w:top w:val="nil"/>
              <w:left w:val="nil"/>
              <w:bottom w:val="nil"/>
              <w:right w:val="nil"/>
            </w:tcBorders>
          </w:tcPr>
          <w:p w14:paraId="38D6E85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9CAC9F" w14:textId="77777777" w:rsidR="002E7698" w:rsidRPr="00BF2EDF" w:rsidRDefault="002E7698" w:rsidP="00C21BF3">
            <w:pPr>
              <w:pStyle w:val="AmColumnHeading"/>
            </w:pPr>
            <w:r w:rsidRPr="00BF2EDF">
              <w:t>Amendement</w:t>
            </w:r>
          </w:p>
        </w:tc>
      </w:tr>
      <w:tr w:rsidR="002E7698" w:rsidRPr="00BF2EDF" w14:paraId="46B904EB" w14:textId="77777777" w:rsidTr="00C21BF3">
        <w:trPr>
          <w:jc w:val="center"/>
        </w:trPr>
        <w:tc>
          <w:tcPr>
            <w:tcW w:w="4876" w:type="dxa"/>
            <w:tcBorders>
              <w:top w:val="nil"/>
              <w:left w:val="nil"/>
              <w:bottom w:val="nil"/>
              <w:right w:val="nil"/>
            </w:tcBorders>
          </w:tcPr>
          <w:p w14:paraId="01C4EEE4" w14:textId="77777777" w:rsidR="002E7698" w:rsidRPr="00BF2EDF" w:rsidRDefault="002E7698" w:rsidP="00C21BF3">
            <w:pPr>
              <w:pStyle w:val="Normal6a"/>
            </w:pPr>
          </w:p>
        </w:tc>
        <w:tc>
          <w:tcPr>
            <w:tcW w:w="4876" w:type="dxa"/>
            <w:tcBorders>
              <w:top w:val="nil"/>
              <w:left w:val="nil"/>
              <w:bottom w:val="nil"/>
              <w:right w:val="nil"/>
            </w:tcBorders>
          </w:tcPr>
          <w:p w14:paraId="7B0D4265" w14:textId="77777777" w:rsidR="002E7698" w:rsidRPr="00BF2EDF" w:rsidRDefault="002E7698" w:rsidP="00C21BF3">
            <w:pPr>
              <w:pStyle w:val="Normal6a"/>
            </w:pPr>
            <w:r w:rsidRPr="00BF2EDF">
              <w:rPr>
                <w:b/>
                <w:i/>
              </w:rPr>
              <w:t>21 ter.</w:t>
            </w:r>
            <w:r w:rsidRPr="00BF2EDF">
              <w:tab/>
            </w:r>
            <w:proofErr w:type="gramStart"/>
            <w:r w:rsidRPr="00BF2EDF">
              <w:rPr>
                <w:b/>
                <w:i/>
              </w:rPr>
              <w:t>benadrukt</w:t>
            </w:r>
            <w:proofErr w:type="gramEnd"/>
            <w:r w:rsidRPr="00BF2EDF">
              <w:rPr>
                <w:b/>
                <w:i/>
              </w:rPr>
              <w:t xml:space="preserve"> het cruciale belang van de EastMed-gaspijpleiding, die een project van gemeenschappelijk Europees belang vormt en de steun geniet van de Europese Unie; veroordeelt met klem alle onwettige acties die erop gericht zijn het project te dwarsbomen en wijst erop dat er strenge maatregelen moeten worden genomen tegen de verantwoordelijken;</w:t>
            </w:r>
          </w:p>
        </w:tc>
      </w:tr>
    </w:tbl>
    <w:p w14:paraId="42FE8F4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CA68F6" w14:textId="77777777" w:rsidR="002E7698" w:rsidRPr="00BF2EDF" w:rsidRDefault="002E7698" w:rsidP="002E7698">
      <w:r w:rsidRPr="00BF2EDF">
        <w:rPr>
          <w:rStyle w:val="HideTWBExt"/>
        </w:rPr>
        <w:t>&lt;/Amend&gt;</w:t>
      </w:r>
    </w:p>
    <w:p w14:paraId="2251E2E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431</w:t>
      </w:r>
      <w:r w:rsidRPr="00BF2EDF">
        <w:rPr>
          <w:rStyle w:val="HideTWBExt"/>
          <w:b w:val="0"/>
        </w:rPr>
        <w:t>&lt;/NumAm&gt;</w:t>
      </w:r>
    </w:p>
    <w:p w14:paraId="3A7A1394"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784DEAEE" w14:textId="77777777" w:rsidR="002E7698" w:rsidRPr="00BF2EDF" w:rsidRDefault="002E7698" w:rsidP="002E7698">
      <w:pPr>
        <w:pStyle w:val="NormalBold"/>
      </w:pPr>
      <w:r w:rsidRPr="00BF2EDF">
        <w:rPr>
          <w:rStyle w:val="HideTWBExt"/>
          <w:b w:val="0"/>
        </w:rPr>
        <w:t>&lt;/RepeatBlock-By&gt;</w:t>
      </w:r>
    </w:p>
    <w:p w14:paraId="603AA85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5580F01" w14:textId="77777777" w:rsidR="002E7698" w:rsidRPr="00BF2EDF" w:rsidRDefault="002E7698" w:rsidP="002E7698">
      <w:pPr>
        <w:pStyle w:val="NormalBold"/>
      </w:pPr>
      <w:r w:rsidRPr="00BF2EDF">
        <w:rPr>
          <w:rStyle w:val="HideTWBExt"/>
          <w:b w:val="0"/>
        </w:rPr>
        <w:t>&lt;Article&gt;</w:t>
      </w:r>
      <w:r w:rsidRPr="00BF2EDF">
        <w:t>Paragraaf 21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551A90E" w14:textId="77777777" w:rsidTr="00C21BF3">
        <w:trPr>
          <w:trHeight w:hRule="exact" w:val="240"/>
          <w:jc w:val="center"/>
        </w:trPr>
        <w:tc>
          <w:tcPr>
            <w:tcW w:w="9752" w:type="dxa"/>
            <w:gridSpan w:val="2"/>
            <w:tcBorders>
              <w:top w:val="nil"/>
              <w:left w:val="nil"/>
              <w:bottom w:val="nil"/>
              <w:right w:val="nil"/>
            </w:tcBorders>
          </w:tcPr>
          <w:p w14:paraId="5E448290" w14:textId="77777777" w:rsidR="002E7698" w:rsidRPr="00BF2EDF" w:rsidRDefault="002E7698" w:rsidP="00C21BF3"/>
        </w:tc>
      </w:tr>
      <w:tr w:rsidR="002E7698" w:rsidRPr="00BF2EDF" w14:paraId="4FDCBECB" w14:textId="77777777" w:rsidTr="00C21BF3">
        <w:trPr>
          <w:trHeight w:val="240"/>
          <w:jc w:val="center"/>
        </w:trPr>
        <w:tc>
          <w:tcPr>
            <w:tcW w:w="4876" w:type="dxa"/>
            <w:tcBorders>
              <w:top w:val="nil"/>
              <w:left w:val="nil"/>
              <w:bottom w:val="nil"/>
              <w:right w:val="nil"/>
            </w:tcBorders>
          </w:tcPr>
          <w:p w14:paraId="28CF304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F7C552F" w14:textId="77777777" w:rsidR="002E7698" w:rsidRPr="00BF2EDF" w:rsidRDefault="002E7698" w:rsidP="00C21BF3">
            <w:pPr>
              <w:pStyle w:val="AmColumnHeading"/>
            </w:pPr>
            <w:r w:rsidRPr="00BF2EDF">
              <w:t>Amendement</w:t>
            </w:r>
          </w:p>
        </w:tc>
      </w:tr>
      <w:tr w:rsidR="002E7698" w:rsidRPr="00BF2EDF" w14:paraId="3EA825E8" w14:textId="77777777" w:rsidTr="00C21BF3">
        <w:trPr>
          <w:jc w:val="center"/>
        </w:trPr>
        <w:tc>
          <w:tcPr>
            <w:tcW w:w="4876" w:type="dxa"/>
            <w:tcBorders>
              <w:top w:val="nil"/>
              <w:left w:val="nil"/>
              <w:bottom w:val="nil"/>
              <w:right w:val="nil"/>
            </w:tcBorders>
          </w:tcPr>
          <w:p w14:paraId="62905FF7" w14:textId="77777777" w:rsidR="002E7698" w:rsidRPr="00BF2EDF" w:rsidRDefault="002E7698" w:rsidP="00C21BF3">
            <w:pPr>
              <w:pStyle w:val="Normal6a"/>
            </w:pPr>
          </w:p>
        </w:tc>
        <w:tc>
          <w:tcPr>
            <w:tcW w:w="4876" w:type="dxa"/>
            <w:tcBorders>
              <w:top w:val="nil"/>
              <w:left w:val="nil"/>
              <w:bottom w:val="nil"/>
              <w:right w:val="nil"/>
            </w:tcBorders>
          </w:tcPr>
          <w:p w14:paraId="57BE67FC" w14:textId="77777777" w:rsidR="002E7698" w:rsidRPr="00BF2EDF" w:rsidRDefault="002E7698" w:rsidP="00C21BF3">
            <w:pPr>
              <w:pStyle w:val="Normal6a"/>
            </w:pPr>
            <w:r w:rsidRPr="00BF2EDF">
              <w:rPr>
                <w:b/>
                <w:i/>
              </w:rPr>
              <w:t>21 ter.</w:t>
            </w:r>
            <w:r w:rsidRPr="00BF2EDF">
              <w:tab/>
            </w:r>
            <w:r w:rsidRPr="00BF2EDF">
              <w:rPr>
                <w:b/>
                <w:i/>
              </w:rPr>
              <w:t>Stresses the importance of ensuring coherence and complementarity between the Pact for the Mediterranean and the Global Gateway strategy, in order to maximise the impact of investments in connectivity, infrastructure, energy, digital networks and sustainable economic development;</w:t>
            </w:r>
          </w:p>
        </w:tc>
      </w:tr>
    </w:tbl>
    <w:p w14:paraId="53C31CA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7F303286" w14:textId="77777777" w:rsidR="002E7698" w:rsidRPr="00BF2EDF" w:rsidRDefault="002E7698" w:rsidP="002E7698">
      <w:r w:rsidRPr="00BF2EDF">
        <w:rPr>
          <w:rStyle w:val="HideTWBExt"/>
        </w:rPr>
        <w:t>&lt;/Amend&gt;</w:t>
      </w:r>
    </w:p>
    <w:p w14:paraId="47529DB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432</w:t>
      </w:r>
      <w:r w:rsidRPr="00BF2EDF">
        <w:rPr>
          <w:rStyle w:val="HideTWBExt"/>
          <w:b w:val="0"/>
        </w:rPr>
        <w:t>&lt;/NumAm&gt;</w:t>
      </w:r>
    </w:p>
    <w:p w14:paraId="47796174"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69C6F2B" w14:textId="77777777" w:rsidR="002E7698" w:rsidRPr="00BF2EDF" w:rsidRDefault="002E7698" w:rsidP="002E7698">
      <w:pPr>
        <w:pStyle w:val="NormalBold"/>
      </w:pPr>
      <w:r w:rsidRPr="00BF2EDF">
        <w:rPr>
          <w:rStyle w:val="HideTWBExt"/>
          <w:b w:val="0"/>
        </w:rPr>
        <w:t>&lt;/RepeatBlock-By&gt;</w:t>
      </w:r>
    </w:p>
    <w:p w14:paraId="0A6177C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83DA945" w14:textId="77777777" w:rsidR="002E7698" w:rsidRPr="00BF2EDF" w:rsidRDefault="002E7698" w:rsidP="002E7698">
      <w:pPr>
        <w:pStyle w:val="NormalBold"/>
      </w:pPr>
      <w:r w:rsidRPr="00BF2EDF">
        <w:rPr>
          <w:rStyle w:val="HideTWBExt"/>
          <w:b w:val="0"/>
        </w:rPr>
        <w:t>&lt;Article&gt;</w:t>
      </w:r>
      <w:r w:rsidRPr="00BF2EDF">
        <w:t>Paragraaf 21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51DB47" w14:textId="77777777" w:rsidTr="00C21BF3">
        <w:trPr>
          <w:trHeight w:hRule="exact" w:val="240"/>
          <w:jc w:val="center"/>
        </w:trPr>
        <w:tc>
          <w:tcPr>
            <w:tcW w:w="9752" w:type="dxa"/>
            <w:gridSpan w:val="2"/>
            <w:tcBorders>
              <w:top w:val="nil"/>
              <w:left w:val="nil"/>
              <w:bottom w:val="nil"/>
              <w:right w:val="nil"/>
            </w:tcBorders>
          </w:tcPr>
          <w:p w14:paraId="5093A5F0" w14:textId="77777777" w:rsidR="002E7698" w:rsidRPr="00BF2EDF" w:rsidRDefault="002E7698" w:rsidP="00C21BF3"/>
        </w:tc>
      </w:tr>
      <w:tr w:rsidR="002E7698" w:rsidRPr="00BF2EDF" w14:paraId="45961212" w14:textId="77777777" w:rsidTr="00C21BF3">
        <w:trPr>
          <w:trHeight w:val="240"/>
          <w:jc w:val="center"/>
        </w:trPr>
        <w:tc>
          <w:tcPr>
            <w:tcW w:w="4876" w:type="dxa"/>
            <w:tcBorders>
              <w:top w:val="nil"/>
              <w:left w:val="nil"/>
              <w:bottom w:val="nil"/>
              <w:right w:val="nil"/>
            </w:tcBorders>
          </w:tcPr>
          <w:p w14:paraId="1E560CA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62F7485" w14:textId="77777777" w:rsidR="002E7698" w:rsidRPr="00BF2EDF" w:rsidRDefault="002E7698" w:rsidP="00C21BF3">
            <w:pPr>
              <w:pStyle w:val="AmColumnHeading"/>
            </w:pPr>
            <w:r w:rsidRPr="00BF2EDF">
              <w:t>Amendement</w:t>
            </w:r>
          </w:p>
        </w:tc>
      </w:tr>
      <w:tr w:rsidR="002E7698" w:rsidRPr="00BF2EDF" w14:paraId="5C689EFB" w14:textId="77777777" w:rsidTr="00C21BF3">
        <w:trPr>
          <w:jc w:val="center"/>
        </w:trPr>
        <w:tc>
          <w:tcPr>
            <w:tcW w:w="4876" w:type="dxa"/>
            <w:tcBorders>
              <w:top w:val="nil"/>
              <w:left w:val="nil"/>
              <w:bottom w:val="nil"/>
              <w:right w:val="nil"/>
            </w:tcBorders>
          </w:tcPr>
          <w:p w14:paraId="29400AC4" w14:textId="77777777" w:rsidR="002E7698" w:rsidRPr="00BF2EDF" w:rsidRDefault="002E7698" w:rsidP="00C21BF3">
            <w:pPr>
              <w:pStyle w:val="Normal6a"/>
            </w:pPr>
          </w:p>
        </w:tc>
        <w:tc>
          <w:tcPr>
            <w:tcW w:w="4876" w:type="dxa"/>
            <w:tcBorders>
              <w:top w:val="nil"/>
              <w:left w:val="nil"/>
              <w:bottom w:val="nil"/>
              <w:right w:val="nil"/>
            </w:tcBorders>
          </w:tcPr>
          <w:p w14:paraId="18E9CCF5" w14:textId="77777777" w:rsidR="002E7698" w:rsidRPr="00BF2EDF" w:rsidRDefault="002E7698" w:rsidP="00C21BF3">
            <w:pPr>
              <w:pStyle w:val="Normal6a"/>
            </w:pPr>
            <w:r w:rsidRPr="00BF2EDF">
              <w:rPr>
                <w:b/>
                <w:i/>
              </w:rPr>
              <w:t>21 quater.</w:t>
            </w:r>
            <w:r w:rsidRPr="00BF2EDF">
              <w:tab/>
            </w:r>
            <w:r w:rsidRPr="00BF2EDF">
              <w:rPr>
                <w:b/>
                <w:i/>
              </w:rPr>
              <w:t>bevestigt nogmaals het belang van het bevorderen van digitalisering en robuuste en veerkrachtige digitale economieën; dringt aan op aanzienlijke investeringen en initiatieven op het gebied van artificiële intelligentie en het bevorderen van digitale geletterdheid in de landen van het zuidelijk nabuurschap; benadrukt dat een grotere digitale geletterdheid de veerkracht van de maatschappij zal versterken en sociale inclusie zal bevorderen; pleit voor een betere, veilige en betrouwbare digitale interconnectie in het hele Middellandse Zeegebied; benadrukt het belang van de ontwikkeling van dergelijke interconnecties om investeringsstromen en gezamenlijke economische groei in de regio te bevorderen;</w:t>
            </w:r>
          </w:p>
        </w:tc>
      </w:tr>
    </w:tbl>
    <w:p w14:paraId="34A7E41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7E534B2" w14:textId="77777777" w:rsidR="002E7698" w:rsidRPr="00BF2EDF" w:rsidRDefault="002E7698" w:rsidP="002E7698">
      <w:r w:rsidRPr="00BF2EDF">
        <w:rPr>
          <w:rStyle w:val="HideTWBExt"/>
        </w:rPr>
        <w:t>&lt;/Amend&gt;</w:t>
      </w:r>
    </w:p>
    <w:p w14:paraId="41605EA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433</w:t>
      </w:r>
      <w:r w:rsidRPr="00BF2EDF">
        <w:rPr>
          <w:rStyle w:val="HideTWBExt"/>
          <w:b w:val="0"/>
        </w:rPr>
        <w:t>&lt;/NumAm&gt;</w:t>
      </w:r>
    </w:p>
    <w:p w14:paraId="291C7447"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43A59D70" w14:textId="77777777" w:rsidR="002E7698" w:rsidRPr="00BF2EDF" w:rsidRDefault="002E7698" w:rsidP="002E7698">
      <w:pPr>
        <w:pStyle w:val="NormalBold"/>
      </w:pPr>
      <w:r w:rsidRPr="00BF2EDF">
        <w:rPr>
          <w:rStyle w:val="HideTWBExt"/>
          <w:b w:val="0"/>
        </w:rPr>
        <w:t>&lt;/RepeatBlock-By&gt;</w:t>
      </w:r>
    </w:p>
    <w:p w14:paraId="43959CC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DABE531" w14:textId="77777777" w:rsidR="002E7698" w:rsidRPr="00BF2EDF" w:rsidRDefault="002E7698" w:rsidP="002E7698">
      <w:pPr>
        <w:pStyle w:val="NormalBold"/>
      </w:pPr>
      <w:r w:rsidRPr="00BF2EDF">
        <w:rPr>
          <w:rStyle w:val="HideTWBExt"/>
          <w:b w:val="0"/>
        </w:rPr>
        <w:t>&lt;Article&gt;</w:t>
      </w:r>
      <w:r w:rsidRPr="00BF2EDF">
        <w:t>Paragraaf 21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0A6554B" w14:textId="77777777" w:rsidTr="00C21BF3">
        <w:trPr>
          <w:trHeight w:hRule="exact" w:val="240"/>
          <w:jc w:val="center"/>
        </w:trPr>
        <w:tc>
          <w:tcPr>
            <w:tcW w:w="9752" w:type="dxa"/>
            <w:gridSpan w:val="2"/>
            <w:tcBorders>
              <w:top w:val="nil"/>
              <w:left w:val="nil"/>
              <w:bottom w:val="nil"/>
              <w:right w:val="nil"/>
            </w:tcBorders>
          </w:tcPr>
          <w:p w14:paraId="26846869" w14:textId="77777777" w:rsidR="002E7698" w:rsidRPr="00BF2EDF" w:rsidRDefault="002E7698" w:rsidP="00C21BF3"/>
        </w:tc>
      </w:tr>
      <w:tr w:rsidR="002E7698" w:rsidRPr="00BF2EDF" w14:paraId="5AF99A00" w14:textId="77777777" w:rsidTr="00C21BF3">
        <w:trPr>
          <w:trHeight w:val="240"/>
          <w:jc w:val="center"/>
        </w:trPr>
        <w:tc>
          <w:tcPr>
            <w:tcW w:w="4876" w:type="dxa"/>
            <w:tcBorders>
              <w:top w:val="nil"/>
              <w:left w:val="nil"/>
              <w:bottom w:val="nil"/>
              <w:right w:val="nil"/>
            </w:tcBorders>
          </w:tcPr>
          <w:p w14:paraId="4822ED3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EF3686A" w14:textId="77777777" w:rsidR="002E7698" w:rsidRPr="00BF2EDF" w:rsidRDefault="002E7698" w:rsidP="00C21BF3">
            <w:pPr>
              <w:pStyle w:val="AmColumnHeading"/>
            </w:pPr>
            <w:r w:rsidRPr="00BF2EDF">
              <w:t>Amendement</w:t>
            </w:r>
          </w:p>
        </w:tc>
      </w:tr>
      <w:tr w:rsidR="002E7698" w:rsidRPr="00BF2EDF" w14:paraId="06F3E3F1" w14:textId="77777777" w:rsidTr="00C21BF3">
        <w:trPr>
          <w:jc w:val="center"/>
        </w:trPr>
        <w:tc>
          <w:tcPr>
            <w:tcW w:w="4876" w:type="dxa"/>
            <w:tcBorders>
              <w:top w:val="nil"/>
              <w:left w:val="nil"/>
              <w:bottom w:val="nil"/>
              <w:right w:val="nil"/>
            </w:tcBorders>
          </w:tcPr>
          <w:p w14:paraId="3495D6A1" w14:textId="77777777" w:rsidR="002E7698" w:rsidRPr="00BF2EDF" w:rsidRDefault="002E7698" w:rsidP="00C21BF3">
            <w:pPr>
              <w:pStyle w:val="Normal6a"/>
            </w:pPr>
          </w:p>
        </w:tc>
        <w:tc>
          <w:tcPr>
            <w:tcW w:w="4876" w:type="dxa"/>
            <w:tcBorders>
              <w:top w:val="nil"/>
              <w:left w:val="nil"/>
              <w:bottom w:val="nil"/>
              <w:right w:val="nil"/>
            </w:tcBorders>
          </w:tcPr>
          <w:p w14:paraId="7357B627" w14:textId="77777777" w:rsidR="002E7698" w:rsidRPr="00BF2EDF" w:rsidRDefault="002E7698" w:rsidP="00C21BF3">
            <w:pPr>
              <w:pStyle w:val="Normal6a"/>
            </w:pPr>
            <w:r w:rsidRPr="00BF2EDF">
              <w:rPr>
                <w:b/>
                <w:i/>
              </w:rPr>
              <w:t>21 quater.</w:t>
            </w:r>
            <w:r w:rsidRPr="00BF2EDF">
              <w:tab/>
            </w:r>
            <w:proofErr w:type="gramStart"/>
            <w:r w:rsidRPr="00BF2EDF">
              <w:rPr>
                <w:b/>
                <w:i/>
              </w:rPr>
              <w:t>onderstreept</w:t>
            </w:r>
            <w:proofErr w:type="gramEnd"/>
            <w:r w:rsidRPr="00BF2EDF">
              <w:rPr>
                <w:b/>
                <w:i/>
              </w:rPr>
              <w:t xml:space="preserve"> dat het noodzakelijk is het elektriciteitsinterconnectieproject “Great Sea Interconnector” tot stand te brengen; beklemtoont dat het geen enkele schending van het zeerecht door welke staat dan ook zal tolereren;</w:t>
            </w:r>
          </w:p>
        </w:tc>
      </w:tr>
    </w:tbl>
    <w:p w14:paraId="557C4C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C7F3F3C" w14:textId="77777777" w:rsidR="002E7698" w:rsidRPr="00BF2EDF" w:rsidRDefault="002E7698" w:rsidP="002E7698">
      <w:r w:rsidRPr="00BF2EDF">
        <w:rPr>
          <w:rStyle w:val="HideTWBExt"/>
        </w:rPr>
        <w:t>&lt;/Amend&gt;</w:t>
      </w:r>
    </w:p>
    <w:p w14:paraId="23EF9CB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434</w:t>
      </w:r>
      <w:r w:rsidRPr="00BF2EDF">
        <w:rPr>
          <w:rStyle w:val="HideTWBExt"/>
          <w:b w:val="0"/>
        </w:rPr>
        <w:t>&lt;/NumAm&gt;</w:t>
      </w:r>
    </w:p>
    <w:p w14:paraId="3A5CD906"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16FE9745" w14:textId="77777777" w:rsidR="002E7698" w:rsidRPr="00BF2EDF" w:rsidRDefault="002E7698" w:rsidP="002E7698">
      <w:pPr>
        <w:pStyle w:val="NormalBold"/>
      </w:pPr>
      <w:r w:rsidRPr="00BF2EDF">
        <w:rPr>
          <w:rStyle w:val="HideTWBExt"/>
          <w:b w:val="0"/>
        </w:rPr>
        <w:t>&lt;/RepeatBlock-By&gt;</w:t>
      </w:r>
    </w:p>
    <w:p w14:paraId="3FFDEE9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BB7A786" w14:textId="77777777" w:rsidR="002E7698" w:rsidRPr="00BF2EDF" w:rsidRDefault="002E7698" w:rsidP="002E7698">
      <w:pPr>
        <w:pStyle w:val="NormalBold"/>
      </w:pPr>
      <w:r w:rsidRPr="00BF2EDF">
        <w:rPr>
          <w:rStyle w:val="HideTWBExt"/>
          <w:b w:val="0"/>
        </w:rPr>
        <w:t>&lt;Article&gt;</w:t>
      </w:r>
      <w:r w:rsidRPr="00BF2EDF">
        <w:t>Paragraaf 21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61A37DA" w14:textId="77777777" w:rsidTr="00C21BF3">
        <w:trPr>
          <w:trHeight w:hRule="exact" w:val="240"/>
          <w:jc w:val="center"/>
        </w:trPr>
        <w:tc>
          <w:tcPr>
            <w:tcW w:w="9752" w:type="dxa"/>
            <w:gridSpan w:val="2"/>
            <w:tcBorders>
              <w:top w:val="nil"/>
              <w:left w:val="nil"/>
              <w:bottom w:val="nil"/>
              <w:right w:val="nil"/>
            </w:tcBorders>
          </w:tcPr>
          <w:p w14:paraId="1FA272C8" w14:textId="77777777" w:rsidR="002E7698" w:rsidRPr="00BF2EDF" w:rsidRDefault="002E7698" w:rsidP="00C21BF3"/>
        </w:tc>
      </w:tr>
      <w:tr w:rsidR="002E7698" w:rsidRPr="00BF2EDF" w14:paraId="68253582" w14:textId="77777777" w:rsidTr="00C21BF3">
        <w:trPr>
          <w:trHeight w:val="240"/>
          <w:jc w:val="center"/>
        </w:trPr>
        <w:tc>
          <w:tcPr>
            <w:tcW w:w="4876" w:type="dxa"/>
            <w:tcBorders>
              <w:top w:val="nil"/>
              <w:left w:val="nil"/>
              <w:bottom w:val="nil"/>
              <w:right w:val="nil"/>
            </w:tcBorders>
          </w:tcPr>
          <w:p w14:paraId="26DD6DD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7CB2A5F" w14:textId="77777777" w:rsidR="002E7698" w:rsidRPr="00BF2EDF" w:rsidRDefault="002E7698" w:rsidP="00C21BF3">
            <w:pPr>
              <w:pStyle w:val="AmColumnHeading"/>
            </w:pPr>
            <w:r w:rsidRPr="00BF2EDF">
              <w:t>Amendement</w:t>
            </w:r>
          </w:p>
        </w:tc>
      </w:tr>
      <w:tr w:rsidR="002E7698" w:rsidRPr="00BF2EDF" w14:paraId="187E9713" w14:textId="77777777" w:rsidTr="00C21BF3">
        <w:trPr>
          <w:jc w:val="center"/>
        </w:trPr>
        <w:tc>
          <w:tcPr>
            <w:tcW w:w="4876" w:type="dxa"/>
            <w:tcBorders>
              <w:top w:val="nil"/>
              <w:left w:val="nil"/>
              <w:bottom w:val="nil"/>
              <w:right w:val="nil"/>
            </w:tcBorders>
          </w:tcPr>
          <w:p w14:paraId="7682A280" w14:textId="77777777" w:rsidR="002E7698" w:rsidRPr="00BF2EDF" w:rsidRDefault="002E7698" w:rsidP="00C21BF3">
            <w:pPr>
              <w:pStyle w:val="Normal6a"/>
            </w:pPr>
          </w:p>
        </w:tc>
        <w:tc>
          <w:tcPr>
            <w:tcW w:w="4876" w:type="dxa"/>
            <w:tcBorders>
              <w:top w:val="nil"/>
              <w:left w:val="nil"/>
              <w:bottom w:val="nil"/>
              <w:right w:val="nil"/>
            </w:tcBorders>
          </w:tcPr>
          <w:p w14:paraId="0CA10662" w14:textId="77777777" w:rsidR="002E7698" w:rsidRPr="00BF2EDF" w:rsidRDefault="002E7698" w:rsidP="00C21BF3">
            <w:pPr>
              <w:pStyle w:val="Normal6a"/>
            </w:pPr>
            <w:r w:rsidRPr="00BF2EDF">
              <w:rPr>
                <w:b/>
                <w:i/>
              </w:rPr>
              <w:t>21 quinquies.</w:t>
            </w:r>
            <w:r w:rsidRPr="00BF2EDF">
              <w:tab/>
            </w:r>
            <w:proofErr w:type="gramStart"/>
            <w:r w:rsidRPr="00BF2EDF">
              <w:rPr>
                <w:b/>
                <w:i/>
              </w:rPr>
              <w:t>dringt</w:t>
            </w:r>
            <w:proofErr w:type="gramEnd"/>
            <w:r w:rsidRPr="00BF2EDF">
              <w:rPr>
                <w:b/>
                <w:i/>
              </w:rPr>
              <w:t xml:space="preserve"> aan op de onmiddellijke aanleg, zonder verdere vertraging, van de EastMed-gaspijpleiding, die Israël, Egypte, Cyprus, Griekenland en Italië met de rest van Europa verbindt; merkt op dat deze pijpleiding ook zou kunnen worden aangesloten op de verticale energiecorridor die Griekenland via Bulgarije, Roemenië en Moldavië met Oekraïne verbindt;</w:t>
            </w:r>
          </w:p>
        </w:tc>
      </w:tr>
    </w:tbl>
    <w:p w14:paraId="4B76739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A3D50D5" w14:textId="77777777" w:rsidR="002E7698" w:rsidRPr="00BF2EDF" w:rsidRDefault="002E7698" w:rsidP="002E7698">
      <w:r w:rsidRPr="00BF2EDF">
        <w:rPr>
          <w:rStyle w:val="HideTWBExt"/>
        </w:rPr>
        <w:t>&lt;/Amend&gt;</w:t>
      </w:r>
    </w:p>
    <w:p w14:paraId="3B5BDB1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435</w:t>
      </w:r>
      <w:r w:rsidRPr="00BF2EDF">
        <w:rPr>
          <w:rStyle w:val="HideTWBExt"/>
          <w:b w:val="0"/>
        </w:rPr>
        <w:t>&lt;/NumAm&gt;</w:t>
      </w:r>
    </w:p>
    <w:p w14:paraId="4DF2100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A5E89C1" w14:textId="77777777" w:rsidR="002E7698" w:rsidRPr="00BF2EDF" w:rsidRDefault="002E7698" w:rsidP="002E7698">
      <w:pPr>
        <w:pStyle w:val="NormalBold"/>
      </w:pPr>
      <w:r w:rsidRPr="00BF2EDF">
        <w:rPr>
          <w:rStyle w:val="HideTWBExt"/>
          <w:b w:val="0"/>
        </w:rPr>
        <w:t>&lt;/RepeatBlock-By&gt;</w:t>
      </w:r>
    </w:p>
    <w:p w14:paraId="77D7927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419F762" w14:textId="77777777" w:rsidR="002E7698" w:rsidRPr="00BF2EDF" w:rsidRDefault="002E7698" w:rsidP="002E7698">
      <w:pPr>
        <w:pStyle w:val="NormalBold"/>
      </w:pPr>
      <w:r w:rsidRPr="00BF2EDF">
        <w:rPr>
          <w:rStyle w:val="HideTWBExt"/>
          <w:b w:val="0"/>
        </w:rPr>
        <w:t>&lt;Article&gt;</w:t>
      </w:r>
      <w:r w:rsidRPr="00BF2EDF">
        <w:t>Paragraaf 21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2E2A662" w14:textId="77777777" w:rsidTr="00C21BF3">
        <w:trPr>
          <w:trHeight w:hRule="exact" w:val="240"/>
          <w:jc w:val="center"/>
        </w:trPr>
        <w:tc>
          <w:tcPr>
            <w:tcW w:w="9752" w:type="dxa"/>
            <w:gridSpan w:val="2"/>
            <w:tcBorders>
              <w:top w:val="nil"/>
              <w:left w:val="nil"/>
              <w:bottom w:val="nil"/>
              <w:right w:val="nil"/>
            </w:tcBorders>
          </w:tcPr>
          <w:p w14:paraId="133427AC" w14:textId="77777777" w:rsidR="002E7698" w:rsidRPr="00BF2EDF" w:rsidRDefault="002E7698" w:rsidP="00C21BF3"/>
        </w:tc>
      </w:tr>
      <w:tr w:rsidR="002E7698" w:rsidRPr="00BF2EDF" w14:paraId="42E69842" w14:textId="77777777" w:rsidTr="00C21BF3">
        <w:trPr>
          <w:trHeight w:val="240"/>
          <w:jc w:val="center"/>
        </w:trPr>
        <w:tc>
          <w:tcPr>
            <w:tcW w:w="4876" w:type="dxa"/>
            <w:tcBorders>
              <w:top w:val="nil"/>
              <w:left w:val="nil"/>
              <w:bottom w:val="nil"/>
              <w:right w:val="nil"/>
            </w:tcBorders>
          </w:tcPr>
          <w:p w14:paraId="5C15E09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E558BF2" w14:textId="77777777" w:rsidR="002E7698" w:rsidRPr="00BF2EDF" w:rsidRDefault="002E7698" w:rsidP="00C21BF3">
            <w:pPr>
              <w:pStyle w:val="AmColumnHeading"/>
            </w:pPr>
            <w:r w:rsidRPr="00BF2EDF">
              <w:t>Amendement</w:t>
            </w:r>
          </w:p>
        </w:tc>
      </w:tr>
      <w:tr w:rsidR="002E7698" w:rsidRPr="00BF2EDF" w14:paraId="48554734" w14:textId="77777777" w:rsidTr="00C21BF3">
        <w:trPr>
          <w:jc w:val="center"/>
        </w:trPr>
        <w:tc>
          <w:tcPr>
            <w:tcW w:w="4876" w:type="dxa"/>
            <w:tcBorders>
              <w:top w:val="nil"/>
              <w:left w:val="nil"/>
              <w:bottom w:val="nil"/>
              <w:right w:val="nil"/>
            </w:tcBorders>
          </w:tcPr>
          <w:p w14:paraId="236BF18C" w14:textId="77777777" w:rsidR="002E7698" w:rsidRPr="00BF2EDF" w:rsidRDefault="002E7698" w:rsidP="00C21BF3">
            <w:pPr>
              <w:pStyle w:val="Normal6a"/>
            </w:pPr>
          </w:p>
        </w:tc>
        <w:tc>
          <w:tcPr>
            <w:tcW w:w="4876" w:type="dxa"/>
            <w:tcBorders>
              <w:top w:val="nil"/>
              <w:left w:val="nil"/>
              <w:bottom w:val="nil"/>
              <w:right w:val="nil"/>
            </w:tcBorders>
          </w:tcPr>
          <w:p w14:paraId="7F1E4BF7" w14:textId="77777777" w:rsidR="002E7698" w:rsidRPr="00BF2EDF" w:rsidRDefault="002E7698" w:rsidP="00C21BF3">
            <w:pPr>
              <w:pStyle w:val="Normal6a"/>
            </w:pPr>
            <w:r w:rsidRPr="00BF2EDF">
              <w:rPr>
                <w:b/>
                <w:i/>
              </w:rPr>
              <w:t>21 quinquies.</w:t>
            </w:r>
            <w:r w:rsidRPr="00BF2EDF">
              <w:tab/>
            </w:r>
            <w:proofErr w:type="gramStart"/>
            <w:r w:rsidRPr="00BF2EDF">
              <w:rPr>
                <w:b/>
                <w:i/>
              </w:rPr>
              <w:t>is</w:t>
            </w:r>
            <w:proofErr w:type="gramEnd"/>
            <w:r w:rsidRPr="00BF2EDF">
              <w:rPr>
                <w:b/>
                <w:i/>
              </w:rPr>
              <w:t xml:space="preserve"> van mening dat de huidige digitale transformatie talrijke mogelijkheden biedt om commerciële en culturele banden tussen Europa en de rest van het Middellandse Zeegebied tot stand te brengen en verder uit te bouwen;</w:t>
            </w:r>
          </w:p>
        </w:tc>
      </w:tr>
    </w:tbl>
    <w:p w14:paraId="0A99752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C2F214B" w14:textId="77777777" w:rsidR="002E7698" w:rsidRPr="00BF2EDF" w:rsidRDefault="002E7698" w:rsidP="002E7698">
      <w:r w:rsidRPr="00BF2EDF">
        <w:rPr>
          <w:rStyle w:val="HideTWBExt"/>
        </w:rPr>
        <w:t>&lt;/Amend&gt;</w:t>
      </w:r>
    </w:p>
    <w:p w14:paraId="407D69E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436</w:t>
      </w:r>
      <w:r w:rsidRPr="00BF2EDF">
        <w:rPr>
          <w:rStyle w:val="HideTWBExt"/>
          <w:b w:val="0"/>
        </w:rPr>
        <w:t>&lt;/NumAm&gt;</w:t>
      </w:r>
    </w:p>
    <w:p w14:paraId="2655B3F1"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0E4EE48" w14:textId="77777777" w:rsidR="002E7698" w:rsidRPr="00BF2EDF" w:rsidRDefault="002E7698" w:rsidP="002E7698">
      <w:pPr>
        <w:pStyle w:val="NormalBold"/>
      </w:pPr>
      <w:r w:rsidRPr="00BF2EDF">
        <w:rPr>
          <w:rStyle w:val="HideTWBExt"/>
          <w:b w:val="0"/>
        </w:rPr>
        <w:t>&lt;/RepeatBlock-By&gt;</w:t>
      </w:r>
    </w:p>
    <w:p w14:paraId="29960FC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CE92EE5" w14:textId="77777777" w:rsidR="002E7698" w:rsidRPr="00BF2EDF" w:rsidRDefault="002E7698" w:rsidP="002E7698">
      <w:pPr>
        <w:pStyle w:val="NormalBold"/>
      </w:pPr>
      <w:r w:rsidRPr="00BF2EDF">
        <w:rPr>
          <w:rStyle w:val="HideTWBExt"/>
          <w:b w:val="0"/>
        </w:rPr>
        <w:t>&lt;Article&gt;</w:t>
      </w:r>
      <w:r w:rsidRPr="00BF2EDF">
        <w:t>Paragraaf 21 sexies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B0D5A15" w14:textId="77777777" w:rsidTr="00C21BF3">
        <w:trPr>
          <w:trHeight w:hRule="exact" w:val="240"/>
          <w:jc w:val="center"/>
        </w:trPr>
        <w:tc>
          <w:tcPr>
            <w:tcW w:w="9752" w:type="dxa"/>
            <w:gridSpan w:val="2"/>
            <w:tcBorders>
              <w:top w:val="nil"/>
              <w:left w:val="nil"/>
              <w:bottom w:val="nil"/>
              <w:right w:val="nil"/>
            </w:tcBorders>
          </w:tcPr>
          <w:p w14:paraId="18B8F7F6" w14:textId="77777777" w:rsidR="002E7698" w:rsidRPr="00BF2EDF" w:rsidRDefault="002E7698" w:rsidP="00C21BF3"/>
        </w:tc>
      </w:tr>
      <w:tr w:rsidR="002E7698" w:rsidRPr="00BF2EDF" w14:paraId="065BFD59" w14:textId="77777777" w:rsidTr="00C21BF3">
        <w:trPr>
          <w:trHeight w:val="240"/>
          <w:jc w:val="center"/>
        </w:trPr>
        <w:tc>
          <w:tcPr>
            <w:tcW w:w="4876" w:type="dxa"/>
            <w:tcBorders>
              <w:top w:val="nil"/>
              <w:left w:val="nil"/>
              <w:bottom w:val="nil"/>
              <w:right w:val="nil"/>
            </w:tcBorders>
          </w:tcPr>
          <w:p w14:paraId="1A45969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AE28B1" w14:textId="77777777" w:rsidR="002E7698" w:rsidRPr="00BF2EDF" w:rsidRDefault="002E7698" w:rsidP="00C21BF3">
            <w:pPr>
              <w:pStyle w:val="AmColumnHeading"/>
            </w:pPr>
            <w:r w:rsidRPr="00BF2EDF">
              <w:t>Amendement</w:t>
            </w:r>
          </w:p>
        </w:tc>
      </w:tr>
      <w:tr w:rsidR="002E7698" w:rsidRPr="00BF2EDF" w14:paraId="4AEA6178" w14:textId="77777777" w:rsidTr="00C21BF3">
        <w:trPr>
          <w:jc w:val="center"/>
        </w:trPr>
        <w:tc>
          <w:tcPr>
            <w:tcW w:w="4876" w:type="dxa"/>
            <w:tcBorders>
              <w:top w:val="nil"/>
              <w:left w:val="nil"/>
              <w:bottom w:val="nil"/>
              <w:right w:val="nil"/>
            </w:tcBorders>
          </w:tcPr>
          <w:p w14:paraId="1212FA4E" w14:textId="77777777" w:rsidR="002E7698" w:rsidRPr="00BF2EDF" w:rsidRDefault="002E7698" w:rsidP="00C21BF3">
            <w:pPr>
              <w:pStyle w:val="Normal6a"/>
            </w:pPr>
          </w:p>
        </w:tc>
        <w:tc>
          <w:tcPr>
            <w:tcW w:w="4876" w:type="dxa"/>
            <w:tcBorders>
              <w:top w:val="nil"/>
              <w:left w:val="nil"/>
              <w:bottom w:val="nil"/>
              <w:right w:val="nil"/>
            </w:tcBorders>
          </w:tcPr>
          <w:p w14:paraId="7D1933EF" w14:textId="77777777" w:rsidR="002E7698" w:rsidRPr="00BF2EDF" w:rsidRDefault="002E7698" w:rsidP="00C21BF3">
            <w:pPr>
              <w:pStyle w:val="Normal6a"/>
            </w:pPr>
            <w:r w:rsidRPr="00BF2EDF">
              <w:rPr>
                <w:b/>
                <w:i/>
              </w:rPr>
              <w:t>21 sexies.</w:t>
            </w:r>
            <w:r w:rsidRPr="00BF2EDF">
              <w:tab/>
            </w:r>
            <w:proofErr w:type="gramStart"/>
            <w:r w:rsidRPr="00BF2EDF">
              <w:rPr>
                <w:b/>
                <w:i/>
              </w:rPr>
              <w:t>is</w:t>
            </w:r>
            <w:proofErr w:type="gramEnd"/>
            <w:r w:rsidRPr="00BF2EDF">
              <w:rPr>
                <w:b/>
                <w:i/>
              </w:rPr>
              <w:t xml:space="preserve"> van mening dat de modernisering en uitbreiding van digitale infrastructuren, waaronder vaste en mobiele netwerken in het gehele Middellandse Zeegebied, een noodzakelijke voorwaarde vormen om kansen te benutten voor verdere integratie en door digitalisering gedreven economische groei;</w:t>
            </w:r>
          </w:p>
        </w:tc>
      </w:tr>
    </w:tbl>
    <w:p w14:paraId="1CAA05F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1B4D377" w14:textId="77777777" w:rsidR="002E7698" w:rsidRPr="00BF2EDF" w:rsidRDefault="002E7698" w:rsidP="002E7698">
      <w:r w:rsidRPr="00BF2EDF">
        <w:rPr>
          <w:rStyle w:val="HideTWBExt"/>
        </w:rPr>
        <w:t>&lt;/Amend&gt;</w:t>
      </w:r>
    </w:p>
    <w:p w14:paraId="0179DBF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437</w:t>
      </w:r>
      <w:r w:rsidRPr="00BF2EDF">
        <w:rPr>
          <w:rStyle w:val="HideTWBExt"/>
          <w:b w:val="0"/>
        </w:rPr>
        <w:t>&lt;/NumAm&gt;</w:t>
      </w:r>
    </w:p>
    <w:p w14:paraId="3AF981E1"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0F87015" w14:textId="77777777" w:rsidR="002E7698" w:rsidRPr="00BF2EDF" w:rsidRDefault="002E7698" w:rsidP="002E7698">
      <w:pPr>
        <w:pStyle w:val="NormalBold"/>
      </w:pPr>
      <w:r w:rsidRPr="00BF2EDF">
        <w:rPr>
          <w:rStyle w:val="HideTWBExt"/>
          <w:b w:val="0"/>
        </w:rPr>
        <w:t>&lt;/RepeatBlock-By&gt;</w:t>
      </w:r>
    </w:p>
    <w:p w14:paraId="25F07E5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62AB51B" w14:textId="77777777" w:rsidR="002E7698" w:rsidRPr="00BF2EDF" w:rsidRDefault="002E7698" w:rsidP="002E7698">
      <w:pPr>
        <w:pStyle w:val="NormalBold"/>
      </w:pPr>
      <w:r w:rsidRPr="00BF2EDF">
        <w:rPr>
          <w:rStyle w:val="HideTWBExt"/>
          <w:b w:val="0"/>
        </w:rPr>
        <w:t>&lt;Article&gt;</w:t>
      </w:r>
      <w:r w:rsidRPr="00BF2EDF">
        <w:t>Paragraaf 21 septies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50E3ED" w14:textId="77777777" w:rsidTr="00C21BF3">
        <w:trPr>
          <w:trHeight w:hRule="exact" w:val="240"/>
          <w:jc w:val="center"/>
        </w:trPr>
        <w:tc>
          <w:tcPr>
            <w:tcW w:w="9752" w:type="dxa"/>
            <w:gridSpan w:val="2"/>
            <w:tcBorders>
              <w:top w:val="nil"/>
              <w:left w:val="nil"/>
              <w:bottom w:val="nil"/>
              <w:right w:val="nil"/>
            </w:tcBorders>
          </w:tcPr>
          <w:p w14:paraId="7F7291D0" w14:textId="77777777" w:rsidR="002E7698" w:rsidRPr="00BF2EDF" w:rsidRDefault="002E7698" w:rsidP="00C21BF3"/>
        </w:tc>
      </w:tr>
      <w:tr w:rsidR="002E7698" w:rsidRPr="00BF2EDF" w14:paraId="531145A4" w14:textId="77777777" w:rsidTr="00C21BF3">
        <w:trPr>
          <w:trHeight w:val="240"/>
          <w:jc w:val="center"/>
        </w:trPr>
        <w:tc>
          <w:tcPr>
            <w:tcW w:w="4876" w:type="dxa"/>
            <w:tcBorders>
              <w:top w:val="nil"/>
              <w:left w:val="nil"/>
              <w:bottom w:val="nil"/>
              <w:right w:val="nil"/>
            </w:tcBorders>
          </w:tcPr>
          <w:p w14:paraId="5F44F59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38F1478" w14:textId="77777777" w:rsidR="002E7698" w:rsidRPr="00BF2EDF" w:rsidRDefault="002E7698" w:rsidP="00C21BF3">
            <w:pPr>
              <w:pStyle w:val="AmColumnHeading"/>
            </w:pPr>
            <w:r w:rsidRPr="00BF2EDF">
              <w:t>Amendement</w:t>
            </w:r>
          </w:p>
        </w:tc>
      </w:tr>
      <w:tr w:rsidR="002E7698" w:rsidRPr="00BF2EDF" w14:paraId="0405B44C" w14:textId="77777777" w:rsidTr="00C21BF3">
        <w:trPr>
          <w:jc w:val="center"/>
        </w:trPr>
        <w:tc>
          <w:tcPr>
            <w:tcW w:w="4876" w:type="dxa"/>
            <w:tcBorders>
              <w:top w:val="nil"/>
              <w:left w:val="nil"/>
              <w:bottom w:val="nil"/>
              <w:right w:val="nil"/>
            </w:tcBorders>
          </w:tcPr>
          <w:p w14:paraId="58A97CC4" w14:textId="77777777" w:rsidR="002E7698" w:rsidRPr="00BF2EDF" w:rsidRDefault="002E7698" w:rsidP="00C21BF3">
            <w:pPr>
              <w:pStyle w:val="Normal6a"/>
            </w:pPr>
          </w:p>
        </w:tc>
        <w:tc>
          <w:tcPr>
            <w:tcW w:w="4876" w:type="dxa"/>
            <w:tcBorders>
              <w:top w:val="nil"/>
              <w:left w:val="nil"/>
              <w:bottom w:val="nil"/>
              <w:right w:val="nil"/>
            </w:tcBorders>
          </w:tcPr>
          <w:p w14:paraId="79246363" w14:textId="77777777" w:rsidR="002E7698" w:rsidRPr="00BF2EDF" w:rsidRDefault="002E7698" w:rsidP="00C21BF3">
            <w:pPr>
              <w:pStyle w:val="Normal6a"/>
            </w:pPr>
            <w:r w:rsidRPr="00BF2EDF">
              <w:rPr>
                <w:b/>
                <w:i/>
              </w:rPr>
              <w:t>21 septies.</w:t>
            </w:r>
            <w:r w:rsidRPr="00BF2EDF">
              <w:tab/>
            </w:r>
            <w:proofErr w:type="gramStart"/>
            <w:r w:rsidRPr="00BF2EDF">
              <w:rPr>
                <w:b/>
                <w:i/>
              </w:rPr>
              <w:t>stelt</w:t>
            </w:r>
            <w:proofErr w:type="gramEnd"/>
            <w:r w:rsidRPr="00BF2EDF">
              <w:rPr>
                <w:b/>
                <w:i/>
              </w:rPr>
              <w:t xml:space="preserve"> dat het, om de vrije handel in het hele Middellandse Zeegebied te bevorderen, met name op douanegebied, noodzakelijk is om gemeenschappelijke normen voor digitale infrastructuur vast te stellen en dat interoperabele digitale platforms vereist zijn; wijst erop dat dit ook zal bijdragen aan gedeelde welvaart;</w:t>
            </w:r>
          </w:p>
        </w:tc>
      </w:tr>
    </w:tbl>
    <w:p w14:paraId="69E2674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DA1EECF" w14:textId="77777777" w:rsidR="002E7698" w:rsidRPr="00BF2EDF" w:rsidRDefault="002E7698" w:rsidP="002E7698">
      <w:r w:rsidRPr="00BF2EDF">
        <w:rPr>
          <w:rStyle w:val="HideTWBExt"/>
        </w:rPr>
        <w:t>&lt;/Amend&gt;</w:t>
      </w:r>
    </w:p>
    <w:p w14:paraId="716A549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438</w:t>
      </w:r>
      <w:r w:rsidRPr="00BF2EDF">
        <w:rPr>
          <w:rStyle w:val="HideTWBExt"/>
          <w:b w:val="0"/>
        </w:rPr>
        <w:t>&lt;/NumAm&gt;</w:t>
      </w:r>
    </w:p>
    <w:p w14:paraId="173BEF1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150DF4F" w14:textId="77777777" w:rsidR="002E7698" w:rsidRPr="00BF2EDF" w:rsidRDefault="002E7698" w:rsidP="002E7698">
      <w:pPr>
        <w:pStyle w:val="NormalBold"/>
      </w:pPr>
      <w:r w:rsidRPr="00BF2EDF">
        <w:rPr>
          <w:rStyle w:val="HideTWBExt"/>
          <w:b w:val="0"/>
        </w:rPr>
        <w:t>&lt;/RepeatBlock-By&gt;</w:t>
      </w:r>
    </w:p>
    <w:p w14:paraId="4693C73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E4F84F1" w14:textId="77777777" w:rsidR="002E7698" w:rsidRPr="00BF2EDF" w:rsidRDefault="002E7698" w:rsidP="002E7698">
      <w:pPr>
        <w:pStyle w:val="NormalBold"/>
      </w:pPr>
      <w:r w:rsidRPr="00BF2EDF">
        <w:rPr>
          <w:rStyle w:val="HideTWBExt"/>
          <w:b w:val="0"/>
        </w:rPr>
        <w:t>&lt;Article&gt;</w:t>
      </w:r>
      <w:r w:rsidRPr="00BF2EDF">
        <w:t>Paragraaf 21 octies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E04C667" w14:textId="77777777" w:rsidTr="00C21BF3">
        <w:trPr>
          <w:trHeight w:hRule="exact" w:val="240"/>
          <w:jc w:val="center"/>
        </w:trPr>
        <w:tc>
          <w:tcPr>
            <w:tcW w:w="9752" w:type="dxa"/>
            <w:gridSpan w:val="2"/>
            <w:tcBorders>
              <w:top w:val="nil"/>
              <w:left w:val="nil"/>
              <w:bottom w:val="nil"/>
              <w:right w:val="nil"/>
            </w:tcBorders>
          </w:tcPr>
          <w:p w14:paraId="3BABEF36" w14:textId="77777777" w:rsidR="002E7698" w:rsidRPr="00BF2EDF" w:rsidRDefault="002E7698" w:rsidP="00C21BF3"/>
        </w:tc>
      </w:tr>
      <w:tr w:rsidR="002E7698" w:rsidRPr="00BF2EDF" w14:paraId="53EF9F28" w14:textId="77777777" w:rsidTr="00C21BF3">
        <w:trPr>
          <w:trHeight w:val="240"/>
          <w:jc w:val="center"/>
        </w:trPr>
        <w:tc>
          <w:tcPr>
            <w:tcW w:w="4876" w:type="dxa"/>
            <w:tcBorders>
              <w:top w:val="nil"/>
              <w:left w:val="nil"/>
              <w:bottom w:val="nil"/>
              <w:right w:val="nil"/>
            </w:tcBorders>
          </w:tcPr>
          <w:p w14:paraId="283C4AD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C0EEEE5" w14:textId="77777777" w:rsidR="002E7698" w:rsidRPr="00BF2EDF" w:rsidRDefault="002E7698" w:rsidP="00C21BF3">
            <w:pPr>
              <w:pStyle w:val="AmColumnHeading"/>
            </w:pPr>
            <w:r w:rsidRPr="00BF2EDF">
              <w:t>Amendement</w:t>
            </w:r>
          </w:p>
        </w:tc>
      </w:tr>
      <w:tr w:rsidR="002E7698" w:rsidRPr="00BF2EDF" w14:paraId="76CDCBAF" w14:textId="77777777" w:rsidTr="00C21BF3">
        <w:trPr>
          <w:jc w:val="center"/>
        </w:trPr>
        <w:tc>
          <w:tcPr>
            <w:tcW w:w="4876" w:type="dxa"/>
            <w:tcBorders>
              <w:top w:val="nil"/>
              <w:left w:val="nil"/>
              <w:bottom w:val="nil"/>
              <w:right w:val="nil"/>
            </w:tcBorders>
          </w:tcPr>
          <w:p w14:paraId="2AB9A4D0" w14:textId="77777777" w:rsidR="002E7698" w:rsidRPr="00BF2EDF" w:rsidRDefault="002E7698" w:rsidP="00C21BF3">
            <w:pPr>
              <w:pStyle w:val="Normal6a"/>
            </w:pPr>
          </w:p>
        </w:tc>
        <w:tc>
          <w:tcPr>
            <w:tcW w:w="4876" w:type="dxa"/>
            <w:tcBorders>
              <w:top w:val="nil"/>
              <w:left w:val="nil"/>
              <w:bottom w:val="nil"/>
              <w:right w:val="nil"/>
            </w:tcBorders>
          </w:tcPr>
          <w:p w14:paraId="2EF48CE4" w14:textId="77777777" w:rsidR="002E7698" w:rsidRPr="00BF2EDF" w:rsidRDefault="002E7698" w:rsidP="00C21BF3">
            <w:pPr>
              <w:pStyle w:val="Normal6a"/>
            </w:pPr>
            <w:r w:rsidRPr="00BF2EDF">
              <w:rPr>
                <w:b/>
                <w:i/>
              </w:rPr>
              <w:t>21 octies.</w:t>
            </w:r>
            <w:r w:rsidRPr="00BF2EDF">
              <w:tab/>
            </w:r>
            <w:proofErr w:type="gramStart"/>
            <w:r w:rsidRPr="00BF2EDF">
              <w:rPr>
                <w:b/>
                <w:i/>
              </w:rPr>
              <w:t>is</w:t>
            </w:r>
            <w:proofErr w:type="gramEnd"/>
            <w:r w:rsidRPr="00BF2EDF">
              <w:rPr>
                <w:b/>
                <w:i/>
              </w:rPr>
              <w:t xml:space="preserve"> van mening dat het noodzakelijk is digitale vaardigheden te ontwikkelen om de economische integratie in het Middellandse Zeegebied te bevorderen;</w:t>
            </w:r>
          </w:p>
        </w:tc>
      </w:tr>
    </w:tbl>
    <w:p w14:paraId="500BF60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5E960E6" w14:textId="77777777" w:rsidR="002E7698" w:rsidRPr="00BF2EDF" w:rsidRDefault="002E7698" w:rsidP="002E7698">
      <w:r w:rsidRPr="00BF2EDF">
        <w:rPr>
          <w:rStyle w:val="HideTWBExt"/>
        </w:rPr>
        <w:t>&lt;/Amend&gt;</w:t>
      </w:r>
    </w:p>
    <w:p w14:paraId="2610C7B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439</w:t>
      </w:r>
      <w:r w:rsidRPr="00BF2EDF">
        <w:rPr>
          <w:rStyle w:val="HideTWBExt"/>
          <w:b w:val="0"/>
        </w:rPr>
        <w:t>&lt;/NumAm&gt;</w:t>
      </w:r>
    </w:p>
    <w:p w14:paraId="6CCAEEA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0336752" w14:textId="77777777" w:rsidR="002E7698" w:rsidRPr="00BF2EDF" w:rsidRDefault="002E7698" w:rsidP="002E7698">
      <w:pPr>
        <w:pStyle w:val="NormalBold"/>
      </w:pPr>
      <w:r w:rsidRPr="00BF2EDF">
        <w:rPr>
          <w:rStyle w:val="HideTWBExt"/>
          <w:b w:val="0"/>
        </w:rPr>
        <w:t>&lt;/RepeatBlock-By&gt;</w:t>
      </w:r>
    </w:p>
    <w:p w14:paraId="0F0F940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3AE7ED9" w14:textId="77777777" w:rsidR="002E7698" w:rsidRPr="00BF2EDF" w:rsidRDefault="002E7698" w:rsidP="002E7698">
      <w:pPr>
        <w:pStyle w:val="NormalBold"/>
      </w:pPr>
      <w:r w:rsidRPr="00BF2EDF">
        <w:rPr>
          <w:rStyle w:val="HideTWBExt"/>
          <w:b w:val="0"/>
        </w:rPr>
        <w:t>&lt;Article&gt;</w:t>
      </w:r>
      <w:r w:rsidRPr="00BF2EDF">
        <w:t>Paragraaf 21 nonies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125B58" w14:textId="77777777" w:rsidTr="00C21BF3">
        <w:trPr>
          <w:trHeight w:hRule="exact" w:val="240"/>
          <w:jc w:val="center"/>
        </w:trPr>
        <w:tc>
          <w:tcPr>
            <w:tcW w:w="9752" w:type="dxa"/>
            <w:gridSpan w:val="2"/>
            <w:tcBorders>
              <w:top w:val="nil"/>
              <w:left w:val="nil"/>
              <w:bottom w:val="nil"/>
              <w:right w:val="nil"/>
            </w:tcBorders>
          </w:tcPr>
          <w:p w14:paraId="38452E6A" w14:textId="77777777" w:rsidR="002E7698" w:rsidRPr="00BF2EDF" w:rsidRDefault="002E7698" w:rsidP="00C21BF3"/>
        </w:tc>
      </w:tr>
      <w:tr w:rsidR="002E7698" w:rsidRPr="00BF2EDF" w14:paraId="4BB5D117" w14:textId="77777777" w:rsidTr="00C21BF3">
        <w:trPr>
          <w:trHeight w:val="240"/>
          <w:jc w:val="center"/>
        </w:trPr>
        <w:tc>
          <w:tcPr>
            <w:tcW w:w="4876" w:type="dxa"/>
            <w:tcBorders>
              <w:top w:val="nil"/>
              <w:left w:val="nil"/>
              <w:bottom w:val="nil"/>
              <w:right w:val="nil"/>
            </w:tcBorders>
          </w:tcPr>
          <w:p w14:paraId="484719B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AB20D51" w14:textId="77777777" w:rsidR="002E7698" w:rsidRPr="00BF2EDF" w:rsidRDefault="002E7698" w:rsidP="00C21BF3">
            <w:pPr>
              <w:pStyle w:val="AmColumnHeading"/>
            </w:pPr>
            <w:r w:rsidRPr="00BF2EDF">
              <w:t>Amendement</w:t>
            </w:r>
          </w:p>
        </w:tc>
      </w:tr>
      <w:tr w:rsidR="002E7698" w:rsidRPr="00BF2EDF" w14:paraId="4DE31385" w14:textId="77777777" w:rsidTr="00C21BF3">
        <w:trPr>
          <w:jc w:val="center"/>
        </w:trPr>
        <w:tc>
          <w:tcPr>
            <w:tcW w:w="4876" w:type="dxa"/>
            <w:tcBorders>
              <w:top w:val="nil"/>
              <w:left w:val="nil"/>
              <w:bottom w:val="nil"/>
              <w:right w:val="nil"/>
            </w:tcBorders>
          </w:tcPr>
          <w:p w14:paraId="19233214" w14:textId="77777777" w:rsidR="002E7698" w:rsidRPr="00BF2EDF" w:rsidRDefault="002E7698" w:rsidP="00C21BF3">
            <w:pPr>
              <w:pStyle w:val="Normal6a"/>
            </w:pPr>
          </w:p>
        </w:tc>
        <w:tc>
          <w:tcPr>
            <w:tcW w:w="4876" w:type="dxa"/>
            <w:tcBorders>
              <w:top w:val="nil"/>
              <w:left w:val="nil"/>
              <w:bottom w:val="nil"/>
              <w:right w:val="nil"/>
            </w:tcBorders>
          </w:tcPr>
          <w:p w14:paraId="7644F11E" w14:textId="77777777" w:rsidR="002E7698" w:rsidRPr="00BF2EDF" w:rsidRDefault="002E7698" w:rsidP="00C21BF3">
            <w:pPr>
              <w:pStyle w:val="Normal6a"/>
            </w:pPr>
            <w:r w:rsidRPr="00BF2EDF">
              <w:rPr>
                <w:b/>
                <w:i/>
              </w:rPr>
              <w:t>21 nonies.</w:t>
            </w:r>
            <w:r w:rsidRPr="00BF2EDF">
              <w:tab/>
            </w:r>
            <w:proofErr w:type="gramStart"/>
            <w:r w:rsidRPr="00BF2EDF">
              <w:rPr>
                <w:b/>
                <w:i/>
              </w:rPr>
              <w:t>deelt</w:t>
            </w:r>
            <w:proofErr w:type="gramEnd"/>
            <w:r w:rsidRPr="00BF2EDF">
              <w:rPr>
                <w:b/>
                <w:i/>
              </w:rPr>
              <w:t xml:space="preserve"> de mening dat een intensievere samenwerking op het gebied van cyberbeveiliging in het Middellandse Zeegebied kan bijdragen aan een betere preventie van cyberincidenten;</w:t>
            </w:r>
          </w:p>
        </w:tc>
      </w:tr>
    </w:tbl>
    <w:p w14:paraId="1B70A67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BAEF234" w14:textId="77777777" w:rsidR="002E7698" w:rsidRPr="00BF2EDF" w:rsidRDefault="002E7698" w:rsidP="002E7698">
      <w:r w:rsidRPr="00BF2EDF">
        <w:rPr>
          <w:rStyle w:val="HideTWBExt"/>
        </w:rPr>
        <w:t>&lt;/Amend&gt;</w:t>
      </w:r>
    </w:p>
    <w:p w14:paraId="6BFAD26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440</w:t>
      </w:r>
      <w:r w:rsidRPr="00BF2EDF">
        <w:rPr>
          <w:rStyle w:val="HideTWBExt"/>
          <w:b w:val="0"/>
        </w:rPr>
        <w:t>&lt;/NumAm&gt;</w:t>
      </w:r>
    </w:p>
    <w:p w14:paraId="1067A5C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735042DF" w14:textId="77777777" w:rsidR="002E7698" w:rsidRPr="00BF2EDF" w:rsidRDefault="002E7698" w:rsidP="002E7698">
      <w:pPr>
        <w:pStyle w:val="NormalBold"/>
      </w:pPr>
      <w:r w:rsidRPr="00BF2EDF">
        <w:rPr>
          <w:rStyle w:val="HideTWBExt"/>
          <w:b w:val="0"/>
        </w:rPr>
        <w:t>&lt;/RepeatBlock-By&gt;</w:t>
      </w:r>
    </w:p>
    <w:p w14:paraId="692254F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521FCDD" w14:textId="77777777" w:rsidR="002E7698" w:rsidRPr="00BF2EDF" w:rsidRDefault="002E7698" w:rsidP="002E7698">
      <w:pPr>
        <w:pStyle w:val="NormalBold"/>
      </w:pPr>
      <w:r w:rsidRPr="00BF2EDF">
        <w:rPr>
          <w:rStyle w:val="HideTWBExt"/>
          <w:b w:val="0"/>
        </w:rPr>
        <w:t>&lt;Article&gt;</w:t>
      </w:r>
      <w:r w:rsidRPr="00BF2EDF">
        <w:t>Paragraaf 21 decies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41E0574" w14:textId="77777777" w:rsidTr="00C21BF3">
        <w:trPr>
          <w:trHeight w:hRule="exact" w:val="240"/>
          <w:jc w:val="center"/>
        </w:trPr>
        <w:tc>
          <w:tcPr>
            <w:tcW w:w="9752" w:type="dxa"/>
            <w:gridSpan w:val="2"/>
            <w:tcBorders>
              <w:top w:val="nil"/>
              <w:left w:val="nil"/>
              <w:bottom w:val="nil"/>
              <w:right w:val="nil"/>
            </w:tcBorders>
          </w:tcPr>
          <w:p w14:paraId="63EE9D86" w14:textId="77777777" w:rsidR="002E7698" w:rsidRPr="00BF2EDF" w:rsidRDefault="002E7698" w:rsidP="00C21BF3"/>
        </w:tc>
      </w:tr>
      <w:tr w:rsidR="002E7698" w:rsidRPr="00BF2EDF" w14:paraId="08343EEB" w14:textId="77777777" w:rsidTr="00C21BF3">
        <w:trPr>
          <w:trHeight w:val="240"/>
          <w:jc w:val="center"/>
        </w:trPr>
        <w:tc>
          <w:tcPr>
            <w:tcW w:w="4876" w:type="dxa"/>
            <w:tcBorders>
              <w:top w:val="nil"/>
              <w:left w:val="nil"/>
              <w:bottom w:val="nil"/>
              <w:right w:val="nil"/>
            </w:tcBorders>
          </w:tcPr>
          <w:p w14:paraId="1EC422F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57D04F6" w14:textId="77777777" w:rsidR="002E7698" w:rsidRPr="00BF2EDF" w:rsidRDefault="002E7698" w:rsidP="00C21BF3">
            <w:pPr>
              <w:pStyle w:val="AmColumnHeading"/>
            </w:pPr>
            <w:r w:rsidRPr="00BF2EDF">
              <w:t>Amendement</w:t>
            </w:r>
          </w:p>
        </w:tc>
      </w:tr>
      <w:tr w:rsidR="002E7698" w:rsidRPr="00BF2EDF" w14:paraId="3D08E0F7" w14:textId="77777777" w:rsidTr="00C21BF3">
        <w:trPr>
          <w:jc w:val="center"/>
        </w:trPr>
        <w:tc>
          <w:tcPr>
            <w:tcW w:w="4876" w:type="dxa"/>
            <w:tcBorders>
              <w:top w:val="nil"/>
              <w:left w:val="nil"/>
              <w:bottom w:val="nil"/>
              <w:right w:val="nil"/>
            </w:tcBorders>
          </w:tcPr>
          <w:p w14:paraId="575E5FE9" w14:textId="77777777" w:rsidR="002E7698" w:rsidRPr="00BF2EDF" w:rsidRDefault="002E7698" w:rsidP="00C21BF3">
            <w:pPr>
              <w:pStyle w:val="Normal6a"/>
            </w:pPr>
          </w:p>
        </w:tc>
        <w:tc>
          <w:tcPr>
            <w:tcW w:w="4876" w:type="dxa"/>
            <w:tcBorders>
              <w:top w:val="nil"/>
              <w:left w:val="nil"/>
              <w:bottom w:val="nil"/>
              <w:right w:val="nil"/>
            </w:tcBorders>
          </w:tcPr>
          <w:p w14:paraId="5A9263BB" w14:textId="77777777" w:rsidR="002E7698" w:rsidRPr="00BF2EDF" w:rsidRDefault="002E7698" w:rsidP="00C21BF3">
            <w:pPr>
              <w:pStyle w:val="Normal6a"/>
            </w:pPr>
            <w:r w:rsidRPr="00BF2EDF">
              <w:rPr>
                <w:b/>
                <w:i/>
              </w:rPr>
              <w:t>21 decies.</w:t>
            </w:r>
            <w:r w:rsidRPr="00BF2EDF">
              <w:tab/>
            </w:r>
            <w:r w:rsidRPr="00BF2EDF">
              <w:rPr>
                <w:b/>
                <w:i/>
              </w:rPr>
              <w:t>benadrukt dat transalpiene vervoersverbindingen en multimodale corridors die aansluiten op mediterrane havens een strategische brug vormen tussen het Middellandse Zeegebied en de Europese interne markt; benadrukt dat het versterken van de veerkracht en de operationele continuïteit ervan — door middel van gecoördineerde onderhoudsplanning voor strategische grensoverschrijdende infrastructuur, verbeterde interoperabiliteit van het spoorwegsysteem en versnelde investeringen langs de TEN-T-corridors in het Middellandse Zeegebied en de Rijn-Alpen — van essentieel belang is om logistieke knelpunten te voorkomen en te zorgen voor veiligere, duurzamere en efficiëntere toeleveringsketens tussen het Middellandse Zeegebied en de Europese markten;</w:t>
            </w:r>
          </w:p>
        </w:tc>
      </w:tr>
    </w:tbl>
    <w:p w14:paraId="18AB2A0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9779D76" w14:textId="77777777" w:rsidR="002E7698" w:rsidRPr="00BF2EDF" w:rsidRDefault="002E7698" w:rsidP="002E7698">
      <w:r w:rsidRPr="00BF2EDF">
        <w:rPr>
          <w:rStyle w:val="HideTWBExt"/>
        </w:rPr>
        <w:t>&lt;/Amend&gt;</w:t>
      </w:r>
    </w:p>
    <w:p w14:paraId="50014B5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441</w:t>
      </w:r>
      <w:r w:rsidRPr="00BF2EDF">
        <w:rPr>
          <w:rStyle w:val="HideTWBExt"/>
          <w:b w:val="0"/>
        </w:rPr>
        <w:t>&lt;/NumAm&gt;</w:t>
      </w:r>
    </w:p>
    <w:p w14:paraId="5CB37BBA"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6C9E80D5" w14:textId="77777777" w:rsidR="002E7698" w:rsidRPr="00BF2EDF" w:rsidRDefault="002E7698" w:rsidP="002E7698">
      <w:pPr>
        <w:pStyle w:val="NormalBold"/>
      </w:pPr>
      <w:r w:rsidRPr="00BF2EDF">
        <w:rPr>
          <w:rStyle w:val="HideTWBExt"/>
          <w:b w:val="0"/>
        </w:rPr>
        <w:t>&lt;/RepeatBlock-By&gt;</w:t>
      </w:r>
    </w:p>
    <w:p w14:paraId="17C16BA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24BE4AB" w14:textId="77777777" w:rsidR="002E7698" w:rsidRPr="00BF2EDF" w:rsidRDefault="002E7698" w:rsidP="002E7698">
      <w:pPr>
        <w:pStyle w:val="NormalBold"/>
      </w:pPr>
      <w:r w:rsidRPr="00BF2EDF">
        <w:rPr>
          <w:rStyle w:val="HideTWBExt"/>
          <w:b w:val="0"/>
        </w:rPr>
        <w:t>&lt;Article&gt;</w:t>
      </w:r>
      <w:r w:rsidRPr="00BF2EDF">
        <w:t>Kopje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41C0DDE" w14:textId="77777777" w:rsidTr="00C21BF3">
        <w:trPr>
          <w:trHeight w:hRule="exact" w:val="240"/>
          <w:jc w:val="center"/>
        </w:trPr>
        <w:tc>
          <w:tcPr>
            <w:tcW w:w="9752" w:type="dxa"/>
            <w:gridSpan w:val="2"/>
            <w:tcBorders>
              <w:top w:val="nil"/>
              <w:left w:val="nil"/>
              <w:bottom w:val="nil"/>
              <w:right w:val="nil"/>
            </w:tcBorders>
          </w:tcPr>
          <w:p w14:paraId="64906FC0" w14:textId="77777777" w:rsidR="002E7698" w:rsidRPr="00BF2EDF" w:rsidRDefault="002E7698" w:rsidP="00C21BF3"/>
        </w:tc>
      </w:tr>
      <w:tr w:rsidR="002E7698" w:rsidRPr="00BF2EDF" w14:paraId="4735FA5B" w14:textId="77777777" w:rsidTr="00C21BF3">
        <w:trPr>
          <w:trHeight w:val="240"/>
          <w:jc w:val="center"/>
        </w:trPr>
        <w:tc>
          <w:tcPr>
            <w:tcW w:w="4876" w:type="dxa"/>
            <w:tcBorders>
              <w:top w:val="nil"/>
              <w:left w:val="nil"/>
              <w:bottom w:val="nil"/>
              <w:right w:val="nil"/>
            </w:tcBorders>
          </w:tcPr>
          <w:p w14:paraId="134CAD7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FA710A1" w14:textId="77777777" w:rsidR="002E7698" w:rsidRPr="00BF2EDF" w:rsidRDefault="002E7698" w:rsidP="00C21BF3">
            <w:pPr>
              <w:pStyle w:val="AmColumnHeading"/>
            </w:pPr>
            <w:r w:rsidRPr="00BF2EDF">
              <w:t>Amendement</w:t>
            </w:r>
          </w:p>
        </w:tc>
      </w:tr>
      <w:tr w:rsidR="002E7698" w:rsidRPr="00BF2EDF" w14:paraId="359CA15D" w14:textId="77777777" w:rsidTr="00C21BF3">
        <w:trPr>
          <w:jc w:val="center"/>
        </w:trPr>
        <w:tc>
          <w:tcPr>
            <w:tcW w:w="4876" w:type="dxa"/>
            <w:tcBorders>
              <w:top w:val="nil"/>
              <w:left w:val="nil"/>
              <w:bottom w:val="nil"/>
              <w:right w:val="nil"/>
            </w:tcBorders>
          </w:tcPr>
          <w:p w14:paraId="7CD25749" w14:textId="77777777" w:rsidR="002E7698" w:rsidRPr="00BF2EDF" w:rsidRDefault="002E7698" w:rsidP="00C21BF3">
            <w:pPr>
              <w:pStyle w:val="Normal6a"/>
            </w:pPr>
            <w:r w:rsidRPr="00BF2EDF">
              <w:t>Paraatheid en migratiebeheer</w:t>
            </w:r>
          </w:p>
        </w:tc>
        <w:tc>
          <w:tcPr>
            <w:tcW w:w="4876" w:type="dxa"/>
            <w:tcBorders>
              <w:top w:val="nil"/>
              <w:left w:val="nil"/>
              <w:bottom w:val="nil"/>
              <w:right w:val="nil"/>
            </w:tcBorders>
          </w:tcPr>
          <w:p w14:paraId="2C6B90BE" w14:textId="77777777" w:rsidR="002E7698" w:rsidRPr="00BF2EDF" w:rsidRDefault="002E7698" w:rsidP="00C21BF3">
            <w:pPr>
              <w:pStyle w:val="Normal6a"/>
            </w:pPr>
            <w:r w:rsidRPr="00BF2EDF">
              <w:t>Paraatheid</w:t>
            </w:r>
            <w:r w:rsidRPr="00BF2EDF">
              <w:rPr>
                <w:b/>
                <w:bCs/>
                <w:i/>
                <w:iCs/>
              </w:rPr>
              <w:t>, het voorkomen van illegale migratie,</w:t>
            </w:r>
            <w:r w:rsidRPr="00BF2EDF">
              <w:t xml:space="preserve"> en migratiebeheer</w:t>
            </w:r>
          </w:p>
        </w:tc>
      </w:tr>
    </w:tbl>
    <w:p w14:paraId="54E74C8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8704F94" w14:textId="77777777" w:rsidR="002E7698" w:rsidRPr="00BF2EDF" w:rsidRDefault="002E7698" w:rsidP="002E7698">
      <w:r w:rsidRPr="00BF2EDF">
        <w:rPr>
          <w:rStyle w:val="HideTWBExt"/>
        </w:rPr>
        <w:t>&lt;/Amend&gt;</w:t>
      </w:r>
    </w:p>
    <w:p w14:paraId="14A5CED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442</w:t>
      </w:r>
      <w:r w:rsidRPr="00BF2EDF">
        <w:rPr>
          <w:rStyle w:val="HideTWBExt"/>
          <w:b w:val="0"/>
        </w:rPr>
        <w:t>&lt;/NumAm&gt;</w:t>
      </w:r>
    </w:p>
    <w:p w14:paraId="37FD580A" w14:textId="77777777" w:rsidR="002E7698" w:rsidRPr="00BF2EDF" w:rsidRDefault="002E7698" w:rsidP="002E7698">
      <w:pPr>
        <w:pStyle w:val="NormalBold"/>
      </w:pPr>
      <w:r w:rsidRPr="00BF2EDF">
        <w:rPr>
          <w:rStyle w:val="HideTWBExt"/>
          <w:b w:val="0"/>
        </w:rPr>
        <w:t>&lt;RepeatBlock-By&gt;&lt;Members&gt;</w:t>
      </w:r>
      <w:r w:rsidRPr="00BF2EDF">
        <w:t>Alberico Gambino, Ruggero Razza, Carlo Fidanza</w:t>
      </w:r>
      <w:r w:rsidRPr="00BF2EDF">
        <w:rPr>
          <w:rStyle w:val="HideTWBExt"/>
          <w:b w:val="0"/>
        </w:rPr>
        <w:t>&lt;/Members&gt;</w:t>
      </w:r>
    </w:p>
    <w:p w14:paraId="0D273F1E" w14:textId="77777777" w:rsidR="002E7698" w:rsidRPr="00BF2EDF" w:rsidRDefault="002E7698" w:rsidP="002E7698">
      <w:pPr>
        <w:pStyle w:val="NormalBold"/>
      </w:pPr>
      <w:r w:rsidRPr="00BF2EDF">
        <w:rPr>
          <w:rStyle w:val="HideTWBExt"/>
          <w:b w:val="0"/>
        </w:rPr>
        <w:t>&lt;/RepeatBlock-By&gt;</w:t>
      </w:r>
    </w:p>
    <w:p w14:paraId="35AD205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DBD82AA" w14:textId="77777777" w:rsidR="002E7698" w:rsidRPr="00BF2EDF" w:rsidRDefault="002E7698" w:rsidP="002E7698">
      <w:pPr>
        <w:pStyle w:val="NormalBold"/>
      </w:pPr>
      <w:r w:rsidRPr="00BF2EDF">
        <w:rPr>
          <w:rStyle w:val="HideTWBExt"/>
          <w:b w:val="0"/>
        </w:rPr>
        <w:t>&lt;Article&gt;</w:t>
      </w:r>
      <w:r w:rsidRPr="00BF2EDF">
        <w:t>Kopje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E76415" w14:textId="77777777" w:rsidTr="00C21BF3">
        <w:trPr>
          <w:trHeight w:hRule="exact" w:val="240"/>
          <w:jc w:val="center"/>
        </w:trPr>
        <w:tc>
          <w:tcPr>
            <w:tcW w:w="9752" w:type="dxa"/>
            <w:gridSpan w:val="2"/>
            <w:tcBorders>
              <w:top w:val="nil"/>
              <w:left w:val="nil"/>
              <w:bottom w:val="nil"/>
              <w:right w:val="nil"/>
            </w:tcBorders>
          </w:tcPr>
          <w:p w14:paraId="7A4A9948" w14:textId="77777777" w:rsidR="002E7698" w:rsidRPr="00BF2EDF" w:rsidRDefault="002E7698" w:rsidP="00C21BF3"/>
        </w:tc>
      </w:tr>
      <w:tr w:rsidR="002E7698" w:rsidRPr="00BF2EDF" w14:paraId="345A88F4" w14:textId="77777777" w:rsidTr="00C21BF3">
        <w:trPr>
          <w:trHeight w:val="240"/>
          <w:jc w:val="center"/>
        </w:trPr>
        <w:tc>
          <w:tcPr>
            <w:tcW w:w="4876" w:type="dxa"/>
            <w:tcBorders>
              <w:top w:val="nil"/>
              <w:left w:val="nil"/>
              <w:bottom w:val="nil"/>
              <w:right w:val="nil"/>
            </w:tcBorders>
          </w:tcPr>
          <w:p w14:paraId="39F7361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BE326F6" w14:textId="77777777" w:rsidR="002E7698" w:rsidRPr="00BF2EDF" w:rsidRDefault="002E7698" w:rsidP="00C21BF3">
            <w:pPr>
              <w:pStyle w:val="AmColumnHeading"/>
            </w:pPr>
            <w:r w:rsidRPr="00BF2EDF">
              <w:t>Amendement</w:t>
            </w:r>
          </w:p>
        </w:tc>
      </w:tr>
      <w:tr w:rsidR="002E7698" w:rsidRPr="00BF2EDF" w14:paraId="7F99E7C5" w14:textId="77777777" w:rsidTr="00C21BF3">
        <w:trPr>
          <w:jc w:val="center"/>
        </w:trPr>
        <w:tc>
          <w:tcPr>
            <w:tcW w:w="4876" w:type="dxa"/>
            <w:tcBorders>
              <w:top w:val="nil"/>
              <w:left w:val="nil"/>
              <w:bottom w:val="nil"/>
              <w:right w:val="nil"/>
            </w:tcBorders>
          </w:tcPr>
          <w:p w14:paraId="1044CD76" w14:textId="77777777" w:rsidR="002E7698" w:rsidRPr="00BF2EDF" w:rsidRDefault="002E7698" w:rsidP="00C21BF3">
            <w:pPr>
              <w:pStyle w:val="Normal6a"/>
            </w:pPr>
            <w:r w:rsidRPr="00BF2EDF">
              <w:t>Paraatheid en migratiebeheer</w:t>
            </w:r>
          </w:p>
        </w:tc>
        <w:tc>
          <w:tcPr>
            <w:tcW w:w="4876" w:type="dxa"/>
            <w:tcBorders>
              <w:top w:val="nil"/>
              <w:left w:val="nil"/>
              <w:bottom w:val="nil"/>
              <w:right w:val="nil"/>
            </w:tcBorders>
          </w:tcPr>
          <w:p w14:paraId="3A8AF305" w14:textId="77777777" w:rsidR="002E7698" w:rsidRPr="00BF2EDF" w:rsidRDefault="002E7698" w:rsidP="00C21BF3">
            <w:pPr>
              <w:pStyle w:val="Normal6a"/>
            </w:pPr>
            <w:r w:rsidRPr="00BF2EDF">
              <w:rPr>
                <w:b/>
                <w:bCs/>
                <w:i/>
                <w:iCs/>
              </w:rPr>
              <w:t>Veiligheid,</w:t>
            </w:r>
            <w:r w:rsidRPr="00BF2EDF">
              <w:t xml:space="preserve"> paraatheid en migratiebeheer</w:t>
            </w:r>
          </w:p>
        </w:tc>
      </w:tr>
    </w:tbl>
    <w:p w14:paraId="4E5D726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71FB4477" w14:textId="77777777" w:rsidR="002E7698" w:rsidRPr="00BF2EDF" w:rsidRDefault="002E7698" w:rsidP="002E7698">
      <w:r w:rsidRPr="00BF2EDF">
        <w:rPr>
          <w:rStyle w:val="HideTWBExt"/>
        </w:rPr>
        <w:t>&lt;/Amend&gt;</w:t>
      </w:r>
    </w:p>
    <w:p w14:paraId="7B17A30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443</w:t>
      </w:r>
      <w:r w:rsidRPr="00BF2EDF">
        <w:rPr>
          <w:rStyle w:val="HideTWBExt"/>
          <w:b w:val="0"/>
        </w:rPr>
        <w:t>&lt;/NumAm&gt;</w:t>
      </w:r>
    </w:p>
    <w:p w14:paraId="54D6637A"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3FB32167" w14:textId="77777777" w:rsidR="002E7698" w:rsidRPr="00BF2EDF" w:rsidRDefault="002E7698" w:rsidP="002E7698">
      <w:pPr>
        <w:pStyle w:val="NormalBold"/>
      </w:pPr>
      <w:r w:rsidRPr="00BF2EDF">
        <w:rPr>
          <w:rStyle w:val="HideTWBExt"/>
          <w:b w:val="0"/>
        </w:rPr>
        <w:t>&lt;/RepeatBlock-By&gt;</w:t>
      </w:r>
    </w:p>
    <w:p w14:paraId="56153D5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7DF130B" w14:textId="77777777" w:rsidR="002E7698" w:rsidRPr="00BF2EDF" w:rsidRDefault="002E7698" w:rsidP="002E7698">
      <w:pPr>
        <w:pStyle w:val="NormalBold"/>
      </w:pPr>
      <w:r w:rsidRPr="00BF2EDF">
        <w:rPr>
          <w:rStyle w:val="HideTWBExt"/>
          <w:b w:val="0"/>
        </w:rPr>
        <w:t>&lt;Article&gt;</w:t>
      </w:r>
      <w:r w:rsidRPr="00BF2EDF">
        <w:t>Kopje 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B67E2C3" w14:textId="77777777" w:rsidTr="00C21BF3">
        <w:trPr>
          <w:trHeight w:hRule="exact" w:val="240"/>
          <w:jc w:val="center"/>
        </w:trPr>
        <w:tc>
          <w:tcPr>
            <w:tcW w:w="9752" w:type="dxa"/>
            <w:gridSpan w:val="2"/>
            <w:tcBorders>
              <w:top w:val="nil"/>
              <w:left w:val="nil"/>
              <w:bottom w:val="nil"/>
              <w:right w:val="nil"/>
            </w:tcBorders>
          </w:tcPr>
          <w:p w14:paraId="13EA37B5" w14:textId="77777777" w:rsidR="002E7698" w:rsidRPr="00BF2EDF" w:rsidRDefault="002E7698" w:rsidP="00C21BF3"/>
        </w:tc>
      </w:tr>
      <w:tr w:rsidR="002E7698" w:rsidRPr="00BF2EDF" w14:paraId="3EA13263" w14:textId="77777777" w:rsidTr="00C21BF3">
        <w:trPr>
          <w:trHeight w:val="240"/>
          <w:jc w:val="center"/>
        </w:trPr>
        <w:tc>
          <w:tcPr>
            <w:tcW w:w="4876" w:type="dxa"/>
            <w:tcBorders>
              <w:top w:val="nil"/>
              <w:left w:val="nil"/>
              <w:bottom w:val="nil"/>
              <w:right w:val="nil"/>
            </w:tcBorders>
          </w:tcPr>
          <w:p w14:paraId="7B731BA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9F95E3E" w14:textId="77777777" w:rsidR="002E7698" w:rsidRPr="00BF2EDF" w:rsidRDefault="002E7698" w:rsidP="00C21BF3">
            <w:pPr>
              <w:pStyle w:val="AmColumnHeading"/>
            </w:pPr>
            <w:r w:rsidRPr="00BF2EDF">
              <w:t>Amendement</w:t>
            </w:r>
          </w:p>
        </w:tc>
      </w:tr>
      <w:tr w:rsidR="002E7698" w:rsidRPr="00BF2EDF" w14:paraId="18AF1689" w14:textId="77777777" w:rsidTr="00C21BF3">
        <w:trPr>
          <w:jc w:val="center"/>
        </w:trPr>
        <w:tc>
          <w:tcPr>
            <w:tcW w:w="4876" w:type="dxa"/>
            <w:tcBorders>
              <w:top w:val="nil"/>
              <w:left w:val="nil"/>
              <w:bottom w:val="nil"/>
              <w:right w:val="nil"/>
            </w:tcBorders>
          </w:tcPr>
          <w:p w14:paraId="4916CCD7" w14:textId="77777777" w:rsidR="002E7698" w:rsidRPr="00BF2EDF" w:rsidRDefault="002E7698" w:rsidP="00C21BF3">
            <w:pPr>
              <w:pStyle w:val="Normal6a"/>
            </w:pPr>
            <w:r w:rsidRPr="00BF2EDF">
              <w:t>Paraatheid en migratiebeheer</w:t>
            </w:r>
          </w:p>
        </w:tc>
        <w:tc>
          <w:tcPr>
            <w:tcW w:w="4876" w:type="dxa"/>
            <w:tcBorders>
              <w:top w:val="nil"/>
              <w:left w:val="nil"/>
              <w:bottom w:val="nil"/>
              <w:right w:val="nil"/>
            </w:tcBorders>
          </w:tcPr>
          <w:p w14:paraId="0ABD3BE2" w14:textId="77777777" w:rsidR="002E7698" w:rsidRPr="00BF2EDF" w:rsidRDefault="002E7698" w:rsidP="00C21BF3">
            <w:pPr>
              <w:pStyle w:val="Normal6a"/>
            </w:pPr>
            <w:r w:rsidRPr="00BF2EDF">
              <w:rPr>
                <w:b/>
                <w:i/>
              </w:rPr>
              <w:t>Veiligheid,</w:t>
            </w:r>
            <w:r w:rsidRPr="00BF2EDF">
              <w:t xml:space="preserve"> paraatheid en migratiebeheer</w:t>
            </w:r>
          </w:p>
        </w:tc>
      </w:tr>
    </w:tbl>
    <w:p w14:paraId="1000398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73AC770A" w14:textId="77777777" w:rsidR="002E7698" w:rsidRPr="00BF2EDF" w:rsidRDefault="002E7698" w:rsidP="002E7698">
      <w:r w:rsidRPr="00BF2EDF">
        <w:rPr>
          <w:rStyle w:val="HideTWBExt"/>
        </w:rPr>
        <w:t>&lt;/Amend&gt;</w:t>
      </w:r>
    </w:p>
    <w:p w14:paraId="5876BB5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444</w:t>
      </w:r>
      <w:r w:rsidRPr="00BF2EDF">
        <w:rPr>
          <w:rStyle w:val="HideTWBExt"/>
          <w:b w:val="0"/>
        </w:rPr>
        <w:t>&lt;/NumAm&gt;</w:t>
      </w:r>
    </w:p>
    <w:p w14:paraId="5DFD1C5E"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52362B59" w14:textId="77777777" w:rsidR="002E7698" w:rsidRPr="00BF2EDF" w:rsidRDefault="002E7698" w:rsidP="002E7698">
      <w:pPr>
        <w:pStyle w:val="NormalBold"/>
      </w:pPr>
      <w:r w:rsidRPr="00BF2EDF">
        <w:rPr>
          <w:rStyle w:val="HideTWBExt"/>
          <w:b w:val="0"/>
        </w:rPr>
        <w:t>&lt;/RepeatBlock-By&gt;</w:t>
      </w:r>
    </w:p>
    <w:p w14:paraId="0329D01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6201B1A" w14:textId="77777777" w:rsidR="002E7698" w:rsidRPr="00BF2EDF" w:rsidRDefault="002E7698" w:rsidP="002E7698">
      <w:pPr>
        <w:pStyle w:val="NormalBold"/>
      </w:pPr>
      <w:r w:rsidRPr="00BF2EDF">
        <w:rPr>
          <w:rStyle w:val="HideTWBExt"/>
          <w:b w:val="0"/>
        </w:rPr>
        <w:t>&lt;Article&gt;</w:t>
      </w:r>
      <w:r w:rsidRPr="00BF2EDF">
        <w:t>Paragraaf 21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8B080E6" w14:textId="77777777" w:rsidTr="00C21BF3">
        <w:trPr>
          <w:trHeight w:hRule="exact" w:val="240"/>
          <w:jc w:val="center"/>
        </w:trPr>
        <w:tc>
          <w:tcPr>
            <w:tcW w:w="9752" w:type="dxa"/>
            <w:gridSpan w:val="2"/>
            <w:tcBorders>
              <w:top w:val="nil"/>
              <w:left w:val="nil"/>
              <w:bottom w:val="nil"/>
              <w:right w:val="nil"/>
            </w:tcBorders>
          </w:tcPr>
          <w:p w14:paraId="48BCA91C" w14:textId="77777777" w:rsidR="002E7698" w:rsidRPr="00BF2EDF" w:rsidRDefault="002E7698" w:rsidP="00C21BF3"/>
        </w:tc>
      </w:tr>
      <w:tr w:rsidR="002E7698" w:rsidRPr="00BF2EDF" w14:paraId="5E9533B8" w14:textId="77777777" w:rsidTr="00C21BF3">
        <w:trPr>
          <w:trHeight w:val="240"/>
          <w:jc w:val="center"/>
        </w:trPr>
        <w:tc>
          <w:tcPr>
            <w:tcW w:w="4876" w:type="dxa"/>
            <w:tcBorders>
              <w:top w:val="nil"/>
              <w:left w:val="nil"/>
              <w:bottom w:val="nil"/>
              <w:right w:val="nil"/>
            </w:tcBorders>
          </w:tcPr>
          <w:p w14:paraId="764DB65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E59300D" w14:textId="77777777" w:rsidR="002E7698" w:rsidRPr="00BF2EDF" w:rsidRDefault="002E7698" w:rsidP="00C21BF3">
            <w:pPr>
              <w:pStyle w:val="AmColumnHeading"/>
            </w:pPr>
            <w:r w:rsidRPr="00BF2EDF">
              <w:t>Amendement</w:t>
            </w:r>
          </w:p>
        </w:tc>
      </w:tr>
      <w:tr w:rsidR="002E7698" w:rsidRPr="00BF2EDF" w14:paraId="6BEAF27C" w14:textId="77777777" w:rsidTr="00C21BF3">
        <w:trPr>
          <w:jc w:val="center"/>
        </w:trPr>
        <w:tc>
          <w:tcPr>
            <w:tcW w:w="4876" w:type="dxa"/>
            <w:tcBorders>
              <w:top w:val="nil"/>
              <w:left w:val="nil"/>
              <w:bottom w:val="nil"/>
              <w:right w:val="nil"/>
            </w:tcBorders>
          </w:tcPr>
          <w:p w14:paraId="1CEE013F" w14:textId="77777777" w:rsidR="002E7698" w:rsidRPr="00BF2EDF" w:rsidRDefault="002E7698" w:rsidP="00C21BF3">
            <w:pPr>
              <w:pStyle w:val="Normal6a"/>
            </w:pPr>
          </w:p>
        </w:tc>
        <w:tc>
          <w:tcPr>
            <w:tcW w:w="4876" w:type="dxa"/>
            <w:tcBorders>
              <w:top w:val="nil"/>
              <w:left w:val="nil"/>
              <w:bottom w:val="nil"/>
              <w:right w:val="nil"/>
            </w:tcBorders>
          </w:tcPr>
          <w:p w14:paraId="71B29AD6" w14:textId="77777777" w:rsidR="002E7698" w:rsidRPr="00BF2EDF" w:rsidRDefault="002E7698" w:rsidP="00C21BF3">
            <w:pPr>
              <w:pStyle w:val="Normal6a"/>
            </w:pPr>
            <w:r w:rsidRPr="00BF2EDF">
              <w:rPr>
                <w:b/>
                <w:i/>
              </w:rPr>
              <w:t>21 bis.</w:t>
            </w:r>
            <w:r w:rsidRPr="00BF2EDF">
              <w:tab/>
            </w:r>
            <w:proofErr w:type="gramStart"/>
            <w:r w:rsidRPr="00BF2EDF">
              <w:rPr>
                <w:b/>
                <w:i/>
              </w:rPr>
              <w:t>is</w:t>
            </w:r>
            <w:proofErr w:type="gramEnd"/>
            <w:r w:rsidRPr="00BF2EDF">
              <w:rPr>
                <w:b/>
                <w:i/>
              </w:rPr>
              <w:t xml:space="preserve"> verheugd over de oprichting van het regionale station voor brandbestrijding vanuit de lucht op Cyprus, dat als voorbeeld kan dienen voor verdergaande regionale initiatieven;</w:t>
            </w:r>
          </w:p>
        </w:tc>
      </w:tr>
    </w:tbl>
    <w:p w14:paraId="2F656AD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0C1AF2C" w14:textId="77777777" w:rsidR="002E7698" w:rsidRPr="00BF2EDF" w:rsidRDefault="002E7698" w:rsidP="002E7698">
      <w:r w:rsidRPr="00BF2EDF">
        <w:rPr>
          <w:rStyle w:val="HideTWBExt"/>
        </w:rPr>
        <w:t>&lt;/Amend&gt;</w:t>
      </w:r>
    </w:p>
    <w:p w14:paraId="0806684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445</w:t>
      </w:r>
      <w:r w:rsidRPr="00BF2EDF">
        <w:rPr>
          <w:rStyle w:val="HideTWBExt"/>
          <w:b w:val="0"/>
        </w:rPr>
        <w:t>&lt;/NumAm&gt;</w:t>
      </w:r>
    </w:p>
    <w:p w14:paraId="78DA01A4"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5E7DD8BA" w14:textId="77777777" w:rsidR="002E7698" w:rsidRPr="00BF2EDF" w:rsidRDefault="002E7698" w:rsidP="002E7698">
      <w:pPr>
        <w:pStyle w:val="NormalBold"/>
      </w:pPr>
      <w:r w:rsidRPr="00BF2EDF">
        <w:rPr>
          <w:rStyle w:val="HideTWBExt"/>
          <w:b w:val="0"/>
        </w:rPr>
        <w:t>&lt;/RepeatBlock-By&gt;</w:t>
      </w:r>
    </w:p>
    <w:p w14:paraId="1CF043F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86D3ABE" w14:textId="77777777" w:rsidR="002E7698" w:rsidRPr="00BF2EDF" w:rsidRDefault="002E7698" w:rsidP="002E7698">
      <w:pPr>
        <w:pStyle w:val="NormalBold"/>
      </w:pPr>
      <w:r w:rsidRPr="00BF2EDF">
        <w:rPr>
          <w:rStyle w:val="HideTWBExt"/>
          <w:b w:val="0"/>
        </w:rPr>
        <w:t>&lt;Article&gt;</w:t>
      </w:r>
      <w:r w:rsidRPr="00BF2EDF">
        <w:t>Paragraaf 22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F0ECEF" w14:textId="77777777" w:rsidTr="00C21BF3">
        <w:trPr>
          <w:trHeight w:hRule="exact" w:val="240"/>
          <w:jc w:val="center"/>
        </w:trPr>
        <w:tc>
          <w:tcPr>
            <w:tcW w:w="9752" w:type="dxa"/>
            <w:gridSpan w:val="2"/>
            <w:tcBorders>
              <w:top w:val="nil"/>
              <w:left w:val="nil"/>
              <w:bottom w:val="nil"/>
              <w:right w:val="nil"/>
            </w:tcBorders>
          </w:tcPr>
          <w:p w14:paraId="21737234" w14:textId="77777777" w:rsidR="002E7698" w:rsidRPr="00BF2EDF" w:rsidRDefault="002E7698" w:rsidP="00C21BF3"/>
        </w:tc>
      </w:tr>
      <w:tr w:rsidR="002E7698" w:rsidRPr="00BF2EDF" w14:paraId="3B1451CE" w14:textId="77777777" w:rsidTr="00C21BF3">
        <w:trPr>
          <w:trHeight w:val="240"/>
          <w:jc w:val="center"/>
        </w:trPr>
        <w:tc>
          <w:tcPr>
            <w:tcW w:w="4876" w:type="dxa"/>
            <w:tcBorders>
              <w:top w:val="nil"/>
              <w:left w:val="nil"/>
              <w:bottom w:val="nil"/>
              <w:right w:val="nil"/>
            </w:tcBorders>
          </w:tcPr>
          <w:p w14:paraId="09BE87E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D71A002" w14:textId="77777777" w:rsidR="002E7698" w:rsidRPr="00BF2EDF" w:rsidRDefault="002E7698" w:rsidP="00C21BF3">
            <w:pPr>
              <w:pStyle w:val="AmColumnHeading"/>
            </w:pPr>
            <w:r w:rsidRPr="00BF2EDF">
              <w:t>Amendement</w:t>
            </w:r>
          </w:p>
        </w:tc>
      </w:tr>
      <w:tr w:rsidR="002E7698" w:rsidRPr="00BF2EDF" w14:paraId="27344CBD" w14:textId="77777777" w:rsidTr="00C21BF3">
        <w:trPr>
          <w:jc w:val="center"/>
        </w:trPr>
        <w:tc>
          <w:tcPr>
            <w:tcW w:w="4876" w:type="dxa"/>
            <w:tcBorders>
              <w:top w:val="nil"/>
              <w:left w:val="nil"/>
              <w:bottom w:val="nil"/>
              <w:right w:val="nil"/>
            </w:tcBorders>
          </w:tcPr>
          <w:p w14:paraId="15932707" w14:textId="77777777" w:rsidR="002E7698" w:rsidRPr="00BF2EDF" w:rsidRDefault="002E7698" w:rsidP="00C21BF3">
            <w:pPr>
              <w:pStyle w:val="Normal6a"/>
            </w:pPr>
            <w:r w:rsidRPr="00BF2EDF">
              <w:t>22.</w:t>
            </w:r>
            <w:r w:rsidRPr="00BF2EDF">
              <w:tab/>
              <w:t>wijst er in het bijzonder op dat het pact de kans biedt om op een nieuwe en horizontale wijze vooruitgang te boeken in de richting van een Euro-mediterrane mobiliteitsruimte, waarbij ondersteuning wordt geboden aan successen op de gebieden economische samenwerking, start-ups, kleine en middelgrote ondernemingen, jeugd, studenten, en universitaire en wetenschappelijke samenwerking;</w:t>
            </w:r>
          </w:p>
        </w:tc>
        <w:tc>
          <w:tcPr>
            <w:tcW w:w="4876" w:type="dxa"/>
            <w:tcBorders>
              <w:top w:val="nil"/>
              <w:left w:val="nil"/>
              <w:bottom w:val="nil"/>
              <w:right w:val="nil"/>
            </w:tcBorders>
          </w:tcPr>
          <w:p w14:paraId="494CED31" w14:textId="77777777" w:rsidR="002E7698" w:rsidRPr="00BF2EDF" w:rsidRDefault="002E7698" w:rsidP="00C21BF3">
            <w:pPr>
              <w:pStyle w:val="Normal6a"/>
            </w:pPr>
            <w:r w:rsidRPr="00BF2EDF">
              <w:t>22.</w:t>
            </w:r>
            <w:r w:rsidRPr="00BF2EDF">
              <w:tab/>
              <w:t xml:space="preserve">wijst er in het bijzonder op dat het pact de kans biedt om op een nieuwe en horizontale wijze vooruitgang te boeken in de richting van een Euro-mediterrane mobiliteitsruimte, waarbij ondersteuning wordt geboden aan successen op de gebieden economische samenwerking, start-ups, kleine en middelgrote ondernemingen, jeugd, studenten, en universitaire en wetenschappelijke samenwerking; </w:t>
            </w:r>
            <w:r w:rsidRPr="00BF2EDF">
              <w:rPr>
                <w:b/>
                <w:i/>
              </w:rPr>
              <w:t>benadrukt echter dat financiële bijstand, mobiliteitspartnerschappen of andere vormen van EU-steun aan partnerlanden afhankelijk moeten worden gesteld van doeltreffende samenwerking bij het voorkomen en terugdringen van illegale/irreguliere migratie, met inbegrip van grensbeheer, de bestrijding van netwerken voor migrantensmokkel en -handel, en de overname en terugkeer van illegale/irreguliere migranten;</w:t>
            </w:r>
          </w:p>
        </w:tc>
      </w:tr>
    </w:tbl>
    <w:p w14:paraId="1C70C3A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D0DD094" w14:textId="77777777" w:rsidR="002E7698" w:rsidRPr="00BF2EDF" w:rsidRDefault="002E7698" w:rsidP="002E7698">
      <w:r w:rsidRPr="00BF2EDF">
        <w:rPr>
          <w:rStyle w:val="HideTWBExt"/>
        </w:rPr>
        <w:t>&lt;/Amend&gt;</w:t>
      </w:r>
    </w:p>
    <w:p w14:paraId="0F69841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446</w:t>
      </w:r>
      <w:r w:rsidRPr="00BF2EDF">
        <w:rPr>
          <w:rStyle w:val="HideTWBExt"/>
          <w:b w:val="0"/>
        </w:rPr>
        <w:t>&lt;/NumAm&gt;</w:t>
      </w:r>
    </w:p>
    <w:p w14:paraId="5DFD740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F59B657" w14:textId="77777777" w:rsidR="002E7698" w:rsidRPr="00BF2EDF" w:rsidRDefault="002E7698" w:rsidP="002E7698">
      <w:pPr>
        <w:pStyle w:val="NormalBold"/>
      </w:pPr>
      <w:r w:rsidRPr="00BF2EDF">
        <w:rPr>
          <w:rStyle w:val="HideTWBExt"/>
          <w:b w:val="0"/>
        </w:rPr>
        <w:t>&lt;/RepeatBlock-By&gt;</w:t>
      </w:r>
    </w:p>
    <w:p w14:paraId="0FB51A7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1C558E4" w14:textId="77777777" w:rsidR="002E7698" w:rsidRPr="00BF2EDF" w:rsidRDefault="002E7698" w:rsidP="002E7698">
      <w:pPr>
        <w:pStyle w:val="NormalBold"/>
      </w:pPr>
      <w:r w:rsidRPr="00BF2EDF">
        <w:rPr>
          <w:rStyle w:val="HideTWBExt"/>
          <w:b w:val="0"/>
        </w:rPr>
        <w:t>&lt;Article&gt;</w:t>
      </w:r>
      <w:r w:rsidRPr="00BF2EDF">
        <w:t>Paragraaf 22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5DF68C" w14:textId="77777777" w:rsidTr="00C21BF3">
        <w:trPr>
          <w:trHeight w:hRule="exact" w:val="240"/>
          <w:jc w:val="center"/>
        </w:trPr>
        <w:tc>
          <w:tcPr>
            <w:tcW w:w="9752" w:type="dxa"/>
            <w:gridSpan w:val="2"/>
            <w:tcBorders>
              <w:top w:val="nil"/>
              <w:left w:val="nil"/>
              <w:bottom w:val="nil"/>
              <w:right w:val="nil"/>
            </w:tcBorders>
          </w:tcPr>
          <w:p w14:paraId="7AF000DC" w14:textId="77777777" w:rsidR="002E7698" w:rsidRPr="00BF2EDF" w:rsidRDefault="002E7698" w:rsidP="00C21BF3"/>
        </w:tc>
      </w:tr>
      <w:tr w:rsidR="002E7698" w:rsidRPr="00BF2EDF" w14:paraId="4F8653BF" w14:textId="77777777" w:rsidTr="00C21BF3">
        <w:trPr>
          <w:trHeight w:val="240"/>
          <w:jc w:val="center"/>
        </w:trPr>
        <w:tc>
          <w:tcPr>
            <w:tcW w:w="4876" w:type="dxa"/>
            <w:tcBorders>
              <w:top w:val="nil"/>
              <w:left w:val="nil"/>
              <w:bottom w:val="nil"/>
              <w:right w:val="nil"/>
            </w:tcBorders>
          </w:tcPr>
          <w:p w14:paraId="03C8582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7EB0E09" w14:textId="77777777" w:rsidR="002E7698" w:rsidRPr="00BF2EDF" w:rsidRDefault="002E7698" w:rsidP="00C21BF3">
            <w:pPr>
              <w:pStyle w:val="AmColumnHeading"/>
            </w:pPr>
            <w:r w:rsidRPr="00BF2EDF">
              <w:t>Amendement</w:t>
            </w:r>
          </w:p>
        </w:tc>
      </w:tr>
      <w:tr w:rsidR="002E7698" w:rsidRPr="00BF2EDF" w14:paraId="33530604" w14:textId="77777777" w:rsidTr="00C21BF3">
        <w:trPr>
          <w:jc w:val="center"/>
        </w:trPr>
        <w:tc>
          <w:tcPr>
            <w:tcW w:w="4876" w:type="dxa"/>
            <w:tcBorders>
              <w:top w:val="nil"/>
              <w:left w:val="nil"/>
              <w:bottom w:val="nil"/>
              <w:right w:val="nil"/>
            </w:tcBorders>
          </w:tcPr>
          <w:p w14:paraId="6F47B67A" w14:textId="77777777" w:rsidR="002E7698" w:rsidRPr="00BF2EDF" w:rsidRDefault="002E7698" w:rsidP="00C21BF3">
            <w:pPr>
              <w:pStyle w:val="Normal6a"/>
            </w:pPr>
            <w:r w:rsidRPr="00BF2EDF">
              <w:t>22.</w:t>
            </w:r>
            <w:r w:rsidRPr="00BF2EDF">
              <w:tab/>
              <w:t>wijst er in het bijzonder op dat het pact de kans biedt om op een nieuwe en horizontale wijze vooruitgang te boeken in de richting van een Euro-mediterrane mobiliteitsruimte, waarbij ondersteuning wordt geboden aan successen op de gebieden economische samenwerking, start-ups, kleine en middelgrote ondernemingen, jeugd, studenten, en universitaire en wetenschappelijke samenwerking;</w:t>
            </w:r>
          </w:p>
        </w:tc>
        <w:tc>
          <w:tcPr>
            <w:tcW w:w="4876" w:type="dxa"/>
            <w:tcBorders>
              <w:top w:val="nil"/>
              <w:left w:val="nil"/>
              <w:bottom w:val="nil"/>
              <w:right w:val="nil"/>
            </w:tcBorders>
          </w:tcPr>
          <w:p w14:paraId="2D305C55" w14:textId="77777777" w:rsidR="002E7698" w:rsidRPr="00BF2EDF" w:rsidRDefault="002E7698" w:rsidP="00C21BF3">
            <w:pPr>
              <w:pStyle w:val="Normal6a"/>
            </w:pPr>
            <w:r w:rsidRPr="00BF2EDF">
              <w:t>22.</w:t>
            </w:r>
            <w:r w:rsidRPr="00BF2EDF">
              <w:tab/>
              <w:t>wijst er in het bijzonder op dat het pact de kans biedt om op een nieuwe en horizontale wijze vooruitgang te boeken in de richting van een Euro-mediterrane mobiliteitsruimte, waarbij ondersteuning wordt geboden aan successen op de gebieden economische samenwerking, start-ups, kleine en middelgrote ondernemingen, jeugd, studenten, en universitaire en wetenschappelijke samenwerking</w:t>
            </w:r>
            <w:r w:rsidRPr="00BF2EDF">
              <w:rPr>
                <w:b/>
                <w:bCs/>
                <w:i/>
                <w:iCs/>
              </w:rPr>
              <w:t>, door middel van versterkte samenwerking met relevante partners en organisaties die deze sectoren vertegenwoordigen</w:t>
            </w:r>
            <w:r w:rsidRPr="00BF2EDF">
              <w:t xml:space="preserve">; </w:t>
            </w:r>
            <w:r w:rsidRPr="00BF2EDF">
              <w:rPr>
                <w:b/>
                <w:i/>
              </w:rPr>
              <w:t>wijst erop dat dit zal bijdragen aan de veerkracht en veiligheid van het Middellandse Zeegebied; dringt aan op het vergemakkelijken van de wederzijdse erkenning van beroepskwalificaties en certificaten tussen het noordelijke en zuidelijke Middellandse Zeegebied;</w:t>
            </w:r>
          </w:p>
        </w:tc>
      </w:tr>
    </w:tbl>
    <w:p w14:paraId="131A98D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E65BA87" w14:textId="77777777" w:rsidR="002E7698" w:rsidRPr="00BF2EDF" w:rsidRDefault="002E7698" w:rsidP="002E7698">
      <w:r w:rsidRPr="00BF2EDF">
        <w:rPr>
          <w:rStyle w:val="HideTWBExt"/>
        </w:rPr>
        <w:t>&lt;/Amend&gt;</w:t>
      </w:r>
    </w:p>
    <w:p w14:paraId="7E82045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447</w:t>
      </w:r>
      <w:r w:rsidRPr="00BF2EDF">
        <w:rPr>
          <w:rStyle w:val="HideTWBExt"/>
          <w:b w:val="0"/>
        </w:rPr>
        <w:t>&lt;/NumAm&gt;</w:t>
      </w:r>
    </w:p>
    <w:p w14:paraId="5CED264A"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10E2D700" w14:textId="77777777" w:rsidR="002E7698" w:rsidRPr="00BF2EDF" w:rsidRDefault="002E7698" w:rsidP="002E7698">
      <w:pPr>
        <w:pStyle w:val="NormalBold"/>
      </w:pPr>
      <w:r w:rsidRPr="00BF2EDF">
        <w:rPr>
          <w:rStyle w:val="HideTWBExt"/>
          <w:b w:val="0"/>
        </w:rPr>
        <w:t>&lt;/RepeatBlock-By&gt;</w:t>
      </w:r>
    </w:p>
    <w:p w14:paraId="695EE6F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8CFE5B3" w14:textId="77777777" w:rsidR="002E7698" w:rsidRPr="00BF2EDF" w:rsidRDefault="002E7698" w:rsidP="002E7698">
      <w:pPr>
        <w:pStyle w:val="NormalBold"/>
      </w:pPr>
      <w:r w:rsidRPr="00BF2EDF">
        <w:rPr>
          <w:rStyle w:val="HideTWBExt"/>
          <w:b w:val="0"/>
        </w:rPr>
        <w:t>&lt;Article&gt;</w:t>
      </w:r>
      <w:r w:rsidRPr="00BF2EDF">
        <w:t>Paragraaf 22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35F064A" w14:textId="77777777" w:rsidTr="00C21BF3">
        <w:trPr>
          <w:trHeight w:hRule="exact" w:val="240"/>
          <w:jc w:val="center"/>
        </w:trPr>
        <w:tc>
          <w:tcPr>
            <w:tcW w:w="9752" w:type="dxa"/>
            <w:gridSpan w:val="2"/>
            <w:tcBorders>
              <w:top w:val="nil"/>
              <w:left w:val="nil"/>
              <w:bottom w:val="nil"/>
              <w:right w:val="nil"/>
            </w:tcBorders>
          </w:tcPr>
          <w:p w14:paraId="5AABFEE9" w14:textId="77777777" w:rsidR="002E7698" w:rsidRPr="00BF2EDF" w:rsidRDefault="002E7698" w:rsidP="00C21BF3"/>
        </w:tc>
      </w:tr>
      <w:tr w:rsidR="002E7698" w:rsidRPr="00BF2EDF" w14:paraId="32BBC4AB" w14:textId="77777777" w:rsidTr="00C21BF3">
        <w:trPr>
          <w:trHeight w:val="240"/>
          <w:jc w:val="center"/>
        </w:trPr>
        <w:tc>
          <w:tcPr>
            <w:tcW w:w="4876" w:type="dxa"/>
            <w:tcBorders>
              <w:top w:val="nil"/>
              <w:left w:val="nil"/>
              <w:bottom w:val="nil"/>
              <w:right w:val="nil"/>
            </w:tcBorders>
          </w:tcPr>
          <w:p w14:paraId="3F810FF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54E2A5B" w14:textId="77777777" w:rsidR="002E7698" w:rsidRPr="00BF2EDF" w:rsidRDefault="002E7698" w:rsidP="00C21BF3">
            <w:pPr>
              <w:pStyle w:val="AmColumnHeading"/>
            </w:pPr>
            <w:r w:rsidRPr="00BF2EDF">
              <w:t>Amendement</w:t>
            </w:r>
          </w:p>
        </w:tc>
      </w:tr>
      <w:tr w:rsidR="002E7698" w:rsidRPr="00BF2EDF" w14:paraId="1E81C5B5" w14:textId="77777777" w:rsidTr="00C21BF3">
        <w:trPr>
          <w:jc w:val="center"/>
        </w:trPr>
        <w:tc>
          <w:tcPr>
            <w:tcW w:w="4876" w:type="dxa"/>
            <w:tcBorders>
              <w:top w:val="nil"/>
              <w:left w:val="nil"/>
              <w:bottom w:val="nil"/>
              <w:right w:val="nil"/>
            </w:tcBorders>
          </w:tcPr>
          <w:p w14:paraId="6874A544" w14:textId="77777777" w:rsidR="002E7698" w:rsidRPr="00BF2EDF" w:rsidRDefault="002E7698" w:rsidP="00C21BF3">
            <w:pPr>
              <w:pStyle w:val="Normal6a"/>
            </w:pPr>
            <w:r w:rsidRPr="00BF2EDF">
              <w:t>22.</w:t>
            </w:r>
            <w:r w:rsidRPr="00BF2EDF">
              <w:tab/>
              <w:t>wijst er in het bijzonder op dat het pact de kans biedt om op een nieuwe en horizontale wijze vooruitgang te boeken in de richting van een Euro-mediterrane mobiliteitsruimte, waarbij ondersteuning wordt geboden aan successen op de gebieden economische samenwerking, start-ups, kleine en middelgrote ondernemingen, jeugd, studenten, en universitaire en wetenschappelijke samenwerking;</w:t>
            </w:r>
          </w:p>
        </w:tc>
        <w:tc>
          <w:tcPr>
            <w:tcW w:w="4876" w:type="dxa"/>
            <w:tcBorders>
              <w:top w:val="nil"/>
              <w:left w:val="nil"/>
              <w:bottom w:val="nil"/>
              <w:right w:val="nil"/>
            </w:tcBorders>
          </w:tcPr>
          <w:p w14:paraId="5DF5170A" w14:textId="77777777" w:rsidR="002E7698" w:rsidRPr="00BF2EDF" w:rsidRDefault="002E7698" w:rsidP="00C21BF3">
            <w:pPr>
              <w:pStyle w:val="Normal6a"/>
            </w:pPr>
            <w:r w:rsidRPr="00BF2EDF">
              <w:t>22.</w:t>
            </w:r>
            <w:r w:rsidRPr="00BF2EDF">
              <w:tab/>
              <w:t xml:space="preserve">wijst er in het bijzonder op dat het pact de kans biedt om op een nieuwe en horizontale wijze vooruitgang te boeken in de richting van een Euro-mediterrane mobiliteitsruimte, waarbij ondersteuning wordt geboden aan successen op de gebieden economische samenwerking, start-ups, kleine en middelgrote ondernemingen, jeugd, studenten, en universitaire en wetenschappelijke samenwerking; </w:t>
            </w:r>
            <w:r w:rsidRPr="00BF2EDF">
              <w:rPr>
                <w:b/>
                <w:i/>
              </w:rPr>
              <w:t>merkt op dat tegelijkertijd gewerkt moet worden aan het versterken van de samenwerking op het gebied van maritiem grensbeheer, opsporings- en reddingsoperaties en de ontmanteling van georganiseerde criminele netwerken die betrokken zijn bij migrantensmokkel en mensenhandel over de Middellandse Zee, hetgeen een directe bedreiging vormt voor mensenlevens en de regionale veiligheid;</w:t>
            </w:r>
          </w:p>
        </w:tc>
      </w:tr>
    </w:tbl>
    <w:p w14:paraId="738A79E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272B7BB" w14:textId="77777777" w:rsidR="002E7698" w:rsidRPr="00BF2EDF" w:rsidRDefault="002E7698" w:rsidP="002E7698">
      <w:r w:rsidRPr="00BF2EDF">
        <w:rPr>
          <w:rStyle w:val="HideTWBExt"/>
        </w:rPr>
        <w:t>&lt;/Amend&gt;</w:t>
      </w:r>
    </w:p>
    <w:p w14:paraId="7D8C5BE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448</w:t>
      </w:r>
      <w:r w:rsidRPr="00BF2EDF">
        <w:rPr>
          <w:rStyle w:val="HideTWBExt"/>
          <w:b w:val="0"/>
        </w:rPr>
        <w:t>&lt;/NumAm&gt;</w:t>
      </w:r>
    </w:p>
    <w:p w14:paraId="0CAD914C"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79ABB9E4" w14:textId="77777777" w:rsidR="002E7698" w:rsidRPr="00BF2EDF" w:rsidRDefault="002E7698" w:rsidP="002E7698">
      <w:pPr>
        <w:pStyle w:val="NormalBold"/>
      </w:pPr>
      <w:r w:rsidRPr="00BF2EDF">
        <w:rPr>
          <w:rStyle w:val="HideTWBExt"/>
          <w:b w:val="0"/>
        </w:rPr>
        <w:t>&lt;/RepeatBlock-By&gt;</w:t>
      </w:r>
    </w:p>
    <w:p w14:paraId="4C07634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2777F2B" w14:textId="77777777" w:rsidR="002E7698" w:rsidRPr="00BF2EDF" w:rsidRDefault="002E7698" w:rsidP="002E7698">
      <w:pPr>
        <w:pStyle w:val="NormalBold"/>
      </w:pPr>
      <w:r w:rsidRPr="00BF2EDF">
        <w:rPr>
          <w:rStyle w:val="HideTWBExt"/>
          <w:b w:val="0"/>
        </w:rPr>
        <w:t>&lt;Article&gt;</w:t>
      </w:r>
      <w:r w:rsidRPr="00BF2EDF">
        <w:t>Paragraaf 22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64EA843" w14:textId="77777777" w:rsidTr="00C21BF3">
        <w:trPr>
          <w:trHeight w:hRule="exact" w:val="240"/>
          <w:jc w:val="center"/>
        </w:trPr>
        <w:tc>
          <w:tcPr>
            <w:tcW w:w="9752" w:type="dxa"/>
            <w:gridSpan w:val="2"/>
            <w:tcBorders>
              <w:top w:val="nil"/>
              <w:left w:val="nil"/>
              <w:bottom w:val="nil"/>
              <w:right w:val="nil"/>
            </w:tcBorders>
          </w:tcPr>
          <w:p w14:paraId="4D566432" w14:textId="77777777" w:rsidR="002E7698" w:rsidRPr="00BF2EDF" w:rsidRDefault="002E7698" w:rsidP="00C21BF3"/>
        </w:tc>
      </w:tr>
      <w:tr w:rsidR="002E7698" w:rsidRPr="00BF2EDF" w14:paraId="1802B57C" w14:textId="77777777" w:rsidTr="00C21BF3">
        <w:trPr>
          <w:trHeight w:val="240"/>
          <w:jc w:val="center"/>
        </w:trPr>
        <w:tc>
          <w:tcPr>
            <w:tcW w:w="4876" w:type="dxa"/>
            <w:tcBorders>
              <w:top w:val="nil"/>
              <w:left w:val="nil"/>
              <w:bottom w:val="nil"/>
              <w:right w:val="nil"/>
            </w:tcBorders>
          </w:tcPr>
          <w:p w14:paraId="1299BA8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E94A821" w14:textId="77777777" w:rsidR="002E7698" w:rsidRPr="00BF2EDF" w:rsidRDefault="002E7698" w:rsidP="00C21BF3">
            <w:pPr>
              <w:pStyle w:val="AmColumnHeading"/>
            </w:pPr>
            <w:r w:rsidRPr="00BF2EDF">
              <w:t>Amendement</w:t>
            </w:r>
          </w:p>
        </w:tc>
      </w:tr>
      <w:tr w:rsidR="002E7698" w:rsidRPr="00BF2EDF" w14:paraId="53BA1C9F" w14:textId="77777777" w:rsidTr="00C21BF3">
        <w:trPr>
          <w:jc w:val="center"/>
        </w:trPr>
        <w:tc>
          <w:tcPr>
            <w:tcW w:w="4876" w:type="dxa"/>
            <w:tcBorders>
              <w:top w:val="nil"/>
              <w:left w:val="nil"/>
              <w:bottom w:val="nil"/>
              <w:right w:val="nil"/>
            </w:tcBorders>
          </w:tcPr>
          <w:p w14:paraId="3AF91211" w14:textId="77777777" w:rsidR="002E7698" w:rsidRPr="00BF2EDF" w:rsidRDefault="002E7698" w:rsidP="00C21BF3">
            <w:pPr>
              <w:pStyle w:val="Normal6a"/>
            </w:pPr>
            <w:r w:rsidRPr="00BF2EDF">
              <w:t>22.</w:t>
            </w:r>
            <w:r w:rsidRPr="00BF2EDF">
              <w:tab/>
              <w:t xml:space="preserve">wijst er in het bijzonder op dat het pact de kans biedt om </w:t>
            </w:r>
            <w:r w:rsidRPr="00BF2EDF">
              <w:rPr>
                <w:b/>
                <w:bCs/>
                <w:i/>
                <w:iCs/>
              </w:rPr>
              <w:t>op een nieuwe en horizontale wijze</w:t>
            </w:r>
            <w:r w:rsidRPr="00BF2EDF">
              <w:t xml:space="preserve"> vooruitgang te boeken in de richting van een </w:t>
            </w:r>
            <w:r w:rsidRPr="00BF2EDF">
              <w:rPr>
                <w:b/>
                <w:bCs/>
                <w:i/>
                <w:iCs/>
              </w:rPr>
              <w:t>Euro-mediterrane mobiliteitsruimte</w:t>
            </w:r>
            <w:r w:rsidRPr="00BF2EDF">
              <w:t>, waarbij ondersteuning wordt geboden aan successen op de gebieden economische samenwerking, start-ups, kleine en middelgrote ondernemingen, jeugd,</w:t>
            </w:r>
            <w:r w:rsidRPr="00BF2EDF">
              <w:rPr>
                <w:b/>
                <w:bCs/>
                <w:i/>
                <w:iCs/>
              </w:rPr>
              <w:t xml:space="preserve"> studenten, en universitaire</w:t>
            </w:r>
            <w:r w:rsidRPr="00BF2EDF">
              <w:t xml:space="preserve"> en wetenschappelijke samenwerking;</w:t>
            </w:r>
          </w:p>
        </w:tc>
        <w:tc>
          <w:tcPr>
            <w:tcW w:w="4876" w:type="dxa"/>
            <w:tcBorders>
              <w:top w:val="nil"/>
              <w:left w:val="nil"/>
              <w:bottom w:val="nil"/>
              <w:right w:val="nil"/>
            </w:tcBorders>
          </w:tcPr>
          <w:p w14:paraId="0036DC9D" w14:textId="77777777" w:rsidR="002E7698" w:rsidRPr="00BF2EDF" w:rsidRDefault="002E7698" w:rsidP="00C21BF3">
            <w:pPr>
              <w:pStyle w:val="Normal6a"/>
            </w:pPr>
            <w:r w:rsidRPr="00BF2EDF">
              <w:t>22.</w:t>
            </w:r>
            <w:r w:rsidRPr="00BF2EDF">
              <w:tab/>
              <w:t xml:space="preserve">wijst er in het bijzonder op dat het pact de kans biedt om vooruitgang te boeken in de richting van een </w:t>
            </w:r>
            <w:r w:rsidRPr="00BF2EDF">
              <w:rPr>
                <w:b/>
                <w:bCs/>
                <w:i/>
                <w:iCs/>
              </w:rPr>
              <w:t>Euro-mediterraan kader voor beheerde mobiliteit en samenwerking op het gebied van migratie</w:t>
            </w:r>
            <w:r w:rsidRPr="00BF2EDF">
              <w:t>, waarbij ondersteuning wordt geboden aan successen op de gebieden economische samenwerking, start-ups, kleine en middelgrote ondernemingen, jeugd, en wetenschappelijke samenwerking</w:t>
            </w:r>
            <w:r w:rsidRPr="00BF2EDF">
              <w:rPr>
                <w:b/>
                <w:bCs/>
                <w:i/>
                <w:iCs/>
              </w:rPr>
              <w:t>,</w:t>
            </w:r>
            <w:r w:rsidRPr="00BF2EDF">
              <w:t xml:space="preserve"> </w:t>
            </w:r>
            <w:r w:rsidRPr="00BF2EDF">
              <w:rPr>
                <w:b/>
                <w:bCs/>
                <w:i/>
                <w:iCs/>
              </w:rPr>
              <w:t>en waarbij tegelijkertijd wordt gezorgd voor een doeltreffend beheer van migratiestromen en irreguliere migratie wordt voorkomen, in plaats van nieuwe prikkels te creëren voor migratie naar Europa</w:t>
            </w:r>
            <w:r w:rsidRPr="00BF2EDF">
              <w:t>;</w:t>
            </w:r>
          </w:p>
        </w:tc>
      </w:tr>
    </w:tbl>
    <w:p w14:paraId="25E8D25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FD9F58C" w14:textId="77777777" w:rsidR="002E7698" w:rsidRPr="00BF2EDF" w:rsidRDefault="002E7698" w:rsidP="002E7698">
      <w:r w:rsidRPr="00BF2EDF">
        <w:rPr>
          <w:rStyle w:val="HideTWBExt"/>
        </w:rPr>
        <w:t>&lt;/Amend&gt;</w:t>
      </w:r>
    </w:p>
    <w:p w14:paraId="6A10014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449</w:t>
      </w:r>
      <w:r w:rsidRPr="00BF2EDF">
        <w:rPr>
          <w:rStyle w:val="HideTWBExt"/>
          <w:b w:val="0"/>
        </w:rPr>
        <w:t>&lt;/NumAm&gt;</w:t>
      </w:r>
    </w:p>
    <w:p w14:paraId="030DB1E0" w14:textId="77777777" w:rsidR="002E7698" w:rsidRPr="00BF2EDF" w:rsidRDefault="002E7698" w:rsidP="002E7698">
      <w:pPr>
        <w:pStyle w:val="NormalBold"/>
      </w:pPr>
      <w:r w:rsidRPr="00BF2EDF">
        <w:rPr>
          <w:rStyle w:val="HideTWBExt"/>
          <w:b w:val="0"/>
        </w:rPr>
        <w:t>&lt;RepeatBlock-By&gt;&lt;Members&gt;</w:t>
      </w:r>
      <w:r w:rsidRPr="00BF2EDF">
        <w:t>Stephen Nikola Bartulica</w:t>
      </w:r>
      <w:r w:rsidRPr="00BF2EDF">
        <w:rPr>
          <w:rStyle w:val="HideTWBExt"/>
          <w:b w:val="0"/>
        </w:rPr>
        <w:t>&lt;/Members&gt;</w:t>
      </w:r>
    </w:p>
    <w:p w14:paraId="3F6D90E1" w14:textId="77777777" w:rsidR="002E7698" w:rsidRPr="00BF2EDF" w:rsidRDefault="002E7698" w:rsidP="002E7698">
      <w:pPr>
        <w:pStyle w:val="NormalBold"/>
      </w:pPr>
      <w:r w:rsidRPr="00BF2EDF">
        <w:rPr>
          <w:rStyle w:val="HideTWBExt"/>
          <w:b w:val="0"/>
        </w:rPr>
        <w:t>&lt;/RepeatBlock-By&gt;</w:t>
      </w:r>
    </w:p>
    <w:p w14:paraId="695BCB8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19CB977" w14:textId="77777777" w:rsidR="002E7698" w:rsidRPr="00BF2EDF" w:rsidRDefault="002E7698" w:rsidP="002E7698">
      <w:pPr>
        <w:pStyle w:val="NormalBold"/>
      </w:pPr>
      <w:r w:rsidRPr="00BF2EDF">
        <w:rPr>
          <w:rStyle w:val="HideTWBExt"/>
          <w:b w:val="0"/>
        </w:rPr>
        <w:t>&lt;Article&gt;</w:t>
      </w:r>
      <w:r w:rsidRPr="00BF2EDF">
        <w:t>Paragraaf 22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EFD244F" w14:textId="77777777" w:rsidTr="00C21BF3">
        <w:trPr>
          <w:trHeight w:hRule="exact" w:val="240"/>
          <w:jc w:val="center"/>
        </w:trPr>
        <w:tc>
          <w:tcPr>
            <w:tcW w:w="9752" w:type="dxa"/>
            <w:gridSpan w:val="2"/>
            <w:tcBorders>
              <w:top w:val="nil"/>
              <w:left w:val="nil"/>
              <w:bottom w:val="nil"/>
              <w:right w:val="nil"/>
            </w:tcBorders>
          </w:tcPr>
          <w:p w14:paraId="7483CA84" w14:textId="77777777" w:rsidR="002E7698" w:rsidRPr="00BF2EDF" w:rsidRDefault="002E7698" w:rsidP="00C21BF3"/>
        </w:tc>
      </w:tr>
      <w:tr w:rsidR="002E7698" w:rsidRPr="00BF2EDF" w14:paraId="7C6ADB7C" w14:textId="77777777" w:rsidTr="00C21BF3">
        <w:trPr>
          <w:trHeight w:val="240"/>
          <w:jc w:val="center"/>
        </w:trPr>
        <w:tc>
          <w:tcPr>
            <w:tcW w:w="4876" w:type="dxa"/>
            <w:tcBorders>
              <w:top w:val="nil"/>
              <w:left w:val="nil"/>
              <w:bottom w:val="nil"/>
              <w:right w:val="nil"/>
            </w:tcBorders>
          </w:tcPr>
          <w:p w14:paraId="5066E7E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6DB76D7" w14:textId="77777777" w:rsidR="002E7698" w:rsidRPr="00BF2EDF" w:rsidRDefault="002E7698" w:rsidP="00C21BF3">
            <w:pPr>
              <w:pStyle w:val="AmColumnHeading"/>
            </w:pPr>
            <w:r w:rsidRPr="00BF2EDF">
              <w:t>Amendement</w:t>
            </w:r>
          </w:p>
        </w:tc>
      </w:tr>
      <w:tr w:rsidR="002E7698" w:rsidRPr="00BF2EDF" w14:paraId="67D053D7" w14:textId="77777777" w:rsidTr="00C21BF3">
        <w:trPr>
          <w:jc w:val="center"/>
        </w:trPr>
        <w:tc>
          <w:tcPr>
            <w:tcW w:w="4876" w:type="dxa"/>
            <w:tcBorders>
              <w:top w:val="nil"/>
              <w:left w:val="nil"/>
              <w:bottom w:val="nil"/>
              <w:right w:val="nil"/>
            </w:tcBorders>
          </w:tcPr>
          <w:p w14:paraId="2A732BE5" w14:textId="77777777" w:rsidR="002E7698" w:rsidRPr="00BF2EDF" w:rsidRDefault="002E7698" w:rsidP="00C21BF3">
            <w:pPr>
              <w:pStyle w:val="Normal6a"/>
            </w:pPr>
            <w:r w:rsidRPr="00BF2EDF">
              <w:t>22.</w:t>
            </w:r>
            <w:r w:rsidRPr="00BF2EDF">
              <w:tab/>
              <w:t xml:space="preserve">wijst er in het bijzonder op dat het pact </w:t>
            </w:r>
            <w:r w:rsidRPr="00BF2EDF">
              <w:rPr>
                <w:b/>
                <w:bCs/>
                <w:i/>
                <w:iCs/>
              </w:rPr>
              <w:t xml:space="preserve">de kans biedt om op een nieuwe </w:t>
            </w:r>
            <w:r w:rsidRPr="00BF2EDF">
              <w:t>en</w:t>
            </w:r>
            <w:r w:rsidRPr="00BF2EDF">
              <w:rPr>
                <w:b/>
                <w:bCs/>
                <w:i/>
                <w:iCs/>
              </w:rPr>
              <w:t xml:space="preserve"> horizontale wijze vooruitgang </w:t>
            </w:r>
            <w:r w:rsidRPr="00BF2EDF">
              <w:t xml:space="preserve">te </w:t>
            </w:r>
            <w:r w:rsidRPr="00BF2EDF">
              <w:rPr>
                <w:b/>
                <w:bCs/>
                <w:i/>
                <w:iCs/>
              </w:rPr>
              <w:t xml:space="preserve">boeken in de richting </w:t>
            </w:r>
            <w:r w:rsidRPr="00BF2EDF">
              <w:t xml:space="preserve">van </w:t>
            </w:r>
            <w:r w:rsidRPr="00BF2EDF">
              <w:rPr>
                <w:b/>
                <w:bCs/>
                <w:i/>
                <w:iCs/>
              </w:rPr>
              <w:t>een Euro-mediterrane mobiliteitsruimte</w:t>
            </w:r>
            <w:r w:rsidRPr="00BF2EDF">
              <w:t>, waarbij ondersteuning wordt geboden aan successen op de gebieden economische samenwerking, start-ups, kleine en middelgrote ondernemingen, jeugd, studenten, en universitaire en wetenschappelijke samenwerking;</w:t>
            </w:r>
          </w:p>
        </w:tc>
        <w:tc>
          <w:tcPr>
            <w:tcW w:w="4876" w:type="dxa"/>
            <w:tcBorders>
              <w:top w:val="nil"/>
              <w:left w:val="nil"/>
              <w:bottom w:val="nil"/>
              <w:right w:val="nil"/>
            </w:tcBorders>
          </w:tcPr>
          <w:p w14:paraId="1F67AFCF" w14:textId="77777777" w:rsidR="002E7698" w:rsidRPr="00BF2EDF" w:rsidRDefault="002E7698" w:rsidP="00C21BF3">
            <w:pPr>
              <w:pStyle w:val="Normal6a"/>
            </w:pPr>
            <w:r w:rsidRPr="00BF2EDF">
              <w:t>22.</w:t>
            </w:r>
            <w:r w:rsidRPr="00BF2EDF">
              <w:tab/>
              <w:t xml:space="preserve">wijst er in het bijzonder op dat het pact </w:t>
            </w:r>
            <w:r w:rsidRPr="00BF2EDF">
              <w:rPr>
                <w:b/>
                <w:bCs/>
                <w:i/>
                <w:iCs/>
              </w:rPr>
              <w:t xml:space="preserve">niet mag leiden tot ongecontroleerde mobiliteit, maar veeleer moet dienen als kader om een veilig </w:t>
            </w:r>
            <w:r w:rsidRPr="00BF2EDF">
              <w:t xml:space="preserve">en </w:t>
            </w:r>
            <w:r w:rsidRPr="00BF2EDF">
              <w:rPr>
                <w:b/>
                <w:bCs/>
                <w:i/>
                <w:iCs/>
              </w:rPr>
              <w:t xml:space="preserve">goed beheerd Euro-mediterraan partnerschap </w:t>
            </w:r>
            <w:r w:rsidRPr="00BF2EDF">
              <w:t>te</w:t>
            </w:r>
            <w:r w:rsidRPr="00BF2EDF">
              <w:rPr>
                <w:b/>
                <w:bCs/>
                <w:i/>
                <w:iCs/>
              </w:rPr>
              <w:t xml:space="preserve"> bevorderen, met strikte voorwaarden op het gebied </w:t>
            </w:r>
            <w:r w:rsidRPr="00BF2EDF">
              <w:t xml:space="preserve">van </w:t>
            </w:r>
            <w:r w:rsidRPr="00BF2EDF">
              <w:rPr>
                <w:b/>
                <w:bCs/>
                <w:i/>
                <w:iCs/>
              </w:rPr>
              <w:t>terugkeer en grensbeheer</w:t>
            </w:r>
            <w:r w:rsidRPr="00BF2EDF">
              <w:t>, waarbij ondersteuning wordt geboden aan successen op de gebieden economische samenwerking, start-ups, kleine en middelgrote ondernemingen, jeugd, studenten, en universitaire en wetenschappelijke samenwerking</w:t>
            </w:r>
            <w:r w:rsidRPr="00BF2EDF">
              <w:rPr>
                <w:b/>
                <w:bCs/>
                <w:i/>
                <w:iCs/>
              </w:rPr>
              <w:t>, maar uitsluitend via duidelijke legale trajecten</w:t>
            </w:r>
            <w:r w:rsidRPr="00BF2EDF">
              <w:t>;</w:t>
            </w:r>
          </w:p>
        </w:tc>
      </w:tr>
    </w:tbl>
    <w:p w14:paraId="3E2D4F6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B4CC6C9" w14:textId="77777777" w:rsidR="002E7698" w:rsidRPr="00BF2EDF" w:rsidRDefault="002E7698" w:rsidP="002E7698">
      <w:r w:rsidRPr="00BF2EDF">
        <w:rPr>
          <w:rStyle w:val="HideTWBExt"/>
        </w:rPr>
        <w:t>&lt;/Amend&gt;</w:t>
      </w:r>
    </w:p>
    <w:p w14:paraId="060F944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450</w:t>
      </w:r>
      <w:r w:rsidRPr="00BF2EDF">
        <w:rPr>
          <w:rStyle w:val="HideTWBExt"/>
          <w:b w:val="0"/>
        </w:rPr>
        <w:t>&lt;/NumAm&gt;</w:t>
      </w:r>
    </w:p>
    <w:p w14:paraId="1EB915E8"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3D8A2725" w14:textId="77777777" w:rsidR="002E7698" w:rsidRPr="00BF2EDF" w:rsidRDefault="002E7698" w:rsidP="002E7698">
      <w:pPr>
        <w:pStyle w:val="NormalBold"/>
      </w:pPr>
      <w:r w:rsidRPr="00BF2EDF">
        <w:rPr>
          <w:rStyle w:val="HideTWBExt"/>
          <w:b w:val="0"/>
        </w:rPr>
        <w:t>&lt;/RepeatBlock-By&gt;</w:t>
      </w:r>
    </w:p>
    <w:p w14:paraId="780C835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16A234" w14:textId="77777777" w:rsidR="002E7698" w:rsidRPr="00BF2EDF" w:rsidRDefault="002E7698" w:rsidP="002E7698">
      <w:pPr>
        <w:pStyle w:val="NormalBold"/>
      </w:pPr>
      <w:r w:rsidRPr="00BF2EDF">
        <w:rPr>
          <w:rStyle w:val="HideTWBExt"/>
          <w:b w:val="0"/>
        </w:rPr>
        <w:t>&lt;Article&gt;</w:t>
      </w:r>
      <w:r w:rsidRPr="00BF2EDF">
        <w:t>Paragraaf 22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FECF9CD" w14:textId="77777777" w:rsidTr="00C21BF3">
        <w:trPr>
          <w:trHeight w:hRule="exact" w:val="240"/>
          <w:jc w:val="center"/>
        </w:trPr>
        <w:tc>
          <w:tcPr>
            <w:tcW w:w="9752" w:type="dxa"/>
            <w:gridSpan w:val="2"/>
            <w:tcBorders>
              <w:top w:val="nil"/>
              <w:left w:val="nil"/>
              <w:bottom w:val="nil"/>
              <w:right w:val="nil"/>
            </w:tcBorders>
          </w:tcPr>
          <w:p w14:paraId="66596E65" w14:textId="77777777" w:rsidR="002E7698" w:rsidRPr="00BF2EDF" w:rsidRDefault="002E7698" w:rsidP="00C21BF3"/>
        </w:tc>
      </w:tr>
      <w:tr w:rsidR="002E7698" w:rsidRPr="00BF2EDF" w14:paraId="494A9BED" w14:textId="77777777" w:rsidTr="00C21BF3">
        <w:trPr>
          <w:trHeight w:val="240"/>
          <w:jc w:val="center"/>
        </w:trPr>
        <w:tc>
          <w:tcPr>
            <w:tcW w:w="4876" w:type="dxa"/>
            <w:tcBorders>
              <w:top w:val="nil"/>
              <w:left w:val="nil"/>
              <w:bottom w:val="nil"/>
              <w:right w:val="nil"/>
            </w:tcBorders>
          </w:tcPr>
          <w:p w14:paraId="1137F08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A13810D" w14:textId="77777777" w:rsidR="002E7698" w:rsidRPr="00BF2EDF" w:rsidRDefault="002E7698" w:rsidP="00C21BF3">
            <w:pPr>
              <w:pStyle w:val="AmColumnHeading"/>
            </w:pPr>
            <w:r w:rsidRPr="00BF2EDF">
              <w:t>Amendement</w:t>
            </w:r>
          </w:p>
        </w:tc>
      </w:tr>
      <w:tr w:rsidR="002E7698" w:rsidRPr="00BF2EDF" w14:paraId="428A0682" w14:textId="77777777" w:rsidTr="00C21BF3">
        <w:trPr>
          <w:jc w:val="center"/>
        </w:trPr>
        <w:tc>
          <w:tcPr>
            <w:tcW w:w="4876" w:type="dxa"/>
            <w:tcBorders>
              <w:top w:val="nil"/>
              <w:left w:val="nil"/>
              <w:bottom w:val="nil"/>
              <w:right w:val="nil"/>
            </w:tcBorders>
          </w:tcPr>
          <w:p w14:paraId="4E4CA285" w14:textId="77777777" w:rsidR="002E7698" w:rsidRPr="00BF2EDF" w:rsidRDefault="002E7698" w:rsidP="00C21BF3">
            <w:pPr>
              <w:pStyle w:val="Normal6a"/>
            </w:pPr>
            <w:r w:rsidRPr="00BF2EDF">
              <w:t>22.</w:t>
            </w:r>
            <w:r w:rsidRPr="00BF2EDF">
              <w:tab/>
              <w:t xml:space="preserve">wijst </w:t>
            </w:r>
            <w:r w:rsidRPr="00BF2EDF">
              <w:rPr>
                <w:b/>
                <w:bCs/>
                <w:i/>
                <w:iCs/>
              </w:rPr>
              <w:t>er</w:t>
            </w:r>
            <w:r w:rsidRPr="00BF2EDF">
              <w:t xml:space="preserve"> in het bijzonder op </w:t>
            </w:r>
            <w:r w:rsidRPr="00BF2EDF">
              <w:rPr>
                <w:b/>
                <w:bCs/>
                <w:i/>
                <w:iCs/>
              </w:rPr>
              <w:t>dat het pact de kans biedt om op een nieuwe en horizontale wijze vooruitgang te boeken in de richting van een</w:t>
            </w:r>
            <w:r w:rsidRPr="00BF2EDF">
              <w:t xml:space="preserve"> Euro-mediterrane mobiliteitsruimte</w:t>
            </w:r>
            <w:r w:rsidRPr="00BF2EDF">
              <w:rPr>
                <w:b/>
                <w:bCs/>
                <w:i/>
                <w:iCs/>
              </w:rPr>
              <w:t>, waarbij ondersteuning wordt geboden aan successen</w:t>
            </w:r>
            <w:r w:rsidRPr="00BF2EDF">
              <w:t xml:space="preserve"> op de gebieden economische samenwerking, start-ups, kleine en middelgrote ondernemingen,</w:t>
            </w:r>
            <w:r w:rsidRPr="00BF2EDF">
              <w:rPr>
                <w:b/>
                <w:bCs/>
                <w:i/>
                <w:iCs/>
              </w:rPr>
              <w:t xml:space="preserve"> jeugd, studenten, en universitaire en wetenschappelijke samenwerking</w:t>
            </w:r>
            <w:r w:rsidRPr="00BF2EDF">
              <w:t>;</w:t>
            </w:r>
          </w:p>
        </w:tc>
        <w:tc>
          <w:tcPr>
            <w:tcW w:w="4876" w:type="dxa"/>
            <w:tcBorders>
              <w:top w:val="nil"/>
              <w:left w:val="nil"/>
              <w:bottom w:val="nil"/>
              <w:right w:val="nil"/>
            </w:tcBorders>
          </w:tcPr>
          <w:p w14:paraId="6D03B6D5" w14:textId="77777777" w:rsidR="002E7698" w:rsidRPr="00BF2EDF" w:rsidRDefault="002E7698" w:rsidP="00C21BF3">
            <w:pPr>
              <w:pStyle w:val="Normal6a"/>
            </w:pPr>
            <w:r w:rsidRPr="00BF2EDF">
              <w:t>22.</w:t>
            </w:r>
            <w:r w:rsidRPr="00BF2EDF">
              <w:tab/>
              <w:t xml:space="preserve">wijst in het bijzonder op </w:t>
            </w:r>
            <w:r w:rsidRPr="00BF2EDF">
              <w:rPr>
                <w:b/>
                <w:bCs/>
                <w:i/>
                <w:iCs/>
              </w:rPr>
              <w:t>de noodzaak om</w:t>
            </w:r>
            <w:r w:rsidRPr="00BF2EDF">
              <w:t xml:space="preserve"> </w:t>
            </w:r>
            <w:r w:rsidRPr="00BF2EDF">
              <w:rPr>
                <w:b/>
                <w:bCs/>
                <w:i/>
                <w:iCs/>
              </w:rPr>
              <w:t>de</w:t>
            </w:r>
            <w:r w:rsidRPr="00BF2EDF">
              <w:t xml:space="preserve"> Euro-Mediterrane mobiliteitsruimte </w:t>
            </w:r>
            <w:r w:rsidRPr="00BF2EDF">
              <w:rPr>
                <w:b/>
                <w:bCs/>
                <w:i/>
                <w:iCs/>
              </w:rPr>
              <w:t>in de eerste plaats te bekijken vanuit het perspectief van het migratiebeleid van de EU</w:t>
            </w:r>
            <w:r w:rsidRPr="00BF2EDF">
              <w:t xml:space="preserve"> </w:t>
            </w:r>
            <w:r w:rsidRPr="00BF2EDF">
              <w:rPr>
                <w:b/>
                <w:bCs/>
                <w:i/>
                <w:iCs/>
              </w:rPr>
              <w:t>en</w:t>
            </w:r>
            <w:r w:rsidRPr="00BF2EDF">
              <w:t xml:space="preserve"> op de gebieden economische samenwerking, start-ups en kleine en middelgrote ondernemingen;</w:t>
            </w:r>
          </w:p>
        </w:tc>
      </w:tr>
    </w:tbl>
    <w:p w14:paraId="4428904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6332DE16" w14:textId="77777777" w:rsidR="002E7698" w:rsidRPr="00BF2EDF" w:rsidRDefault="002E7698" w:rsidP="002E7698">
      <w:r w:rsidRPr="00BF2EDF">
        <w:rPr>
          <w:rStyle w:val="HideTWBExt"/>
        </w:rPr>
        <w:t>&lt;/Amend&gt;</w:t>
      </w:r>
    </w:p>
    <w:p w14:paraId="0173E4E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451</w:t>
      </w:r>
      <w:r w:rsidRPr="00BF2EDF">
        <w:rPr>
          <w:rStyle w:val="HideTWBExt"/>
          <w:b w:val="0"/>
        </w:rPr>
        <w:t>&lt;/NumAm&gt;</w:t>
      </w:r>
    </w:p>
    <w:p w14:paraId="56209861" w14:textId="77777777" w:rsidR="002E7698" w:rsidRPr="00BF2EDF" w:rsidRDefault="002E7698" w:rsidP="002E7698">
      <w:pPr>
        <w:pStyle w:val="NormalBold"/>
      </w:pPr>
      <w:r w:rsidRPr="00BF2EDF">
        <w:rPr>
          <w:rStyle w:val="HideTWBExt"/>
          <w:b w:val="0"/>
        </w:rPr>
        <w:t>&lt;RepeatBlock-By&gt;&lt;Members&gt;</w:t>
      </w:r>
      <w:r w:rsidRPr="00BF2EDF">
        <w:t>Alberico Gambino, Carlo Fidanza</w:t>
      </w:r>
      <w:r w:rsidRPr="00BF2EDF">
        <w:rPr>
          <w:rStyle w:val="HideTWBExt"/>
          <w:b w:val="0"/>
        </w:rPr>
        <w:t>&lt;/Members&gt;</w:t>
      </w:r>
    </w:p>
    <w:p w14:paraId="3B82A441" w14:textId="77777777" w:rsidR="002E7698" w:rsidRPr="00BF2EDF" w:rsidRDefault="002E7698" w:rsidP="002E7698">
      <w:pPr>
        <w:pStyle w:val="NormalBold"/>
      </w:pPr>
      <w:r w:rsidRPr="00BF2EDF">
        <w:rPr>
          <w:rStyle w:val="HideTWBExt"/>
          <w:b w:val="0"/>
        </w:rPr>
        <w:t>&lt;/RepeatBlock-By&gt;</w:t>
      </w:r>
    </w:p>
    <w:p w14:paraId="1DE4292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0AB6D2" w14:textId="77777777" w:rsidR="002E7698" w:rsidRPr="00BF2EDF" w:rsidRDefault="002E7698" w:rsidP="002E7698">
      <w:pPr>
        <w:pStyle w:val="NormalBold"/>
      </w:pPr>
      <w:r w:rsidRPr="00BF2EDF">
        <w:rPr>
          <w:rStyle w:val="HideTWBExt"/>
          <w:b w:val="0"/>
        </w:rPr>
        <w:t>&lt;Article&gt;</w:t>
      </w:r>
      <w:r w:rsidRPr="00BF2EDF">
        <w:t>Paragraaf 22</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7F2FE95" w14:textId="77777777" w:rsidTr="00C21BF3">
        <w:trPr>
          <w:trHeight w:hRule="exact" w:val="240"/>
          <w:jc w:val="center"/>
        </w:trPr>
        <w:tc>
          <w:tcPr>
            <w:tcW w:w="9752" w:type="dxa"/>
            <w:gridSpan w:val="2"/>
            <w:tcBorders>
              <w:top w:val="nil"/>
              <w:left w:val="nil"/>
              <w:bottom w:val="nil"/>
              <w:right w:val="nil"/>
            </w:tcBorders>
          </w:tcPr>
          <w:p w14:paraId="17147C58" w14:textId="77777777" w:rsidR="002E7698" w:rsidRPr="00BF2EDF" w:rsidRDefault="002E7698" w:rsidP="00C21BF3"/>
        </w:tc>
      </w:tr>
      <w:tr w:rsidR="002E7698" w:rsidRPr="00BF2EDF" w14:paraId="162A41CA" w14:textId="77777777" w:rsidTr="00C21BF3">
        <w:trPr>
          <w:trHeight w:val="240"/>
          <w:jc w:val="center"/>
        </w:trPr>
        <w:tc>
          <w:tcPr>
            <w:tcW w:w="4876" w:type="dxa"/>
            <w:tcBorders>
              <w:top w:val="nil"/>
              <w:left w:val="nil"/>
              <w:bottom w:val="nil"/>
              <w:right w:val="nil"/>
            </w:tcBorders>
          </w:tcPr>
          <w:p w14:paraId="101D5FF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1F7454B" w14:textId="77777777" w:rsidR="002E7698" w:rsidRPr="00BF2EDF" w:rsidRDefault="002E7698" w:rsidP="00C21BF3">
            <w:pPr>
              <w:pStyle w:val="AmColumnHeading"/>
            </w:pPr>
            <w:r w:rsidRPr="00BF2EDF">
              <w:t>Amendement</w:t>
            </w:r>
          </w:p>
        </w:tc>
      </w:tr>
      <w:tr w:rsidR="002E7698" w:rsidRPr="00BF2EDF" w14:paraId="31B2A994" w14:textId="77777777" w:rsidTr="00C21BF3">
        <w:trPr>
          <w:jc w:val="center"/>
        </w:trPr>
        <w:tc>
          <w:tcPr>
            <w:tcW w:w="4876" w:type="dxa"/>
            <w:tcBorders>
              <w:top w:val="nil"/>
              <w:left w:val="nil"/>
              <w:bottom w:val="nil"/>
              <w:right w:val="nil"/>
            </w:tcBorders>
          </w:tcPr>
          <w:p w14:paraId="6E2A994E" w14:textId="77777777" w:rsidR="002E7698" w:rsidRPr="00BF2EDF" w:rsidRDefault="002E7698" w:rsidP="00C21BF3">
            <w:pPr>
              <w:pStyle w:val="Normal6a"/>
            </w:pPr>
            <w:r w:rsidRPr="00BF2EDF">
              <w:t>22.</w:t>
            </w:r>
            <w:r w:rsidRPr="00BF2EDF">
              <w:tab/>
              <w:t xml:space="preserve">wijst er in het bijzonder op dat het pact de kans biedt om op </w:t>
            </w:r>
            <w:r w:rsidRPr="00BF2EDF">
              <w:rPr>
                <w:b/>
                <w:bCs/>
                <w:i/>
                <w:iCs/>
              </w:rPr>
              <w:t>een nieuwe en</w:t>
            </w:r>
            <w:r w:rsidRPr="00BF2EDF">
              <w:t xml:space="preserve"> horizontale wijze </w:t>
            </w:r>
            <w:r w:rsidRPr="00BF2EDF">
              <w:rPr>
                <w:b/>
                <w:bCs/>
                <w:i/>
                <w:iCs/>
              </w:rPr>
              <w:t>vooruitgang te boeken in de richting van een Euro-mediterrane mobiliteitsruimte</w:t>
            </w:r>
            <w:r w:rsidRPr="00BF2EDF">
              <w:t>, waarbij ondersteuning wordt geboden aan successen op de gebieden economische samenwerking, start-ups, kleine en middelgrote ondernemingen, jeugd, studenten, en universitaire en wetenschappelijke samenwerking;</w:t>
            </w:r>
          </w:p>
        </w:tc>
        <w:tc>
          <w:tcPr>
            <w:tcW w:w="4876" w:type="dxa"/>
            <w:tcBorders>
              <w:top w:val="nil"/>
              <w:left w:val="nil"/>
              <w:bottom w:val="nil"/>
              <w:right w:val="nil"/>
            </w:tcBorders>
          </w:tcPr>
          <w:p w14:paraId="734824A4" w14:textId="77777777" w:rsidR="002E7698" w:rsidRPr="00BF2EDF" w:rsidRDefault="002E7698" w:rsidP="00C21BF3">
            <w:pPr>
              <w:pStyle w:val="Normal6a"/>
            </w:pPr>
            <w:r w:rsidRPr="00BF2EDF">
              <w:t>22.</w:t>
            </w:r>
            <w:r w:rsidRPr="00BF2EDF">
              <w:tab/>
              <w:t xml:space="preserve">wijst er in het bijzonder op dat het pact de kans biedt om </w:t>
            </w:r>
            <w:r w:rsidRPr="00BF2EDF">
              <w:rPr>
                <w:b/>
                <w:bCs/>
                <w:i/>
                <w:iCs/>
              </w:rPr>
              <w:t xml:space="preserve">de handel en de Euro-mediterrane samenwerking </w:t>
            </w:r>
            <w:r w:rsidRPr="00BF2EDF">
              <w:t xml:space="preserve">op horizontale wijze </w:t>
            </w:r>
            <w:r w:rsidRPr="00BF2EDF">
              <w:rPr>
                <w:b/>
                <w:bCs/>
                <w:i/>
                <w:iCs/>
              </w:rPr>
              <w:t>te versterken</w:t>
            </w:r>
            <w:r w:rsidRPr="00BF2EDF">
              <w:t>, waarbij ondersteuning wordt geboden aan successen op de gebieden economische samenwerking, start-ups, kleine en middelgrote ondernemingen, jeugd, studenten, en universitaire en wetenschappelijke samenwerking;</w:t>
            </w:r>
          </w:p>
        </w:tc>
      </w:tr>
    </w:tbl>
    <w:p w14:paraId="2E20724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2DCDBE27" w14:textId="77777777" w:rsidR="002E7698" w:rsidRPr="00BF2EDF" w:rsidRDefault="002E7698" w:rsidP="002E7698">
      <w:r w:rsidRPr="00BF2EDF">
        <w:rPr>
          <w:rStyle w:val="HideTWBExt"/>
        </w:rPr>
        <w:t>&lt;/Amend&gt;</w:t>
      </w:r>
    </w:p>
    <w:p w14:paraId="176B7C1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452</w:t>
      </w:r>
      <w:r w:rsidRPr="00BF2EDF">
        <w:rPr>
          <w:rStyle w:val="HideTWBExt"/>
          <w:b w:val="0"/>
        </w:rPr>
        <w:t>&lt;/NumAm&gt;</w:t>
      </w:r>
    </w:p>
    <w:p w14:paraId="11856A0F"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46428F26" w14:textId="77777777" w:rsidR="002E7698" w:rsidRPr="00BF2EDF" w:rsidRDefault="002E7698" w:rsidP="002E7698">
      <w:pPr>
        <w:pStyle w:val="NormalBold"/>
      </w:pPr>
      <w:r w:rsidRPr="00BF2EDF">
        <w:rPr>
          <w:rStyle w:val="HideTWBExt"/>
          <w:b w:val="0"/>
        </w:rPr>
        <w:t>&lt;/RepeatBlock-By&gt;</w:t>
      </w:r>
    </w:p>
    <w:p w14:paraId="027A8C8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26D19B0"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5A7A957" w14:textId="77777777" w:rsidTr="00C21BF3">
        <w:trPr>
          <w:trHeight w:hRule="exact" w:val="240"/>
          <w:jc w:val="center"/>
        </w:trPr>
        <w:tc>
          <w:tcPr>
            <w:tcW w:w="9752" w:type="dxa"/>
            <w:gridSpan w:val="2"/>
            <w:tcBorders>
              <w:top w:val="nil"/>
              <w:left w:val="nil"/>
              <w:bottom w:val="nil"/>
              <w:right w:val="nil"/>
            </w:tcBorders>
          </w:tcPr>
          <w:p w14:paraId="1E7F5334" w14:textId="77777777" w:rsidR="002E7698" w:rsidRPr="00BF2EDF" w:rsidRDefault="002E7698" w:rsidP="00C21BF3"/>
        </w:tc>
      </w:tr>
      <w:tr w:rsidR="002E7698" w:rsidRPr="00BF2EDF" w14:paraId="1EEB812F" w14:textId="77777777" w:rsidTr="00C21BF3">
        <w:trPr>
          <w:trHeight w:val="240"/>
          <w:jc w:val="center"/>
        </w:trPr>
        <w:tc>
          <w:tcPr>
            <w:tcW w:w="4876" w:type="dxa"/>
            <w:tcBorders>
              <w:top w:val="nil"/>
              <w:left w:val="nil"/>
              <w:bottom w:val="nil"/>
              <w:right w:val="nil"/>
            </w:tcBorders>
          </w:tcPr>
          <w:p w14:paraId="5C1831F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741B5E3" w14:textId="77777777" w:rsidR="002E7698" w:rsidRPr="00BF2EDF" w:rsidRDefault="002E7698" w:rsidP="00C21BF3">
            <w:pPr>
              <w:pStyle w:val="AmColumnHeading"/>
            </w:pPr>
            <w:r w:rsidRPr="00BF2EDF">
              <w:t>Amendement</w:t>
            </w:r>
          </w:p>
        </w:tc>
      </w:tr>
      <w:tr w:rsidR="002E7698" w:rsidRPr="00BF2EDF" w14:paraId="4CB0569C" w14:textId="77777777" w:rsidTr="00C21BF3">
        <w:trPr>
          <w:jc w:val="center"/>
        </w:trPr>
        <w:tc>
          <w:tcPr>
            <w:tcW w:w="4876" w:type="dxa"/>
            <w:tcBorders>
              <w:top w:val="nil"/>
              <w:left w:val="nil"/>
              <w:bottom w:val="nil"/>
              <w:right w:val="nil"/>
            </w:tcBorders>
          </w:tcPr>
          <w:p w14:paraId="4BC7B8FF" w14:textId="77777777" w:rsidR="002E7698" w:rsidRPr="00BF2EDF" w:rsidRDefault="002E7698" w:rsidP="00C21BF3">
            <w:pPr>
              <w:pStyle w:val="Normal6a"/>
            </w:pPr>
          </w:p>
        </w:tc>
        <w:tc>
          <w:tcPr>
            <w:tcW w:w="4876" w:type="dxa"/>
            <w:tcBorders>
              <w:top w:val="nil"/>
              <w:left w:val="nil"/>
              <w:bottom w:val="nil"/>
              <w:right w:val="nil"/>
            </w:tcBorders>
          </w:tcPr>
          <w:p w14:paraId="4810EF12" w14:textId="77777777" w:rsidR="002E7698" w:rsidRPr="00BF2EDF" w:rsidRDefault="002E7698" w:rsidP="00C21BF3">
            <w:pPr>
              <w:pStyle w:val="Normal6a"/>
            </w:pPr>
            <w:r w:rsidRPr="00BF2EDF">
              <w:rPr>
                <w:b/>
                <w:i/>
              </w:rPr>
              <w:t>22 bis.</w:t>
            </w:r>
            <w:r w:rsidRPr="00BF2EDF">
              <w:tab/>
            </w:r>
            <w:r w:rsidRPr="00BF2EDF">
              <w:rPr>
                <w:b/>
                <w:i/>
              </w:rPr>
              <w:t>benadrukt het belang van het versterken van de regionale stabiliteit, het beschermen van de buitengrenzen van de EU en het intensiveren van de samenwerking bij de bestrijding van irreguliere migratie, drugshandel over zee en grensoverschrijdende georganiseerde misdaad; bekrachtigt nogmaals de toewijding van de lidstaten aan het behoud van een veilig, veerkrachtig en goed functionerend Schengengebied als een van de meest tastbare verwezenlijkingen van de Europese Unie; benadrukt het belang van een doeltreffend beheer van de buitengrenzen van de EU, waarbij het EU-recht, het internationaal recht en de grondrechten volledig worden geëerbiedigd; benadrukt dat het pact voor het Middellandse Zeegebied moet bijdragen aan het aanpakken van de onderliggende oorzaken van irreguliere migratie en aan het versterken van de samenwerking met partnerlanden op het gebied van migratiebeheer; onderstreept voorts dat de tijdige en doeltreffende uitvoering van het migratie- en asielpact van essentieel belang is voor het waarborgen van een samenhangende, duurzame en alomvattende Europese aanpak van het migratie- en asielbeleid;</w:t>
            </w:r>
          </w:p>
        </w:tc>
      </w:tr>
    </w:tbl>
    <w:p w14:paraId="23F78D0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AEAA7D3" w14:textId="77777777" w:rsidR="002E7698" w:rsidRPr="00BF2EDF" w:rsidRDefault="002E7698" w:rsidP="002E7698">
      <w:r w:rsidRPr="00BF2EDF">
        <w:rPr>
          <w:rStyle w:val="HideTWBExt"/>
        </w:rPr>
        <w:t>&lt;/Amend&gt;</w:t>
      </w:r>
    </w:p>
    <w:p w14:paraId="4B280F3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453</w:t>
      </w:r>
      <w:r w:rsidRPr="00BF2EDF">
        <w:rPr>
          <w:rStyle w:val="HideTWBExt"/>
          <w:b w:val="0"/>
        </w:rPr>
        <w:t>&lt;/NumAm&gt;</w:t>
      </w:r>
    </w:p>
    <w:p w14:paraId="5ADC3E3E"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4E4CB022" w14:textId="77777777" w:rsidR="002E7698" w:rsidRPr="00BF2EDF" w:rsidRDefault="002E7698" w:rsidP="002E7698">
      <w:pPr>
        <w:pStyle w:val="NormalBold"/>
      </w:pPr>
      <w:r w:rsidRPr="00BF2EDF">
        <w:rPr>
          <w:rStyle w:val="HideTWBExt"/>
          <w:b w:val="0"/>
        </w:rPr>
        <w:t>&lt;/RepeatBlock-By&gt;</w:t>
      </w:r>
    </w:p>
    <w:p w14:paraId="6F0DD97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15DD27B"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5FD56C8" w14:textId="77777777" w:rsidTr="00C21BF3">
        <w:trPr>
          <w:trHeight w:hRule="exact" w:val="240"/>
          <w:jc w:val="center"/>
        </w:trPr>
        <w:tc>
          <w:tcPr>
            <w:tcW w:w="9752" w:type="dxa"/>
            <w:gridSpan w:val="2"/>
            <w:tcBorders>
              <w:top w:val="nil"/>
              <w:left w:val="nil"/>
              <w:bottom w:val="nil"/>
              <w:right w:val="nil"/>
            </w:tcBorders>
          </w:tcPr>
          <w:p w14:paraId="0760572F" w14:textId="77777777" w:rsidR="002E7698" w:rsidRPr="00BF2EDF" w:rsidRDefault="002E7698" w:rsidP="00C21BF3"/>
        </w:tc>
      </w:tr>
      <w:tr w:rsidR="002E7698" w:rsidRPr="00BF2EDF" w14:paraId="427E0A12" w14:textId="77777777" w:rsidTr="00C21BF3">
        <w:trPr>
          <w:trHeight w:val="240"/>
          <w:jc w:val="center"/>
        </w:trPr>
        <w:tc>
          <w:tcPr>
            <w:tcW w:w="4876" w:type="dxa"/>
            <w:tcBorders>
              <w:top w:val="nil"/>
              <w:left w:val="nil"/>
              <w:bottom w:val="nil"/>
              <w:right w:val="nil"/>
            </w:tcBorders>
          </w:tcPr>
          <w:p w14:paraId="32F6F82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9BE3C6" w14:textId="77777777" w:rsidR="002E7698" w:rsidRPr="00BF2EDF" w:rsidRDefault="002E7698" w:rsidP="00C21BF3">
            <w:pPr>
              <w:pStyle w:val="AmColumnHeading"/>
            </w:pPr>
            <w:r w:rsidRPr="00BF2EDF">
              <w:t>Amendement</w:t>
            </w:r>
          </w:p>
        </w:tc>
      </w:tr>
      <w:tr w:rsidR="002E7698" w:rsidRPr="00BF2EDF" w14:paraId="6308E475" w14:textId="77777777" w:rsidTr="00C21BF3">
        <w:trPr>
          <w:jc w:val="center"/>
        </w:trPr>
        <w:tc>
          <w:tcPr>
            <w:tcW w:w="4876" w:type="dxa"/>
            <w:tcBorders>
              <w:top w:val="nil"/>
              <w:left w:val="nil"/>
              <w:bottom w:val="nil"/>
              <w:right w:val="nil"/>
            </w:tcBorders>
          </w:tcPr>
          <w:p w14:paraId="78551C51" w14:textId="77777777" w:rsidR="002E7698" w:rsidRPr="00BF2EDF" w:rsidRDefault="002E7698" w:rsidP="00C21BF3">
            <w:pPr>
              <w:pStyle w:val="Normal6a"/>
            </w:pPr>
          </w:p>
        </w:tc>
        <w:tc>
          <w:tcPr>
            <w:tcW w:w="4876" w:type="dxa"/>
            <w:tcBorders>
              <w:top w:val="nil"/>
              <w:left w:val="nil"/>
              <w:bottom w:val="nil"/>
              <w:right w:val="nil"/>
            </w:tcBorders>
          </w:tcPr>
          <w:p w14:paraId="742C5013" w14:textId="77777777" w:rsidR="002E7698" w:rsidRPr="00BF2EDF" w:rsidRDefault="002E7698" w:rsidP="00C21BF3">
            <w:pPr>
              <w:pStyle w:val="Normal6a"/>
            </w:pPr>
            <w:r w:rsidRPr="00BF2EDF">
              <w:rPr>
                <w:b/>
                <w:i/>
              </w:rPr>
              <w:t>22 bis.</w:t>
            </w:r>
            <w:r w:rsidRPr="00BF2EDF">
              <w:tab/>
            </w:r>
            <w:r w:rsidRPr="00BF2EDF">
              <w:rPr>
                <w:b/>
                <w:i/>
              </w:rPr>
              <w:t>benadrukt dat het Middellandse Zeegebied te maken heeft met toenemende bedreigingen, waaronder terrorisme, georganiseerde misdaad, drugshandel en smokkel van onder meer migranten; waarschuwt dat de verslechtering van de veiligheidssituatie in de Sahel rechtstreekse gevolgen heeft voor de stabiliteit van het Middellandse Zeegebied; is in dit verband verheugd over de oprichting van een regionaal forum tussen de Unie en de landen van het zuidelijke Middellandse Zeegebied over vrede en veiligheid, alsook over de versterking van de dialogen op het gebied van veiligheid en defensie, en dringt erop aan dat deze instrumenten bijdragen tot een beter gemeenschappelijk inzicht in de regionale situatie, de coördinatie van reacties, de versterking van de capaciteiten van de partners en de verkenning van hun mogelijke bijdrage aan de missies en operaties van het GVDB;</w:t>
            </w:r>
          </w:p>
        </w:tc>
      </w:tr>
    </w:tbl>
    <w:p w14:paraId="67314A9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6906BCB8" w14:textId="77777777" w:rsidR="002E7698" w:rsidRPr="00BF2EDF" w:rsidRDefault="002E7698" w:rsidP="002E7698">
      <w:r w:rsidRPr="00BF2EDF">
        <w:rPr>
          <w:rStyle w:val="HideTWBExt"/>
        </w:rPr>
        <w:t>&lt;/Amend&gt;</w:t>
      </w:r>
    </w:p>
    <w:p w14:paraId="4371605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454</w:t>
      </w:r>
      <w:r w:rsidRPr="00BF2EDF">
        <w:rPr>
          <w:rStyle w:val="HideTWBExt"/>
          <w:b w:val="0"/>
        </w:rPr>
        <w:t>&lt;/NumAm&gt;</w:t>
      </w:r>
    </w:p>
    <w:p w14:paraId="6F88BFD1"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6C339E33" w14:textId="77777777" w:rsidR="002E7698" w:rsidRPr="00BF2EDF" w:rsidRDefault="002E7698" w:rsidP="002E7698">
      <w:pPr>
        <w:pStyle w:val="NormalBold"/>
      </w:pPr>
      <w:r w:rsidRPr="00BF2EDF">
        <w:rPr>
          <w:rStyle w:val="HideTWBExt"/>
          <w:b w:val="0"/>
        </w:rPr>
        <w:t>&lt;/RepeatBlock-By&gt;</w:t>
      </w:r>
    </w:p>
    <w:p w14:paraId="1348EC5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F9E6E2F"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65CC0D3" w14:textId="77777777" w:rsidTr="00C21BF3">
        <w:trPr>
          <w:trHeight w:hRule="exact" w:val="240"/>
          <w:jc w:val="center"/>
        </w:trPr>
        <w:tc>
          <w:tcPr>
            <w:tcW w:w="9752" w:type="dxa"/>
            <w:gridSpan w:val="2"/>
            <w:tcBorders>
              <w:top w:val="nil"/>
              <w:left w:val="nil"/>
              <w:bottom w:val="nil"/>
              <w:right w:val="nil"/>
            </w:tcBorders>
          </w:tcPr>
          <w:p w14:paraId="2BF5F8F6" w14:textId="77777777" w:rsidR="002E7698" w:rsidRPr="00BF2EDF" w:rsidRDefault="002E7698" w:rsidP="00C21BF3"/>
        </w:tc>
      </w:tr>
      <w:tr w:rsidR="002E7698" w:rsidRPr="00BF2EDF" w14:paraId="135188C8" w14:textId="77777777" w:rsidTr="00C21BF3">
        <w:trPr>
          <w:trHeight w:val="240"/>
          <w:jc w:val="center"/>
        </w:trPr>
        <w:tc>
          <w:tcPr>
            <w:tcW w:w="4876" w:type="dxa"/>
            <w:tcBorders>
              <w:top w:val="nil"/>
              <w:left w:val="nil"/>
              <w:bottom w:val="nil"/>
              <w:right w:val="nil"/>
            </w:tcBorders>
          </w:tcPr>
          <w:p w14:paraId="7F5E0EC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668F37B" w14:textId="77777777" w:rsidR="002E7698" w:rsidRPr="00BF2EDF" w:rsidRDefault="002E7698" w:rsidP="00C21BF3">
            <w:pPr>
              <w:pStyle w:val="AmColumnHeading"/>
            </w:pPr>
            <w:r w:rsidRPr="00BF2EDF">
              <w:t>Amendement</w:t>
            </w:r>
          </w:p>
        </w:tc>
      </w:tr>
      <w:tr w:rsidR="002E7698" w:rsidRPr="00BF2EDF" w14:paraId="598386F8" w14:textId="77777777" w:rsidTr="00C21BF3">
        <w:trPr>
          <w:jc w:val="center"/>
        </w:trPr>
        <w:tc>
          <w:tcPr>
            <w:tcW w:w="4876" w:type="dxa"/>
            <w:tcBorders>
              <w:top w:val="nil"/>
              <w:left w:val="nil"/>
              <w:bottom w:val="nil"/>
              <w:right w:val="nil"/>
            </w:tcBorders>
          </w:tcPr>
          <w:p w14:paraId="39F924FE" w14:textId="77777777" w:rsidR="002E7698" w:rsidRPr="00BF2EDF" w:rsidRDefault="002E7698" w:rsidP="00C21BF3">
            <w:pPr>
              <w:pStyle w:val="Normal6a"/>
            </w:pPr>
          </w:p>
        </w:tc>
        <w:tc>
          <w:tcPr>
            <w:tcW w:w="4876" w:type="dxa"/>
            <w:tcBorders>
              <w:top w:val="nil"/>
              <w:left w:val="nil"/>
              <w:bottom w:val="nil"/>
              <w:right w:val="nil"/>
            </w:tcBorders>
          </w:tcPr>
          <w:p w14:paraId="260CF0ED" w14:textId="77777777" w:rsidR="002E7698" w:rsidRPr="00BF2EDF" w:rsidRDefault="002E7698" w:rsidP="00C21BF3">
            <w:pPr>
              <w:pStyle w:val="Normal6a"/>
            </w:pPr>
            <w:r w:rsidRPr="00BF2EDF">
              <w:rPr>
                <w:b/>
                <w:i/>
              </w:rPr>
              <w:t>22 bis.</w:t>
            </w:r>
            <w:r w:rsidRPr="00BF2EDF">
              <w:tab/>
            </w:r>
            <w:proofErr w:type="gramStart"/>
            <w:r w:rsidRPr="00BF2EDF">
              <w:rPr>
                <w:b/>
                <w:i/>
              </w:rPr>
              <w:t>benadrukt</w:t>
            </w:r>
            <w:proofErr w:type="gramEnd"/>
            <w:r w:rsidRPr="00BF2EDF">
              <w:rPr>
                <w:b/>
                <w:i/>
              </w:rPr>
              <w:t xml:space="preserve"> de noodzaak van uitgebreide EU-steun voor herstel na conflicten, verzoening en institutionele opbouw in fragiele en door conflicten getroffen partnerlanden in het Middellandse Zeegebied, door middel van lokaal aangestuurde wederopbouwinitiatieven, steun voor een inclusieve politieke dialoog, het herstel van openbare diensten, overgangsjustitie en op de gemeenschap gebaseerde vredesopbouw;</w:t>
            </w:r>
          </w:p>
        </w:tc>
      </w:tr>
    </w:tbl>
    <w:p w14:paraId="25DDADE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464B67B" w14:textId="77777777" w:rsidR="002E7698" w:rsidRPr="00BF2EDF" w:rsidRDefault="002E7698" w:rsidP="002E7698">
      <w:r w:rsidRPr="00BF2EDF">
        <w:rPr>
          <w:rStyle w:val="HideTWBExt"/>
        </w:rPr>
        <w:t>&lt;/Amend&gt;</w:t>
      </w:r>
    </w:p>
    <w:p w14:paraId="794C847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455</w:t>
      </w:r>
      <w:r w:rsidRPr="00BF2EDF">
        <w:rPr>
          <w:rStyle w:val="HideTWBExt"/>
          <w:b w:val="0"/>
        </w:rPr>
        <w:t>&lt;/NumAm&gt;</w:t>
      </w:r>
    </w:p>
    <w:p w14:paraId="078259F1"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2EC13982" w14:textId="77777777" w:rsidR="002E7698" w:rsidRPr="00BF2EDF" w:rsidRDefault="002E7698" w:rsidP="002E7698">
      <w:pPr>
        <w:pStyle w:val="NormalBold"/>
      </w:pPr>
      <w:r w:rsidRPr="00BF2EDF">
        <w:rPr>
          <w:rStyle w:val="HideTWBExt"/>
          <w:b w:val="0"/>
        </w:rPr>
        <w:t>&lt;/RepeatBlock-By&gt;</w:t>
      </w:r>
    </w:p>
    <w:p w14:paraId="45C80A9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4B1EF2"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A0BE75A" w14:textId="77777777" w:rsidTr="00C21BF3">
        <w:trPr>
          <w:trHeight w:hRule="exact" w:val="240"/>
          <w:jc w:val="center"/>
        </w:trPr>
        <w:tc>
          <w:tcPr>
            <w:tcW w:w="9752" w:type="dxa"/>
            <w:gridSpan w:val="2"/>
            <w:tcBorders>
              <w:top w:val="nil"/>
              <w:left w:val="nil"/>
              <w:bottom w:val="nil"/>
              <w:right w:val="nil"/>
            </w:tcBorders>
          </w:tcPr>
          <w:p w14:paraId="2AEEE675" w14:textId="77777777" w:rsidR="002E7698" w:rsidRPr="00BF2EDF" w:rsidRDefault="002E7698" w:rsidP="00C21BF3"/>
        </w:tc>
      </w:tr>
      <w:tr w:rsidR="002E7698" w:rsidRPr="00BF2EDF" w14:paraId="28F014FD" w14:textId="77777777" w:rsidTr="00C21BF3">
        <w:trPr>
          <w:trHeight w:val="240"/>
          <w:jc w:val="center"/>
        </w:trPr>
        <w:tc>
          <w:tcPr>
            <w:tcW w:w="4876" w:type="dxa"/>
            <w:tcBorders>
              <w:top w:val="nil"/>
              <w:left w:val="nil"/>
              <w:bottom w:val="nil"/>
              <w:right w:val="nil"/>
            </w:tcBorders>
          </w:tcPr>
          <w:p w14:paraId="25B7412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24B9718" w14:textId="77777777" w:rsidR="002E7698" w:rsidRPr="00BF2EDF" w:rsidRDefault="002E7698" w:rsidP="00C21BF3">
            <w:pPr>
              <w:pStyle w:val="AmColumnHeading"/>
            </w:pPr>
            <w:r w:rsidRPr="00BF2EDF">
              <w:t>Amendement</w:t>
            </w:r>
          </w:p>
        </w:tc>
      </w:tr>
      <w:tr w:rsidR="002E7698" w:rsidRPr="00BF2EDF" w14:paraId="49B5669A" w14:textId="77777777" w:rsidTr="00C21BF3">
        <w:trPr>
          <w:jc w:val="center"/>
        </w:trPr>
        <w:tc>
          <w:tcPr>
            <w:tcW w:w="4876" w:type="dxa"/>
            <w:tcBorders>
              <w:top w:val="nil"/>
              <w:left w:val="nil"/>
              <w:bottom w:val="nil"/>
              <w:right w:val="nil"/>
            </w:tcBorders>
          </w:tcPr>
          <w:p w14:paraId="1D61FA44" w14:textId="77777777" w:rsidR="002E7698" w:rsidRPr="00BF2EDF" w:rsidRDefault="002E7698" w:rsidP="00C21BF3">
            <w:pPr>
              <w:pStyle w:val="Normal6a"/>
            </w:pPr>
          </w:p>
        </w:tc>
        <w:tc>
          <w:tcPr>
            <w:tcW w:w="4876" w:type="dxa"/>
            <w:tcBorders>
              <w:top w:val="nil"/>
              <w:left w:val="nil"/>
              <w:bottom w:val="nil"/>
              <w:right w:val="nil"/>
            </w:tcBorders>
          </w:tcPr>
          <w:p w14:paraId="52CAD0B4" w14:textId="77777777" w:rsidR="002E7698" w:rsidRPr="00BF2EDF" w:rsidRDefault="002E7698" w:rsidP="00C21BF3">
            <w:pPr>
              <w:pStyle w:val="Normal6a"/>
            </w:pPr>
            <w:r w:rsidRPr="00BF2EDF">
              <w:rPr>
                <w:b/>
                <w:i/>
              </w:rPr>
              <w:t>22 bis.</w:t>
            </w:r>
            <w:r w:rsidRPr="00BF2EDF">
              <w:tab/>
            </w:r>
            <w:proofErr w:type="gramStart"/>
            <w:r w:rsidRPr="00BF2EDF">
              <w:rPr>
                <w:b/>
                <w:i/>
              </w:rPr>
              <w:t>neemt</w:t>
            </w:r>
            <w:proofErr w:type="gramEnd"/>
            <w:r w:rsidRPr="00BF2EDF">
              <w:rPr>
                <w:b/>
                <w:i/>
              </w:rPr>
              <w:t xml:space="preserve"> kennis van het eerste actieplan voor het Middellandse Zeegebied en steunt toekomstige inspanningen en plannen om ernstige en georganiseerde misdaad te bestrijden en de capaciteiten op het gebied van grensbeheer en het bestuur van de veiligheidssector te versterken; benadrukt dat migratiekwesties “aan de bron” moeten worden aangepakt en dat mensensmokkel moet worden bestreden;</w:t>
            </w:r>
          </w:p>
        </w:tc>
      </w:tr>
    </w:tbl>
    <w:p w14:paraId="4F2DFA4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1E7A247" w14:textId="77777777" w:rsidR="002E7698" w:rsidRPr="00BF2EDF" w:rsidRDefault="002E7698" w:rsidP="002E7698">
      <w:r w:rsidRPr="00BF2EDF">
        <w:rPr>
          <w:rStyle w:val="HideTWBExt"/>
        </w:rPr>
        <w:t>&lt;/Amend&gt;</w:t>
      </w:r>
    </w:p>
    <w:p w14:paraId="3E23B3D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456</w:t>
      </w:r>
      <w:r w:rsidRPr="00BF2EDF">
        <w:rPr>
          <w:rStyle w:val="HideTWBExt"/>
          <w:b w:val="0"/>
        </w:rPr>
        <w:t>&lt;/NumAm&gt;</w:t>
      </w:r>
    </w:p>
    <w:p w14:paraId="7AB63622"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3B47B50E" w14:textId="77777777" w:rsidR="002E7698" w:rsidRPr="00BF2EDF" w:rsidRDefault="002E7698" w:rsidP="002E7698">
      <w:pPr>
        <w:pStyle w:val="NormalBold"/>
      </w:pPr>
      <w:r w:rsidRPr="00BF2EDF">
        <w:rPr>
          <w:rStyle w:val="HideTWBExt"/>
          <w:b w:val="0"/>
        </w:rPr>
        <w:t>&lt;/RepeatBlock-By&gt;</w:t>
      </w:r>
    </w:p>
    <w:p w14:paraId="48F9B9E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5E526D"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7CEF773" w14:textId="77777777" w:rsidTr="00C21BF3">
        <w:trPr>
          <w:trHeight w:hRule="exact" w:val="240"/>
          <w:jc w:val="center"/>
        </w:trPr>
        <w:tc>
          <w:tcPr>
            <w:tcW w:w="9752" w:type="dxa"/>
            <w:gridSpan w:val="2"/>
            <w:tcBorders>
              <w:top w:val="nil"/>
              <w:left w:val="nil"/>
              <w:bottom w:val="nil"/>
              <w:right w:val="nil"/>
            </w:tcBorders>
          </w:tcPr>
          <w:p w14:paraId="508CE235" w14:textId="77777777" w:rsidR="002E7698" w:rsidRPr="00BF2EDF" w:rsidRDefault="002E7698" w:rsidP="00C21BF3"/>
        </w:tc>
      </w:tr>
      <w:tr w:rsidR="002E7698" w:rsidRPr="00BF2EDF" w14:paraId="7B0336BE" w14:textId="77777777" w:rsidTr="00C21BF3">
        <w:trPr>
          <w:trHeight w:val="240"/>
          <w:jc w:val="center"/>
        </w:trPr>
        <w:tc>
          <w:tcPr>
            <w:tcW w:w="4876" w:type="dxa"/>
            <w:tcBorders>
              <w:top w:val="nil"/>
              <w:left w:val="nil"/>
              <w:bottom w:val="nil"/>
              <w:right w:val="nil"/>
            </w:tcBorders>
          </w:tcPr>
          <w:p w14:paraId="69F7DBB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4B47BEE" w14:textId="77777777" w:rsidR="002E7698" w:rsidRPr="00BF2EDF" w:rsidRDefault="002E7698" w:rsidP="00C21BF3">
            <w:pPr>
              <w:pStyle w:val="AmColumnHeading"/>
            </w:pPr>
            <w:r w:rsidRPr="00BF2EDF">
              <w:t>Amendement</w:t>
            </w:r>
          </w:p>
        </w:tc>
      </w:tr>
      <w:tr w:rsidR="002E7698" w:rsidRPr="00BF2EDF" w14:paraId="397ECD6F" w14:textId="77777777" w:rsidTr="00C21BF3">
        <w:trPr>
          <w:jc w:val="center"/>
        </w:trPr>
        <w:tc>
          <w:tcPr>
            <w:tcW w:w="4876" w:type="dxa"/>
            <w:tcBorders>
              <w:top w:val="nil"/>
              <w:left w:val="nil"/>
              <w:bottom w:val="nil"/>
              <w:right w:val="nil"/>
            </w:tcBorders>
          </w:tcPr>
          <w:p w14:paraId="45581CB2" w14:textId="77777777" w:rsidR="002E7698" w:rsidRPr="00BF2EDF" w:rsidRDefault="002E7698" w:rsidP="00C21BF3">
            <w:pPr>
              <w:pStyle w:val="Normal6a"/>
            </w:pPr>
          </w:p>
        </w:tc>
        <w:tc>
          <w:tcPr>
            <w:tcW w:w="4876" w:type="dxa"/>
            <w:tcBorders>
              <w:top w:val="nil"/>
              <w:left w:val="nil"/>
              <w:bottom w:val="nil"/>
              <w:right w:val="nil"/>
            </w:tcBorders>
          </w:tcPr>
          <w:p w14:paraId="6051B44D" w14:textId="77777777" w:rsidR="002E7698" w:rsidRPr="00BF2EDF" w:rsidRDefault="002E7698" w:rsidP="00C21BF3">
            <w:pPr>
              <w:pStyle w:val="Normal6a"/>
            </w:pPr>
            <w:r w:rsidRPr="00BF2EDF">
              <w:rPr>
                <w:b/>
                <w:i/>
              </w:rPr>
              <w:t>22 bis.</w:t>
            </w:r>
            <w:r w:rsidRPr="00BF2EDF">
              <w:tab/>
            </w:r>
            <w:proofErr w:type="gramStart"/>
            <w:r w:rsidRPr="00BF2EDF">
              <w:rPr>
                <w:b/>
                <w:i/>
              </w:rPr>
              <w:t>benadrukt</w:t>
            </w:r>
            <w:proofErr w:type="gramEnd"/>
            <w:r w:rsidRPr="00BF2EDF">
              <w:rPr>
                <w:b/>
                <w:i/>
              </w:rPr>
              <w:t xml:space="preserve"> het geopolitieke belang van Cyprus in het oostelijke Middellandse Zeegebied, met name de bijdrage van het land aan de regionale stabiliteit en zijn rol bij het faciliteren van humanitaire en evacuatieoperaties in tijden van crisis;</w:t>
            </w:r>
          </w:p>
        </w:tc>
      </w:tr>
    </w:tbl>
    <w:p w14:paraId="509BDE8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6B504FD" w14:textId="77777777" w:rsidR="002E7698" w:rsidRPr="00BF2EDF" w:rsidRDefault="002E7698" w:rsidP="002E7698">
      <w:r w:rsidRPr="00BF2EDF">
        <w:rPr>
          <w:rStyle w:val="HideTWBExt"/>
        </w:rPr>
        <w:t>&lt;/Amend&gt;</w:t>
      </w:r>
    </w:p>
    <w:p w14:paraId="5656C0C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457</w:t>
      </w:r>
      <w:r w:rsidRPr="00BF2EDF">
        <w:rPr>
          <w:rStyle w:val="HideTWBExt"/>
          <w:b w:val="0"/>
        </w:rPr>
        <w:t>&lt;/NumAm&gt;</w:t>
      </w:r>
    </w:p>
    <w:p w14:paraId="592DDD3E"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4F8D7CA6" w14:textId="77777777" w:rsidR="002E7698" w:rsidRPr="00BF2EDF" w:rsidRDefault="002E7698" w:rsidP="002E7698">
      <w:pPr>
        <w:pStyle w:val="NormalBold"/>
      </w:pPr>
      <w:r w:rsidRPr="00BF2EDF">
        <w:rPr>
          <w:rStyle w:val="HideTWBExt"/>
          <w:b w:val="0"/>
        </w:rPr>
        <w:t>&lt;/RepeatBlock-By&gt;</w:t>
      </w:r>
    </w:p>
    <w:p w14:paraId="01F3C01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F1C7596"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416B8FA" w14:textId="77777777" w:rsidTr="00C21BF3">
        <w:trPr>
          <w:trHeight w:hRule="exact" w:val="240"/>
          <w:jc w:val="center"/>
        </w:trPr>
        <w:tc>
          <w:tcPr>
            <w:tcW w:w="9752" w:type="dxa"/>
            <w:gridSpan w:val="2"/>
            <w:tcBorders>
              <w:top w:val="nil"/>
              <w:left w:val="nil"/>
              <w:bottom w:val="nil"/>
              <w:right w:val="nil"/>
            </w:tcBorders>
          </w:tcPr>
          <w:p w14:paraId="01D7EFCA" w14:textId="77777777" w:rsidR="002E7698" w:rsidRPr="00BF2EDF" w:rsidRDefault="002E7698" w:rsidP="00C21BF3"/>
        </w:tc>
      </w:tr>
      <w:tr w:rsidR="002E7698" w:rsidRPr="00BF2EDF" w14:paraId="648A9C18" w14:textId="77777777" w:rsidTr="00C21BF3">
        <w:trPr>
          <w:trHeight w:val="240"/>
          <w:jc w:val="center"/>
        </w:trPr>
        <w:tc>
          <w:tcPr>
            <w:tcW w:w="4876" w:type="dxa"/>
            <w:tcBorders>
              <w:top w:val="nil"/>
              <w:left w:val="nil"/>
              <w:bottom w:val="nil"/>
              <w:right w:val="nil"/>
            </w:tcBorders>
          </w:tcPr>
          <w:p w14:paraId="06C3293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80FE32B" w14:textId="77777777" w:rsidR="002E7698" w:rsidRPr="00BF2EDF" w:rsidRDefault="002E7698" w:rsidP="00C21BF3">
            <w:pPr>
              <w:pStyle w:val="AmColumnHeading"/>
            </w:pPr>
            <w:r w:rsidRPr="00BF2EDF">
              <w:t>Amendement</w:t>
            </w:r>
          </w:p>
        </w:tc>
      </w:tr>
      <w:tr w:rsidR="002E7698" w:rsidRPr="00BF2EDF" w14:paraId="6B70D016" w14:textId="77777777" w:rsidTr="00C21BF3">
        <w:trPr>
          <w:jc w:val="center"/>
        </w:trPr>
        <w:tc>
          <w:tcPr>
            <w:tcW w:w="4876" w:type="dxa"/>
            <w:tcBorders>
              <w:top w:val="nil"/>
              <w:left w:val="nil"/>
              <w:bottom w:val="nil"/>
              <w:right w:val="nil"/>
            </w:tcBorders>
          </w:tcPr>
          <w:p w14:paraId="34933CC1" w14:textId="77777777" w:rsidR="002E7698" w:rsidRPr="00BF2EDF" w:rsidRDefault="002E7698" w:rsidP="00C21BF3">
            <w:pPr>
              <w:pStyle w:val="Normal6a"/>
            </w:pPr>
          </w:p>
        </w:tc>
        <w:tc>
          <w:tcPr>
            <w:tcW w:w="4876" w:type="dxa"/>
            <w:tcBorders>
              <w:top w:val="nil"/>
              <w:left w:val="nil"/>
              <w:bottom w:val="nil"/>
              <w:right w:val="nil"/>
            </w:tcBorders>
          </w:tcPr>
          <w:p w14:paraId="0F8E9182" w14:textId="77777777" w:rsidR="002E7698" w:rsidRPr="00BF2EDF" w:rsidRDefault="002E7698" w:rsidP="00C21BF3">
            <w:pPr>
              <w:pStyle w:val="Normal6a"/>
            </w:pPr>
            <w:r w:rsidRPr="00BF2EDF">
              <w:rPr>
                <w:b/>
                <w:i/>
              </w:rPr>
              <w:t>22 bis.</w:t>
            </w:r>
            <w:r w:rsidRPr="00BF2EDF">
              <w:tab/>
            </w:r>
            <w:proofErr w:type="gramStart"/>
            <w:r w:rsidRPr="00BF2EDF">
              <w:rPr>
                <w:b/>
                <w:i/>
              </w:rPr>
              <w:t>is</w:t>
            </w:r>
            <w:proofErr w:type="gramEnd"/>
            <w:r w:rsidRPr="00BF2EDF">
              <w:rPr>
                <w:b/>
                <w:i/>
              </w:rPr>
              <w:t xml:space="preserve"> ingenomen met de oprichting van een regionaal centrum ter verbetering van de rampenparaatheid en -respons tegen de achtergrond van de klimaatverandering, waarvan de dramatische gevolgen met name in de regio voelbaar zijn;</w:t>
            </w:r>
          </w:p>
        </w:tc>
      </w:tr>
    </w:tbl>
    <w:p w14:paraId="61EBCE1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E4ED43A" w14:textId="77777777" w:rsidR="002E7698" w:rsidRPr="00BF2EDF" w:rsidRDefault="002E7698" w:rsidP="002E7698">
      <w:r w:rsidRPr="00BF2EDF">
        <w:rPr>
          <w:rStyle w:val="HideTWBExt"/>
        </w:rPr>
        <w:t>&lt;/Amend&gt;</w:t>
      </w:r>
    </w:p>
    <w:p w14:paraId="710A14C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458</w:t>
      </w:r>
      <w:r w:rsidRPr="00BF2EDF">
        <w:rPr>
          <w:rStyle w:val="HideTWBExt"/>
          <w:b w:val="0"/>
        </w:rPr>
        <w:t>&lt;/NumAm&gt;</w:t>
      </w:r>
    </w:p>
    <w:p w14:paraId="2ACD4774"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203B0988" w14:textId="77777777" w:rsidR="002E7698" w:rsidRPr="00BF2EDF" w:rsidRDefault="002E7698" w:rsidP="002E7698">
      <w:pPr>
        <w:pStyle w:val="NormalBold"/>
      </w:pPr>
      <w:r w:rsidRPr="00BF2EDF">
        <w:rPr>
          <w:rStyle w:val="HideTWBExt"/>
          <w:b w:val="0"/>
        </w:rPr>
        <w:t>&lt;/RepeatBlock-By&gt;</w:t>
      </w:r>
    </w:p>
    <w:p w14:paraId="13E9587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9F3673A"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690994F" w14:textId="77777777" w:rsidTr="00C21BF3">
        <w:trPr>
          <w:trHeight w:hRule="exact" w:val="240"/>
          <w:jc w:val="center"/>
        </w:trPr>
        <w:tc>
          <w:tcPr>
            <w:tcW w:w="9752" w:type="dxa"/>
            <w:gridSpan w:val="2"/>
            <w:tcBorders>
              <w:top w:val="nil"/>
              <w:left w:val="nil"/>
              <w:bottom w:val="nil"/>
              <w:right w:val="nil"/>
            </w:tcBorders>
          </w:tcPr>
          <w:p w14:paraId="09CC1D66" w14:textId="77777777" w:rsidR="002E7698" w:rsidRPr="00BF2EDF" w:rsidRDefault="002E7698" w:rsidP="00C21BF3"/>
        </w:tc>
      </w:tr>
      <w:tr w:rsidR="002E7698" w:rsidRPr="00BF2EDF" w14:paraId="65228C87" w14:textId="77777777" w:rsidTr="00C21BF3">
        <w:trPr>
          <w:trHeight w:val="240"/>
          <w:jc w:val="center"/>
        </w:trPr>
        <w:tc>
          <w:tcPr>
            <w:tcW w:w="4876" w:type="dxa"/>
            <w:tcBorders>
              <w:top w:val="nil"/>
              <w:left w:val="nil"/>
              <w:bottom w:val="nil"/>
              <w:right w:val="nil"/>
            </w:tcBorders>
          </w:tcPr>
          <w:p w14:paraId="245661F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0F7FFF1" w14:textId="77777777" w:rsidR="002E7698" w:rsidRPr="00BF2EDF" w:rsidRDefault="002E7698" w:rsidP="00C21BF3">
            <w:pPr>
              <w:pStyle w:val="AmColumnHeading"/>
            </w:pPr>
            <w:r w:rsidRPr="00BF2EDF">
              <w:t>Amendement</w:t>
            </w:r>
          </w:p>
        </w:tc>
      </w:tr>
      <w:tr w:rsidR="002E7698" w:rsidRPr="00BF2EDF" w14:paraId="66BE6A0A" w14:textId="77777777" w:rsidTr="00C21BF3">
        <w:trPr>
          <w:jc w:val="center"/>
        </w:trPr>
        <w:tc>
          <w:tcPr>
            <w:tcW w:w="4876" w:type="dxa"/>
            <w:tcBorders>
              <w:top w:val="nil"/>
              <w:left w:val="nil"/>
              <w:bottom w:val="nil"/>
              <w:right w:val="nil"/>
            </w:tcBorders>
          </w:tcPr>
          <w:p w14:paraId="7975F7EC" w14:textId="77777777" w:rsidR="002E7698" w:rsidRPr="00BF2EDF" w:rsidRDefault="002E7698" w:rsidP="00C21BF3">
            <w:pPr>
              <w:pStyle w:val="Normal6a"/>
            </w:pPr>
          </w:p>
        </w:tc>
        <w:tc>
          <w:tcPr>
            <w:tcW w:w="4876" w:type="dxa"/>
            <w:tcBorders>
              <w:top w:val="nil"/>
              <w:left w:val="nil"/>
              <w:bottom w:val="nil"/>
              <w:right w:val="nil"/>
            </w:tcBorders>
          </w:tcPr>
          <w:p w14:paraId="3DB5139E" w14:textId="77777777" w:rsidR="002E7698" w:rsidRPr="00BF2EDF" w:rsidRDefault="002E7698" w:rsidP="00C21BF3">
            <w:pPr>
              <w:pStyle w:val="Normal6a"/>
            </w:pPr>
            <w:r w:rsidRPr="00BF2EDF">
              <w:rPr>
                <w:b/>
                <w:i/>
              </w:rPr>
              <w:t>22 bis.</w:t>
            </w:r>
            <w:r w:rsidRPr="00BF2EDF">
              <w:tab/>
            </w:r>
            <w:proofErr w:type="gramStart"/>
            <w:r w:rsidRPr="00BF2EDF">
              <w:rPr>
                <w:b/>
                <w:i/>
              </w:rPr>
              <w:t>moedigt</w:t>
            </w:r>
            <w:proofErr w:type="gramEnd"/>
            <w:r w:rsidRPr="00BF2EDF">
              <w:rPr>
                <w:b/>
                <w:i/>
              </w:rPr>
              <w:t xml:space="preserve"> jongeren, studenten en deskundigen uit partnerlanden aan om hun expertise in te zetten voor de ontwikkeling van de economieën en samenlevingen van hun thuislanden;</w:t>
            </w:r>
          </w:p>
        </w:tc>
      </w:tr>
    </w:tbl>
    <w:p w14:paraId="31F6F31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69D7F9E4" w14:textId="77777777" w:rsidR="002E7698" w:rsidRPr="00BF2EDF" w:rsidRDefault="002E7698" w:rsidP="002E7698">
      <w:r w:rsidRPr="00BF2EDF">
        <w:rPr>
          <w:rStyle w:val="HideTWBExt"/>
        </w:rPr>
        <w:t>&lt;/Amend&gt;</w:t>
      </w:r>
    </w:p>
    <w:p w14:paraId="0BD427A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459</w:t>
      </w:r>
      <w:r w:rsidRPr="00BF2EDF">
        <w:rPr>
          <w:rStyle w:val="HideTWBExt"/>
          <w:b w:val="0"/>
        </w:rPr>
        <w:t>&lt;/NumAm&gt;</w:t>
      </w:r>
    </w:p>
    <w:p w14:paraId="6501ECEF" w14:textId="77777777" w:rsidR="002E7698" w:rsidRPr="00BF2EDF" w:rsidRDefault="002E7698" w:rsidP="002E7698">
      <w:pPr>
        <w:pStyle w:val="NormalBold"/>
      </w:pPr>
      <w:r w:rsidRPr="00BF2EDF">
        <w:rPr>
          <w:rStyle w:val="HideTWBExt"/>
          <w:b w:val="0"/>
        </w:rPr>
        <w:t>&lt;RepeatBlock-By&gt;&lt;Members&gt;</w:t>
      </w:r>
      <w:r w:rsidRPr="00BF2EDF">
        <w:t>Giorgio Gori</w:t>
      </w:r>
      <w:r w:rsidRPr="00BF2EDF">
        <w:rPr>
          <w:rStyle w:val="HideTWBExt"/>
          <w:b w:val="0"/>
        </w:rPr>
        <w:t>&lt;/Members&gt;</w:t>
      </w:r>
    </w:p>
    <w:p w14:paraId="15EB80AB" w14:textId="77777777" w:rsidR="002E7698" w:rsidRPr="00BF2EDF" w:rsidRDefault="002E7698" w:rsidP="002E7698">
      <w:pPr>
        <w:pStyle w:val="NormalBold"/>
      </w:pPr>
      <w:r w:rsidRPr="00BF2EDF">
        <w:rPr>
          <w:rStyle w:val="HideTWBExt"/>
          <w:b w:val="0"/>
        </w:rPr>
        <w:t>&lt;/RepeatBlock-By&gt;</w:t>
      </w:r>
    </w:p>
    <w:p w14:paraId="06B3CC8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ABB3269" w14:textId="77777777" w:rsidR="002E7698" w:rsidRPr="00BF2EDF" w:rsidRDefault="002E7698" w:rsidP="002E7698">
      <w:pPr>
        <w:pStyle w:val="NormalBold"/>
      </w:pPr>
      <w:r w:rsidRPr="00BF2EDF">
        <w:rPr>
          <w:rStyle w:val="HideTWBExt"/>
          <w:b w:val="0"/>
        </w:rPr>
        <w:t>&lt;Article&gt;</w:t>
      </w:r>
      <w:r w:rsidRPr="00BF2EDF">
        <w:t>Paragraaf 22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2157287" w14:textId="77777777" w:rsidTr="00C21BF3">
        <w:trPr>
          <w:trHeight w:hRule="exact" w:val="240"/>
          <w:jc w:val="center"/>
        </w:trPr>
        <w:tc>
          <w:tcPr>
            <w:tcW w:w="9752" w:type="dxa"/>
            <w:gridSpan w:val="2"/>
            <w:tcBorders>
              <w:top w:val="nil"/>
              <w:left w:val="nil"/>
              <w:bottom w:val="nil"/>
              <w:right w:val="nil"/>
            </w:tcBorders>
          </w:tcPr>
          <w:p w14:paraId="3A89C348" w14:textId="77777777" w:rsidR="002E7698" w:rsidRPr="00BF2EDF" w:rsidRDefault="002E7698" w:rsidP="00C21BF3"/>
        </w:tc>
      </w:tr>
      <w:tr w:rsidR="002E7698" w:rsidRPr="00BF2EDF" w14:paraId="182D73AC" w14:textId="77777777" w:rsidTr="00C21BF3">
        <w:trPr>
          <w:trHeight w:val="240"/>
          <w:jc w:val="center"/>
        </w:trPr>
        <w:tc>
          <w:tcPr>
            <w:tcW w:w="4876" w:type="dxa"/>
            <w:tcBorders>
              <w:top w:val="nil"/>
              <w:left w:val="nil"/>
              <w:bottom w:val="nil"/>
              <w:right w:val="nil"/>
            </w:tcBorders>
          </w:tcPr>
          <w:p w14:paraId="1BD788E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6ACA472" w14:textId="77777777" w:rsidR="002E7698" w:rsidRPr="00BF2EDF" w:rsidRDefault="002E7698" w:rsidP="00C21BF3">
            <w:pPr>
              <w:pStyle w:val="AmColumnHeading"/>
            </w:pPr>
            <w:r w:rsidRPr="00BF2EDF">
              <w:t>Amendement</w:t>
            </w:r>
          </w:p>
        </w:tc>
      </w:tr>
      <w:tr w:rsidR="002E7698" w:rsidRPr="00BF2EDF" w14:paraId="6A2D69B1" w14:textId="77777777" w:rsidTr="00C21BF3">
        <w:trPr>
          <w:jc w:val="center"/>
        </w:trPr>
        <w:tc>
          <w:tcPr>
            <w:tcW w:w="4876" w:type="dxa"/>
            <w:tcBorders>
              <w:top w:val="nil"/>
              <w:left w:val="nil"/>
              <w:bottom w:val="nil"/>
              <w:right w:val="nil"/>
            </w:tcBorders>
          </w:tcPr>
          <w:p w14:paraId="22BB4130" w14:textId="77777777" w:rsidR="002E7698" w:rsidRPr="00BF2EDF" w:rsidRDefault="002E7698" w:rsidP="00C21BF3">
            <w:pPr>
              <w:pStyle w:val="Normal6a"/>
            </w:pPr>
          </w:p>
        </w:tc>
        <w:tc>
          <w:tcPr>
            <w:tcW w:w="4876" w:type="dxa"/>
            <w:tcBorders>
              <w:top w:val="nil"/>
              <w:left w:val="nil"/>
              <w:bottom w:val="nil"/>
              <w:right w:val="nil"/>
            </w:tcBorders>
          </w:tcPr>
          <w:p w14:paraId="04C08EA8" w14:textId="77777777" w:rsidR="002E7698" w:rsidRPr="00BF2EDF" w:rsidRDefault="002E7698" w:rsidP="00C21BF3">
            <w:pPr>
              <w:pStyle w:val="Normal6a"/>
            </w:pPr>
            <w:r w:rsidRPr="00BF2EDF">
              <w:rPr>
                <w:b/>
                <w:i/>
              </w:rPr>
              <w:t>22 bis.</w:t>
            </w:r>
            <w:r w:rsidRPr="00BF2EDF">
              <w:tab/>
            </w:r>
            <w:proofErr w:type="gramStart"/>
            <w:r w:rsidRPr="00BF2EDF">
              <w:rPr>
                <w:b/>
                <w:i/>
              </w:rPr>
              <w:t>deelt</w:t>
            </w:r>
            <w:proofErr w:type="gramEnd"/>
            <w:r w:rsidRPr="00BF2EDF">
              <w:rPr>
                <w:b/>
                <w:i/>
              </w:rPr>
              <w:t xml:space="preserve"> de mening dat een intensievere samenwerking op het gebied van cyberbeveiliging in het Middellandse Zeegebied kan bijdragen aan een betere preventie van cyberincidenten;</w:t>
            </w:r>
          </w:p>
        </w:tc>
      </w:tr>
    </w:tbl>
    <w:p w14:paraId="6B3CA10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FF9D7A5" w14:textId="77777777" w:rsidR="002E7698" w:rsidRPr="00BF2EDF" w:rsidRDefault="002E7698" w:rsidP="002E7698">
      <w:r w:rsidRPr="00BF2EDF">
        <w:rPr>
          <w:rStyle w:val="HideTWBExt"/>
        </w:rPr>
        <w:t>&lt;/Amend&gt;</w:t>
      </w:r>
    </w:p>
    <w:p w14:paraId="2DC9C21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460</w:t>
      </w:r>
      <w:r w:rsidRPr="00BF2EDF">
        <w:rPr>
          <w:rStyle w:val="HideTWBExt"/>
          <w:b w:val="0"/>
        </w:rPr>
        <w:t>&lt;/NumAm&gt;</w:t>
      </w:r>
    </w:p>
    <w:p w14:paraId="3028D583" w14:textId="77777777" w:rsidR="002E7698" w:rsidRPr="00BF2EDF" w:rsidRDefault="002E7698" w:rsidP="002E7698">
      <w:pPr>
        <w:pStyle w:val="NormalBold"/>
      </w:pPr>
      <w:r w:rsidRPr="00BF2EDF">
        <w:rPr>
          <w:rStyle w:val="HideTWBExt"/>
          <w:b w:val="0"/>
        </w:rPr>
        <w:t>&lt;RepeatBlock-By&gt;&lt;Members&gt;</w:t>
      </w:r>
      <w:r w:rsidRPr="00BF2EDF">
        <w:t>Željana Zovko</w:t>
      </w:r>
      <w:r w:rsidRPr="00BF2EDF">
        <w:rPr>
          <w:rStyle w:val="HideTWBExt"/>
          <w:b w:val="0"/>
        </w:rPr>
        <w:t>&lt;/Members&gt;</w:t>
      </w:r>
    </w:p>
    <w:p w14:paraId="2993C98C" w14:textId="77777777" w:rsidR="002E7698" w:rsidRPr="00BF2EDF" w:rsidRDefault="002E7698" w:rsidP="002E7698">
      <w:pPr>
        <w:pStyle w:val="NormalBold"/>
      </w:pPr>
      <w:r w:rsidRPr="00BF2EDF">
        <w:rPr>
          <w:rStyle w:val="HideTWBExt"/>
          <w:b w:val="0"/>
        </w:rPr>
        <w:t>&lt;/RepeatBlock-By&gt;</w:t>
      </w:r>
    </w:p>
    <w:p w14:paraId="25A7DA3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36B98CC" w14:textId="77777777" w:rsidR="002E7698" w:rsidRPr="00BF2EDF" w:rsidRDefault="002E7698" w:rsidP="002E7698">
      <w:pPr>
        <w:pStyle w:val="NormalBold"/>
      </w:pPr>
      <w:r w:rsidRPr="00BF2EDF">
        <w:rPr>
          <w:rStyle w:val="HideTWBExt"/>
          <w:b w:val="0"/>
        </w:rPr>
        <w:t>&lt;Article&gt;</w:t>
      </w:r>
      <w:r w:rsidRPr="00BF2EDF">
        <w:t>Paragraaf 22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E278585" w14:textId="77777777" w:rsidTr="00C21BF3">
        <w:trPr>
          <w:trHeight w:hRule="exact" w:val="240"/>
          <w:jc w:val="center"/>
        </w:trPr>
        <w:tc>
          <w:tcPr>
            <w:tcW w:w="9752" w:type="dxa"/>
            <w:gridSpan w:val="2"/>
            <w:tcBorders>
              <w:top w:val="nil"/>
              <w:left w:val="nil"/>
              <w:bottom w:val="nil"/>
              <w:right w:val="nil"/>
            </w:tcBorders>
          </w:tcPr>
          <w:p w14:paraId="41D186A7" w14:textId="77777777" w:rsidR="002E7698" w:rsidRPr="00BF2EDF" w:rsidRDefault="002E7698" w:rsidP="00C21BF3"/>
        </w:tc>
      </w:tr>
      <w:tr w:rsidR="002E7698" w:rsidRPr="00BF2EDF" w14:paraId="55A8FBE2" w14:textId="77777777" w:rsidTr="00C21BF3">
        <w:trPr>
          <w:trHeight w:val="240"/>
          <w:jc w:val="center"/>
        </w:trPr>
        <w:tc>
          <w:tcPr>
            <w:tcW w:w="4876" w:type="dxa"/>
            <w:tcBorders>
              <w:top w:val="nil"/>
              <w:left w:val="nil"/>
              <w:bottom w:val="nil"/>
              <w:right w:val="nil"/>
            </w:tcBorders>
          </w:tcPr>
          <w:p w14:paraId="6D39F26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315C810" w14:textId="77777777" w:rsidR="002E7698" w:rsidRPr="00BF2EDF" w:rsidRDefault="002E7698" w:rsidP="00C21BF3">
            <w:pPr>
              <w:pStyle w:val="AmColumnHeading"/>
            </w:pPr>
            <w:r w:rsidRPr="00BF2EDF">
              <w:t>Amendement</w:t>
            </w:r>
          </w:p>
        </w:tc>
      </w:tr>
      <w:tr w:rsidR="002E7698" w:rsidRPr="00BF2EDF" w14:paraId="3495D09C" w14:textId="77777777" w:rsidTr="00C21BF3">
        <w:trPr>
          <w:jc w:val="center"/>
        </w:trPr>
        <w:tc>
          <w:tcPr>
            <w:tcW w:w="4876" w:type="dxa"/>
            <w:tcBorders>
              <w:top w:val="nil"/>
              <w:left w:val="nil"/>
              <w:bottom w:val="nil"/>
              <w:right w:val="nil"/>
            </w:tcBorders>
          </w:tcPr>
          <w:p w14:paraId="4ED3E06C" w14:textId="77777777" w:rsidR="002E7698" w:rsidRPr="00BF2EDF" w:rsidRDefault="002E7698" w:rsidP="00C21BF3">
            <w:pPr>
              <w:pStyle w:val="Normal6a"/>
            </w:pPr>
          </w:p>
        </w:tc>
        <w:tc>
          <w:tcPr>
            <w:tcW w:w="4876" w:type="dxa"/>
            <w:tcBorders>
              <w:top w:val="nil"/>
              <w:left w:val="nil"/>
              <w:bottom w:val="nil"/>
              <w:right w:val="nil"/>
            </w:tcBorders>
          </w:tcPr>
          <w:p w14:paraId="3155687A" w14:textId="77777777" w:rsidR="002E7698" w:rsidRPr="00BF2EDF" w:rsidRDefault="002E7698" w:rsidP="00C21BF3">
            <w:pPr>
              <w:pStyle w:val="Normal6a"/>
            </w:pPr>
            <w:r w:rsidRPr="00BF2EDF">
              <w:rPr>
                <w:b/>
                <w:i/>
              </w:rPr>
              <w:t>22 ter.</w:t>
            </w:r>
            <w:r w:rsidRPr="00BF2EDF">
              <w:tab/>
            </w:r>
            <w:r w:rsidRPr="00BF2EDF">
              <w:rPr>
                <w:b/>
                <w:i/>
              </w:rPr>
              <w:t>roept op tot nauwere samenwerking tussen de Europese Unie en haar mediterrane partners bij de bestrijding van drugshandel over zee, die een groeiende bedreiging vormt voor de binnenlandse veiligheid, kritieke haveninfrastructuur, toeleveringsketens en kustgemeenschappen; benadrukt het belang van versterkte samenwerking tussen rechtshandhavingsinstanties, douane-, maritieme en havenautoriteiten, alsook met relevante belanghebbenden uit de particuliere sector, waaronder rederijen, havenautoriteiten en terminalexploitanten; benadrukt de noodzaak van verbetering van het maritiem situationeel bewustzijn, de uitwisseling van inlichtingen, risicoanalysen en het gebruik van innovatieve technologieën om illegale handelsactiviteiten op te sporen en te voorkomen; onderstreept het belang van de doeltreffende uitvoering van relevante EU-initiatieven en -kaders, waaronder de EU-drugsstrategie, het Europees actieplan tegen drugshandel, de Europese havenalliantie, de EU-havenstrategie, de EU-grensdouanealliantie en de Europese alliantie tegen drugs, met het oog op het versterken van de veiligheid, de veerkracht en de waarborgen op het gebied van corruptiebestrijding in het gehele Middellandse Zeegebied;</w:t>
            </w:r>
          </w:p>
        </w:tc>
      </w:tr>
    </w:tbl>
    <w:p w14:paraId="7270C4A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B359F59" w14:textId="77777777" w:rsidR="002E7698" w:rsidRPr="00BF2EDF" w:rsidRDefault="002E7698" w:rsidP="002E7698">
      <w:r w:rsidRPr="00BF2EDF">
        <w:rPr>
          <w:rStyle w:val="HideTWBExt"/>
        </w:rPr>
        <w:t>&lt;/Amend&gt;</w:t>
      </w:r>
    </w:p>
    <w:p w14:paraId="3643740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461</w:t>
      </w:r>
      <w:r w:rsidRPr="00BF2EDF">
        <w:rPr>
          <w:rStyle w:val="HideTWBExt"/>
          <w:b w:val="0"/>
        </w:rPr>
        <w:t>&lt;/NumAm&gt;</w:t>
      </w:r>
    </w:p>
    <w:p w14:paraId="54C6F85C"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7032D269" w14:textId="77777777" w:rsidR="002E7698" w:rsidRPr="00BF2EDF" w:rsidRDefault="002E7698" w:rsidP="002E7698">
      <w:pPr>
        <w:pStyle w:val="NormalBold"/>
      </w:pPr>
      <w:r w:rsidRPr="00BF2EDF">
        <w:rPr>
          <w:rStyle w:val="HideTWBExt"/>
          <w:b w:val="0"/>
        </w:rPr>
        <w:t>&lt;/RepeatBlock-By&gt;</w:t>
      </w:r>
    </w:p>
    <w:p w14:paraId="68BF030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2E4DBC6" w14:textId="77777777" w:rsidR="002E7698" w:rsidRPr="00BF2EDF" w:rsidRDefault="002E7698" w:rsidP="002E7698">
      <w:pPr>
        <w:pStyle w:val="NormalBold"/>
      </w:pPr>
      <w:r w:rsidRPr="00BF2EDF">
        <w:rPr>
          <w:rStyle w:val="HideTWBExt"/>
          <w:b w:val="0"/>
        </w:rPr>
        <w:t>&lt;Article&gt;</w:t>
      </w:r>
      <w:r w:rsidRPr="00BF2EDF">
        <w:t>Paragraaf 22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361844F" w14:textId="77777777" w:rsidTr="00C21BF3">
        <w:trPr>
          <w:trHeight w:hRule="exact" w:val="240"/>
          <w:jc w:val="center"/>
        </w:trPr>
        <w:tc>
          <w:tcPr>
            <w:tcW w:w="9752" w:type="dxa"/>
            <w:gridSpan w:val="2"/>
            <w:tcBorders>
              <w:top w:val="nil"/>
              <w:left w:val="nil"/>
              <w:bottom w:val="nil"/>
              <w:right w:val="nil"/>
            </w:tcBorders>
          </w:tcPr>
          <w:p w14:paraId="20CFEA70" w14:textId="77777777" w:rsidR="002E7698" w:rsidRPr="00BF2EDF" w:rsidRDefault="002E7698" w:rsidP="00C21BF3"/>
        </w:tc>
      </w:tr>
      <w:tr w:rsidR="002E7698" w:rsidRPr="00BF2EDF" w14:paraId="33262F7B" w14:textId="77777777" w:rsidTr="00C21BF3">
        <w:trPr>
          <w:trHeight w:val="240"/>
          <w:jc w:val="center"/>
        </w:trPr>
        <w:tc>
          <w:tcPr>
            <w:tcW w:w="4876" w:type="dxa"/>
            <w:tcBorders>
              <w:top w:val="nil"/>
              <w:left w:val="nil"/>
              <w:bottom w:val="nil"/>
              <w:right w:val="nil"/>
            </w:tcBorders>
          </w:tcPr>
          <w:p w14:paraId="2F1DAF5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0DC012F" w14:textId="77777777" w:rsidR="002E7698" w:rsidRPr="00BF2EDF" w:rsidRDefault="002E7698" w:rsidP="00C21BF3">
            <w:pPr>
              <w:pStyle w:val="AmColumnHeading"/>
            </w:pPr>
            <w:r w:rsidRPr="00BF2EDF">
              <w:t>Amendement</w:t>
            </w:r>
          </w:p>
        </w:tc>
      </w:tr>
      <w:tr w:rsidR="002E7698" w:rsidRPr="00BF2EDF" w14:paraId="59F4434A" w14:textId="77777777" w:rsidTr="00C21BF3">
        <w:trPr>
          <w:jc w:val="center"/>
        </w:trPr>
        <w:tc>
          <w:tcPr>
            <w:tcW w:w="4876" w:type="dxa"/>
            <w:tcBorders>
              <w:top w:val="nil"/>
              <w:left w:val="nil"/>
              <w:bottom w:val="nil"/>
              <w:right w:val="nil"/>
            </w:tcBorders>
          </w:tcPr>
          <w:p w14:paraId="5AF85F7E" w14:textId="77777777" w:rsidR="002E7698" w:rsidRPr="00BF2EDF" w:rsidRDefault="002E7698" w:rsidP="00C21BF3">
            <w:pPr>
              <w:pStyle w:val="Normal6a"/>
            </w:pPr>
          </w:p>
        </w:tc>
        <w:tc>
          <w:tcPr>
            <w:tcW w:w="4876" w:type="dxa"/>
            <w:tcBorders>
              <w:top w:val="nil"/>
              <w:left w:val="nil"/>
              <w:bottom w:val="nil"/>
              <w:right w:val="nil"/>
            </w:tcBorders>
          </w:tcPr>
          <w:p w14:paraId="05744E80" w14:textId="77777777" w:rsidR="002E7698" w:rsidRPr="00BF2EDF" w:rsidRDefault="002E7698" w:rsidP="00C21BF3">
            <w:pPr>
              <w:pStyle w:val="Normal6a"/>
            </w:pPr>
            <w:r w:rsidRPr="00BF2EDF">
              <w:rPr>
                <w:b/>
                <w:i/>
              </w:rPr>
              <w:t>22 ter.</w:t>
            </w:r>
            <w:r w:rsidRPr="00BF2EDF">
              <w:tab/>
            </w:r>
            <w:r w:rsidRPr="00BF2EDF">
              <w:rPr>
                <w:b/>
                <w:i/>
              </w:rPr>
              <w:t>benadrukt nogmaals dat het beheer van migratiestromen een gedeelde verantwoordelijkheid is van de gemeenschappelijke mediterrane ruimte en vraagt om nauwe samenwerking en een alomvattende en evenwichtige aanpak, in overeenstemming met de externe dimensie van het migratie- en asielpact; steunt de ontwikkeling van alomvattende en wederzijds voordelige partnerschappen die legale, reguliere en op solidariteit gebaseerde migratieroutes bevorderen en irreguliere migratie en migrantensmokkel voorkomen;</w:t>
            </w:r>
          </w:p>
        </w:tc>
      </w:tr>
    </w:tbl>
    <w:p w14:paraId="0AC64FF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74F687A6" w14:textId="77777777" w:rsidR="002E7698" w:rsidRPr="00BF2EDF" w:rsidRDefault="002E7698" w:rsidP="002E7698">
      <w:r w:rsidRPr="00BF2EDF">
        <w:rPr>
          <w:rStyle w:val="HideTWBExt"/>
        </w:rPr>
        <w:t>&lt;/Amend&gt;</w:t>
      </w:r>
    </w:p>
    <w:p w14:paraId="71B50F4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462</w:t>
      </w:r>
      <w:r w:rsidRPr="00BF2EDF">
        <w:rPr>
          <w:rStyle w:val="HideTWBExt"/>
          <w:b w:val="0"/>
        </w:rPr>
        <w:t>&lt;/NumAm&gt;</w:t>
      </w:r>
    </w:p>
    <w:p w14:paraId="4A18C2E1"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32F91DB6" w14:textId="77777777" w:rsidR="002E7698" w:rsidRPr="00BF2EDF" w:rsidRDefault="002E7698" w:rsidP="002E7698">
      <w:pPr>
        <w:pStyle w:val="NormalBold"/>
      </w:pPr>
      <w:r w:rsidRPr="00BF2EDF">
        <w:rPr>
          <w:rStyle w:val="HideTWBExt"/>
          <w:b w:val="0"/>
        </w:rPr>
        <w:t>&lt;/RepeatBlock-By&gt;</w:t>
      </w:r>
    </w:p>
    <w:p w14:paraId="19F59F2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E7019D" w14:textId="77777777" w:rsidR="002E7698" w:rsidRPr="00BF2EDF" w:rsidRDefault="002E7698" w:rsidP="002E7698">
      <w:pPr>
        <w:pStyle w:val="NormalBold"/>
      </w:pPr>
      <w:r w:rsidRPr="00BF2EDF">
        <w:rPr>
          <w:rStyle w:val="HideTWBExt"/>
          <w:b w:val="0"/>
        </w:rPr>
        <w:t>&lt;Article&gt;</w:t>
      </w:r>
      <w:r w:rsidRPr="00BF2EDF">
        <w:t>Paragraaf 22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1DAE5F9" w14:textId="77777777" w:rsidTr="00C21BF3">
        <w:trPr>
          <w:trHeight w:hRule="exact" w:val="240"/>
          <w:jc w:val="center"/>
        </w:trPr>
        <w:tc>
          <w:tcPr>
            <w:tcW w:w="9752" w:type="dxa"/>
            <w:gridSpan w:val="2"/>
            <w:tcBorders>
              <w:top w:val="nil"/>
              <w:left w:val="nil"/>
              <w:bottom w:val="nil"/>
              <w:right w:val="nil"/>
            </w:tcBorders>
          </w:tcPr>
          <w:p w14:paraId="7F35E68F" w14:textId="77777777" w:rsidR="002E7698" w:rsidRPr="00BF2EDF" w:rsidRDefault="002E7698" w:rsidP="00C21BF3"/>
        </w:tc>
      </w:tr>
      <w:tr w:rsidR="002E7698" w:rsidRPr="00BF2EDF" w14:paraId="4AA14E3C" w14:textId="77777777" w:rsidTr="00C21BF3">
        <w:trPr>
          <w:trHeight w:val="240"/>
          <w:jc w:val="center"/>
        </w:trPr>
        <w:tc>
          <w:tcPr>
            <w:tcW w:w="4876" w:type="dxa"/>
            <w:tcBorders>
              <w:top w:val="nil"/>
              <w:left w:val="nil"/>
              <w:bottom w:val="nil"/>
              <w:right w:val="nil"/>
            </w:tcBorders>
          </w:tcPr>
          <w:p w14:paraId="55B55C3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99EC2BB" w14:textId="77777777" w:rsidR="002E7698" w:rsidRPr="00BF2EDF" w:rsidRDefault="002E7698" w:rsidP="00C21BF3">
            <w:pPr>
              <w:pStyle w:val="AmColumnHeading"/>
            </w:pPr>
            <w:r w:rsidRPr="00BF2EDF">
              <w:t>Amendement</w:t>
            </w:r>
          </w:p>
        </w:tc>
      </w:tr>
      <w:tr w:rsidR="002E7698" w:rsidRPr="00BF2EDF" w14:paraId="23C06D3E" w14:textId="77777777" w:rsidTr="00C21BF3">
        <w:trPr>
          <w:jc w:val="center"/>
        </w:trPr>
        <w:tc>
          <w:tcPr>
            <w:tcW w:w="4876" w:type="dxa"/>
            <w:tcBorders>
              <w:top w:val="nil"/>
              <w:left w:val="nil"/>
              <w:bottom w:val="nil"/>
              <w:right w:val="nil"/>
            </w:tcBorders>
          </w:tcPr>
          <w:p w14:paraId="29432685" w14:textId="77777777" w:rsidR="002E7698" w:rsidRPr="00BF2EDF" w:rsidRDefault="002E7698" w:rsidP="00C21BF3">
            <w:pPr>
              <w:pStyle w:val="Normal6a"/>
            </w:pPr>
          </w:p>
        </w:tc>
        <w:tc>
          <w:tcPr>
            <w:tcW w:w="4876" w:type="dxa"/>
            <w:tcBorders>
              <w:top w:val="nil"/>
              <w:left w:val="nil"/>
              <w:bottom w:val="nil"/>
              <w:right w:val="nil"/>
            </w:tcBorders>
          </w:tcPr>
          <w:p w14:paraId="1029842D" w14:textId="77777777" w:rsidR="002E7698" w:rsidRPr="00BF2EDF" w:rsidRDefault="002E7698" w:rsidP="00C21BF3">
            <w:pPr>
              <w:pStyle w:val="Normal6a"/>
            </w:pPr>
            <w:r w:rsidRPr="00BF2EDF">
              <w:rPr>
                <w:b/>
                <w:i/>
              </w:rPr>
              <w:t>22 ter.</w:t>
            </w:r>
            <w:r w:rsidRPr="00BF2EDF">
              <w:tab/>
            </w:r>
            <w:proofErr w:type="gramStart"/>
            <w:r w:rsidRPr="00BF2EDF">
              <w:rPr>
                <w:b/>
                <w:i/>
              </w:rPr>
              <w:t>erkent</w:t>
            </w:r>
            <w:proofErr w:type="gramEnd"/>
            <w:r w:rsidRPr="00BF2EDF">
              <w:rPr>
                <w:b/>
                <w:i/>
              </w:rPr>
              <w:t xml:space="preserve"> de essentiële rol van vrouwen als drijvende krachten van vrede, dialoog en verzoening, en roept op tot de volledige en zinvolle participatie van vrouwen in conflictpreventie, bemiddeling, vredesopbouw, wederopbouw en politieke overgangsprocessen in het gehele Middellandse Zeegebied, in overeenstemming met de agenda voor vrouwen, vrede en veiligheid;</w:t>
            </w:r>
          </w:p>
        </w:tc>
      </w:tr>
    </w:tbl>
    <w:p w14:paraId="282BB48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FB939B8" w14:textId="77777777" w:rsidR="002E7698" w:rsidRPr="00BF2EDF" w:rsidRDefault="002E7698" w:rsidP="002E7698">
      <w:r w:rsidRPr="00BF2EDF">
        <w:rPr>
          <w:rStyle w:val="HideTWBExt"/>
        </w:rPr>
        <w:t>&lt;/Amend&gt;</w:t>
      </w:r>
    </w:p>
    <w:p w14:paraId="091CAF8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463</w:t>
      </w:r>
      <w:r w:rsidRPr="00BF2EDF">
        <w:rPr>
          <w:rStyle w:val="HideTWBExt"/>
          <w:b w:val="0"/>
        </w:rPr>
        <w:t>&lt;/NumAm&gt;</w:t>
      </w:r>
    </w:p>
    <w:p w14:paraId="2C86C375"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49052B2E" w14:textId="77777777" w:rsidR="002E7698" w:rsidRPr="00BF2EDF" w:rsidRDefault="002E7698" w:rsidP="002E7698">
      <w:pPr>
        <w:pStyle w:val="NormalBold"/>
      </w:pPr>
      <w:r w:rsidRPr="00BF2EDF">
        <w:rPr>
          <w:rStyle w:val="HideTWBExt"/>
          <w:b w:val="0"/>
        </w:rPr>
        <w:t>&lt;/RepeatBlock-By&gt;</w:t>
      </w:r>
    </w:p>
    <w:p w14:paraId="66566F15"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CF05DA2" w14:textId="77777777" w:rsidR="002E7698" w:rsidRPr="00BF2EDF" w:rsidRDefault="002E7698" w:rsidP="002E7698">
      <w:pPr>
        <w:pStyle w:val="NormalBold"/>
      </w:pPr>
      <w:r w:rsidRPr="00BF2EDF">
        <w:rPr>
          <w:rStyle w:val="HideTWBExt"/>
          <w:b w:val="0"/>
        </w:rPr>
        <w:t>&lt;Article&gt;</w:t>
      </w:r>
      <w:r w:rsidRPr="00BF2EDF">
        <w:t>Paragraaf 22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9EB86CE" w14:textId="77777777" w:rsidTr="00C21BF3">
        <w:trPr>
          <w:trHeight w:hRule="exact" w:val="240"/>
          <w:jc w:val="center"/>
        </w:trPr>
        <w:tc>
          <w:tcPr>
            <w:tcW w:w="9752" w:type="dxa"/>
            <w:gridSpan w:val="2"/>
            <w:tcBorders>
              <w:top w:val="nil"/>
              <w:left w:val="nil"/>
              <w:bottom w:val="nil"/>
              <w:right w:val="nil"/>
            </w:tcBorders>
          </w:tcPr>
          <w:p w14:paraId="4C44E3FF" w14:textId="77777777" w:rsidR="002E7698" w:rsidRPr="00BF2EDF" w:rsidRDefault="002E7698" w:rsidP="00C21BF3"/>
        </w:tc>
      </w:tr>
      <w:tr w:rsidR="002E7698" w:rsidRPr="00BF2EDF" w14:paraId="4D7D5F28" w14:textId="77777777" w:rsidTr="00C21BF3">
        <w:trPr>
          <w:trHeight w:val="240"/>
          <w:jc w:val="center"/>
        </w:trPr>
        <w:tc>
          <w:tcPr>
            <w:tcW w:w="4876" w:type="dxa"/>
            <w:tcBorders>
              <w:top w:val="nil"/>
              <w:left w:val="nil"/>
              <w:bottom w:val="nil"/>
              <w:right w:val="nil"/>
            </w:tcBorders>
          </w:tcPr>
          <w:p w14:paraId="2B9F462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85344A6" w14:textId="77777777" w:rsidR="002E7698" w:rsidRPr="00BF2EDF" w:rsidRDefault="002E7698" w:rsidP="00C21BF3">
            <w:pPr>
              <w:pStyle w:val="AmColumnHeading"/>
            </w:pPr>
            <w:r w:rsidRPr="00BF2EDF">
              <w:t>Amendement</w:t>
            </w:r>
          </w:p>
        </w:tc>
      </w:tr>
      <w:tr w:rsidR="002E7698" w:rsidRPr="00BF2EDF" w14:paraId="488DA1C5" w14:textId="77777777" w:rsidTr="00C21BF3">
        <w:trPr>
          <w:jc w:val="center"/>
        </w:trPr>
        <w:tc>
          <w:tcPr>
            <w:tcW w:w="4876" w:type="dxa"/>
            <w:tcBorders>
              <w:top w:val="nil"/>
              <w:left w:val="nil"/>
              <w:bottom w:val="nil"/>
              <w:right w:val="nil"/>
            </w:tcBorders>
          </w:tcPr>
          <w:p w14:paraId="5DB86CFA" w14:textId="77777777" w:rsidR="002E7698" w:rsidRPr="00BF2EDF" w:rsidRDefault="002E7698" w:rsidP="00C21BF3">
            <w:pPr>
              <w:pStyle w:val="Normal6a"/>
            </w:pPr>
          </w:p>
        </w:tc>
        <w:tc>
          <w:tcPr>
            <w:tcW w:w="4876" w:type="dxa"/>
            <w:tcBorders>
              <w:top w:val="nil"/>
              <w:left w:val="nil"/>
              <w:bottom w:val="nil"/>
              <w:right w:val="nil"/>
            </w:tcBorders>
          </w:tcPr>
          <w:p w14:paraId="07399ECC" w14:textId="77777777" w:rsidR="002E7698" w:rsidRPr="00BF2EDF" w:rsidRDefault="002E7698" w:rsidP="00C21BF3">
            <w:pPr>
              <w:pStyle w:val="Normal6a"/>
            </w:pPr>
            <w:r w:rsidRPr="00BF2EDF">
              <w:rPr>
                <w:b/>
                <w:i/>
              </w:rPr>
              <w:t>22 ter.</w:t>
            </w:r>
            <w:r w:rsidRPr="00BF2EDF">
              <w:tab/>
            </w:r>
            <w:proofErr w:type="gramStart"/>
            <w:r w:rsidRPr="00BF2EDF">
              <w:rPr>
                <w:b/>
                <w:i/>
              </w:rPr>
              <w:t>benadrukt</w:t>
            </w:r>
            <w:proofErr w:type="gramEnd"/>
            <w:r w:rsidRPr="00BF2EDF">
              <w:rPr>
                <w:b/>
                <w:i/>
              </w:rPr>
              <w:t xml:space="preserve"> hoe belangrijk het is om de lidstaten in de voorste linie te steunen, met name Griekenland, Italië, Frankrijk, Cyprus, Malta en Spanje, die te maken hebben met onevenredig grote migratiedruk vanwege hun geografische nabijheid tot regio’s die worden getroffen door instabiliteit en conflicten;</w:t>
            </w:r>
          </w:p>
        </w:tc>
      </w:tr>
    </w:tbl>
    <w:p w14:paraId="7C83DC1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99FD3F8" w14:textId="77777777" w:rsidR="002E7698" w:rsidRPr="00BF2EDF" w:rsidRDefault="002E7698" w:rsidP="002E7698">
      <w:r w:rsidRPr="00BF2EDF">
        <w:rPr>
          <w:rStyle w:val="HideTWBExt"/>
        </w:rPr>
        <w:t>&lt;/Amend&gt;</w:t>
      </w:r>
    </w:p>
    <w:p w14:paraId="6BE4420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464</w:t>
      </w:r>
      <w:r w:rsidRPr="00BF2EDF">
        <w:rPr>
          <w:rStyle w:val="HideTWBExt"/>
          <w:b w:val="0"/>
        </w:rPr>
        <w:t>&lt;/NumAm&gt;</w:t>
      </w:r>
    </w:p>
    <w:p w14:paraId="2EC59575"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6D0362AC" w14:textId="77777777" w:rsidR="002E7698" w:rsidRPr="00BF2EDF" w:rsidRDefault="002E7698" w:rsidP="002E7698">
      <w:pPr>
        <w:pStyle w:val="NormalBold"/>
      </w:pPr>
      <w:r w:rsidRPr="00BF2EDF">
        <w:rPr>
          <w:rStyle w:val="HideTWBExt"/>
          <w:b w:val="0"/>
        </w:rPr>
        <w:t>&lt;/RepeatBlock-By&gt;</w:t>
      </w:r>
    </w:p>
    <w:p w14:paraId="35ED510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C4A4CC9" w14:textId="77777777" w:rsidR="002E7698" w:rsidRPr="00BF2EDF" w:rsidRDefault="002E7698" w:rsidP="002E7698">
      <w:pPr>
        <w:pStyle w:val="NormalBold"/>
      </w:pPr>
      <w:r w:rsidRPr="00BF2EDF">
        <w:rPr>
          <w:rStyle w:val="HideTWBExt"/>
          <w:b w:val="0"/>
        </w:rPr>
        <w:t>&lt;Article&gt;</w:t>
      </w:r>
      <w:r w:rsidRPr="00BF2EDF">
        <w:t>Paragraaf 22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3A8F896" w14:textId="77777777" w:rsidTr="00C21BF3">
        <w:trPr>
          <w:trHeight w:hRule="exact" w:val="240"/>
          <w:jc w:val="center"/>
        </w:trPr>
        <w:tc>
          <w:tcPr>
            <w:tcW w:w="9752" w:type="dxa"/>
            <w:gridSpan w:val="2"/>
            <w:tcBorders>
              <w:top w:val="nil"/>
              <w:left w:val="nil"/>
              <w:bottom w:val="nil"/>
              <w:right w:val="nil"/>
            </w:tcBorders>
          </w:tcPr>
          <w:p w14:paraId="7970B3A7" w14:textId="77777777" w:rsidR="002E7698" w:rsidRPr="00BF2EDF" w:rsidRDefault="002E7698" w:rsidP="00C21BF3"/>
        </w:tc>
      </w:tr>
      <w:tr w:rsidR="002E7698" w:rsidRPr="00BF2EDF" w14:paraId="53BE0921" w14:textId="77777777" w:rsidTr="00C21BF3">
        <w:trPr>
          <w:trHeight w:val="240"/>
          <w:jc w:val="center"/>
        </w:trPr>
        <w:tc>
          <w:tcPr>
            <w:tcW w:w="4876" w:type="dxa"/>
            <w:tcBorders>
              <w:top w:val="nil"/>
              <w:left w:val="nil"/>
              <w:bottom w:val="nil"/>
              <w:right w:val="nil"/>
            </w:tcBorders>
          </w:tcPr>
          <w:p w14:paraId="34559A7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3147AF6" w14:textId="77777777" w:rsidR="002E7698" w:rsidRPr="00BF2EDF" w:rsidRDefault="002E7698" w:rsidP="00C21BF3">
            <w:pPr>
              <w:pStyle w:val="AmColumnHeading"/>
            </w:pPr>
            <w:r w:rsidRPr="00BF2EDF">
              <w:t>Amendement</w:t>
            </w:r>
          </w:p>
        </w:tc>
      </w:tr>
      <w:tr w:rsidR="002E7698" w:rsidRPr="00BF2EDF" w14:paraId="7F77816E" w14:textId="77777777" w:rsidTr="00C21BF3">
        <w:trPr>
          <w:jc w:val="center"/>
        </w:trPr>
        <w:tc>
          <w:tcPr>
            <w:tcW w:w="4876" w:type="dxa"/>
            <w:tcBorders>
              <w:top w:val="nil"/>
              <w:left w:val="nil"/>
              <w:bottom w:val="nil"/>
              <w:right w:val="nil"/>
            </w:tcBorders>
          </w:tcPr>
          <w:p w14:paraId="3C71280E" w14:textId="77777777" w:rsidR="002E7698" w:rsidRPr="00BF2EDF" w:rsidRDefault="002E7698" w:rsidP="00C21BF3">
            <w:pPr>
              <w:pStyle w:val="Normal6a"/>
            </w:pPr>
          </w:p>
        </w:tc>
        <w:tc>
          <w:tcPr>
            <w:tcW w:w="4876" w:type="dxa"/>
            <w:tcBorders>
              <w:top w:val="nil"/>
              <w:left w:val="nil"/>
              <w:bottom w:val="nil"/>
              <w:right w:val="nil"/>
            </w:tcBorders>
          </w:tcPr>
          <w:p w14:paraId="5C1A7E98" w14:textId="77777777" w:rsidR="002E7698" w:rsidRPr="00BF2EDF" w:rsidRDefault="002E7698" w:rsidP="00C21BF3">
            <w:pPr>
              <w:pStyle w:val="Normal6a"/>
            </w:pPr>
            <w:r w:rsidRPr="00BF2EDF">
              <w:rPr>
                <w:b/>
                <w:i/>
              </w:rPr>
              <w:t>22 ter.</w:t>
            </w:r>
            <w:r w:rsidRPr="00BF2EDF">
              <w:tab/>
            </w:r>
            <w:proofErr w:type="gramStart"/>
            <w:r w:rsidRPr="00BF2EDF">
              <w:rPr>
                <w:b/>
                <w:i/>
              </w:rPr>
              <w:t>benadrukt</w:t>
            </w:r>
            <w:proofErr w:type="gramEnd"/>
            <w:r w:rsidRPr="00BF2EDF">
              <w:rPr>
                <w:b/>
                <w:i/>
              </w:rPr>
              <w:t xml:space="preserve"> de noodzaak om het terugkeersysteem efficiënter te maken door middel van een glijdende schaal van strafmaatregelen, variërend van het bevriezen van nieuwe visa totdat de terugkeer weer op gang komt tot het verlagen van het visumquotum dat aan een land wordt toegekend;</w:t>
            </w:r>
          </w:p>
        </w:tc>
      </w:tr>
    </w:tbl>
    <w:p w14:paraId="26AD4E9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1AD2450" w14:textId="77777777" w:rsidR="002E7698" w:rsidRPr="00BF2EDF" w:rsidRDefault="002E7698" w:rsidP="002E7698">
      <w:r w:rsidRPr="00BF2EDF">
        <w:rPr>
          <w:rStyle w:val="HideTWBExt"/>
        </w:rPr>
        <w:t>&lt;/Amend&gt;</w:t>
      </w:r>
    </w:p>
    <w:p w14:paraId="49DF692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465</w:t>
      </w:r>
      <w:r w:rsidRPr="00BF2EDF">
        <w:rPr>
          <w:rStyle w:val="HideTWBExt"/>
          <w:b w:val="0"/>
        </w:rPr>
        <w:t>&lt;/NumAm&gt;</w:t>
      </w:r>
    </w:p>
    <w:p w14:paraId="1AD1C0FB"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7BE51F6B" w14:textId="77777777" w:rsidR="002E7698" w:rsidRPr="00BF2EDF" w:rsidRDefault="002E7698" w:rsidP="002E7698">
      <w:pPr>
        <w:pStyle w:val="NormalBold"/>
      </w:pPr>
      <w:r w:rsidRPr="00BF2EDF">
        <w:rPr>
          <w:rStyle w:val="HideTWBExt"/>
          <w:b w:val="0"/>
        </w:rPr>
        <w:t>&lt;/RepeatBlock-By&gt;</w:t>
      </w:r>
    </w:p>
    <w:p w14:paraId="1FF33B9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141E31A" w14:textId="77777777" w:rsidR="002E7698" w:rsidRPr="00BF2EDF" w:rsidRDefault="002E7698" w:rsidP="002E7698">
      <w:pPr>
        <w:pStyle w:val="NormalBold"/>
      </w:pPr>
      <w:r w:rsidRPr="00BF2EDF">
        <w:rPr>
          <w:rStyle w:val="HideTWBExt"/>
          <w:b w:val="0"/>
        </w:rPr>
        <w:t>&lt;Article&gt;</w:t>
      </w:r>
      <w:r w:rsidRPr="00BF2EDF">
        <w:t>Paragraaf 22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9B70D41" w14:textId="77777777" w:rsidTr="00C21BF3">
        <w:trPr>
          <w:trHeight w:hRule="exact" w:val="240"/>
          <w:jc w:val="center"/>
        </w:trPr>
        <w:tc>
          <w:tcPr>
            <w:tcW w:w="9752" w:type="dxa"/>
            <w:gridSpan w:val="2"/>
            <w:tcBorders>
              <w:top w:val="nil"/>
              <w:left w:val="nil"/>
              <w:bottom w:val="nil"/>
              <w:right w:val="nil"/>
            </w:tcBorders>
          </w:tcPr>
          <w:p w14:paraId="67B22EB7" w14:textId="77777777" w:rsidR="002E7698" w:rsidRPr="00BF2EDF" w:rsidRDefault="002E7698" w:rsidP="00C21BF3"/>
        </w:tc>
      </w:tr>
      <w:tr w:rsidR="002E7698" w:rsidRPr="00BF2EDF" w14:paraId="24D50707" w14:textId="77777777" w:rsidTr="00C21BF3">
        <w:trPr>
          <w:trHeight w:val="240"/>
          <w:jc w:val="center"/>
        </w:trPr>
        <w:tc>
          <w:tcPr>
            <w:tcW w:w="4876" w:type="dxa"/>
            <w:tcBorders>
              <w:top w:val="nil"/>
              <w:left w:val="nil"/>
              <w:bottom w:val="nil"/>
              <w:right w:val="nil"/>
            </w:tcBorders>
          </w:tcPr>
          <w:p w14:paraId="3E844A3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420AE8B" w14:textId="77777777" w:rsidR="002E7698" w:rsidRPr="00BF2EDF" w:rsidRDefault="002E7698" w:rsidP="00C21BF3">
            <w:pPr>
              <w:pStyle w:val="AmColumnHeading"/>
            </w:pPr>
            <w:r w:rsidRPr="00BF2EDF">
              <w:t>Amendement</w:t>
            </w:r>
          </w:p>
        </w:tc>
      </w:tr>
      <w:tr w:rsidR="002E7698" w:rsidRPr="00BF2EDF" w14:paraId="6F2CC2F0" w14:textId="77777777" w:rsidTr="00C21BF3">
        <w:trPr>
          <w:jc w:val="center"/>
        </w:trPr>
        <w:tc>
          <w:tcPr>
            <w:tcW w:w="4876" w:type="dxa"/>
            <w:tcBorders>
              <w:top w:val="nil"/>
              <w:left w:val="nil"/>
              <w:bottom w:val="nil"/>
              <w:right w:val="nil"/>
            </w:tcBorders>
          </w:tcPr>
          <w:p w14:paraId="1B7B6D30" w14:textId="77777777" w:rsidR="002E7698" w:rsidRPr="00BF2EDF" w:rsidRDefault="002E7698" w:rsidP="00C21BF3">
            <w:pPr>
              <w:pStyle w:val="Normal6a"/>
            </w:pPr>
          </w:p>
        </w:tc>
        <w:tc>
          <w:tcPr>
            <w:tcW w:w="4876" w:type="dxa"/>
            <w:tcBorders>
              <w:top w:val="nil"/>
              <w:left w:val="nil"/>
              <w:bottom w:val="nil"/>
              <w:right w:val="nil"/>
            </w:tcBorders>
          </w:tcPr>
          <w:p w14:paraId="69189583" w14:textId="77777777" w:rsidR="002E7698" w:rsidRPr="00BF2EDF" w:rsidRDefault="002E7698" w:rsidP="00C21BF3">
            <w:pPr>
              <w:pStyle w:val="Normal6a"/>
            </w:pPr>
            <w:r w:rsidRPr="00BF2EDF">
              <w:rPr>
                <w:b/>
                <w:i/>
              </w:rPr>
              <w:t>22 quater.</w:t>
            </w:r>
            <w:r w:rsidRPr="00BF2EDF">
              <w:tab/>
            </w:r>
            <w:r w:rsidRPr="00BF2EDF">
              <w:rPr>
                <w:b/>
                <w:i/>
              </w:rPr>
              <w:t>benadrukt dat het pact voor het Middellandse Zeegebied vooruitgang mogelijk moet maken op het gebied van daadwerkelijke terugkeer en nauwere samenwerking met derde landen inzake overname; betreurt dat de uitvoeringspercentages van uitzettingsbevelen tegen onderdanen van derde landen uit het Middellandse Zeegebied nog steeds teleurstellend zijn; verzoekt de Commissie in dit verband alles in het werk te stellen om de onderhandelingen over overnameovereenkomsten met Marokko, Algerije, Tunesië en Jordanië nieuw leven in te blazen;</w:t>
            </w:r>
          </w:p>
        </w:tc>
      </w:tr>
    </w:tbl>
    <w:p w14:paraId="233F772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54CB310A" w14:textId="77777777" w:rsidR="002E7698" w:rsidRPr="00BF2EDF" w:rsidRDefault="002E7698" w:rsidP="002E7698">
      <w:r w:rsidRPr="00BF2EDF">
        <w:rPr>
          <w:rStyle w:val="HideTWBExt"/>
        </w:rPr>
        <w:t>&lt;/Amend&gt;</w:t>
      </w:r>
    </w:p>
    <w:p w14:paraId="4596A75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466</w:t>
      </w:r>
      <w:r w:rsidRPr="00BF2EDF">
        <w:rPr>
          <w:rStyle w:val="HideTWBExt"/>
          <w:b w:val="0"/>
        </w:rPr>
        <w:t>&lt;/NumAm&gt;</w:t>
      </w:r>
    </w:p>
    <w:p w14:paraId="3F9E7545"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3D05A88A" w14:textId="77777777" w:rsidR="002E7698" w:rsidRPr="00BF2EDF" w:rsidRDefault="002E7698" w:rsidP="002E7698">
      <w:pPr>
        <w:pStyle w:val="NormalBold"/>
      </w:pPr>
      <w:r w:rsidRPr="00BF2EDF">
        <w:rPr>
          <w:rStyle w:val="HideTWBExt"/>
          <w:b w:val="0"/>
        </w:rPr>
        <w:t>&lt;/RepeatBlock-By&gt;</w:t>
      </w:r>
    </w:p>
    <w:p w14:paraId="1D1F931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F5BCFB2" w14:textId="77777777" w:rsidR="002E7698" w:rsidRPr="00BF2EDF" w:rsidRDefault="002E7698" w:rsidP="002E7698">
      <w:pPr>
        <w:pStyle w:val="NormalBold"/>
      </w:pPr>
      <w:r w:rsidRPr="00BF2EDF">
        <w:rPr>
          <w:rStyle w:val="HideTWBExt"/>
          <w:b w:val="0"/>
        </w:rPr>
        <w:t>&lt;Article&gt;</w:t>
      </w:r>
      <w:r w:rsidRPr="00BF2EDF">
        <w:t>Paragraaf 22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105BBFA" w14:textId="77777777" w:rsidTr="00C21BF3">
        <w:trPr>
          <w:trHeight w:hRule="exact" w:val="240"/>
          <w:jc w:val="center"/>
        </w:trPr>
        <w:tc>
          <w:tcPr>
            <w:tcW w:w="9752" w:type="dxa"/>
            <w:gridSpan w:val="2"/>
            <w:tcBorders>
              <w:top w:val="nil"/>
              <w:left w:val="nil"/>
              <w:bottom w:val="nil"/>
              <w:right w:val="nil"/>
            </w:tcBorders>
          </w:tcPr>
          <w:p w14:paraId="603BCBC9" w14:textId="77777777" w:rsidR="002E7698" w:rsidRPr="00BF2EDF" w:rsidRDefault="002E7698" w:rsidP="00C21BF3"/>
        </w:tc>
      </w:tr>
      <w:tr w:rsidR="002E7698" w:rsidRPr="00BF2EDF" w14:paraId="12A9CDEC" w14:textId="77777777" w:rsidTr="00C21BF3">
        <w:trPr>
          <w:trHeight w:val="240"/>
          <w:jc w:val="center"/>
        </w:trPr>
        <w:tc>
          <w:tcPr>
            <w:tcW w:w="4876" w:type="dxa"/>
            <w:tcBorders>
              <w:top w:val="nil"/>
              <w:left w:val="nil"/>
              <w:bottom w:val="nil"/>
              <w:right w:val="nil"/>
            </w:tcBorders>
          </w:tcPr>
          <w:p w14:paraId="04095D7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65414AB" w14:textId="77777777" w:rsidR="002E7698" w:rsidRPr="00BF2EDF" w:rsidRDefault="002E7698" w:rsidP="00C21BF3">
            <w:pPr>
              <w:pStyle w:val="AmColumnHeading"/>
            </w:pPr>
            <w:r w:rsidRPr="00BF2EDF">
              <w:t>Amendement</w:t>
            </w:r>
          </w:p>
        </w:tc>
      </w:tr>
      <w:tr w:rsidR="002E7698" w:rsidRPr="00BF2EDF" w14:paraId="2826DC99" w14:textId="77777777" w:rsidTr="00C21BF3">
        <w:trPr>
          <w:jc w:val="center"/>
        </w:trPr>
        <w:tc>
          <w:tcPr>
            <w:tcW w:w="4876" w:type="dxa"/>
            <w:tcBorders>
              <w:top w:val="nil"/>
              <w:left w:val="nil"/>
              <w:bottom w:val="nil"/>
              <w:right w:val="nil"/>
            </w:tcBorders>
          </w:tcPr>
          <w:p w14:paraId="174D9C7F" w14:textId="77777777" w:rsidR="002E7698" w:rsidRPr="00BF2EDF" w:rsidRDefault="002E7698" w:rsidP="00C21BF3">
            <w:pPr>
              <w:pStyle w:val="Normal6a"/>
            </w:pPr>
          </w:p>
        </w:tc>
        <w:tc>
          <w:tcPr>
            <w:tcW w:w="4876" w:type="dxa"/>
            <w:tcBorders>
              <w:top w:val="nil"/>
              <w:left w:val="nil"/>
              <w:bottom w:val="nil"/>
              <w:right w:val="nil"/>
            </w:tcBorders>
          </w:tcPr>
          <w:p w14:paraId="17796BBC" w14:textId="77777777" w:rsidR="002E7698" w:rsidRPr="00BF2EDF" w:rsidRDefault="002E7698" w:rsidP="00C21BF3">
            <w:pPr>
              <w:pStyle w:val="Normal6a"/>
            </w:pPr>
            <w:r w:rsidRPr="00BF2EDF">
              <w:rPr>
                <w:b/>
                <w:i/>
              </w:rPr>
              <w:t>22 quater.</w:t>
            </w:r>
            <w:r w:rsidRPr="00BF2EDF">
              <w:tab/>
            </w:r>
            <w:proofErr w:type="gramStart"/>
            <w:r w:rsidRPr="00BF2EDF">
              <w:rPr>
                <w:b/>
                <w:i/>
              </w:rPr>
              <w:t>benadrukt</w:t>
            </w:r>
            <w:proofErr w:type="gramEnd"/>
            <w:r w:rsidRPr="00BF2EDF">
              <w:rPr>
                <w:b/>
                <w:i/>
              </w:rPr>
              <w:t xml:space="preserve"> dat bij de samenwerking met partnerlanden op het gebied van migratie de mensenrechten moeten worden geëerbiedigd, billijke arbeidsvoorwaarden moeten worden gehandhaafd en het beginsel van non-refoulement in acht moet worden genomen;</w:t>
            </w:r>
          </w:p>
        </w:tc>
      </w:tr>
    </w:tbl>
    <w:p w14:paraId="75E9902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C4B24D2" w14:textId="77777777" w:rsidR="002E7698" w:rsidRPr="00BF2EDF" w:rsidRDefault="002E7698" w:rsidP="002E7698">
      <w:r w:rsidRPr="00BF2EDF">
        <w:rPr>
          <w:rStyle w:val="HideTWBExt"/>
        </w:rPr>
        <w:t>&lt;/Amend&gt;</w:t>
      </w:r>
    </w:p>
    <w:p w14:paraId="58E52FE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467</w:t>
      </w:r>
      <w:r w:rsidRPr="00BF2EDF">
        <w:rPr>
          <w:rStyle w:val="HideTWBExt"/>
          <w:b w:val="0"/>
        </w:rPr>
        <w:t>&lt;/NumAm&gt;</w:t>
      </w:r>
    </w:p>
    <w:p w14:paraId="6B6BE6EB"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2586A714" w14:textId="77777777" w:rsidR="002E7698" w:rsidRPr="00BF2EDF" w:rsidRDefault="002E7698" w:rsidP="002E7698">
      <w:pPr>
        <w:pStyle w:val="NormalBold"/>
      </w:pPr>
      <w:r w:rsidRPr="00BF2EDF">
        <w:rPr>
          <w:rStyle w:val="HideTWBExt"/>
          <w:b w:val="0"/>
        </w:rPr>
        <w:t>&lt;/RepeatBlock-By&gt;</w:t>
      </w:r>
    </w:p>
    <w:p w14:paraId="39C47EB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23DDACB" w14:textId="77777777" w:rsidR="002E7698" w:rsidRPr="00BF2EDF" w:rsidRDefault="002E7698" w:rsidP="002E7698">
      <w:pPr>
        <w:pStyle w:val="NormalBold"/>
      </w:pPr>
      <w:r w:rsidRPr="00BF2EDF">
        <w:rPr>
          <w:rStyle w:val="HideTWBExt"/>
          <w:b w:val="0"/>
        </w:rPr>
        <w:t>&lt;Article&gt;</w:t>
      </w:r>
      <w:r w:rsidRPr="00BF2EDF">
        <w:t>Paragraaf 22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7035987" w14:textId="77777777" w:rsidTr="00C21BF3">
        <w:trPr>
          <w:trHeight w:hRule="exact" w:val="240"/>
          <w:jc w:val="center"/>
        </w:trPr>
        <w:tc>
          <w:tcPr>
            <w:tcW w:w="9752" w:type="dxa"/>
            <w:gridSpan w:val="2"/>
            <w:tcBorders>
              <w:top w:val="nil"/>
              <w:left w:val="nil"/>
              <w:bottom w:val="nil"/>
              <w:right w:val="nil"/>
            </w:tcBorders>
          </w:tcPr>
          <w:p w14:paraId="59FF6CF2" w14:textId="77777777" w:rsidR="002E7698" w:rsidRPr="00BF2EDF" w:rsidRDefault="002E7698" w:rsidP="00C21BF3"/>
        </w:tc>
      </w:tr>
      <w:tr w:rsidR="002E7698" w:rsidRPr="00BF2EDF" w14:paraId="038AD3C4" w14:textId="77777777" w:rsidTr="00C21BF3">
        <w:trPr>
          <w:trHeight w:val="240"/>
          <w:jc w:val="center"/>
        </w:trPr>
        <w:tc>
          <w:tcPr>
            <w:tcW w:w="4876" w:type="dxa"/>
            <w:tcBorders>
              <w:top w:val="nil"/>
              <w:left w:val="nil"/>
              <w:bottom w:val="nil"/>
              <w:right w:val="nil"/>
            </w:tcBorders>
          </w:tcPr>
          <w:p w14:paraId="168E732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1E544BC" w14:textId="77777777" w:rsidR="002E7698" w:rsidRPr="00BF2EDF" w:rsidRDefault="002E7698" w:rsidP="00C21BF3">
            <w:pPr>
              <w:pStyle w:val="AmColumnHeading"/>
            </w:pPr>
            <w:r w:rsidRPr="00BF2EDF">
              <w:t>Amendement</w:t>
            </w:r>
          </w:p>
        </w:tc>
      </w:tr>
      <w:tr w:rsidR="002E7698" w:rsidRPr="00BF2EDF" w14:paraId="2E60C586" w14:textId="77777777" w:rsidTr="00C21BF3">
        <w:trPr>
          <w:jc w:val="center"/>
        </w:trPr>
        <w:tc>
          <w:tcPr>
            <w:tcW w:w="4876" w:type="dxa"/>
            <w:tcBorders>
              <w:top w:val="nil"/>
              <w:left w:val="nil"/>
              <w:bottom w:val="nil"/>
              <w:right w:val="nil"/>
            </w:tcBorders>
          </w:tcPr>
          <w:p w14:paraId="7FEAB63B" w14:textId="77777777" w:rsidR="002E7698" w:rsidRPr="00BF2EDF" w:rsidRDefault="002E7698" w:rsidP="00C21BF3">
            <w:pPr>
              <w:pStyle w:val="Normal6a"/>
            </w:pPr>
          </w:p>
        </w:tc>
        <w:tc>
          <w:tcPr>
            <w:tcW w:w="4876" w:type="dxa"/>
            <w:tcBorders>
              <w:top w:val="nil"/>
              <w:left w:val="nil"/>
              <w:bottom w:val="nil"/>
              <w:right w:val="nil"/>
            </w:tcBorders>
          </w:tcPr>
          <w:p w14:paraId="6A5DDFD4" w14:textId="77777777" w:rsidR="002E7698" w:rsidRPr="00BF2EDF" w:rsidRDefault="002E7698" w:rsidP="00C21BF3">
            <w:pPr>
              <w:pStyle w:val="Normal6a"/>
            </w:pPr>
            <w:r w:rsidRPr="00BF2EDF">
              <w:rPr>
                <w:b/>
                <w:i/>
              </w:rPr>
              <w:t>22 quinquies.</w:t>
            </w:r>
            <w:r w:rsidRPr="00BF2EDF">
              <w:tab/>
            </w:r>
            <w:proofErr w:type="gramStart"/>
            <w:r w:rsidRPr="00BF2EDF">
              <w:rPr>
                <w:b/>
                <w:i/>
              </w:rPr>
              <w:t>roept</w:t>
            </w:r>
            <w:proofErr w:type="gramEnd"/>
            <w:r w:rsidRPr="00BF2EDF">
              <w:rPr>
                <w:b/>
                <w:i/>
              </w:rPr>
              <w:t xml:space="preserve"> landen op om ordelijke, veilige, reguliere en verantwoorde migratie en mobiliteit van mensen te vergemakkelijken door middel van een doordacht en goed beheerd migratiebeleid, in overeenstemming met de SDG’s en de Agenda 2030;</w:t>
            </w:r>
          </w:p>
        </w:tc>
      </w:tr>
    </w:tbl>
    <w:p w14:paraId="518662A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B8434C8" w14:textId="77777777" w:rsidR="002E7698" w:rsidRPr="00BF2EDF" w:rsidRDefault="002E7698" w:rsidP="002E7698">
      <w:r w:rsidRPr="00BF2EDF">
        <w:rPr>
          <w:rStyle w:val="HideTWBExt"/>
        </w:rPr>
        <w:t>&lt;/Amend&gt;</w:t>
      </w:r>
    </w:p>
    <w:p w14:paraId="2BF73C5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468</w:t>
      </w:r>
      <w:r w:rsidRPr="00BF2EDF">
        <w:rPr>
          <w:rStyle w:val="HideTWBExt"/>
          <w:b w:val="0"/>
        </w:rPr>
        <w:t>&lt;/NumAm&gt;</w:t>
      </w:r>
    </w:p>
    <w:p w14:paraId="46D3D982"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484C37A1" w14:textId="77777777" w:rsidR="002E7698" w:rsidRPr="00BF2EDF" w:rsidRDefault="002E7698" w:rsidP="002E7698">
      <w:pPr>
        <w:pStyle w:val="NormalBold"/>
      </w:pPr>
      <w:r w:rsidRPr="00BF2EDF">
        <w:rPr>
          <w:rStyle w:val="HideTWBExt"/>
          <w:b w:val="0"/>
        </w:rPr>
        <w:t>&lt;/RepeatBlock-By&gt;</w:t>
      </w:r>
    </w:p>
    <w:p w14:paraId="2EFEE87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427FF6F"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DC7C35D" w14:textId="77777777" w:rsidTr="00C21BF3">
        <w:trPr>
          <w:trHeight w:hRule="exact" w:val="240"/>
          <w:jc w:val="center"/>
        </w:trPr>
        <w:tc>
          <w:tcPr>
            <w:tcW w:w="9752" w:type="dxa"/>
            <w:gridSpan w:val="2"/>
            <w:tcBorders>
              <w:top w:val="nil"/>
              <w:left w:val="nil"/>
              <w:bottom w:val="nil"/>
              <w:right w:val="nil"/>
            </w:tcBorders>
          </w:tcPr>
          <w:p w14:paraId="0D7F0AA3" w14:textId="77777777" w:rsidR="002E7698" w:rsidRPr="00BF2EDF" w:rsidRDefault="002E7698" w:rsidP="00C21BF3"/>
        </w:tc>
      </w:tr>
      <w:tr w:rsidR="002E7698" w:rsidRPr="00BF2EDF" w14:paraId="1CC022E2" w14:textId="77777777" w:rsidTr="00C21BF3">
        <w:trPr>
          <w:trHeight w:val="240"/>
          <w:jc w:val="center"/>
        </w:trPr>
        <w:tc>
          <w:tcPr>
            <w:tcW w:w="4876" w:type="dxa"/>
            <w:tcBorders>
              <w:top w:val="nil"/>
              <w:left w:val="nil"/>
              <w:bottom w:val="nil"/>
              <w:right w:val="nil"/>
            </w:tcBorders>
          </w:tcPr>
          <w:p w14:paraId="539EB0C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9F1CFDE" w14:textId="77777777" w:rsidR="002E7698" w:rsidRPr="00BF2EDF" w:rsidRDefault="002E7698" w:rsidP="00C21BF3">
            <w:pPr>
              <w:pStyle w:val="AmColumnHeading"/>
            </w:pPr>
            <w:r w:rsidRPr="00BF2EDF">
              <w:t>Amendement</w:t>
            </w:r>
          </w:p>
        </w:tc>
      </w:tr>
      <w:tr w:rsidR="002E7698" w:rsidRPr="00BF2EDF" w14:paraId="28349CEC" w14:textId="77777777" w:rsidTr="00C21BF3">
        <w:trPr>
          <w:jc w:val="center"/>
        </w:trPr>
        <w:tc>
          <w:tcPr>
            <w:tcW w:w="4876" w:type="dxa"/>
            <w:tcBorders>
              <w:top w:val="nil"/>
              <w:left w:val="nil"/>
              <w:bottom w:val="nil"/>
              <w:right w:val="nil"/>
            </w:tcBorders>
          </w:tcPr>
          <w:p w14:paraId="12070A87" w14:textId="77777777" w:rsidR="002E7698" w:rsidRPr="00BF2EDF" w:rsidRDefault="002E7698" w:rsidP="00C21BF3">
            <w:pPr>
              <w:pStyle w:val="Normal6a"/>
            </w:pPr>
            <w:r w:rsidRPr="00BF2EDF">
              <w:t>23.</w:t>
            </w:r>
            <w:r w:rsidRPr="00BF2EDF">
              <w:tab/>
              <w:t xml:space="preserve">dringt aan op een constructieve benadering van </w:t>
            </w:r>
            <w:r w:rsidRPr="00BF2EDF">
              <w:rPr>
                <w:b/>
                <w:bCs/>
                <w:i/>
                <w:iCs/>
              </w:rPr>
              <w:t>reguliere migratie</w:t>
            </w:r>
            <w:r w:rsidRPr="00BF2EDF">
              <w:t xml:space="preserve">, met permanente nadruk op talent en </w:t>
            </w:r>
            <w:r w:rsidRPr="00BF2EDF">
              <w:rPr>
                <w:b/>
                <w:bCs/>
                <w:i/>
                <w:iCs/>
              </w:rPr>
              <w:t>menselijke</w:t>
            </w:r>
            <w:r w:rsidRPr="00BF2EDF">
              <w:t xml:space="preserve"> ontwikkeling, in samenwerking met de particuliere sector;</w:t>
            </w:r>
          </w:p>
        </w:tc>
        <w:tc>
          <w:tcPr>
            <w:tcW w:w="4876" w:type="dxa"/>
            <w:tcBorders>
              <w:top w:val="nil"/>
              <w:left w:val="nil"/>
              <w:bottom w:val="nil"/>
              <w:right w:val="nil"/>
            </w:tcBorders>
          </w:tcPr>
          <w:p w14:paraId="332B8907" w14:textId="77777777" w:rsidR="002E7698" w:rsidRPr="00BF2EDF" w:rsidRDefault="002E7698" w:rsidP="00C21BF3">
            <w:pPr>
              <w:pStyle w:val="Normal6a"/>
            </w:pPr>
            <w:r w:rsidRPr="00BF2EDF">
              <w:t>23.</w:t>
            </w:r>
            <w:r w:rsidRPr="00BF2EDF">
              <w:tab/>
              <w:t xml:space="preserve">dringt aan op een constructieve benadering van </w:t>
            </w:r>
            <w:r w:rsidRPr="00BF2EDF">
              <w:rPr>
                <w:b/>
                <w:bCs/>
                <w:i/>
                <w:iCs/>
              </w:rPr>
              <w:t>samenwerking met de partnerlanden in het Middellandse Zeegebied</w:t>
            </w:r>
            <w:r w:rsidRPr="00BF2EDF">
              <w:t>, met permanente nadruk op talent en ontwikkeling</w:t>
            </w:r>
            <w:r w:rsidRPr="00BF2EDF">
              <w:rPr>
                <w:b/>
                <w:bCs/>
                <w:i/>
                <w:iCs/>
              </w:rPr>
              <w:t xml:space="preserve"> van vaardigheden</w:t>
            </w:r>
            <w:r w:rsidRPr="00BF2EDF">
              <w:t xml:space="preserve">, in samenwerking met de particuliere sector; </w:t>
            </w:r>
            <w:r w:rsidRPr="00BF2EDF">
              <w:rPr>
                <w:b/>
                <w:i/>
              </w:rPr>
              <w:t>benadrukt dat een dergelijke samenwerking moet bijdragen aan economische groei en werkgelegenheid in de landen van herkomst en niet mag aanzetten tot een braindrain of het verlies van hoogopgeleide werknemers die essentieel zijn voor hun ontwikkeling op de lange termijn; benadrukt dat de welvaart en stabiliteit op lange termijn van de partnerlanden niet kunnen worden verwezenlijkt als hun meest gekwalificeerde werknemers emigreren en dat het pact ertoe moet bijdragen dat talent en vaardigheden in de landen van herkomst worden gehouden;</w:t>
            </w:r>
          </w:p>
        </w:tc>
      </w:tr>
    </w:tbl>
    <w:p w14:paraId="0574D93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EBEA1EB" w14:textId="77777777" w:rsidR="002E7698" w:rsidRPr="00BF2EDF" w:rsidRDefault="002E7698" w:rsidP="002E7698">
      <w:r w:rsidRPr="00BF2EDF">
        <w:rPr>
          <w:rStyle w:val="HideTWBExt"/>
        </w:rPr>
        <w:t>&lt;/Amend&gt;</w:t>
      </w:r>
    </w:p>
    <w:p w14:paraId="54587E0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469</w:t>
      </w:r>
      <w:r w:rsidRPr="00BF2EDF">
        <w:rPr>
          <w:rStyle w:val="HideTWBExt"/>
          <w:b w:val="0"/>
        </w:rPr>
        <w:t>&lt;/NumAm&gt;</w:t>
      </w:r>
    </w:p>
    <w:p w14:paraId="61E82551"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21EC6C8B" w14:textId="77777777" w:rsidR="002E7698" w:rsidRPr="00BF2EDF" w:rsidRDefault="002E7698" w:rsidP="002E7698">
      <w:pPr>
        <w:pStyle w:val="NormalBold"/>
      </w:pPr>
      <w:r w:rsidRPr="00BF2EDF">
        <w:rPr>
          <w:rStyle w:val="HideTWBExt"/>
          <w:b w:val="0"/>
        </w:rPr>
        <w:t>&lt;/RepeatBlock-By&gt;</w:t>
      </w:r>
    </w:p>
    <w:p w14:paraId="060CDB5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47D0C8"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4C456BB" w14:textId="77777777" w:rsidTr="00C21BF3">
        <w:trPr>
          <w:trHeight w:hRule="exact" w:val="240"/>
          <w:jc w:val="center"/>
        </w:trPr>
        <w:tc>
          <w:tcPr>
            <w:tcW w:w="9752" w:type="dxa"/>
            <w:gridSpan w:val="2"/>
            <w:tcBorders>
              <w:top w:val="nil"/>
              <w:left w:val="nil"/>
              <w:bottom w:val="nil"/>
              <w:right w:val="nil"/>
            </w:tcBorders>
          </w:tcPr>
          <w:p w14:paraId="7C214E43" w14:textId="77777777" w:rsidR="002E7698" w:rsidRPr="00BF2EDF" w:rsidRDefault="002E7698" w:rsidP="00C21BF3"/>
        </w:tc>
      </w:tr>
      <w:tr w:rsidR="002E7698" w:rsidRPr="00BF2EDF" w14:paraId="5FF3ABC0" w14:textId="77777777" w:rsidTr="00C21BF3">
        <w:trPr>
          <w:trHeight w:val="240"/>
          <w:jc w:val="center"/>
        </w:trPr>
        <w:tc>
          <w:tcPr>
            <w:tcW w:w="4876" w:type="dxa"/>
            <w:tcBorders>
              <w:top w:val="nil"/>
              <w:left w:val="nil"/>
              <w:bottom w:val="nil"/>
              <w:right w:val="nil"/>
            </w:tcBorders>
          </w:tcPr>
          <w:p w14:paraId="1B3FF71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FF7C955" w14:textId="77777777" w:rsidR="002E7698" w:rsidRPr="00BF2EDF" w:rsidRDefault="002E7698" w:rsidP="00C21BF3">
            <w:pPr>
              <w:pStyle w:val="AmColumnHeading"/>
            </w:pPr>
            <w:r w:rsidRPr="00BF2EDF">
              <w:t>Amendement</w:t>
            </w:r>
          </w:p>
        </w:tc>
      </w:tr>
      <w:tr w:rsidR="002E7698" w:rsidRPr="00BF2EDF" w14:paraId="30507B7A" w14:textId="77777777" w:rsidTr="00C21BF3">
        <w:trPr>
          <w:jc w:val="center"/>
        </w:trPr>
        <w:tc>
          <w:tcPr>
            <w:tcW w:w="4876" w:type="dxa"/>
            <w:tcBorders>
              <w:top w:val="nil"/>
              <w:left w:val="nil"/>
              <w:bottom w:val="nil"/>
              <w:right w:val="nil"/>
            </w:tcBorders>
          </w:tcPr>
          <w:p w14:paraId="2210D7EB" w14:textId="77777777" w:rsidR="002E7698" w:rsidRPr="00BF2EDF" w:rsidRDefault="002E7698" w:rsidP="00C21BF3">
            <w:pPr>
              <w:pStyle w:val="Normal6a"/>
            </w:pPr>
            <w:r w:rsidRPr="00BF2EDF">
              <w:t>23.</w:t>
            </w:r>
            <w:r w:rsidRPr="00BF2EDF">
              <w:tab/>
              <w:t>dringt aan op een constructieve benadering van reguliere migratie, met permanente nadruk op talent en menselijke ontwikkeling, in samenwerking met de particuliere sector;</w:t>
            </w:r>
          </w:p>
        </w:tc>
        <w:tc>
          <w:tcPr>
            <w:tcW w:w="4876" w:type="dxa"/>
            <w:tcBorders>
              <w:top w:val="nil"/>
              <w:left w:val="nil"/>
              <w:bottom w:val="nil"/>
              <w:right w:val="nil"/>
            </w:tcBorders>
          </w:tcPr>
          <w:p w14:paraId="7B380CD0" w14:textId="77777777" w:rsidR="002E7698" w:rsidRPr="00BF2EDF" w:rsidRDefault="002E7698" w:rsidP="00C21BF3">
            <w:pPr>
              <w:pStyle w:val="Normal6a"/>
            </w:pPr>
            <w:r w:rsidRPr="00BF2EDF">
              <w:t>23.</w:t>
            </w:r>
            <w:r w:rsidRPr="00BF2EDF">
              <w:tab/>
              <w:t>dringt aan op een constructieve benadering van reguliere migratie, met permanente nadruk op talent en menselijke ontwikkeling, in samenwerking met de particuliere sector;</w:t>
            </w:r>
            <w:r w:rsidRPr="00BF2EDF">
              <w:rPr>
                <w:b/>
                <w:i/>
              </w:rPr>
              <w:t> benadrukt dat verbeterde trajecten voor legale migratie en arbeidsmobiliteit gepaard moeten gaan met concrete toezeggingen van partnerlanden om samen te werken bij het voorkomen van illegale/irreguliere migratie en de daadwerkelijke uitvoering van terugkeer- en overnameregelingen;</w:t>
            </w:r>
          </w:p>
        </w:tc>
      </w:tr>
    </w:tbl>
    <w:p w14:paraId="1A9DD12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36DE391" w14:textId="77777777" w:rsidR="002E7698" w:rsidRPr="00BF2EDF" w:rsidRDefault="002E7698" w:rsidP="002E7698">
      <w:r w:rsidRPr="00BF2EDF">
        <w:rPr>
          <w:rStyle w:val="HideTWBExt"/>
        </w:rPr>
        <w:t>&lt;/Amend&gt;</w:t>
      </w:r>
    </w:p>
    <w:p w14:paraId="6817CC6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470</w:t>
      </w:r>
      <w:r w:rsidRPr="00BF2EDF">
        <w:rPr>
          <w:rStyle w:val="HideTWBExt"/>
          <w:b w:val="0"/>
        </w:rPr>
        <w:t>&lt;/NumAm&gt;</w:t>
      </w:r>
    </w:p>
    <w:p w14:paraId="740A2D76"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457F0D17" w14:textId="77777777" w:rsidR="002E7698" w:rsidRPr="00BF2EDF" w:rsidRDefault="002E7698" w:rsidP="002E7698">
      <w:pPr>
        <w:pStyle w:val="NormalBold"/>
      </w:pPr>
      <w:r w:rsidRPr="00BF2EDF">
        <w:rPr>
          <w:rStyle w:val="HideTWBExt"/>
          <w:b w:val="0"/>
        </w:rPr>
        <w:t>&lt;/RepeatBlock-By&gt;</w:t>
      </w:r>
    </w:p>
    <w:p w14:paraId="362603B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B68A36C"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73A2198" w14:textId="77777777" w:rsidTr="00C21BF3">
        <w:trPr>
          <w:trHeight w:hRule="exact" w:val="240"/>
          <w:jc w:val="center"/>
        </w:trPr>
        <w:tc>
          <w:tcPr>
            <w:tcW w:w="9752" w:type="dxa"/>
            <w:gridSpan w:val="2"/>
            <w:tcBorders>
              <w:top w:val="nil"/>
              <w:left w:val="nil"/>
              <w:bottom w:val="nil"/>
              <w:right w:val="nil"/>
            </w:tcBorders>
          </w:tcPr>
          <w:p w14:paraId="28524552" w14:textId="77777777" w:rsidR="002E7698" w:rsidRPr="00BF2EDF" w:rsidRDefault="002E7698" w:rsidP="00C21BF3"/>
        </w:tc>
      </w:tr>
      <w:tr w:rsidR="002E7698" w:rsidRPr="00BF2EDF" w14:paraId="4A69773E" w14:textId="77777777" w:rsidTr="00C21BF3">
        <w:trPr>
          <w:trHeight w:val="240"/>
          <w:jc w:val="center"/>
        </w:trPr>
        <w:tc>
          <w:tcPr>
            <w:tcW w:w="4876" w:type="dxa"/>
            <w:tcBorders>
              <w:top w:val="nil"/>
              <w:left w:val="nil"/>
              <w:bottom w:val="nil"/>
              <w:right w:val="nil"/>
            </w:tcBorders>
          </w:tcPr>
          <w:p w14:paraId="0C27B70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AA4AC0E" w14:textId="77777777" w:rsidR="002E7698" w:rsidRPr="00BF2EDF" w:rsidRDefault="002E7698" w:rsidP="00C21BF3">
            <w:pPr>
              <w:pStyle w:val="AmColumnHeading"/>
            </w:pPr>
            <w:r w:rsidRPr="00BF2EDF">
              <w:t>Amendement</w:t>
            </w:r>
          </w:p>
        </w:tc>
      </w:tr>
      <w:tr w:rsidR="002E7698" w:rsidRPr="00BF2EDF" w14:paraId="205354BD" w14:textId="77777777" w:rsidTr="00C21BF3">
        <w:trPr>
          <w:jc w:val="center"/>
        </w:trPr>
        <w:tc>
          <w:tcPr>
            <w:tcW w:w="4876" w:type="dxa"/>
            <w:tcBorders>
              <w:top w:val="nil"/>
              <w:left w:val="nil"/>
              <w:bottom w:val="nil"/>
              <w:right w:val="nil"/>
            </w:tcBorders>
          </w:tcPr>
          <w:p w14:paraId="4B105D6A" w14:textId="77777777" w:rsidR="002E7698" w:rsidRPr="00BF2EDF" w:rsidRDefault="002E7698" w:rsidP="00C21BF3">
            <w:pPr>
              <w:pStyle w:val="Normal6a"/>
            </w:pPr>
            <w:r w:rsidRPr="00BF2EDF">
              <w:t>23.</w:t>
            </w:r>
            <w:r w:rsidRPr="00BF2EDF">
              <w:tab/>
              <w:t xml:space="preserve">dringt aan </w:t>
            </w:r>
            <w:r w:rsidRPr="00BF2EDF">
              <w:rPr>
                <w:b/>
                <w:bCs/>
                <w:i/>
                <w:iCs/>
              </w:rPr>
              <w:t xml:space="preserve">op een constructieve benadering </w:t>
            </w:r>
            <w:r w:rsidRPr="00BF2EDF">
              <w:t xml:space="preserve">van </w:t>
            </w:r>
            <w:r w:rsidRPr="00BF2EDF">
              <w:rPr>
                <w:b/>
                <w:bCs/>
                <w:i/>
                <w:iCs/>
              </w:rPr>
              <w:t xml:space="preserve">reguliere </w:t>
            </w:r>
            <w:r w:rsidRPr="00BF2EDF">
              <w:t>migratie</w:t>
            </w:r>
            <w:r w:rsidRPr="00BF2EDF">
              <w:rPr>
                <w:b/>
                <w:bCs/>
                <w:i/>
                <w:iCs/>
              </w:rPr>
              <w:t xml:space="preserve">, met permanente nadruk op talent en menselijke ontwikkeling, in samenwerking met </w:t>
            </w:r>
            <w:r w:rsidRPr="00BF2EDF">
              <w:t>de</w:t>
            </w:r>
            <w:r w:rsidRPr="00BF2EDF">
              <w:rPr>
                <w:b/>
                <w:bCs/>
                <w:i/>
                <w:iCs/>
              </w:rPr>
              <w:t xml:space="preserve"> particuliere sector</w:t>
            </w:r>
            <w:r w:rsidRPr="00BF2EDF">
              <w:t>;</w:t>
            </w:r>
          </w:p>
        </w:tc>
        <w:tc>
          <w:tcPr>
            <w:tcW w:w="4876" w:type="dxa"/>
            <w:tcBorders>
              <w:top w:val="nil"/>
              <w:left w:val="nil"/>
              <w:bottom w:val="nil"/>
              <w:right w:val="nil"/>
            </w:tcBorders>
          </w:tcPr>
          <w:p w14:paraId="4DDC87D2" w14:textId="77777777" w:rsidR="002E7698" w:rsidRPr="00BF2EDF" w:rsidRDefault="002E7698" w:rsidP="00C21BF3">
            <w:pPr>
              <w:pStyle w:val="Normal6a"/>
            </w:pPr>
            <w:r w:rsidRPr="00BF2EDF">
              <w:t>23.</w:t>
            </w:r>
            <w:r w:rsidRPr="00BF2EDF">
              <w:tab/>
              <w:t>dringt</w:t>
            </w:r>
            <w:r w:rsidRPr="00BF2EDF">
              <w:rPr>
                <w:b/>
                <w:bCs/>
                <w:i/>
                <w:iCs/>
              </w:rPr>
              <w:t xml:space="preserve"> erop </w:t>
            </w:r>
            <w:r w:rsidRPr="00BF2EDF">
              <w:t xml:space="preserve">aan </w:t>
            </w:r>
            <w:r w:rsidRPr="00BF2EDF">
              <w:rPr>
                <w:b/>
                <w:bCs/>
                <w:i/>
                <w:iCs/>
              </w:rPr>
              <w:t>dat de terugkeer</w:t>
            </w:r>
            <w:r w:rsidRPr="00BF2EDF">
              <w:t xml:space="preserve"> van </w:t>
            </w:r>
            <w:r w:rsidRPr="00BF2EDF">
              <w:rPr>
                <w:b/>
                <w:bCs/>
                <w:i/>
                <w:iCs/>
              </w:rPr>
              <w:t>illegaal verblijvende onderdanen van derde landen en het voorkomen van illegale</w:t>
            </w:r>
            <w:r w:rsidRPr="00BF2EDF">
              <w:t xml:space="preserve"> migratie</w:t>
            </w:r>
            <w:r w:rsidRPr="00BF2EDF">
              <w:rPr>
                <w:b/>
                <w:bCs/>
                <w:i/>
                <w:iCs/>
              </w:rPr>
              <w:t xml:space="preserve"> absolute voorrang krijgen; wijst erop dat legale migratiekanalen beperkt en doelgericht moeten blijven en volledig moeten worden afgestemd op </w:t>
            </w:r>
            <w:r w:rsidRPr="00BF2EDF">
              <w:t>de</w:t>
            </w:r>
            <w:r w:rsidRPr="00BF2EDF">
              <w:rPr>
                <w:b/>
                <w:bCs/>
                <w:i/>
                <w:iCs/>
              </w:rPr>
              <w:t xml:space="preserve"> behoeften van de arbeidsmarkt en de integratiecapaciteit van de EU-lidstaten</w:t>
            </w:r>
            <w:r w:rsidRPr="00BF2EDF">
              <w:t>;</w:t>
            </w:r>
          </w:p>
        </w:tc>
      </w:tr>
    </w:tbl>
    <w:p w14:paraId="37E69B2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4DAB508" w14:textId="77777777" w:rsidR="002E7698" w:rsidRPr="00BF2EDF" w:rsidRDefault="002E7698" w:rsidP="002E7698">
      <w:r w:rsidRPr="00BF2EDF">
        <w:rPr>
          <w:rStyle w:val="HideTWBExt"/>
        </w:rPr>
        <w:t>&lt;/Amend&gt;</w:t>
      </w:r>
    </w:p>
    <w:p w14:paraId="17CA9AF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471</w:t>
      </w:r>
      <w:r w:rsidRPr="00BF2EDF">
        <w:rPr>
          <w:rStyle w:val="HideTWBExt"/>
          <w:b w:val="0"/>
        </w:rPr>
        <w:t>&lt;/NumAm&gt;</w:t>
      </w:r>
    </w:p>
    <w:p w14:paraId="52A7D3D7" w14:textId="77777777" w:rsidR="002E7698" w:rsidRPr="00BF2EDF" w:rsidRDefault="002E7698" w:rsidP="002E7698">
      <w:pPr>
        <w:pStyle w:val="NormalBold"/>
      </w:pPr>
      <w:r w:rsidRPr="00BF2EDF">
        <w:rPr>
          <w:rStyle w:val="HideTWBExt"/>
          <w:b w:val="0"/>
        </w:rPr>
        <w:t>&lt;RepeatBlock-By&gt;&lt;Members&gt;</w:t>
      </w:r>
      <w:r w:rsidRPr="00BF2EDF">
        <w:t>Alberico Gambino, Carlo Fidanza</w:t>
      </w:r>
      <w:r w:rsidRPr="00BF2EDF">
        <w:rPr>
          <w:rStyle w:val="HideTWBExt"/>
          <w:b w:val="0"/>
        </w:rPr>
        <w:t>&lt;/Members&gt;</w:t>
      </w:r>
    </w:p>
    <w:p w14:paraId="0B76BE58" w14:textId="77777777" w:rsidR="002E7698" w:rsidRPr="00BF2EDF" w:rsidRDefault="002E7698" w:rsidP="002E7698">
      <w:pPr>
        <w:pStyle w:val="NormalBold"/>
      </w:pPr>
      <w:r w:rsidRPr="00BF2EDF">
        <w:rPr>
          <w:rStyle w:val="HideTWBExt"/>
          <w:b w:val="0"/>
        </w:rPr>
        <w:t>&lt;/RepeatBlock-By&gt;</w:t>
      </w:r>
    </w:p>
    <w:p w14:paraId="6570E44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F23503"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5273CD5" w14:textId="77777777" w:rsidTr="00C21BF3">
        <w:trPr>
          <w:trHeight w:hRule="exact" w:val="240"/>
          <w:jc w:val="center"/>
        </w:trPr>
        <w:tc>
          <w:tcPr>
            <w:tcW w:w="9752" w:type="dxa"/>
            <w:gridSpan w:val="2"/>
            <w:tcBorders>
              <w:top w:val="nil"/>
              <w:left w:val="nil"/>
              <w:bottom w:val="nil"/>
              <w:right w:val="nil"/>
            </w:tcBorders>
          </w:tcPr>
          <w:p w14:paraId="04E876EE" w14:textId="77777777" w:rsidR="002E7698" w:rsidRPr="00BF2EDF" w:rsidRDefault="002E7698" w:rsidP="00C21BF3"/>
        </w:tc>
      </w:tr>
      <w:tr w:rsidR="002E7698" w:rsidRPr="00BF2EDF" w14:paraId="4528A9B9" w14:textId="77777777" w:rsidTr="00C21BF3">
        <w:trPr>
          <w:trHeight w:val="240"/>
          <w:jc w:val="center"/>
        </w:trPr>
        <w:tc>
          <w:tcPr>
            <w:tcW w:w="4876" w:type="dxa"/>
            <w:tcBorders>
              <w:top w:val="nil"/>
              <w:left w:val="nil"/>
              <w:bottom w:val="nil"/>
              <w:right w:val="nil"/>
            </w:tcBorders>
          </w:tcPr>
          <w:p w14:paraId="2D55B64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C3FC300" w14:textId="77777777" w:rsidR="002E7698" w:rsidRPr="00BF2EDF" w:rsidRDefault="002E7698" w:rsidP="00C21BF3">
            <w:pPr>
              <w:pStyle w:val="AmColumnHeading"/>
            </w:pPr>
            <w:r w:rsidRPr="00BF2EDF">
              <w:t>Amendement</w:t>
            </w:r>
          </w:p>
        </w:tc>
      </w:tr>
      <w:tr w:rsidR="002E7698" w:rsidRPr="00BF2EDF" w14:paraId="1603E48A" w14:textId="77777777" w:rsidTr="00C21BF3">
        <w:trPr>
          <w:jc w:val="center"/>
        </w:trPr>
        <w:tc>
          <w:tcPr>
            <w:tcW w:w="4876" w:type="dxa"/>
            <w:tcBorders>
              <w:top w:val="nil"/>
              <w:left w:val="nil"/>
              <w:bottom w:val="nil"/>
              <w:right w:val="nil"/>
            </w:tcBorders>
          </w:tcPr>
          <w:p w14:paraId="4403E610" w14:textId="77777777" w:rsidR="002E7698" w:rsidRPr="00BF2EDF" w:rsidRDefault="002E7698" w:rsidP="00C21BF3">
            <w:pPr>
              <w:pStyle w:val="Normal6a"/>
            </w:pPr>
            <w:r w:rsidRPr="00BF2EDF">
              <w:t>23.</w:t>
            </w:r>
            <w:r w:rsidRPr="00BF2EDF">
              <w:tab/>
              <w:t xml:space="preserve">dringt aan op een </w:t>
            </w:r>
            <w:r w:rsidRPr="00BF2EDF">
              <w:rPr>
                <w:b/>
                <w:bCs/>
                <w:i/>
                <w:iCs/>
              </w:rPr>
              <w:t>constructieve</w:t>
            </w:r>
            <w:r w:rsidRPr="00BF2EDF">
              <w:t xml:space="preserve"> benadering van </w:t>
            </w:r>
            <w:r w:rsidRPr="00BF2EDF">
              <w:rPr>
                <w:b/>
                <w:bCs/>
                <w:i/>
                <w:iCs/>
              </w:rPr>
              <w:t xml:space="preserve">reguliere migratie, met permanente nadruk op talent en menselijke ontwikkeling, in </w:t>
            </w:r>
            <w:r w:rsidRPr="00BF2EDF">
              <w:t xml:space="preserve">samenwerking met de </w:t>
            </w:r>
            <w:r w:rsidRPr="00BF2EDF">
              <w:rPr>
                <w:b/>
                <w:bCs/>
                <w:i/>
                <w:iCs/>
              </w:rPr>
              <w:t>particuliere sector</w:t>
            </w:r>
            <w:r w:rsidRPr="00BF2EDF">
              <w:t>;</w:t>
            </w:r>
          </w:p>
        </w:tc>
        <w:tc>
          <w:tcPr>
            <w:tcW w:w="4876" w:type="dxa"/>
            <w:tcBorders>
              <w:top w:val="nil"/>
              <w:left w:val="nil"/>
              <w:bottom w:val="nil"/>
              <w:right w:val="nil"/>
            </w:tcBorders>
          </w:tcPr>
          <w:p w14:paraId="649DD511" w14:textId="77777777" w:rsidR="002E7698" w:rsidRPr="00BF2EDF" w:rsidRDefault="002E7698" w:rsidP="00C21BF3">
            <w:pPr>
              <w:pStyle w:val="Normal6a"/>
            </w:pPr>
            <w:r w:rsidRPr="00BF2EDF">
              <w:t>23.</w:t>
            </w:r>
            <w:r w:rsidRPr="00BF2EDF">
              <w:tab/>
              <w:t xml:space="preserve">dringt aan op een </w:t>
            </w:r>
            <w:r w:rsidRPr="00BF2EDF">
              <w:rPr>
                <w:b/>
                <w:bCs/>
                <w:i/>
                <w:iCs/>
              </w:rPr>
              <w:t xml:space="preserve">pragmatische en duurzame </w:t>
            </w:r>
            <w:r w:rsidRPr="00BF2EDF">
              <w:t>benadering van</w:t>
            </w:r>
            <w:r w:rsidRPr="00BF2EDF">
              <w:rPr>
                <w:b/>
                <w:bCs/>
                <w:i/>
                <w:iCs/>
              </w:rPr>
              <w:t xml:space="preserve"> migratiebeheer, mede in het licht van het vernieuwde Europese regelgevingskader;</w:t>
            </w:r>
            <w:r w:rsidRPr="00BF2EDF">
              <w:rPr>
                <w:b/>
                <w:i/>
              </w:rPr>
              <w:t xml:space="preserve"> </w:t>
            </w:r>
            <w:r w:rsidRPr="00BF2EDF">
              <w:rPr>
                <w:b/>
                <w:bCs/>
                <w:i/>
                <w:iCs/>
              </w:rPr>
              <w:t xml:space="preserve">wijst erop dat de Middellandse Zee een van de belangrijkste migratieroutes blijft en daarom effectieve </w:t>
            </w:r>
            <w:r w:rsidRPr="00BF2EDF">
              <w:t xml:space="preserve">samenwerking met de </w:t>
            </w:r>
            <w:r w:rsidRPr="00BF2EDF">
              <w:rPr>
                <w:b/>
                <w:bCs/>
                <w:i/>
                <w:iCs/>
              </w:rPr>
              <w:t>partnerlanden vereist op het gebied van grenscontrole, bestrijding van mensensmokkelnetwerken en doeltreffende terugkeer</w:t>
            </w:r>
            <w:r w:rsidRPr="00BF2EDF">
              <w:t>;</w:t>
            </w:r>
          </w:p>
        </w:tc>
      </w:tr>
    </w:tbl>
    <w:p w14:paraId="2E63432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3114BBF0" w14:textId="77777777" w:rsidR="002E7698" w:rsidRPr="00BF2EDF" w:rsidRDefault="002E7698" w:rsidP="002E7698">
      <w:r w:rsidRPr="00BF2EDF">
        <w:rPr>
          <w:rStyle w:val="HideTWBExt"/>
        </w:rPr>
        <w:t>&lt;/Amend&gt;</w:t>
      </w:r>
    </w:p>
    <w:p w14:paraId="517C68C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472</w:t>
      </w:r>
      <w:r w:rsidRPr="00BF2EDF">
        <w:rPr>
          <w:rStyle w:val="HideTWBExt"/>
          <w:b w:val="0"/>
        </w:rPr>
        <w:t>&lt;/NumAm&gt;</w:t>
      </w:r>
    </w:p>
    <w:p w14:paraId="2CCCC030" w14:textId="77777777" w:rsidR="002E7698" w:rsidRPr="00BF2EDF" w:rsidRDefault="002E7698" w:rsidP="002E7698">
      <w:pPr>
        <w:pStyle w:val="NormalBold"/>
      </w:pPr>
      <w:r w:rsidRPr="00BF2EDF">
        <w:rPr>
          <w:rStyle w:val="HideTWBExt"/>
          <w:b w:val="0"/>
        </w:rPr>
        <w:t>&lt;RepeatBlock-By&gt;&lt;Members&gt;</w:t>
      </w:r>
      <w:r w:rsidRPr="00BF2EDF">
        <w:t>Silvia Sardone, Susanna Ceccardi</w:t>
      </w:r>
      <w:r w:rsidRPr="00BF2EDF">
        <w:rPr>
          <w:rStyle w:val="HideTWBExt"/>
          <w:b w:val="0"/>
        </w:rPr>
        <w:t>&lt;/Members&gt;</w:t>
      </w:r>
    </w:p>
    <w:p w14:paraId="45F5AAC2" w14:textId="77777777" w:rsidR="002E7698" w:rsidRPr="00BF2EDF" w:rsidRDefault="002E7698" w:rsidP="002E7698">
      <w:pPr>
        <w:pStyle w:val="NormalBold"/>
      </w:pPr>
      <w:r w:rsidRPr="00BF2EDF">
        <w:rPr>
          <w:rStyle w:val="HideTWBExt"/>
          <w:b w:val="0"/>
        </w:rPr>
        <w:t>&lt;/RepeatBlock-By&gt;</w:t>
      </w:r>
    </w:p>
    <w:p w14:paraId="7CA4AC9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47E0E12"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A7E9664" w14:textId="77777777" w:rsidTr="00C21BF3">
        <w:trPr>
          <w:trHeight w:hRule="exact" w:val="240"/>
          <w:jc w:val="center"/>
        </w:trPr>
        <w:tc>
          <w:tcPr>
            <w:tcW w:w="9752" w:type="dxa"/>
            <w:gridSpan w:val="2"/>
            <w:tcBorders>
              <w:top w:val="nil"/>
              <w:left w:val="nil"/>
              <w:bottom w:val="nil"/>
              <w:right w:val="nil"/>
            </w:tcBorders>
          </w:tcPr>
          <w:p w14:paraId="02EEB411" w14:textId="77777777" w:rsidR="002E7698" w:rsidRPr="00BF2EDF" w:rsidRDefault="002E7698" w:rsidP="00C21BF3"/>
        </w:tc>
      </w:tr>
      <w:tr w:rsidR="002E7698" w:rsidRPr="00BF2EDF" w14:paraId="3CD4EA45" w14:textId="77777777" w:rsidTr="00C21BF3">
        <w:trPr>
          <w:trHeight w:val="240"/>
          <w:jc w:val="center"/>
        </w:trPr>
        <w:tc>
          <w:tcPr>
            <w:tcW w:w="4876" w:type="dxa"/>
            <w:tcBorders>
              <w:top w:val="nil"/>
              <w:left w:val="nil"/>
              <w:bottom w:val="nil"/>
              <w:right w:val="nil"/>
            </w:tcBorders>
          </w:tcPr>
          <w:p w14:paraId="055C463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FFF365A" w14:textId="77777777" w:rsidR="002E7698" w:rsidRPr="00BF2EDF" w:rsidRDefault="002E7698" w:rsidP="00C21BF3">
            <w:pPr>
              <w:pStyle w:val="AmColumnHeading"/>
            </w:pPr>
            <w:r w:rsidRPr="00BF2EDF">
              <w:t>Amendement</w:t>
            </w:r>
          </w:p>
        </w:tc>
      </w:tr>
      <w:tr w:rsidR="002E7698" w:rsidRPr="00BF2EDF" w14:paraId="1A751E80" w14:textId="77777777" w:rsidTr="00C21BF3">
        <w:trPr>
          <w:jc w:val="center"/>
        </w:trPr>
        <w:tc>
          <w:tcPr>
            <w:tcW w:w="4876" w:type="dxa"/>
            <w:tcBorders>
              <w:top w:val="nil"/>
              <w:left w:val="nil"/>
              <w:bottom w:val="nil"/>
              <w:right w:val="nil"/>
            </w:tcBorders>
          </w:tcPr>
          <w:p w14:paraId="4F2C2F29" w14:textId="77777777" w:rsidR="002E7698" w:rsidRPr="00BF2EDF" w:rsidRDefault="002E7698" w:rsidP="00C21BF3">
            <w:pPr>
              <w:pStyle w:val="Normal6a"/>
            </w:pPr>
            <w:r w:rsidRPr="00BF2EDF">
              <w:t>23.</w:t>
            </w:r>
            <w:r w:rsidRPr="00BF2EDF">
              <w:tab/>
              <w:t xml:space="preserve">dringt aan op een constructieve benadering van reguliere migratie, met </w:t>
            </w:r>
            <w:r w:rsidRPr="00BF2EDF">
              <w:rPr>
                <w:b/>
                <w:bCs/>
                <w:i/>
                <w:iCs/>
              </w:rPr>
              <w:t xml:space="preserve">permanente nadruk op talent en menselijke ontwikkeling, in samenwerking </w:t>
            </w:r>
            <w:r w:rsidRPr="00BF2EDF">
              <w:t xml:space="preserve">met de </w:t>
            </w:r>
            <w:r w:rsidRPr="00BF2EDF">
              <w:rPr>
                <w:b/>
                <w:bCs/>
                <w:i/>
                <w:iCs/>
              </w:rPr>
              <w:t>particuliere sector</w:t>
            </w:r>
            <w:r w:rsidRPr="00BF2EDF">
              <w:t>;</w:t>
            </w:r>
          </w:p>
        </w:tc>
        <w:tc>
          <w:tcPr>
            <w:tcW w:w="4876" w:type="dxa"/>
            <w:tcBorders>
              <w:top w:val="nil"/>
              <w:left w:val="nil"/>
              <w:bottom w:val="nil"/>
              <w:right w:val="nil"/>
            </w:tcBorders>
          </w:tcPr>
          <w:p w14:paraId="6D1A066B" w14:textId="77777777" w:rsidR="002E7698" w:rsidRPr="00BF2EDF" w:rsidRDefault="002E7698" w:rsidP="00C21BF3">
            <w:pPr>
              <w:pStyle w:val="Normal6a"/>
            </w:pPr>
            <w:r w:rsidRPr="00BF2EDF">
              <w:t>23.</w:t>
            </w:r>
            <w:r w:rsidRPr="00BF2EDF">
              <w:tab/>
              <w:t xml:space="preserve">dringt aan op een constructieve benadering van reguliere migratie, </w:t>
            </w:r>
            <w:r w:rsidRPr="00BF2EDF">
              <w:rPr>
                <w:b/>
                <w:bCs/>
                <w:i/>
                <w:iCs/>
              </w:rPr>
              <w:t xml:space="preserve">in combinatie </w:t>
            </w:r>
            <w:r w:rsidRPr="00BF2EDF">
              <w:t>met</w:t>
            </w:r>
            <w:r w:rsidRPr="00BF2EDF">
              <w:rPr>
                <w:b/>
                <w:bCs/>
                <w:i/>
                <w:iCs/>
              </w:rPr>
              <w:t xml:space="preserve"> een restrictief beleid ten aanzien van irreguliere immigratie, waarbij niet alleen de lidstaten — </w:t>
            </w:r>
            <w:r w:rsidRPr="00BF2EDF">
              <w:t>met</w:t>
            </w:r>
            <w:r w:rsidRPr="00BF2EDF">
              <w:rPr>
                <w:b/>
                <w:bCs/>
                <w:i/>
                <w:iCs/>
              </w:rPr>
              <w:t xml:space="preserve"> name die in het Middellandse Zeegebied — betrokken zijn, maar ook landen aan </w:t>
            </w:r>
            <w:r w:rsidRPr="00BF2EDF">
              <w:t>de</w:t>
            </w:r>
            <w:r w:rsidRPr="00BF2EDF">
              <w:rPr>
                <w:b/>
                <w:bCs/>
                <w:i/>
                <w:iCs/>
              </w:rPr>
              <w:t xml:space="preserve"> zuidelijke kusten van de Middellandse Zee, namelijk Algerije, Egypte, Israël, Jordanië, Libanon, Libië, Marokko, Palestina, Syrië en Tunesië</w:t>
            </w:r>
            <w:r w:rsidRPr="00BF2EDF">
              <w:t>;</w:t>
            </w:r>
          </w:p>
        </w:tc>
      </w:tr>
    </w:tbl>
    <w:p w14:paraId="1A1FD0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17E0586" w14:textId="77777777" w:rsidR="002E7698" w:rsidRPr="00BF2EDF" w:rsidRDefault="002E7698" w:rsidP="002E7698">
      <w:r w:rsidRPr="00BF2EDF">
        <w:rPr>
          <w:rStyle w:val="HideTWBExt"/>
        </w:rPr>
        <w:t>&lt;/Amend&gt;</w:t>
      </w:r>
    </w:p>
    <w:p w14:paraId="1A029C0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473</w:t>
      </w:r>
      <w:r w:rsidRPr="00BF2EDF">
        <w:rPr>
          <w:rStyle w:val="HideTWBExt"/>
          <w:b w:val="0"/>
        </w:rPr>
        <w:t>&lt;/NumAm&gt;</w:t>
      </w:r>
    </w:p>
    <w:p w14:paraId="7128BD2A" w14:textId="77777777" w:rsidR="002E7698" w:rsidRPr="00BF2EDF" w:rsidRDefault="002E7698" w:rsidP="002E7698">
      <w:pPr>
        <w:pStyle w:val="NormalBold"/>
      </w:pPr>
      <w:r w:rsidRPr="00BF2EDF">
        <w:rPr>
          <w:rStyle w:val="HideTWBExt"/>
          <w:b w:val="0"/>
        </w:rPr>
        <w:t>&lt;RepeatBlock-By&gt;&lt;Members&gt;</w:t>
      </w:r>
      <w:r w:rsidRPr="00BF2EDF">
        <w:t>Stephen Nikola Bartulica</w:t>
      </w:r>
      <w:r w:rsidRPr="00BF2EDF">
        <w:rPr>
          <w:rStyle w:val="HideTWBExt"/>
          <w:b w:val="0"/>
        </w:rPr>
        <w:t>&lt;/Members&gt;</w:t>
      </w:r>
    </w:p>
    <w:p w14:paraId="42EDE16E" w14:textId="77777777" w:rsidR="002E7698" w:rsidRPr="00BF2EDF" w:rsidRDefault="002E7698" w:rsidP="002E7698">
      <w:pPr>
        <w:pStyle w:val="NormalBold"/>
      </w:pPr>
      <w:r w:rsidRPr="00BF2EDF">
        <w:rPr>
          <w:rStyle w:val="HideTWBExt"/>
          <w:b w:val="0"/>
        </w:rPr>
        <w:t>&lt;/RepeatBlock-By&gt;</w:t>
      </w:r>
    </w:p>
    <w:p w14:paraId="3AEE057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8546B2A"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6AFD83" w14:textId="77777777" w:rsidTr="00C21BF3">
        <w:trPr>
          <w:trHeight w:hRule="exact" w:val="240"/>
          <w:jc w:val="center"/>
        </w:trPr>
        <w:tc>
          <w:tcPr>
            <w:tcW w:w="9752" w:type="dxa"/>
            <w:gridSpan w:val="2"/>
            <w:tcBorders>
              <w:top w:val="nil"/>
              <w:left w:val="nil"/>
              <w:bottom w:val="nil"/>
              <w:right w:val="nil"/>
            </w:tcBorders>
          </w:tcPr>
          <w:p w14:paraId="39A0084B" w14:textId="77777777" w:rsidR="002E7698" w:rsidRPr="00BF2EDF" w:rsidRDefault="002E7698" w:rsidP="00C21BF3"/>
        </w:tc>
      </w:tr>
      <w:tr w:rsidR="002E7698" w:rsidRPr="00BF2EDF" w14:paraId="686CD2C5" w14:textId="77777777" w:rsidTr="00C21BF3">
        <w:trPr>
          <w:trHeight w:val="240"/>
          <w:jc w:val="center"/>
        </w:trPr>
        <w:tc>
          <w:tcPr>
            <w:tcW w:w="4876" w:type="dxa"/>
            <w:tcBorders>
              <w:top w:val="nil"/>
              <w:left w:val="nil"/>
              <w:bottom w:val="nil"/>
              <w:right w:val="nil"/>
            </w:tcBorders>
          </w:tcPr>
          <w:p w14:paraId="628C636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ECD6372" w14:textId="77777777" w:rsidR="002E7698" w:rsidRPr="00BF2EDF" w:rsidRDefault="002E7698" w:rsidP="00C21BF3">
            <w:pPr>
              <w:pStyle w:val="AmColumnHeading"/>
            </w:pPr>
            <w:r w:rsidRPr="00BF2EDF">
              <w:t>Amendement</w:t>
            </w:r>
          </w:p>
        </w:tc>
      </w:tr>
      <w:tr w:rsidR="002E7698" w:rsidRPr="00BF2EDF" w14:paraId="6E420E26" w14:textId="77777777" w:rsidTr="00C21BF3">
        <w:trPr>
          <w:jc w:val="center"/>
        </w:trPr>
        <w:tc>
          <w:tcPr>
            <w:tcW w:w="4876" w:type="dxa"/>
            <w:tcBorders>
              <w:top w:val="nil"/>
              <w:left w:val="nil"/>
              <w:bottom w:val="nil"/>
              <w:right w:val="nil"/>
            </w:tcBorders>
          </w:tcPr>
          <w:p w14:paraId="31DEBEE9" w14:textId="77777777" w:rsidR="002E7698" w:rsidRPr="00BF2EDF" w:rsidRDefault="002E7698" w:rsidP="00C21BF3">
            <w:pPr>
              <w:pStyle w:val="Normal6a"/>
            </w:pPr>
            <w:r w:rsidRPr="00BF2EDF">
              <w:t>23.</w:t>
            </w:r>
            <w:r w:rsidRPr="00BF2EDF">
              <w:tab/>
              <w:t xml:space="preserve">dringt aan op een </w:t>
            </w:r>
            <w:r w:rsidRPr="00BF2EDF">
              <w:rPr>
                <w:b/>
                <w:bCs/>
                <w:i/>
                <w:iCs/>
              </w:rPr>
              <w:t>constructieve</w:t>
            </w:r>
            <w:r w:rsidRPr="00BF2EDF">
              <w:t xml:space="preserve"> benadering van reguliere migratie, </w:t>
            </w:r>
            <w:r w:rsidRPr="00BF2EDF">
              <w:rPr>
                <w:b/>
                <w:bCs/>
                <w:i/>
                <w:iCs/>
              </w:rPr>
              <w:t xml:space="preserve">met permanente nadruk </w:t>
            </w:r>
            <w:r w:rsidRPr="00BF2EDF">
              <w:t>op</w:t>
            </w:r>
            <w:r w:rsidRPr="00BF2EDF">
              <w:rPr>
                <w:b/>
                <w:bCs/>
                <w:i/>
                <w:iCs/>
              </w:rPr>
              <w:t xml:space="preserve"> talent </w:t>
            </w:r>
            <w:r w:rsidRPr="00BF2EDF">
              <w:t xml:space="preserve">en </w:t>
            </w:r>
            <w:r w:rsidRPr="00BF2EDF">
              <w:rPr>
                <w:b/>
                <w:bCs/>
                <w:i/>
                <w:iCs/>
              </w:rPr>
              <w:t>menselijke ontwikkeling, in samenwerking met de particuliere sector</w:t>
            </w:r>
            <w:r w:rsidRPr="00BF2EDF">
              <w:t>;</w:t>
            </w:r>
          </w:p>
        </w:tc>
        <w:tc>
          <w:tcPr>
            <w:tcW w:w="4876" w:type="dxa"/>
            <w:tcBorders>
              <w:top w:val="nil"/>
              <w:left w:val="nil"/>
              <w:bottom w:val="nil"/>
              <w:right w:val="nil"/>
            </w:tcBorders>
          </w:tcPr>
          <w:p w14:paraId="494EC756" w14:textId="77777777" w:rsidR="002E7698" w:rsidRPr="00BF2EDF" w:rsidRDefault="002E7698" w:rsidP="00C21BF3">
            <w:pPr>
              <w:pStyle w:val="Normal6a"/>
            </w:pPr>
            <w:r w:rsidRPr="00BF2EDF">
              <w:t>23.</w:t>
            </w:r>
            <w:r w:rsidRPr="00BF2EDF">
              <w:tab/>
              <w:t>dringt aan op een</w:t>
            </w:r>
            <w:r w:rsidRPr="00BF2EDF">
              <w:rPr>
                <w:b/>
                <w:bCs/>
                <w:i/>
                <w:iCs/>
              </w:rPr>
              <w:t xml:space="preserve"> strikt gecontroleerde en aan voorwaarden gebonden </w:t>
            </w:r>
            <w:r w:rsidRPr="00BF2EDF">
              <w:t xml:space="preserve">benadering van reguliere migratie, </w:t>
            </w:r>
            <w:r w:rsidRPr="00BF2EDF">
              <w:rPr>
                <w:b/>
                <w:bCs/>
                <w:i/>
                <w:iCs/>
              </w:rPr>
              <w:t xml:space="preserve">gebaseerd </w:t>
            </w:r>
            <w:r w:rsidRPr="00BF2EDF">
              <w:t xml:space="preserve">op </w:t>
            </w:r>
            <w:r w:rsidRPr="00BF2EDF">
              <w:rPr>
                <w:b/>
                <w:bCs/>
                <w:i/>
                <w:iCs/>
              </w:rPr>
              <w:t>de behoeften van de arbeidsmarkten in de EU, de volledige integratiecapaciteit van de lidstaten</w:t>
            </w:r>
            <w:r w:rsidRPr="00BF2EDF">
              <w:t xml:space="preserve"> en</w:t>
            </w:r>
            <w:r w:rsidRPr="00BF2EDF">
              <w:rPr>
                <w:b/>
                <w:bCs/>
                <w:i/>
                <w:iCs/>
              </w:rPr>
              <w:t xml:space="preserve"> doeltreffende overnameovereenkomsten</w:t>
            </w:r>
            <w:r w:rsidRPr="00BF2EDF">
              <w:t>;</w:t>
            </w:r>
            <w:r w:rsidRPr="00BF2EDF">
              <w:rPr>
                <w:b/>
                <w:bCs/>
                <w:i/>
                <w:iCs/>
              </w:rPr>
              <w:t xml:space="preserve"> benadrukt dat reguliere migratiekanalen in geen geval de inspanningen ter bestrijding van irreguliere migratie en mensenhandel mogen ondermijnen;</w:t>
            </w:r>
          </w:p>
        </w:tc>
      </w:tr>
    </w:tbl>
    <w:p w14:paraId="7725B4D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C96E794" w14:textId="77777777" w:rsidR="002E7698" w:rsidRPr="00BF2EDF" w:rsidRDefault="002E7698" w:rsidP="002E7698">
      <w:r w:rsidRPr="00BF2EDF">
        <w:rPr>
          <w:rStyle w:val="HideTWBExt"/>
        </w:rPr>
        <w:t>&lt;/Amend&gt;</w:t>
      </w:r>
    </w:p>
    <w:p w14:paraId="2049FDC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474</w:t>
      </w:r>
      <w:r w:rsidRPr="00BF2EDF">
        <w:rPr>
          <w:rStyle w:val="HideTWBExt"/>
          <w:b w:val="0"/>
        </w:rPr>
        <w:t>&lt;/NumAm&gt;</w:t>
      </w:r>
    </w:p>
    <w:p w14:paraId="5199ECE0" w14:textId="77777777" w:rsidR="002E7698" w:rsidRPr="00BF2EDF" w:rsidRDefault="002E7698" w:rsidP="002E7698">
      <w:pPr>
        <w:pStyle w:val="NormalBold"/>
      </w:pPr>
      <w:r w:rsidRPr="00BF2EDF">
        <w:rPr>
          <w:rStyle w:val="HideTWBExt"/>
          <w:b w:val="0"/>
        </w:rPr>
        <w:t>&lt;RepeatBlock-By&gt;&lt;Members&gt;</w:t>
      </w:r>
      <w:r w:rsidRPr="00BF2EDF">
        <w:t>Vangelis Meimarakis</w:t>
      </w:r>
      <w:r w:rsidRPr="00BF2EDF">
        <w:rPr>
          <w:rStyle w:val="HideTWBExt"/>
          <w:b w:val="0"/>
        </w:rPr>
        <w:t>&lt;/Members&gt;</w:t>
      </w:r>
    </w:p>
    <w:p w14:paraId="19212A97" w14:textId="77777777" w:rsidR="002E7698" w:rsidRPr="00BF2EDF" w:rsidRDefault="002E7698" w:rsidP="002E7698">
      <w:pPr>
        <w:pStyle w:val="NormalBold"/>
      </w:pPr>
      <w:r w:rsidRPr="00BF2EDF">
        <w:rPr>
          <w:rStyle w:val="HideTWBExt"/>
          <w:b w:val="0"/>
        </w:rPr>
        <w:t>&lt;/RepeatBlock-By&gt;</w:t>
      </w:r>
    </w:p>
    <w:p w14:paraId="286B94D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2398F23"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FD24F34" w14:textId="77777777" w:rsidTr="00C21BF3">
        <w:trPr>
          <w:trHeight w:hRule="exact" w:val="240"/>
          <w:jc w:val="center"/>
        </w:trPr>
        <w:tc>
          <w:tcPr>
            <w:tcW w:w="9752" w:type="dxa"/>
            <w:gridSpan w:val="2"/>
            <w:tcBorders>
              <w:top w:val="nil"/>
              <w:left w:val="nil"/>
              <w:bottom w:val="nil"/>
              <w:right w:val="nil"/>
            </w:tcBorders>
          </w:tcPr>
          <w:p w14:paraId="353510CD" w14:textId="77777777" w:rsidR="002E7698" w:rsidRPr="00BF2EDF" w:rsidRDefault="002E7698" w:rsidP="00C21BF3"/>
        </w:tc>
      </w:tr>
      <w:tr w:rsidR="002E7698" w:rsidRPr="00BF2EDF" w14:paraId="4103C375" w14:textId="77777777" w:rsidTr="00C21BF3">
        <w:trPr>
          <w:trHeight w:val="240"/>
          <w:jc w:val="center"/>
        </w:trPr>
        <w:tc>
          <w:tcPr>
            <w:tcW w:w="4876" w:type="dxa"/>
            <w:tcBorders>
              <w:top w:val="nil"/>
              <w:left w:val="nil"/>
              <w:bottom w:val="nil"/>
              <w:right w:val="nil"/>
            </w:tcBorders>
          </w:tcPr>
          <w:p w14:paraId="523569B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6255391" w14:textId="77777777" w:rsidR="002E7698" w:rsidRPr="00BF2EDF" w:rsidRDefault="002E7698" w:rsidP="00C21BF3">
            <w:pPr>
              <w:pStyle w:val="AmColumnHeading"/>
            </w:pPr>
            <w:r w:rsidRPr="00BF2EDF">
              <w:t>Amendement</w:t>
            </w:r>
          </w:p>
        </w:tc>
      </w:tr>
      <w:tr w:rsidR="002E7698" w:rsidRPr="00BF2EDF" w14:paraId="21243AAC" w14:textId="77777777" w:rsidTr="00C21BF3">
        <w:trPr>
          <w:jc w:val="center"/>
        </w:trPr>
        <w:tc>
          <w:tcPr>
            <w:tcW w:w="4876" w:type="dxa"/>
            <w:tcBorders>
              <w:top w:val="nil"/>
              <w:left w:val="nil"/>
              <w:bottom w:val="nil"/>
              <w:right w:val="nil"/>
            </w:tcBorders>
          </w:tcPr>
          <w:p w14:paraId="486E3AEB" w14:textId="77777777" w:rsidR="002E7698" w:rsidRPr="00BF2EDF" w:rsidRDefault="002E7698" w:rsidP="00C21BF3">
            <w:pPr>
              <w:pStyle w:val="Normal6a"/>
            </w:pPr>
            <w:r w:rsidRPr="00BF2EDF">
              <w:t>23.</w:t>
            </w:r>
            <w:r w:rsidRPr="00BF2EDF">
              <w:tab/>
              <w:t>dringt aan op een constructieve benadering van reguliere migratie, met permanente nadruk op talent en menselijke ontwikkeling, in samenwerking met de particuliere sector;</w:t>
            </w:r>
          </w:p>
        </w:tc>
        <w:tc>
          <w:tcPr>
            <w:tcW w:w="4876" w:type="dxa"/>
            <w:tcBorders>
              <w:top w:val="nil"/>
              <w:left w:val="nil"/>
              <w:bottom w:val="nil"/>
              <w:right w:val="nil"/>
            </w:tcBorders>
          </w:tcPr>
          <w:p w14:paraId="47D713ED" w14:textId="77777777" w:rsidR="002E7698" w:rsidRPr="00BF2EDF" w:rsidRDefault="002E7698" w:rsidP="00C21BF3">
            <w:pPr>
              <w:pStyle w:val="Normal6a"/>
            </w:pPr>
            <w:r w:rsidRPr="00BF2EDF">
              <w:t>23.</w:t>
            </w:r>
            <w:r w:rsidRPr="00BF2EDF">
              <w:tab/>
              <w:t xml:space="preserve">dringt aan op een constructieve benadering van reguliere migratie, met permanente nadruk op talent en menselijke ontwikkeling, in samenwerking met de particuliere sector; </w:t>
            </w:r>
            <w:r w:rsidRPr="00BF2EDF">
              <w:rPr>
                <w:b/>
                <w:i/>
              </w:rPr>
              <w:t>dringt aan op versterkte samenwerking om irreguliere migratie als een gemeenschappelijke uitdaging aan te pakken, met krachtige beleidsmaatregelen tegen migrantensmokkel;</w:t>
            </w:r>
          </w:p>
        </w:tc>
      </w:tr>
    </w:tbl>
    <w:p w14:paraId="05EBAE9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D95324A" w14:textId="77777777" w:rsidR="002E7698" w:rsidRPr="00BF2EDF" w:rsidRDefault="002E7698" w:rsidP="002E7698">
      <w:r w:rsidRPr="00BF2EDF">
        <w:rPr>
          <w:rStyle w:val="HideTWBExt"/>
        </w:rPr>
        <w:t>&lt;/Amend&gt;</w:t>
      </w:r>
    </w:p>
    <w:p w14:paraId="26559ECB" w14:textId="77777777" w:rsidR="002E7698" w:rsidRPr="00BF2EDF" w:rsidRDefault="002E7698" w:rsidP="008A3085">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475</w:t>
      </w:r>
      <w:r w:rsidRPr="00BF2EDF">
        <w:rPr>
          <w:rStyle w:val="HideTWBExt"/>
          <w:b w:val="0"/>
        </w:rPr>
        <w:t>&lt;/NumAm&gt;</w:t>
      </w:r>
    </w:p>
    <w:p w14:paraId="3DB9A8D0"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168E0FF4"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6306B5B1" w14:textId="77777777" w:rsidR="002E7698" w:rsidRPr="00BF2EDF" w:rsidRDefault="002E7698" w:rsidP="002E7698">
      <w:pPr>
        <w:pStyle w:val="NormalBold"/>
      </w:pPr>
      <w:r w:rsidRPr="00BF2EDF">
        <w:rPr>
          <w:rStyle w:val="HideTWBExt"/>
          <w:b w:val="0"/>
        </w:rPr>
        <w:t>&lt;/RepeatBlock-By&gt;</w:t>
      </w:r>
    </w:p>
    <w:p w14:paraId="13752E0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1739D82"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14CE42D" w14:textId="77777777" w:rsidTr="00C21BF3">
        <w:trPr>
          <w:trHeight w:hRule="exact" w:val="240"/>
          <w:jc w:val="center"/>
        </w:trPr>
        <w:tc>
          <w:tcPr>
            <w:tcW w:w="9752" w:type="dxa"/>
            <w:gridSpan w:val="2"/>
            <w:tcBorders>
              <w:top w:val="nil"/>
              <w:left w:val="nil"/>
              <w:bottom w:val="nil"/>
              <w:right w:val="nil"/>
            </w:tcBorders>
          </w:tcPr>
          <w:p w14:paraId="1B6E4B56" w14:textId="77777777" w:rsidR="002E7698" w:rsidRPr="00BF2EDF" w:rsidRDefault="002E7698" w:rsidP="00C21BF3"/>
        </w:tc>
      </w:tr>
      <w:tr w:rsidR="002E7698" w:rsidRPr="00BF2EDF" w14:paraId="56D87F33" w14:textId="77777777" w:rsidTr="00C21BF3">
        <w:trPr>
          <w:trHeight w:val="240"/>
          <w:jc w:val="center"/>
        </w:trPr>
        <w:tc>
          <w:tcPr>
            <w:tcW w:w="4876" w:type="dxa"/>
            <w:tcBorders>
              <w:top w:val="nil"/>
              <w:left w:val="nil"/>
              <w:bottom w:val="nil"/>
              <w:right w:val="nil"/>
            </w:tcBorders>
          </w:tcPr>
          <w:p w14:paraId="2DDA8C8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44F0751" w14:textId="77777777" w:rsidR="002E7698" w:rsidRPr="00BF2EDF" w:rsidRDefault="002E7698" w:rsidP="00C21BF3">
            <w:pPr>
              <w:pStyle w:val="AmColumnHeading"/>
            </w:pPr>
            <w:r w:rsidRPr="00BF2EDF">
              <w:t>Amendement</w:t>
            </w:r>
          </w:p>
        </w:tc>
      </w:tr>
      <w:tr w:rsidR="002E7698" w:rsidRPr="00BF2EDF" w14:paraId="23D71C65" w14:textId="77777777" w:rsidTr="00C21BF3">
        <w:trPr>
          <w:jc w:val="center"/>
        </w:trPr>
        <w:tc>
          <w:tcPr>
            <w:tcW w:w="4876" w:type="dxa"/>
            <w:tcBorders>
              <w:top w:val="nil"/>
              <w:left w:val="nil"/>
              <w:bottom w:val="nil"/>
              <w:right w:val="nil"/>
            </w:tcBorders>
          </w:tcPr>
          <w:p w14:paraId="4A949A06" w14:textId="77777777" w:rsidR="002E7698" w:rsidRPr="00BF2EDF" w:rsidRDefault="002E7698" w:rsidP="00C21BF3">
            <w:pPr>
              <w:pStyle w:val="Normal6a"/>
            </w:pPr>
            <w:r w:rsidRPr="00BF2EDF">
              <w:t>23.</w:t>
            </w:r>
            <w:r w:rsidRPr="00BF2EDF">
              <w:tab/>
              <w:t>dringt aan op een constructieve benadering van reguliere migratie, met permanente nadruk op talent en menselijke ontwikkeling, in samenwerking met de particuliere sector;</w:t>
            </w:r>
          </w:p>
        </w:tc>
        <w:tc>
          <w:tcPr>
            <w:tcW w:w="4876" w:type="dxa"/>
            <w:tcBorders>
              <w:top w:val="nil"/>
              <w:left w:val="nil"/>
              <w:bottom w:val="nil"/>
              <w:right w:val="nil"/>
            </w:tcBorders>
          </w:tcPr>
          <w:p w14:paraId="41E5B17F" w14:textId="77777777" w:rsidR="002E7698" w:rsidRPr="00BF2EDF" w:rsidRDefault="002E7698" w:rsidP="00C21BF3">
            <w:pPr>
              <w:pStyle w:val="Normal6a"/>
            </w:pPr>
            <w:r w:rsidRPr="00BF2EDF">
              <w:t>23.</w:t>
            </w:r>
            <w:r w:rsidRPr="00BF2EDF">
              <w:tab/>
              <w:t xml:space="preserve">dringt aan op een </w:t>
            </w:r>
            <w:r w:rsidRPr="00BF2EDF">
              <w:rPr>
                <w:b/>
                <w:bCs/>
                <w:i/>
                <w:iCs/>
              </w:rPr>
              <w:t>ambitieuze en</w:t>
            </w:r>
            <w:r w:rsidRPr="00BF2EDF">
              <w:t xml:space="preserve"> constructieve benadering van reguliere migratie, met permanente nadruk op talent en menselijke ontwikkeling, in samenwerking met </w:t>
            </w:r>
            <w:r w:rsidRPr="00BF2EDF">
              <w:rPr>
                <w:b/>
                <w:bCs/>
                <w:i/>
                <w:iCs/>
              </w:rPr>
              <w:t xml:space="preserve">plaatselijke en regionale actoren, het maatschappelijk middenveld en </w:t>
            </w:r>
            <w:r w:rsidRPr="00BF2EDF">
              <w:t>de particuliere sector</w:t>
            </w:r>
            <w:r w:rsidRPr="00BF2EDF">
              <w:rPr>
                <w:b/>
                <w:bCs/>
                <w:i/>
                <w:iCs/>
              </w:rPr>
              <w:t>, waar nodig en passend</w:t>
            </w:r>
            <w:r w:rsidRPr="00BF2EDF">
              <w:t>;</w:t>
            </w:r>
          </w:p>
        </w:tc>
      </w:tr>
    </w:tbl>
    <w:p w14:paraId="0E691E9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1C66C47" w14:textId="77777777" w:rsidR="002E7698" w:rsidRPr="00BF2EDF" w:rsidRDefault="002E7698" w:rsidP="002E7698">
      <w:r w:rsidRPr="00BF2EDF">
        <w:rPr>
          <w:rStyle w:val="HideTWBExt"/>
        </w:rPr>
        <w:t>&lt;/Amend&gt;</w:t>
      </w:r>
    </w:p>
    <w:p w14:paraId="7309C8D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476</w:t>
      </w:r>
      <w:r w:rsidRPr="00BF2EDF">
        <w:rPr>
          <w:rStyle w:val="HideTWBExt"/>
          <w:b w:val="0"/>
        </w:rPr>
        <w:t>&lt;/NumAm&gt;</w:t>
      </w:r>
    </w:p>
    <w:p w14:paraId="5969F794"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514BDA22" w14:textId="77777777" w:rsidR="002E7698" w:rsidRPr="00BF2EDF" w:rsidRDefault="002E7698" w:rsidP="002E7698">
      <w:pPr>
        <w:pStyle w:val="NormalBold"/>
      </w:pPr>
      <w:r w:rsidRPr="00BF2EDF">
        <w:rPr>
          <w:rStyle w:val="HideTWBExt"/>
          <w:b w:val="0"/>
        </w:rPr>
        <w:t>&lt;/RepeatBlock-By&gt;</w:t>
      </w:r>
    </w:p>
    <w:p w14:paraId="65FC1D5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3FFA93F"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A2B61B" w14:textId="77777777" w:rsidTr="00C21BF3">
        <w:trPr>
          <w:trHeight w:hRule="exact" w:val="240"/>
          <w:jc w:val="center"/>
        </w:trPr>
        <w:tc>
          <w:tcPr>
            <w:tcW w:w="9752" w:type="dxa"/>
            <w:gridSpan w:val="2"/>
            <w:tcBorders>
              <w:top w:val="nil"/>
              <w:left w:val="nil"/>
              <w:bottom w:val="nil"/>
              <w:right w:val="nil"/>
            </w:tcBorders>
          </w:tcPr>
          <w:p w14:paraId="520C804C" w14:textId="77777777" w:rsidR="002E7698" w:rsidRPr="00BF2EDF" w:rsidRDefault="002E7698" w:rsidP="00C21BF3"/>
        </w:tc>
      </w:tr>
      <w:tr w:rsidR="002E7698" w:rsidRPr="00BF2EDF" w14:paraId="17EF12FA" w14:textId="77777777" w:rsidTr="00C21BF3">
        <w:trPr>
          <w:trHeight w:val="240"/>
          <w:jc w:val="center"/>
        </w:trPr>
        <w:tc>
          <w:tcPr>
            <w:tcW w:w="4876" w:type="dxa"/>
            <w:tcBorders>
              <w:top w:val="nil"/>
              <w:left w:val="nil"/>
              <w:bottom w:val="nil"/>
              <w:right w:val="nil"/>
            </w:tcBorders>
          </w:tcPr>
          <w:p w14:paraId="3131032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051A9E2" w14:textId="77777777" w:rsidR="002E7698" w:rsidRPr="00BF2EDF" w:rsidRDefault="002E7698" w:rsidP="00C21BF3">
            <w:pPr>
              <w:pStyle w:val="AmColumnHeading"/>
            </w:pPr>
            <w:r w:rsidRPr="00BF2EDF">
              <w:t>Amendement</w:t>
            </w:r>
          </w:p>
        </w:tc>
      </w:tr>
      <w:tr w:rsidR="002E7698" w:rsidRPr="00BF2EDF" w14:paraId="0C726958" w14:textId="77777777" w:rsidTr="00C21BF3">
        <w:trPr>
          <w:jc w:val="center"/>
        </w:trPr>
        <w:tc>
          <w:tcPr>
            <w:tcW w:w="4876" w:type="dxa"/>
            <w:tcBorders>
              <w:top w:val="nil"/>
              <w:left w:val="nil"/>
              <w:bottom w:val="nil"/>
              <w:right w:val="nil"/>
            </w:tcBorders>
          </w:tcPr>
          <w:p w14:paraId="49B7CC6C" w14:textId="77777777" w:rsidR="002E7698" w:rsidRPr="00BF2EDF" w:rsidRDefault="002E7698" w:rsidP="00C21BF3">
            <w:pPr>
              <w:pStyle w:val="Normal6a"/>
            </w:pPr>
            <w:r w:rsidRPr="00BF2EDF">
              <w:t>23.</w:t>
            </w:r>
            <w:r w:rsidRPr="00BF2EDF">
              <w:tab/>
            </w:r>
            <w:r w:rsidRPr="00BF2EDF">
              <w:rPr>
                <w:b/>
                <w:bCs/>
                <w:i/>
                <w:iCs/>
              </w:rPr>
              <w:t>dringt aan op</w:t>
            </w:r>
            <w:r w:rsidRPr="00BF2EDF">
              <w:t xml:space="preserve"> een constructieve benadering van reguliere migratie</w:t>
            </w:r>
            <w:r w:rsidRPr="00BF2EDF">
              <w:rPr>
                <w:b/>
                <w:bCs/>
                <w:i/>
                <w:iCs/>
              </w:rPr>
              <w:t>,</w:t>
            </w:r>
            <w:r w:rsidRPr="00BF2EDF">
              <w:t xml:space="preserve"> </w:t>
            </w:r>
            <w:r w:rsidRPr="00BF2EDF">
              <w:rPr>
                <w:b/>
                <w:bCs/>
                <w:i/>
                <w:iCs/>
              </w:rPr>
              <w:t>met permanente nadruk op talent en menselijke ontwikkeling, in samenwerking met de particuliere sector</w:t>
            </w:r>
            <w:r w:rsidRPr="00BF2EDF">
              <w:t>;</w:t>
            </w:r>
          </w:p>
        </w:tc>
        <w:tc>
          <w:tcPr>
            <w:tcW w:w="4876" w:type="dxa"/>
            <w:tcBorders>
              <w:top w:val="nil"/>
              <w:left w:val="nil"/>
              <w:bottom w:val="nil"/>
              <w:right w:val="nil"/>
            </w:tcBorders>
          </w:tcPr>
          <w:p w14:paraId="2B2A2FA4" w14:textId="77777777" w:rsidR="002E7698" w:rsidRPr="00BF2EDF" w:rsidRDefault="002E7698" w:rsidP="00C21BF3">
            <w:pPr>
              <w:pStyle w:val="Normal6a"/>
            </w:pPr>
            <w:r w:rsidRPr="00BF2EDF">
              <w:t>23.</w:t>
            </w:r>
            <w:r w:rsidRPr="00BF2EDF">
              <w:tab/>
            </w:r>
            <w:r w:rsidRPr="00BF2EDF">
              <w:rPr>
                <w:b/>
                <w:i/>
              </w:rPr>
              <w:t>benadrukt dat inspanningen om illegale migratie te voorkomen, moeten worden opgevoerd;</w:t>
            </w:r>
            <w:r w:rsidRPr="00BF2EDF">
              <w:t xml:space="preserve"> </w:t>
            </w:r>
            <w:r w:rsidRPr="00BF2EDF">
              <w:rPr>
                <w:b/>
                <w:bCs/>
                <w:i/>
                <w:iCs/>
              </w:rPr>
              <w:t>dringt aan op</w:t>
            </w:r>
            <w:r w:rsidRPr="00BF2EDF">
              <w:t xml:space="preserve"> een constructieve benadering van </w:t>
            </w:r>
            <w:r w:rsidRPr="00BF2EDF">
              <w:rPr>
                <w:b/>
                <w:bCs/>
                <w:i/>
                <w:iCs/>
              </w:rPr>
              <w:t>het beheer van</w:t>
            </w:r>
            <w:r w:rsidRPr="00BF2EDF">
              <w:rPr>
                <w:i/>
                <w:iCs/>
              </w:rPr>
              <w:t xml:space="preserve"> </w:t>
            </w:r>
            <w:r w:rsidRPr="00BF2EDF">
              <w:t xml:space="preserve">reguliere migratie </w:t>
            </w:r>
            <w:r w:rsidRPr="00BF2EDF">
              <w:rPr>
                <w:b/>
                <w:bCs/>
                <w:i/>
                <w:iCs/>
              </w:rPr>
              <w:t>en op het vinden van doeltreffende oplossingen om de migratiedruk op Europa te verlichten</w:t>
            </w:r>
            <w:r w:rsidRPr="00BF2EDF">
              <w:t>;</w:t>
            </w:r>
          </w:p>
        </w:tc>
      </w:tr>
    </w:tbl>
    <w:p w14:paraId="1C40026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5EA7F98F" w14:textId="77777777" w:rsidR="002E7698" w:rsidRPr="00BF2EDF" w:rsidRDefault="002E7698" w:rsidP="002E7698">
      <w:r w:rsidRPr="00BF2EDF">
        <w:rPr>
          <w:rStyle w:val="HideTWBExt"/>
        </w:rPr>
        <w:t>&lt;/Amend&gt;</w:t>
      </w:r>
    </w:p>
    <w:p w14:paraId="63097D6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477</w:t>
      </w:r>
      <w:r w:rsidRPr="00BF2EDF">
        <w:rPr>
          <w:rStyle w:val="HideTWBExt"/>
          <w:b w:val="0"/>
        </w:rPr>
        <w:t>&lt;/NumAm&gt;</w:t>
      </w:r>
    </w:p>
    <w:p w14:paraId="7E1BF49C"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18406FA" w14:textId="77777777" w:rsidR="002E7698" w:rsidRPr="00BF2EDF" w:rsidRDefault="002E7698" w:rsidP="002E7698">
      <w:pPr>
        <w:pStyle w:val="NormalBold"/>
      </w:pPr>
      <w:r w:rsidRPr="00BF2EDF">
        <w:rPr>
          <w:rStyle w:val="HideTWBExt"/>
          <w:b w:val="0"/>
        </w:rPr>
        <w:t>&lt;/RepeatBlock-By&gt;</w:t>
      </w:r>
    </w:p>
    <w:p w14:paraId="110C538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0EC358F"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F6481B" w14:textId="77777777" w:rsidTr="00C21BF3">
        <w:trPr>
          <w:trHeight w:hRule="exact" w:val="240"/>
          <w:jc w:val="center"/>
        </w:trPr>
        <w:tc>
          <w:tcPr>
            <w:tcW w:w="9752" w:type="dxa"/>
            <w:gridSpan w:val="2"/>
            <w:tcBorders>
              <w:top w:val="nil"/>
              <w:left w:val="nil"/>
              <w:bottom w:val="nil"/>
              <w:right w:val="nil"/>
            </w:tcBorders>
          </w:tcPr>
          <w:p w14:paraId="20CF838C" w14:textId="77777777" w:rsidR="002E7698" w:rsidRPr="00BF2EDF" w:rsidRDefault="002E7698" w:rsidP="00C21BF3"/>
        </w:tc>
      </w:tr>
      <w:tr w:rsidR="002E7698" w:rsidRPr="00BF2EDF" w14:paraId="08115DC9" w14:textId="77777777" w:rsidTr="00C21BF3">
        <w:trPr>
          <w:trHeight w:val="240"/>
          <w:jc w:val="center"/>
        </w:trPr>
        <w:tc>
          <w:tcPr>
            <w:tcW w:w="4876" w:type="dxa"/>
            <w:tcBorders>
              <w:top w:val="nil"/>
              <w:left w:val="nil"/>
              <w:bottom w:val="nil"/>
              <w:right w:val="nil"/>
            </w:tcBorders>
          </w:tcPr>
          <w:p w14:paraId="2A39212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CB8C959" w14:textId="77777777" w:rsidR="002E7698" w:rsidRPr="00BF2EDF" w:rsidRDefault="002E7698" w:rsidP="00C21BF3">
            <w:pPr>
              <w:pStyle w:val="AmColumnHeading"/>
            </w:pPr>
            <w:r w:rsidRPr="00BF2EDF">
              <w:t>Amendement</w:t>
            </w:r>
          </w:p>
        </w:tc>
      </w:tr>
      <w:tr w:rsidR="002E7698" w:rsidRPr="00BF2EDF" w14:paraId="3D29DD40" w14:textId="77777777" w:rsidTr="00C21BF3">
        <w:trPr>
          <w:jc w:val="center"/>
        </w:trPr>
        <w:tc>
          <w:tcPr>
            <w:tcW w:w="4876" w:type="dxa"/>
            <w:tcBorders>
              <w:top w:val="nil"/>
              <w:left w:val="nil"/>
              <w:bottom w:val="nil"/>
              <w:right w:val="nil"/>
            </w:tcBorders>
          </w:tcPr>
          <w:p w14:paraId="1D47A4A4" w14:textId="77777777" w:rsidR="002E7698" w:rsidRPr="00BF2EDF" w:rsidRDefault="002E7698" w:rsidP="00C21BF3">
            <w:pPr>
              <w:pStyle w:val="Normal6a"/>
            </w:pPr>
            <w:r w:rsidRPr="00BF2EDF">
              <w:t>23.</w:t>
            </w:r>
            <w:r w:rsidRPr="00BF2EDF">
              <w:tab/>
              <w:t>dringt aan op een constructieve benadering van reguliere migratie, met permanente nadruk op talent en menselijke ontwikkeling, in samenwerking met de particuliere sector;</w:t>
            </w:r>
          </w:p>
        </w:tc>
        <w:tc>
          <w:tcPr>
            <w:tcW w:w="4876" w:type="dxa"/>
            <w:tcBorders>
              <w:top w:val="nil"/>
              <w:left w:val="nil"/>
              <w:bottom w:val="nil"/>
              <w:right w:val="nil"/>
            </w:tcBorders>
          </w:tcPr>
          <w:p w14:paraId="6083D907" w14:textId="77777777" w:rsidR="002E7698" w:rsidRPr="00BF2EDF" w:rsidRDefault="002E7698" w:rsidP="00C21BF3">
            <w:pPr>
              <w:pStyle w:val="Normal6a"/>
            </w:pPr>
            <w:r w:rsidRPr="00BF2EDF">
              <w:t>23.</w:t>
            </w:r>
            <w:r w:rsidRPr="00BF2EDF">
              <w:tab/>
              <w:t>dringt aan op een constructieve benadering van reguliere migratie, met permanente nadruk op talent en menselijke ontwikkeling, in samenwerking met de particuliere sector</w:t>
            </w:r>
            <w:r w:rsidRPr="00BF2EDF">
              <w:rPr>
                <w:b/>
                <w:bCs/>
                <w:i/>
                <w:iCs/>
              </w:rPr>
              <w:t>, en op het opzetten van reguliere migratiekanalen</w:t>
            </w:r>
            <w:r w:rsidRPr="00BF2EDF">
              <w:t>;</w:t>
            </w:r>
          </w:p>
        </w:tc>
      </w:tr>
    </w:tbl>
    <w:p w14:paraId="0A19B5D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760FD67" w14:textId="77777777" w:rsidR="002E7698" w:rsidRPr="00BF2EDF" w:rsidRDefault="002E7698" w:rsidP="002E7698">
      <w:r w:rsidRPr="00BF2EDF">
        <w:rPr>
          <w:rStyle w:val="HideTWBExt"/>
        </w:rPr>
        <w:t>&lt;/Amend&gt;</w:t>
      </w:r>
    </w:p>
    <w:p w14:paraId="067FC2C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478</w:t>
      </w:r>
      <w:r w:rsidRPr="00BF2EDF">
        <w:rPr>
          <w:rStyle w:val="HideTWBExt"/>
          <w:b w:val="0"/>
        </w:rPr>
        <w:t>&lt;/NumAm&gt;</w:t>
      </w:r>
    </w:p>
    <w:p w14:paraId="6E5EE8CF"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4A163BB8" w14:textId="77777777" w:rsidR="002E7698" w:rsidRPr="00BF2EDF" w:rsidRDefault="002E7698" w:rsidP="002E7698">
      <w:pPr>
        <w:pStyle w:val="NormalBold"/>
      </w:pPr>
      <w:r w:rsidRPr="00BF2EDF">
        <w:rPr>
          <w:rStyle w:val="HideTWBExt"/>
          <w:b w:val="0"/>
        </w:rPr>
        <w:t>&lt;/RepeatBlock-By&gt;</w:t>
      </w:r>
    </w:p>
    <w:p w14:paraId="51FDD8A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26E9F6C"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513B5E9" w14:textId="77777777" w:rsidTr="00C21BF3">
        <w:trPr>
          <w:trHeight w:hRule="exact" w:val="240"/>
          <w:jc w:val="center"/>
        </w:trPr>
        <w:tc>
          <w:tcPr>
            <w:tcW w:w="9752" w:type="dxa"/>
            <w:gridSpan w:val="2"/>
            <w:tcBorders>
              <w:top w:val="nil"/>
              <w:left w:val="nil"/>
              <w:bottom w:val="nil"/>
              <w:right w:val="nil"/>
            </w:tcBorders>
          </w:tcPr>
          <w:p w14:paraId="38E6B0A7" w14:textId="77777777" w:rsidR="002E7698" w:rsidRPr="00BF2EDF" w:rsidRDefault="002E7698" w:rsidP="00C21BF3"/>
        </w:tc>
      </w:tr>
      <w:tr w:rsidR="002E7698" w:rsidRPr="00BF2EDF" w14:paraId="4AC8A628" w14:textId="77777777" w:rsidTr="00C21BF3">
        <w:trPr>
          <w:trHeight w:val="240"/>
          <w:jc w:val="center"/>
        </w:trPr>
        <w:tc>
          <w:tcPr>
            <w:tcW w:w="4876" w:type="dxa"/>
            <w:tcBorders>
              <w:top w:val="nil"/>
              <w:left w:val="nil"/>
              <w:bottom w:val="nil"/>
              <w:right w:val="nil"/>
            </w:tcBorders>
          </w:tcPr>
          <w:p w14:paraId="60366AC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2AC65C3" w14:textId="77777777" w:rsidR="002E7698" w:rsidRPr="00BF2EDF" w:rsidRDefault="002E7698" w:rsidP="00C21BF3">
            <w:pPr>
              <w:pStyle w:val="AmColumnHeading"/>
            </w:pPr>
            <w:r w:rsidRPr="00BF2EDF">
              <w:t>Amendement</w:t>
            </w:r>
          </w:p>
        </w:tc>
      </w:tr>
      <w:tr w:rsidR="002E7698" w:rsidRPr="00BF2EDF" w14:paraId="01EF8E1D" w14:textId="77777777" w:rsidTr="00C21BF3">
        <w:trPr>
          <w:jc w:val="center"/>
        </w:trPr>
        <w:tc>
          <w:tcPr>
            <w:tcW w:w="4876" w:type="dxa"/>
            <w:tcBorders>
              <w:top w:val="nil"/>
              <w:left w:val="nil"/>
              <w:bottom w:val="nil"/>
              <w:right w:val="nil"/>
            </w:tcBorders>
          </w:tcPr>
          <w:p w14:paraId="0E9B2ED7" w14:textId="77777777" w:rsidR="002E7698" w:rsidRPr="00BF2EDF" w:rsidRDefault="002E7698" w:rsidP="00C21BF3">
            <w:pPr>
              <w:pStyle w:val="Normal6a"/>
            </w:pPr>
            <w:r w:rsidRPr="00BF2EDF">
              <w:t>23.</w:t>
            </w:r>
            <w:r w:rsidRPr="00BF2EDF">
              <w:tab/>
              <w:t xml:space="preserve">dringt aan op een constructieve benadering </w:t>
            </w:r>
            <w:r w:rsidRPr="00BF2EDF">
              <w:rPr>
                <w:b/>
                <w:bCs/>
                <w:i/>
                <w:iCs/>
              </w:rPr>
              <w:t>van reguliere migratie</w:t>
            </w:r>
            <w:r w:rsidRPr="00BF2EDF">
              <w:t>, met permanente nadruk op talent en menselijke ontwikkeling, in samenwerking met de particuliere sector;</w:t>
            </w:r>
          </w:p>
        </w:tc>
        <w:tc>
          <w:tcPr>
            <w:tcW w:w="4876" w:type="dxa"/>
            <w:tcBorders>
              <w:top w:val="nil"/>
              <w:left w:val="nil"/>
              <w:bottom w:val="nil"/>
              <w:right w:val="nil"/>
            </w:tcBorders>
          </w:tcPr>
          <w:p w14:paraId="7260AD91" w14:textId="77777777" w:rsidR="002E7698" w:rsidRPr="00BF2EDF" w:rsidRDefault="002E7698" w:rsidP="00C21BF3">
            <w:pPr>
              <w:pStyle w:val="Normal6a"/>
            </w:pPr>
            <w:r w:rsidRPr="00BF2EDF">
              <w:t>23.</w:t>
            </w:r>
            <w:r w:rsidRPr="00BF2EDF">
              <w:tab/>
              <w:t xml:space="preserve">dringt aan op een constructieve benadering </w:t>
            </w:r>
            <w:r w:rsidRPr="00BF2EDF">
              <w:rPr>
                <w:b/>
                <w:bCs/>
                <w:i/>
                <w:iCs/>
              </w:rPr>
              <w:t>om migratiekwesties bij de wortel aan te pakken en legale migratietrajecten te faciliteren</w:t>
            </w:r>
            <w:r w:rsidRPr="00BF2EDF">
              <w:t>, met permanente nadruk op talent en menselijke ontwikkeling, in samenwerking met de particuliere sector;</w:t>
            </w:r>
          </w:p>
        </w:tc>
      </w:tr>
    </w:tbl>
    <w:p w14:paraId="5E2B9A8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9D3ABB2" w14:textId="77777777" w:rsidR="002E7698" w:rsidRPr="00BF2EDF" w:rsidRDefault="002E7698" w:rsidP="002E7698">
      <w:r w:rsidRPr="00BF2EDF">
        <w:rPr>
          <w:rStyle w:val="HideTWBExt"/>
        </w:rPr>
        <w:t>&lt;/Amend&gt;</w:t>
      </w:r>
    </w:p>
    <w:p w14:paraId="26F85FF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479</w:t>
      </w:r>
      <w:r w:rsidRPr="00BF2EDF">
        <w:rPr>
          <w:rStyle w:val="HideTWBExt"/>
          <w:b w:val="0"/>
        </w:rPr>
        <w:t>&lt;/NumAm&gt;</w:t>
      </w:r>
    </w:p>
    <w:p w14:paraId="2185CDCA"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25347010" w14:textId="77777777" w:rsidR="002E7698" w:rsidRPr="00BF2EDF" w:rsidRDefault="002E7698" w:rsidP="002E7698">
      <w:pPr>
        <w:pStyle w:val="NormalBold"/>
      </w:pPr>
      <w:r w:rsidRPr="00BF2EDF">
        <w:rPr>
          <w:rStyle w:val="HideTWBExt"/>
          <w:b w:val="0"/>
        </w:rPr>
        <w:t>&lt;/RepeatBlock-By&gt;</w:t>
      </w:r>
    </w:p>
    <w:p w14:paraId="67BBD9B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C9B713C" w14:textId="77777777" w:rsidR="002E7698" w:rsidRPr="00BF2EDF" w:rsidRDefault="002E7698" w:rsidP="002E7698">
      <w:pPr>
        <w:pStyle w:val="NormalBold"/>
      </w:pPr>
      <w:r w:rsidRPr="00BF2EDF">
        <w:rPr>
          <w:rStyle w:val="HideTWBExt"/>
          <w:b w:val="0"/>
        </w:rPr>
        <w:t>&lt;Article&gt;</w:t>
      </w:r>
      <w:r w:rsidRPr="00BF2EDF">
        <w:t>Paragraaf 23</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609674" w14:textId="77777777" w:rsidTr="00C21BF3">
        <w:trPr>
          <w:trHeight w:hRule="exact" w:val="240"/>
          <w:jc w:val="center"/>
        </w:trPr>
        <w:tc>
          <w:tcPr>
            <w:tcW w:w="9752" w:type="dxa"/>
            <w:gridSpan w:val="2"/>
            <w:tcBorders>
              <w:top w:val="nil"/>
              <w:left w:val="nil"/>
              <w:bottom w:val="nil"/>
              <w:right w:val="nil"/>
            </w:tcBorders>
          </w:tcPr>
          <w:p w14:paraId="6253D007" w14:textId="77777777" w:rsidR="002E7698" w:rsidRPr="00BF2EDF" w:rsidRDefault="002E7698" w:rsidP="00C21BF3"/>
        </w:tc>
      </w:tr>
      <w:tr w:rsidR="002E7698" w:rsidRPr="00BF2EDF" w14:paraId="36E8324D" w14:textId="77777777" w:rsidTr="00C21BF3">
        <w:trPr>
          <w:trHeight w:val="240"/>
          <w:jc w:val="center"/>
        </w:trPr>
        <w:tc>
          <w:tcPr>
            <w:tcW w:w="4876" w:type="dxa"/>
            <w:tcBorders>
              <w:top w:val="nil"/>
              <w:left w:val="nil"/>
              <w:bottom w:val="nil"/>
              <w:right w:val="nil"/>
            </w:tcBorders>
          </w:tcPr>
          <w:p w14:paraId="4878A7E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7CEE306" w14:textId="77777777" w:rsidR="002E7698" w:rsidRPr="00BF2EDF" w:rsidRDefault="002E7698" w:rsidP="00C21BF3">
            <w:pPr>
              <w:pStyle w:val="AmColumnHeading"/>
            </w:pPr>
            <w:r w:rsidRPr="00BF2EDF">
              <w:t>Amendement</w:t>
            </w:r>
          </w:p>
        </w:tc>
      </w:tr>
      <w:tr w:rsidR="002E7698" w:rsidRPr="00BF2EDF" w14:paraId="190979ED" w14:textId="77777777" w:rsidTr="00C21BF3">
        <w:trPr>
          <w:jc w:val="center"/>
        </w:trPr>
        <w:tc>
          <w:tcPr>
            <w:tcW w:w="4876" w:type="dxa"/>
            <w:tcBorders>
              <w:top w:val="nil"/>
              <w:left w:val="nil"/>
              <w:bottom w:val="nil"/>
              <w:right w:val="nil"/>
            </w:tcBorders>
          </w:tcPr>
          <w:p w14:paraId="04DE74A4" w14:textId="77777777" w:rsidR="002E7698" w:rsidRPr="00BF2EDF" w:rsidRDefault="002E7698" w:rsidP="00C21BF3">
            <w:pPr>
              <w:pStyle w:val="Normal6a"/>
            </w:pPr>
            <w:r w:rsidRPr="00BF2EDF">
              <w:t>23.</w:t>
            </w:r>
            <w:r w:rsidRPr="00BF2EDF">
              <w:tab/>
              <w:t xml:space="preserve">dringt aan op een </w:t>
            </w:r>
            <w:r w:rsidRPr="00BF2EDF">
              <w:rPr>
                <w:b/>
                <w:bCs/>
                <w:i/>
                <w:iCs/>
              </w:rPr>
              <w:t>constructieve benadering van reguliere migratie, met</w:t>
            </w:r>
            <w:r w:rsidRPr="00BF2EDF">
              <w:t xml:space="preserve"> permanente nadruk op talent en menselijke ontwikkeling, in samenwerking met de particuliere sector;</w:t>
            </w:r>
          </w:p>
        </w:tc>
        <w:tc>
          <w:tcPr>
            <w:tcW w:w="4876" w:type="dxa"/>
            <w:tcBorders>
              <w:top w:val="nil"/>
              <w:left w:val="nil"/>
              <w:bottom w:val="nil"/>
              <w:right w:val="nil"/>
            </w:tcBorders>
          </w:tcPr>
          <w:p w14:paraId="652D61B0" w14:textId="77777777" w:rsidR="002E7698" w:rsidRPr="00BF2EDF" w:rsidRDefault="002E7698" w:rsidP="00C21BF3">
            <w:pPr>
              <w:pStyle w:val="Normal6a"/>
            </w:pPr>
            <w:r w:rsidRPr="00BF2EDF">
              <w:t>23.</w:t>
            </w:r>
            <w:r w:rsidRPr="00BF2EDF">
              <w:tab/>
              <w:t>dringt aan op een permanente nadruk op talent en menselijke ontwikkeling, in samenwerking met de particuliere sector;</w:t>
            </w:r>
          </w:p>
        </w:tc>
      </w:tr>
    </w:tbl>
    <w:p w14:paraId="1B973C8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3FA1988" w14:textId="77777777" w:rsidR="002E7698" w:rsidRPr="00BF2EDF" w:rsidRDefault="002E7698" w:rsidP="002E7698">
      <w:r w:rsidRPr="00BF2EDF">
        <w:rPr>
          <w:rStyle w:val="HideTWBExt"/>
        </w:rPr>
        <w:t>&lt;/Amend&gt;</w:t>
      </w:r>
    </w:p>
    <w:p w14:paraId="653B4D92" w14:textId="77777777" w:rsidR="002E7698" w:rsidRPr="00BF2EDF" w:rsidRDefault="002E7698" w:rsidP="008A3085">
      <w:pPr>
        <w:pStyle w:val="AmNumberTabs"/>
        <w:keepNext/>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480</w:t>
      </w:r>
      <w:r w:rsidRPr="00BF2EDF">
        <w:rPr>
          <w:rStyle w:val="HideTWBExt"/>
          <w:b w:val="0"/>
        </w:rPr>
        <w:t>&lt;/NumAm&gt;</w:t>
      </w:r>
    </w:p>
    <w:p w14:paraId="2F1BBF6B"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68B3C7E"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369C98B2" w14:textId="77777777" w:rsidR="002E7698" w:rsidRPr="00BF2EDF" w:rsidRDefault="002E7698" w:rsidP="002E7698">
      <w:pPr>
        <w:pStyle w:val="NormalBold"/>
      </w:pPr>
      <w:r w:rsidRPr="00BF2EDF">
        <w:rPr>
          <w:rStyle w:val="HideTWBExt"/>
          <w:b w:val="0"/>
        </w:rPr>
        <w:t>&lt;/RepeatBlock-By&gt;</w:t>
      </w:r>
    </w:p>
    <w:p w14:paraId="309AC63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CB33F37" w14:textId="77777777" w:rsidR="002E7698" w:rsidRPr="00BF2EDF" w:rsidRDefault="002E7698" w:rsidP="002E7698">
      <w:pPr>
        <w:pStyle w:val="NormalBold"/>
      </w:pPr>
      <w:r w:rsidRPr="00BF2EDF">
        <w:rPr>
          <w:rStyle w:val="HideTWBExt"/>
          <w:b w:val="0"/>
        </w:rPr>
        <w:t>&lt;Article&gt;</w:t>
      </w:r>
      <w:r w:rsidRPr="00BF2EDF">
        <w:t>Paragraaf 23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20F0102" w14:textId="77777777" w:rsidTr="00C21BF3">
        <w:trPr>
          <w:trHeight w:hRule="exact" w:val="240"/>
          <w:jc w:val="center"/>
        </w:trPr>
        <w:tc>
          <w:tcPr>
            <w:tcW w:w="9752" w:type="dxa"/>
            <w:gridSpan w:val="2"/>
            <w:tcBorders>
              <w:top w:val="nil"/>
              <w:left w:val="nil"/>
              <w:bottom w:val="nil"/>
              <w:right w:val="nil"/>
            </w:tcBorders>
          </w:tcPr>
          <w:p w14:paraId="438CF7E6" w14:textId="77777777" w:rsidR="002E7698" w:rsidRPr="00BF2EDF" w:rsidRDefault="002E7698" w:rsidP="00C21BF3"/>
        </w:tc>
      </w:tr>
      <w:tr w:rsidR="002E7698" w:rsidRPr="00BF2EDF" w14:paraId="7016C2C0" w14:textId="77777777" w:rsidTr="00C21BF3">
        <w:trPr>
          <w:trHeight w:val="240"/>
          <w:jc w:val="center"/>
        </w:trPr>
        <w:tc>
          <w:tcPr>
            <w:tcW w:w="4876" w:type="dxa"/>
            <w:tcBorders>
              <w:top w:val="nil"/>
              <w:left w:val="nil"/>
              <w:bottom w:val="nil"/>
              <w:right w:val="nil"/>
            </w:tcBorders>
          </w:tcPr>
          <w:p w14:paraId="64A6640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E57F9CB" w14:textId="77777777" w:rsidR="002E7698" w:rsidRPr="00BF2EDF" w:rsidRDefault="002E7698" w:rsidP="00C21BF3">
            <w:pPr>
              <w:pStyle w:val="AmColumnHeading"/>
            </w:pPr>
            <w:r w:rsidRPr="00BF2EDF">
              <w:t>Amendement</w:t>
            </w:r>
          </w:p>
        </w:tc>
      </w:tr>
      <w:tr w:rsidR="002E7698" w:rsidRPr="00BF2EDF" w14:paraId="01871682" w14:textId="77777777" w:rsidTr="00C21BF3">
        <w:trPr>
          <w:jc w:val="center"/>
        </w:trPr>
        <w:tc>
          <w:tcPr>
            <w:tcW w:w="4876" w:type="dxa"/>
            <w:tcBorders>
              <w:top w:val="nil"/>
              <w:left w:val="nil"/>
              <w:bottom w:val="nil"/>
              <w:right w:val="nil"/>
            </w:tcBorders>
          </w:tcPr>
          <w:p w14:paraId="343A3012" w14:textId="77777777" w:rsidR="002E7698" w:rsidRPr="00BF2EDF" w:rsidRDefault="002E7698" w:rsidP="00C21BF3">
            <w:pPr>
              <w:pStyle w:val="Normal6a"/>
            </w:pPr>
          </w:p>
        </w:tc>
        <w:tc>
          <w:tcPr>
            <w:tcW w:w="4876" w:type="dxa"/>
            <w:tcBorders>
              <w:top w:val="nil"/>
              <w:left w:val="nil"/>
              <w:bottom w:val="nil"/>
              <w:right w:val="nil"/>
            </w:tcBorders>
          </w:tcPr>
          <w:p w14:paraId="3752E0CE" w14:textId="77777777" w:rsidR="002E7698" w:rsidRPr="00BF2EDF" w:rsidRDefault="002E7698" w:rsidP="00C21BF3">
            <w:pPr>
              <w:pStyle w:val="Normal6a"/>
            </w:pPr>
            <w:r w:rsidRPr="00BF2EDF">
              <w:rPr>
                <w:b/>
                <w:i/>
              </w:rPr>
              <w:t>23 bis.</w:t>
            </w:r>
            <w:r w:rsidRPr="00BF2EDF">
              <w:tab/>
            </w:r>
            <w:r w:rsidRPr="00BF2EDF">
              <w:rPr>
                <w:b/>
                <w:i/>
              </w:rPr>
              <w:t>wijst op het belang van veilige en legale trajecten naar bescherming, waaronder hervestiging en toelating op humanitaire gronden, zowel om een duurzame oplossing te waarborgen voor mensen die internationale bescherming nodig hebben als om solidariteit te tonen met partnerlanden in het Middellandse Zeegebied die grote aantallen vluchtelingen opvangen; roept de lidstaten derhalve op om het aantal beschikbare plaatsen voor dergelijke regelingen op EU- en nationaal niveau aanzienlijk uit te breiden;</w:t>
            </w:r>
          </w:p>
        </w:tc>
      </w:tr>
    </w:tbl>
    <w:p w14:paraId="36771A4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237A6E2" w14:textId="77777777" w:rsidR="002E7698" w:rsidRPr="00BF2EDF" w:rsidRDefault="002E7698" w:rsidP="002E7698">
      <w:r w:rsidRPr="00BF2EDF">
        <w:rPr>
          <w:rStyle w:val="HideTWBExt"/>
        </w:rPr>
        <w:t>&lt;/Amend&gt;</w:t>
      </w:r>
    </w:p>
    <w:p w14:paraId="1FA7873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481</w:t>
      </w:r>
      <w:r w:rsidRPr="00BF2EDF">
        <w:rPr>
          <w:rStyle w:val="HideTWBExt"/>
          <w:b w:val="0"/>
        </w:rPr>
        <w:t>&lt;/NumAm&gt;</w:t>
      </w:r>
    </w:p>
    <w:p w14:paraId="78FB6248" w14:textId="77777777" w:rsidR="002E7698" w:rsidRPr="00BF2EDF" w:rsidRDefault="002E7698" w:rsidP="002E7698">
      <w:pPr>
        <w:pStyle w:val="NormalBold"/>
      </w:pPr>
      <w:r w:rsidRPr="00BF2EDF">
        <w:rPr>
          <w:rStyle w:val="HideTWBExt"/>
          <w:b w:val="0"/>
        </w:rPr>
        <w:t>&lt;RepeatBlock-By&gt;&lt;Members&gt;</w:t>
      </w:r>
      <w:r w:rsidRPr="00BF2EDF">
        <w:t>Stephen Nikola Bartulica</w:t>
      </w:r>
      <w:r w:rsidRPr="00BF2EDF">
        <w:rPr>
          <w:rStyle w:val="HideTWBExt"/>
          <w:b w:val="0"/>
        </w:rPr>
        <w:t>&lt;/Members&gt;</w:t>
      </w:r>
    </w:p>
    <w:p w14:paraId="5EF6566C" w14:textId="77777777" w:rsidR="002E7698" w:rsidRPr="00BF2EDF" w:rsidRDefault="002E7698" w:rsidP="002E7698">
      <w:pPr>
        <w:pStyle w:val="NormalBold"/>
      </w:pPr>
      <w:r w:rsidRPr="00BF2EDF">
        <w:rPr>
          <w:rStyle w:val="HideTWBExt"/>
          <w:b w:val="0"/>
        </w:rPr>
        <w:t>&lt;/RepeatBlock-By&gt;</w:t>
      </w:r>
    </w:p>
    <w:p w14:paraId="2B5E473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ADF3550" w14:textId="77777777" w:rsidR="002E7698" w:rsidRPr="00BF2EDF" w:rsidRDefault="002E7698" w:rsidP="002E7698">
      <w:pPr>
        <w:pStyle w:val="NormalBold"/>
      </w:pPr>
      <w:r w:rsidRPr="00BF2EDF">
        <w:rPr>
          <w:rStyle w:val="HideTWBExt"/>
          <w:b w:val="0"/>
        </w:rPr>
        <w:t>&lt;Article&gt;</w:t>
      </w:r>
      <w:r w:rsidRPr="00BF2EDF">
        <w:t>Paragraaf 23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5CD1760" w14:textId="77777777" w:rsidTr="00C21BF3">
        <w:trPr>
          <w:trHeight w:hRule="exact" w:val="240"/>
          <w:jc w:val="center"/>
        </w:trPr>
        <w:tc>
          <w:tcPr>
            <w:tcW w:w="9752" w:type="dxa"/>
            <w:gridSpan w:val="2"/>
            <w:tcBorders>
              <w:top w:val="nil"/>
              <w:left w:val="nil"/>
              <w:bottom w:val="nil"/>
              <w:right w:val="nil"/>
            </w:tcBorders>
          </w:tcPr>
          <w:p w14:paraId="400D3593" w14:textId="77777777" w:rsidR="002E7698" w:rsidRPr="00BF2EDF" w:rsidRDefault="002E7698" w:rsidP="00C21BF3"/>
        </w:tc>
      </w:tr>
      <w:tr w:rsidR="002E7698" w:rsidRPr="00BF2EDF" w14:paraId="08CFE96A" w14:textId="77777777" w:rsidTr="00C21BF3">
        <w:trPr>
          <w:trHeight w:val="240"/>
          <w:jc w:val="center"/>
        </w:trPr>
        <w:tc>
          <w:tcPr>
            <w:tcW w:w="4876" w:type="dxa"/>
            <w:tcBorders>
              <w:top w:val="nil"/>
              <w:left w:val="nil"/>
              <w:bottom w:val="nil"/>
              <w:right w:val="nil"/>
            </w:tcBorders>
          </w:tcPr>
          <w:p w14:paraId="3806A8F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28C3B68" w14:textId="77777777" w:rsidR="002E7698" w:rsidRPr="00BF2EDF" w:rsidRDefault="002E7698" w:rsidP="00C21BF3">
            <w:pPr>
              <w:pStyle w:val="AmColumnHeading"/>
            </w:pPr>
            <w:r w:rsidRPr="00BF2EDF">
              <w:t>Amendement</w:t>
            </w:r>
          </w:p>
        </w:tc>
      </w:tr>
      <w:tr w:rsidR="002E7698" w:rsidRPr="00BF2EDF" w14:paraId="226953CC" w14:textId="77777777" w:rsidTr="00C21BF3">
        <w:trPr>
          <w:jc w:val="center"/>
        </w:trPr>
        <w:tc>
          <w:tcPr>
            <w:tcW w:w="4876" w:type="dxa"/>
            <w:tcBorders>
              <w:top w:val="nil"/>
              <w:left w:val="nil"/>
              <w:bottom w:val="nil"/>
              <w:right w:val="nil"/>
            </w:tcBorders>
          </w:tcPr>
          <w:p w14:paraId="2B3A38E3" w14:textId="77777777" w:rsidR="002E7698" w:rsidRPr="00BF2EDF" w:rsidRDefault="002E7698" w:rsidP="00C21BF3">
            <w:pPr>
              <w:pStyle w:val="Normal6a"/>
            </w:pPr>
          </w:p>
        </w:tc>
        <w:tc>
          <w:tcPr>
            <w:tcW w:w="4876" w:type="dxa"/>
            <w:tcBorders>
              <w:top w:val="nil"/>
              <w:left w:val="nil"/>
              <w:bottom w:val="nil"/>
              <w:right w:val="nil"/>
            </w:tcBorders>
          </w:tcPr>
          <w:p w14:paraId="73A52AD6" w14:textId="77777777" w:rsidR="002E7698" w:rsidRPr="00BF2EDF" w:rsidRDefault="002E7698" w:rsidP="00C21BF3">
            <w:pPr>
              <w:pStyle w:val="Normal6a"/>
            </w:pPr>
            <w:r w:rsidRPr="00BF2EDF">
              <w:rPr>
                <w:b/>
                <w:i/>
              </w:rPr>
              <w:t>23 bis.</w:t>
            </w:r>
            <w:r w:rsidRPr="00BF2EDF">
              <w:tab/>
            </w:r>
            <w:r w:rsidRPr="00BF2EDF">
              <w:rPr>
                <w:b/>
                <w:i/>
              </w:rPr>
              <w:t>benadrukt dat irreguliere migratie een grote veiligheids-, humanitaire en maatschappelijke uitdaging vormt in het Middellandse Zeegebied; dringt aan op een aanzienlijke versterking van de bescherming van de buitengrenzen van de EU, met inbegrip van het volledig operationeel maken en het financieren van het Europees Grens- en kustwachtagentschap (Frontex), en op nauwere samenwerking met de partnerlanden in het Middellandse Zeegebied op het gebied van preventie, onderschepping en snelle terugkeer van irreguliere migranten;</w:t>
            </w:r>
          </w:p>
        </w:tc>
      </w:tr>
    </w:tbl>
    <w:p w14:paraId="3DC07CE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C852BF9" w14:textId="77777777" w:rsidR="002E7698" w:rsidRPr="00BF2EDF" w:rsidRDefault="002E7698" w:rsidP="002E7698">
      <w:r w:rsidRPr="00BF2EDF">
        <w:rPr>
          <w:rStyle w:val="HideTWBExt"/>
        </w:rPr>
        <w:t>&lt;/Amend&gt;</w:t>
      </w:r>
    </w:p>
    <w:p w14:paraId="228203C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482</w:t>
      </w:r>
      <w:r w:rsidRPr="00BF2EDF">
        <w:rPr>
          <w:rStyle w:val="HideTWBExt"/>
          <w:b w:val="0"/>
        </w:rPr>
        <w:t>&lt;/NumAm&gt;</w:t>
      </w:r>
    </w:p>
    <w:p w14:paraId="70D6CCEA" w14:textId="77777777" w:rsidR="002E7698" w:rsidRPr="00BF2EDF" w:rsidRDefault="002E7698" w:rsidP="002E7698">
      <w:pPr>
        <w:pStyle w:val="NormalBold"/>
      </w:pPr>
      <w:r w:rsidRPr="00BF2EDF">
        <w:rPr>
          <w:rStyle w:val="HideTWBExt"/>
          <w:b w:val="0"/>
        </w:rPr>
        <w:t>&lt;RepeatBlock-By&gt;&lt;Members&gt;</w:t>
      </w:r>
      <w:r w:rsidRPr="00BF2EDF">
        <w:t>Marco Tarquinio, Nicola Zingaretti, Robert Biedroń, Murielle Laurent, Cecilia Strada, Marta Temido, Matjaž Nemec, Leire Pajín, Udo Bullmann, Hana Jalloul Muro, Nikolas Farantouris</w:t>
      </w:r>
      <w:r w:rsidRPr="00BF2EDF">
        <w:rPr>
          <w:rStyle w:val="HideTWBExt"/>
          <w:b w:val="0"/>
        </w:rPr>
        <w:t>&lt;/Members&gt;</w:t>
      </w:r>
    </w:p>
    <w:p w14:paraId="7B8029FC" w14:textId="77777777" w:rsidR="002E7698" w:rsidRPr="00BF2EDF" w:rsidRDefault="002E7698" w:rsidP="002E7698">
      <w:pPr>
        <w:pStyle w:val="NormalBold"/>
      </w:pPr>
      <w:r w:rsidRPr="00BF2EDF">
        <w:rPr>
          <w:rStyle w:val="HideTWBExt"/>
          <w:b w:val="0"/>
        </w:rPr>
        <w:t>&lt;/RepeatBlock-By&gt;</w:t>
      </w:r>
    </w:p>
    <w:p w14:paraId="7ED7A7D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24F210D" w14:textId="77777777" w:rsidR="002E7698" w:rsidRPr="00BF2EDF" w:rsidRDefault="002E7698" w:rsidP="002E7698">
      <w:pPr>
        <w:pStyle w:val="NormalBold"/>
      </w:pPr>
      <w:r w:rsidRPr="00BF2EDF">
        <w:rPr>
          <w:rStyle w:val="HideTWBExt"/>
          <w:b w:val="0"/>
        </w:rPr>
        <w:t>&lt;Article&gt;</w:t>
      </w:r>
      <w:r w:rsidRPr="00BF2EDF">
        <w:t>Paragraaf 23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92F0EAE" w14:textId="77777777" w:rsidTr="00C21BF3">
        <w:trPr>
          <w:trHeight w:hRule="exact" w:val="240"/>
          <w:jc w:val="center"/>
        </w:trPr>
        <w:tc>
          <w:tcPr>
            <w:tcW w:w="9752" w:type="dxa"/>
            <w:gridSpan w:val="2"/>
            <w:tcBorders>
              <w:top w:val="nil"/>
              <w:left w:val="nil"/>
              <w:bottom w:val="nil"/>
              <w:right w:val="nil"/>
            </w:tcBorders>
          </w:tcPr>
          <w:p w14:paraId="20B3B4E2" w14:textId="77777777" w:rsidR="002E7698" w:rsidRPr="00BF2EDF" w:rsidRDefault="002E7698" w:rsidP="00C21BF3"/>
        </w:tc>
      </w:tr>
      <w:tr w:rsidR="002E7698" w:rsidRPr="00BF2EDF" w14:paraId="7DCC9B6A" w14:textId="77777777" w:rsidTr="00C21BF3">
        <w:trPr>
          <w:trHeight w:val="240"/>
          <w:jc w:val="center"/>
        </w:trPr>
        <w:tc>
          <w:tcPr>
            <w:tcW w:w="4876" w:type="dxa"/>
            <w:tcBorders>
              <w:top w:val="nil"/>
              <w:left w:val="nil"/>
              <w:bottom w:val="nil"/>
              <w:right w:val="nil"/>
            </w:tcBorders>
          </w:tcPr>
          <w:p w14:paraId="0D52F51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2923373" w14:textId="77777777" w:rsidR="002E7698" w:rsidRPr="00BF2EDF" w:rsidRDefault="002E7698" w:rsidP="00C21BF3">
            <w:pPr>
              <w:pStyle w:val="AmColumnHeading"/>
            </w:pPr>
            <w:r w:rsidRPr="00BF2EDF">
              <w:t>Amendement</w:t>
            </w:r>
          </w:p>
        </w:tc>
      </w:tr>
      <w:tr w:rsidR="002E7698" w:rsidRPr="00BF2EDF" w14:paraId="6F02772E" w14:textId="77777777" w:rsidTr="00C21BF3">
        <w:trPr>
          <w:jc w:val="center"/>
        </w:trPr>
        <w:tc>
          <w:tcPr>
            <w:tcW w:w="4876" w:type="dxa"/>
            <w:tcBorders>
              <w:top w:val="nil"/>
              <w:left w:val="nil"/>
              <w:bottom w:val="nil"/>
              <w:right w:val="nil"/>
            </w:tcBorders>
          </w:tcPr>
          <w:p w14:paraId="2D732D24" w14:textId="77777777" w:rsidR="002E7698" w:rsidRPr="00BF2EDF" w:rsidRDefault="002E7698" w:rsidP="00C21BF3">
            <w:pPr>
              <w:pStyle w:val="Normal6a"/>
            </w:pPr>
          </w:p>
        </w:tc>
        <w:tc>
          <w:tcPr>
            <w:tcW w:w="4876" w:type="dxa"/>
            <w:tcBorders>
              <w:top w:val="nil"/>
              <w:left w:val="nil"/>
              <w:bottom w:val="nil"/>
              <w:right w:val="nil"/>
            </w:tcBorders>
          </w:tcPr>
          <w:p w14:paraId="36978CD4" w14:textId="77777777" w:rsidR="002E7698" w:rsidRPr="00BF2EDF" w:rsidRDefault="002E7698" w:rsidP="00C21BF3">
            <w:pPr>
              <w:pStyle w:val="Normal6a"/>
            </w:pPr>
            <w:r w:rsidRPr="00BF2EDF">
              <w:rPr>
                <w:b/>
                <w:i/>
              </w:rPr>
              <w:t>23 bis.</w:t>
            </w:r>
            <w:r w:rsidRPr="00BF2EDF">
              <w:tab/>
            </w:r>
            <w:proofErr w:type="gramStart"/>
            <w:r w:rsidRPr="00BF2EDF">
              <w:rPr>
                <w:b/>
                <w:i/>
              </w:rPr>
              <w:t>dringt</w:t>
            </w:r>
            <w:proofErr w:type="gramEnd"/>
            <w:r w:rsidRPr="00BF2EDF">
              <w:rPr>
                <w:b/>
                <w:i/>
              </w:rPr>
              <w:t xml:space="preserve"> aan op de bevordering en ontwikkeling van legale migratietrajecten, waaronder arbeidsmigratie, gezinshereniging, studie, toelating op humanitaire gronden, humanitaire visa en hervestiging, als veilige alternatieven voor irreguliere routes die door criminele netwerken worden gecontroleerd;</w:t>
            </w:r>
          </w:p>
        </w:tc>
      </w:tr>
    </w:tbl>
    <w:p w14:paraId="4CA31B9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8656D42" w14:textId="77777777" w:rsidR="002E7698" w:rsidRPr="00BF2EDF" w:rsidRDefault="002E7698" w:rsidP="002E7698">
      <w:r w:rsidRPr="00BF2EDF">
        <w:rPr>
          <w:rStyle w:val="HideTWBExt"/>
        </w:rPr>
        <w:t>&lt;/Amend&gt;</w:t>
      </w:r>
    </w:p>
    <w:p w14:paraId="11AF2BC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483</w:t>
      </w:r>
      <w:r w:rsidRPr="00BF2EDF">
        <w:rPr>
          <w:rStyle w:val="HideTWBExt"/>
          <w:b w:val="0"/>
        </w:rPr>
        <w:t>&lt;/NumAm&gt;</w:t>
      </w:r>
    </w:p>
    <w:p w14:paraId="082FEBA2"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316F5402" w14:textId="77777777" w:rsidR="002E7698" w:rsidRPr="00BF2EDF" w:rsidRDefault="002E7698" w:rsidP="002E7698">
      <w:pPr>
        <w:pStyle w:val="NormalBold"/>
      </w:pPr>
      <w:r w:rsidRPr="00BF2EDF">
        <w:rPr>
          <w:rStyle w:val="HideTWBExt"/>
          <w:b w:val="0"/>
        </w:rPr>
        <w:t>&lt;/RepeatBlock-By&gt;</w:t>
      </w:r>
    </w:p>
    <w:p w14:paraId="16F6A65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F595598" w14:textId="77777777" w:rsidR="002E7698" w:rsidRPr="00BF2EDF" w:rsidRDefault="002E7698" w:rsidP="002E7698">
      <w:pPr>
        <w:pStyle w:val="NormalBold"/>
      </w:pPr>
      <w:r w:rsidRPr="00BF2EDF">
        <w:rPr>
          <w:rStyle w:val="HideTWBExt"/>
          <w:b w:val="0"/>
        </w:rPr>
        <w:t>&lt;Article&gt;</w:t>
      </w:r>
      <w:r w:rsidRPr="00BF2EDF">
        <w:t>Paragraaf 23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7114D14" w14:textId="77777777" w:rsidTr="00C21BF3">
        <w:trPr>
          <w:trHeight w:hRule="exact" w:val="240"/>
          <w:jc w:val="center"/>
        </w:trPr>
        <w:tc>
          <w:tcPr>
            <w:tcW w:w="9752" w:type="dxa"/>
            <w:gridSpan w:val="2"/>
            <w:tcBorders>
              <w:top w:val="nil"/>
              <w:left w:val="nil"/>
              <w:bottom w:val="nil"/>
              <w:right w:val="nil"/>
            </w:tcBorders>
          </w:tcPr>
          <w:p w14:paraId="71355BD7" w14:textId="77777777" w:rsidR="002E7698" w:rsidRPr="00BF2EDF" w:rsidRDefault="002E7698" w:rsidP="00C21BF3"/>
        </w:tc>
      </w:tr>
      <w:tr w:rsidR="002E7698" w:rsidRPr="00BF2EDF" w14:paraId="114A77C2" w14:textId="77777777" w:rsidTr="00C21BF3">
        <w:trPr>
          <w:trHeight w:val="240"/>
          <w:jc w:val="center"/>
        </w:trPr>
        <w:tc>
          <w:tcPr>
            <w:tcW w:w="4876" w:type="dxa"/>
            <w:tcBorders>
              <w:top w:val="nil"/>
              <w:left w:val="nil"/>
              <w:bottom w:val="nil"/>
              <w:right w:val="nil"/>
            </w:tcBorders>
          </w:tcPr>
          <w:p w14:paraId="5DC6C96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E29B67C" w14:textId="77777777" w:rsidR="002E7698" w:rsidRPr="00BF2EDF" w:rsidRDefault="002E7698" w:rsidP="00C21BF3">
            <w:pPr>
              <w:pStyle w:val="AmColumnHeading"/>
            </w:pPr>
            <w:r w:rsidRPr="00BF2EDF">
              <w:t>Amendement</w:t>
            </w:r>
          </w:p>
        </w:tc>
      </w:tr>
      <w:tr w:rsidR="002E7698" w:rsidRPr="00BF2EDF" w14:paraId="0BBBFAEF" w14:textId="77777777" w:rsidTr="00C21BF3">
        <w:trPr>
          <w:jc w:val="center"/>
        </w:trPr>
        <w:tc>
          <w:tcPr>
            <w:tcW w:w="4876" w:type="dxa"/>
            <w:tcBorders>
              <w:top w:val="nil"/>
              <w:left w:val="nil"/>
              <w:bottom w:val="nil"/>
              <w:right w:val="nil"/>
            </w:tcBorders>
          </w:tcPr>
          <w:p w14:paraId="70E1169B" w14:textId="77777777" w:rsidR="002E7698" w:rsidRPr="00BF2EDF" w:rsidRDefault="002E7698" w:rsidP="00C21BF3">
            <w:pPr>
              <w:pStyle w:val="Normal6a"/>
            </w:pPr>
          </w:p>
        </w:tc>
        <w:tc>
          <w:tcPr>
            <w:tcW w:w="4876" w:type="dxa"/>
            <w:tcBorders>
              <w:top w:val="nil"/>
              <w:left w:val="nil"/>
              <w:bottom w:val="nil"/>
              <w:right w:val="nil"/>
            </w:tcBorders>
          </w:tcPr>
          <w:p w14:paraId="062D1CF1" w14:textId="77777777" w:rsidR="002E7698" w:rsidRPr="00BF2EDF" w:rsidRDefault="002E7698" w:rsidP="00C21BF3">
            <w:pPr>
              <w:pStyle w:val="Normal6a"/>
            </w:pPr>
            <w:r w:rsidRPr="00BF2EDF">
              <w:rPr>
                <w:b/>
                <w:i/>
              </w:rPr>
              <w:t>23 bis.</w:t>
            </w:r>
            <w:r w:rsidRPr="00BF2EDF">
              <w:tab/>
            </w:r>
            <w:proofErr w:type="gramStart"/>
            <w:r w:rsidRPr="00BF2EDF">
              <w:rPr>
                <w:b/>
                <w:i/>
              </w:rPr>
              <w:t>pleit</w:t>
            </w:r>
            <w:proofErr w:type="gramEnd"/>
            <w:r w:rsidRPr="00BF2EDF">
              <w:rPr>
                <w:b/>
                <w:i/>
              </w:rPr>
              <w:t xml:space="preserve"> voor een gemeenschappelijke aanpak, maar ook voor bilaterale samenwerking, ter versterking van de vrijwillige terugkeer en hervestiging van migranten uit partnerlanden in het zuidelijke Middellandse Zeegebied in hun landen van herkomst;</w:t>
            </w:r>
          </w:p>
        </w:tc>
      </w:tr>
    </w:tbl>
    <w:p w14:paraId="45964AD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1C1CD6F" w14:textId="77777777" w:rsidR="002E7698" w:rsidRPr="00BF2EDF" w:rsidRDefault="002E7698" w:rsidP="002E7698">
      <w:r w:rsidRPr="00BF2EDF">
        <w:rPr>
          <w:rStyle w:val="HideTWBExt"/>
        </w:rPr>
        <w:t>&lt;/Amend&gt;</w:t>
      </w:r>
    </w:p>
    <w:p w14:paraId="5283C14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484</w:t>
      </w:r>
      <w:r w:rsidRPr="00BF2EDF">
        <w:rPr>
          <w:rStyle w:val="HideTWBExt"/>
          <w:b w:val="0"/>
        </w:rPr>
        <w:t>&lt;/NumAm&gt;</w:t>
      </w:r>
    </w:p>
    <w:p w14:paraId="239AFA2B" w14:textId="77777777" w:rsidR="002E7698" w:rsidRPr="00BF2EDF" w:rsidRDefault="002E7698" w:rsidP="002E7698">
      <w:pPr>
        <w:pStyle w:val="NormalBold"/>
      </w:pPr>
      <w:r w:rsidRPr="00BF2EDF">
        <w:rPr>
          <w:rStyle w:val="HideTWBExt"/>
          <w:b w:val="0"/>
        </w:rPr>
        <w:t>&lt;RepeatBlock-By&gt;&lt;Members&gt;</w:t>
      </w:r>
      <w:r w:rsidRPr="00BF2EDF">
        <w:t>Alberico Gambino, Carlo Fidanza</w:t>
      </w:r>
      <w:r w:rsidRPr="00BF2EDF">
        <w:rPr>
          <w:rStyle w:val="HideTWBExt"/>
          <w:b w:val="0"/>
        </w:rPr>
        <w:t>&lt;/Members&gt;</w:t>
      </w:r>
    </w:p>
    <w:p w14:paraId="0B7C05A3" w14:textId="77777777" w:rsidR="002E7698" w:rsidRPr="00BF2EDF" w:rsidRDefault="002E7698" w:rsidP="002E7698">
      <w:pPr>
        <w:pStyle w:val="NormalBold"/>
      </w:pPr>
      <w:r w:rsidRPr="00BF2EDF">
        <w:rPr>
          <w:rStyle w:val="HideTWBExt"/>
          <w:b w:val="0"/>
        </w:rPr>
        <w:t>&lt;/RepeatBlock-By&gt;</w:t>
      </w:r>
    </w:p>
    <w:p w14:paraId="2FF0F2A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99A434B" w14:textId="77777777" w:rsidR="002E7698" w:rsidRPr="00BF2EDF" w:rsidRDefault="002E7698" w:rsidP="002E7698">
      <w:pPr>
        <w:pStyle w:val="NormalBold"/>
      </w:pPr>
      <w:r w:rsidRPr="00BF2EDF">
        <w:rPr>
          <w:rStyle w:val="HideTWBExt"/>
          <w:b w:val="0"/>
        </w:rPr>
        <w:t>&lt;Article&gt;</w:t>
      </w:r>
      <w:r w:rsidRPr="00BF2EDF">
        <w:t>Paragraaf 24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774EB2" w14:textId="77777777" w:rsidTr="00C21BF3">
        <w:trPr>
          <w:trHeight w:hRule="exact" w:val="240"/>
          <w:jc w:val="center"/>
        </w:trPr>
        <w:tc>
          <w:tcPr>
            <w:tcW w:w="9752" w:type="dxa"/>
            <w:gridSpan w:val="2"/>
            <w:tcBorders>
              <w:top w:val="nil"/>
              <w:left w:val="nil"/>
              <w:bottom w:val="nil"/>
              <w:right w:val="nil"/>
            </w:tcBorders>
          </w:tcPr>
          <w:p w14:paraId="3E145E6D" w14:textId="77777777" w:rsidR="002E7698" w:rsidRPr="00BF2EDF" w:rsidRDefault="002E7698" w:rsidP="00C21BF3"/>
        </w:tc>
      </w:tr>
      <w:tr w:rsidR="002E7698" w:rsidRPr="00BF2EDF" w14:paraId="7BBD3489" w14:textId="77777777" w:rsidTr="00C21BF3">
        <w:trPr>
          <w:trHeight w:val="240"/>
          <w:jc w:val="center"/>
        </w:trPr>
        <w:tc>
          <w:tcPr>
            <w:tcW w:w="4876" w:type="dxa"/>
            <w:tcBorders>
              <w:top w:val="nil"/>
              <w:left w:val="nil"/>
              <w:bottom w:val="nil"/>
              <w:right w:val="nil"/>
            </w:tcBorders>
          </w:tcPr>
          <w:p w14:paraId="3212C70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56917A8" w14:textId="77777777" w:rsidR="002E7698" w:rsidRPr="00BF2EDF" w:rsidRDefault="002E7698" w:rsidP="00C21BF3">
            <w:pPr>
              <w:pStyle w:val="AmColumnHeading"/>
            </w:pPr>
            <w:r w:rsidRPr="00BF2EDF">
              <w:t>Amendement</w:t>
            </w:r>
          </w:p>
        </w:tc>
      </w:tr>
      <w:tr w:rsidR="002E7698" w:rsidRPr="00BF2EDF" w14:paraId="08CCB228" w14:textId="77777777" w:rsidTr="00C21BF3">
        <w:trPr>
          <w:jc w:val="center"/>
        </w:trPr>
        <w:tc>
          <w:tcPr>
            <w:tcW w:w="4876" w:type="dxa"/>
            <w:tcBorders>
              <w:top w:val="nil"/>
              <w:left w:val="nil"/>
              <w:bottom w:val="nil"/>
              <w:right w:val="nil"/>
            </w:tcBorders>
          </w:tcPr>
          <w:p w14:paraId="249567ED" w14:textId="77777777" w:rsidR="002E7698" w:rsidRPr="00BF2EDF" w:rsidRDefault="002E7698" w:rsidP="00C21BF3">
            <w:pPr>
              <w:pStyle w:val="Normal6a"/>
            </w:pPr>
            <w:r w:rsidRPr="00BF2EDF">
              <w:t>24.</w:t>
            </w:r>
            <w:r w:rsidRPr="00BF2EDF">
              <w:tab/>
              <w:t xml:space="preserve">dringt aan op een </w:t>
            </w:r>
            <w:r w:rsidRPr="00BF2EDF">
              <w:rPr>
                <w:b/>
                <w:bCs/>
                <w:i/>
                <w:iCs/>
              </w:rPr>
              <w:t>alomvattende</w:t>
            </w:r>
            <w:r w:rsidRPr="00BF2EDF">
              <w:t xml:space="preserve"> respons op zowel onmiddellijke operationele behoeften als structurele langetermijnfactoren;</w:t>
            </w:r>
          </w:p>
        </w:tc>
        <w:tc>
          <w:tcPr>
            <w:tcW w:w="4876" w:type="dxa"/>
            <w:tcBorders>
              <w:top w:val="nil"/>
              <w:left w:val="nil"/>
              <w:bottom w:val="nil"/>
              <w:right w:val="nil"/>
            </w:tcBorders>
          </w:tcPr>
          <w:p w14:paraId="12C0C831" w14:textId="77777777" w:rsidR="002E7698" w:rsidRPr="00BF2EDF" w:rsidRDefault="002E7698" w:rsidP="00C21BF3">
            <w:pPr>
              <w:pStyle w:val="Normal6a"/>
            </w:pPr>
            <w:r w:rsidRPr="00BF2EDF">
              <w:t>24.</w:t>
            </w:r>
            <w:r w:rsidRPr="00BF2EDF">
              <w:tab/>
              <w:t xml:space="preserve">dringt aan op een </w:t>
            </w:r>
            <w:r w:rsidRPr="00BF2EDF">
              <w:rPr>
                <w:b/>
                <w:bCs/>
                <w:i/>
                <w:iCs/>
              </w:rPr>
              <w:t>gecoördineerde</w:t>
            </w:r>
            <w:r w:rsidRPr="00BF2EDF">
              <w:t xml:space="preserve"> respons op zowel onmiddellijke operationele behoeften</w:t>
            </w:r>
            <w:r w:rsidRPr="00BF2EDF">
              <w:rPr>
                <w:b/>
                <w:bCs/>
                <w:i/>
                <w:iCs/>
              </w:rPr>
              <w:t xml:space="preserve">, met inbegrip van veiligheid, het beheer van migratiestromen en terugkeer, de bestrijding van mensensmokkelnetwerken, en veerkracht op energiegebied, </w:t>
            </w:r>
            <w:r w:rsidRPr="00BF2EDF">
              <w:t>als structurele langetermijnfactoren</w:t>
            </w:r>
            <w:r w:rsidRPr="00BF2EDF">
              <w:rPr>
                <w:b/>
                <w:bCs/>
                <w:i/>
                <w:iCs/>
              </w:rPr>
              <w:t xml:space="preserve"> door middel van investeringen, infrastructuurontwikkeling, economische groei en wederzijds voordelige partnerschappen in het Middellandse Zeegebied</w:t>
            </w:r>
            <w:r w:rsidRPr="00BF2EDF">
              <w:t xml:space="preserve">; </w:t>
            </w:r>
            <w:r w:rsidRPr="00BF2EDF">
              <w:rPr>
                <w:b/>
                <w:i/>
              </w:rPr>
              <w:t>benadrukt dat er in dit verband een gedifferentieerde aanpak nodig is, met dien verstande dat er geen pasklare oplossing voor iedereen bestaat, maar dat er partnerschappen nodig zijn die zijn afgestemd op de betrouwbaarheid, het strategisch belang en de inzet van de partnerlanden;</w:t>
            </w:r>
          </w:p>
        </w:tc>
      </w:tr>
    </w:tbl>
    <w:p w14:paraId="2FDB5E6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DC18643" w14:textId="77777777" w:rsidR="002E7698" w:rsidRPr="00BF2EDF" w:rsidRDefault="002E7698" w:rsidP="002E7698">
      <w:r w:rsidRPr="00BF2EDF">
        <w:rPr>
          <w:rStyle w:val="HideTWBExt"/>
        </w:rPr>
        <w:t>&lt;/Amend&gt;</w:t>
      </w:r>
    </w:p>
    <w:p w14:paraId="664EE57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485</w:t>
      </w:r>
      <w:r w:rsidRPr="00BF2EDF">
        <w:rPr>
          <w:rStyle w:val="HideTWBExt"/>
          <w:b w:val="0"/>
        </w:rPr>
        <w:t>&lt;/NumAm&gt;</w:t>
      </w:r>
    </w:p>
    <w:p w14:paraId="7BC661EB"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04A76418"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24B7999A" w14:textId="77777777" w:rsidR="002E7698" w:rsidRPr="00BF2EDF" w:rsidRDefault="002E7698" w:rsidP="002E7698">
      <w:pPr>
        <w:pStyle w:val="NormalBold"/>
      </w:pPr>
      <w:r w:rsidRPr="00BF2EDF">
        <w:rPr>
          <w:rStyle w:val="HideTWBExt"/>
          <w:b w:val="0"/>
        </w:rPr>
        <w:t>&lt;/RepeatBlock-By&gt;</w:t>
      </w:r>
    </w:p>
    <w:p w14:paraId="328C7B3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25FD7C1" w14:textId="77777777" w:rsidR="002E7698" w:rsidRPr="00BF2EDF" w:rsidRDefault="002E7698" w:rsidP="002E7698">
      <w:pPr>
        <w:pStyle w:val="NormalBold"/>
      </w:pPr>
      <w:r w:rsidRPr="00BF2EDF">
        <w:rPr>
          <w:rStyle w:val="HideTWBExt"/>
          <w:b w:val="0"/>
        </w:rPr>
        <w:t>&lt;Article&gt;</w:t>
      </w:r>
      <w:r w:rsidRPr="00BF2EDF">
        <w:t>Paragraaf 24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3A82D0D" w14:textId="77777777" w:rsidTr="00C21BF3">
        <w:trPr>
          <w:trHeight w:hRule="exact" w:val="240"/>
          <w:jc w:val="center"/>
        </w:trPr>
        <w:tc>
          <w:tcPr>
            <w:tcW w:w="9752" w:type="dxa"/>
            <w:gridSpan w:val="2"/>
            <w:tcBorders>
              <w:top w:val="nil"/>
              <w:left w:val="nil"/>
              <w:bottom w:val="nil"/>
              <w:right w:val="nil"/>
            </w:tcBorders>
          </w:tcPr>
          <w:p w14:paraId="41E4DABC" w14:textId="77777777" w:rsidR="002E7698" w:rsidRPr="00BF2EDF" w:rsidRDefault="002E7698" w:rsidP="00C21BF3"/>
        </w:tc>
      </w:tr>
      <w:tr w:rsidR="002E7698" w:rsidRPr="00BF2EDF" w14:paraId="550C4E46" w14:textId="77777777" w:rsidTr="00C21BF3">
        <w:trPr>
          <w:trHeight w:val="240"/>
          <w:jc w:val="center"/>
        </w:trPr>
        <w:tc>
          <w:tcPr>
            <w:tcW w:w="4876" w:type="dxa"/>
            <w:tcBorders>
              <w:top w:val="nil"/>
              <w:left w:val="nil"/>
              <w:bottom w:val="nil"/>
              <w:right w:val="nil"/>
            </w:tcBorders>
          </w:tcPr>
          <w:p w14:paraId="65D4FB8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6C23F89" w14:textId="77777777" w:rsidR="002E7698" w:rsidRPr="00BF2EDF" w:rsidRDefault="002E7698" w:rsidP="00C21BF3">
            <w:pPr>
              <w:pStyle w:val="AmColumnHeading"/>
            </w:pPr>
            <w:r w:rsidRPr="00BF2EDF">
              <w:t>Amendement</w:t>
            </w:r>
          </w:p>
        </w:tc>
      </w:tr>
      <w:tr w:rsidR="002E7698" w:rsidRPr="00BF2EDF" w14:paraId="1B0CDCCE" w14:textId="77777777" w:rsidTr="00C21BF3">
        <w:trPr>
          <w:jc w:val="center"/>
        </w:trPr>
        <w:tc>
          <w:tcPr>
            <w:tcW w:w="4876" w:type="dxa"/>
            <w:tcBorders>
              <w:top w:val="nil"/>
              <w:left w:val="nil"/>
              <w:bottom w:val="nil"/>
              <w:right w:val="nil"/>
            </w:tcBorders>
          </w:tcPr>
          <w:p w14:paraId="5423B5A9" w14:textId="77777777" w:rsidR="002E7698" w:rsidRPr="00BF2EDF" w:rsidRDefault="002E7698" w:rsidP="00C21BF3">
            <w:pPr>
              <w:pStyle w:val="Normal6a"/>
            </w:pPr>
            <w:r w:rsidRPr="00BF2EDF">
              <w:t>24.</w:t>
            </w:r>
            <w:r w:rsidRPr="00BF2EDF">
              <w:tab/>
              <w:t>dringt aan op een alomvattende respons op zowel onmiddellijke operationele behoeften als structurele langetermijnfactoren;</w:t>
            </w:r>
          </w:p>
        </w:tc>
        <w:tc>
          <w:tcPr>
            <w:tcW w:w="4876" w:type="dxa"/>
            <w:tcBorders>
              <w:top w:val="nil"/>
              <w:left w:val="nil"/>
              <w:bottom w:val="nil"/>
              <w:right w:val="nil"/>
            </w:tcBorders>
          </w:tcPr>
          <w:p w14:paraId="78FCF340" w14:textId="77777777" w:rsidR="002E7698" w:rsidRPr="00BF2EDF" w:rsidRDefault="002E7698" w:rsidP="00C21BF3">
            <w:pPr>
              <w:pStyle w:val="Normal6a"/>
            </w:pPr>
            <w:r w:rsidRPr="00BF2EDF">
              <w:t>24.</w:t>
            </w:r>
            <w:r w:rsidRPr="00BF2EDF">
              <w:tab/>
              <w:t xml:space="preserve">dringt aan op een alomvattende respons op zowel onmiddellijke operationele behoeften als structurele langetermijnfactoren; </w:t>
            </w:r>
            <w:r w:rsidRPr="00BF2EDF">
              <w:rPr>
                <w:b/>
                <w:i/>
              </w:rPr>
              <w:t>onderstreept dat migratiegovernance op basis van de bescherming van mensen, inclusieve asielregelingen en uitgebreide legale migratietrajecten zowel doeltreffender is als beter aansluit bij de verplichtingen uit hoofde van het internationaal recht; dringt aan op onafhankelijke monitoring van alle door de EU gefinancierde externe samenwerking op het gebied van migratie om naleving van de mensenrechten, het vluchtelingenrecht en de beginselen van het EU-Verdrag te waarborgen;</w:t>
            </w:r>
          </w:p>
        </w:tc>
      </w:tr>
    </w:tbl>
    <w:p w14:paraId="577F9CB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5ACA03A" w14:textId="77777777" w:rsidR="002E7698" w:rsidRPr="00BF2EDF" w:rsidRDefault="002E7698" w:rsidP="002E7698">
      <w:r w:rsidRPr="00BF2EDF">
        <w:rPr>
          <w:rStyle w:val="HideTWBExt"/>
        </w:rPr>
        <w:t>&lt;/Amend&gt;</w:t>
      </w:r>
    </w:p>
    <w:p w14:paraId="7CB8B75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486</w:t>
      </w:r>
      <w:r w:rsidRPr="00BF2EDF">
        <w:rPr>
          <w:rStyle w:val="HideTWBExt"/>
          <w:b w:val="0"/>
        </w:rPr>
        <w:t>&lt;/NumAm&gt;</w:t>
      </w:r>
    </w:p>
    <w:p w14:paraId="555D9AA8" w14:textId="77777777" w:rsidR="002E7698" w:rsidRPr="00BF2EDF" w:rsidRDefault="002E7698" w:rsidP="002E7698">
      <w:pPr>
        <w:pStyle w:val="NormalBold"/>
      </w:pPr>
      <w:r w:rsidRPr="00BF2EDF">
        <w:rPr>
          <w:rStyle w:val="HideTWBExt"/>
          <w:b w:val="0"/>
        </w:rPr>
        <w:t>&lt;RepeatBlock-By&gt;&lt;Members&gt;</w:t>
      </w:r>
      <w:r w:rsidRPr="00BF2EDF">
        <w:t>Helmut Brandstätter, Dan Barna, Hilde Vautmans</w:t>
      </w:r>
      <w:r w:rsidRPr="00BF2EDF">
        <w:rPr>
          <w:rStyle w:val="HideTWBExt"/>
          <w:b w:val="0"/>
        </w:rPr>
        <w:t>&lt;/Members&gt;</w:t>
      </w:r>
    </w:p>
    <w:p w14:paraId="0302FF2B" w14:textId="77777777" w:rsidR="002E7698" w:rsidRPr="00BF2EDF" w:rsidRDefault="002E7698" w:rsidP="002E7698">
      <w:pPr>
        <w:pStyle w:val="NormalBold"/>
      </w:pPr>
      <w:r w:rsidRPr="00BF2EDF">
        <w:rPr>
          <w:rStyle w:val="HideTWBExt"/>
          <w:b w:val="0"/>
        </w:rPr>
        <w:t>&lt;/RepeatBlock-By&gt;</w:t>
      </w:r>
    </w:p>
    <w:p w14:paraId="2503C9D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D6255C9" w14:textId="77777777" w:rsidR="002E7698" w:rsidRPr="00BF2EDF" w:rsidRDefault="002E7698" w:rsidP="002E7698">
      <w:pPr>
        <w:pStyle w:val="NormalBold"/>
      </w:pPr>
      <w:r w:rsidRPr="00BF2EDF">
        <w:rPr>
          <w:rStyle w:val="HideTWBExt"/>
          <w:b w:val="0"/>
        </w:rPr>
        <w:t>&lt;Article&gt;</w:t>
      </w:r>
      <w:r w:rsidRPr="00BF2EDF">
        <w:t>Paragraaf 24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B7C590C" w14:textId="77777777" w:rsidTr="00C21BF3">
        <w:trPr>
          <w:trHeight w:hRule="exact" w:val="240"/>
          <w:jc w:val="center"/>
        </w:trPr>
        <w:tc>
          <w:tcPr>
            <w:tcW w:w="9752" w:type="dxa"/>
            <w:gridSpan w:val="2"/>
            <w:tcBorders>
              <w:top w:val="nil"/>
              <w:left w:val="nil"/>
              <w:bottom w:val="nil"/>
              <w:right w:val="nil"/>
            </w:tcBorders>
          </w:tcPr>
          <w:p w14:paraId="6081B7FD" w14:textId="77777777" w:rsidR="002E7698" w:rsidRPr="00BF2EDF" w:rsidRDefault="002E7698" w:rsidP="00C21BF3"/>
        </w:tc>
      </w:tr>
      <w:tr w:rsidR="002E7698" w:rsidRPr="00BF2EDF" w14:paraId="3E854C64" w14:textId="77777777" w:rsidTr="00C21BF3">
        <w:trPr>
          <w:trHeight w:val="240"/>
          <w:jc w:val="center"/>
        </w:trPr>
        <w:tc>
          <w:tcPr>
            <w:tcW w:w="4876" w:type="dxa"/>
            <w:tcBorders>
              <w:top w:val="nil"/>
              <w:left w:val="nil"/>
              <w:bottom w:val="nil"/>
              <w:right w:val="nil"/>
            </w:tcBorders>
          </w:tcPr>
          <w:p w14:paraId="1C71100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880C153" w14:textId="77777777" w:rsidR="002E7698" w:rsidRPr="00BF2EDF" w:rsidRDefault="002E7698" w:rsidP="00C21BF3">
            <w:pPr>
              <w:pStyle w:val="AmColumnHeading"/>
            </w:pPr>
            <w:r w:rsidRPr="00BF2EDF">
              <w:t>Amendement</w:t>
            </w:r>
          </w:p>
        </w:tc>
      </w:tr>
      <w:tr w:rsidR="002E7698" w:rsidRPr="00BF2EDF" w14:paraId="7FC57693" w14:textId="77777777" w:rsidTr="00C21BF3">
        <w:trPr>
          <w:jc w:val="center"/>
        </w:trPr>
        <w:tc>
          <w:tcPr>
            <w:tcW w:w="4876" w:type="dxa"/>
            <w:tcBorders>
              <w:top w:val="nil"/>
              <w:left w:val="nil"/>
              <w:bottom w:val="nil"/>
              <w:right w:val="nil"/>
            </w:tcBorders>
          </w:tcPr>
          <w:p w14:paraId="1AD07DDC" w14:textId="77777777" w:rsidR="002E7698" w:rsidRPr="00BF2EDF" w:rsidRDefault="002E7698" w:rsidP="00C21BF3">
            <w:pPr>
              <w:pStyle w:val="Normal6a"/>
            </w:pPr>
            <w:r w:rsidRPr="00BF2EDF">
              <w:t>24.</w:t>
            </w:r>
            <w:r w:rsidRPr="00BF2EDF">
              <w:tab/>
              <w:t xml:space="preserve">dringt aan op een </w:t>
            </w:r>
            <w:r w:rsidRPr="00BF2EDF">
              <w:rPr>
                <w:b/>
                <w:bCs/>
                <w:i/>
                <w:iCs/>
              </w:rPr>
              <w:t>alomvattende respons op</w:t>
            </w:r>
            <w:r w:rsidRPr="00BF2EDF">
              <w:t xml:space="preserve"> zowel onmiddellijke operationele behoeften als structurele langetermijnfactoren;</w:t>
            </w:r>
          </w:p>
        </w:tc>
        <w:tc>
          <w:tcPr>
            <w:tcW w:w="4876" w:type="dxa"/>
            <w:tcBorders>
              <w:top w:val="nil"/>
              <w:left w:val="nil"/>
              <w:bottom w:val="nil"/>
              <w:right w:val="nil"/>
            </w:tcBorders>
          </w:tcPr>
          <w:p w14:paraId="4B79191E" w14:textId="77777777" w:rsidR="002E7698" w:rsidRPr="00BF2EDF" w:rsidRDefault="002E7698" w:rsidP="00C21BF3">
            <w:pPr>
              <w:pStyle w:val="Normal6a"/>
            </w:pPr>
            <w:r w:rsidRPr="00BF2EDF">
              <w:t>24.</w:t>
            </w:r>
            <w:r w:rsidRPr="00BF2EDF">
              <w:tab/>
              <w:t>dringt aan op een</w:t>
            </w:r>
            <w:r w:rsidRPr="00BF2EDF">
              <w:rPr>
                <w:b/>
                <w:bCs/>
                <w:i/>
                <w:iCs/>
              </w:rPr>
              <w:t xml:space="preserve"> alomvattend</w:t>
            </w:r>
            <w:r w:rsidRPr="00BF2EDF">
              <w:t xml:space="preserve"> </w:t>
            </w:r>
            <w:r w:rsidRPr="00BF2EDF">
              <w:rPr>
                <w:b/>
                <w:bCs/>
                <w:i/>
                <w:iCs/>
              </w:rPr>
              <w:t>operationeel en institutioneel grensbeheer en bestuur van de veiligheidssector</w:t>
            </w:r>
            <w:r w:rsidRPr="00BF2EDF">
              <w:t xml:space="preserve"> </w:t>
            </w:r>
            <w:r w:rsidRPr="00BF2EDF">
              <w:rPr>
                <w:b/>
                <w:bCs/>
                <w:i/>
                <w:iCs/>
              </w:rPr>
              <w:t>om</w:t>
            </w:r>
            <w:r w:rsidRPr="00BF2EDF">
              <w:t xml:space="preserve"> zowel onmiddellijke operationele behoeften als structurele langetermijnfactoren </w:t>
            </w:r>
            <w:r w:rsidRPr="00BF2EDF">
              <w:rPr>
                <w:b/>
                <w:bCs/>
                <w:i/>
                <w:iCs/>
              </w:rPr>
              <w:t>aan te pakken</w:t>
            </w:r>
            <w:r w:rsidRPr="00BF2EDF">
              <w:t xml:space="preserve">; </w:t>
            </w:r>
            <w:r w:rsidRPr="00BF2EDF">
              <w:rPr>
                <w:b/>
                <w:i/>
              </w:rPr>
              <w:t>is ingenomen met de gezamenlijke operatie voor het Middellandse Zeegebied (Med-Op), die de operationele inspanningen in de strijd tegen de georganiseerde misdaad, waaronder mensenhandel, zal ondersteunen in samenwerking met autoriteiten op het gebied van justitie en binnenlandse zaken;</w:t>
            </w:r>
          </w:p>
        </w:tc>
      </w:tr>
    </w:tbl>
    <w:p w14:paraId="5562EE1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4F540E5E" w14:textId="77777777" w:rsidR="002E7698" w:rsidRPr="00BF2EDF" w:rsidRDefault="002E7698" w:rsidP="002E7698">
      <w:r w:rsidRPr="00BF2EDF">
        <w:rPr>
          <w:rStyle w:val="HideTWBExt"/>
        </w:rPr>
        <w:t>&lt;/Amend&gt;</w:t>
      </w:r>
    </w:p>
    <w:p w14:paraId="6AFBFC9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487</w:t>
      </w:r>
      <w:r w:rsidRPr="00BF2EDF">
        <w:rPr>
          <w:rStyle w:val="HideTWBExt"/>
          <w:b w:val="0"/>
        </w:rPr>
        <w:t>&lt;/NumAm&gt;</w:t>
      </w:r>
    </w:p>
    <w:p w14:paraId="6015B5FF"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3BF3D7C5" w14:textId="77777777" w:rsidR="002E7698" w:rsidRPr="00BF2EDF" w:rsidRDefault="002E7698" w:rsidP="002E7698">
      <w:pPr>
        <w:pStyle w:val="NormalBold"/>
      </w:pPr>
      <w:r w:rsidRPr="00BF2EDF">
        <w:rPr>
          <w:rStyle w:val="HideTWBExt"/>
          <w:b w:val="0"/>
        </w:rPr>
        <w:t>&lt;/RepeatBlock-By&gt;</w:t>
      </w:r>
    </w:p>
    <w:p w14:paraId="14A97C2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50BD67B" w14:textId="77777777" w:rsidR="002E7698" w:rsidRPr="00BF2EDF" w:rsidRDefault="002E7698" w:rsidP="002E7698">
      <w:pPr>
        <w:pStyle w:val="NormalBold"/>
      </w:pPr>
      <w:r w:rsidRPr="00BF2EDF">
        <w:rPr>
          <w:rStyle w:val="HideTWBExt"/>
          <w:b w:val="0"/>
        </w:rPr>
        <w:t>&lt;Article&gt;</w:t>
      </w:r>
      <w:r w:rsidRPr="00BF2EDF">
        <w:t>Paragraaf 24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4B1144C" w14:textId="77777777" w:rsidTr="00C21BF3">
        <w:trPr>
          <w:trHeight w:hRule="exact" w:val="240"/>
          <w:jc w:val="center"/>
        </w:trPr>
        <w:tc>
          <w:tcPr>
            <w:tcW w:w="9752" w:type="dxa"/>
            <w:gridSpan w:val="2"/>
            <w:tcBorders>
              <w:top w:val="nil"/>
              <w:left w:val="nil"/>
              <w:bottom w:val="nil"/>
              <w:right w:val="nil"/>
            </w:tcBorders>
          </w:tcPr>
          <w:p w14:paraId="722FF403" w14:textId="77777777" w:rsidR="002E7698" w:rsidRPr="00BF2EDF" w:rsidRDefault="002E7698" w:rsidP="00C21BF3"/>
        </w:tc>
      </w:tr>
      <w:tr w:rsidR="002E7698" w:rsidRPr="00BF2EDF" w14:paraId="590029D8" w14:textId="77777777" w:rsidTr="00C21BF3">
        <w:trPr>
          <w:trHeight w:val="240"/>
          <w:jc w:val="center"/>
        </w:trPr>
        <w:tc>
          <w:tcPr>
            <w:tcW w:w="4876" w:type="dxa"/>
            <w:tcBorders>
              <w:top w:val="nil"/>
              <w:left w:val="nil"/>
              <w:bottom w:val="nil"/>
              <w:right w:val="nil"/>
            </w:tcBorders>
          </w:tcPr>
          <w:p w14:paraId="08646F2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0098A02" w14:textId="77777777" w:rsidR="002E7698" w:rsidRPr="00BF2EDF" w:rsidRDefault="002E7698" w:rsidP="00C21BF3">
            <w:pPr>
              <w:pStyle w:val="AmColumnHeading"/>
            </w:pPr>
            <w:r w:rsidRPr="00BF2EDF">
              <w:t>Amendement</w:t>
            </w:r>
          </w:p>
        </w:tc>
      </w:tr>
      <w:tr w:rsidR="002E7698" w:rsidRPr="00BF2EDF" w14:paraId="1F2A7B60" w14:textId="77777777" w:rsidTr="00C21BF3">
        <w:trPr>
          <w:jc w:val="center"/>
        </w:trPr>
        <w:tc>
          <w:tcPr>
            <w:tcW w:w="4876" w:type="dxa"/>
            <w:tcBorders>
              <w:top w:val="nil"/>
              <w:left w:val="nil"/>
              <w:bottom w:val="nil"/>
              <w:right w:val="nil"/>
            </w:tcBorders>
          </w:tcPr>
          <w:p w14:paraId="7652295E" w14:textId="77777777" w:rsidR="002E7698" w:rsidRPr="00BF2EDF" w:rsidRDefault="002E7698" w:rsidP="00C21BF3">
            <w:pPr>
              <w:pStyle w:val="Normal6a"/>
            </w:pPr>
            <w:r w:rsidRPr="00BF2EDF">
              <w:t>24.</w:t>
            </w:r>
            <w:r w:rsidRPr="00BF2EDF">
              <w:tab/>
              <w:t>dringt aan op een alomvattende respons op zowel onmiddellijke operationele behoeften als structurele langetermijnfactoren;</w:t>
            </w:r>
          </w:p>
        </w:tc>
        <w:tc>
          <w:tcPr>
            <w:tcW w:w="4876" w:type="dxa"/>
            <w:tcBorders>
              <w:top w:val="nil"/>
              <w:left w:val="nil"/>
              <w:bottom w:val="nil"/>
              <w:right w:val="nil"/>
            </w:tcBorders>
          </w:tcPr>
          <w:p w14:paraId="4909FC8D" w14:textId="77777777" w:rsidR="002E7698" w:rsidRPr="00BF2EDF" w:rsidRDefault="002E7698" w:rsidP="00C21BF3">
            <w:pPr>
              <w:pStyle w:val="Normal6a"/>
            </w:pPr>
            <w:r w:rsidRPr="00BF2EDF">
              <w:t>24.</w:t>
            </w:r>
            <w:r w:rsidRPr="00BF2EDF">
              <w:tab/>
              <w:t>dringt aan op een alomvattende respons op zowel onmiddellijke operationele behoeften als structurele langetermijnfactoren</w:t>
            </w:r>
            <w:r w:rsidRPr="00BF2EDF">
              <w:rPr>
                <w:b/>
                <w:bCs/>
                <w:i/>
                <w:iCs/>
              </w:rPr>
              <w:t>, met inbegrip van het ontmantelen van netwerken voor migrantensmokkel, het voorkomen van irreguliere migratie, de effectieve handhaving van terugkeerbesluiten en een versterkt grensbeheer</w:t>
            </w:r>
            <w:r w:rsidRPr="00BF2EDF">
              <w:t>;</w:t>
            </w:r>
          </w:p>
        </w:tc>
      </w:tr>
    </w:tbl>
    <w:p w14:paraId="3BCBD6A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5F6E17F" w14:textId="77777777" w:rsidR="002E7698" w:rsidRPr="00BF2EDF" w:rsidRDefault="002E7698" w:rsidP="002E7698">
      <w:r w:rsidRPr="00BF2EDF">
        <w:rPr>
          <w:rStyle w:val="HideTWBExt"/>
        </w:rPr>
        <w:t>&lt;/Amend&gt;</w:t>
      </w:r>
    </w:p>
    <w:p w14:paraId="29C7214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488</w:t>
      </w:r>
      <w:r w:rsidRPr="00BF2EDF">
        <w:rPr>
          <w:rStyle w:val="HideTWBExt"/>
          <w:b w:val="0"/>
        </w:rPr>
        <w:t>&lt;/NumAm&gt;</w:t>
      </w:r>
    </w:p>
    <w:p w14:paraId="57546760"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5C0EABC2" w14:textId="77777777" w:rsidR="002E7698" w:rsidRPr="00BF2EDF" w:rsidRDefault="002E7698" w:rsidP="002E7698">
      <w:pPr>
        <w:pStyle w:val="NormalBold"/>
      </w:pPr>
      <w:r w:rsidRPr="00BF2EDF">
        <w:rPr>
          <w:rStyle w:val="HideTWBExt"/>
          <w:b w:val="0"/>
        </w:rPr>
        <w:t>&lt;/RepeatBlock-By&gt;</w:t>
      </w:r>
    </w:p>
    <w:p w14:paraId="39E0222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68BACA7" w14:textId="77777777" w:rsidR="002E7698" w:rsidRPr="00BF2EDF" w:rsidRDefault="002E7698" w:rsidP="002E7698">
      <w:pPr>
        <w:pStyle w:val="NormalBold"/>
      </w:pPr>
      <w:r w:rsidRPr="00BF2EDF">
        <w:rPr>
          <w:rStyle w:val="HideTWBExt"/>
          <w:b w:val="0"/>
        </w:rPr>
        <w:t>&lt;Article&gt;</w:t>
      </w:r>
      <w:r w:rsidRPr="00BF2EDF">
        <w:t>Paragraaf 24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E134A08" w14:textId="77777777" w:rsidTr="00C21BF3">
        <w:trPr>
          <w:trHeight w:hRule="exact" w:val="240"/>
          <w:jc w:val="center"/>
        </w:trPr>
        <w:tc>
          <w:tcPr>
            <w:tcW w:w="9752" w:type="dxa"/>
            <w:gridSpan w:val="2"/>
            <w:tcBorders>
              <w:top w:val="nil"/>
              <w:left w:val="nil"/>
              <w:bottom w:val="nil"/>
              <w:right w:val="nil"/>
            </w:tcBorders>
          </w:tcPr>
          <w:p w14:paraId="176B6520" w14:textId="77777777" w:rsidR="002E7698" w:rsidRPr="00BF2EDF" w:rsidRDefault="002E7698" w:rsidP="00C21BF3"/>
        </w:tc>
      </w:tr>
      <w:tr w:rsidR="002E7698" w:rsidRPr="00BF2EDF" w14:paraId="6CB3E243" w14:textId="77777777" w:rsidTr="00C21BF3">
        <w:trPr>
          <w:trHeight w:val="240"/>
          <w:jc w:val="center"/>
        </w:trPr>
        <w:tc>
          <w:tcPr>
            <w:tcW w:w="4876" w:type="dxa"/>
            <w:tcBorders>
              <w:top w:val="nil"/>
              <w:left w:val="nil"/>
              <w:bottom w:val="nil"/>
              <w:right w:val="nil"/>
            </w:tcBorders>
          </w:tcPr>
          <w:p w14:paraId="150BBA6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DF9A174" w14:textId="77777777" w:rsidR="002E7698" w:rsidRPr="00BF2EDF" w:rsidRDefault="002E7698" w:rsidP="00C21BF3">
            <w:pPr>
              <w:pStyle w:val="AmColumnHeading"/>
            </w:pPr>
            <w:r w:rsidRPr="00BF2EDF">
              <w:t>Amendement</w:t>
            </w:r>
          </w:p>
        </w:tc>
      </w:tr>
      <w:tr w:rsidR="002E7698" w:rsidRPr="00BF2EDF" w14:paraId="0EE543E2" w14:textId="77777777" w:rsidTr="00C21BF3">
        <w:trPr>
          <w:jc w:val="center"/>
        </w:trPr>
        <w:tc>
          <w:tcPr>
            <w:tcW w:w="4876" w:type="dxa"/>
            <w:tcBorders>
              <w:top w:val="nil"/>
              <w:left w:val="nil"/>
              <w:bottom w:val="nil"/>
              <w:right w:val="nil"/>
            </w:tcBorders>
          </w:tcPr>
          <w:p w14:paraId="4BFC1FBF" w14:textId="77777777" w:rsidR="002E7698" w:rsidRPr="00BF2EDF" w:rsidRDefault="002E7698" w:rsidP="00C21BF3">
            <w:pPr>
              <w:pStyle w:val="Normal6a"/>
            </w:pPr>
            <w:r w:rsidRPr="00BF2EDF">
              <w:t>24.</w:t>
            </w:r>
            <w:r w:rsidRPr="00BF2EDF">
              <w:tab/>
              <w:t>dringt aan op een alomvattende respons op zowel onmiddellijke operationele behoeften als structurele langetermijnfactoren;</w:t>
            </w:r>
          </w:p>
        </w:tc>
        <w:tc>
          <w:tcPr>
            <w:tcW w:w="4876" w:type="dxa"/>
            <w:tcBorders>
              <w:top w:val="nil"/>
              <w:left w:val="nil"/>
              <w:bottom w:val="nil"/>
              <w:right w:val="nil"/>
            </w:tcBorders>
          </w:tcPr>
          <w:p w14:paraId="225AC286" w14:textId="77777777" w:rsidR="002E7698" w:rsidRPr="00BF2EDF" w:rsidRDefault="002E7698" w:rsidP="00C21BF3">
            <w:pPr>
              <w:pStyle w:val="Normal6a"/>
            </w:pPr>
            <w:r w:rsidRPr="00BF2EDF">
              <w:t>24.</w:t>
            </w:r>
            <w:r w:rsidRPr="00BF2EDF">
              <w:tab/>
              <w:t>dringt aan op een alomvattende respons op zowel onmiddellijke operationele behoeften als structurele langetermijnfactoren</w:t>
            </w:r>
            <w:r w:rsidRPr="00BF2EDF">
              <w:rPr>
                <w:b/>
                <w:bCs/>
                <w:i/>
                <w:iCs/>
              </w:rPr>
              <w:t>, door middel van de opstelling van noodplannen voor migratiecrises en het bevorderen van begeleide vrijwillige terugkeer naar de landen van herkomst</w:t>
            </w:r>
            <w:r w:rsidRPr="00BF2EDF">
              <w:t>;</w:t>
            </w:r>
          </w:p>
        </w:tc>
      </w:tr>
    </w:tbl>
    <w:p w14:paraId="0C69E73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5D889C4" w14:textId="77777777" w:rsidR="002E7698" w:rsidRPr="00BF2EDF" w:rsidRDefault="002E7698" w:rsidP="002E7698">
      <w:r w:rsidRPr="00BF2EDF">
        <w:rPr>
          <w:rStyle w:val="HideTWBExt"/>
        </w:rPr>
        <w:t>&lt;/Amend&gt;</w:t>
      </w:r>
    </w:p>
    <w:p w14:paraId="4D09D1D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489</w:t>
      </w:r>
      <w:r w:rsidRPr="00BF2EDF">
        <w:rPr>
          <w:rStyle w:val="HideTWBExt"/>
          <w:b w:val="0"/>
        </w:rPr>
        <w:t>&lt;/NumAm&gt;</w:t>
      </w:r>
    </w:p>
    <w:p w14:paraId="0CC3DA15"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50921B37" w14:textId="77777777" w:rsidR="002E7698" w:rsidRPr="00BF2EDF" w:rsidRDefault="002E7698" w:rsidP="002E7698">
      <w:pPr>
        <w:pStyle w:val="NormalBold"/>
      </w:pPr>
      <w:r w:rsidRPr="00BF2EDF">
        <w:rPr>
          <w:rStyle w:val="HideTWBExt"/>
          <w:b w:val="0"/>
        </w:rPr>
        <w:t>&lt;/RepeatBlock-By&gt;</w:t>
      </w:r>
    </w:p>
    <w:p w14:paraId="102AE0A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7FA2291" w14:textId="77777777" w:rsidR="002E7698" w:rsidRPr="00BF2EDF" w:rsidRDefault="002E7698" w:rsidP="002E7698">
      <w:pPr>
        <w:pStyle w:val="NormalBold"/>
      </w:pPr>
      <w:r w:rsidRPr="00BF2EDF">
        <w:rPr>
          <w:rStyle w:val="HideTWBExt"/>
          <w:b w:val="0"/>
        </w:rPr>
        <w:t>&lt;Article&gt;</w:t>
      </w:r>
      <w:r w:rsidRPr="00BF2EDF">
        <w:t>Paragraaf 24</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3FC1D13" w14:textId="77777777" w:rsidTr="00C21BF3">
        <w:trPr>
          <w:trHeight w:hRule="exact" w:val="240"/>
          <w:jc w:val="center"/>
        </w:trPr>
        <w:tc>
          <w:tcPr>
            <w:tcW w:w="9752" w:type="dxa"/>
            <w:gridSpan w:val="2"/>
            <w:tcBorders>
              <w:top w:val="nil"/>
              <w:left w:val="nil"/>
              <w:bottom w:val="nil"/>
              <w:right w:val="nil"/>
            </w:tcBorders>
          </w:tcPr>
          <w:p w14:paraId="320CE6B9" w14:textId="77777777" w:rsidR="002E7698" w:rsidRPr="00BF2EDF" w:rsidRDefault="002E7698" w:rsidP="00C21BF3"/>
        </w:tc>
      </w:tr>
      <w:tr w:rsidR="002E7698" w:rsidRPr="00BF2EDF" w14:paraId="7202A616" w14:textId="77777777" w:rsidTr="00C21BF3">
        <w:trPr>
          <w:trHeight w:val="240"/>
          <w:jc w:val="center"/>
        </w:trPr>
        <w:tc>
          <w:tcPr>
            <w:tcW w:w="4876" w:type="dxa"/>
            <w:tcBorders>
              <w:top w:val="nil"/>
              <w:left w:val="nil"/>
              <w:bottom w:val="nil"/>
              <w:right w:val="nil"/>
            </w:tcBorders>
          </w:tcPr>
          <w:p w14:paraId="69F441E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A906F17" w14:textId="77777777" w:rsidR="002E7698" w:rsidRPr="00BF2EDF" w:rsidRDefault="002E7698" w:rsidP="00C21BF3">
            <w:pPr>
              <w:pStyle w:val="AmColumnHeading"/>
            </w:pPr>
            <w:r w:rsidRPr="00BF2EDF">
              <w:t>Amendement</w:t>
            </w:r>
          </w:p>
        </w:tc>
      </w:tr>
      <w:tr w:rsidR="002E7698" w:rsidRPr="00BF2EDF" w14:paraId="5A41F9F9" w14:textId="77777777" w:rsidTr="00C21BF3">
        <w:trPr>
          <w:jc w:val="center"/>
        </w:trPr>
        <w:tc>
          <w:tcPr>
            <w:tcW w:w="4876" w:type="dxa"/>
            <w:tcBorders>
              <w:top w:val="nil"/>
              <w:left w:val="nil"/>
              <w:bottom w:val="nil"/>
              <w:right w:val="nil"/>
            </w:tcBorders>
          </w:tcPr>
          <w:p w14:paraId="6AAA86F0" w14:textId="77777777" w:rsidR="002E7698" w:rsidRPr="00BF2EDF" w:rsidRDefault="002E7698" w:rsidP="00C21BF3">
            <w:pPr>
              <w:pStyle w:val="Normal6a"/>
            </w:pPr>
            <w:r w:rsidRPr="00BF2EDF">
              <w:t>24.</w:t>
            </w:r>
            <w:r w:rsidRPr="00BF2EDF">
              <w:tab/>
              <w:t>dringt aan op een alomvattende respons op zowel onmiddellijke operationele behoeften als structurele langetermijnfactoren;</w:t>
            </w:r>
          </w:p>
        </w:tc>
        <w:tc>
          <w:tcPr>
            <w:tcW w:w="4876" w:type="dxa"/>
            <w:tcBorders>
              <w:top w:val="nil"/>
              <w:left w:val="nil"/>
              <w:bottom w:val="nil"/>
              <w:right w:val="nil"/>
            </w:tcBorders>
          </w:tcPr>
          <w:p w14:paraId="2B078339" w14:textId="77777777" w:rsidR="002E7698" w:rsidRPr="00BF2EDF" w:rsidRDefault="002E7698" w:rsidP="00C21BF3">
            <w:pPr>
              <w:pStyle w:val="Normal6a"/>
            </w:pPr>
            <w:r w:rsidRPr="00BF2EDF">
              <w:t>24.</w:t>
            </w:r>
            <w:r w:rsidRPr="00BF2EDF">
              <w:tab/>
              <w:t>dringt aan op een alomvattende respons op zowel onmiddellijke operationele behoeften</w:t>
            </w:r>
            <w:r w:rsidRPr="00BF2EDF">
              <w:rPr>
                <w:b/>
                <w:bCs/>
                <w:i/>
                <w:iCs/>
              </w:rPr>
              <w:t xml:space="preserve">, waaronder het aanscherpen van grenscontroles, </w:t>
            </w:r>
            <w:r w:rsidRPr="00BF2EDF">
              <w:t>als structurele langetermijnfactoren die de migratiedruk op Europa veroorzaken;</w:t>
            </w:r>
          </w:p>
        </w:tc>
      </w:tr>
    </w:tbl>
    <w:p w14:paraId="301F9E4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806BA17" w14:textId="77777777" w:rsidR="002E7698" w:rsidRPr="00BF2EDF" w:rsidRDefault="002E7698" w:rsidP="002E7698">
      <w:r w:rsidRPr="00BF2EDF">
        <w:rPr>
          <w:rStyle w:val="HideTWBExt"/>
        </w:rPr>
        <w:t>&lt;/Amend&gt;</w:t>
      </w:r>
    </w:p>
    <w:p w14:paraId="582D4719"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490</w:t>
      </w:r>
      <w:r w:rsidRPr="00BF2EDF">
        <w:rPr>
          <w:rStyle w:val="HideTWBExt"/>
          <w:b w:val="0"/>
        </w:rPr>
        <w:t>&lt;/NumAm&gt;</w:t>
      </w:r>
    </w:p>
    <w:p w14:paraId="5C0D7082"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0AA210AF" w14:textId="77777777" w:rsidR="002E7698" w:rsidRPr="00BF2EDF" w:rsidRDefault="002E7698" w:rsidP="002E7698">
      <w:pPr>
        <w:pStyle w:val="NormalBold"/>
      </w:pPr>
      <w:r w:rsidRPr="00BF2EDF">
        <w:rPr>
          <w:rStyle w:val="HideTWBExt"/>
          <w:b w:val="0"/>
        </w:rPr>
        <w:t>&lt;/RepeatBlock-By&gt;</w:t>
      </w:r>
    </w:p>
    <w:p w14:paraId="0666BAC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E193147" w14:textId="77777777" w:rsidR="002E7698" w:rsidRPr="00BF2EDF" w:rsidRDefault="002E7698" w:rsidP="002E7698">
      <w:pPr>
        <w:pStyle w:val="NormalBold"/>
      </w:pPr>
      <w:r w:rsidRPr="00BF2EDF">
        <w:rPr>
          <w:rStyle w:val="HideTWBExt"/>
          <w:b w:val="0"/>
        </w:rPr>
        <w:t>&lt;Article&gt;</w:t>
      </w:r>
      <w:r w:rsidRPr="00BF2EDF">
        <w:t>Paragraaf 24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4A6AEC5" w14:textId="77777777" w:rsidTr="00C21BF3">
        <w:trPr>
          <w:trHeight w:hRule="exact" w:val="240"/>
          <w:jc w:val="center"/>
        </w:trPr>
        <w:tc>
          <w:tcPr>
            <w:tcW w:w="9752" w:type="dxa"/>
            <w:gridSpan w:val="2"/>
            <w:tcBorders>
              <w:top w:val="nil"/>
              <w:left w:val="nil"/>
              <w:bottom w:val="nil"/>
              <w:right w:val="nil"/>
            </w:tcBorders>
          </w:tcPr>
          <w:p w14:paraId="17842C5D" w14:textId="77777777" w:rsidR="002E7698" w:rsidRPr="00BF2EDF" w:rsidRDefault="002E7698" w:rsidP="00C21BF3"/>
        </w:tc>
      </w:tr>
      <w:tr w:rsidR="002E7698" w:rsidRPr="00BF2EDF" w14:paraId="6CC889E1" w14:textId="77777777" w:rsidTr="00C21BF3">
        <w:trPr>
          <w:trHeight w:val="240"/>
          <w:jc w:val="center"/>
        </w:trPr>
        <w:tc>
          <w:tcPr>
            <w:tcW w:w="4876" w:type="dxa"/>
            <w:tcBorders>
              <w:top w:val="nil"/>
              <w:left w:val="nil"/>
              <w:bottom w:val="nil"/>
              <w:right w:val="nil"/>
            </w:tcBorders>
          </w:tcPr>
          <w:p w14:paraId="498BA43E"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D28AEDA" w14:textId="77777777" w:rsidR="002E7698" w:rsidRPr="00BF2EDF" w:rsidRDefault="002E7698" w:rsidP="00C21BF3">
            <w:pPr>
              <w:pStyle w:val="AmColumnHeading"/>
            </w:pPr>
            <w:r w:rsidRPr="00BF2EDF">
              <w:t>Amendement</w:t>
            </w:r>
          </w:p>
        </w:tc>
      </w:tr>
      <w:tr w:rsidR="002E7698" w:rsidRPr="00BF2EDF" w14:paraId="691B2580" w14:textId="77777777" w:rsidTr="00C21BF3">
        <w:trPr>
          <w:jc w:val="center"/>
        </w:trPr>
        <w:tc>
          <w:tcPr>
            <w:tcW w:w="4876" w:type="dxa"/>
            <w:tcBorders>
              <w:top w:val="nil"/>
              <w:left w:val="nil"/>
              <w:bottom w:val="nil"/>
              <w:right w:val="nil"/>
            </w:tcBorders>
          </w:tcPr>
          <w:p w14:paraId="645E6EC7" w14:textId="77777777" w:rsidR="002E7698" w:rsidRPr="00BF2EDF" w:rsidRDefault="002E7698" w:rsidP="00C21BF3">
            <w:pPr>
              <w:pStyle w:val="Normal6a"/>
            </w:pPr>
          </w:p>
        </w:tc>
        <w:tc>
          <w:tcPr>
            <w:tcW w:w="4876" w:type="dxa"/>
            <w:tcBorders>
              <w:top w:val="nil"/>
              <w:left w:val="nil"/>
              <w:bottom w:val="nil"/>
              <w:right w:val="nil"/>
            </w:tcBorders>
          </w:tcPr>
          <w:p w14:paraId="15CCB3D1" w14:textId="77777777" w:rsidR="002E7698" w:rsidRPr="00BF2EDF" w:rsidRDefault="002E7698" w:rsidP="00C21BF3">
            <w:pPr>
              <w:pStyle w:val="Normal6a"/>
            </w:pPr>
            <w:r w:rsidRPr="00BF2EDF">
              <w:rPr>
                <w:b/>
                <w:i/>
              </w:rPr>
              <w:t>24 bis.</w:t>
            </w:r>
            <w:r w:rsidRPr="00BF2EDF">
              <w:tab/>
            </w:r>
            <w:proofErr w:type="gramStart"/>
            <w:r w:rsidRPr="00BF2EDF">
              <w:rPr>
                <w:b/>
                <w:i/>
              </w:rPr>
              <w:t>dringt</w:t>
            </w:r>
            <w:proofErr w:type="gramEnd"/>
            <w:r w:rsidRPr="00BF2EDF">
              <w:rPr>
                <w:b/>
                <w:i/>
              </w:rPr>
              <w:t xml:space="preserve"> erop aan dat financiële steun van de Unie in het kader van het pact aan strenge voorwaarden wordt onderworpen, waaronder doeltreffende samenwerking op het gebied van grensbeheer, de preventie van irreguliere migratie, de bestrijding van netwerken voor migrantensmokkel en de overname van eigen onderdanen tegen wie door lidstaten een terugkeerbesluit is uitgevaardigd;</w:t>
            </w:r>
          </w:p>
        </w:tc>
      </w:tr>
    </w:tbl>
    <w:p w14:paraId="517A91C4"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636E61D" w14:textId="77777777" w:rsidR="002E7698" w:rsidRPr="00BF2EDF" w:rsidRDefault="002E7698" w:rsidP="002E7698">
      <w:r w:rsidRPr="00BF2EDF">
        <w:rPr>
          <w:rStyle w:val="HideTWBExt"/>
        </w:rPr>
        <w:t>&lt;/Amend&gt;</w:t>
      </w:r>
    </w:p>
    <w:p w14:paraId="23ED0B3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491</w:t>
      </w:r>
      <w:r w:rsidRPr="00BF2EDF">
        <w:rPr>
          <w:rStyle w:val="HideTWBExt"/>
          <w:b w:val="0"/>
        </w:rPr>
        <w:t>&lt;/NumAm&gt;</w:t>
      </w:r>
    </w:p>
    <w:p w14:paraId="57D47FF1" w14:textId="77777777" w:rsidR="002E7698" w:rsidRPr="00BF2EDF" w:rsidRDefault="002E7698" w:rsidP="002E7698">
      <w:pPr>
        <w:pStyle w:val="NormalBold"/>
      </w:pPr>
      <w:r w:rsidRPr="00BF2EDF">
        <w:rPr>
          <w:rStyle w:val="HideTWBExt"/>
          <w:b w:val="0"/>
        </w:rPr>
        <w:t>&lt;RepeatBlock-By&gt;&lt;Members&gt;</w:t>
      </w:r>
      <w:r w:rsidRPr="00BF2EDF">
        <w:t>Loucas Fourlas</w:t>
      </w:r>
      <w:r w:rsidRPr="00BF2EDF">
        <w:rPr>
          <w:rStyle w:val="HideTWBExt"/>
          <w:b w:val="0"/>
        </w:rPr>
        <w:t>&lt;/Members&gt;</w:t>
      </w:r>
    </w:p>
    <w:p w14:paraId="0E3D3285" w14:textId="77777777" w:rsidR="002E7698" w:rsidRPr="00BF2EDF" w:rsidRDefault="002E7698" w:rsidP="002E7698">
      <w:pPr>
        <w:pStyle w:val="NormalBold"/>
      </w:pPr>
      <w:r w:rsidRPr="00BF2EDF">
        <w:rPr>
          <w:rStyle w:val="HideTWBExt"/>
          <w:b w:val="0"/>
        </w:rPr>
        <w:t>&lt;/RepeatBlock-By&gt;</w:t>
      </w:r>
    </w:p>
    <w:p w14:paraId="5CC7D65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9774A2E" w14:textId="77777777" w:rsidR="002E7698" w:rsidRPr="00BF2EDF" w:rsidRDefault="002E7698" w:rsidP="002E7698">
      <w:pPr>
        <w:pStyle w:val="NormalBold"/>
      </w:pPr>
      <w:r w:rsidRPr="00BF2EDF">
        <w:rPr>
          <w:rStyle w:val="HideTWBExt"/>
          <w:b w:val="0"/>
        </w:rPr>
        <w:t>&lt;Article&gt;</w:t>
      </w:r>
      <w:r w:rsidRPr="00BF2EDF">
        <w:t>Paragraaf 24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AA3FB4F" w14:textId="77777777" w:rsidTr="00C21BF3">
        <w:trPr>
          <w:trHeight w:hRule="exact" w:val="240"/>
          <w:jc w:val="center"/>
        </w:trPr>
        <w:tc>
          <w:tcPr>
            <w:tcW w:w="9752" w:type="dxa"/>
            <w:gridSpan w:val="2"/>
            <w:tcBorders>
              <w:top w:val="nil"/>
              <w:left w:val="nil"/>
              <w:bottom w:val="nil"/>
              <w:right w:val="nil"/>
            </w:tcBorders>
          </w:tcPr>
          <w:p w14:paraId="7065C0D7" w14:textId="77777777" w:rsidR="002E7698" w:rsidRPr="00BF2EDF" w:rsidRDefault="002E7698" w:rsidP="00C21BF3"/>
        </w:tc>
      </w:tr>
      <w:tr w:rsidR="002E7698" w:rsidRPr="00BF2EDF" w14:paraId="74AEBF24" w14:textId="77777777" w:rsidTr="00C21BF3">
        <w:trPr>
          <w:trHeight w:val="240"/>
          <w:jc w:val="center"/>
        </w:trPr>
        <w:tc>
          <w:tcPr>
            <w:tcW w:w="4876" w:type="dxa"/>
            <w:tcBorders>
              <w:top w:val="nil"/>
              <w:left w:val="nil"/>
              <w:bottom w:val="nil"/>
              <w:right w:val="nil"/>
            </w:tcBorders>
          </w:tcPr>
          <w:p w14:paraId="4FECBB4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D94166" w14:textId="77777777" w:rsidR="002E7698" w:rsidRPr="00BF2EDF" w:rsidRDefault="002E7698" w:rsidP="00C21BF3">
            <w:pPr>
              <w:pStyle w:val="AmColumnHeading"/>
            </w:pPr>
            <w:r w:rsidRPr="00BF2EDF">
              <w:t>Amendement</w:t>
            </w:r>
          </w:p>
        </w:tc>
      </w:tr>
      <w:tr w:rsidR="002E7698" w:rsidRPr="00BF2EDF" w14:paraId="6845C11E" w14:textId="77777777" w:rsidTr="00C21BF3">
        <w:trPr>
          <w:jc w:val="center"/>
        </w:trPr>
        <w:tc>
          <w:tcPr>
            <w:tcW w:w="4876" w:type="dxa"/>
            <w:tcBorders>
              <w:top w:val="nil"/>
              <w:left w:val="nil"/>
              <w:bottom w:val="nil"/>
              <w:right w:val="nil"/>
            </w:tcBorders>
          </w:tcPr>
          <w:p w14:paraId="6EE7C727" w14:textId="77777777" w:rsidR="002E7698" w:rsidRPr="00BF2EDF" w:rsidRDefault="002E7698" w:rsidP="00C21BF3">
            <w:pPr>
              <w:pStyle w:val="Normal6a"/>
            </w:pPr>
          </w:p>
        </w:tc>
        <w:tc>
          <w:tcPr>
            <w:tcW w:w="4876" w:type="dxa"/>
            <w:tcBorders>
              <w:top w:val="nil"/>
              <w:left w:val="nil"/>
              <w:bottom w:val="nil"/>
              <w:right w:val="nil"/>
            </w:tcBorders>
          </w:tcPr>
          <w:p w14:paraId="4CD025C4" w14:textId="77777777" w:rsidR="002E7698" w:rsidRPr="00BF2EDF" w:rsidRDefault="002E7698" w:rsidP="00C21BF3">
            <w:pPr>
              <w:pStyle w:val="Normal6a"/>
            </w:pPr>
            <w:r w:rsidRPr="00BF2EDF">
              <w:rPr>
                <w:b/>
                <w:i/>
              </w:rPr>
              <w:t>24 bis.</w:t>
            </w:r>
            <w:r w:rsidRPr="00BF2EDF">
              <w:tab/>
            </w:r>
            <w:proofErr w:type="gramStart"/>
            <w:r w:rsidRPr="00BF2EDF">
              <w:rPr>
                <w:b/>
                <w:i/>
              </w:rPr>
              <w:t>roept</w:t>
            </w:r>
            <w:proofErr w:type="gramEnd"/>
            <w:r w:rsidRPr="00BF2EDF">
              <w:rPr>
                <w:b/>
                <w:i/>
              </w:rPr>
              <w:t xml:space="preserve"> op tot een versterkte operationele coördinatie tussen de EU-lidstaten en -agentschappen om te zorgen voor een doeltreffende bescherming van de maritieme grenzen, illegale oversteken die door criminele netwerken worden gefaciliteerd te voorkomen en de integriteit van de buitengrenzen van de Unie te handhaven, met volledige inachtneming van het internationaal recht;</w:t>
            </w:r>
          </w:p>
        </w:tc>
      </w:tr>
    </w:tbl>
    <w:p w14:paraId="570E91D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4FD94D5" w14:textId="77777777" w:rsidR="002E7698" w:rsidRPr="00BF2EDF" w:rsidRDefault="002E7698" w:rsidP="002E7698">
      <w:r w:rsidRPr="00BF2EDF">
        <w:rPr>
          <w:rStyle w:val="HideTWBExt"/>
        </w:rPr>
        <w:t>&lt;/Amend&gt;</w:t>
      </w:r>
    </w:p>
    <w:p w14:paraId="73612E1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492</w:t>
      </w:r>
      <w:r w:rsidRPr="00BF2EDF">
        <w:rPr>
          <w:rStyle w:val="HideTWBExt"/>
          <w:b w:val="0"/>
        </w:rPr>
        <w:t>&lt;/NumAm&gt;</w:t>
      </w:r>
    </w:p>
    <w:p w14:paraId="7232E9DF"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2642FA0A" w14:textId="77777777" w:rsidR="002E7698" w:rsidRPr="00BF2EDF" w:rsidRDefault="002E7698" w:rsidP="002E7698">
      <w:pPr>
        <w:pStyle w:val="NormalBold"/>
      </w:pPr>
      <w:r w:rsidRPr="00BF2EDF">
        <w:rPr>
          <w:rStyle w:val="HideTWBExt"/>
          <w:b w:val="0"/>
        </w:rPr>
        <w:t>&lt;/RepeatBlock-By&gt;</w:t>
      </w:r>
    </w:p>
    <w:p w14:paraId="727F060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E16534C" w14:textId="77777777" w:rsidR="002E7698" w:rsidRPr="00BF2EDF" w:rsidRDefault="002E7698" w:rsidP="002E7698">
      <w:pPr>
        <w:pStyle w:val="NormalBold"/>
      </w:pPr>
      <w:r w:rsidRPr="00BF2EDF">
        <w:rPr>
          <w:rStyle w:val="HideTWBExt"/>
          <w:b w:val="0"/>
        </w:rPr>
        <w:t>&lt;Article&gt;</w:t>
      </w:r>
      <w:r w:rsidRPr="00BF2EDF">
        <w:t>Paragraaf 24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C53B751" w14:textId="77777777" w:rsidTr="00C21BF3">
        <w:trPr>
          <w:trHeight w:hRule="exact" w:val="240"/>
          <w:jc w:val="center"/>
        </w:trPr>
        <w:tc>
          <w:tcPr>
            <w:tcW w:w="9752" w:type="dxa"/>
            <w:gridSpan w:val="2"/>
            <w:tcBorders>
              <w:top w:val="nil"/>
              <w:left w:val="nil"/>
              <w:bottom w:val="nil"/>
              <w:right w:val="nil"/>
            </w:tcBorders>
          </w:tcPr>
          <w:p w14:paraId="098632B3" w14:textId="77777777" w:rsidR="002E7698" w:rsidRPr="00BF2EDF" w:rsidRDefault="002E7698" w:rsidP="00C21BF3"/>
        </w:tc>
      </w:tr>
      <w:tr w:rsidR="002E7698" w:rsidRPr="00BF2EDF" w14:paraId="582AD871" w14:textId="77777777" w:rsidTr="00C21BF3">
        <w:trPr>
          <w:trHeight w:val="240"/>
          <w:jc w:val="center"/>
        </w:trPr>
        <w:tc>
          <w:tcPr>
            <w:tcW w:w="4876" w:type="dxa"/>
            <w:tcBorders>
              <w:top w:val="nil"/>
              <w:left w:val="nil"/>
              <w:bottom w:val="nil"/>
              <w:right w:val="nil"/>
            </w:tcBorders>
          </w:tcPr>
          <w:p w14:paraId="32ACAAC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5200349" w14:textId="77777777" w:rsidR="002E7698" w:rsidRPr="00BF2EDF" w:rsidRDefault="002E7698" w:rsidP="00C21BF3">
            <w:pPr>
              <w:pStyle w:val="AmColumnHeading"/>
            </w:pPr>
            <w:r w:rsidRPr="00BF2EDF">
              <w:t>Amendement</w:t>
            </w:r>
          </w:p>
        </w:tc>
      </w:tr>
      <w:tr w:rsidR="002E7698" w:rsidRPr="00BF2EDF" w14:paraId="156E3A6C" w14:textId="77777777" w:rsidTr="00C21BF3">
        <w:trPr>
          <w:jc w:val="center"/>
        </w:trPr>
        <w:tc>
          <w:tcPr>
            <w:tcW w:w="4876" w:type="dxa"/>
            <w:tcBorders>
              <w:top w:val="nil"/>
              <w:left w:val="nil"/>
              <w:bottom w:val="nil"/>
              <w:right w:val="nil"/>
            </w:tcBorders>
          </w:tcPr>
          <w:p w14:paraId="7EBE477B" w14:textId="77777777" w:rsidR="002E7698" w:rsidRPr="00BF2EDF" w:rsidRDefault="002E7698" w:rsidP="00C21BF3">
            <w:pPr>
              <w:pStyle w:val="Normal6a"/>
            </w:pPr>
          </w:p>
        </w:tc>
        <w:tc>
          <w:tcPr>
            <w:tcW w:w="4876" w:type="dxa"/>
            <w:tcBorders>
              <w:top w:val="nil"/>
              <w:left w:val="nil"/>
              <w:bottom w:val="nil"/>
              <w:right w:val="nil"/>
            </w:tcBorders>
          </w:tcPr>
          <w:p w14:paraId="64C9311E" w14:textId="77777777" w:rsidR="002E7698" w:rsidRPr="00BF2EDF" w:rsidRDefault="002E7698" w:rsidP="00C21BF3">
            <w:pPr>
              <w:pStyle w:val="Normal6a"/>
            </w:pPr>
            <w:r w:rsidRPr="00BF2EDF">
              <w:rPr>
                <w:b/>
                <w:i/>
              </w:rPr>
              <w:t>24 bis.</w:t>
            </w:r>
            <w:r w:rsidRPr="00BF2EDF">
              <w:tab/>
            </w:r>
            <w:proofErr w:type="gramStart"/>
            <w:r w:rsidRPr="00BF2EDF">
              <w:rPr>
                <w:b/>
                <w:i/>
              </w:rPr>
              <w:t>dringt</w:t>
            </w:r>
            <w:proofErr w:type="gramEnd"/>
            <w:r w:rsidRPr="00BF2EDF">
              <w:rPr>
                <w:b/>
                <w:i/>
              </w:rPr>
              <w:t xml:space="preserve"> aan op een sterkere veiligheidsdimensie binnen het pact, met inbegrip van samenwerking op het gebied van conflictpreventie, terrorismebestrijding, georganiseerde misdaad, cyber- en hybride dreigingen, maritieme veiligheid en de bescherming van kritieke infrastructuur, in overeenstemming met bestaande EU-kaders en het internationaal recht;</w:t>
            </w:r>
          </w:p>
        </w:tc>
      </w:tr>
    </w:tbl>
    <w:p w14:paraId="40C3F1A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819E118" w14:textId="77777777" w:rsidR="002E7698" w:rsidRPr="00BF2EDF" w:rsidRDefault="002E7698" w:rsidP="002E7698">
      <w:r w:rsidRPr="00BF2EDF">
        <w:rPr>
          <w:rStyle w:val="HideTWBExt"/>
        </w:rPr>
        <w:t>&lt;/Amend&gt;</w:t>
      </w:r>
    </w:p>
    <w:p w14:paraId="69C9077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493</w:t>
      </w:r>
      <w:r w:rsidRPr="00BF2EDF">
        <w:rPr>
          <w:rStyle w:val="HideTWBExt"/>
          <w:b w:val="0"/>
        </w:rPr>
        <w:t>&lt;/NumAm&gt;</w:t>
      </w:r>
    </w:p>
    <w:p w14:paraId="60315DB0"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60E41EDF" w14:textId="77777777" w:rsidR="002E7698" w:rsidRPr="00BF2EDF" w:rsidRDefault="002E7698" w:rsidP="002E7698">
      <w:pPr>
        <w:pStyle w:val="NormalBold"/>
      </w:pPr>
      <w:r w:rsidRPr="00BF2EDF">
        <w:rPr>
          <w:rStyle w:val="HideTWBExt"/>
          <w:b w:val="0"/>
        </w:rPr>
        <w:t>&lt;/RepeatBlock-By&gt;</w:t>
      </w:r>
    </w:p>
    <w:p w14:paraId="2A814D7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D85C31E" w14:textId="77777777" w:rsidR="002E7698" w:rsidRPr="00BF2EDF" w:rsidRDefault="002E7698" w:rsidP="002E7698">
      <w:pPr>
        <w:pStyle w:val="NormalBold"/>
      </w:pPr>
      <w:r w:rsidRPr="00BF2EDF">
        <w:rPr>
          <w:rStyle w:val="HideTWBExt"/>
          <w:b w:val="0"/>
        </w:rPr>
        <w:t>&lt;Article&gt;</w:t>
      </w:r>
      <w:r w:rsidRPr="00BF2EDF">
        <w:t>Paragraaf 24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941F8A" w14:textId="77777777" w:rsidTr="00C21BF3">
        <w:trPr>
          <w:trHeight w:hRule="exact" w:val="240"/>
          <w:jc w:val="center"/>
        </w:trPr>
        <w:tc>
          <w:tcPr>
            <w:tcW w:w="9752" w:type="dxa"/>
            <w:gridSpan w:val="2"/>
            <w:tcBorders>
              <w:top w:val="nil"/>
              <w:left w:val="nil"/>
              <w:bottom w:val="nil"/>
              <w:right w:val="nil"/>
            </w:tcBorders>
          </w:tcPr>
          <w:p w14:paraId="4F9B3D86" w14:textId="77777777" w:rsidR="002E7698" w:rsidRPr="00BF2EDF" w:rsidRDefault="002E7698" w:rsidP="00C21BF3"/>
        </w:tc>
      </w:tr>
      <w:tr w:rsidR="002E7698" w:rsidRPr="00BF2EDF" w14:paraId="5FF61EE4" w14:textId="77777777" w:rsidTr="00C21BF3">
        <w:trPr>
          <w:trHeight w:val="240"/>
          <w:jc w:val="center"/>
        </w:trPr>
        <w:tc>
          <w:tcPr>
            <w:tcW w:w="4876" w:type="dxa"/>
            <w:tcBorders>
              <w:top w:val="nil"/>
              <w:left w:val="nil"/>
              <w:bottom w:val="nil"/>
              <w:right w:val="nil"/>
            </w:tcBorders>
          </w:tcPr>
          <w:p w14:paraId="7A8AAD2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521779A" w14:textId="77777777" w:rsidR="002E7698" w:rsidRPr="00BF2EDF" w:rsidRDefault="002E7698" w:rsidP="00C21BF3">
            <w:pPr>
              <w:pStyle w:val="AmColumnHeading"/>
            </w:pPr>
            <w:r w:rsidRPr="00BF2EDF">
              <w:t>Amendement</w:t>
            </w:r>
          </w:p>
        </w:tc>
      </w:tr>
      <w:tr w:rsidR="002E7698" w:rsidRPr="00BF2EDF" w14:paraId="5C2AB4C3" w14:textId="77777777" w:rsidTr="00C21BF3">
        <w:trPr>
          <w:jc w:val="center"/>
        </w:trPr>
        <w:tc>
          <w:tcPr>
            <w:tcW w:w="4876" w:type="dxa"/>
            <w:tcBorders>
              <w:top w:val="nil"/>
              <w:left w:val="nil"/>
              <w:bottom w:val="nil"/>
              <w:right w:val="nil"/>
            </w:tcBorders>
          </w:tcPr>
          <w:p w14:paraId="000C09C4" w14:textId="77777777" w:rsidR="002E7698" w:rsidRPr="00BF2EDF" w:rsidRDefault="002E7698" w:rsidP="00C21BF3">
            <w:pPr>
              <w:pStyle w:val="Normal6a"/>
            </w:pPr>
          </w:p>
        </w:tc>
        <w:tc>
          <w:tcPr>
            <w:tcW w:w="4876" w:type="dxa"/>
            <w:tcBorders>
              <w:top w:val="nil"/>
              <w:left w:val="nil"/>
              <w:bottom w:val="nil"/>
              <w:right w:val="nil"/>
            </w:tcBorders>
          </w:tcPr>
          <w:p w14:paraId="68DF5E1F" w14:textId="77777777" w:rsidR="002E7698" w:rsidRPr="00BF2EDF" w:rsidRDefault="002E7698" w:rsidP="00C21BF3">
            <w:pPr>
              <w:pStyle w:val="Normal6a"/>
            </w:pPr>
            <w:r w:rsidRPr="00BF2EDF">
              <w:rPr>
                <w:b/>
                <w:i/>
              </w:rPr>
              <w:t>24 bis.</w:t>
            </w:r>
            <w:r w:rsidRPr="00BF2EDF">
              <w:tab/>
            </w:r>
            <w:proofErr w:type="gramStart"/>
            <w:r w:rsidRPr="00BF2EDF">
              <w:rPr>
                <w:b/>
                <w:i/>
              </w:rPr>
              <w:t>verzoekt</w:t>
            </w:r>
            <w:proofErr w:type="gramEnd"/>
            <w:r w:rsidRPr="00BF2EDF">
              <w:rPr>
                <w:b/>
                <w:i/>
              </w:rPr>
              <w:t xml:space="preserve"> de Commissie een dialoog tot stand te brengen met de partners in het zuidelijke Middellandse Zeegebied over de veiligheid van onderzeese kabels, in overeenstemming met het EU-actieplan voor kabelbeveiliging, met inbegrip van maatregelen op het gebied van opsporing, respons en herstel, zoals voorgesteld in het pact voor het Middellandse Zeegebied;</w:t>
            </w:r>
          </w:p>
        </w:tc>
      </w:tr>
    </w:tbl>
    <w:p w14:paraId="6D657AB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921FBE6" w14:textId="77777777" w:rsidR="002E7698" w:rsidRPr="00BF2EDF" w:rsidRDefault="002E7698" w:rsidP="002E7698">
      <w:r w:rsidRPr="00BF2EDF">
        <w:rPr>
          <w:rStyle w:val="HideTWBExt"/>
        </w:rPr>
        <w:t>&lt;/Amend&gt;</w:t>
      </w:r>
    </w:p>
    <w:p w14:paraId="52F2C3C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494</w:t>
      </w:r>
      <w:r w:rsidRPr="00BF2EDF">
        <w:rPr>
          <w:rStyle w:val="HideTWBExt"/>
          <w:b w:val="0"/>
        </w:rPr>
        <w:t>&lt;/NumAm&gt;</w:t>
      </w:r>
    </w:p>
    <w:p w14:paraId="464EC83F" w14:textId="77777777" w:rsidR="002E7698" w:rsidRPr="00BF2EDF" w:rsidRDefault="002E7698" w:rsidP="002E7698">
      <w:pPr>
        <w:pStyle w:val="NormalBold"/>
      </w:pPr>
      <w:r w:rsidRPr="00BF2EDF">
        <w:rPr>
          <w:rStyle w:val="HideTWBExt"/>
          <w:b w:val="0"/>
        </w:rPr>
        <w:t>&lt;RepeatBlock-By&gt;&lt;Members&gt;</w:t>
      </w:r>
      <w:r w:rsidRPr="00BF2EDF">
        <w:t>Alberico Gambino</w:t>
      </w:r>
      <w:r w:rsidRPr="00BF2EDF">
        <w:rPr>
          <w:rStyle w:val="HideTWBExt"/>
          <w:b w:val="0"/>
        </w:rPr>
        <w:t>&lt;/Members&gt;</w:t>
      </w:r>
    </w:p>
    <w:p w14:paraId="5764EFE1" w14:textId="77777777" w:rsidR="002E7698" w:rsidRPr="00BF2EDF" w:rsidRDefault="002E7698" w:rsidP="002E7698">
      <w:pPr>
        <w:pStyle w:val="NormalBold"/>
      </w:pPr>
      <w:r w:rsidRPr="00BF2EDF">
        <w:rPr>
          <w:rStyle w:val="HideTWBExt"/>
          <w:b w:val="0"/>
        </w:rPr>
        <w:t>&lt;/RepeatBlock-By&gt;</w:t>
      </w:r>
    </w:p>
    <w:p w14:paraId="5653602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79CBB11" w14:textId="77777777" w:rsidR="002E7698" w:rsidRPr="00BF2EDF" w:rsidRDefault="002E7698" w:rsidP="002E7698">
      <w:pPr>
        <w:pStyle w:val="NormalBold"/>
      </w:pPr>
      <w:r w:rsidRPr="00BF2EDF">
        <w:rPr>
          <w:rStyle w:val="HideTWBExt"/>
          <w:b w:val="0"/>
        </w:rPr>
        <w:t>&lt;Article&gt;</w:t>
      </w:r>
      <w:r w:rsidRPr="00BF2EDF">
        <w:t>Paragraaf 24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C75687" w14:textId="77777777" w:rsidTr="00C21BF3">
        <w:trPr>
          <w:trHeight w:hRule="exact" w:val="240"/>
          <w:jc w:val="center"/>
        </w:trPr>
        <w:tc>
          <w:tcPr>
            <w:tcW w:w="9752" w:type="dxa"/>
            <w:gridSpan w:val="2"/>
            <w:tcBorders>
              <w:top w:val="nil"/>
              <w:left w:val="nil"/>
              <w:bottom w:val="nil"/>
              <w:right w:val="nil"/>
            </w:tcBorders>
          </w:tcPr>
          <w:p w14:paraId="32C16187" w14:textId="77777777" w:rsidR="002E7698" w:rsidRPr="00BF2EDF" w:rsidRDefault="002E7698" w:rsidP="00C21BF3"/>
        </w:tc>
      </w:tr>
      <w:tr w:rsidR="002E7698" w:rsidRPr="00BF2EDF" w14:paraId="2ECBD196" w14:textId="77777777" w:rsidTr="00C21BF3">
        <w:trPr>
          <w:trHeight w:val="240"/>
          <w:jc w:val="center"/>
        </w:trPr>
        <w:tc>
          <w:tcPr>
            <w:tcW w:w="4876" w:type="dxa"/>
            <w:tcBorders>
              <w:top w:val="nil"/>
              <w:left w:val="nil"/>
              <w:bottom w:val="nil"/>
              <w:right w:val="nil"/>
            </w:tcBorders>
          </w:tcPr>
          <w:p w14:paraId="5D4F54C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773568A" w14:textId="77777777" w:rsidR="002E7698" w:rsidRPr="00BF2EDF" w:rsidRDefault="002E7698" w:rsidP="00C21BF3">
            <w:pPr>
              <w:pStyle w:val="AmColumnHeading"/>
            </w:pPr>
            <w:r w:rsidRPr="00BF2EDF">
              <w:t>Amendement</w:t>
            </w:r>
          </w:p>
        </w:tc>
      </w:tr>
      <w:tr w:rsidR="002E7698" w:rsidRPr="00BF2EDF" w14:paraId="4A4230E4" w14:textId="77777777" w:rsidTr="00C21BF3">
        <w:trPr>
          <w:jc w:val="center"/>
        </w:trPr>
        <w:tc>
          <w:tcPr>
            <w:tcW w:w="4876" w:type="dxa"/>
            <w:tcBorders>
              <w:top w:val="nil"/>
              <w:left w:val="nil"/>
              <w:bottom w:val="nil"/>
              <w:right w:val="nil"/>
            </w:tcBorders>
          </w:tcPr>
          <w:p w14:paraId="5C343F15" w14:textId="77777777" w:rsidR="002E7698" w:rsidRPr="00BF2EDF" w:rsidRDefault="002E7698" w:rsidP="00C21BF3">
            <w:pPr>
              <w:pStyle w:val="Normal6a"/>
            </w:pPr>
          </w:p>
        </w:tc>
        <w:tc>
          <w:tcPr>
            <w:tcW w:w="4876" w:type="dxa"/>
            <w:tcBorders>
              <w:top w:val="nil"/>
              <w:left w:val="nil"/>
              <w:bottom w:val="nil"/>
              <w:right w:val="nil"/>
            </w:tcBorders>
          </w:tcPr>
          <w:p w14:paraId="5B64EF6E" w14:textId="77777777" w:rsidR="002E7698" w:rsidRPr="00BF2EDF" w:rsidRDefault="002E7698" w:rsidP="00C21BF3">
            <w:pPr>
              <w:pStyle w:val="Normal6a"/>
            </w:pPr>
            <w:r w:rsidRPr="00BF2EDF">
              <w:rPr>
                <w:b/>
                <w:i/>
              </w:rPr>
              <w:t>24 bis.</w:t>
            </w:r>
            <w:r w:rsidRPr="00BF2EDF">
              <w:tab/>
            </w:r>
            <w:proofErr w:type="gramStart"/>
            <w:r w:rsidRPr="00BF2EDF">
              <w:rPr>
                <w:b/>
                <w:i/>
              </w:rPr>
              <w:t>verzoekt</w:t>
            </w:r>
            <w:proofErr w:type="gramEnd"/>
            <w:r w:rsidRPr="00BF2EDF">
              <w:rPr>
                <w:b/>
                <w:i/>
              </w:rPr>
              <w:t xml:space="preserve"> de Commissie een dialoog tot stand te brengen met de partners in het zuidelijke Middellandse Zeegebied over de veiligheid van onderzeese kabels, in overeenstemming met het EU-actieplan voor kabelbeveiliging, met inbegrip van maatregelen op het gebied van opsporing, respons en herstel, zoals voorgesteld in het pact voor het Middellandse Zeegebied;</w:t>
            </w:r>
          </w:p>
        </w:tc>
      </w:tr>
    </w:tbl>
    <w:p w14:paraId="685A842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38D9B05" w14:textId="77777777" w:rsidR="002E7698" w:rsidRPr="00BF2EDF" w:rsidRDefault="002E7698" w:rsidP="002E7698">
      <w:r w:rsidRPr="00BF2EDF">
        <w:rPr>
          <w:rStyle w:val="HideTWBExt"/>
        </w:rPr>
        <w:t>&lt;/Amend&gt;</w:t>
      </w:r>
    </w:p>
    <w:p w14:paraId="76E9B68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495</w:t>
      </w:r>
      <w:r w:rsidRPr="00BF2EDF">
        <w:rPr>
          <w:rStyle w:val="HideTWBExt"/>
          <w:b w:val="0"/>
        </w:rPr>
        <w:t>&lt;/NumAm&gt;</w:t>
      </w:r>
    </w:p>
    <w:p w14:paraId="7F0C6109" w14:textId="77777777" w:rsidR="002E7698" w:rsidRPr="00BF2EDF" w:rsidRDefault="002E7698" w:rsidP="002E7698">
      <w:pPr>
        <w:pStyle w:val="NormalBold"/>
      </w:pPr>
      <w:r w:rsidRPr="00BF2EDF">
        <w:rPr>
          <w:rStyle w:val="HideTWBExt"/>
          <w:b w:val="0"/>
        </w:rPr>
        <w:t>&lt;RepeatBlock-By&gt;&lt;Members&gt;</w:t>
      </w:r>
      <w:r w:rsidRPr="00BF2EDF">
        <w:t>Davor Ivo Stier</w:t>
      </w:r>
      <w:r w:rsidRPr="00BF2EDF">
        <w:rPr>
          <w:rStyle w:val="HideTWBExt"/>
          <w:b w:val="0"/>
        </w:rPr>
        <w:t>&lt;/Members&gt;</w:t>
      </w:r>
    </w:p>
    <w:p w14:paraId="18F38A30" w14:textId="77777777" w:rsidR="002E7698" w:rsidRPr="00BF2EDF" w:rsidRDefault="002E7698" w:rsidP="002E7698">
      <w:pPr>
        <w:pStyle w:val="NormalBold"/>
      </w:pPr>
      <w:r w:rsidRPr="00BF2EDF">
        <w:rPr>
          <w:rStyle w:val="HideTWBExt"/>
          <w:b w:val="0"/>
        </w:rPr>
        <w:t>&lt;/RepeatBlock-By&gt;</w:t>
      </w:r>
    </w:p>
    <w:p w14:paraId="520906E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F5B10AE" w14:textId="77777777" w:rsidR="002E7698" w:rsidRPr="00BF2EDF" w:rsidRDefault="002E7698" w:rsidP="002E7698">
      <w:pPr>
        <w:pStyle w:val="NormalBold"/>
      </w:pPr>
      <w:r w:rsidRPr="00BF2EDF">
        <w:rPr>
          <w:rStyle w:val="HideTWBExt"/>
          <w:b w:val="0"/>
        </w:rPr>
        <w:t>&lt;Article&gt;</w:t>
      </w:r>
      <w:r w:rsidRPr="00BF2EDF">
        <w:t>Paragraaf 24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89F2E2C" w14:textId="77777777" w:rsidTr="00C21BF3">
        <w:trPr>
          <w:trHeight w:hRule="exact" w:val="240"/>
          <w:jc w:val="center"/>
        </w:trPr>
        <w:tc>
          <w:tcPr>
            <w:tcW w:w="9752" w:type="dxa"/>
            <w:gridSpan w:val="2"/>
            <w:tcBorders>
              <w:top w:val="nil"/>
              <w:left w:val="nil"/>
              <w:bottom w:val="nil"/>
              <w:right w:val="nil"/>
            </w:tcBorders>
          </w:tcPr>
          <w:p w14:paraId="239BBC9A" w14:textId="77777777" w:rsidR="002E7698" w:rsidRPr="00BF2EDF" w:rsidRDefault="002E7698" w:rsidP="00C21BF3"/>
        </w:tc>
      </w:tr>
      <w:tr w:rsidR="002E7698" w:rsidRPr="00BF2EDF" w14:paraId="13E4D540" w14:textId="77777777" w:rsidTr="00C21BF3">
        <w:trPr>
          <w:trHeight w:val="240"/>
          <w:jc w:val="center"/>
        </w:trPr>
        <w:tc>
          <w:tcPr>
            <w:tcW w:w="4876" w:type="dxa"/>
            <w:tcBorders>
              <w:top w:val="nil"/>
              <w:left w:val="nil"/>
              <w:bottom w:val="nil"/>
              <w:right w:val="nil"/>
            </w:tcBorders>
          </w:tcPr>
          <w:p w14:paraId="7DBB19B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DD733A4" w14:textId="77777777" w:rsidR="002E7698" w:rsidRPr="00BF2EDF" w:rsidRDefault="002E7698" w:rsidP="00C21BF3">
            <w:pPr>
              <w:pStyle w:val="AmColumnHeading"/>
            </w:pPr>
            <w:r w:rsidRPr="00BF2EDF">
              <w:t>Amendement</w:t>
            </w:r>
          </w:p>
        </w:tc>
      </w:tr>
      <w:tr w:rsidR="002E7698" w:rsidRPr="00BF2EDF" w14:paraId="34C84557" w14:textId="77777777" w:rsidTr="00C21BF3">
        <w:trPr>
          <w:jc w:val="center"/>
        </w:trPr>
        <w:tc>
          <w:tcPr>
            <w:tcW w:w="4876" w:type="dxa"/>
            <w:tcBorders>
              <w:top w:val="nil"/>
              <w:left w:val="nil"/>
              <w:bottom w:val="nil"/>
              <w:right w:val="nil"/>
            </w:tcBorders>
          </w:tcPr>
          <w:p w14:paraId="4CD5B458" w14:textId="77777777" w:rsidR="002E7698" w:rsidRPr="00BF2EDF" w:rsidRDefault="002E7698" w:rsidP="00C21BF3">
            <w:pPr>
              <w:pStyle w:val="Normal6a"/>
            </w:pPr>
          </w:p>
        </w:tc>
        <w:tc>
          <w:tcPr>
            <w:tcW w:w="4876" w:type="dxa"/>
            <w:tcBorders>
              <w:top w:val="nil"/>
              <w:left w:val="nil"/>
              <w:bottom w:val="nil"/>
              <w:right w:val="nil"/>
            </w:tcBorders>
          </w:tcPr>
          <w:p w14:paraId="3D74615F" w14:textId="77777777" w:rsidR="002E7698" w:rsidRPr="00BF2EDF" w:rsidRDefault="002E7698" w:rsidP="00C21BF3">
            <w:pPr>
              <w:pStyle w:val="Normal6a"/>
            </w:pPr>
            <w:r w:rsidRPr="00BF2EDF">
              <w:rPr>
                <w:b/>
                <w:i/>
              </w:rPr>
              <w:t>24 ter.</w:t>
            </w:r>
            <w:r w:rsidRPr="00BF2EDF">
              <w:tab/>
            </w:r>
            <w:proofErr w:type="gramStart"/>
            <w:r w:rsidRPr="00BF2EDF">
              <w:rPr>
                <w:b/>
                <w:i/>
              </w:rPr>
              <w:t>dringt</w:t>
            </w:r>
            <w:proofErr w:type="gramEnd"/>
            <w:r w:rsidRPr="00BF2EDF">
              <w:rPr>
                <w:b/>
                <w:i/>
              </w:rPr>
              <w:t xml:space="preserve"> aan op een intensievere Euro-mediterrane samenwerking op het gebied van de bescherming van kritieke maritieme infrastructuur, waaronder onderzeese telecommunicatie- en energiekabels, havens en energie-interconnecties; benadrukt de noodzaak om de veerkracht, het maritiem bewustzijn en de paraatheid tegen hybride dreigingen en sabotage te versterken;</w:t>
            </w:r>
          </w:p>
        </w:tc>
      </w:tr>
    </w:tbl>
    <w:p w14:paraId="0218ED8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15E16FD" w14:textId="77777777" w:rsidR="002E7698" w:rsidRPr="00BF2EDF" w:rsidRDefault="002E7698" w:rsidP="002E7698">
      <w:r w:rsidRPr="00BF2EDF">
        <w:rPr>
          <w:rStyle w:val="HideTWBExt"/>
        </w:rPr>
        <w:t>&lt;/Amend&gt;</w:t>
      </w:r>
    </w:p>
    <w:p w14:paraId="48B9CDC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496</w:t>
      </w:r>
      <w:r w:rsidRPr="00BF2EDF">
        <w:rPr>
          <w:rStyle w:val="HideTWBExt"/>
          <w:b w:val="0"/>
        </w:rPr>
        <w:t>&lt;/NumAm&gt;</w:t>
      </w:r>
    </w:p>
    <w:p w14:paraId="1B189A79"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19EAD080" w14:textId="77777777" w:rsidR="002E7698" w:rsidRPr="00BF2EDF" w:rsidRDefault="002E7698" w:rsidP="002E7698">
      <w:pPr>
        <w:pStyle w:val="NormalBold"/>
      </w:pPr>
      <w:r w:rsidRPr="00BF2EDF">
        <w:rPr>
          <w:rStyle w:val="HideTWBExt"/>
          <w:b w:val="0"/>
        </w:rPr>
        <w:t>&lt;/RepeatBlock-By&gt;</w:t>
      </w:r>
    </w:p>
    <w:p w14:paraId="604D8F5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A8122CD" w14:textId="77777777" w:rsidR="002E7698" w:rsidRPr="00BF2EDF" w:rsidRDefault="002E7698" w:rsidP="002E7698">
      <w:pPr>
        <w:pStyle w:val="NormalBold"/>
      </w:pPr>
      <w:r w:rsidRPr="00BF2EDF">
        <w:rPr>
          <w:rStyle w:val="HideTWBExt"/>
          <w:b w:val="0"/>
        </w:rPr>
        <w:t>&lt;Article&gt;</w:t>
      </w:r>
      <w:r w:rsidRPr="00BF2EDF">
        <w:t>Paragraaf 24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EA494F7" w14:textId="77777777" w:rsidTr="00C21BF3">
        <w:trPr>
          <w:trHeight w:hRule="exact" w:val="240"/>
          <w:jc w:val="center"/>
        </w:trPr>
        <w:tc>
          <w:tcPr>
            <w:tcW w:w="9752" w:type="dxa"/>
            <w:gridSpan w:val="2"/>
            <w:tcBorders>
              <w:top w:val="nil"/>
              <w:left w:val="nil"/>
              <w:bottom w:val="nil"/>
              <w:right w:val="nil"/>
            </w:tcBorders>
          </w:tcPr>
          <w:p w14:paraId="6720C14D" w14:textId="77777777" w:rsidR="002E7698" w:rsidRPr="00BF2EDF" w:rsidRDefault="002E7698" w:rsidP="00C21BF3"/>
        </w:tc>
      </w:tr>
      <w:tr w:rsidR="002E7698" w:rsidRPr="00BF2EDF" w14:paraId="66A96613" w14:textId="77777777" w:rsidTr="00C21BF3">
        <w:trPr>
          <w:trHeight w:val="240"/>
          <w:jc w:val="center"/>
        </w:trPr>
        <w:tc>
          <w:tcPr>
            <w:tcW w:w="4876" w:type="dxa"/>
            <w:tcBorders>
              <w:top w:val="nil"/>
              <w:left w:val="nil"/>
              <w:bottom w:val="nil"/>
              <w:right w:val="nil"/>
            </w:tcBorders>
          </w:tcPr>
          <w:p w14:paraId="3AF3BA7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34484DA" w14:textId="77777777" w:rsidR="002E7698" w:rsidRPr="00BF2EDF" w:rsidRDefault="002E7698" w:rsidP="00C21BF3">
            <w:pPr>
              <w:pStyle w:val="AmColumnHeading"/>
            </w:pPr>
            <w:r w:rsidRPr="00BF2EDF">
              <w:t>Amendement</w:t>
            </w:r>
          </w:p>
        </w:tc>
      </w:tr>
      <w:tr w:rsidR="002E7698" w:rsidRPr="00BF2EDF" w14:paraId="2A0B5D7A" w14:textId="77777777" w:rsidTr="00C21BF3">
        <w:trPr>
          <w:jc w:val="center"/>
        </w:trPr>
        <w:tc>
          <w:tcPr>
            <w:tcW w:w="4876" w:type="dxa"/>
            <w:tcBorders>
              <w:top w:val="nil"/>
              <w:left w:val="nil"/>
              <w:bottom w:val="nil"/>
              <w:right w:val="nil"/>
            </w:tcBorders>
          </w:tcPr>
          <w:p w14:paraId="0BBDE0AA" w14:textId="77777777" w:rsidR="002E7698" w:rsidRPr="00BF2EDF" w:rsidRDefault="002E7698" w:rsidP="00C21BF3">
            <w:pPr>
              <w:pStyle w:val="Normal6a"/>
            </w:pPr>
          </w:p>
        </w:tc>
        <w:tc>
          <w:tcPr>
            <w:tcW w:w="4876" w:type="dxa"/>
            <w:tcBorders>
              <w:top w:val="nil"/>
              <w:left w:val="nil"/>
              <w:bottom w:val="nil"/>
              <w:right w:val="nil"/>
            </w:tcBorders>
          </w:tcPr>
          <w:p w14:paraId="0E60939B" w14:textId="77777777" w:rsidR="002E7698" w:rsidRPr="00BF2EDF" w:rsidRDefault="002E7698" w:rsidP="00C21BF3">
            <w:pPr>
              <w:pStyle w:val="Normal6a"/>
            </w:pPr>
            <w:r w:rsidRPr="00BF2EDF">
              <w:rPr>
                <w:b/>
                <w:i/>
              </w:rPr>
              <w:t>24 ter.</w:t>
            </w:r>
            <w:r w:rsidRPr="00BF2EDF">
              <w:tab/>
            </w:r>
            <w:proofErr w:type="gramStart"/>
            <w:r w:rsidRPr="00BF2EDF">
              <w:rPr>
                <w:b/>
                <w:i/>
              </w:rPr>
              <w:t>roept</w:t>
            </w:r>
            <w:proofErr w:type="gramEnd"/>
            <w:r w:rsidRPr="00BF2EDF">
              <w:rPr>
                <w:b/>
                <w:i/>
              </w:rPr>
              <w:t xml:space="preserve"> de Commissie en de lidstaten op om een gecoördineerde en alomvattende aanpak te bevorderen ter versterking van de veerkracht en paraatheid voor natuurlijke en door de mens veroorzaakte bedreigingen, waaronder cyberaanvallen en hybride dreigingen, die gericht zijn op kritieke offshore- en onderzeese maritieme infrastructuur en havens;</w:t>
            </w:r>
          </w:p>
        </w:tc>
      </w:tr>
    </w:tbl>
    <w:p w14:paraId="110DE5B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D317F01" w14:textId="77777777" w:rsidR="002E7698" w:rsidRPr="00BF2EDF" w:rsidRDefault="002E7698" w:rsidP="002E7698">
      <w:r w:rsidRPr="00BF2EDF">
        <w:rPr>
          <w:rStyle w:val="HideTWBExt"/>
        </w:rPr>
        <w:t>&lt;/Amend&gt;</w:t>
      </w:r>
    </w:p>
    <w:p w14:paraId="6F358B1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497</w:t>
      </w:r>
      <w:r w:rsidRPr="00BF2EDF">
        <w:rPr>
          <w:rStyle w:val="HideTWBExt"/>
          <w:b w:val="0"/>
        </w:rPr>
        <w:t>&lt;/NumAm&gt;</w:t>
      </w:r>
    </w:p>
    <w:p w14:paraId="7425922C" w14:textId="77777777" w:rsidR="002E7698" w:rsidRPr="00BF2EDF" w:rsidRDefault="002E7698" w:rsidP="002E7698">
      <w:pPr>
        <w:pStyle w:val="NormalBold"/>
      </w:pPr>
      <w:r w:rsidRPr="00BF2EDF">
        <w:rPr>
          <w:rStyle w:val="HideTWBExt"/>
          <w:b w:val="0"/>
        </w:rPr>
        <w:t>&lt;RepeatBlock-By&gt;&lt;Members&gt;</w:t>
      </w:r>
      <w:r w:rsidRPr="00BF2EDF">
        <w:t>Alberico Gambino</w:t>
      </w:r>
      <w:r w:rsidRPr="00BF2EDF">
        <w:rPr>
          <w:rStyle w:val="HideTWBExt"/>
          <w:b w:val="0"/>
        </w:rPr>
        <w:t>&lt;/Members&gt;</w:t>
      </w:r>
    </w:p>
    <w:p w14:paraId="60659167" w14:textId="77777777" w:rsidR="002E7698" w:rsidRPr="00BF2EDF" w:rsidRDefault="002E7698" w:rsidP="002E7698">
      <w:pPr>
        <w:pStyle w:val="NormalBold"/>
      </w:pPr>
      <w:r w:rsidRPr="00BF2EDF">
        <w:rPr>
          <w:rStyle w:val="HideTWBExt"/>
          <w:b w:val="0"/>
        </w:rPr>
        <w:t>&lt;/RepeatBlock-By&gt;</w:t>
      </w:r>
    </w:p>
    <w:p w14:paraId="3387FA2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2948CED" w14:textId="77777777" w:rsidR="002E7698" w:rsidRPr="00BF2EDF" w:rsidRDefault="002E7698" w:rsidP="002E7698">
      <w:pPr>
        <w:pStyle w:val="NormalBold"/>
      </w:pPr>
      <w:r w:rsidRPr="00BF2EDF">
        <w:rPr>
          <w:rStyle w:val="HideTWBExt"/>
          <w:b w:val="0"/>
        </w:rPr>
        <w:t>&lt;Article&gt;</w:t>
      </w:r>
      <w:r w:rsidRPr="00BF2EDF">
        <w:t>Paragraaf 24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C1EE56F" w14:textId="77777777" w:rsidTr="00C21BF3">
        <w:trPr>
          <w:trHeight w:hRule="exact" w:val="240"/>
          <w:jc w:val="center"/>
        </w:trPr>
        <w:tc>
          <w:tcPr>
            <w:tcW w:w="9752" w:type="dxa"/>
            <w:gridSpan w:val="2"/>
            <w:tcBorders>
              <w:top w:val="nil"/>
              <w:left w:val="nil"/>
              <w:bottom w:val="nil"/>
              <w:right w:val="nil"/>
            </w:tcBorders>
          </w:tcPr>
          <w:p w14:paraId="17EF2303" w14:textId="77777777" w:rsidR="002E7698" w:rsidRPr="00BF2EDF" w:rsidRDefault="002E7698" w:rsidP="00C21BF3"/>
        </w:tc>
      </w:tr>
      <w:tr w:rsidR="002E7698" w:rsidRPr="00BF2EDF" w14:paraId="7321B927" w14:textId="77777777" w:rsidTr="00C21BF3">
        <w:trPr>
          <w:trHeight w:val="240"/>
          <w:jc w:val="center"/>
        </w:trPr>
        <w:tc>
          <w:tcPr>
            <w:tcW w:w="4876" w:type="dxa"/>
            <w:tcBorders>
              <w:top w:val="nil"/>
              <w:left w:val="nil"/>
              <w:bottom w:val="nil"/>
              <w:right w:val="nil"/>
            </w:tcBorders>
          </w:tcPr>
          <w:p w14:paraId="5854BEC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627778A" w14:textId="77777777" w:rsidR="002E7698" w:rsidRPr="00BF2EDF" w:rsidRDefault="002E7698" w:rsidP="00C21BF3">
            <w:pPr>
              <w:pStyle w:val="AmColumnHeading"/>
            </w:pPr>
            <w:r w:rsidRPr="00BF2EDF">
              <w:t>Amendement</w:t>
            </w:r>
          </w:p>
        </w:tc>
      </w:tr>
      <w:tr w:rsidR="002E7698" w:rsidRPr="00BF2EDF" w14:paraId="255967D9" w14:textId="77777777" w:rsidTr="00C21BF3">
        <w:trPr>
          <w:jc w:val="center"/>
        </w:trPr>
        <w:tc>
          <w:tcPr>
            <w:tcW w:w="4876" w:type="dxa"/>
            <w:tcBorders>
              <w:top w:val="nil"/>
              <w:left w:val="nil"/>
              <w:bottom w:val="nil"/>
              <w:right w:val="nil"/>
            </w:tcBorders>
          </w:tcPr>
          <w:p w14:paraId="6FC90D11" w14:textId="77777777" w:rsidR="002E7698" w:rsidRPr="00BF2EDF" w:rsidRDefault="002E7698" w:rsidP="00C21BF3">
            <w:pPr>
              <w:pStyle w:val="Normal6a"/>
            </w:pPr>
          </w:p>
        </w:tc>
        <w:tc>
          <w:tcPr>
            <w:tcW w:w="4876" w:type="dxa"/>
            <w:tcBorders>
              <w:top w:val="nil"/>
              <w:left w:val="nil"/>
              <w:bottom w:val="nil"/>
              <w:right w:val="nil"/>
            </w:tcBorders>
          </w:tcPr>
          <w:p w14:paraId="0F0747C7" w14:textId="77777777" w:rsidR="002E7698" w:rsidRPr="00BF2EDF" w:rsidRDefault="002E7698" w:rsidP="00C21BF3">
            <w:pPr>
              <w:pStyle w:val="Normal6a"/>
            </w:pPr>
            <w:r w:rsidRPr="00BF2EDF">
              <w:rPr>
                <w:b/>
                <w:i/>
              </w:rPr>
              <w:t>24 ter.</w:t>
            </w:r>
            <w:r w:rsidRPr="00BF2EDF">
              <w:tab/>
            </w:r>
            <w:proofErr w:type="gramStart"/>
            <w:r w:rsidRPr="00BF2EDF">
              <w:rPr>
                <w:b/>
                <w:i/>
              </w:rPr>
              <w:t>verzoekt</w:t>
            </w:r>
            <w:proofErr w:type="gramEnd"/>
            <w:r w:rsidRPr="00BF2EDF">
              <w:rPr>
                <w:b/>
                <w:i/>
              </w:rPr>
              <w:t xml:space="preserve"> de Commissie en de lidstaten om een gecoördineerde aanpak te ondersteunen op het gebied van veerkracht en paraatheid voor natuurlijke en door de mens veroorzaakte bedreigingen, waaronder cyberaanvallen en hybride dreigingen, die kritieke offshore- en onderwaterinfrastructuur en havens aantasten;</w:t>
            </w:r>
          </w:p>
        </w:tc>
      </w:tr>
    </w:tbl>
    <w:p w14:paraId="71F1BF6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248CEDF" w14:textId="77777777" w:rsidR="002E7698" w:rsidRPr="00BF2EDF" w:rsidRDefault="002E7698" w:rsidP="002E7698">
      <w:r w:rsidRPr="00BF2EDF">
        <w:rPr>
          <w:rStyle w:val="HideTWBExt"/>
        </w:rPr>
        <w:t>&lt;/Amend&gt;</w:t>
      </w:r>
    </w:p>
    <w:p w14:paraId="5767C65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498</w:t>
      </w:r>
      <w:r w:rsidRPr="00BF2EDF">
        <w:rPr>
          <w:rStyle w:val="HideTWBExt"/>
          <w:b w:val="0"/>
        </w:rPr>
        <w:t>&lt;/NumAm&gt;</w:t>
      </w:r>
    </w:p>
    <w:p w14:paraId="43307AFA"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5EAA954" w14:textId="77777777" w:rsidR="002E7698" w:rsidRPr="00BF2EDF" w:rsidRDefault="002E7698" w:rsidP="002E7698">
      <w:pPr>
        <w:pStyle w:val="NormalBold"/>
      </w:pPr>
      <w:r w:rsidRPr="00BF2EDF">
        <w:rPr>
          <w:rStyle w:val="HideTWBExt"/>
          <w:b w:val="0"/>
        </w:rPr>
        <w:t>&lt;/RepeatBlock-By&gt;</w:t>
      </w:r>
    </w:p>
    <w:p w14:paraId="066ED38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4B6D8D5" w14:textId="77777777" w:rsidR="002E7698" w:rsidRPr="00BF2EDF" w:rsidRDefault="002E7698" w:rsidP="002E7698">
      <w:pPr>
        <w:pStyle w:val="NormalBold"/>
      </w:pPr>
      <w:r w:rsidRPr="00BF2EDF">
        <w:rPr>
          <w:rStyle w:val="HideTWBExt"/>
          <w:b w:val="0"/>
        </w:rPr>
        <w:t>&lt;Article&gt;</w:t>
      </w:r>
      <w:r w:rsidRPr="00BF2EDF">
        <w:t>Paragraaf 24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BDFF982" w14:textId="77777777" w:rsidTr="00C21BF3">
        <w:trPr>
          <w:trHeight w:hRule="exact" w:val="240"/>
          <w:jc w:val="center"/>
        </w:trPr>
        <w:tc>
          <w:tcPr>
            <w:tcW w:w="9752" w:type="dxa"/>
            <w:gridSpan w:val="2"/>
            <w:tcBorders>
              <w:top w:val="nil"/>
              <w:left w:val="nil"/>
              <w:bottom w:val="nil"/>
              <w:right w:val="nil"/>
            </w:tcBorders>
          </w:tcPr>
          <w:p w14:paraId="55A952F2" w14:textId="77777777" w:rsidR="002E7698" w:rsidRPr="00BF2EDF" w:rsidRDefault="002E7698" w:rsidP="00C21BF3"/>
        </w:tc>
      </w:tr>
      <w:tr w:rsidR="002E7698" w:rsidRPr="00BF2EDF" w14:paraId="2C54CA6D" w14:textId="77777777" w:rsidTr="00C21BF3">
        <w:trPr>
          <w:trHeight w:val="240"/>
          <w:jc w:val="center"/>
        </w:trPr>
        <w:tc>
          <w:tcPr>
            <w:tcW w:w="4876" w:type="dxa"/>
            <w:tcBorders>
              <w:top w:val="nil"/>
              <w:left w:val="nil"/>
              <w:bottom w:val="nil"/>
              <w:right w:val="nil"/>
            </w:tcBorders>
          </w:tcPr>
          <w:p w14:paraId="3A73EA2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BEA0880" w14:textId="77777777" w:rsidR="002E7698" w:rsidRPr="00BF2EDF" w:rsidRDefault="002E7698" w:rsidP="00C21BF3">
            <w:pPr>
              <w:pStyle w:val="AmColumnHeading"/>
            </w:pPr>
            <w:r w:rsidRPr="00BF2EDF">
              <w:t>Amendement</w:t>
            </w:r>
          </w:p>
        </w:tc>
      </w:tr>
      <w:tr w:rsidR="002E7698" w:rsidRPr="00BF2EDF" w14:paraId="36785EB3" w14:textId="77777777" w:rsidTr="00C21BF3">
        <w:trPr>
          <w:jc w:val="center"/>
        </w:trPr>
        <w:tc>
          <w:tcPr>
            <w:tcW w:w="4876" w:type="dxa"/>
            <w:tcBorders>
              <w:top w:val="nil"/>
              <w:left w:val="nil"/>
              <w:bottom w:val="nil"/>
              <w:right w:val="nil"/>
            </w:tcBorders>
          </w:tcPr>
          <w:p w14:paraId="4BE68CB7" w14:textId="77777777" w:rsidR="002E7698" w:rsidRPr="00BF2EDF" w:rsidRDefault="002E7698" w:rsidP="00C21BF3">
            <w:pPr>
              <w:pStyle w:val="Normal6a"/>
            </w:pPr>
          </w:p>
        </w:tc>
        <w:tc>
          <w:tcPr>
            <w:tcW w:w="4876" w:type="dxa"/>
            <w:tcBorders>
              <w:top w:val="nil"/>
              <w:left w:val="nil"/>
              <w:bottom w:val="nil"/>
              <w:right w:val="nil"/>
            </w:tcBorders>
          </w:tcPr>
          <w:p w14:paraId="66B12F81" w14:textId="77777777" w:rsidR="002E7698" w:rsidRPr="00BF2EDF" w:rsidRDefault="002E7698" w:rsidP="00C21BF3">
            <w:pPr>
              <w:pStyle w:val="Normal6a"/>
            </w:pPr>
            <w:r w:rsidRPr="00BF2EDF">
              <w:rPr>
                <w:b/>
                <w:i/>
              </w:rPr>
              <w:t>24 quater.</w:t>
            </w:r>
            <w:r w:rsidRPr="00BF2EDF">
              <w:tab/>
            </w:r>
            <w:proofErr w:type="gramStart"/>
            <w:r w:rsidRPr="00BF2EDF">
              <w:rPr>
                <w:b/>
                <w:i/>
              </w:rPr>
              <w:t>benadrukt</w:t>
            </w:r>
            <w:proofErr w:type="gramEnd"/>
            <w:r w:rsidRPr="00BF2EDF">
              <w:rPr>
                <w:b/>
                <w:i/>
              </w:rPr>
              <w:t xml:space="preserve"> de noodzaak om de samenwerking op het gebied van maritiem situationeel bewustzijn en de bescherming van strategische scheepvaartroutes, alsook van maritieme en onderwaterinfrastructuur, te versterken teneinde bij te dragen aan regionale stabiliteit en economische veiligheid; is ingenomen met de mogelijke vaststelling van een Europees defensieproject van gemeenschappelijk belang (EDPGB) dat gericht is op geïntegreerde maritieme en zeebodemverdediging;</w:t>
            </w:r>
          </w:p>
        </w:tc>
      </w:tr>
    </w:tbl>
    <w:p w14:paraId="42D5D60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0801AE4" w14:textId="77777777" w:rsidR="002E7698" w:rsidRPr="00BF2EDF" w:rsidRDefault="002E7698" w:rsidP="002E7698">
      <w:r w:rsidRPr="00BF2EDF">
        <w:rPr>
          <w:rStyle w:val="HideTWBExt"/>
        </w:rPr>
        <w:t>&lt;/Amend&gt;</w:t>
      </w:r>
    </w:p>
    <w:p w14:paraId="0286E6E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499</w:t>
      </w:r>
      <w:r w:rsidRPr="00BF2EDF">
        <w:rPr>
          <w:rStyle w:val="HideTWBExt"/>
          <w:b w:val="0"/>
        </w:rPr>
        <w:t>&lt;/NumAm&gt;</w:t>
      </w:r>
    </w:p>
    <w:p w14:paraId="0C55E965" w14:textId="77777777" w:rsidR="002E7698" w:rsidRPr="00BF2EDF" w:rsidRDefault="002E7698" w:rsidP="002E7698">
      <w:pPr>
        <w:pStyle w:val="NormalBold"/>
      </w:pPr>
      <w:r w:rsidRPr="00BF2EDF">
        <w:rPr>
          <w:rStyle w:val="HideTWBExt"/>
          <w:b w:val="0"/>
        </w:rPr>
        <w:t>&lt;RepeatBlock-By&gt;&lt;Members&gt;</w:t>
      </w:r>
      <w:r w:rsidRPr="00BF2EDF">
        <w:t>Alberico Gambino</w:t>
      </w:r>
      <w:r w:rsidRPr="00BF2EDF">
        <w:rPr>
          <w:rStyle w:val="HideTWBExt"/>
          <w:b w:val="0"/>
        </w:rPr>
        <w:t>&lt;/Members&gt;</w:t>
      </w:r>
    </w:p>
    <w:p w14:paraId="56E76C42" w14:textId="77777777" w:rsidR="002E7698" w:rsidRPr="00BF2EDF" w:rsidRDefault="002E7698" w:rsidP="002E7698">
      <w:pPr>
        <w:pStyle w:val="NormalBold"/>
      </w:pPr>
      <w:r w:rsidRPr="00BF2EDF">
        <w:rPr>
          <w:rStyle w:val="HideTWBExt"/>
          <w:b w:val="0"/>
        </w:rPr>
        <w:t>&lt;/RepeatBlock-By&gt;</w:t>
      </w:r>
    </w:p>
    <w:p w14:paraId="0731030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4DCCAD" w14:textId="77777777" w:rsidR="002E7698" w:rsidRPr="00BF2EDF" w:rsidRDefault="002E7698" w:rsidP="002E7698">
      <w:pPr>
        <w:pStyle w:val="NormalBold"/>
      </w:pPr>
      <w:r w:rsidRPr="00BF2EDF">
        <w:rPr>
          <w:rStyle w:val="HideTWBExt"/>
          <w:b w:val="0"/>
        </w:rPr>
        <w:t>&lt;Article&gt;</w:t>
      </w:r>
      <w:r w:rsidRPr="00BF2EDF">
        <w:t>Paragraaf 24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C76FBE4" w14:textId="77777777" w:rsidTr="00C21BF3">
        <w:trPr>
          <w:trHeight w:hRule="exact" w:val="240"/>
          <w:jc w:val="center"/>
        </w:trPr>
        <w:tc>
          <w:tcPr>
            <w:tcW w:w="9752" w:type="dxa"/>
            <w:gridSpan w:val="2"/>
            <w:tcBorders>
              <w:top w:val="nil"/>
              <w:left w:val="nil"/>
              <w:bottom w:val="nil"/>
              <w:right w:val="nil"/>
            </w:tcBorders>
          </w:tcPr>
          <w:p w14:paraId="09B1FE57" w14:textId="77777777" w:rsidR="002E7698" w:rsidRPr="00BF2EDF" w:rsidRDefault="002E7698" w:rsidP="00C21BF3"/>
        </w:tc>
      </w:tr>
      <w:tr w:rsidR="002E7698" w:rsidRPr="00BF2EDF" w14:paraId="58999F8B" w14:textId="77777777" w:rsidTr="00C21BF3">
        <w:trPr>
          <w:trHeight w:val="240"/>
          <w:jc w:val="center"/>
        </w:trPr>
        <w:tc>
          <w:tcPr>
            <w:tcW w:w="4876" w:type="dxa"/>
            <w:tcBorders>
              <w:top w:val="nil"/>
              <w:left w:val="nil"/>
              <w:bottom w:val="nil"/>
              <w:right w:val="nil"/>
            </w:tcBorders>
          </w:tcPr>
          <w:p w14:paraId="4BAA1AB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7CFC3DB" w14:textId="77777777" w:rsidR="002E7698" w:rsidRPr="00BF2EDF" w:rsidRDefault="002E7698" w:rsidP="00C21BF3">
            <w:pPr>
              <w:pStyle w:val="AmColumnHeading"/>
            </w:pPr>
            <w:r w:rsidRPr="00BF2EDF">
              <w:t>Amendement</w:t>
            </w:r>
          </w:p>
        </w:tc>
      </w:tr>
      <w:tr w:rsidR="002E7698" w:rsidRPr="00BF2EDF" w14:paraId="44145678" w14:textId="77777777" w:rsidTr="00C21BF3">
        <w:trPr>
          <w:jc w:val="center"/>
        </w:trPr>
        <w:tc>
          <w:tcPr>
            <w:tcW w:w="4876" w:type="dxa"/>
            <w:tcBorders>
              <w:top w:val="nil"/>
              <w:left w:val="nil"/>
              <w:bottom w:val="nil"/>
              <w:right w:val="nil"/>
            </w:tcBorders>
          </w:tcPr>
          <w:p w14:paraId="188A826C" w14:textId="77777777" w:rsidR="002E7698" w:rsidRPr="00BF2EDF" w:rsidRDefault="002E7698" w:rsidP="00C21BF3">
            <w:pPr>
              <w:pStyle w:val="Normal6a"/>
            </w:pPr>
          </w:p>
        </w:tc>
        <w:tc>
          <w:tcPr>
            <w:tcW w:w="4876" w:type="dxa"/>
            <w:tcBorders>
              <w:top w:val="nil"/>
              <w:left w:val="nil"/>
              <w:bottom w:val="nil"/>
              <w:right w:val="nil"/>
            </w:tcBorders>
          </w:tcPr>
          <w:p w14:paraId="14BA246E" w14:textId="77777777" w:rsidR="002E7698" w:rsidRPr="00BF2EDF" w:rsidRDefault="002E7698" w:rsidP="00C21BF3">
            <w:pPr>
              <w:pStyle w:val="Normal6a"/>
            </w:pPr>
            <w:r w:rsidRPr="00BF2EDF">
              <w:rPr>
                <w:b/>
                <w:i/>
              </w:rPr>
              <w:t>24 quater.</w:t>
            </w:r>
            <w:r w:rsidRPr="00BF2EDF">
              <w:tab/>
            </w:r>
            <w:proofErr w:type="gramStart"/>
            <w:r w:rsidRPr="00BF2EDF">
              <w:rPr>
                <w:b/>
                <w:i/>
              </w:rPr>
              <w:t>benadrukt</w:t>
            </w:r>
            <w:proofErr w:type="gramEnd"/>
            <w:r w:rsidRPr="00BF2EDF">
              <w:rPr>
                <w:b/>
                <w:i/>
              </w:rPr>
              <w:t xml:space="preserve"> de noodzaak om de samenwerking op het gebied van maritiem situationeel bewustzijn en de bescherming van strategische scheepvaartroutes, alsook van maritieme en onderwaterinfrastructuur, te versterken teneinde bij te dragen aan regionale stabiliteit en economische veiligheid; is ingenomen met de mogelijke vaststelling van een Europees defensieproject van gemeenschappelijk belang (EDPGB) dat gericht is op geïntegreerde maritieme en zeebodemverdediging;</w:t>
            </w:r>
          </w:p>
        </w:tc>
      </w:tr>
    </w:tbl>
    <w:p w14:paraId="5B46108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9F4400B" w14:textId="77777777" w:rsidR="002E7698" w:rsidRPr="00BF2EDF" w:rsidRDefault="002E7698" w:rsidP="002E7698">
      <w:r w:rsidRPr="00BF2EDF">
        <w:rPr>
          <w:rStyle w:val="HideTWBExt"/>
        </w:rPr>
        <w:t>&lt;/Amend&gt;</w:t>
      </w:r>
    </w:p>
    <w:p w14:paraId="2228039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500</w:t>
      </w:r>
      <w:r w:rsidRPr="00BF2EDF">
        <w:rPr>
          <w:rStyle w:val="HideTWBExt"/>
          <w:b w:val="0"/>
        </w:rPr>
        <w:t>&lt;/NumAm&gt;</w:t>
      </w:r>
    </w:p>
    <w:p w14:paraId="741E541A"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4A8D55A4" w14:textId="77777777" w:rsidR="002E7698" w:rsidRPr="00BF2EDF" w:rsidRDefault="002E7698" w:rsidP="002E7698">
      <w:pPr>
        <w:pStyle w:val="NormalBold"/>
      </w:pPr>
      <w:r w:rsidRPr="00BF2EDF">
        <w:rPr>
          <w:rStyle w:val="HideTWBExt"/>
          <w:b w:val="0"/>
        </w:rPr>
        <w:t>&lt;/RepeatBlock-By&gt;</w:t>
      </w:r>
    </w:p>
    <w:p w14:paraId="2B1B598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3459D67"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148B9B4" w14:textId="77777777" w:rsidTr="00C21BF3">
        <w:trPr>
          <w:trHeight w:hRule="exact" w:val="240"/>
          <w:jc w:val="center"/>
        </w:trPr>
        <w:tc>
          <w:tcPr>
            <w:tcW w:w="9752" w:type="dxa"/>
            <w:gridSpan w:val="2"/>
            <w:tcBorders>
              <w:top w:val="nil"/>
              <w:left w:val="nil"/>
              <w:bottom w:val="nil"/>
              <w:right w:val="nil"/>
            </w:tcBorders>
          </w:tcPr>
          <w:p w14:paraId="30B455B4" w14:textId="77777777" w:rsidR="002E7698" w:rsidRPr="00BF2EDF" w:rsidRDefault="002E7698" w:rsidP="00C21BF3"/>
        </w:tc>
      </w:tr>
      <w:tr w:rsidR="002E7698" w:rsidRPr="00BF2EDF" w14:paraId="3ACAB78E" w14:textId="77777777" w:rsidTr="00C21BF3">
        <w:trPr>
          <w:trHeight w:val="240"/>
          <w:jc w:val="center"/>
        </w:trPr>
        <w:tc>
          <w:tcPr>
            <w:tcW w:w="4876" w:type="dxa"/>
            <w:tcBorders>
              <w:top w:val="nil"/>
              <w:left w:val="nil"/>
              <w:bottom w:val="nil"/>
              <w:right w:val="nil"/>
            </w:tcBorders>
          </w:tcPr>
          <w:p w14:paraId="2E08E3A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612D038" w14:textId="77777777" w:rsidR="002E7698" w:rsidRPr="00BF2EDF" w:rsidRDefault="002E7698" w:rsidP="00C21BF3">
            <w:pPr>
              <w:pStyle w:val="AmColumnHeading"/>
            </w:pPr>
            <w:r w:rsidRPr="00BF2EDF">
              <w:t>Amendement</w:t>
            </w:r>
          </w:p>
        </w:tc>
      </w:tr>
      <w:tr w:rsidR="002E7698" w:rsidRPr="00BF2EDF" w14:paraId="2DEE5D49" w14:textId="77777777" w:rsidTr="00C21BF3">
        <w:trPr>
          <w:jc w:val="center"/>
        </w:trPr>
        <w:tc>
          <w:tcPr>
            <w:tcW w:w="4876" w:type="dxa"/>
            <w:tcBorders>
              <w:top w:val="nil"/>
              <w:left w:val="nil"/>
              <w:bottom w:val="nil"/>
              <w:right w:val="nil"/>
            </w:tcBorders>
          </w:tcPr>
          <w:p w14:paraId="0DF099CE" w14:textId="77777777" w:rsidR="002E7698" w:rsidRPr="00BF2EDF" w:rsidRDefault="002E7698" w:rsidP="00C21BF3">
            <w:pPr>
              <w:pStyle w:val="Normal6a"/>
            </w:pPr>
            <w:r w:rsidRPr="00BF2EDF">
              <w:rPr>
                <w:b/>
                <w:i/>
              </w:rPr>
              <w:t>25.</w:t>
            </w:r>
            <w:r w:rsidRPr="00BF2EDF">
              <w:tab/>
            </w:r>
            <w:r w:rsidRPr="00BF2EDF">
              <w:rPr>
                <w:b/>
                <w:i/>
              </w:rPr>
              <w:t>beklemtoont dat migratie een multidimensionaal verschijnsel is, dat een alomvattende, op rechten gebaseerde en de mens centraal stellende aanpak vergt;</w:t>
            </w:r>
          </w:p>
        </w:tc>
        <w:tc>
          <w:tcPr>
            <w:tcW w:w="4876" w:type="dxa"/>
            <w:tcBorders>
              <w:top w:val="nil"/>
              <w:left w:val="nil"/>
              <w:bottom w:val="nil"/>
              <w:right w:val="nil"/>
            </w:tcBorders>
          </w:tcPr>
          <w:p w14:paraId="624937CB" w14:textId="77777777" w:rsidR="002E7698" w:rsidRPr="00BF2EDF" w:rsidRDefault="002E7698" w:rsidP="00C21BF3">
            <w:pPr>
              <w:pStyle w:val="Normal6a"/>
            </w:pPr>
            <w:r w:rsidRPr="00BF2EDF">
              <w:rPr>
                <w:b/>
                <w:i/>
              </w:rPr>
              <w:t>Schrappen</w:t>
            </w:r>
          </w:p>
        </w:tc>
      </w:tr>
    </w:tbl>
    <w:p w14:paraId="2C7D7AA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4D66CC5" w14:textId="77777777" w:rsidR="002E7698" w:rsidRPr="00BF2EDF" w:rsidRDefault="002E7698" w:rsidP="002E7698">
      <w:r w:rsidRPr="00BF2EDF">
        <w:rPr>
          <w:rStyle w:val="HideTWBExt"/>
        </w:rPr>
        <w:t>&lt;/Amend&gt;</w:t>
      </w:r>
    </w:p>
    <w:p w14:paraId="76047D2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501</w:t>
      </w:r>
      <w:r w:rsidRPr="00BF2EDF">
        <w:rPr>
          <w:rStyle w:val="HideTWBExt"/>
          <w:b w:val="0"/>
        </w:rPr>
        <w:t>&lt;/NumAm&gt;</w:t>
      </w:r>
    </w:p>
    <w:p w14:paraId="25417AAA"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C0B823B"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408FED4C" w14:textId="77777777" w:rsidR="002E7698" w:rsidRPr="00BF2EDF" w:rsidRDefault="002E7698" w:rsidP="002E7698">
      <w:pPr>
        <w:pStyle w:val="NormalBold"/>
      </w:pPr>
      <w:r w:rsidRPr="00BF2EDF">
        <w:rPr>
          <w:rStyle w:val="HideTWBExt"/>
          <w:b w:val="0"/>
        </w:rPr>
        <w:t>&lt;/RepeatBlock-By&gt;</w:t>
      </w:r>
    </w:p>
    <w:p w14:paraId="6C8F4A9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02E1FE2"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C3343D0" w14:textId="77777777" w:rsidTr="00C21BF3">
        <w:trPr>
          <w:trHeight w:hRule="exact" w:val="240"/>
          <w:jc w:val="center"/>
        </w:trPr>
        <w:tc>
          <w:tcPr>
            <w:tcW w:w="9752" w:type="dxa"/>
            <w:gridSpan w:val="2"/>
            <w:tcBorders>
              <w:top w:val="nil"/>
              <w:left w:val="nil"/>
              <w:bottom w:val="nil"/>
              <w:right w:val="nil"/>
            </w:tcBorders>
          </w:tcPr>
          <w:p w14:paraId="1489F972" w14:textId="77777777" w:rsidR="002E7698" w:rsidRPr="00BF2EDF" w:rsidRDefault="002E7698" w:rsidP="00C21BF3"/>
        </w:tc>
      </w:tr>
      <w:tr w:rsidR="002E7698" w:rsidRPr="00BF2EDF" w14:paraId="53005112" w14:textId="77777777" w:rsidTr="00C21BF3">
        <w:trPr>
          <w:trHeight w:val="240"/>
          <w:jc w:val="center"/>
        </w:trPr>
        <w:tc>
          <w:tcPr>
            <w:tcW w:w="4876" w:type="dxa"/>
            <w:tcBorders>
              <w:top w:val="nil"/>
              <w:left w:val="nil"/>
              <w:bottom w:val="nil"/>
              <w:right w:val="nil"/>
            </w:tcBorders>
          </w:tcPr>
          <w:p w14:paraId="25BD3B4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7982640" w14:textId="77777777" w:rsidR="002E7698" w:rsidRPr="00BF2EDF" w:rsidRDefault="002E7698" w:rsidP="00C21BF3">
            <w:pPr>
              <w:pStyle w:val="AmColumnHeading"/>
            </w:pPr>
            <w:r w:rsidRPr="00BF2EDF">
              <w:t>Amendement</w:t>
            </w:r>
          </w:p>
        </w:tc>
      </w:tr>
      <w:tr w:rsidR="002E7698" w:rsidRPr="00BF2EDF" w14:paraId="51F89FB6" w14:textId="77777777" w:rsidTr="00C21BF3">
        <w:trPr>
          <w:jc w:val="center"/>
        </w:trPr>
        <w:tc>
          <w:tcPr>
            <w:tcW w:w="4876" w:type="dxa"/>
            <w:tcBorders>
              <w:top w:val="nil"/>
              <w:left w:val="nil"/>
              <w:bottom w:val="nil"/>
              <w:right w:val="nil"/>
            </w:tcBorders>
          </w:tcPr>
          <w:p w14:paraId="4E3307FD"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p>
        </w:tc>
        <w:tc>
          <w:tcPr>
            <w:tcW w:w="4876" w:type="dxa"/>
            <w:tcBorders>
              <w:top w:val="nil"/>
              <w:left w:val="nil"/>
              <w:bottom w:val="nil"/>
              <w:right w:val="nil"/>
            </w:tcBorders>
          </w:tcPr>
          <w:p w14:paraId="16C656B2"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r w:rsidRPr="00BF2EDF">
              <w:rPr>
                <w:b/>
                <w:i/>
              </w:rPr>
              <w:t> wijst erop dat het beginsel van non-refoulement krachtens het internationaal recht bindend is voor alle staten; roept de EU en haar lidstaten op ervoor te zorgen dat geen enkele EU-financiering, samenwerkingsovereenkomst of operationele regeling met derde landen bijdraagt aan schendingen van het recht om asiel aan te vragen of tot collectieve uitzetting leidt; herinnert eraan dat de plicht om hulp te verlenen aan personen die op zee in nood verkeren een onvoorwaardelijke verplichting is krachtens het internationaal recht die bindend is voor alle schepen en staten, en veroordeelt elk beleid of elke financieringsregeling die de naleving van deze plicht belemmert of strafbaar stelt; dringt aan op een aanzienlijke uitbreiding van de legale migratietrajecten, onder meer via gezinshereniging, hervestiging, humanitaire corridors en toegankelijke regelingen voor arbeidsmobiliteit;</w:t>
            </w:r>
          </w:p>
        </w:tc>
      </w:tr>
    </w:tbl>
    <w:p w14:paraId="4A13FA0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B6BFAD7" w14:textId="77777777" w:rsidR="002E7698" w:rsidRPr="00BF2EDF" w:rsidRDefault="002E7698" w:rsidP="002E7698">
      <w:r w:rsidRPr="00BF2EDF">
        <w:rPr>
          <w:rStyle w:val="HideTWBExt"/>
        </w:rPr>
        <w:t>&lt;/Amend&gt;</w:t>
      </w:r>
    </w:p>
    <w:p w14:paraId="3B1A022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502</w:t>
      </w:r>
      <w:r w:rsidRPr="00BF2EDF">
        <w:rPr>
          <w:rStyle w:val="HideTWBExt"/>
          <w:b w:val="0"/>
        </w:rPr>
        <w:t>&lt;/NumAm&gt;</w:t>
      </w:r>
    </w:p>
    <w:p w14:paraId="6FD11D1B"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44568294" w14:textId="77777777" w:rsidR="002E7698" w:rsidRPr="00BF2EDF" w:rsidRDefault="002E7698" w:rsidP="002E7698">
      <w:pPr>
        <w:pStyle w:val="NormalBold"/>
      </w:pPr>
      <w:r w:rsidRPr="00BF2EDF">
        <w:rPr>
          <w:rStyle w:val="HideTWBExt"/>
          <w:b w:val="0"/>
        </w:rPr>
        <w:t>&lt;/RepeatBlock-By&gt;</w:t>
      </w:r>
    </w:p>
    <w:p w14:paraId="45DC45A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E68E200"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F958694" w14:textId="77777777" w:rsidTr="00C21BF3">
        <w:trPr>
          <w:trHeight w:hRule="exact" w:val="240"/>
          <w:jc w:val="center"/>
        </w:trPr>
        <w:tc>
          <w:tcPr>
            <w:tcW w:w="9752" w:type="dxa"/>
            <w:gridSpan w:val="2"/>
            <w:tcBorders>
              <w:top w:val="nil"/>
              <w:left w:val="nil"/>
              <w:bottom w:val="nil"/>
              <w:right w:val="nil"/>
            </w:tcBorders>
          </w:tcPr>
          <w:p w14:paraId="08B2D4AC" w14:textId="77777777" w:rsidR="002E7698" w:rsidRPr="00BF2EDF" w:rsidRDefault="002E7698" w:rsidP="00C21BF3"/>
        </w:tc>
      </w:tr>
      <w:tr w:rsidR="002E7698" w:rsidRPr="00BF2EDF" w14:paraId="038AE8BA" w14:textId="77777777" w:rsidTr="00C21BF3">
        <w:trPr>
          <w:trHeight w:val="240"/>
          <w:jc w:val="center"/>
        </w:trPr>
        <w:tc>
          <w:tcPr>
            <w:tcW w:w="4876" w:type="dxa"/>
            <w:tcBorders>
              <w:top w:val="nil"/>
              <w:left w:val="nil"/>
              <w:bottom w:val="nil"/>
              <w:right w:val="nil"/>
            </w:tcBorders>
          </w:tcPr>
          <w:p w14:paraId="3658A92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25EA274" w14:textId="77777777" w:rsidR="002E7698" w:rsidRPr="00BF2EDF" w:rsidRDefault="002E7698" w:rsidP="00C21BF3">
            <w:pPr>
              <w:pStyle w:val="AmColumnHeading"/>
            </w:pPr>
            <w:r w:rsidRPr="00BF2EDF">
              <w:t>Amendement</w:t>
            </w:r>
          </w:p>
        </w:tc>
      </w:tr>
      <w:tr w:rsidR="002E7698" w:rsidRPr="00BF2EDF" w14:paraId="2E56A359" w14:textId="77777777" w:rsidTr="00C21BF3">
        <w:trPr>
          <w:jc w:val="center"/>
        </w:trPr>
        <w:tc>
          <w:tcPr>
            <w:tcW w:w="4876" w:type="dxa"/>
            <w:tcBorders>
              <w:top w:val="nil"/>
              <w:left w:val="nil"/>
              <w:bottom w:val="nil"/>
              <w:right w:val="nil"/>
            </w:tcBorders>
          </w:tcPr>
          <w:p w14:paraId="030EDDFA"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p>
        </w:tc>
        <w:tc>
          <w:tcPr>
            <w:tcW w:w="4876" w:type="dxa"/>
            <w:tcBorders>
              <w:top w:val="nil"/>
              <w:left w:val="nil"/>
              <w:bottom w:val="nil"/>
              <w:right w:val="nil"/>
            </w:tcBorders>
          </w:tcPr>
          <w:p w14:paraId="6C665EFB"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r w:rsidRPr="00BF2EDF">
              <w:rPr>
                <w:b/>
                <w:i/>
              </w:rPr>
              <w:t>, die zich uitstrekt van grensbeheer en overname tot hervestiging en andere legale vormen van bescherming en arbeidsmobiliteit</w:t>
            </w:r>
            <w:r w:rsidRPr="00BF2EDF">
              <w:t xml:space="preserve">; </w:t>
            </w:r>
            <w:r w:rsidRPr="00BF2EDF">
              <w:rPr>
                <w:b/>
                <w:i/>
              </w:rPr>
              <w:t>wijst erop dat de Unie, als onderdeel van deze alomvattende aanpak, alle middelen moet inzetten die haar ter beschikking staan — waaronder stimuleringsmaatregelen in diverse sectoren en op diverse gebieden, zoals visumbeleid, internationale handel en ontwikkelingshulp — om de samenwerking op het gebied van migratie te bevorderen;</w:t>
            </w:r>
          </w:p>
        </w:tc>
      </w:tr>
    </w:tbl>
    <w:p w14:paraId="4CC56107"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4B281F43" w14:textId="77777777" w:rsidR="002E7698" w:rsidRPr="00BF2EDF" w:rsidRDefault="002E7698" w:rsidP="002E7698">
      <w:r w:rsidRPr="00BF2EDF">
        <w:rPr>
          <w:rStyle w:val="HideTWBExt"/>
        </w:rPr>
        <w:t>&lt;/Amend&gt;</w:t>
      </w:r>
    </w:p>
    <w:p w14:paraId="197C28D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503</w:t>
      </w:r>
      <w:r w:rsidRPr="00BF2EDF">
        <w:rPr>
          <w:rStyle w:val="HideTWBExt"/>
          <w:b w:val="0"/>
        </w:rPr>
        <w:t>&lt;/NumAm&gt;</w:t>
      </w:r>
    </w:p>
    <w:p w14:paraId="4B38B313" w14:textId="77777777" w:rsidR="002E7698" w:rsidRPr="00BF2EDF" w:rsidRDefault="002E7698" w:rsidP="002E7698">
      <w:pPr>
        <w:pStyle w:val="NormalBold"/>
      </w:pPr>
      <w:r w:rsidRPr="00BF2EDF">
        <w:rPr>
          <w:rStyle w:val="HideTWBExt"/>
          <w:b w:val="0"/>
        </w:rPr>
        <w:t>&lt;RepeatBlock-By&gt;&lt;Members&gt;</w:t>
      </w:r>
      <w:r w:rsidRPr="00BF2EDF">
        <w:t>Nathalie Loiseau</w:t>
      </w:r>
      <w:r w:rsidRPr="00BF2EDF">
        <w:rPr>
          <w:rStyle w:val="HideTWBExt"/>
          <w:b w:val="0"/>
        </w:rPr>
        <w:t>&lt;/Members&gt;</w:t>
      </w:r>
    </w:p>
    <w:p w14:paraId="593AC55B" w14:textId="77777777" w:rsidR="002E7698" w:rsidRPr="00BF2EDF" w:rsidRDefault="002E7698" w:rsidP="002E7698">
      <w:pPr>
        <w:pStyle w:val="NormalBold"/>
      </w:pPr>
      <w:r w:rsidRPr="00BF2EDF">
        <w:rPr>
          <w:rStyle w:val="HideTWBExt"/>
          <w:b w:val="0"/>
        </w:rPr>
        <w:t>&lt;/RepeatBlock-By&gt;</w:t>
      </w:r>
    </w:p>
    <w:p w14:paraId="3EB20BA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F75C61B"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423CB03" w14:textId="77777777" w:rsidTr="00C21BF3">
        <w:trPr>
          <w:trHeight w:hRule="exact" w:val="240"/>
          <w:jc w:val="center"/>
        </w:trPr>
        <w:tc>
          <w:tcPr>
            <w:tcW w:w="9752" w:type="dxa"/>
            <w:gridSpan w:val="2"/>
            <w:tcBorders>
              <w:top w:val="nil"/>
              <w:left w:val="nil"/>
              <w:bottom w:val="nil"/>
              <w:right w:val="nil"/>
            </w:tcBorders>
          </w:tcPr>
          <w:p w14:paraId="743DDBBD" w14:textId="77777777" w:rsidR="002E7698" w:rsidRPr="00BF2EDF" w:rsidRDefault="002E7698" w:rsidP="00C21BF3"/>
        </w:tc>
      </w:tr>
      <w:tr w:rsidR="002E7698" w:rsidRPr="00BF2EDF" w14:paraId="671D9300" w14:textId="77777777" w:rsidTr="00C21BF3">
        <w:trPr>
          <w:trHeight w:val="240"/>
          <w:jc w:val="center"/>
        </w:trPr>
        <w:tc>
          <w:tcPr>
            <w:tcW w:w="4876" w:type="dxa"/>
            <w:tcBorders>
              <w:top w:val="nil"/>
              <w:left w:val="nil"/>
              <w:bottom w:val="nil"/>
              <w:right w:val="nil"/>
            </w:tcBorders>
          </w:tcPr>
          <w:p w14:paraId="6C2FF48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6C5A37C" w14:textId="77777777" w:rsidR="002E7698" w:rsidRPr="00BF2EDF" w:rsidRDefault="002E7698" w:rsidP="00C21BF3">
            <w:pPr>
              <w:pStyle w:val="AmColumnHeading"/>
            </w:pPr>
            <w:r w:rsidRPr="00BF2EDF">
              <w:t>Amendement</w:t>
            </w:r>
          </w:p>
        </w:tc>
      </w:tr>
      <w:tr w:rsidR="002E7698" w:rsidRPr="00BF2EDF" w14:paraId="2254DE03" w14:textId="77777777" w:rsidTr="00C21BF3">
        <w:trPr>
          <w:jc w:val="center"/>
        </w:trPr>
        <w:tc>
          <w:tcPr>
            <w:tcW w:w="4876" w:type="dxa"/>
            <w:tcBorders>
              <w:top w:val="nil"/>
              <w:left w:val="nil"/>
              <w:bottom w:val="nil"/>
              <w:right w:val="nil"/>
            </w:tcBorders>
          </w:tcPr>
          <w:p w14:paraId="749D67B9"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p>
        </w:tc>
        <w:tc>
          <w:tcPr>
            <w:tcW w:w="4876" w:type="dxa"/>
            <w:tcBorders>
              <w:top w:val="nil"/>
              <w:left w:val="nil"/>
              <w:bottom w:val="nil"/>
              <w:right w:val="nil"/>
            </w:tcBorders>
          </w:tcPr>
          <w:p w14:paraId="55A126A8" w14:textId="77777777" w:rsidR="002E7698" w:rsidRPr="00BF2EDF" w:rsidRDefault="002E7698" w:rsidP="00C21BF3">
            <w:pPr>
              <w:pStyle w:val="Normal6a"/>
            </w:pPr>
            <w:r w:rsidRPr="00BF2EDF">
              <w:t>25.</w:t>
            </w:r>
            <w:r w:rsidRPr="00BF2EDF">
              <w:tab/>
              <w:t xml:space="preserve">beklemtoont dat migratie een multidimensionaal verschijnsel is, dat een alomvattende, op rechten gebaseerde en de mens centraal stellende aanpak vergt; </w:t>
            </w:r>
            <w:r w:rsidRPr="00BF2EDF">
              <w:rPr>
                <w:b/>
                <w:i/>
              </w:rPr>
              <w:t>wijst erop dat hierbij rekening moet worden gehouden met de veiligheidsdimensie en het feit dat migratie in toenemende mate door kwaadwillende actoren als wapen wordt ingezet; erkent dat het aanpakken van illegale migratie een complexe, maar dringende en noodzakelijke uitdaging is, die samenwerking vereist met het zuidelijk nabuurschap van de EU, zowel als herkomst- als doorreislanden; roept in dat verband op tot de snelle uitvoering van het EU-migratie- en asielpact van 2024, evenals van de recente EU-wetgeving die op dit gebied is aangenomen;</w:t>
            </w:r>
          </w:p>
        </w:tc>
      </w:tr>
    </w:tbl>
    <w:p w14:paraId="2CD5F0E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687C9A0" w14:textId="77777777" w:rsidR="002E7698" w:rsidRPr="00BF2EDF" w:rsidRDefault="002E7698" w:rsidP="002E7698">
      <w:r w:rsidRPr="00BF2EDF">
        <w:rPr>
          <w:rStyle w:val="HideTWBExt"/>
        </w:rPr>
        <w:t>&lt;/Amend&gt;</w:t>
      </w:r>
    </w:p>
    <w:p w14:paraId="0E67222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504</w:t>
      </w:r>
      <w:r w:rsidRPr="00BF2EDF">
        <w:rPr>
          <w:rStyle w:val="HideTWBExt"/>
          <w:b w:val="0"/>
        </w:rPr>
        <w:t>&lt;/NumAm&gt;</w:t>
      </w:r>
    </w:p>
    <w:p w14:paraId="259654FD"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13473C70" w14:textId="77777777" w:rsidR="002E7698" w:rsidRPr="00BF2EDF" w:rsidRDefault="002E7698" w:rsidP="002E7698">
      <w:pPr>
        <w:pStyle w:val="NormalBold"/>
      </w:pPr>
      <w:r w:rsidRPr="00BF2EDF">
        <w:rPr>
          <w:rStyle w:val="HideTWBExt"/>
          <w:b w:val="0"/>
        </w:rPr>
        <w:t>&lt;/RepeatBlock-By&gt;</w:t>
      </w:r>
    </w:p>
    <w:p w14:paraId="2EE655F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57C2D22"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A8519BA" w14:textId="77777777" w:rsidTr="00C21BF3">
        <w:trPr>
          <w:trHeight w:hRule="exact" w:val="240"/>
          <w:jc w:val="center"/>
        </w:trPr>
        <w:tc>
          <w:tcPr>
            <w:tcW w:w="9752" w:type="dxa"/>
            <w:gridSpan w:val="2"/>
            <w:tcBorders>
              <w:top w:val="nil"/>
              <w:left w:val="nil"/>
              <w:bottom w:val="nil"/>
              <w:right w:val="nil"/>
            </w:tcBorders>
          </w:tcPr>
          <w:p w14:paraId="17DC53BC" w14:textId="77777777" w:rsidR="002E7698" w:rsidRPr="00BF2EDF" w:rsidRDefault="002E7698" w:rsidP="00C21BF3"/>
        </w:tc>
      </w:tr>
      <w:tr w:rsidR="002E7698" w:rsidRPr="00BF2EDF" w14:paraId="47B130A3" w14:textId="77777777" w:rsidTr="00C21BF3">
        <w:trPr>
          <w:trHeight w:val="240"/>
          <w:jc w:val="center"/>
        </w:trPr>
        <w:tc>
          <w:tcPr>
            <w:tcW w:w="4876" w:type="dxa"/>
            <w:tcBorders>
              <w:top w:val="nil"/>
              <w:left w:val="nil"/>
              <w:bottom w:val="nil"/>
              <w:right w:val="nil"/>
            </w:tcBorders>
          </w:tcPr>
          <w:p w14:paraId="5F38EAE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597B2C0" w14:textId="77777777" w:rsidR="002E7698" w:rsidRPr="00BF2EDF" w:rsidRDefault="002E7698" w:rsidP="00C21BF3">
            <w:pPr>
              <w:pStyle w:val="AmColumnHeading"/>
            </w:pPr>
            <w:r w:rsidRPr="00BF2EDF">
              <w:t>Amendement</w:t>
            </w:r>
          </w:p>
        </w:tc>
      </w:tr>
      <w:tr w:rsidR="002E7698" w:rsidRPr="00BF2EDF" w14:paraId="2F525008" w14:textId="77777777" w:rsidTr="00C21BF3">
        <w:trPr>
          <w:jc w:val="center"/>
        </w:trPr>
        <w:tc>
          <w:tcPr>
            <w:tcW w:w="4876" w:type="dxa"/>
            <w:tcBorders>
              <w:top w:val="nil"/>
              <w:left w:val="nil"/>
              <w:bottom w:val="nil"/>
              <w:right w:val="nil"/>
            </w:tcBorders>
          </w:tcPr>
          <w:p w14:paraId="73A3C297"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p>
        </w:tc>
        <w:tc>
          <w:tcPr>
            <w:tcW w:w="4876" w:type="dxa"/>
            <w:tcBorders>
              <w:top w:val="nil"/>
              <w:left w:val="nil"/>
              <w:bottom w:val="nil"/>
              <w:right w:val="nil"/>
            </w:tcBorders>
          </w:tcPr>
          <w:p w14:paraId="6C6D11D7" w14:textId="77777777" w:rsidR="002E7698" w:rsidRPr="00BF2EDF" w:rsidRDefault="002E7698" w:rsidP="00C21BF3">
            <w:pPr>
              <w:pStyle w:val="Normal6a"/>
            </w:pPr>
            <w:r w:rsidRPr="00BF2EDF">
              <w:t>25.</w:t>
            </w:r>
            <w:r w:rsidRPr="00BF2EDF">
              <w:tab/>
              <w:t xml:space="preserve">beklemtoont dat migratie een multidimensionaal verschijnsel is, dat een alomvattende, op rechten gebaseerde en de mens centraal stellende aanpak vergt; </w:t>
            </w:r>
            <w:r w:rsidRPr="00BF2EDF">
              <w:rPr>
                <w:b/>
                <w:i/>
              </w:rPr>
              <w:t>benadrukt dat er dringend behoefte is aan het versterken van het partnerschap met de landen in het zuidelijke Middellandse Zeegebied in de strijd tegen netwerken voor mensenhandel en mensensmokkel, die een ernstige schending van de menselijke waardigheid vormen en een afzonderlijke strafrechtelijke aangelegenheid zijn die specifieke samenwerking op juridisch, justitieel en rechtshandhavingsgebied, toereikende financiering en volledige eerbiediging van de rechten van slachtoffers vereist;</w:t>
            </w:r>
          </w:p>
        </w:tc>
      </w:tr>
    </w:tbl>
    <w:p w14:paraId="03D4FE2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D27D1D3" w14:textId="77777777" w:rsidR="002E7698" w:rsidRPr="00BF2EDF" w:rsidRDefault="002E7698" w:rsidP="002E7698">
      <w:r w:rsidRPr="00BF2EDF">
        <w:rPr>
          <w:rStyle w:val="HideTWBExt"/>
        </w:rPr>
        <w:t>&lt;/Amend&gt;</w:t>
      </w:r>
    </w:p>
    <w:p w14:paraId="3042226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505</w:t>
      </w:r>
      <w:r w:rsidRPr="00BF2EDF">
        <w:rPr>
          <w:rStyle w:val="HideTWBExt"/>
          <w:b w:val="0"/>
        </w:rPr>
        <w:t>&lt;/NumAm&gt;</w:t>
      </w:r>
    </w:p>
    <w:p w14:paraId="742E7A6B" w14:textId="77777777" w:rsidR="002E7698" w:rsidRPr="00BF2EDF" w:rsidRDefault="002E7698" w:rsidP="002E7698">
      <w:pPr>
        <w:pStyle w:val="NormalBold"/>
      </w:pPr>
      <w:r w:rsidRPr="00BF2EDF">
        <w:rPr>
          <w:rStyle w:val="HideTWBExt"/>
          <w:b w:val="0"/>
        </w:rPr>
        <w:t>&lt;RepeatBlock-By&gt;&lt;Members&gt;</w:t>
      </w:r>
      <w:r w:rsidRPr="00BF2EDF">
        <w:t>Alberico Gambino, Carlo Fidanza</w:t>
      </w:r>
      <w:r w:rsidRPr="00BF2EDF">
        <w:rPr>
          <w:rStyle w:val="HideTWBExt"/>
          <w:b w:val="0"/>
        </w:rPr>
        <w:t>&lt;/Members&gt;</w:t>
      </w:r>
    </w:p>
    <w:p w14:paraId="361B5322" w14:textId="77777777" w:rsidR="002E7698" w:rsidRPr="00BF2EDF" w:rsidRDefault="002E7698" w:rsidP="002E7698">
      <w:pPr>
        <w:pStyle w:val="NormalBold"/>
      </w:pPr>
      <w:r w:rsidRPr="00BF2EDF">
        <w:rPr>
          <w:rStyle w:val="HideTWBExt"/>
          <w:b w:val="0"/>
        </w:rPr>
        <w:t>&lt;/RepeatBlock-By&gt;</w:t>
      </w:r>
    </w:p>
    <w:p w14:paraId="5151075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C941D41"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6E1714C" w14:textId="77777777" w:rsidTr="00C21BF3">
        <w:trPr>
          <w:trHeight w:hRule="exact" w:val="240"/>
          <w:jc w:val="center"/>
        </w:trPr>
        <w:tc>
          <w:tcPr>
            <w:tcW w:w="9752" w:type="dxa"/>
            <w:gridSpan w:val="2"/>
            <w:tcBorders>
              <w:top w:val="nil"/>
              <w:left w:val="nil"/>
              <w:bottom w:val="nil"/>
              <w:right w:val="nil"/>
            </w:tcBorders>
          </w:tcPr>
          <w:p w14:paraId="49330F5E" w14:textId="77777777" w:rsidR="002E7698" w:rsidRPr="00BF2EDF" w:rsidRDefault="002E7698" w:rsidP="00C21BF3"/>
        </w:tc>
      </w:tr>
      <w:tr w:rsidR="002E7698" w:rsidRPr="00BF2EDF" w14:paraId="3660A945" w14:textId="77777777" w:rsidTr="00C21BF3">
        <w:trPr>
          <w:trHeight w:val="240"/>
          <w:jc w:val="center"/>
        </w:trPr>
        <w:tc>
          <w:tcPr>
            <w:tcW w:w="4876" w:type="dxa"/>
            <w:tcBorders>
              <w:top w:val="nil"/>
              <w:left w:val="nil"/>
              <w:bottom w:val="nil"/>
              <w:right w:val="nil"/>
            </w:tcBorders>
          </w:tcPr>
          <w:p w14:paraId="51C45CE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52C0FA2" w14:textId="77777777" w:rsidR="002E7698" w:rsidRPr="00BF2EDF" w:rsidRDefault="002E7698" w:rsidP="00C21BF3">
            <w:pPr>
              <w:pStyle w:val="AmColumnHeading"/>
            </w:pPr>
            <w:r w:rsidRPr="00BF2EDF">
              <w:t>Amendement</w:t>
            </w:r>
          </w:p>
        </w:tc>
      </w:tr>
      <w:tr w:rsidR="002E7698" w:rsidRPr="00BF2EDF" w14:paraId="04760A59" w14:textId="77777777" w:rsidTr="00C21BF3">
        <w:trPr>
          <w:jc w:val="center"/>
        </w:trPr>
        <w:tc>
          <w:tcPr>
            <w:tcW w:w="4876" w:type="dxa"/>
            <w:tcBorders>
              <w:top w:val="nil"/>
              <w:left w:val="nil"/>
              <w:bottom w:val="nil"/>
              <w:right w:val="nil"/>
            </w:tcBorders>
          </w:tcPr>
          <w:p w14:paraId="354A99CD" w14:textId="77777777" w:rsidR="002E7698" w:rsidRPr="00BF2EDF" w:rsidRDefault="002E7698" w:rsidP="00C21BF3">
            <w:pPr>
              <w:pStyle w:val="Normal6a"/>
            </w:pPr>
            <w:r w:rsidRPr="00BF2EDF">
              <w:t>25.</w:t>
            </w:r>
            <w:r w:rsidRPr="00BF2EDF">
              <w:tab/>
              <w:t>beklemtoont dat migratie een multidimensionaal verschijnsel is, dat een</w:t>
            </w:r>
            <w:r w:rsidRPr="00BF2EDF">
              <w:rPr>
                <w:b/>
                <w:bCs/>
                <w:i/>
                <w:iCs/>
              </w:rPr>
              <w:t xml:space="preserve"> alomvattende, op rechten gebaseerde en de mens centraal stellende</w:t>
            </w:r>
            <w:r w:rsidRPr="00BF2EDF">
              <w:t xml:space="preserve"> aanpak vergt;</w:t>
            </w:r>
          </w:p>
        </w:tc>
        <w:tc>
          <w:tcPr>
            <w:tcW w:w="4876" w:type="dxa"/>
            <w:tcBorders>
              <w:top w:val="nil"/>
              <w:left w:val="nil"/>
              <w:bottom w:val="nil"/>
              <w:right w:val="nil"/>
            </w:tcBorders>
          </w:tcPr>
          <w:p w14:paraId="09FB303B" w14:textId="77777777" w:rsidR="002E7698" w:rsidRPr="00BF2EDF" w:rsidRDefault="002E7698" w:rsidP="00C21BF3">
            <w:pPr>
              <w:pStyle w:val="Normal6a"/>
            </w:pPr>
            <w:r w:rsidRPr="00BF2EDF">
              <w:t>25.</w:t>
            </w:r>
            <w:r w:rsidRPr="00BF2EDF">
              <w:tab/>
              <w:t>beklemtoont dat migratie een multidimensionaal verschijnsel is, dat een</w:t>
            </w:r>
            <w:r w:rsidRPr="00BF2EDF">
              <w:rPr>
                <w:b/>
                <w:bCs/>
                <w:i/>
                <w:iCs/>
              </w:rPr>
              <w:t xml:space="preserve"> gecoördineerde en pragmatische </w:t>
            </w:r>
            <w:r w:rsidRPr="00BF2EDF">
              <w:t>aanpak vergt</w:t>
            </w:r>
            <w:r w:rsidRPr="00BF2EDF">
              <w:rPr>
                <w:b/>
                <w:bCs/>
                <w:i/>
                <w:iCs/>
              </w:rPr>
              <w:t>, die eerbiediging van de menselijke waardigheid en de grondrechten combineert met een doeltreffend grensbeheer, de bestrijding van mensensmokkel en -handel, samenwerking met de landen van herkomst en doorreis, met inbegrip van een doeltreffend terugkeerbeleid en maatregelen ter voorkoming van illegale immigratie</w:t>
            </w:r>
            <w:r w:rsidRPr="00BF2EDF">
              <w:t>;</w:t>
            </w:r>
          </w:p>
        </w:tc>
      </w:tr>
    </w:tbl>
    <w:p w14:paraId="3F77B3A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{IT}</w:t>
      </w:r>
      <w:r w:rsidRPr="00BF2EDF">
        <w:t>it</w:t>
      </w:r>
      <w:r w:rsidRPr="00BF2EDF">
        <w:rPr>
          <w:rStyle w:val="HideTWBExt"/>
        </w:rPr>
        <w:t>&lt;/Original&gt;</w:t>
      </w:r>
    </w:p>
    <w:p w14:paraId="016BC1E3" w14:textId="1562281B" w:rsidR="002E7698" w:rsidRPr="00BF2EDF" w:rsidRDefault="002E7698" w:rsidP="002E7698">
      <w:r w:rsidRPr="00BF2EDF">
        <w:rPr>
          <w:rStyle w:val="HideTWBExt"/>
        </w:rPr>
        <w:t>&lt;/Amend&gt;</w:t>
      </w:r>
    </w:p>
    <w:p w14:paraId="40B967F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506</w:t>
      </w:r>
      <w:r w:rsidRPr="00BF2EDF">
        <w:rPr>
          <w:rStyle w:val="HideTWBExt"/>
          <w:b w:val="0"/>
        </w:rPr>
        <w:t>&lt;/NumAm&gt;</w:t>
      </w:r>
    </w:p>
    <w:p w14:paraId="23D5DACD" w14:textId="77777777" w:rsidR="002E7698" w:rsidRPr="00BF2EDF" w:rsidRDefault="002E7698" w:rsidP="002E7698">
      <w:pPr>
        <w:pStyle w:val="NormalBold"/>
      </w:pPr>
      <w:r w:rsidRPr="00BF2EDF">
        <w:rPr>
          <w:rStyle w:val="HideTWBExt"/>
          <w:b w:val="0"/>
        </w:rPr>
        <w:t>&lt;RepeatBlock-By&gt;&lt;Members&gt;</w:t>
      </w:r>
      <w:r w:rsidRPr="00BF2EDF">
        <w:t>Cristian Terheş</w:t>
      </w:r>
      <w:r w:rsidRPr="00BF2EDF">
        <w:rPr>
          <w:rStyle w:val="HideTWBExt"/>
          <w:b w:val="0"/>
        </w:rPr>
        <w:t>&lt;/Members&gt;</w:t>
      </w:r>
    </w:p>
    <w:p w14:paraId="5E37B82C" w14:textId="77777777" w:rsidR="002E7698" w:rsidRPr="00BF2EDF" w:rsidRDefault="002E7698" w:rsidP="002E7698">
      <w:pPr>
        <w:pStyle w:val="NormalBold"/>
      </w:pPr>
      <w:r w:rsidRPr="00BF2EDF">
        <w:rPr>
          <w:rStyle w:val="HideTWBExt"/>
          <w:b w:val="0"/>
        </w:rPr>
        <w:t>&lt;/RepeatBlock-By&gt;</w:t>
      </w:r>
    </w:p>
    <w:p w14:paraId="1AA157B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AADBD66"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C0F7A3B" w14:textId="77777777" w:rsidTr="00C21BF3">
        <w:trPr>
          <w:trHeight w:hRule="exact" w:val="240"/>
          <w:jc w:val="center"/>
        </w:trPr>
        <w:tc>
          <w:tcPr>
            <w:tcW w:w="9752" w:type="dxa"/>
            <w:gridSpan w:val="2"/>
            <w:tcBorders>
              <w:top w:val="nil"/>
              <w:left w:val="nil"/>
              <w:bottom w:val="nil"/>
              <w:right w:val="nil"/>
            </w:tcBorders>
          </w:tcPr>
          <w:p w14:paraId="3647D051" w14:textId="77777777" w:rsidR="002E7698" w:rsidRPr="00BF2EDF" w:rsidRDefault="002E7698" w:rsidP="00C21BF3"/>
        </w:tc>
      </w:tr>
      <w:tr w:rsidR="002E7698" w:rsidRPr="00BF2EDF" w14:paraId="422C8A80" w14:textId="77777777" w:rsidTr="00C21BF3">
        <w:trPr>
          <w:trHeight w:val="240"/>
          <w:jc w:val="center"/>
        </w:trPr>
        <w:tc>
          <w:tcPr>
            <w:tcW w:w="4876" w:type="dxa"/>
            <w:tcBorders>
              <w:top w:val="nil"/>
              <w:left w:val="nil"/>
              <w:bottom w:val="nil"/>
              <w:right w:val="nil"/>
            </w:tcBorders>
          </w:tcPr>
          <w:p w14:paraId="78D11C3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9349B0A" w14:textId="77777777" w:rsidR="002E7698" w:rsidRPr="00BF2EDF" w:rsidRDefault="002E7698" w:rsidP="00C21BF3">
            <w:pPr>
              <w:pStyle w:val="AmColumnHeading"/>
            </w:pPr>
            <w:r w:rsidRPr="00BF2EDF">
              <w:t>Amendement</w:t>
            </w:r>
          </w:p>
        </w:tc>
      </w:tr>
      <w:tr w:rsidR="002E7698" w:rsidRPr="00BF2EDF" w14:paraId="6528BCDB" w14:textId="77777777" w:rsidTr="00C21BF3">
        <w:trPr>
          <w:jc w:val="center"/>
        </w:trPr>
        <w:tc>
          <w:tcPr>
            <w:tcW w:w="4876" w:type="dxa"/>
            <w:tcBorders>
              <w:top w:val="nil"/>
              <w:left w:val="nil"/>
              <w:bottom w:val="nil"/>
              <w:right w:val="nil"/>
            </w:tcBorders>
          </w:tcPr>
          <w:p w14:paraId="41CA2F5C" w14:textId="77777777" w:rsidR="002E7698" w:rsidRPr="00BF2EDF" w:rsidRDefault="002E7698" w:rsidP="00C21BF3">
            <w:pPr>
              <w:pStyle w:val="Normal6a"/>
            </w:pPr>
            <w:r w:rsidRPr="00BF2EDF">
              <w:t>25.</w:t>
            </w:r>
            <w:r w:rsidRPr="00BF2EDF">
              <w:tab/>
              <w:t xml:space="preserve">beklemtoont dat migratie een multidimensionaal verschijnsel is, dat een alomvattende, op rechten gebaseerde </w:t>
            </w:r>
            <w:r w:rsidRPr="00BF2EDF">
              <w:rPr>
                <w:b/>
                <w:bCs/>
                <w:i/>
                <w:iCs/>
              </w:rPr>
              <w:t>en</w:t>
            </w:r>
            <w:r w:rsidRPr="00BF2EDF">
              <w:t xml:space="preserve"> de mens centraal stellende aanpak vergt;</w:t>
            </w:r>
          </w:p>
        </w:tc>
        <w:tc>
          <w:tcPr>
            <w:tcW w:w="4876" w:type="dxa"/>
            <w:tcBorders>
              <w:top w:val="nil"/>
              <w:left w:val="nil"/>
              <w:bottom w:val="nil"/>
              <w:right w:val="nil"/>
            </w:tcBorders>
          </w:tcPr>
          <w:p w14:paraId="0487B49E"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w:t>
            </w:r>
            <w:r w:rsidRPr="00BF2EDF">
              <w:rPr>
                <w:b/>
                <w:bCs/>
                <w:i/>
                <w:iCs/>
              </w:rPr>
              <w:t>,</w:t>
            </w:r>
            <w:r w:rsidRPr="00BF2EDF">
              <w:t xml:space="preserve"> de mens centraal stellende aanpak vergt</w:t>
            </w:r>
            <w:r w:rsidRPr="00BF2EDF">
              <w:rPr>
                <w:b/>
                <w:bCs/>
                <w:i/>
                <w:iCs/>
              </w:rPr>
              <w:t>, waarbij de soevereiniteit, de territoriale integriteit en de grondwettelijke verantwoordelijkheden van de lidstaten worden geëerbiedigd, met inbegrip van hun primaire verantwoordelijkheid voor de bescherming van hun buitengrenzen en het handhaven van de openbare orde en de binnenlandse veiligheid</w:t>
            </w:r>
            <w:r w:rsidRPr="00BF2EDF">
              <w:t>;</w:t>
            </w:r>
          </w:p>
        </w:tc>
      </w:tr>
    </w:tbl>
    <w:p w14:paraId="66E204E2"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7E23E74" w14:textId="77777777" w:rsidR="002E7698" w:rsidRPr="00BF2EDF" w:rsidRDefault="002E7698" w:rsidP="002E7698">
      <w:r w:rsidRPr="00BF2EDF">
        <w:rPr>
          <w:rStyle w:val="HideTWBExt"/>
        </w:rPr>
        <w:t>&lt;/Amend&gt;</w:t>
      </w:r>
    </w:p>
    <w:p w14:paraId="11865EB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507</w:t>
      </w:r>
      <w:r w:rsidRPr="00BF2EDF">
        <w:rPr>
          <w:rStyle w:val="HideTWBExt"/>
          <w:b w:val="0"/>
        </w:rPr>
        <w:t>&lt;/NumAm&gt;</w:t>
      </w:r>
    </w:p>
    <w:p w14:paraId="6AEBD842"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74D45702" w14:textId="77777777" w:rsidR="002E7698" w:rsidRPr="00BF2EDF" w:rsidRDefault="002E7698" w:rsidP="002E7698">
      <w:pPr>
        <w:pStyle w:val="NormalBold"/>
      </w:pPr>
      <w:r w:rsidRPr="00BF2EDF">
        <w:rPr>
          <w:rStyle w:val="HideTWBExt"/>
          <w:b w:val="0"/>
        </w:rPr>
        <w:t>&lt;/RepeatBlock-By&gt;</w:t>
      </w:r>
    </w:p>
    <w:p w14:paraId="111ACB7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BFC185A"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B0F1017" w14:textId="77777777" w:rsidTr="00C21BF3">
        <w:trPr>
          <w:trHeight w:hRule="exact" w:val="240"/>
          <w:jc w:val="center"/>
        </w:trPr>
        <w:tc>
          <w:tcPr>
            <w:tcW w:w="9752" w:type="dxa"/>
            <w:gridSpan w:val="2"/>
            <w:tcBorders>
              <w:top w:val="nil"/>
              <w:left w:val="nil"/>
              <w:bottom w:val="nil"/>
              <w:right w:val="nil"/>
            </w:tcBorders>
          </w:tcPr>
          <w:p w14:paraId="213F0E29" w14:textId="77777777" w:rsidR="002E7698" w:rsidRPr="00BF2EDF" w:rsidRDefault="002E7698" w:rsidP="00C21BF3"/>
        </w:tc>
      </w:tr>
      <w:tr w:rsidR="002E7698" w:rsidRPr="00BF2EDF" w14:paraId="702416B3" w14:textId="77777777" w:rsidTr="00C21BF3">
        <w:trPr>
          <w:trHeight w:val="240"/>
          <w:jc w:val="center"/>
        </w:trPr>
        <w:tc>
          <w:tcPr>
            <w:tcW w:w="4876" w:type="dxa"/>
            <w:tcBorders>
              <w:top w:val="nil"/>
              <w:left w:val="nil"/>
              <w:bottom w:val="nil"/>
              <w:right w:val="nil"/>
            </w:tcBorders>
          </w:tcPr>
          <w:p w14:paraId="5BE909F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630FB44" w14:textId="77777777" w:rsidR="002E7698" w:rsidRPr="00BF2EDF" w:rsidRDefault="002E7698" w:rsidP="00C21BF3">
            <w:pPr>
              <w:pStyle w:val="AmColumnHeading"/>
            </w:pPr>
            <w:r w:rsidRPr="00BF2EDF">
              <w:t>Amendement</w:t>
            </w:r>
          </w:p>
        </w:tc>
      </w:tr>
      <w:tr w:rsidR="002E7698" w:rsidRPr="00BF2EDF" w14:paraId="47CD24E6" w14:textId="77777777" w:rsidTr="00C21BF3">
        <w:trPr>
          <w:jc w:val="center"/>
        </w:trPr>
        <w:tc>
          <w:tcPr>
            <w:tcW w:w="4876" w:type="dxa"/>
            <w:tcBorders>
              <w:top w:val="nil"/>
              <w:left w:val="nil"/>
              <w:bottom w:val="nil"/>
              <w:right w:val="nil"/>
            </w:tcBorders>
          </w:tcPr>
          <w:p w14:paraId="3387B74E" w14:textId="77777777" w:rsidR="002E7698" w:rsidRPr="00BF2EDF" w:rsidRDefault="002E7698" w:rsidP="00C21BF3">
            <w:pPr>
              <w:pStyle w:val="Normal6a"/>
            </w:pPr>
            <w:r w:rsidRPr="00BF2EDF">
              <w:t>25.</w:t>
            </w:r>
            <w:r w:rsidRPr="00BF2EDF">
              <w:tab/>
              <w:t xml:space="preserve">beklemtoont dat migratie een </w:t>
            </w:r>
            <w:r w:rsidRPr="00BF2EDF">
              <w:rPr>
                <w:b/>
                <w:bCs/>
                <w:i/>
                <w:iCs/>
              </w:rPr>
              <w:t xml:space="preserve">multidimensionaal </w:t>
            </w:r>
            <w:r w:rsidRPr="00BF2EDF">
              <w:t>verschijnsel is, dat een</w:t>
            </w:r>
            <w:r w:rsidRPr="00BF2EDF">
              <w:rPr>
                <w:b/>
                <w:bCs/>
                <w:i/>
                <w:iCs/>
              </w:rPr>
              <w:t xml:space="preserve"> alomvattende, op rechten gebaseerde </w:t>
            </w:r>
            <w:r w:rsidRPr="00BF2EDF">
              <w:t>en</w:t>
            </w:r>
            <w:r w:rsidRPr="00BF2EDF">
              <w:rPr>
                <w:b/>
                <w:bCs/>
                <w:i/>
                <w:iCs/>
              </w:rPr>
              <w:t xml:space="preserve"> de mens centraal stellende aanpak vergt</w:t>
            </w:r>
            <w:r w:rsidRPr="00BF2EDF">
              <w:t>;</w:t>
            </w:r>
          </w:p>
        </w:tc>
        <w:tc>
          <w:tcPr>
            <w:tcW w:w="4876" w:type="dxa"/>
            <w:tcBorders>
              <w:top w:val="nil"/>
              <w:left w:val="nil"/>
              <w:bottom w:val="nil"/>
              <w:right w:val="nil"/>
            </w:tcBorders>
          </w:tcPr>
          <w:p w14:paraId="789002ED" w14:textId="77777777" w:rsidR="002E7698" w:rsidRPr="00BF2EDF" w:rsidRDefault="002E7698" w:rsidP="00C21BF3">
            <w:pPr>
              <w:pStyle w:val="Normal6a"/>
            </w:pPr>
            <w:r w:rsidRPr="00BF2EDF">
              <w:t>25.</w:t>
            </w:r>
            <w:r w:rsidRPr="00BF2EDF">
              <w:tab/>
              <w:t xml:space="preserve">beklemtoont dat migratie een </w:t>
            </w:r>
            <w:r w:rsidRPr="00BF2EDF">
              <w:rPr>
                <w:b/>
                <w:bCs/>
                <w:i/>
                <w:iCs/>
              </w:rPr>
              <w:t xml:space="preserve">wereldwijd </w:t>
            </w:r>
            <w:r w:rsidRPr="00BF2EDF">
              <w:t>verschijnsel is, dat</w:t>
            </w:r>
            <w:r w:rsidRPr="00BF2EDF">
              <w:rPr>
                <w:b/>
                <w:bCs/>
                <w:i/>
                <w:iCs/>
              </w:rPr>
              <w:t xml:space="preserve"> wordt versterkt door beleid dat pullfactoren voor migranten creëert, zoals de recente regularisatie van honderdduizenden illegale migranten in Spanje;</w:t>
            </w:r>
            <w:r w:rsidRPr="00BF2EDF">
              <w:rPr>
                <w:b/>
                <w:i/>
              </w:rPr>
              <w:t xml:space="preserve"> </w:t>
            </w:r>
            <w:r w:rsidRPr="00BF2EDF">
              <w:rPr>
                <w:b/>
                <w:bCs/>
                <w:i/>
                <w:iCs/>
              </w:rPr>
              <w:t xml:space="preserve">merkt op dat Europa </w:t>
            </w:r>
            <w:r w:rsidRPr="00BF2EDF">
              <w:t xml:space="preserve">een </w:t>
            </w:r>
            <w:r w:rsidRPr="00BF2EDF">
              <w:rPr>
                <w:b/>
                <w:bCs/>
                <w:i/>
                <w:iCs/>
              </w:rPr>
              <w:t xml:space="preserve">aantrekkelijke bestemming is voor migranten vanwege zijn politieke, economische </w:t>
            </w:r>
            <w:r w:rsidRPr="00BF2EDF">
              <w:t xml:space="preserve">en </w:t>
            </w:r>
            <w:r w:rsidRPr="00BF2EDF">
              <w:rPr>
                <w:b/>
                <w:bCs/>
                <w:i/>
                <w:iCs/>
              </w:rPr>
              <w:t>sociale stabiliteit en zijn genereuze stelsels van sociale uitkeringen</w:t>
            </w:r>
            <w:r w:rsidRPr="00BF2EDF">
              <w:t>;</w:t>
            </w:r>
          </w:p>
        </w:tc>
      </w:tr>
    </w:tbl>
    <w:p w14:paraId="240D6D7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22E1766" w14:textId="77777777" w:rsidR="002E7698" w:rsidRPr="00BF2EDF" w:rsidRDefault="002E7698" w:rsidP="002E7698">
      <w:r w:rsidRPr="00BF2EDF">
        <w:rPr>
          <w:rStyle w:val="HideTWBExt"/>
        </w:rPr>
        <w:t>&lt;/Amend&gt;</w:t>
      </w:r>
    </w:p>
    <w:p w14:paraId="68EAF48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508</w:t>
      </w:r>
      <w:r w:rsidRPr="00BF2EDF">
        <w:rPr>
          <w:rStyle w:val="HideTWBExt"/>
          <w:b w:val="0"/>
        </w:rPr>
        <w:t>&lt;/NumAm&gt;</w:t>
      </w:r>
    </w:p>
    <w:p w14:paraId="18B4B5C5" w14:textId="77777777" w:rsidR="002E7698" w:rsidRPr="00BF2EDF" w:rsidRDefault="002E7698" w:rsidP="002E7698">
      <w:pPr>
        <w:pStyle w:val="NormalBold"/>
      </w:pPr>
      <w:r w:rsidRPr="00BF2EDF">
        <w:rPr>
          <w:rStyle w:val="HideTWBExt"/>
          <w:b w:val="0"/>
        </w:rPr>
        <w:t>&lt;RepeatBlock-By&gt;&lt;Members&gt;</w:t>
      </w:r>
      <w:r w:rsidRPr="00BF2EDF">
        <w:t>Stephen Nikola Bartulica</w:t>
      </w:r>
      <w:r w:rsidRPr="00BF2EDF">
        <w:rPr>
          <w:rStyle w:val="HideTWBExt"/>
          <w:b w:val="0"/>
        </w:rPr>
        <w:t>&lt;/Members&gt;</w:t>
      </w:r>
    </w:p>
    <w:p w14:paraId="67ADF34C" w14:textId="77777777" w:rsidR="002E7698" w:rsidRPr="00BF2EDF" w:rsidRDefault="002E7698" w:rsidP="002E7698">
      <w:pPr>
        <w:pStyle w:val="NormalBold"/>
      </w:pPr>
      <w:r w:rsidRPr="00BF2EDF">
        <w:rPr>
          <w:rStyle w:val="HideTWBExt"/>
          <w:b w:val="0"/>
        </w:rPr>
        <w:t>&lt;/RepeatBlock-By&gt;</w:t>
      </w:r>
    </w:p>
    <w:p w14:paraId="175B954F"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F7BC45A"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F4C2778" w14:textId="77777777" w:rsidTr="00C21BF3">
        <w:trPr>
          <w:trHeight w:hRule="exact" w:val="240"/>
          <w:jc w:val="center"/>
        </w:trPr>
        <w:tc>
          <w:tcPr>
            <w:tcW w:w="9752" w:type="dxa"/>
            <w:gridSpan w:val="2"/>
            <w:tcBorders>
              <w:top w:val="nil"/>
              <w:left w:val="nil"/>
              <w:bottom w:val="nil"/>
              <w:right w:val="nil"/>
            </w:tcBorders>
          </w:tcPr>
          <w:p w14:paraId="3A288391" w14:textId="77777777" w:rsidR="002E7698" w:rsidRPr="00BF2EDF" w:rsidRDefault="002E7698" w:rsidP="00C21BF3"/>
        </w:tc>
      </w:tr>
      <w:tr w:rsidR="002E7698" w:rsidRPr="00BF2EDF" w14:paraId="705C4A3A" w14:textId="77777777" w:rsidTr="00C21BF3">
        <w:trPr>
          <w:trHeight w:val="240"/>
          <w:jc w:val="center"/>
        </w:trPr>
        <w:tc>
          <w:tcPr>
            <w:tcW w:w="4876" w:type="dxa"/>
            <w:tcBorders>
              <w:top w:val="nil"/>
              <w:left w:val="nil"/>
              <w:bottom w:val="nil"/>
              <w:right w:val="nil"/>
            </w:tcBorders>
          </w:tcPr>
          <w:p w14:paraId="6792FF9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D64D56C" w14:textId="77777777" w:rsidR="002E7698" w:rsidRPr="00BF2EDF" w:rsidRDefault="002E7698" w:rsidP="00C21BF3">
            <w:pPr>
              <w:pStyle w:val="AmColumnHeading"/>
            </w:pPr>
            <w:r w:rsidRPr="00BF2EDF">
              <w:t>Amendement</w:t>
            </w:r>
          </w:p>
        </w:tc>
      </w:tr>
      <w:tr w:rsidR="002E7698" w:rsidRPr="00BF2EDF" w14:paraId="12D4DFAB" w14:textId="77777777" w:rsidTr="00C21BF3">
        <w:trPr>
          <w:jc w:val="center"/>
        </w:trPr>
        <w:tc>
          <w:tcPr>
            <w:tcW w:w="4876" w:type="dxa"/>
            <w:tcBorders>
              <w:top w:val="nil"/>
              <w:left w:val="nil"/>
              <w:bottom w:val="nil"/>
              <w:right w:val="nil"/>
            </w:tcBorders>
          </w:tcPr>
          <w:p w14:paraId="1F98838A" w14:textId="77777777" w:rsidR="002E7698" w:rsidRPr="00BF2EDF" w:rsidRDefault="002E7698" w:rsidP="00C21BF3">
            <w:pPr>
              <w:pStyle w:val="Normal6a"/>
            </w:pPr>
            <w:r w:rsidRPr="00BF2EDF">
              <w:t>25.</w:t>
            </w:r>
            <w:r w:rsidRPr="00BF2EDF">
              <w:tab/>
              <w:t xml:space="preserve">beklemtoont dat migratie een multidimensionaal verschijnsel is, dat een </w:t>
            </w:r>
            <w:r w:rsidRPr="00BF2EDF">
              <w:rPr>
                <w:b/>
                <w:bCs/>
                <w:i/>
                <w:iCs/>
              </w:rPr>
              <w:t xml:space="preserve">alomvattende, </w:t>
            </w:r>
            <w:r w:rsidRPr="00BF2EDF">
              <w:t>op</w:t>
            </w:r>
            <w:r w:rsidRPr="00BF2EDF">
              <w:rPr>
                <w:b/>
                <w:bCs/>
                <w:i/>
                <w:iCs/>
              </w:rPr>
              <w:t xml:space="preserve"> rechten gebaseerde </w:t>
            </w:r>
            <w:r w:rsidRPr="00BF2EDF">
              <w:t>en</w:t>
            </w:r>
            <w:r w:rsidRPr="00BF2EDF">
              <w:rPr>
                <w:b/>
                <w:bCs/>
                <w:i/>
                <w:iCs/>
              </w:rPr>
              <w:t xml:space="preserve"> de mens centraal stellende</w:t>
            </w:r>
            <w:r w:rsidRPr="00BF2EDF">
              <w:t xml:space="preserve"> aanpak vergt;</w:t>
            </w:r>
          </w:p>
        </w:tc>
        <w:tc>
          <w:tcPr>
            <w:tcW w:w="4876" w:type="dxa"/>
            <w:tcBorders>
              <w:top w:val="nil"/>
              <w:left w:val="nil"/>
              <w:bottom w:val="nil"/>
              <w:right w:val="nil"/>
            </w:tcBorders>
          </w:tcPr>
          <w:p w14:paraId="38FB1156" w14:textId="77777777" w:rsidR="002E7698" w:rsidRPr="00BF2EDF" w:rsidRDefault="002E7698" w:rsidP="00C21BF3">
            <w:pPr>
              <w:pStyle w:val="Normal6a"/>
            </w:pPr>
            <w:r w:rsidRPr="00BF2EDF">
              <w:t>25.</w:t>
            </w:r>
            <w:r w:rsidRPr="00BF2EDF">
              <w:tab/>
              <w:t xml:space="preserve">beklemtoont dat migratie een multidimensionaal verschijnsel is, dat </w:t>
            </w:r>
            <w:r w:rsidRPr="00BF2EDF">
              <w:rPr>
                <w:b/>
                <w:bCs/>
                <w:i/>
                <w:iCs/>
              </w:rPr>
              <w:t>in eerste instantie</w:t>
            </w:r>
            <w:r w:rsidRPr="00BF2EDF">
              <w:t xml:space="preserve"> een op </w:t>
            </w:r>
            <w:r w:rsidRPr="00BF2EDF">
              <w:rPr>
                <w:b/>
                <w:bCs/>
                <w:i/>
                <w:iCs/>
              </w:rPr>
              <w:t xml:space="preserve">veiligheid </w:t>
            </w:r>
            <w:r w:rsidRPr="00BF2EDF">
              <w:t>en</w:t>
            </w:r>
            <w:r w:rsidRPr="00BF2EDF">
              <w:rPr>
                <w:b/>
                <w:bCs/>
                <w:i/>
                <w:iCs/>
              </w:rPr>
              <w:t xml:space="preserve"> respons gerichte</w:t>
            </w:r>
            <w:r w:rsidRPr="00BF2EDF">
              <w:t xml:space="preserve"> aanpak vergt</w:t>
            </w:r>
            <w:r w:rsidRPr="00BF2EDF">
              <w:rPr>
                <w:b/>
                <w:bCs/>
                <w:i/>
                <w:iCs/>
              </w:rPr>
              <w:t>, waarbij een robuust grensbeheer, een doeltreffend terugkeerbeleid, aan voorwaarden gebonden ontwikkelingshulp en partnerschappen met derde landen die volledig meewerken aan migratiebeheersing, worden gecombineerd</w:t>
            </w:r>
            <w:r w:rsidRPr="00BF2EDF">
              <w:t>;</w:t>
            </w:r>
          </w:p>
        </w:tc>
      </w:tr>
    </w:tbl>
    <w:p w14:paraId="0B956B4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E41598E" w14:textId="77777777" w:rsidR="002E7698" w:rsidRPr="00BF2EDF" w:rsidRDefault="002E7698" w:rsidP="002E7698">
      <w:r w:rsidRPr="00BF2EDF">
        <w:rPr>
          <w:rStyle w:val="HideTWBExt"/>
        </w:rPr>
        <w:t>&lt;/Amend&gt;</w:t>
      </w:r>
    </w:p>
    <w:p w14:paraId="0825A84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509</w:t>
      </w:r>
      <w:r w:rsidRPr="00BF2EDF">
        <w:rPr>
          <w:rStyle w:val="HideTWBExt"/>
          <w:b w:val="0"/>
        </w:rPr>
        <w:t>&lt;/NumAm&gt;</w:t>
      </w:r>
    </w:p>
    <w:p w14:paraId="27B52BF2"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6C63A453" w14:textId="77777777" w:rsidR="002E7698" w:rsidRPr="00BF2EDF" w:rsidRDefault="002E7698" w:rsidP="002E7698">
      <w:pPr>
        <w:pStyle w:val="NormalBold"/>
      </w:pPr>
      <w:r w:rsidRPr="00BF2EDF">
        <w:rPr>
          <w:rStyle w:val="HideTWBExt"/>
          <w:b w:val="0"/>
        </w:rPr>
        <w:t>&lt;/RepeatBlock-By&gt;</w:t>
      </w:r>
    </w:p>
    <w:p w14:paraId="45A3F3F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DD2650E"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E80CCF8" w14:textId="77777777" w:rsidTr="00C21BF3">
        <w:trPr>
          <w:trHeight w:hRule="exact" w:val="240"/>
          <w:jc w:val="center"/>
        </w:trPr>
        <w:tc>
          <w:tcPr>
            <w:tcW w:w="9752" w:type="dxa"/>
            <w:gridSpan w:val="2"/>
            <w:tcBorders>
              <w:top w:val="nil"/>
              <w:left w:val="nil"/>
              <w:bottom w:val="nil"/>
              <w:right w:val="nil"/>
            </w:tcBorders>
          </w:tcPr>
          <w:p w14:paraId="4B7B9144" w14:textId="77777777" w:rsidR="002E7698" w:rsidRPr="00BF2EDF" w:rsidRDefault="002E7698" w:rsidP="00C21BF3"/>
        </w:tc>
      </w:tr>
      <w:tr w:rsidR="002E7698" w:rsidRPr="00BF2EDF" w14:paraId="38E8034F" w14:textId="77777777" w:rsidTr="00C21BF3">
        <w:trPr>
          <w:trHeight w:val="240"/>
          <w:jc w:val="center"/>
        </w:trPr>
        <w:tc>
          <w:tcPr>
            <w:tcW w:w="4876" w:type="dxa"/>
            <w:tcBorders>
              <w:top w:val="nil"/>
              <w:left w:val="nil"/>
              <w:bottom w:val="nil"/>
              <w:right w:val="nil"/>
            </w:tcBorders>
          </w:tcPr>
          <w:p w14:paraId="0E443C2F"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AC594BD" w14:textId="77777777" w:rsidR="002E7698" w:rsidRPr="00BF2EDF" w:rsidRDefault="002E7698" w:rsidP="00C21BF3">
            <w:pPr>
              <w:pStyle w:val="AmColumnHeading"/>
            </w:pPr>
            <w:r w:rsidRPr="00BF2EDF">
              <w:t>Amendement</w:t>
            </w:r>
          </w:p>
        </w:tc>
      </w:tr>
      <w:tr w:rsidR="002E7698" w:rsidRPr="00BF2EDF" w14:paraId="787864C6" w14:textId="77777777" w:rsidTr="00C21BF3">
        <w:trPr>
          <w:jc w:val="center"/>
        </w:trPr>
        <w:tc>
          <w:tcPr>
            <w:tcW w:w="4876" w:type="dxa"/>
            <w:tcBorders>
              <w:top w:val="nil"/>
              <w:left w:val="nil"/>
              <w:bottom w:val="nil"/>
              <w:right w:val="nil"/>
            </w:tcBorders>
          </w:tcPr>
          <w:p w14:paraId="37D3AFDD"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p>
        </w:tc>
        <w:tc>
          <w:tcPr>
            <w:tcW w:w="4876" w:type="dxa"/>
            <w:tcBorders>
              <w:top w:val="nil"/>
              <w:left w:val="nil"/>
              <w:bottom w:val="nil"/>
              <w:right w:val="nil"/>
            </w:tcBorders>
          </w:tcPr>
          <w:p w14:paraId="4F0E73AC"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r w:rsidRPr="00BF2EDF">
              <w:rPr>
                <w:b/>
                <w:bCs/>
                <w:i/>
                <w:iCs/>
              </w:rPr>
              <w:t>, waarbij tegelijkertijd voor de bescherming van de buitengrenzen van de Unie wordt gezorgd, de openbare veiligheid wordt gewaarborgd en irreguliere migratie wordt voorkomen</w:t>
            </w:r>
            <w:r w:rsidRPr="00BF2EDF">
              <w:t>;</w:t>
            </w:r>
          </w:p>
        </w:tc>
      </w:tr>
    </w:tbl>
    <w:p w14:paraId="3DBEF13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138E3C2" w14:textId="77777777" w:rsidR="002E7698" w:rsidRPr="00BF2EDF" w:rsidRDefault="002E7698" w:rsidP="002E7698">
      <w:r w:rsidRPr="00BF2EDF">
        <w:rPr>
          <w:rStyle w:val="HideTWBExt"/>
        </w:rPr>
        <w:t>&lt;/Amend&gt;</w:t>
      </w:r>
    </w:p>
    <w:p w14:paraId="04C2461A"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510</w:t>
      </w:r>
      <w:r w:rsidRPr="00BF2EDF">
        <w:rPr>
          <w:rStyle w:val="HideTWBExt"/>
          <w:b w:val="0"/>
        </w:rPr>
        <w:t>&lt;/NumAm&gt;</w:t>
      </w:r>
    </w:p>
    <w:p w14:paraId="2C081143" w14:textId="77777777" w:rsidR="002E7698" w:rsidRPr="00BF2EDF" w:rsidRDefault="002E7698" w:rsidP="002E7698">
      <w:pPr>
        <w:pStyle w:val="NormalBold"/>
      </w:pPr>
      <w:r w:rsidRPr="00BF2EDF">
        <w:rPr>
          <w:rStyle w:val="HideTWBExt"/>
          <w:b w:val="0"/>
        </w:rPr>
        <w:t>&lt;RepeatBlock-By&gt;&lt;Members&gt;</w:t>
      </w:r>
      <w:r w:rsidRPr="00BF2EDF">
        <w:t>Vangelis Meimarakis</w:t>
      </w:r>
      <w:r w:rsidRPr="00BF2EDF">
        <w:rPr>
          <w:rStyle w:val="HideTWBExt"/>
          <w:b w:val="0"/>
        </w:rPr>
        <w:t>&lt;/Members&gt;</w:t>
      </w:r>
    </w:p>
    <w:p w14:paraId="4C8B0B8F" w14:textId="77777777" w:rsidR="002E7698" w:rsidRPr="00BF2EDF" w:rsidRDefault="002E7698" w:rsidP="002E7698">
      <w:pPr>
        <w:pStyle w:val="NormalBold"/>
      </w:pPr>
      <w:r w:rsidRPr="00BF2EDF">
        <w:rPr>
          <w:rStyle w:val="HideTWBExt"/>
          <w:b w:val="0"/>
        </w:rPr>
        <w:t>&lt;/RepeatBlock-By&gt;</w:t>
      </w:r>
    </w:p>
    <w:p w14:paraId="0D474D1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364FA32"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D67BE94" w14:textId="77777777" w:rsidTr="00C21BF3">
        <w:trPr>
          <w:trHeight w:hRule="exact" w:val="240"/>
          <w:jc w:val="center"/>
        </w:trPr>
        <w:tc>
          <w:tcPr>
            <w:tcW w:w="9752" w:type="dxa"/>
            <w:gridSpan w:val="2"/>
            <w:tcBorders>
              <w:top w:val="nil"/>
              <w:left w:val="nil"/>
              <w:bottom w:val="nil"/>
              <w:right w:val="nil"/>
            </w:tcBorders>
          </w:tcPr>
          <w:p w14:paraId="53DF024A" w14:textId="77777777" w:rsidR="002E7698" w:rsidRPr="00BF2EDF" w:rsidRDefault="002E7698" w:rsidP="00C21BF3"/>
        </w:tc>
      </w:tr>
      <w:tr w:rsidR="002E7698" w:rsidRPr="00BF2EDF" w14:paraId="030E1EF4" w14:textId="77777777" w:rsidTr="00C21BF3">
        <w:trPr>
          <w:trHeight w:val="240"/>
          <w:jc w:val="center"/>
        </w:trPr>
        <w:tc>
          <w:tcPr>
            <w:tcW w:w="4876" w:type="dxa"/>
            <w:tcBorders>
              <w:top w:val="nil"/>
              <w:left w:val="nil"/>
              <w:bottom w:val="nil"/>
              <w:right w:val="nil"/>
            </w:tcBorders>
          </w:tcPr>
          <w:p w14:paraId="00070A9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92ECA28" w14:textId="77777777" w:rsidR="002E7698" w:rsidRPr="00BF2EDF" w:rsidRDefault="002E7698" w:rsidP="00C21BF3">
            <w:pPr>
              <w:pStyle w:val="AmColumnHeading"/>
            </w:pPr>
            <w:r w:rsidRPr="00BF2EDF">
              <w:t>Amendement</w:t>
            </w:r>
          </w:p>
        </w:tc>
      </w:tr>
      <w:tr w:rsidR="002E7698" w:rsidRPr="00BF2EDF" w14:paraId="42504C59" w14:textId="77777777" w:rsidTr="00C21BF3">
        <w:trPr>
          <w:jc w:val="center"/>
        </w:trPr>
        <w:tc>
          <w:tcPr>
            <w:tcW w:w="4876" w:type="dxa"/>
            <w:tcBorders>
              <w:top w:val="nil"/>
              <w:left w:val="nil"/>
              <w:bottom w:val="nil"/>
              <w:right w:val="nil"/>
            </w:tcBorders>
          </w:tcPr>
          <w:p w14:paraId="4FC61D27" w14:textId="77777777" w:rsidR="002E7698" w:rsidRPr="00BF2EDF" w:rsidRDefault="002E7698" w:rsidP="00C21BF3">
            <w:pPr>
              <w:pStyle w:val="Normal6a"/>
            </w:pPr>
            <w:r w:rsidRPr="00BF2EDF">
              <w:t>25.</w:t>
            </w:r>
            <w:r w:rsidRPr="00BF2EDF">
              <w:tab/>
              <w:t>beklemtoont dat migratie een multidimensionaal verschijnsel is, dat een alomvattende</w:t>
            </w:r>
            <w:r w:rsidRPr="00BF2EDF">
              <w:rPr>
                <w:b/>
                <w:bCs/>
                <w:i/>
                <w:iCs/>
              </w:rPr>
              <w:t>, op rechten gebaseerde en de mens centraal stellende</w:t>
            </w:r>
            <w:r w:rsidRPr="00BF2EDF">
              <w:t xml:space="preserve"> </w:t>
            </w:r>
            <w:r w:rsidRPr="00BF2EDF">
              <w:rPr>
                <w:b/>
                <w:bCs/>
                <w:i/>
                <w:iCs/>
              </w:rPr>
              <w:t>aanpak</w:t>
            </w:r>
            <w:r w:rsidRPr="00BF2EDF">
              <w:t xml:space="preserve"> vergt;</w:t>
            </w:r>
          </w:p>
        </w:tc>
        <w:tc>
          <w:tcPr>
            <w:tcW w:w="4876" w:type="dxa"/>
            <w:tcBorders>
              <w:top w:val="nil"/>
              <w:left w:val="nil"/>
              <w:bottom w:val="nil"/>
              <w:right w:val="nil"/>
            </w:tcBorders>
          </w:tcPr>
          <w:p w14:paraId="7E5948F1" w14:textId="77777777" w:rsidR="002E7698" w:rsidRPr="00BF2EDF" w:rsidRDefault="002E7698" w:rsidP="00C21BF3">
            <w:pPr>
              <w:pStyle w:val="Normal6a"/>
            </w:pPr>
            <w:r w:rsidRPr="00BF2EDF">
              <w:t>25.</w:t>
            </w:r>
            <w:r w:rsidRPr="00BF2EDF">
              <w:tab/>
              <w:t>beklemtoont dat migratie een multidimensionaal verschijnsel is, dat een alomvattende</w:t>
            </w:r>
            <w:r w:rsidRPr="00BF2EDF">
              <w:rPr>
                <w:b/>
                <w:bCs/>
                <w:i/>
                <w:iCs/>
              </w:rPr>
              <w:t xml:space="preserve"> volledige-routeaanpak</w:t>
            </w:r>
            <w:r w:rsidRPr="00BF2EDF">
              <w:t xml:space="preserve"> vergt</w:t>
            </w:r>
            <w:r w:rsidRPr="00BF2EDF">
              <w:rPr>
                <w:b/>
                <w:bCs/>
                <w:i/>
                <w:iCs/>
              </w:rPr>
              <w:t>, in een geest van goede trouw en samenwerking tussen de landen van herkomst, doorreis en bestemming van migranten</w:t>
            </w:r>
            <w:r w:rsidRPr="00BF2EDF">
              <w:t>;</w:t>
            </w:r>
          </w:p>
        </w:tc>
      </w:tr>
    </w:tbl>
    <w:p w14:paraId="1D8DC37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29114A8" w14:textId="77777777" w:rsidR="002E7698" w:rsidRPr="00BF2EDF" w:rsidRDefault="002E7698" w:rsidP="002E7698">
      <w:r w:rsidRPr="00BF2EDF">
        <w:rPr>
          <w:rStyle w:val="HideTWBExt"/>
        </w:rPr>
        <w:t>&lt;/Amend&gt;</w:t>
      </w:r>
    </w:p>
    <w:p w14:paraId="60EA874E"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511</w:t>
      </w:r>
      <w:r w:rsidRPr="00BF2EDF">
        <w:rPr>
          <w:rStyle w:val="HideTWBExt"/>
          <w:b w:val="0"/>
        </w:rPr>
        <w:t>&lt;/NumAm&gt;</w:t>
      </w:r>
    </w:p>
    <w:p w14:paraId="2055970D"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0E908DCA" w14:textId="77777777" w:rsidR="002E7698" w:rsidRPr="00BF2EDF" w:rsidRDefault="002E7698" w:rsidP="002E7698">
      <w:pPr>
        <w:pStyle w:val="NormalBold"/>
      </w:pPr>
      <w:r w:rsidRPr="00BF2EDF">
        <w:rPr>
          <w:rStyle w:val="HideTWBExt"/>
          <w:b w:val="0"/>
        </w:rPr>
        <w:t>&lt;/RepeatBlock-By&gt;</w:t>
      </w:r>
    </w:p>
    <w:p w14:paraId="5A9C3D7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6EF228D"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9B6A454" w14:textId="77777777" w:rsidTr="00C21BF3">
        <w:trPr>
          <w:trHeight w:hRule="exact" w:val="240"/>
          <w:jc w:val="center"/>
        </w:trPr>
        <w:tc>
          <w:tcPr>
            <w:tcW w:w="9752" w:type="dxa"/>
            <w:gridSpan w:val="2"/>
            <w:tcBorders>
              <w:top w:val="nil"/>
              <w:left w:val="nil"/>
              <w:bottom w:val="nil"/>
              <w:right w:val="nil"/>
            </w:tcBorders>
          </w:tcPr>
          <w:p w14:paraId="0F0D3BAA" w14:textId="77777777" w:rsidR="002E7698" w:rsidRPr="00BF2EDF" w:rsidRDefault="002E7698" w:rsidP="00C21BF3"/>
        </w:tc>
      </w:tr>
      <w:tr w:rsidR="002E7698" w:rsidRPr="00BF2EDF" w14:paraId="2A72FEAC" w14:textId="77777777" w:rsidTr="00C21BF3">
        <w:trPr>
          <w:trHeight w:val="240"/>
          <w:jc w:val="center"/>
        </w:trPr>
        <w:tc>
          <w:tcPr>
            <w:tcW w:w="4876" w:type="dxa"/>
            <w:tcBorders>
              <w:top w:val="nil"/>
              <w:left w:val="nil"/>
              <w:bottom w:val="nil"/>
              <w:right w:val="nil"/>
            </w:tcBorders>
          </w:tcPr>
          <w:p w14:paraId="3ECAED8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A06302E" w14:textId="77777777" w:rsidR="002E7698" w:rsidRPr="00BF2EDF" w:rsidRDefault="002E7698" w:rsidP="00C21BF3">
            <w:pPr>
              <w:pStyle w:val="AmColumnHeading"/>
            </w:pPr>
            <w:r w:rsidRPr="00BF2EDF">
              <w:t>Amendement</w:t>
            </w:r>
          </w:p>
        </w:tc>
      </w:tr>
      <w:tr w:rsidR="002E7698" w:rsidRPr="00BF2EDF" w14:paraId="65861AC9" w14:textId="77777777" w:rsidTr="00C21BF3">
        <w:trPr>
          <w:jc w:val="center"/>
        </w:trPr>
        <w:tc>
          <w:tcPr>
            <w:tcW w:w="4876" w:type="dxa"/>
            <w:tcBorders>
              <w:top w:val="nil"/>
              <w:left w:val="nil"/>
              <w:bottom w:val="nil"/>
              <w:right w:val="nil"/>
            </w:tcBorders>
          </w:tcPr>
          <w:p w14:paraId="18A0DB89" w14:textId="77777777" w:rsidR="002E7698" w:rsidRPr="00BF2EDF" w:rsidRDefault="002E7698" w:rsidP="00C21BF3">
            <w:pPr>
              <w:pStyle w:val="Normal6a"/>
            </w:pPr>
            <w:r w:rsidRPr="00BF2EDF">
              <w:t>25.</w:t>
            </w:r>
            <w:r w:rsidRPr="00BF2EDF">
              <w:tab/>
              <w:t>beklemtoont dat migratie een multidimensionaal verschijnsel is, dat een alomvattende, op rechten gebaseerde en de mens centraal stellende aanpak vergt;</w:t>
            </w:r>
          </w:p>
        </w:tc>
        <w:tc>
          <w:tcPr>
            <w:tcW w:w="4876" w:type="dxa"/>
            <w:tcBorders>
              <w:top w:val="nil"/>
              <w:left w:val="nil"/>
              <w:bottom w:val="nil"/>
              <w:right w:val="nil"/>
            </w:tcBorders>
          </w:tcPr>
          <w:p w14:paraId="6E12E272" w14:textId="77777777" w:rsidR="002E7698" w:rsidRPr="00BF2EDF" w:rsidRDefault="002E7698" w:rsidP="00C21BF3">
            <w:pPr>
              <w:pStyle w:val="Normal6a"/>
            </w:pPr>
            <w:r w:rsidRPr="00BF2EDF">
              <w:t>25.</w:t>
            </w:r>
            <w:r w:rsidRPr="00BF2EDF">
              <w:tab/>
              <w:t>beklemtoont dat migratie een</w:t>
            </w:r>
            <w:r w:rsidRPr="00BF2EDF">
              <w:rPr>
                <w:b/>
                <w:bCs/>
                <w:i/>
                <w:iCs/>
              </w:rPr>
              <w:t xml:space="preserve"> complex en</w:t>
            </w:r>
            <w:r w:rsidRPr="00BF2EDF">
              <w:t xml:space="preserve"> multidimensionaal verschijnsel is, dat een</w:t>
            </w:r>
            <w:r w:rsidRPr="00BF2EDF">
              <w:rPr>
                <w:b/>
                <w:bCs/>
                <w:i/>
                <w:iCs/>
              </w:rPr>
              <w:t xml:space="preserve"> krachtige,</w:t>
            </w:r>
            <w:r w:rsidRPr="00BF2EDF">
              <w:t xml:space="preserve"> alomvattende, op rechten gebaseerde en de mens centraal stellende aanpak vergt</w:t>
            </w:r>
            <w:r w:rsidRPr="00BF2EDF">
              <w:rPr>
                <w:b/>
                <w:bCs/>
                <w:i/>
                <w:iCs/>
              </w:rPr>
              <w:t>, ondersteund door doeltreffende en voorspelbare maatregelen en instrumenten</w:t>
            </w:r>
            <w:r w:rsidRPr="00BF2EDF">
              <w:t>;</w:t>
            </w:r>
          </w:p>
        </w:tc>
      </w:tr>
    </w:tbl>
    <w:p w14:paraId="64BE761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9C57831" w14:textId="77777777" w:rsidR="002E7698" w:rsidRPr="00BF2EDF" w:rsidRDefault="002E7698" w:rsidP="002E7698">
      <w:r w:rsidRPr="00BF2EDF">
        <w:rPr>
          <w:rStyle w:val="HideTWBExt"/>
        </w:rPr>
        <w:t>&lt;/Amend&gt;</w:t>
      </w:r>
    </w:p>
    <w:p w14:paraId="6FB8581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512</w:t>
      </w:r>
      <w:r w:rsidRPr="00BF2EDF">
        <w:rPr>
          <w:rStyle w:val="HideTWBExt"/>
          <w:b w:val="0"/>
        </w:rPr>
        <w:t>&lt;/NumAm&gt;</w:t>
      </w:r>
    </w:p>
    <w:p w14:paraId="0E1904C3"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70D8778A" w14:textId="77777777" w:rsidR="002E7698" w:rsidRPr="00BF2EDF" w:rsidRDefault="002E7698" w:rsidP="002E7698">
      <w:pPr>
        <w:pStyle w:val="NormalBold"/>
      </w:pPr>
      <w:r w:rsidRPr="00BF2EDF">
        <w:rPr>
          <w:rStyle w:val="HideTWBExt"/>
          <w:b w:val="0"/>
        </w:rPr>
        <w:t>&lt;/RepeatBlock-By&gt;</w:t>
      </w:r>
    </w:p>
    <w:p w14:paraId="3B6EED0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9873394"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1205438" w14:textId="77777777" w:rsidTr="00C21BF3">
        <w:trPr>
          <w:trHeight w:hRule="exact" w:val="240"/>
          <w:jc w:val="center"/>
        </w:trPr>
        <w:tc>
          <w:tcPr>
            <w:tcW w:w="9752" w:type="dxa"/>
            <w:gridSpan w:val="2"/>
            <w:tcBorders>
              <w:top w:val="nil"/>
              <w:left w:val="nil"/>
              <w:bottom w:val="nil"/>
              <w:right w:val="nil"/>
            </w:tcBorders>
          </w:tcPr>
          <w:p w14:paraId="42D2840A" w14:textId="77777777" w:rsidR="002E7698" w:rsidRPr="00BF2EDF" w:rsidRDefault="002E7698" w:rsidP="00C21BF3"/>
        </w:tc>
      </w:tr>
      <w:tr w:rsidR="002E7698" w:rsidRPr="00BF2EDF" w14:paraId="67E47949" w14:textId="77777777" w:rsidTr="00C21BF3">
        <w:trPr>
          <w:trHeight w:val="240"/>
          <w:jc w:val="center"/>
        </w:trPr>
        <w:tc>
          <w:tcPr>
            <w:tcW w:w="4876" w:type="dxa"/>
            <w:tcBorders>
              <w:top w:val="nil"/>
              <w:left w:val="nil"/>
              <w:bottom w:val="nil"/>
              <w:right w:val="nil"/>
            </w:tcBorders>
          </w:tcPr>
          <w:p w14:paraId="704BA0F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06BF00A" w14:textId="77777777" w:rsidR="002E7698" w:rsidRPr="00BF2EDF" w:rsidRDefault="002E7698" w:rsidP="00C21BF3">
            <w:pPr>
              <w:pStyle w:val="AmColumnHeading"/>
            </w:pPr>
            <w:r w:rsidRPr="00BF2EDF">
              <w:t>Amendement</w:t>
            </w:r>
          </w:p>
        </w:tc>
      </w:tr>
      <w:tr w:rsidR="002E7698" w:rsidRPr="00BF2EDF" w14:paraId="1B61C72B" w14:textId="77777777" w:rsidTr="00C21BF3">
        <w:trPr>
          <w:jc w:val="center"/>
        </w:trPr>
        <w:tc>
          <w:tcPr>
            <w:tcW w:w="4876" w:type="dxa"/>
            <w:tcBorders>
              <w:top w:val="nil"/>
              <w:left w:val="nil"/>
              <w:bottom w:val="nil"/>
              <w:right w:val="nil"/>
            </w:tcBorders>
          </w:tcPr>
          <w:p w14:paraId="430DD490" w14:textId="77777777" w:rsidR="002E7698" w:rsidRPr="00BF2EDF" w:rsidRDefault="002E7698" w:rsidP="00C21BF3">
            <w:pPr>
              <w:pStyle w:val="Normal6a"/>
            </w:pPr>
            <w:r w:rsidRPr="00BF2EDF">
              <w:t>25.</w:t>
            </w:r>
            <w:r w:rsidRPr="00BF2EDF">
              <w:tab/>
              <w:t xml:space="preserve">beklemtoont dat migratie een multidimensionaal verschijnsel is, dat </w:t>
            </w:r>
            <w:r w:rsidRPr="00BF2EDF">
              <w:rPr>
                <w:b/>
                <w:bCs/>
                <w:i/>
                <w:iCs/>
              </w:rPr>
              <w:t>een</w:t>
            </w:r>
            <w:r w:rsidRPr="00BF2EDF">
              <w:t xml:space="preserve"> </w:t>
            </w:r>
            <w:r w:rsidRPr="00BF2EDF">
              <w:rPr>
                <w:b/>
                <w:bCs/>
                <w:i/>
                <w:iCs/>
              </w:rPr>
              <w:t>alomvattende, op rechten gebaseerde en de mens centraal stellende aanpak vergt</w:t>
            </w:r>
            <w:r w:rsidRPr="00BF2EDF">
              <w:t>;</w:t>
            </w:r>
          </w:p>
        </w:tc>
        <w:tc>
          <w:tcPr>
            <w:tcW w:w="4876" w:type="dxa"/>
            <w:tcBorders>
              <w:top w:val="nil"/>
              <w:left w:val="nil"/>
              <w:bottom w:val="nil"/>
              <w:right w:val="nil"/>
            </w:tcBorders>
          </w:tcPr>
          <w:p w14:paraId="04A07980" w14:textId="77777777" w:rsidR="002E7698" w:rsidRPr="00BF2EDF" w:rsidRDefault="002E7698" w:rsidP="00C21BF3">
            <w:pPr>
              <w:pStyle w:val="Normal6a"/>
            </w:pPr>
            <w:r w:rsidRPr="00BF2EDF">
              <w:t>25.</w:t>
            </w:r>
            <w:r w:rsidRPr="00BF2EDF">
              <w:tab/>
              <w:t xml:space="preserve">beklemtoont dat migratie een multidimensionaal verschijnsel is, dat </w:t>
            </w:r>
            <w:r w:rsidRPr="00BF2EDF">
              <w:rPr>
                <w:b/>
                <w:bCs/>
                <w:i/>
                <w:iCs/>
              </w:rPr>
              <w:t>moet worden aangepakt vanuit het perspectief van de veiligheid en de capaciteit van de gastsamenlevingen</w:t>
            </w:r>
            <w:r w:rsidRPr="00BF2EDF">
              <w:t>;</w:t>
            </w:r>
          </w:p>
        </w:tc>
      </w:tr>
    </w:tbl>
    <w:p w14:paraId="112281C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73D9A23B" w14:textId="77777777" w:rsidR="002E7698" w:rsidRPr="00BF2EDF" w:rsidRDefault="002E7698" w:rsidP="002E7698">
      <w:r w:rsidRPr="00BF2EDF">
        <w:rPr>
          <w:rStyle w:val="HideTWBExt"/>
        </w:rPr>
        <w:t>&lt;/Amend&gt;</w:t>
      </w:r>
    </w:p>
    <w:p w14:paraId="117FCBE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513</w:t>
      </w:r>
      <w:r w:rsidRPr="00BF2EDF">
        <w:rPr>
          <w:rStyle w:val="HideTWBExt"/>
          <w:b w:val="0"/>
        </w:rPr>
        <w:t>&lt;/NumAm&gt;</w:t>
      </w:r>
    </w:p>
    <w:p w14:paraId="6EBD166E" w14:textId="77777777" w:rsidR="002E7698" w:rsidRPr="00BF2EDF" w:rsidRDefault="002E7698" w:rsidP="002E7698">
      <w:pPr>
        <w:pStyle w:val="NormalBold"/>
      </w:pPr>
      <w:r w:rsidRPr="00BF2EDF">
        <w:rPr>
          <w:rStyle w:val="HideTWBExt"/>
          <w:b w:val="0"/>
        </w:rPr>
        <w:t>&lt;RepeatBlock-By&gt;&lt;Members&gt;</w:t>
      </w:r>
      <w:r w:rsidRPr="00BF2EDF">
        <w:t>Vangelis Meimarakis, Fredis Beleris</w:t>
      </w:r>
      <w:r w:rsidRPr="00BF2EDF">
        <w:rPr>
          <w:rStyle w:val="HideTWBExt"/>
          <w:b w:val="0"/>
        </w:rPr>
        <w:t>&lt;/Members&gt;</w:t>
      </w:r>
    </w:p>
    <w:p w14:paraId="671273CB" w14:textId="77777777" w:rsidR="002E7698" w:rsidRPr="00BF2EDF" w:rsidRDefault="002E7698" w:rsidP="002E7698">
      <w:pPr>
        <w:pStyle w:val="NormalBold"/>
      </w:pPr>
      <w:r w:rsidRPr="00BF2EDF">
        <w:rPr>
          <w:rStyle w:val="HideTWBExt"/>
          <w:b w:val="0"/>
        </w:rPr>
        <w:t>&lt;/RepeatBlock-By&gt;</w:t>
      </w:r>
    </w:p>
    <w:p w14:paraId="49F11A1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18210E3" w14:textId="77777777" w:rsidR="002E7698" w:rsidRPr="00BF2EDF" w:rsidRDefault="002E7698" w:rsidP="002E7698">
      <w:pPr>
        <w:pStyle w:val="NormalBold"/>
      </w:pPr>
      <w:r w:rsidRPr="00BF2EDF">
        <w:rPr>
          <w:rStyle w:val="HideTWBExt"/>
          <w:b w:val="0"/>
        </w:rPr>
        <w:t>&lt;Article&gt;</w:t>
      </w:r>
      <w:r w:rsidRPr="00BF2EDF">
        <w:t>Paragraaf 25</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020F07" w14:textId="77777777" w:rsidTr="00C21BF3">
        <w:trPr>
          <w:trHeight w:hRule="exact" w:val="240"/>
          <w:jc w:val="center"/>
        </w:trPr>
        <w:tc>
          <w:tcPr>
            <w:tcW w:w="9752" w:type="dxa"/>
            <w:gridSpan w:val="2"/>
            <w:tcBorders>
              <w:top w:val="nil"/>
              <w:left w:val="nil"/>
              <w:bottom w:val="nil"/>
              <w:right w:val="nil"/>
            </w:tcBorders>
          </w:tcPr>
          <w:p w14:paraId="35CEA0F8" w14:textId="77777777" w:rsidR="002E7698" w:rsidRPr="00BF2EDF" w:rsidRDefault="002E7698" w:rsidP="00C21BF3"/>
        </w:tc>
      </w:tr>
      <w:tr w:rsidR="002E7698" w:rsidRPr="00BF2EDF" w14:paraId="5B1C3EB2" w14:textId="77777777" w:rsidTr="00C21BF3">
        <w:trPr>
          <w:trHeight w:val="240"/>
          <w:jc w:val="center"/>
        </w:trPr>
        <w:tc>
          <w:tcPr>
            <w:tcW w:w="4876" w:type="dxa"/>
            <w:tcBorders>
              <w:top w:val="nil"/>
              <w:left w:val="nil"/>
              <w:bottom w:val="nil"/>
              <w:right w:val="nil"/>
            </w:tcBorders>
          </w:tcPr>
          <w:p w14:paraId="11075D9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29DCF08" w14:textId="77777777" w:rsidR="002E7698" w:rsidRPr="00BF2EDF" w:rsidRDefault="002E7698" w:rsidP="00C21BF3">
            <w:pPr>
              <w:pStyle w:val="AmColumnHeading"/>
            </w:pPr>
            <w:r w:rsidRPr="00BF2EDF">
              <w:t>Amendement</w:t>
            </w:r>
          </w:p>
        </w:tc>
      </w:tr>
      <w:tr w:rsidR="002E7698" w:rsidRPr="00BF2EDF" w14:paraId="7FC84F7D" w14:textId="77777777" w:rsidTr="00C21BF3">
        <w:trPr>
          <w:jc w:val="center"/>
        </w:trPr>
        <w:tc>
          <w:tcPr>
            <w:tcW w:w="4876" w:type="dxa"/>
            <w:tcBorders>
              <w:top w:val="nil"/>
              <w:left w:val="nil"/>
              <w:bottom w:val="nil"/>
              <w:right w:val="nil"/>
            </w:tcBorders>
          </w:tcPr>
          <w:p w14:paraId="659E15DE" w14:textId="77777777" w:rsidR="002E7698" w:rsidRPr="00BF2EDF" w:rsidRDefault="002E7698" w:rsidP="00C21BF3">
            <w:pPr>
              <w:pStyle w:val="Normal6a"/>
            </w:pPr>
            <w:r w:rsidRPr="00BF2EDF">
              <w:t>25.</w:t>
            </w:r>
            <w:r w:rsidRPr="00BF2EDF">
              <w:tab/>
              <w:t xml:space="preserve">beklemtoont dat migratie een multidimensionaal verschijnsel is, dat </w:t>
            </w:r>
            <w:r w:rsidRPr="00BF2EDF">
              <w:rPr>
                <w:b/>
                <w:bCs/>
                <w:i/>
                <w:iCs/>
              </w:rPr>
              <w:t>een alomvattende, op rechten gebaseerde en de mens centraal stellende aanpak vergt</w:t>
            </w:r>
            <w:r w:rsidRPr="00BF2EDF">
              <w:t>;</w:t>
            </w:r>
          </w:p>
        </w:tc>
        <w:tc>
          <w:tcPr>
            <w:tcW w:w="4876" w:type="dxa"/>
            <w:tcBorders>
              <w:top w:val="nil"/>
              <w:left w:val="nil"/>
              <w:bottom w:val="nil"/>
              <w:right w:val="nil"/>
            </w:tcBorders>
          </w:tcPr>
          <w:p w14:paraId="7CB9D25E" w14:textId="77777777" w:rsidR="002E7698" w:rsidRPr="00BF2EDF" w:rsidRDefault="002E7698" w:rsidP="00C21BF3">
            <w:pPr>
              <w:pStyle w:val="Normal6a"/>
            </w:pPr>
            <w:r w:rsidRPr="00BF2EDF">
              <w:t>25.</w:t>
            </w:r>
            <w:r w:rsidRPr="00BF2EDF">
              <w:tab/>
              <w:t xml:space="preserve">beklemtoont dat migratie een multidimensionaal verschijnsel is, dat </w:t>
            </w:r>
            <w:r w:rsidRPr="00BF2EDF">
              <w:rPr>
                <w:b/>
                <w:bCs/>
                <w:i/>
                <w:iCs/>
              </w:rPr>
              <w:t>moet worden aangepakt via het nieuwe migratie- en asielpact van de EU</w:t>
            </w:r>
            <w:r w:rsidRPr="00BF2EDF">
              <w:t>;</w:t>
            </w:r>
          </w:p>
        </w:tc>
      </w:tr>
    </w:tbl>
    <w:p w14:paraId="429E6B9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{EL}</w:t>
      </w:r>
      <w:r w:rsidRPr="00BF2EDF">
        <w:t>el</w:t>
      </w:r>
      <w:r w:rsidRPr="00BF2EDF">
        <w:rPr>
          <w:rStyle w:val="HideTWBExt"/>
        </w:rPr>
        <w:t>&lt;/Original&gt;</w:t>
      </w:r>
    </w:p>
    <w:p w14:paraId="529353F4" w14:textId="77777777" w:rsidR="002E7698" w:rsidRPr="00BF2EDF" w:rsidRDefault="002E7698" w:rsidP="002E7698">
      <w:r w:rsidRPr="00BF2EDF">
        <w:rPr>
          <w:rStyle w:val="HideTWBExt"/>
        </w:rPr>
        <w:t>&lt;/Amend&gt;</w:t>
      </w:r>
    </w:p>
    <w:p w14:paraId="6CAE7C2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514</w:t>
      </w:r>
      <w:r w:rsidRPr="00BF2EDF">
        <w:rPr>
          <w:rStyle w:val="HideTWBExt"/>
          <w:b w:val="0"/>
        </w:rPr>
        <w:t>&lt;/NumAm&gt;</w:t>
      </w:r>
    </w:p>
    <w:p w14:paraId="7CDE9041" w14:textId="77777777" w:rsidR="002E7698" w:rsidRPr="00BF2EDF" w:rsidRDefault="002E7698" w:rsidP="002E7698">
      <w:pPr>
        <w:pStyle w:val="NormalBold"/>
      </w:pPr>
      <w:r w:rsidRPr="00BF2EDF">
        <w:rPr>
          <w:rStyle w:val="HideTWBExt"/>
          <w:b w:val="0"/>
        </w:rPr>
        <w:t>&lt;RepeatBlock-By&gt;&lt;Members&gt;</w:t>
      </w:r>
      <w:r w:rsidRPr="00BF2EDF">
        <w:t>Marco Tarquinio, Robert Biedroń, Murielle Laurent, Cecilia Strada, Marta Temido, Matjaž Nemec, Leire Pajín, Udo Bullmann, Hana Jalloul Muro, Nikolas Farantouris</w:t>
      </w:r>
      <w:r w:rsidRPr="00BF2EDF">
        <w:rPr>
          <w:rStyle w:val="HideTWBExt"/>
          <w:b w:val="0"/>
        </w:rPr>
        <w:t>&lt;/Members&gt;</w:t>
      </w:r>
    </w:p>
    <w:p w14:paraId="0150F997" w14:textId="77777777" w:rsidR="002E7698" w:rsidRPr="00BF2EDF" w:rsidRDefault="002E7698" w:rsidP="002E7698">
      <w:pPr>
        <w:pStyle w:val="NormalBold"/>
      </w:pPr>
      <w:r w:rsidRPr="00BF2EDF">
        <w:rPr>
          <w:rStyle w:val="HideTWBExt"/>
          <w:b w:val="0"/>
        </w:rPr>
        <w:t>&lt;/RepeatBlock-By&gt;</w:t>
      </w:r>
    </w:p>
    <w:p w14:paraId="1A83BF9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B59E45D" w14:textId="77777777" w:rsidR="002E7698" w:rsidRPr="00BF2EDF" w:rsidRDefault="002E7698" w:rsidP="002E7698">
      <w:pPr>
        <w:pStyle w:val="NormalBold"/>
      </w:pPr>
      <w:r w:rsidRPr="00BF2EDF">
        <w:rPr>
          <w:rStyle w:val="HideTWBExt"/>
          <w:b w:val="0"/>
        </w:rPr>
        <w:t>&lt;Article&gt;</w:t>
      </w:r>
      <w:r w:rsidRPr="00BF2EDF">
        <w:t>Paragraaf 25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2121417" w14:textId="77777777" w:rsidTr="00C21BF3">
        <w:trPr>
          <w:trHeight w:hRule="exact" w:val="240"/>
          <w:jc w:val="center"/>
        </w:trPr>
        <w:tc>
          <w:tcPr>
            <w:tcW w:w="9752" w:type="dxa"/>
            <w:gridSpan w:val="2"/>
            <w:tcBorders>
              <w:top w:val="nil"/>
              <w:left w:val="nil"/>
              <w:bottom w:val="nil"/>
              <w:right w:val="nil"/>
            </w:tcBorders>
          </w:tcPr>
          <w:p w14:paraId="529AA754" w14:textId="77777777" w:rsidR="002E7698" w:rsidRPr="00BF2EDF" w:rsidRDefault="002E7698" w:rsidP="00C21BF3"/>
        </w:tc>
      </w:tr>
      <w:tr w:rsidR="002E7698" w:rsidRPr="00BF2EDF" w14:paraId="65FD78B5" w14:textId="77777777" w:rsidTr="00C21BF3">
        <w:trPr>
          <w:trHeight w:val="240"/>
          <w:jc w:val="center"/>
        </w:trPr>
        <w:tc>
          <w:tcPr>
            <w:tcW w:w="4876" w:type="dxa"/>
            <w:tcBorders>
              <w:top w:val="nil"/>
              <w:left w:val="nil"/>
              <w:bottom w:val="nil"/>
              <w:right w:val="nil"/>
            </w:tcBorders>
          </w:tcPr>
          <w:p w14:paraId="5A997046"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B7516EE" w14:textId="77777777" w:rsidR="002E7698" w:rsidRPr="00BF2EDF" w:rsidRDefault="002E7698" w:rsidP="00C21BF3">
            <w:pPr>
              <w:pStyle w:val="AmColumnHeading"/>
            </w:pPr>
            <w:r w:rsidRPr="00BF2EDF">
              <w:t>Amendement</w:t>
            </w:r>
          </w:p>
        </w:tc>
      </w:tr>
      <w:tr w:rsidR="002E7698" w:rsidRPr="00BF2EDF" w14:paraId="3D3BD527" w14:textId="77777777" w:rsidTr="00C21BF3">
        <w:trPr>
          <w:jc w:val="center"/>
        </w:trPr>
        <w:tc>
          <w:tcPr>
            <w:tcW w:w="4876" w:type="dxa"/>
            <w:tcBorders>
              <w:top w:val="nil"/>
              <w:left w:val="nil"/>
              <w:bottom w:val="nil"/>
              <w:right w:val="nil"/>
            </w:tcBorders>
          </w:tcPr>
          <w:p w14:paraId="480CA633" w14:textId="77777777" w:rsidR="002E7698" w:rsidRPr="00BF2EDF" w:rsidRDefault="002E7698" w:rsidP="00C21BF3">
            <w:pPr>
              <w:pStyle w:val="Normal6a"/>
            </w:pPr>
          </w:p>
        </w:tc>
        <w:tc>
          <w:tcPr>
            <w:tcW w:w="4876" w:type="dxa"/>
            <w:tcBorders>
              <w:top w:val="nil"/>
              <w:left w:val="nil"/>
              <w:bottom w:val="nil"/>
              <w:right w:val="nil"/>
            </w:tcBorders>
          </w:tcPr>
          <w:p w14:paraId="2850C254" w14:textId="77777777" w:rsidR="002E7698" w:rsidRPr="00BF2EDF" w:rsidRDefault="002E7698" w:rsidP="00C21BF3">
            <w:pPr>
              <w:pStyle w:val="Normal6a"/>
            </w:pPr>
            <w:r w:rsidRPr="00BF2EDF">
              <w:rPr>
                <w:b/>
                <w:i/>
              </w:rPr>
              <w:t>25 bis.</w:t>
            </w:r>
            <w:r w:rsidRPr="00BF2EDF">
              <w:tab/>
            </w:r>
            <w:r w:rsidRPr="00BF2EDF">
              <w:rPr>
                <w:b/>
                <w:i/>
              </w:rPr>
              <w:t>wijst erop dat zich onder de mensen die de Middellandse Zee oversteken, vluchtelingen, asielzoekers en personen die op de vlucht zijn voor vervolging of ernstige schade bevinden, die recht hebben op een individuele beoordeling en bescherming krachtens het internationaal recht en het EU-recht; roept de lidstaten op ervoor te zorgen dat alle op zee geredde personen onverwijld op een veilige plaats aan land worden gebracht, met volledige inachtneming van het beginsel van non-refoulement; veroordeelt krachtig de uitbesteding van grenscontrole aan derde landen waar de normen inzake grondrechten niet voldoende worden gewaarborgd, en dringt er bij de Commissie op aan ervoor te zorgen dat alle door de EU gefinancierde samenwerking op het gebied van migratie onderworpen is aan onafhankelijke monitoring van de mensenrechten, met regelmatige verslaglegging aan het Europees Parlement;</w:t>
            </w:r>
          </w:p>
        </w:tc>
      </w:tr>
    </w:tbl>
    <w:p w14:paraId="3B6CFB55"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EF2AE44" w14:textId="77777777" w:rsidR="002E7698" w:rsidRPr="00BF2EDF" w:rsidRDefault="002E7698" w:rsidP="002E7698">
      <w:r w:rsidRPr="00BF2EDF">
        <w:rPr>
          <w:rStyle w:val="HideTWBExt"/>
        </w:rPr>
        <w:t>&lt;/Amend&gt;</w:t>
      </w:r>
    </w:p>
    <w:p w14:paraId="6302E13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515</w:t>
      </w:r>
      <w:r w:rsidRPr="00BF2EDF">
        <w:rPr>
          <w:rStyle w:val="HideTWBExt"/>
          <w:b w:val="0"/>
        </w:rPr>
        <w:t>&lt;/NumAm&gt;</w:t>
      </w:r>
    </w:p>
    <w:p w14:paraId="0085EC2C" w14:textId="77777777" w:rsidR="002E7698" w:rsidRPr="00BF2EDF" w:rsidRDefault="002E7698" w:rsidP="002E7698">
      <w:pPr>
        <w:pStyle w:val="NormalBold"/>
      </w:pPr>
      <w:r w:rsidRPr="00BF2EDF">
        <w:rPr>
          <w:rStyle w:val="HideTWBExt"/>
          <w:b w:val="0"/>
        </w:rPr>
        <w:t>&lt;RepeatBlock-By&gt;&lt;Members&gt;</w:t>
      </w:r>
      <w:r w:rsidRPr="00BF2EDF">
        <w:t>Helmut Brandstätter</w:t>
      </w:r>
      <w:r w:rsidRPr="00BF2EDF">
        <w:rPr>
          <w:rStyle w:val="HideTWBExt"/>
          <w:b w:val="0"/>
        </w:rPr>
        <w:t>&lt;/Members&gt;</w:t>
      </w:r>
    </w:p>
    <w:p w14:paraId="2CC1FF85" w14:textId="77777777" w:rsidR="002E7698" w:rsidRPr="00BF2EDF" w:rsidRDefault="002E7698" w:rsidP="002E7698">
      <w:pPr>
        <w:pStyle w:val="NormalBold"/>
      </w:pPr>
      <w:r w:rsidRPr="00BF2EDF">
        <w:rPr>
          <w:rStyle w:val="HideTWBExt"/>
          <w:b w:val="0"/>
        </w:rPr>
        <w:t>&lt;/RepeatBlock-By&gt;</w:t>
      </w:r>
    </w:p>
    <w:p w14:paraId="2974594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F90B99C" w14:textId="77777777" w:rsidR="002E7698" w:rsidRPr="00BF2EDF" w:rsidRDefault="002E7698" w:rsidP="002E7698">
      <w:pPr>
        <w:pStyle w:val="NormalBold"/>
      </w:pPr>
      <w:r w:rsidRPr="00BF2EDF">
        <w:rPr>
          <w:rStyle w:val="HideTWBExt"/>
          <w:b w:val="0"/>
        </w:rPr>
        <w:t>&lt;Article&gt;</w:t>
      </w:r>
      <w:r w:rsidRPr="00BF2EDF">
        <w:t>Paragraaf 25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61C312C" w14:textId="77777777" w:rsidTr="00C21BF3">
        <w:trPr>
          <w:trHeight w:hRule="exact" w:val="240"/>
          <w:jc w:val="center"/>
        </w:trPr>
        <w:tc>
          <w:tcPr>
            <w:tcW w:w="9752" w:type="dxa"/>
            <w:gridSpan w:val="2"/>
            <w:tcBorders>
              <w:top w:val="nil"/>
              <w:left w:val="nil"/>
              <w:bottom w:val="nil"/>
              <w:right w:val="nil"/>
            </w:tcBorders>
          </w:tcPr>
          <w:p w14:paraId="1E2D9790" w14:textId="77777777" w:rsidR="002E7698" w:rsidRPr="00BF2EDF" w:rsidRDefault="002E7698" w:rsidP="00C21BF3"/>
        </w:tc>
      </w:tr>
      <w:tr w:rsidR="002E7698" w:rsidRPr="00BF2EDF" w14:paraId="1DA1E07B" w14:textId="77777777" w:rsidTr="00C21BF3">
        <w:trPr>
          <w:trHeight w:val="240"/>
          <w:jc w:val="center"/>
        </w:trPr>
        <w:tc>
          <w:tcPr>
            <w:tcW w:w="4876" w:type="dxa"/>
            <w:tcBorders>
              <w:top w:val="nil"/>
              <w:left w:val="nil"/>
              <w:bottom w:val="nil"/>
              <w:right w:val="nil"/>
            </w:tcBorders>
          </w:tcPr>
          <w:p w14:paraId="1297583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3206A7B" w14:textId="77777777" w:rsidR="002E7698" w:rsidRPr="00BF2EDF" w:rsidRDefault="002E7698" w:rsidP="00C21BF3">
            <w:pPr>
              <w:pStyle w:val="AmColumnHeading"/>
            </w:pPr>
            <w:r w:rsidRPr="00BF2EDF">
              <w:t>Amendement</w:t>
            </w:r>
          </w:p>
        </w:tc>
      </w:tr>
      <w:tr w:rsidR="002E7698" w:rsidRPr="00BF2EDF" w14:paraId="4B58ABA1" w14:textId="77777777" w:rsidTr="00C21BF3">
        <w:trPr>
          <w:jc w:val="center"/>
        </w:trPr>
        <w:tc>
          <w:tcPr>
            <w:tcW w:w="4876" w:type="dxa"/>
            <w:tcBorders>
              <w:top w:val="nil"/>
              <w:left w:val="nil"/>
              <w:bottom w:val="nil"/>
              <w:right w:val="nil"/>
            </w:tcBorders>
          </w:tcPr>
          <w:p w14:paraId="662D8275" w14:textId="77777777" w:rsidR="002E7698" w:rsidRPr="00BF2EDF" w:rsidRDefault="002E7698" w:rsidP="00C21BF3">
            <w:pPr>
              <w:pStyle w:val="Normal6a"/>
            </w:pPr>
          </w:p>
        </w:tc>
        <w:tc>
          <w:tcPr>
            <w:tcW w:w="4876" w:type="dxa"/>
            <w:tcBorders>
              <w:top w:val="nil"/>
              <w:left w:val="nil"/>
              <w:bottom w:val="nil"/>
              <w:right w:val="nil"/>
            </w:tcBorders>
          </w:tcPr>
          <w:p w14:paraId="7AF2B00C" w14:textId="77777777" w:rsidR="002E7698" w:rsidRPr="00BF2EDF" w:rsidRDefault="002E7698" w:rsidP="00C21BF3">
            <w:pPr>
              <w:pStyle w:val="Normal6a"/>
            </w:pPr>
            <w:r w:rsidRPr="00BF2EDF">
              <w:rPr>
                <w:b/>
                <w:i/>
              </w:rPr>
              <w:t>25 bis.</w:t>
            </w:r>
            <w:r w:rsidRPr="00BF2EDF">
              <w:tab/>
            </w:r>
            <w:r w:rsidRPr="00BF2EDF">
              <w:rPr>
                <w:b/>
                <w:i/>
              </w:rPr>
              <w:t>merkt op dat illegale geldstromen nauw verband houden met georganiseerde criminele netwerken die zich bezighouden met migrantensmokkel, mensenhandel, wapenhandel en andere illegale activiteiten in het Middellandse Zeegebied; dringt aan op versterkte Euro-mediterrane samenwerking op het gebied van financieel onderzoek, het opsporen van activa, confiscatie en intensievere samenwerking tussen instanties voor corruptiebestrijding, financiële-inlichtingeneenheden, rechterlijke autoriteiten en rechtshandhavingsinstanties, om dergelijke netwerken te ontwrichten;</w:t>
            </w:r>
          </w:p>
        </w:tc>
      </w:tr>
    </w:tbl>
    <w:p w14:paraId="23BD0F4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7004E85" w14:textId="77777777" w:rsidR="002E7698" w:rsidRPr="00BF2EDF" w:rsidRDefault="002E7698" w:rsidP="002E7698">
      <w:r w:rsidRPr="00BF2EDF">
        <w:rPr>
          <w:rStyle w:val="HideTWBExt"/>
        </w:rPr>
        <w:t>&lt;/Amend&gt;</w:t>
      </w:r>
    </w:p>
    <w:p w14:paraId="0892661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516</w:t>
      </w:r>
      <w:r w:rsidRPr="00BF2EDF">
        <w:rPr>
          <w:rStyle w:val="HideTWBExt"/>
          <w:b w:val="0"/>
        </w:rPr>
        <w:t>&lt;/NumAm&gt;</w:t>
      </w:r>
    </w:p>
    <w:p w14:paraId="7363668E"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47624C7F" w14:textId="77777777" w:rsidR="002E7698" w:rsidRPr="00BF2EDF" w:rsidRDefault="002E7698" w:rsidP="002E7698">
      <w:pPr>
        <w:pStyle w:val="NormalBold"/>
      </w:pPr>
      <w:r w:rsidRPr="00BF2EDF">
        <w:rPr>
          <w:rStyle w:val="HideTWBExt"/>
          <w:b w:val="0"/>
        </w:rPr>
        <w:t>&lt;/RepeatBlock-By&gt;</w:t>
      </w:r>
    </w:p>
    <w:p w14:paraId="211D882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4FD9FE8" w14:textId="77777777" w:rsidR="002E7698" w:rsidRPr="00BF2EDF" w:rsidRDefault="002E7698" w:rsidP="002E7698">
      <w:pPr>
        <w:pStyle w:val="NormalBold"/>
      </w:pPr>
      <w:r w:rsidRPr="00BF2EDF">
        <w:rPr>
          <w:rStyle w:val="HideTWBExt"/>
          <w:b w:val="0"/>
        </w:rPr>
        <w:t>&lt;Article&gt;</w:t>
      </w:r>
      <w:r w:rsidRPr="00BF2EDF">
        <w:t>Paragraaf 25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3C49D0F" w14:textId="77777777" w:rsidTr="00C21BF3">
        <w:trPr>
          <w:trHeight w:hRule="exact" w:val="240"/>
          <w:jc w:val="center"/>
        </w:trPr>
        <w:tc>
          <w:tcPr>
            <w:tcW w:w="9752" w:type="dxa"/>
            <w:gridSpan w:val="2"/>
            <w:tcBorders>
              <w:top w:val="nil"/>
              <w:left w:val="nil"/>
              <w:bottom w:val="nil"/>
              <w:right w:val="nil"/>
            </w:tcBorders>
          </w:tcPr>
          <w:p w14:paraId="10EC494C" w14:textId="77777777" w:rsidR="002E7698" w:rsidRPr="00BF2EDF" w:rsidRDefault="002E7698" w:rsidP="00C21BF3"/>
        </w:tc>
      </w:tr>
      <w:tr w:rsidR="002E7698" w:rsidRPr="00BF2EDF" w14:paraId="6BF78AAA" w14:textId="77777777" w:rsidTr="00C21BF3">
        <w:trPr>
          <w:trHeight w:val="240"/>
          <w:jc w:val="center"/>
        </w:trPr>
        <w:tc>
          <w:tcPr>
            <w:tcW w:w="4876" w:type="dxa"/>
            <w:tcBorders>
              <w:top w:val="nil"/>
              <w:left w:val="nil"/>
              <w:bottom w:val="nil"/>
              <w:right w:val="nil"/>
            </w:tcBorders>
          </w:tcPr>
          <w:p w14:paraId="38CA27F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E6CB8BA" w14:textId="77777777" w:rsidR="002E7698" w:rsidRPr="00BF2EDF" w:rsidRDefault="002E7698" w:rsidP="00C21BF3">
            <w:pPr>
              <w:pStyle w:val="AmColumnHeading"/>
            </w:pPr>
            <w:r w:rsidRPr="00BF2EDF">
              <w:t>Amendement</w:t>
            </w:r>
          </w:p>
        </w:tc>
      </w:tr>
      <w:tr w:rsidR="002E7698" w:rsidRPr="00BF2EDF" w14:paraId="7853E866" w14:textId="77777777" w:rsidTr="00C21BF3">
        <w:trPr>
          <w:jc w:val="center"/>
        </w:trPr>
        <w:tc>
          <w:tcPr>
            <w:tcW w:w="4876" w:type="dxa"/>
            <w:tcBorders>
              <w:top w:val="nil"/>
              <w:left w:val="nil"/>
              <w:bottom w:val="nil"/>
              <w:right w:val="nil"/>
            </w:tcBorders>
          </w:tcPr>
          <w:p w14:paraId="128F8675" w14:textId="77777777" w:rsidR="002E7698" w:rsidRPr="00BF2EDF" w:rsidRDefault="002E7698" w:rsidP="00C21BF3">
            <w:pPr>
              <w:pStyle w:val="Normal6a"/>
            </w:pPr>
          </w:p>
        </w:tc>
        <w:tc>
          <w:tcPr>
            <w:tcW w:w="4876" w:type="dxa"/>
            <w:tcBorders>
              <w:top w:val="nil"/>
              <w:left w:val="nil"/>
              <w:bottom w:val="nil"/>
              <w:right w:val="nil"/>
            </w:tcBorders>
          </w:tcPr>
          <w:p w14:paraId="27260328" w14:textId="77777777" w:rsidR="002E7698" w:rsidRPr="00BF2EDF" w:rsidRDefault="002E7698" w:rsidP="00C21BF3">
            <w:pPr>
              <w:pStyle w:val="Normal6a"/>
            </w:pPr>
            <w:r w:rsidRPr="00BF2EDF">
              <w:rPr>
                <w:b/>
                <w:i/>
              </w:rPr>
              <w:t>25 bis.</w:t>
            </w:r>
            <w:r w:rsidRPr="00BF2EDF">
              <w:tab/>
            </w:r>
            <w:proofErr w:type="gramStart"/>
            <w:r w:rsidRPr="00BF2EDF">
              <w:rPr>
                <w:b/>
                <w:i/>
              </w:rPr>
              <w:t>erkent</w:t>
            </w:r>
            <w:proofErr w:type="gramEnd"/>
            <w:r w:rsidRPr="00BF2EDF">
              <w:rPr>
                <w:b/>
                <w:i/>
              </w:rPr>
              <w:t xml:space="preserve"> het belang van doeltreffend grensbeheer, de naleving van internationale verplichtingen, het voorkomen van irreguliere migratie en het ontmantelen van criminele netwerken voor migrantensmokkel en mensenhandel als integrale onderdelen van een alomvattend Euro-mediterraan migratiebeleid;</w:t>
            </w:r>
          </w:p>
        </w:tc>
      </w:tr>
    </w:tbl>
    <w:p w14:paraId="46078D3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AC129B5" w14:textId="77777777" w:rsidR="002E7698" w:rsidRPr="00BF2EDF" w:rsidRDefault="002E7698" w:rsidP="002E7698">
      <w:r w:rsidRPr="00BF2EDF">
        <w:rPr>
          <w:rStyle w:val="HideTWBExt"/>
        </w:rPr>
        <w:t>&lt;/Amend&gt;</w:t>
      </w:r>
    </w:p>
    <w:p w14:paraId="64B8345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517</w:t>
      </w:r>
      <w:r w:rsidRPr="00BF2EDF">
        <w:rPr>
          <w:rStyle w:val="HideTWBExt"/>
          <w:b w:val="0"/>
        </w:rPr>
        <w:t>&lt;/NumAm&gt;</w:t>
      </w:r>
    </w:p>
    <w:p w14:paraId="09BC405A" w14:textId="77777777" w:rsidR="002E7698" w:rsidRPr="00BF2EDF" w:rsidRDefault="002E7698" w:rsidP="002E7698">
      <w:pPr>
        <w:pStyle w:val="NormalBold"/>
      </w:pPr>
      <w:r w:rsidRPr="00BF2EDF">
        <w:rPr>
          <w:rStyle w:val="HideTWBExt"/>
          <w:b w:val="0"/>
        </w:rPr>
        <w:t>&lt;RepeatBlock-By&gt;&lt;Members&gt;</w:t>
      </w:r>
      <w:r w:rsidRPr="00BF2EDF">
        <w:t>Giorgos Georgiou</w:t>
      </w:r>
      <w:r w:rsidRPr="00BF2EDF">
        <w:rPr>
          <w:rStyle w:val="HideTWBExt"/>
          <w:b w:val="0"/>
        </w:rPr>
        <w:t>&lt;/Members&gt;</w:t>
      </w:r>
    </w:p>
    <w:p w14:paraId="15FD7B43" w14:textId="77777777" w:rsidR="002E7698" w:rsidRPr="00BF2EDF" w:rsidRDefault="002E7698" w:rsidP="002E7698">
      <w:r w:rsidRPr="00BF2EDF">
        <w:rPr>
          <w:rStyle w:val="HideTWBExt"/>
        </w:rPr>
        <w:t>&lt;AuNomDe&gt;</w:t>
      </w:r>
      <w:r w:rsidRPr="00BF2EDF">
        <w:rPr>
          <w:rStyle w:val="HideTWBInt"/>
        </w:rPr>
        <w:t xml:space="preserve">{The </w:t>
      </w:r>
      <w:proofErr w:type="gramStart"/>
      <w:r w:rsidRPr="00BF2EDF">
        <w:rPr>
          <w:rStyle w:val="HideTWBInt"/>
        </w:rPr>
        <w:t>Left}</w:t>
      </w:r>
      <w:r w:rsidRPr="00BF2EDF">
        <w:t>namens</w:t>
      </w:r>
      <w:proofErr w:type="gramEnd"/>
      <w:r w:rsidRPr="00BF2EDF">
        <w:t xml:space="preserve"> de Fractie The Left</w:t>
      </w:r>
      <w:r w:rsidRPr="00BF2EDF">
        <w:rPr>
          <w:rStyle w:val="HideTWBExt"/>
        </w:rPr>
        <w:t>&lt;/AuNomDe&gt;</w:t>
      </w:r>
    </w:p>
    <w:p w14:paraId="386E8684" w14:textId="77777777" w:rsidR="002E7698" w:rsidRPr="00BF2EDF" w:rsidRDefault="002E7698" w:rsidP="002E7698">
      <w:pPr>
        <w:pStyle w:val="NormalBold"/>
      </w:pPr>
      <w:r w:rsidRPr="00BF2EDF">
        <w:rPr>
          <w:rStyle w:val="HideTWBExt"/>
          <w:b w:val="0"/>
        </w:rPr>
        <w:t>&lt;/RepeatBlock-By&gt;</w:t>
      </w:r>
    </w:p>
    <w:p w14:paraId="032B533E"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0252A78" w14:textId="77777777" w:rsidR="002E7698" w:rsidRPr="00BF2EDF" w:rsidRDefault="002E7698" w:rsidP="002E7698">
      <w:pPr>
        <w:pStyle w:val="NormalBold"/>
      </w:pPr>
      <w:r w:rsidRPr="00BF2EDF">
        <w:rPr>
          <w:rStyle w:val="HideTWBExt"/>
          <w:b w:val="0"/>
        </w:rPr>
        <w:t>&lt;Article&gt;</w:t>
      </w:r>
      <w:r w:rsidRPr="00BF2EDF">
        <w:t>Paragraaf 25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1C63E2E6" w14:textId="77777777" w:rsidTr="00C21BF3">
        <w:trPr>
          <w:trHeight w:hRule="exact" w:val="240"/>
          <w:jc w:val="center"/>
        </w:trPr>
        <w:tc>
          <w:tcPr>
            <w:tcW w:w="9752" w:type="dxa"/>
            <w:gridSpan w:val="2"/>
            <w:tcBorders>
              <w:top w:val="nil"/>
              <w:left w:val="nil"/>
              <w:bottom w:val="nil"/>
              <w:right w:val="nil"/>
            </w:tcBorders>
          </w:tcPr>
          <w:p w14:paraId="1CDB193C" w14:textId="77777777" w:rsidR="002E7698" w:rsidRPr="00BF2EDF" w:rsidRDefault="002E7698" w:rsidP="00C21BF3"/>
        </w:tc>
      </w:tr>
      <w:tr w:rsidR="002E7698" w:rsidRPr="00BF2EDF" w14:paraId="7698786C" w14:textId="77777777" w:rsidTr="00C21BF3">
        <w:trPr>
          <w:trHeight w:val="240"/>
          <w:jc w:val="center"/>
        </w:trPr>
        <w:tc>
          <w:tcPr>
            <w:tcW w:w="4876" w:type="dxa"/>
            <w:tcBorders>
              <w:top w:val="nil"/>
              <w:left w:val="nil"/>
              <w:bottom w:val="nil"/>
              <w:right w:val="nil"/>
            </w:tcBorders>
          </w:tcPr>
          <w:p w14:paraId="3F044BB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2D8EA12" w14:textId="77777777" w:rsidR="002E7698" w:rsidRPr="00BF2EDF" w:rsidRDefault="002E7698" w:rsidP="00C21BF3">
            <w:pPr>
              <w:pStyle w:val="AmColumnHeading"/>
            </w:pPr>
            <w:r w:rsidRPr="00BF2EDF">
              <w:t>Amendement</w:t>
            </w:r>
          </w:p>
        </w:tc>
      </w:tr>
      <w:tr w:rsidR="002E7698" w:rsidRPr="00BF2EDF" w14:paraId="7601DFF4" w14:textId="77777777" w:rsidTr="00C21BF3">
        <w:trPr>
          <w:jc w:val="center"/>
        </w:trPr>
        <w:tc>
          <w:tcPr>
            <w:tcW w:w="4876" w:type="dxa"/>
            <w:tcBorders>
              <w:top w:val="nil"/>
              <w:left w:val="nil"/>
              <w:bottom w:val="nil"/>
              <w:right w:val="nil"/>
            </w:tcBorders>
          </w:tcPr>
          <w:p w14:paraId="5250B6CD" w14:textId="77777777" w:rsidR="002E7698" w:rsidRPr="00BF2EDF" w:rsidRDefault="002E7698" w:rsidP="00C21BF3">
            <w:pPr>
              <w:pStyle w:val="Normal6a"/>
            </w:pPr>
          </w:p>
        </w:tc>
        <w:tc>
          <w:tcPr>
            <w:tcW w:w="4876" w:type="dxa"/>
            <w:tcBorders>
              <w:top w:val="nil"/>
              <w:left w:val="nil"/>
              <w:bottom w:val="nil"/>
              <w:right w:val="nil"/>
            </w:tcBorders>
          </w:tcPr>
          <w:p w14:paraId="7D81C224" w14:textId="77777777" w:rsidR="002E7698" w:rsidRPr="00BF2EDF" w:rsidRDefault="002E7698" w:rsidP="00C21BF3">
            <w:pPr>
              <w:pStyle w:val="Normal6a"/>
            </w:pPr>
            <w:r w:rsidRPr="00BF2EDF">
              <w:rPr>
                <w:b/>
                <w:i/>
              </w:rPr>
              <w:t>25 bis.</w:t>
            </w:r>
            <w:r w:rsidRPr="00BF2EDF">
              <w:tab/>
            </w:r>
            <w:proofErr w:type="gramStart"/>
            <w:r w:rsidRPr="00BF2EDF">
              <w:rPr>
                <w:b/>
                <w:i/>
              </w:rPr>
              <w:t>bevestigt</w:t>
            </w:r>
            <w:proofErr w:type="gramEnd"/>
            <w:r w:rsidRPr="00BF2EDF">
              <w:rPr>
                <w:b/>
                <w:i/>
              </w:rPr>
              <w:t xml:space="preserve"> nogmaals dat het redden van mensenlevens op zee een wettelijke en humanitaire verplichting is; dringt aan op versterkte samenwerking bij opsporings- en reddingsoperaties, volledige eerbiediging van het internationaal vluchtelingen- en mensenrechtenrecht, en de bescherming van humanitaire hulpverleners die in het Middellandse Zeegebied actief zijn;</w:t>
            </w:r>
          </w:p>
        </w:tc>
      </w:tr>
    </w:tbl>
    <w:p w14:paraId="40F97DA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E56BD7F" w14:textId="77777777" w:rsidR="002E7698" w:rsidRPr="00BF2EDF" w:rsidRDefault="002E7698" w:rsidP="002E7698">
      <w:r w:rsidRPr="00BF2EDF">
        <w:rPr>
          <w:rStyle w:val="HideTWBExt"/>
        </w:rPr>
        <w:t>&lt;/Amend&gt;</w:t>
      </w:r>
    </w:p>
    <w:p w14:paraId="59A463E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518</w:t>
      </w:r>
      <w:r w:rsidRPr="00BF2EDF">
        <w:rPr>
          <w:rStyle w:val="HideTWBExt"/>
          <w:b w:val="0"/>
        </w:rPr>
        <w:t>&lt;/NumAm&gt;</w:t>
      </w:r>
    </w:p>
    <w:p w14:paraId="1298A52A"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05050624" w14:textId="77777777" w:rsidR="002E7698" w:rsidRPr="00BF2EDF" w:rsidRDefault="002E7698" w:rsidP="002E7698">
      <w:pPr>
        <w:pStyle w:val="NormalBold"/>
      </w:pPr>
      <w:r w:rsidRPr="00BF2EDF">
        <w:rPr>
          <w:rStyle w:val="HideTWBExt"/>
          <w:b w:val="0"/>
        </w:rPr>
        <w:t>&lt;/RepeatBlock-By&gt;</w:t>
      </w:r>
    </w:p>
    <w:p w14:paraId="2CC94A4D"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13440CB" w14:textId="77777777" w:rsidR="002E7698" w:rsidRPr="00BF2EDF" w:rsidRDefault="002E7698" w:rsidP="002E7698">
      <w:pPr>
        <w:pStyle w:val="NormalBold"/>
      </w:pPr>
      <w:r w:rsidRPr="00BF2EDF">
        <w:rPr>
          <w:rStyle w:val="HideTWBExt"/>
          <w:b w:val="0"/>
        </w:rPr>
        <w:t>&lt;Article&gt;</w:t>
      </w:r>
      <w:r w:rsidRPr="00BF2EDF">
        <w:t>Paragraaf 25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92C3682" w14:textId="77777777" w:rsidTr="00C21BF3">
        <w:trPr>
          <w:trHeight w:hRule="exact" w:val="240"/>
          <w:jc w:val="center"/>
        </w:trPr>
        <w:tc>
          <w:tcPr>
            <w:tcW w:w="9752" w:type="dxa"/>
            <w:gridSpan w:val="2"/>
            <w:tcBorders>
              <w:top w:val="nil"/>
              <w:left w:val="nil"/>
              <w:bottom w:val="nil"/>
              <w:right w:val="nil"/>
            </w:tcBorders>
          </w:tcPr>
          <w:p w14:paraId="0CA676E7" w14:textId="77777777" w:rsidR="002E7698" w:rsidRPr="00BF2EDF" w:rsidRDefault="002E7698" w:rsidP="00C21BF3"/>
        </w:tc>
      </w:tr>
      <w:tr w:rsidR="002E7698" w:rsidRPr="00BF2EDF" w14:paraId="6EA1D3D5" w14:textId="77777777" w:rsidTr="00C21BF3">
        <w:trPr>
          <w:trHeight w:val="240"/>
          <w:jc w:val="center"/>
        </w:trPr>
        <w:tc>
          <w:tcPr>
            <w:tcW w:w="4876" w:type="dxa"/>
            <w:tcBorders>
              <w:top w:val="nil"/>
              <w:left w:val="nil"/>
              <w:bottom w:val="nil"/>
              <w:right w:val="nil"/>
            </w:tcBorders>
          </w:tcPr>
          <w:p w14:paraId="60341B1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9FF9FCA" w14:textId="77777777" w:rsidR="002E7698" w:rsidRPr="00BF2EDF" w:rsidRDefault="002E7698" w:rsidP="00C21BF3">
            <w:pPr>
              <w:pStyle w:val="AmColumnHeading"/>
            </w:pPr>
            <w:r w:rsidRPr="00BF2EDF">
              <w:t>Amendement</w:t>
            </w:r>
          </w:p>
        </w:tc>
      </w:tr>
      <w:tr w:rsidR="002E7698" w:rsidRPr="00BF2EDF" w14:paraId="1FD7C787" w14:textId="77777777" w:rsidTr="00C21BF3">
        <w:trPr>
          <w:jc w:val="center"/>
        </w:trPr>
        <w:tc>
          <w:tcPr>
            <w:tcW w:w="4876" w:type="dxa"/>
            <w:tcBorders>
              <w:top w:val="nil"/>
              <w:left w:val="nil"/>
              <w:bottom w:val="nil"/>
              <w:right w:val="nil"/>
            </w:tcBorders>
          </w:tcPr>
          <w:p w14:paraId="51488F35" w14:textId="77777777" w:rsidR="002E7698" w:rsidRPr="00BF2EDF" w:rsidRDefault="002E7698" w:rsidP="00C21BF3">
            <w:pPr>
              <w:pStyle w:val="Normal6a"/>
            </w:pPr>
          </w:p>
        </w:tc>
        <w:tc>
          <w:tcPr>
            <w:tcW w:w="4876" w:type="dxa"/>
            <w:tcBorders>
              <w:top w:val="nil"/>
              <w:left w:val="nil"/>
              <w:bottom w:val="nil"/>
              <w:right w:val="nil"/>
            </w:tcBorders>
          </w:tcPr>
          <w:p w14:paraId="67AAD5C5" w14:textId="77777777" w:rsidR="002E7698" w:rsidRPr="00BF2EDF" w:rsidRDefault="002E7698" w:rsidP="00C21BF3">
            <w:pPr>
              <w:pStyle w:val="Normal6a"/>
            </w:pPr>
            <w:r w:rsidRPr="00BF2EDF">
              <w:rPr>
                <w:b/>
                <w:i/>
              </w:rPr>
              <w:t>25 bis.</w:t>
            </w:r>
            <w:r w:rsidRPr="00BF2EDF">
              <w:tab/>
            </w:r>
            <w:proofErr w:type="gramStart"/>
            <w:r w:rsidRPr="00BF2EDF">
              <w:rPr>
                <w:b/>
                <w:i/>
              </w:rPr>
              <w:t>roept</w:t>
            </w:r>
            <w:proofErr w:type="gramEnd"/>
            <w:r w:rsidRPr="00BF2EDF">
              <w:rPr>
                <w:b/>
                <w:i/>
              </w:rPr>
              <w:t xml:space="preserve"> op tot versterking van de operationele en institutionele capaciteiten op het gebied van grensbeheer en bestuur van de veiligheidssector, het aanpakken van migratiekwesties bij de wortel en de bestrijding van mensensmokkel en mensenhandel;</w:t>
            </w:r>
          </w:p>
        </w:tc>
      </w:tr>
    </w:tbl>
    <w:p w14:paraId="340E3B2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100B225" w14:textId="77777777" w:rsidR="002E7698" w:rsidRPr="00BF2EDF" w:rsidRDefault="002E7698" w:rsidP="002E7698">
      <w:r w:rsidRPr="00BF2EDF">
        <w:rPr>
          <w:rStyle w:val="HideTWBExt"/>
        </w:rPr>
        <w:t>&lt;/Amend&gt;</w:t>
      </w:r>
    </w:p>
    <w:p w14:paraId="01B467C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519</w:t>
      </w:r>
      <w:r w:rsidRPr="00BF2EDF">
        <w:rPr>
          <w:rStyle w:val="HideTWBExt"/>
          <w:b w:val="0"/>
        </w:rPr>
        <w:t>&lt;/NumAm&gt;</w:t>
      </w:r>
    </w:p>
    <w:p w14:paraId="00FD66C1" w14:textId="77777777" w:rsidR="002E7698" w:rsidRPr="00BF2EDF" w:rsidRDefault="002E7698" w:rsidP="002E7698">
      <w:pPr>
        <w:pStyle w:val="NormalBold"/>
      </w:pPr>
      <w:r w:rsidRPr="00BF2EDF">
        <w:rPr>
          <w:rStyle w:val="HideTWBExt"/>
          <w:b w:val="0"/>
        </w:rPr>
        <w:t>&lt;RepeatBlock-By&gt;&lt;Members&gt;</w:t>
      </w:r>
      <w:r w:rsidRPr="00BF2EDF">
        <w:t>Geadis Geadi</w:t>
      </w:r>
      <w:r w:rsidRPr="00BF2EDF">
        <w:rPr>
          <w:rStyle w:val="HideTWBExt"/>
          <w:b w:val="0"/>
        </w:rPr>
        <w:t>&lt;/Members&gt;</w:t>
      </w:r>
    </w:p>
    <w:p w14:paraId="145BB576" w14:textId="77777777" w:rsidR="002E7698" w:rsidRPr="00BF2EDF" w:rsidRDefault="002E7698" w:rsidP="002E7698">
      <w:pPr>
        <w:pStyle w:val="NormalBold"/>
      </w:pPr>
      <w:r w:rsidRPr="00BF2EDF">
        <w:rPr>
          <w:rStyle w:val="HideTWBExt"/>
          <w:b w:val="0"/>
        </w:rPr>
        <w:t>&lt;/RepeatBlock-By&gt;</w:t>
      </w:r>
    </w:p>
    <w:p w14:paraId="1D4D34F3"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5F500C3" w14:textId="77777777" w:rsidR="002E7698" w:rsidRPr="00BF2EDF" w:rsidRDefault="002E7698" w:rsidP="002E7698">
      <w:pPr>
        <w:pStyle w:val="NormalBold"/>
      </w:pPr>
      <w:r w:rsidRPr="00BF2EDF">
        <w:rPr>
          <w:rStyle w:val="HideTWBExt"/>
          <w:b w:val="0"/>
        </w:rPr>
        <w:t>&lt;Article&gt;</w:t>
      </w:r>
      <w:r w:rsidRPr="00BF2EDF">
        <w:t>Paragraaf 25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4592753" w14:textId="77777777" w:rsidTr="00C21BF3">
        <w:trPr>
          <w:trHeight w:hRule="exact" w:val="240"/>
          <w:jc w:val="center"/>
        </w:trPr>
        <w:tc>
          <w:tcPr>
            <w:tcW w:w="9752" w:type="dxa"/>
            <w:gridSpan w:val="2"/>
            <w:tcBorders>
              <w:top w:val="nil"/>
              <w:left w:val="nil"/>
              <w:bottom w:val="nil"/>
              <w:right w:val="nil"/>
            </w:tcBorders>
          </w:tcPr>
          <w:p w14:paraId="132B0485" w14:textId="77777777" w:rsidR="002E7698" w:rsidRPr="00BF2EDF" w:rsidRDefault="002E7698" w:rsidP="00C21BF3"/>
        </w:tc>
      </w:tr>
      <w:tr w:rsidR="002E7698" w:rsidRPr="00BF2EDF" w14:paraId="33039003" w14:textId="77777777" w:rsidTr="00C21BF3">
        <w:trPr>
          <w:trHeight w:val="240"/>
          <w:jc w:val="center"/>
        </w:trPr>
        <w:tc>
          <w:tcPr>
            <w:tcW w:w="4876" w:type="dxa"/>
            <w:tcBorders>
              <w:top w:val="nil"/>
              <w:left w:val="nil"/>
              <w:bottom w:val="nil"/>
              <w:right w:val="nil"/>
            </w:tcBorders>
          </w:tcPr>
          <w:p w14:paraId="1B46802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AAF52AC" w14:textId="77777777" w:rsidR="002E7698" w:rsidRPr="00BF2EDF" w:rsidRDefault="002E7698" w:rsidP="00C21BF3">
            <w:pPr>
              <w:pStyle w:val="AmColumnHeading"/>
            </w:pPr>
            <w:r w:rsidRPr="00BF2EDF">
              <w:t>Amendement</w:t>
            </w:r>
          </w:p>
        </w:tc>
      </w:tr>
      <w:tr w:rsidR="002E7698" w:rsidRPr="00BF2EDF" w14:paraId="5E3690FE" w14:textId="77777777" w:rsidTr="00C21BF3">
        <w:trPr>
          <w:jc w:val="center"/>
        </w:trPr>
        <w:tc>
          <w:tcPr>
            <w:tcW w:w="4876" w:type="dxa"/>
            <w:tcBorders>
              <w:top w:val="nil"/>
              <w:left w:val="nil"/>
              <w:bottom w:val="nil"/>
              <w:right w:val="nil"/>
            </w:tcBorders>
          </w:tcPr>
          <w:p w14:paraId="2AB8A2ED" w14:textId="77777777" w:rsidR="002E7698" w:rsidRPr="00BF2EDF" w:rsidRDefault="002E7698" w:rsidP="00C21BF3">
            <w:pPr>
              <w:pStyle w:val="Normal6a"/>
            </w:pPr>
          </w:p>
        </w:tc>
        <w:tc>
          <w:tcPr>
            <w:tcW w:w="4876" w:type="dxa"/>
            <w:tcBorders>
              <w:top w:val="nil"/>
              <w:left w:val="nil"/>
              <w:bottom w:val="nil"/>
              <w:right w:val="nil"/>
            </w:tcBorders>
          </w:tcPr>
          <w:p w14:paraId="084F1DCA" w14:textId="77777777" w:rsidR="002E7698" w:rsidRPr="00BF2EDF" w:rsidRDefault="002E7698" w:rsidP="00C21BF3">
            <w:pPr>
              <w:pStyle w:val="Normal6a"/>
            </w:pPr>
            <w:r w:rsidRPr="00BF2EDF">
              <w:rPr>
                <w:b/>
                <w:i/>
              </w:rPr>
              <w:t>25 bis.</w:t>
            </w:r>
            <w:r w:rsidRPr="00BF2EDF">
              <w:tab/>
            </w:r>
            <w:proofErr w:type="gramStart"/>
            <w:r w:rsidRPr="00BF2EDF">
              <w:rPr>
                <w:b/>
                <w:i/>
              </w:rPr>
              <w:t>roept</w:t>
            </w:r>
            <w:proofErr w:type="gramEnd"/>
            <w:r w:rsidRPr="00BF2EDF">
              <w:rPr>
                <w:b/>
                <w:i/>
              </w:rPr>
              <w:t xml:space="preserve"> op tot nauwere samenwerking tussen de landen in het Middellandse Zeegebied op het gebied van migratie;</w:t>
            </w:r>
          </w:p>
        </w:tc>
      </w:tr>
    </w:tbl>
    <w:p w14:paraId="6E654C7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F337C86" w14:textId="77777777" w:rsidR="002E7698" w:rsidRPr="00BF2EDF" w:rsidRDefault="002E7698" w:rsidP="002E7698">
      <w:r w:rsidRPr="00BF2EDF">
        <w:rPr>
          <w:rStyle w:val="HideTWBExt"/>
        </w:rPr>
        <w:t>&lt;/Amend&gt;</w:t>
      </w:r>
    </w:p>
    <w:p w14:paraId="1D5FA1C7"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520</w:t>
      </w:r>
      <w:r w:rsidRPr="00BF2EDF">
        <w:rPr>
          <w:rStyle w:val="HideTWBExt"/>
          <w:b w:val="0"/>
        </w:rPr>
        <w:t>&lt;/NumAm&gt;</w:t>
      </w:r>
    </w:p>
    <w:p w14:paraId="78CE236F"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173258DB" w14:textId="77777777" w:rsidR="002E7698" w:rsidRPr="00BF2EDF" w:rsidRDefault="002E7698" w:rsidP="002E7698">
      <w:pPr>
        <w:pStyle w:val="NormalBold"/>
      </w:pPr>
      <w:r w:rsidRPr="00BF2EDF">
        <w:rPr>
          <w:rStyle w:val="HideTWBExt"/>
          <w:b w:val="0"/>
        </w:rPr>
        <w:t>&lt;/RepeatBlock-By&gt;</w:t>
      </w:r>
    </w:p>
    <w:p w14:paraId="0187830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6BA8998" w14:textId="77777777" w:rsidR="002E7698" w:rsidRPr="00BF2EDF" w:rsidRDefault="002E7698" w:rsidP="002E7698">
      <w:pPr>
        <w:pStyle w:val="NormalBold"/>
      </w:pPr>
      <w:r w:rsidRPr="00BF2EDF">
        <w:rPr>
          <w:rStyle w:val="HideTWBExt"/>
          <w:b w:val="0"/>
        </w:rPr>
        <w:t>&lt;Article&gt;</w:t>
      </w:r>
      <w:r w:rsidRPr="00BF2EDF">
        <w:t>Paragraaf 25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9C5D076" w14:textId="77777777" w:rsidTr="00C21BF3">
        <w:trPr>
          <w:trHeight w:hRule="exact" w:val="240"/>
          <w:jc w:val="center"/>
        </w:trPr>
        <w:tc>
          <w:tcPr>
            <w:tcW w:w="9752" w:type="dxa"/>
            <w:gridSpan w:val="2"/>
            <w:tcBorders>
              <w:top w:val="nil"/>
              <w:left w:val="nil"/>
              <w:bottom w:val="nil"/>
              <w:right w:val="nil"/>
            </w:tcBorders>
          </w:tcPr>
          <w:p w14:paraId="7D3D7531" w14:textId="77777777" w:rsidR="002E7698" w:rsidRPr="00BF2EDF" w:rsidRDefault="002E7698" w:rsidP="00C21BF3"/>
        </w:tc>
      </w:tr>
      <w:tr w:rsidR="002E7698" w:rsidRPr="00BF2EDF" w14:paraId="66B0F365" w14:textId="77777777" w:rsidTr="00C21BF3">
        <w:trPr>
          <w:trHeight w:val="240"/>
          <w:jc w:val="center"/>
        </w:trPr>
        <w:tc>
          <w:tcPr>
            <w:tcW w:w="4876" w:type="dxa"/>
            <w:tcBorders>
              <w:top w:val="nil"/>
              <w:left w:val="nil"/>
              <w:bottom w:val="nil"/>
              <w:right w:val="nil"/>
            </w:tcBorders>
          </w:tcPr>
          <w:p w14:paraId="74DB1BD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C863FF" w14:textId="77777777" w:rsidR="002E7698" w:rsidRPr="00BF2EDF" w:rsidRDefault="002E7698" w:rsidP="00C21BF3">
            <w:pPr>
              <w:pStyle w:val="AmColumnHeading"/>
            </w:pPr>
            <w:r w:rsidRPr="00BF2EDF">
              <w:t>Amendement</w:t>
            </w:r>
          </w:p>
        </w:tc>
      </w:tr>
      <w:tr w:rsidR="002E7698" w:rsidRPr="00BF2EDF" w14:paraId="1323BAA5" w14:textId="77777777" w:rsidTr="00C21BF3">
        <w:trPr>
          <w:jc w:val="center"/>
        </w:trPr>
        <w:tc>
          <w:tcPr>
            <w:tcW w:w="4876" w:type="dxa"/>
            <w:tcBorders>
              <w:top w:val="nil"/>
              <w:left w:val="nil"/>
              <w:bottom w:val="nil"/>
              <w:right w:val="nil"/>
            </w:tcBorders>
          </w:tcPr>
          <w:p w14:paraId="2D7647A7" w14:textId="77777777" w:rsidR="002E7698" w:rsidRPr="00BF2EDF" w:rsidRDefault="002E7698" w:rsidP="00C21BF3">
            <w:pPr>
              <w:pStyle w:val="Normal6a"/>
            </w:pPr>
          </w:p>
        </w:tc>
        <w:tc>
          <w:tcPr>
            <w:tcW w:w="4876" w:type="dxa"/>
            <w:tcBorders>
              <w:top w:val="nil"/>
              <w:left w:val="nil"/>
              <w:bottom w:val="nil"/>
              <w:right w:val="nil"/>
            </w:tcBorders>
          </w:tcPr>
          <w:p w14:paraId="2DA7A2F7" w14:textId="77777777" w:rsidR="002E7698" w:rsidRPr="00BF2EDF" w:rsidRDefault="002E7698" w:rsidP="00C21BF3">
            <w:pPr>
              <w:pStyle w:val="Normal6a"/>
            </w:pPr>
            <w:r w:rsidRPr="00BF2EDF">
              <w:rPr>
                <w:b/>
                <w:i/>
              </w:rPr>
              <w:t>25 ter.</w:t>
            </w:r>
            <w:r w:rsidRPr="00BF2EDF">
              <w:tab/>
            </w:r>
            <w:proofErr w:type="gramStart"/>
            <w:r w:rsidRPr="00BF2EDF">
              <w:rPr>
                <w:b/>
                <w:i/>
              </w:rPr>
              <w:t>roept</w:t>
            </w:r>
            <w:proofErr w:type="gramEnd"/>
            <w:r w:rsidRPr="00BF2EDF">
              <w:rPr>
                <w:b/>
                <w:i/>
              </w:rPr>
              <w:t xml:space="preserve"> de landen in het Middellandse Zeegebied op om terugkeer en repatriëring niet te belemmeren, met name wanneer zij zijn opgenomen in de door het Europees Parlement vastgestelde lijst van veilige derde landen;</w:t>
            </w:r>
          </w:p>
        </w:tc>
      </w:tr>
    </w:tbl>
    <w:p w14:paraId="5CBC086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49B6E06" w14:textId="77777777" w:rsidR="002E7698" w:rsidRPr="00BF2EDF" w:rsidRDefault="002E7698" w:rsidP="002E7698">
      <w:r w:rsidRPr="00BF2EDF">
        <w:rPr>
          <w:rStyle w:val="HideTWBExt"/>
        </w:rPr>
        <w:t>&lt;/Amend&gt;</w:t>
      </w:r>
    </w:p>
    <w:p w14:paraId="6DEDDBD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521</w:t>
      </w:r>
      <w:r w:rsidRPr="00BF2EDF">
        <w:rPr>
          <w:rStyle w:val="HideTWBExt"/>
          <w:b w:val="0"/>
        </w:rPr>
        <w:t>&lt;/NumAm&gt;</w:t>
      </w:r>
    </w:p>
    <w:p w14:paraId="591732A6" w14:textId="77777777" w:rsidR="002E7698" w:rsidRPr="00BF2EDF" w:rsidRDefault="002E7698" w:rsidP="002E7698">
      <w:pPr>
        <w:pStyle w:val="NormalBold"/>
      </w:pPr>
      <w:r w:rsidRPr="00BF2EDF">
        <w:rPr>
          <w:rStyle w:val="HideTWBExt"/>
          <w:b w:val="0"/>
        </w:rPr>
        <w:t>&lt;RepeatBlock-By&gt;&lt;Members&gt;</w:t>
      </w:r>
      <w:r w:rsidRPr="00BF2EDF">
        <w:t>Francisco José Millán Mon</w:t>
      </w:r>
      <w:r w:rsidRPr="00BF2EDF">
        <w:rPr>
          <w:rStyle w:val="HideTWBExt"/>
          <w:b w:val="0"/>
        </w:rPr>
        <w:t>&lt;/Members&gt;</w:t>
      </w:r>
    </w:p>
    <w:p w14:paraId="69FEF407" w14:textId="77777777" w:rsidR="002E7698" w:rsidRPr="00BF2EDF" w:rsidRDefault="002E7698" w:rsidP="002E7698">
      <w:pPr>
        <w:pStyle w:val="NormalBold"/>
      </w:pPr>
      <w:r w:rsidRPr="00BF2EDF">
        <w:rPr>
          <w:rStyle w:val="HideTWBExt"/>
          <w:b w:val="0"/>
        </w:rPr>
        <w:t>&lt;/RepeatBlock-By&gt;</w:t>
      </w:r>
    </w:p>
    <w:p w14:paraId="74E495B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004FAFC0"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38CAE01" w14:textId="77777777" w:rsidTr="00C21BF3">
        <w:trPr>
          <w:trHeight w:hRule="exact" w:val="240"/>
          <w:jc w:val="center"/>
        </w:trPr>
        <w:tc>
          <w:tcPr>
            <w:tcW w:w="9752" w:type="dxa"/>
            <w:gridSpan w:val="2"/>
            <w:tcBorders>
              <w:top w:val="nil"/>
              <w:left w:val="nil"/>
              <w:bottom w:val="nil"/>
              <w:right w:val="nil"/>
            </w:tcBorders>
          </w:tcPr>
          <w:p w14:paraId="0C160363" w14:textId="77777777" w:rsidR="002E7698" w:rsidRPr="00BF2EDF" w:rsidRDefault="002E7698" w:rsidP="00C21BF3"/>
        </w:tc>
      </w:tr>
      <w:tr w:rsidR="002E7698" w:rsidRPr="00BF2EDF" w14:paraId="0A61E455" w14:textId="77777777" w:rsidTr="00C21BF3">
        <w:trPr>
          <w:trHeight w:val="240"/>
          <w:jc w:val="center"/>
        </w:trPr>
        <w:tc>
          <w:tcPr>
            <w:tcW w:w="4876" w:type="dxa"/>
            <w:tcBorders>
              <w:top w:val="nil"/>
              <w:left w:val="nil"/>
              <w:bottom w:val="nil"/>
              <w:right w:val="nil"/>
            </w:tcBorders>
          </w:tcPr>
          <w:p w14:paraId="06FC37B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4F15BF8" w14:textId="77777777" w:rsidR="002E7698" w:rsidRPr="00BF2EDF" w:rsidRDefault="002E7698" w:rsidP="00C21BF3">
            <w:pPr>
              <w:pStyle w:val="AmColumnHeading"/>
            </w:pPr>
            <w:r w:rsidRPr="00BF2EDF">
              <w:t>Amendement</w:t>
            </w:r>
          </w:p>
        </w:tc>
      </w:tr>
      <w:tr w:rsidR="002E7698" w:rsidRPr="00BF2EDF" w14:paraId="74747425" w14:textId="77777777" w:rsidTr="00C21BF3">
        <w:trPr>
          <w:jc w:val="center"/>
        </w:trPr>
        <w:tc>
          <w:tcPr>
            <w:tcW w:w="4876" w:type="dxa"/>
            <w:tcBorders>
              <w:top w:val="nil"/>
              <w:left w:val="nil"/>
              <w:bottom w:val="nil"/>
              <w:right w:val="nil"/>
            </w:tcBorders>
          </w:tcPr>
          <w:p w14:paraId="68813CEF" w14:textId="77777777" w:rsidR="002E7698" w:rsidRPr="00BF2EDF" w:rsidRDefault="002E7698" w:rsidP="00C21BF3">
            <w:pPr>
              <w:pStyle w:val="Normal6a"/>
            </w:pPr>
            <w:r w:rsidRPr="00BF2EDF">
              <w:t>26.</w:t>
            </w:r>
            <w:r w:rsidRPr="00BF2EDF">
              <w:tab/>
              <w:t>herhaalt — in het licht van de duizenden mensen die hun leven hebben verloren of vermist zijn als gevolg van de activiteiten van smokkel- en mensenhandelnetwerken — de waarde van menselijk leven; stelt voor dat de Commissie een zoekinspanning levert en een initiatief ontplooit voor het herstel van het “recht op een naam” voor de slachtoffers in de Middellandse Zee, als daad van waardigheid voor alle mensen en een waarschuwing voor toekomstige generaties;</w:t>
            </w:r>
          </w:p>
        </w:tc>
        <w:tc>
          <w:tcPr>
            <w:tcW w:w="4876" w:type="dxa"/>
            <w:tcBorders>
              <w:top w:val="nil"/>
              <w:left w:val="nil"/>
              <w:bottom w:val="nil"/>
              <w:right w:val="nil"/>
            </w:tcBorders>
          </w:tcPr>
          <w:p w14:paraId="410B9589" w14:textId="77777777" w:rsidR="002E7698" w:rsidRPr="00BF2EDF" w:rsidRDefault="002E7698" w:rsidP="00C21BF3">
            <w:pPr>
              <w:pStyle w:val="Normal6a"/>
            </w:pPr>
            <w:r w:rsidRPr="00BF2EDF">
              <w:t>26.</w:t>
            </w:r>
            <w:r w:rsidRPr="00BF2EDF">
              <w:tab/>
              <w:t xml:space="preserve">herhaalt — in het licht van de duizenden mensen die hun leven hebben verloren of vermist zijn als gevolg van de activiteiten van smokkel- en mensenhandelnetwerken — de waarde van menselijk leven; stelt voor dat de Commissie een zoekinspanning levert en een initiatief ontplooit voor het herstel van het “recht op een naam” voor de slachtoffers in de Middellandse Zee, als daad van waardigheid voor alle mensen en een waarschuwing voor toekomstige generaties; </w:t>
            </w:r>
            <w:r w:rsidRPr="00BF2EDF">
              <w:rPr>
                <w:b/>
                <w:i/>
              </w:rPr>
              <w:t>spreekt zijn steun uit voor de wereldwijde alliantie ter bestrijding van migrantensmokkel; verzoekt de Commissie, de EDEO en de lidstaten hun operationele samenwerking met de partnerlanden in het Middellandse Zeegebied en met de Internationale Organisatie voor Migratie te versterken om criminele netwerken van mensenhandel te bestrijden, met name door middel van informatie-uitwisseling, ondersteuning van geïntegreerd grensbeheer en politiële en justitiële samenwerking; </w:t>
            </w:r>
          </w:p>
        </w:tc>
      </w:tr>
    </w:tbl>
    <w:p w14:paraId="3298A54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{ES}</w:t>
      </w:r>
      <w:r w:rsidRPr="00BF2EDF">
        <w:t>es</w:t>
      </w:r>
      <w:r w:rsidRPr="00BF2EDF">
        <w:rPr>
          <w:rStyle w:val="HideTWBExt"/>
        </w:rPr>
        <w:t>&lt;/Original&gt;</w:t>
      </w:r>
    </w:p>
    <w:p w14:paraId="53ADBC6F" w14:textId="1018286D" w:rsidR="002E7698" w:rsidRPr="00BF2EDF" w:rsidRDefault="002E7698" w:rsidP="002E7698">
      <w:r w:rsidRPr="00BF2EDF">
        <w:rPr>
          <w:rStyle w:val="HideTWBExt"/>
        </w:rPr>
        <w:t>&lt;/Amend&gt;</w:t>
      </w:r>
    </w:p>
    <w:p w14:paraId="1B2A6A1C"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522</w:t>
      </w:r>
      <w:r w:rsidRPr="00BF2EDF">
        <w:rPr>
          <w:rStyle w:val="HideTWBExt"/>
          <w:b w:val="0"/>
        </w:rPr>
        <w:t>&lt;/NumAm&gt;</w:t>
      </w:r>
    </w:p>
    <w:p w14:paraId="4535688C"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2CF89B6D" w14:textId="77777777" w:rsidR="002E7698" w:rsidRPr="00BF2EDF" w:rsidRDefault="002E7698" w:rsidP="002E7698">
      <w:pPr>
        <w:pStyle w:val="NormalBold"/>
      </w:pPr>
      <w:r w:rsidRPr="00BF2EDF">
        <w:rPr>
          <w:rStyle w:val="HideTWBExt"/>
          <w:b w:val="0"/>
        </w:rPr>
        <w:t>&lt;/RepeatBlock-By&gt;</w:t>
      </w:r>
    </w:p>
    <w:p w14:paraId="586F72E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697B447"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589F490" w14:textId="77777777" w:rsidTr="00C21BF3">
        <w:trPr>
          <w:trHeight w:hRule="exact" w:val="240"/>
          <w:jc w:val="center"/>
        </w:trPr>
        <w:tc>
          <w:tcPr>
            <w:tcW w:w="9752" w:type="dxa"/>
            <w:gridSpan w:val="2"/>
            <w:tcBorders>
              <w:top w:val="nil"/>
              <w:left w:val="nil"/>
              <w:bottom w:val="nil"/>
              <w:right w:val="nil"/>
            </w:tcBorders>
          </w:tcPr>
          <w:p w14:paraId="44EBCFA6" w14:textId="77777777" w:rsidR="002E7698" w:rsidRPr="00BF2EDF" w:rsidRDefault="002E7698" w:rsidP="00C21BF3"/>
        </w:tc>
      </w:tr>
      <w:tr w:rsidR="002E7698" w:rsidRPr="00BF2EDF" w14:paraId="4B25C965" w14:textId="77777777" w:rsidTr="00C21BF3">
        <w:trPr>
          <w:trHeight w:val="240"/>
          <w:jc w:val="center"/>
        </w:trPr>
        <w:tc>
          <w:tcPr>
            <w:tcW w:w="4876" w:type="dxa"/>
            <w:tcBorders>
              <w:top w:val="nil"/>
              <w:left w:val="nil"/>
              <w:bottom w:val="nil"/>
              <w:right w:val="nil"/>
            </w:tcBorders>
          </w:tcPr>
          <w:p w14:paraId="38780950"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00A0319" w14:textId="77777777" w:rsidR="002E7698" w:rsidRPr="00BF2EDF" w:rsidRDefault="002E7698" w:rsidP="00C21BF3">
            <w:pPr>
              <w:pStyle w:val="AmColumnHeading"/>
            </w:pPr>
            <w:r w:rsidRPr="00BF2EDF">
              <w:t>Amendement</w:t>
            </w:r>
          </w:p>
        </w:tc>
      </w:tr>
      <w:tr w:rsidR="002E7698" w:rsidRPr="00BF2EDF" w14:paraId="1E7EFA0B" w14:textId="77777777" w:rsidTr="00C21BF3">
        <w:trPr>
          <w:jc w:val="center"/>
        </w:trPr>
        <w:tc>
          <w:tcPr>
            <w:tcW w:w="4876" w:type="dxa"/>
            <w:tcBorders>
              <w:top w:val="nil"/>
              <w:left w:val="nil"/>
              <w:bottom w:val="nil"/>
              <w:right w:val="nil"/>
            </w:tcBorders>
          </w:tcPr>
          <w:p w14:paraId="03AC1684" w14:textId="77777777" w:rsidR="002E7698" w:rsidRPr="00BF2EDF" w:rsidRDefault="002E7698" w:rsidP="00C21BF3">
            <w:pPr>
              <w:pStyle w:val="Normal6a"/>
            </w:pPr>
            <w:r w:rsidRPr="00BF2EDF">
              <w:t>26.</w:t>
            </w:r>
            <w:r w:rsidRPr="00BF2EDF">
              <w:tab/>
              <w:t xml:space="preserve">herhaalt - in het licht van de duizenden mensen die hun leven hebben verloren of vermist zijn als gevolg van de activiteiten van smokkel- en mensenhandelnetwerken - de waarde van menselijk leven; stelt voor dat de Commissie </w:t>
            </w:r>
            <w:r w:rsidRPr="00BF2EDF">
              <w:rPr>
                <w:b/>
                <w:bCs/>
                <w:i/>
                <w:iCs/>
              </w:rPr>
              <w:t>een zoekinspanning levert en</w:t>
            </w:r>
            <w:r w:rsidRPr="00BF2EDF">
              <w:t xml:space="preserve"> een initiatief ontplooit </w:t>
            </w:r>
            <w:r w:rsidRPr="00BF2EDF">
              <w:rPr>
                <w:b/>
                <w:bCs/>
                <w:i/>
                <w:iCs/>
              </w:rPr>
              <w:t>voor het herstel van het “recht op een naam” voor de slachtoffers in de Middellandse Zee, als daad van waardigheid voor alle mensen en een waarschuwing voor toekomstige generaties</w:t>
            </w:r>
            <w:r w:rsidRPr="00BF2EDF">
              <w:t>;</w:t>
            </w:r>
          </w:p>
        </w:tc>
        <w:tc>
          <w:tcPr>
            <w:tcW w:w="4876" w:type="dxa"/>
            <w:tcBorders>
              <w:top w:val="nil"/>
              <w:left w:val="nil"/>
              <w:bottom w:val="nil"/>
              <w:right w:val="nil"/>
            </w:tcBorders>
          </w:tcPr>
          <w:p w14:paraId="7BE86BDD" w14:textId="77777777" w:rsidR="002E7698" w:rsidRPr="00BF2EDF" w:rsidRDefault="002E7698" w:rsidP="00C21BF3">
            <w:pPr>
              <w:pStyle w:val="Normal6a"/>
            </w:pPr>
            <w:r w:rsidRPr="00BF2EDF">
              <w:t>26.</w:t>
            </w:r>
            <w:r w:rsidRPr="00BF2EDF">
              <w:tab/>
              <w:t xml:space="preserve">herhaalt — in het licht van de duizenden mensen die hun leven hebben verloren of vermist zijn als gevolg van de activiteiten van smokkel- en mensenhandelnetwerken — de waarde van menselijk leven; </w:t>
            </w:r>
            <w:r w:rsidRPr="00BF2EDF">
              <w:rPr>
                <w:b/>
                <w:i/>
              </w:rPr>
              <w:t>benadrukt dat extra inspanningen nodig zijn om de activiteiten van smokkel- en mensenhandelnetwerken te bedwingen; is van mening dat hierin het best kan worden voorzien door asielprocedures te verplaatsen naar centra buiten de Unie, zodat asielaanvragen kunnen worden behandeld zonder dat asielzoekers afhankelijk zijn van de diensten van mensensmokkelaars en zonder dat zij hun leven riskeren tijdens gevaarlijke overtochten over zee;</w:t>
            </w:r>
            <w:r w:rsidRPr="00BF2EDF">
              <w:t xml:space="preserve"> stelt voor dat de Commissie een initiatief ontplooit </w:t>
            </w:r>
            <w:r w:rsidRPr="00BF2EDF">
              <w:rPr>
                <w:b/>
                <w:bCs/>
                <w:i/>
                <w:iCs/>
              </w:rPr>
              <w:t>om de hoge sterftecijfers op smokkelroutes beter te communiceren aan de landen vanwaaruit migranten vertrekken, evenals het feit dat Europa geen illegale migranten zal opnemen</w:t>
            </w:r>
            <w:r w:rsidRPr="00BF2EDF">
              <w:t>;</w:t>
            </w:r>
          </w:p>
        </w:tc>
      </w:tr>
    </w:tbl>
    <w:p w14:paraId="084B3C1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494DB5EB" w14:textId="77777777" w:rsidR="002E7698" w:rsidRPr="00BF2EDF" w:rsidRDefault="002E7698" w:rsidP="002E7698">
      <w:r w:rsidRPr="00BF2EDF">
        <w:rPr>
          <w:rStyle w:val="HideTWBExt"/>
        </w:rPr>
        <w:t>&lt;/Amend&gt;</w:t>
      </w:r>
    </w:p>
    <w:p w14:paraId="073A1B8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523</w:t>
      </w:r>
      <w:r w:rsidRPr="00BF2EDF">
        <w:rPr>
          <w:rStyle w:val="HideTWBExt"/>
          <w:b w:val="0"/>
        </w:rPr>
        <w:t>&lt;/NumAm&gt;</w:t>
      </w:r>
    </w:p>
    <w:p w14:paraId="5B3EE335"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169F47F1"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77979A4D" w14:textId="77777777" w:rsidR="002E7698" w:rsidRPr="00BF2EDF" w:rsidRDefault="002E7698" w:rsidP="002E7698">
      <w:pPr>
        <w:pStyle w:val="NormalBold"/>
      </w:pPr>
      <w:r w:rsidRPr="00BF2EDF">
        <w:rPr>
          <w:rStyle w:val="HideTWBExt"/>
          <w:b w:val="0"/>
        </w:rPr>
        <w:t>&lt;/RepeatBlock-By&gt;</w:t>
      </w:r>
    </w:p>
    <w:p w14:paraId="0E076D31"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DF4B5F6"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51491D1" w14:textId="77777777" w:rsidTr="00C21BF3">
        <w:trPr>
          <w:trHeight w:hRule="exact" w:val="240"/>
          <w:jc w:val="center"/>
        </w:trPr>
        <w:tc>
          <w:tcPr>
            <w:tcW w:w="9752" w:type="dxa"/>
            <w:gridSpan w:val="2"/>
            <w:tcBorders>
              <w:top w:val="nil"/>
              <w:left w:val="nil"/>
              <w:bottom w:val="nil"/>
              <w:right w:val="nil"/>
            </w:tcBorders>
          </w:tcPr>
          <w:p w14:paraId="3FF56AF2" w14:textId="77777777" w:rsidR="002E7698" w:rsidRPr="00BF2EDF" w:rsidRDefault="002E7698" w:rsidP="00C21BF3"/>
        </w:tc>
      </w:tr>
      <w:tr w:rsidR="002E7698" w:rsidRPr="00BF2EDF" w14:paraId="1F03DCA8" w14:textId="77777777" w:rsidTr="00C21BF3">
        <w:trPr>
          <w:trHeight w:val="240"/>
          <w:jc w:val="center"/>
        </w:trPr>
        <w:tc>
          <w:tcPr>
            <w:tcW w:w="4876" w:type="dxa"/>
            <w:tcBorders>
              <w:top w:val="nil"/>
              <w:left w:val="nil"/>
              <w:bottom w:val="nil"/>
              <w:right w:val="nil"/>
            </w:tcBorders>
          </w:tcPr>
          <w:p w14:paraId="412AD8D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3CD88BF" w14:textId="77777777" w:rsidR="002E7698" w:rsidRPr="00BF2EDF" w:rsidRDefault="002E7698" w:rsidP="00C21BF3">
            <w:pPr>
              <w:pStyle w:val="AmColumnHeading"/>
            </w:pPr>
            <w:r w:rsidRPr="00BF2EDF">
              <w:t>Amendement</w:t>
            </w:r>
          </w:p>
        </w:tc>
      </w:tr>
      <w:tr w:rsidR="002E7698" w:rsidRPr="00BF2EDF" w14:paraId="0AD4D55E" w14:textId="77777777" w:rsidTr="00C21BF3">
        <w:trPr>
          <w:jc w:val="center"/>
        </w:trPr>
        <w:tc>
          <w:tcPr>
            <w:tcW w:w="4876" w:type="dxa"/>
            <w:tcBorders>
              <w:top w:val="nil"/>
              <w:left w:val="nil"/>
              <w:bottom w:val="nil"/>
              <w:right w:val="nil"/>
            </w:tcBorders>
          </w:tcPr>
          <w:p w14:paraId="7234E7A1" w14:textId="77777777" w:rsidR="002E7698" w:rsidRPr="00BF2EDF" w:rsidRDefault="002E7698" w:rsidP="00C21BF3">
            <w:pPr>
              <w:pStyle w:val="Normal6a"/>
            </w:pPr>
            <w:r w:rsidRPr="00BF2EDF">
              <w:t>26.</w:t>
            </w:r>
            <w:r w:rsidRPr="00BF2EDF">
              <w:tab/>
              <w:t xml:space="preserve">herhaalt </w:t>
            </w:r>
            <w:r w:rsidRPr="00BF2EDF">
              <w:rPr>
                <w:b/>
                <w:bCs/>
                <w:i/>
                <w:iCs/>
              </w:rPr>
              <w:t>-</w:t>
            </w:r>
            <w:r w:rsidRPr="00BF2EDF">
              <w:t xml:space="preserve"> in het licht van de duizenden mensen die hun leven hebben verloren of vermist zijn als gevolg van de activiteiten van smokkel- en mensenhandelnetwerken </w:t>
            </w:r>
            <w:r w:rsidRPr="00BF2EDF">
              <w:rPr>
                <w:b/>
                <w:bCs/>
                <w:i/>
                <w:iCs/>
              </w:rPr>
              <w:t>-</w:t>
            </w:r>
            <w:r w:rsidRPr="00BF2EDF">
              <w:t xml:space="preserve"> de waarde van menselijk leven; stelt voor dat de Commissie een zoekinspanning levert en een initiatief ontplooit voor het herstel van het “recht op een naam” voor de slachtoffers in de Middellandse Zee, als daad van waardigheid voor alle mensen en een waarschuwing voor toekomstige generaties;</w:t>
            </w:r>
          </w:p>
        </w:tc>
        <w:tc>
          <w:tcPr>
            <w:tcW w:w="4876" w:type="dxa"/>
            <w:tcBorders>
              <w:top w:val="nil"/>
              <w:left w:val="nil"/>
              <w:bottom w:val="nil"/>
              <w:right w:val="nil"/>
            </w:tcBorders>
          </w:tcPr>
          <w:p w14:paraId="72A6FA14" w14:textId="77777777" w:rsidR="002E7698" w:rsidRPr="00BF2EDF" w:rsidRDefault="002E7698" w:rsidP="00C21BF3">
            <w:pPr>
              <w:pStyle w:val="Normal6a"/>
            </w:pPr>
            <w:r w:rsidRPr="00BF2EDF">
              <w:t>26.</w:t>
            </w:r>
            <w:r w:rsidRPr="00BF2EDF">
              <w:tab/>
              <w:t xml:space="preserve">herhaalt </w:t>
            </w:r>
            <w:r w:rsidRPr="00BF2EDF">
              <w:rPr>
                <w:b/>
                <w:bCs/>
                <w:i/>
                <w:iCs/>
              </w:rPr>
              <w:t>—</w:t>
            </w:r>
            <w:r w:rsidRPr="00BF2EDF">
              <w:t xml:space="preserve"> in het licht van de duizenden mensen die hun leven hebben verloren of vermist zijn</w:t>
            </w:r>
            <w:r w:rsidRPr="00BF2EDF">
              <w:rPr>
                <w:b/>
                <w:bCs/>
                <w:i/>
                <w:iCs/>
              </w:rPr>
              <w:t>, onder meer</w:t>
            </w:r>
            <w:r w:rsidRPr="00BF2EDF">
              <w:t xml:space="preserve"> als gevolg van de activiteiten van smokkel- en mensenhandelnetwerken </w:t>
            </w:r>
            <w:r w:rsidRPr="00BF2EDF">
              <w:rPr>
                <w:b/>
                <w:bCs/>
              </w:rPr>
              <w:t>—</w:t>
            </w:r>
            <w:r w:rsidRPr="00BF2EDF">
              <w:t xml:space="preserve"> de waarde van menselijk leven; </w:t>
            </w:r>
            <w:r w:rsidRPr="00BF2EDF">
              <w:rPr>
                <w:b/>
                <w:bCs/>
                <w:i/>
                <w:iCs/>
              </w:rPr>
              <w:t>roept op tot de oprichting van een opsporings- en reddingsmissie op EU-niveau om te voorkomen dat er nog meer mensenlevens verloren gaan, en</w:t>
            </w:r>
            <w:r w:rsidRPr="00BF2EDF">
              <w:t xml:space="preserve"> stelt voor dat de Commissie een zoekinspanning levert en een initiatief ontplooit voor het herstel van het “recht op een naam” voor de slachtoffers in de Middellandse Zee, als daad van waardigheid voor alle mensen en een waarschuwing voor toekomstige generaties;</w:t>
            </w:r>
            <w:r w:rsidRPr="00BF2EDF">
              <w:rPr>
                <w:b/>
                <w:i/>
              </w:rPr>
              <w:t> acht het in dit verband van essentieel belang om elke vorm van rechtstreekse en onrechtstreekse samenwerking op het gebied van grensbeheer met autoriteiten en entiteiten die aantoonbaar ernstige schendingen van de mensenrechten en misdaden tegen de menselijkheid hebben begaan, te beëindigen, teneinde elk risico van medeplichtigheid van de EU aan deze schendingen te vermijden;</w:t>
            </w:r>
          </w:p>
        </w:tc>
      </w:tr>
    </w:tbl>
    <w:p w14:paraId="220A339E"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C6AFE46" w14:textId="77777777" w:rsidR="002E7698" w:rsidRPr="00BF2EDF" w:rsidRDefault="002E7698" w:rsidP="002E7698">
      <w:r w:rsidRPr="00BF2EDF">
        <w:rPr>
          <w:rStyle w:val="HideTWBExt"/>
        </w:rPr>
        <w:t>&lt;/Amend&gt;</w:t>
      </w:r>
    </w:p>
    <w:p w14:paraId="79E2BE1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524</w:t>
      </w:r>
      <w:r w:rsidRPr="00BF2EDF">
        <w:rPr>
          <w:rStyle w:val="HideTWBExt"/>
          <w:b w:val="0"/>
        </w:rPr>
        <w:t>&lt;/NumAm&gt;</w:t>
      </w:r>
    </w:p>
    <w:p w14:paraId="0AA31BE0" w14:textId="77777777" w:rsidR="002E7698" w:rsidRPr="00BF2EDF" w:rsidRDefault="002E7698" w:rsidP="002E7698">
      <w:pPr>
        <w:pStyle w:val="NormalBold"/>
      </w:pPr>
      <w:r w:rsidRPr="00BF2EDF">
        <w:rPr>
          <w:rStyle w:val="HideTWBExt"/>
          <w:b w:val="0"/>
        </w:rPr>
        <w:t>&lt;RepeatBlock-By&gt;&lt;Members&gt;</w:t>
      </w:r>
      <w:r w:rsidRPr="00BF2EDF">
        <w:t>Matthieu Valet, Jordan Bardella, Pierre-Romain Thionnet, Julie Rechagneux</w:t>
      </w:r>
      <w:r w:rsidRPr="00BF2EDF">
        <w:rPr>
          <w:rStyle w:val="HideTWBExt"/>
          <w:b w:val="0"/>
        </w:rPr>
        <w:t>&lt;/Members&gt;</w:t>
      </w:r>
    </w:p>
    <w:p w14:paraId="2E7117C0" w14:textId="77777777" w:rsidR="002E7698" w:rsidRPr="00BF2EDF" w:rsidRDefault="002E7698" w:rsidP="002E7698">
      <w:pPr>
        <w:pStyle w:val="NormalBold"/>
      </w:pPr>
      <w:r w:rsidRPr="00BF2EDF">
        <w:rPr>
          <w:rStyle w:val="HideTWBExt"/>
          <w:b w:val="0"/>
        </w:rPr>
        <w:t>&lt;/RepeatBlock-By&gt;</w:t>
      </w:r>
    </w:p>
    <w:p w14:paraId="43A8DD2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4038975A"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A8DF8DD" w14:textId="77777777" w:rsidTr="00C21BF3">
        <w:trPr>
          <w:trHeight w:hRule="exact" w:val="240"/>
          <w:jc w:val="center"/>
        </w:trPr>
        <w:tc>
          <w:tcPr>
            <w:tcW w:w="9752" w:type="dxa"/>
            <w:gridSpan w:val="2"/>
            <w:tcBorders>
              <w:top w:val="nil"/>
              <w:left w:val="nil"/>
              <w:bottom w:val="nil"/>
              <w:right w:val="nil"/>
            </w:tcBorders>
          </w:tcPr>
          <w:p w14:paraId="56133967" w14:textId="77777777" w:rsidR="002E7698" w:rsidRPr="00BF2EDF" w:rsidRDefault="002E7698" w:rsidP="00C21BF3"/>
        </w:tc>
      </w:tr>
      <w:tr w:rsidR="002E7698" w:rsidRPr="00BF2EDF" w14:paraId="2486345E" w14:textId="77777777" w:rsidTr="00C21BF3">
        <w:trPr>
          <w:trHeight w:val="240"/>
          <w:jc w:val="center"/>
        </w:trPr>
        <w:tc>
          <w:tcPr>
            <w:tcW w:w="4876" w:type="dxa"/>
            <w:tcBorders>
              <w:top w:val="nil"/>
              <w:left w:val="nil"/>
              <w:bottom w:val="nil"/>
              <w:right w:val="nil"/>
            </w:tcBorders>
          </w:tcPr>
          <w:p w14:paraId="739104F5"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D782092" w14:textId="77777777" w:rsidR="002E7698" w:rsidRPr="00BF2EDF" w:rsidRDefault="002E7698" w:rsidP="00C21BF3">
            <w:pPr>
              <w:pStyle w:val="AmColumnHeading"/>
            </w:pPr>
            <w:r w:rsidRPr="00BF2EDF">
              <w:t>Amendement</w:t>
            </w:r>
          </w:p>
        </w:tc>
      </w:tr>
      <w:tr w:rsidR="002E7698" w:rsidRPr="00BF2EDF" w14:paraId="5806C1C6" w14:textId="77777777" w:rsidTr="00C21BF3">
        <w:trPr>
          <w:jc w:val="center"/>
        </w:trPr>
        <w:tc>
          <w:tcPr>
            <w:tcW w:w="4876" w:type="dxa"/>
            <w:tcBorders>
              <w:top w:val="nil"/>
              <w:left w:val="nil"/>
              <w:bottom w:val="nil"/>
              <w:right w:val="nil"/>
            </w:tcBorders>
          </w:tcPr>
          <w:p w14:paraId="4B93BDE2" w14:textId="77777777" w:rsidR="002E7698" w:rsidRPr="00BF2EDF" w:rsidRDefault="002E7698" w:rsidP="00C21BF3">
            <w:pPr>
              <w:pStyle w:val="Normal6a"/>
            </w:pPr>
            <w:r w:rsidRPr="00BF2EDF">
              <w:t>26.</w:t>
            </w:r>
            <w:r w:rsidRPr="00BF2EDF">
              <w:tab/>
              <w:t xml:space="preserve">herhaalt </w:t>
            </w:r>
            <w:r w:rsidRPr="00BF2EDF">
              <w:rPr>
                <w:b/>
                <w:bCs/>
                <w:i/>
                <w:iCs/>
              </w:rPr>
              <w:t>-</w:t>
            </w:r>
            <w:r w:rsidRPr="00BF2EDF">
              <w:t xml:space="preserve"> in het licht van de duizenden mensen die hun leven hebben verloren of vermist zijn als gevolg van de activiteiten van </w:t>
            </w:r>
            <w:r w:rsidRPr="00BF2EDF">
              <w:rPr>
                <w:b/>
                <w:bCs/>
                <w:i/>
                <w:iCs/>
              </w:rPr>
              <w:t>smokkel-</w:t>
            </w:r>
            <w:r w:rsidRPr="00BF2EDF">
              <w:t xml:space="preserve"> en mensenhandelnetwerken </w:t>
            </w:r>
            <w:r w:rsidRPr="00BF2EDF">
              <w:rPr>
                <w:b/>
                <w:bCs/>
                <w:i/>
                <w:iCs/>
              </w:rPr>
              <w:t>-</w:t>
            </w:r>
            <w:r w:rsidRPr="00BF2EDF">
              <w:t xml:space="preserve"> de waarde van menselijk leven;</w:t>
            </w:r>
            <w:r w:rsidRPr="00BF2EDF">
              <w:rPr>
                <w:b/>
                <w:i/>
              </w:rPr>
              <w:t xml:space="preserve"> </w:t>
            </w:r>
            <w:r w:rsidRPr="00BF2EDF">
              <w:rPr>
                <w:b/>
                <w:bCs/>
                <w:i/>
                <w:iCs/>
              </w:rPr>
              <w:t xml:space="preserve">stelt </w:t>
            </w:r>
            <w:r w:rsidRPr="00BF2EDF">
              <w:t xml:space="preserve">voor </w:t>
            </w:r>
            <w:r w:rsidRPr="00BF2EDF">
              <w:rPr>
                <w:b/>
                <w:bCs/>
                <w:i/>
                <w:iCs/>
              </w:rPr>
              <w:t>dat de Commissie een zoekinspanning levert en een initiatief ontplooit voor het herstel van het “recht op een naam” voor de slachtoffers in de Middellandse Zee, als daad van waardigheid voor alle mensen en een waarschuwing voor toekomstige generaties</w:t>
            </w:r>
            <w:r w:rsidRPr="00BF2EDF">
              <w:t>;</w:t>
            </w:r>
          </w:p>
        </w:tc>
        <w:tc>
          <w:tcPr>
            <w:tcW w:w="4876" w:type="dxa"/>
            <w:tcBorders>
              <w:top w:val="nil"/>
              <w:left w:val="nil"/>
              <w:bottom w:val="nil"/>
              <w:right w:val="nil"/>
            </w:tcBorders>
          </w:tcPr>
          <w:p w14:paraId="7DE868BB" w14:textId="77777777" w:rsidR="002E7698" w:rsidRPr="00BF2EDF" w:rsidRDefault="002E7698" w:rsidP="00C21BF3">
            <w:pPr>
              <w:pStyle w:val="Normal6a"/>
            </w:pPr>
            <w:r w:rsidRPr="00BF2EDF">
              <w:t>26.</w:t>
            </w:r>
            <w:r w:rsidRPr="00BF2EDF">
              <w:tab/>
              <w:t xml:space="preserve">herhaalt </w:t>
            </w:r>
            <w:r w:rsidRPr="00BF2EDF">
              <w:rPr>
                <w:b/>
                <w:bCs/>
              </w:rPr>
              <w:t>—</w:t>
            </w:r>
            <w:r w:rsidRPr="00BF2EDF">
              <w:t xml:space="preserve"> in het licht van de duizenden mensen die hun leven hebben verloren of vermist zijn als gevolg van de activiteiten van</w:t>
            </w:r>
            <w:r w:rsidRPr="00BF2EDF">
              <w:rPr>
                <w:b/>
                <w:bCs/>
              </w:rPr>
              <w:t xml:space="preserve"> </w:t>
            </w:r>
            <w:r w:rsidRPr="00BF2EDF">
              <w:rPr>
                <w:b/>
                <w:bCs/>
                <w:i/>
                <w:iCs/>
              </w:rPr>
              <w:t>criminele migrantensmokkel-</w:t>
            </w:r>
            <w:r w:rsidRPr="00BF2EDF">
              <w:t xml:space="preserve"> en mensenhandelnetwerken</w:t>
            </w:r>
            <w:r w:rsidRPr="00BF2EDF">
              <w:rPr>
                <w:b/>
                <w:bCs/>
                <w:i/>
                <w:iCs/>
              </w:rPr>
              <w:t xml:space="preserve"> die kwetsbare personen blijven uitbuiten en gevaarlijke irreguliere oversteken van de Middellandse Zee faciliteren </w:t>
            </w:r>
            <w:r w:rsidRPr="00BF2EDF">
              <w:rPr>
                <w:b/>
                <w:bCs/>
              </w:rPr>
              <w:t>—</w:t>
            </w:r>
            <w:r w:rsidRPr="00BF2EDF">
              <w:t xml:space="preserve"> de waarde van menselijk leven;</w:t>
            </w:r>
            <w:r w:rsidRPr="00BF2EDF">
              <w:rPr>
                <w:b/>
                <w:i/>
              </w:rPr>
              <w:t xml:space="preserve"> roept op tot nauwere samenwerking tussen de Europese Unie en haar mediterrane partners om dergelijke netwerken te ontmantelen, verder verlies van mensenlevens te voorkomen en grensoverschrijdende georganiseerde misdaad te bestrijden; </w:t>
            </w:r>
            <w:r w:rsidRPr="00BF2EDF">
              <w:rPr>
                <w:b/>
                <w:bCs/>
                <w:i/>
                <w:iCs/>
              </w:rPr>
              <w:t xml:space="preserve">spreekt zijn waardering uit </w:t>
            </w:r>
            <w:r w:rsidRPr="00BF2EDF">
              <w:t xml:space="preserve">voor </w:t>
            </w:r>
            <w:r w:rsidRPr="00BF2EDF">
              <w:rPr>
                <w:b/>
                <w:bCs/>
                <w:i/>
                <w:iCs/>
              </w:rPr>
              <w:t>Frontex vanwege zijn bijdrage aan opsporings- en reddingsoperaties, waardoor 24 877 mensen op zee konden worden gered</w:t>
            </w:r>
            <w:r w:rsidRPr="00BF2EDF">
              <w:t xml:space="preserve"> </w:t>
            </w:r>
            <w:r w:rsidRPr="00BF2EDF">
              <w:rPr>
                <w:b/>
                <w:bCs/>
                <w:i/>
                <w:iCs/>
              </w:rPr>
              <w:t>in 2025</w:t>
            </w:r>
            <w:r w:rsidRPr="00BF2EDF">
              <w:t>;</w:t>
            </w:r>
          </w:p>
        </w:tc>
      </w:tr>
    </w:tbl>
    <w:p w14:paraId="16449BE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11CBD22" w14:textId="77777777" w:rsidR="002E7698" w:rsidRPr="00BF2EDF" w:rsidRDefault="002E7698" w:rsidP="002E7698">
      <w:r w:rsidRPr="00BF2EDF">
        <w:rPr>
          <w:rStyle w:val="HideTWBExt"/>
        </w:rPr>
        <w:t>&lt;/Amend&gt;</w:t>
      </w:r>
    </w:p>
    <w:p w14:paraId="04A10E3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525</w:t>
      </w:r>
      <w:r w:rsidRPr="00BF2EDF">
        <w:rPr>
          <w:rStyle w:val="HideTWBExt"/>
          <w:b w:val="0"/>
        </w:rPr>
        <w:t>&lt;/NumAm&gt;</w:t>
      </w:r>
    </w:p>
    <w:p w14:paraId="31AABF3A" w14:textId="77777777" w:rsidR="002E7698" w:rsidRPr="00BF2EDF" w:rsidRDefault="002E7698" w:rsidP="002E7698">
      <w:pPr>
        <w:pStyle w:val="NormalBold"/>
      </w:pPr>
      <w:r w:rsidRPr="00BF2EDF">
        <w:rPr>
          <w:rStyle w:val="HideTWBExt"/>
          <w:b w:val="0"/>
        </w:rPr>
        <w:t>&lt;RepeatBlock-By&gt;&lt;Members&gt;</w:t>
      </w:r>
      <w:r w:rsidRPr="00BF2EDF">
        <w:t>Tomasz Froelich</w:t>
      </w:r>
      <w:r w:rsidRPr="00BF2EDF">
        <w:rPr>
          <w:rStyle w:val="HideTWBExt"/>
          <w:b w:val="0"/>
        </w:rPr>
        <w:t>&lt;/Members&gt;</w:t>
      </w:r>
    </w:p>
    <w:p w14:paraId="7E76E1D8" w14:textId="77777777" w:rsidR="002E7698" w:rsidRPr="00BF2EDF" w:rsidRDefault="002E7698" w:rsidP="002E7698">
      <w:pPr>
        <w:pStyle w:val="NormalBold"/>
      </w:pPr>
      <w:r w:rsidRPr="00BF2EDF">
        <w:rPr>
          <w:rStyle w:val="HideTWBExt"/>
          <w:b w:val="0"/>
        </w:rPr>
        <w:t>&lt;/RepeatBlock-By&gt;</w:t>
      </w:r>
    </w:p>
    <w:p w14:paraId="31C30A2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268C57F"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5E44068" w14:textId="77777777" w:rsidTr="00C21BF3">
        <w:trPr>
          <w:trHeight w:hRule="exact" w:val="240"/>
          <w:jc w:val="center"/>
        </w:trPr>
        <w:tc>
          <w:tcPr>
            <w:tcW w:w="9752" w:type="dxa"/>
            <w:gridSpan w:val="2"/>
            <w:tcBorders>
              <w:top w:val="nil"/>
              <w:left w:val="nil"/>
              <w:bottom w:val="nil"/>
              <w:right w:val="nil"/>
            </w:tcBorders>
          </w:tcPr>
          <w:p w14:paraId="286D5861" w14:textId="77777777" w:rsidR="002E7698" w:rsidRPr="00BF2EDF" w:rsidRDefault="002E7698" w:rsidP="00C21BF3"/>
        </w:tc>
      </w:tr>
      <w:tr w:rsidR="002E7698" w:rsidRPr="00BF2EDF" w14:paraId="46271ACE" w14:textId="77777777" w:rsidTr="00C21BF3">
        <w:trPr>
          <w:trHeight w:val="240"/>
          <w:jc w:val="center"/>
        </w:trPr>
        <w:tc>
          <w:tcPr>
            <w:tcW w:w="4876" w:type="dxa"/>
            <w:tcBorders>
              <w:top w:val="nil"/>
              <w:left w:val="nil"/>
              <w:bottom w:val="nil"/>
              <w:right w:val="nil"/>
            </w:tcBorders>
          </w:tcPr>
          <w:p w14:paraId="20878DFB"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B5E9281" w14:textId="77777777" w:rsidR="002E7698" w:rsidRPr="00BF2EDF" w:rsidRDefault="002E7698" w:rsidP="00C21BF3">
            <w:pPr>
              <w:pStyle w:val="AmColumnHeading"/>
            </w:pPr>
            <w:r w:rsidRPr="00BF2EDF">
              <w:t>Amendement</w:t>
            </w:r>
          </w:p>
        </w:tc>
      </w:tr>
      <w:tr w:rsidR="002E7698" w:rsidRPr="00BF2EDF" w14:paraId="61A8F636" w14:textId="77777777" w:rsidTr="00C21BF3">
        <w:trPr>
          <w:jc w:val="center"/>
        </w:trPr>
        <w:tc>
          <w:tcPr>
            <w:tcW w:w="4876" w:type="dxa"/>
            <w:tcBorders>
              <w:top w:val="nil"/>
              <w:left w:val="nil"/>
              <w:bottom w:val="nil"/>
              <w:right w:val="nil"/>
            </w:tcBorders>
          </w:tcPr>
          <w:p w14:paraId="653C36A9" w14:textId="77777777" w:rsidR="002E7698" w:rsidRPr="00BF2EDF" w:rsidRDefault="002E7698" w:rsidP="00C21BF3">
            <w:pPr>
              <w:pStyle w:val="Normal6a"/>
            </w:pPr>
            <w:r w:rsidRPr="00BF2EDF">
              <w:t>26.</w:t>
            </w:r>
            <w:r w:rsidRPr="00BF2EDF">
              <w:tab/>
            </w:r>
            <w:r w:rsidRPr="00BF2EDF">
              <w:rPr>
                <w:b/>
                <w:bCs/>
                <w:i/>
                <w:iCs/>
              </w:rPr>
              <w:t>herhaalt - in het licht van de duizenden mensen die hun leven hebben verloren of vermist zijn als gevolg van de activiteiten van smokkel- en mensenhandelnetwerken - de waarde van menselijk leven;</w:t>
            </w:r>
            <w:r w:rsidRPr="00BF2EDF">
              <w:rPr>
                <w:b/>
                <w:i/>
              </w:rPr>
              <w:t xml:space="preserve"> </w:t>
            </w:r>
            <w:r w:rsidRPr="00BF2EDF">
              <w:rPr>
                <w:b/>
                <w:bCs/>
                <w:i/>
                <w:iCs/>
              </w:rPr>
              <w:t xml:space="preserve">stelt voor dat de Commissie een zoekinspanning levert en een initiatief ontplooit voor het herstel van het “recht op een naam” voor de slachtoffers </w:t>
            </w:r>
            <w:r w:rsidRPr="00BF2EDF">
              <w:t>in de Middellandse Zee</w:t>
            </w:r>
            <w:r w:rsidRPr="00BF2EDF">
              <w:rPr>
                <w:b/>
                <w:bCs/>
                <w:i/>
                <w:iCs/>
              </w:rPr>
              <w:t xml:space="preserve">, als daad van waardigheid voor alle mensen </w:t>
            </w:r>
            <w:r w:rsidRPr="00BF2EDF">
              <w:t xml:space="preserve">en </w:t>
            </w:r>
            <w:r w:rsidRPr="00BF2EDF">
              <w:rPr>
                <w:b/>
                <w:bCs/>
                <w:i/>
                <w:iCs/>
              </w:rPr>
              <w:t>een waarschuwing voor toekomstige generaties</w:t>
            </w:r>
            <w:r w:rsidRPr="00BF2EDF">
              <w:t>;</w:t>
            </w:r>
          </w:p>
        </w:tc>
        <w:tc>
          <w:tcPr>
            <w:tcW w:w="4876" w:type="dxa"/>
            <w:tcBorders>
              <w:top w:val="nil"/>
              <w:left w:val="nil"/>
              <w:bottom w:val="nil"/>
              <w:right w:val="nil"/>
            </w:tcBorders>
          </w:tcPr>
          <w:p w14:paraId="5209EBD4" w14:textId="77777777" w:rsidR="002E7698" w:rsidRPr="00BF2EDF" w:rsidRDefault="002E7698" w:rsidP="00C21BF3">
            <w:pPr>
              <w:pStyle w:val="Normal6a"/>
            </w:pPr>
            <w:r w:rsidRPr="00BF2EDF">
              <w:t>26.</w:t>
            </w:r>
            <w:r w:rsidRPr="00BF2EDF">
              <w:tab/>
            </w:r>
            <w:r w:rsidRPr="00BF2EDF">
              <w:rPr>
                <w:b/>
                <w:bCs/>
                <w:i/>
                <w:iCs/>
              </w:rPr>
              <w:t>betreurt ten zeerste het verlies van mensenlevens</w:t>
            </w:r>
            <w:r w:rsidRPr="00BF2EDF">
              <w:t xml:space="preserve"> in de Middellandse Zee</w:t>
            </w:r>
            <w:r w:rsidRPr="00BF2EDF">
              <w:rPr>
                <w:b/>
                <w:bCs/>
                <w:i/>
                <w:iCs/>
              </w:rPr>
              <w:t>;</w:t>
            </w:r>
            <w:r w:rsidRPr="00BF2EDF">
              <w:rPr>
                <w:b/>
                <w:i/>
              </w:rPr>
              <w:t xml:space="preserve"> benadrukt echter dat deze sterfgevallen hadden kunnen worden voorkomen als de EU en haar lidstaten een doeltreffend nultolerantiebeleid hadden vastgesteld waarmee geen pullfactoren worden gecreëerd die migranten ertoe brengen om hun leven in gevaar te brengen op niet-zeewaardige vaartuigen; </w:t>
            </w:r>
            <w:r w:rsidRPr="00BF2EDF">
              <w:rPr>
                <w:b/>
                <w:bCs/>
                <w:i/>
                <w:iCs/>
              </w:rPr>
              <w:t xml:space="preserve">wijst erop dat vaartuigen van particuliere actoren en niet-gouvernementele organisaties (ngo’s) altijd zijn geëxploiteerd als smokkeldienst voor illegale migranten </w:t>
            </w:r>
            <w:r w:rsidRPr="00BF2EDF">
              <w:t>en</w:t>
            </w:r>
            <w:r w:rsidRPr="00BF2EDF">
              <w:rPr>
                <w:b/>
                <w:bCs/>
                <w:i/>
                <w:iCs/>
              </w:rPr>
              <w:t xml:space="preserve"> mensenhandel vaak faciliteren;</w:t>
            </w:r>
            <w:r w:rsidRPr="00BF2EDF">
              <w:rPr>
                <w:b/>
                <w:i/>
              </w:rPr>
              <w:t xml:space="preserve"> </w:t>
            </w:r>
            <w:r w:rsidRPr="00BF2EDF">
              <w:rPr>
                <w:b/>
                <w:bCs/>
                <w:i/>
                <w:iCs/>
              </w:rPr>
              <w:t>waarschuwt ervoor dat elke uitbreiding van de opsporings- en reddingscapaciteit van de EU tot nog meer pullfactoren zal leiden die migranten ertoe aanzetten hun leven in gevaar te brengen om naar Europa te reizen</w:t>
            </w:r>
            <w:r w:rsidRPr="00BF2EDF">
              <w:t>;</w:t>
            </w:r>
          </w:p>
        </w:tc>
      </w:tr>
    </w:tbl>
    <w:p w14:paraId="29FA596C"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4455BFB" w14:textId="77777777" w:rsidR="002E7698" w:rsidRPr="00BF2EDF" w:rsidRDefault="002E7698" w:rsidP="002E7698">
      <w:r w:rsidRPr="00BF2EDF">
        <w:rPr>
          <w:rStyle w:val="HideTWBExt"/>
        </w:rPr>
        <w:t>&lt;/Amend&gt;</w:t>
      </w:r>
    </w:p>
    <w:p w14:paraId="7744858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526</w:t>
      </w:r>
      <w:r w:rsidRPr="00BF2EDF">
        <w:rPr>
          <w:rStyle w:val="HideTWBExt"/>
          <w:b w:val="0"/>
        </w:rPr>
        <w:t>&lt;/NumAm&gt;</w:t>
      </w:r>
    </w:p>
    <w:p w14:paraId="1AC340F2" w14:textId="77777777" w:rsidR="002E7698" w:rsidRPr="00BF2EDF" w:rsidRDefault="002E7698" w:rsidP="002E7698">
      <w:pPr>
        <w:pStyle w:val="NormalBold"/>
      </w:pPr>
      <w:r w:rsidRPr="00BF2EDF">
        <w:rPr>
          <w:rStyle w:val="HideTWBExt"/>
          <w:b w:val="0"/>
        </w:rPr>
        <w:t>&lt;RepeatBlock-By&gt;&lt;Members&gt;</w:t>
      </w:r>
      <w:r w:rsidRPr="00BF2EDF">
        <w:t>Silvia Sardone, Susanna Ceccardi, Hermann Tertsch</w:t>
      </w:r>
      <w:r w:rsidRPr="00BF2EDF">
        <w:rPr>
          <w:rStyle w:val="HideTWBExt"/>
          <w:b w:val="0"/>
        </w:rPr>
        <w:t>&lt;/Members&gt;</w:t>
      </w:r>
    </w:p>
    <w:p w14:paraId="4F9F40AE" w14:textId="77777777" w:rsidR="002E7698" w:rsidRPr="00BF2EDF" w:rsidRDefault="002E7698" w:rsidP="002E7698">
      <w:pPr>
        <w:pStyle w:val="NormalBold"/>
      </w:pPr>
      <w:r w:rsidRPr="00BF2EDF">
        <w:rPr>
          <w:rStyle w:val="HideTWBExt"/>
          <w:b w:val="0"/>
        </w:rPr>
        <w:t>&lt;/RepeatBlock-By&gt;</w:t>
      </w:r>
    </w:p>
    <w:p w14:paraId="2B8138F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77328D6"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5021518" w14:textId="77777777" w:rsidTr="00C21BF3">
        <w:trPr>
          <w:trHeight w:hRule="exact" w:val="240"/>
          <w:jc w:val="center"/>
        </w:trPr>
        <w:tc>
          <w:tcPr>
            <w:tcW w:w="9752" w:type="dxa"/>
            <w:gridSpan w:val="2"/>
            <w:tcBorders>
              <w:top w:val="nil"/>
              <w:left w:val="nil"/>
              <w:bottom w:val="nil"/>
              <w:right w:val="nil"/>
            </w:tcBorders>
          </w:tcPr>
          <w:p w14:paraId="37F249B2" w14:textId="77777777" w:rsidR="002E7698" w:rsidRPr="00BF2EDF" w:rsidRDefault="002E7698" w:rsidP="00C21BF3"/>
        </w:tc>
      </w:tr>
      <w:tr w:rsidR="002E7698" w:rsidRPr="00BF2EDF" w14:paraId="15AF5714" w14:textId="77777777" w:rsidTr="00C21BF3">
        <w:trPr>
          <w:trHeight w:val="240"/>
          <w:jc w:val="center"/>
        </w:trPr>
        <w:tc>
          <w:tcPr>
            <w:tcW w:w="4876" w:type="dxa"/>
            <w:tcBorders>
              <w:top w:val="nil"/>
              <w:left w:val="nil"/>
              <w:bottom w:val="nil"/>
              <w:right w:val="nil"/>
            </w:tcBorders>
          </w:tcPr>
          <w:p w14:paraId="1BF014FC"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461C429" w14:textId="77777777" w:rsidR="002E7698" w:rsidRPr="00BF2EDF" w:rsidRDefault="002E7698" w:rsidP="00C21BF3">
            <w:pPr>
              <w:pStyle w:val="AmColumnHeading"/>
            </w:pPr>
            <w:r w:rsidRPr="00BF2EDF">
              <w:t>Amendement</w:t>
            </w:r>
          </w:p>
        </w:tc>
      </w:tr>
      <w:tr w:rsidR="002E7698" w:rsidRPr="00BF2EDF" w14:paraId="02C40B9F" w14:textId="77777777" w:rsidTr="00C21BF3">
        <w:trPr>
          <w:jc w:val="center"/>
        </w:trPr>
        <w:tc>
          <w:tcPr>
            <w:tcW w:w="4876" w:type="dxa"/>
            <w:tcBorders>
              <w:top w:val="nil"/>
              <w:left w:val="nil"/>
              <w:bottom w:val="nil"/>
              <w:right w:val="nil"/>
            </w:tcBorders>
          </w:tcPr>
          <w:p w14:paraId="02AC4940" w14:textId="77777777" w:rsidR="002E7698" w:rsidRPr="00BF2EDF" w:rsidRDefault="002E7698" w:rsidP="00C21BF3">
            <w:pPr>
              <w:pStyle w:val="Normal6a"/>
            </w:pPr>
            <w:r w:rsidRPr="00BF2EDF">
              <w:t>26.</w:t>
            </w:r>
            <w:r w:rsidRPr="00BF2EDF">
              <w:tab/>
              <w:t xml:space="preserve">herhaalt </w:t>
            </w:r>
            <w:r w:rsidRPr="00BF2EDF">
              <w:rPr>
                <w:b/>
                <w:bCs/>
                <w:i/>
                <w:iCs/>
              </w:rPr>
              <w:t>-</w:t>
            </w:r>
            <w:r w:rsidRPr="00BF2EDF">
              <w:t xml:space="preserve"> in het licht van de duizenden mensen die hun leven hebben verloren of vermist zijn als gevolg van de activiteiten van smokkel- en mensenhandelnetwerken </w:t>
            </w:r>
            <w:r w:rsidRPr="00BF2EDF">
              <w:rPr>
                <w:b/>
                <w:bCs/>
                <w:i/>
                <w:iCs/>
              </w:rPr>
              <w:t>-</w:t>
            </w:r>
            <w:r w:rsidRPr="00BF2EDF">
              <w:t xml:space="preserve"> de waarde van menselijk leven; </w:t>
            </w:r>
            <w:r w:rsidRPr="00BF2EDF">
              <w:rPr>
                <w:b/>
                <w:i/>
              </w:rPr>
              <w:t>stelt voor dat de Commissie een zoekinspanning levert en een initiatief ontplooit voor het herstel van het “recht op een naam” voor de slachtoffers in de Middellandse Zee, als daad van waardigheid voor alle mensen en een waarschuwing voor toekomstige generaties;</w:t>
            </w:r>
          </w:p>
        </w:tc>
        <w:tc>
          <w:tcPr>
            <w:tcW w:w="4876" w:type="dxa"/>
            <w:tcBorders>
              <w:top w:val="nil"/>
              <w:left w:val="nil"/>
              <w:bottom w:val="nil"/>
              <w:right w:val="nil"/>
            </w:tcBorders>
          </w:tcPr>
          <w:p w14:paraId="2682CB75" w14:textId="77777777" w:rsidR="002E7698" w:rsidRPr="00BF2EDF" w:rsidRDefault="002E7698" w:rsidP="00C21BF3">
            <w:pPr>
              <w:pStyle w:val="Normal6a"/>
            </w:pPr>
            <w:r w:rsidRPr="00BF2EDF">
              <w:t>26.</w:t>
            </w:r>
            <w:r w:rsidRPr="00BF2EDF">
              <w:tab/>
              <w:t xml:space="preserve">herhaalt </w:t>
            </w:r>
            <w:r w:rsidRPr="00BF2EDF">
              <w:rPr>
                <w:b/>
                <w:bCs/>
                <w:i/>
                <w:iCs/>
              </w:rPr>
              <w:t>—</w:t>
            </w:r>
            <w:r w:rsidRPr="00BF2EDF">
              <w:t xml:space="preserve"> in het licht van de duizenden mensen die hun leven hebben verloren of vermist zijn als gevolg van de activiteiten van smokkel- en mensenhandelnetwerken </w:t>
            </w:r>
            <w:r w:rsidRPr="00BF2EDF">
              <w:rPr>
                <w:i/>
                <w:iCs/>
              </w:rPr>
              <w:t>—</w:t>
            </w:r>
            <w:r w:rsidRPr="00BF2EDF">
              <w:t xml:space="preserve"> de waarde van menselijk leven;</w:t>
            </w:r>
          </w:p>
        </w:tc>
      </w:tr>
    </w:tbl>
    <w:p w14:paraId="35FE7B2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EC736F9" w14:textId="77777777" w:rsidR="002E7698" w:rsidRPr="00BF2EDF" w:rsidRDefault="002E7698" w:rsidP="002E7698">
      <w:r w:rsidRPr="00BF2EDF">
        <w:rPr>
          <w:rStyle w:val="HideTWBExt"/>
        </w:rPr>
        <w:t>&lt;/Amend&gt;</w:t>
      </w:r>
    </w:p>
    <w:p w14:paraId="13CE7D2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527</w:t>
      </w:r>
      <w:r w:rsidRPr="00BF2EDF">
        <w:rPr>
          <w:rStyle w:val="HideTWBExt"/>
          <w:b w:val="0"/>
        </w:rPr>
        <w:t>&lt;/NumAm&gt;</w:t>
      </w:r>
    </w:p>
    <w:p w14:paraId="73A4967C" w14:textId="77777777" w:rsidR="002E7698" w:rsidRPr="00BF2EDF" w:rsidRDefault="002E7698" w:rsidP="002E7698">
      <w:pPr>
        <w:pStyle w:val="NormalBold"/>
      </w:pPr>
      <w:r w:rsidRPr="00BF2EDF">
        <w:rPr>
          <w:rStyle w:val="HideTWBExt"/>
          <w:b w:val="0"/>
        </w:rPr>
        <w:t>&lt;RepeatBlock-By&gt;&lt;Members&gt;</w:t>
      </w:r>
      <w:r w:rsidRPr="00BF2EDF">
        <w:t>Reinhold Lopatka</w:t>
      </w:r>
      <w:r w:rsidRPr="00BF2EDF">
        <w:rPr>
          <w:rStyle w:val="HideTWBExt"/>
          <w:b w:val="0"/>
        </w:rPr>
        <w:t>&lt;/Members&gt;</w:t>
      </w:r>
    </w:p>
    <w:p w14:paraId="0C2E1846" w14:textId="77777777" w:rsidR="002E7698" w:rsidRPr="00BF2EDF" w:rsidRDefault="002E7698" w:rsidP="002E7698">
      <w:pPr>
        <w:pStyle w:val="NormalBold"/>
      </w:pPr>
      <w:r w:rsidRPr="00BF2EDF">
        <w:rPr>
          <w:rStyle w:val="HideTWBExt"/>
          <w:b w:val="0"/>
        </w:rPr>
        <w:t>&lt;/RepeatBlock-By&gt;</w:t>
      </w:r>
    </w:p>
    <w:p w14:paraId="5F65E768"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636B608A"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661C413" w14:textId="77777777" w:rsidTr="00C21BF3">
        <w:trPr>
          <w:trHeight w:hRule="exact" w:val="240"/>
          <w:jc w:val="center"/>
        </w:trPr>
        <w:tc>
          <w:tcPr>
            <w:tcW w:w="9752" w:type="dxa"/>
            <w:gridSpan w:val="2"/>
            <w:tcBorders>
              <w:top w:val="nil"/>
              <w:left w:val="nil"/>
              <w:bottom w:val="nil"/>
              <w:right w:val="nil"/>
            </w:tcBorders>
          </w:tcPr>
          <w:p w14:paraId="29636D38" w14:textId="77777777" w:rsidR="002E7698" w:rsidRPr="00BF2EDF" w:rsidRDefault="002E7698" w:rsidP="00C21BF3"/>
        </w:tc>
      </w:tr>
      <w:tr w:rsidR="002E7698" w:rsidRPr="00BF2EDF" w14:paraId="0CEC43D1" w14:textId="77777777" w:rsidTr="00C21BF3">
        <w:trPr>
          <w:trHeight w:val="240"/>
          <w:jc w:val="center"/>
        </w:trPr>
        <w:tc>
          <w:tcPr>
            <w:tcW w:w="4876" w:type="dxa"/>
            <w:tcBorders>
              <w:top w:val="nil"/>
              <w:left w:val="nil"/>
              <w:bottom w:val="nil"/>
              <w:right w:val="nil"/>
            </w:tcBorders>
          </w:tcPr>
          <w:p w14:paraId="4FABF8B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371B9A9" w14:textId="77777777" w:rsidR="002E7698" w:rsidRPr="00BF2EDF" w:rsidRDefault="002E7698" w:rsidP="00C21BF3">
            <w:pPr>
              <w:pStyle w:val="AmColumnHeading"/>
            </w:pPr>
            <w:r w:rsidRPr="00BF2EDF">
              <w:t>Amendement</w:t>
            </w:r>
          </w:p>
        </w:tc>
      </w:tr>
      <w:tr w:rsidR="002E7698" w:rsidRPr="00BF2EDF" w14:paraId="4FF6D473" w14:textId="77777777" w:rsidTr="00C21BF3">
        <w:trPr>
          <w:jc w:val="center"/>
        </w:trPr>
        <w:tc>
          <w:tcPr>
            <w:tcW w:w="4876" w:type="dxa"/>
            <w:tcBorders>
              <w:top w:val="nil"/>
              <w:left w:val="nil"/>
              <w:bottom w:val="nil"/>
              <w:right w:val="nil"/>
            </w:tcBorders>
          </w:tcPr>
          <w:p w14:paraId="5EF25DF9" w14:textId="77777777" w:rsidR="002E7698" w:rsidRPr="00BF2EDF" w:rsidRDefault="002E7698" w:rsidP="00C21BF3">
            <w:pPr>
              <w:pStyle w:val="Normal6a"/>
            </w:pPr>
            <w:r w:rsidRPr="00BF2EDF">
              <w:t>26.</w:t>
            </w:r>
            <w:r w:rsidRPr="00BF2EDF">
              <w:tab/>
              <w:t xml:space="preserve">herhaalt </w:t>
            </w:r>
            <w:r w:rsidRPr="00BF2EDF">
              <w:rPr>
                <w:b/>
                <w:bCs/>
                <w:i/>
                <w:iCs/>
              </w:rPr>
              <w:t>-</w:t>
            </w:r>
            <w:r w:rsidRPr="00BF2EDF">
              <w:t xml:space="preserve"> in het licht van de duizenden mensen die hun leven hebben verloren of vermist zijn als gevolg van de activiteiten van smokkel- en mensenhandelnetwerken </w:t>
            </w:r>
            <w:r w:rsidRPr="00BF2EDF">
              <w:rPr>
                <w:b/>
                <w:bCs/>
                <w:i/>
                <w:iCs/>
              </w:rPr>
              <w:t>-</w:t>
            </w:r>
            <w:r w:rsidRPr="00BF2EDF">
              <w:t xml:space="preserve"> de waarde van menselijk leven; stelt voor dat de Commissie een zoekinspanning levert en een initiatief ontplooit voor het herstel van het “recht op een naam” voor de slachtoffers in de Middellandse Zee, als daad van waardigheid voor alle mensen en een waarschuwing voor toekomstige generaties;</w:t>
            </w:r>
          </w:p>
        </w:tc>
        <w:tc>
          <w:tcPr>
            <w:tcW w:w="4876" w:type="dxa"/>
            <w:tcBorders>
              <w:top w:val="nil"/>
              <w:left w:val="nil"/>
              <w:bottom w:val="nil"/>
              <w:right w:val="nil"/>
            </w:tcBorders>
          </w:tcPr>
          <w:p w14:paraId="130C0A61" w14:textId="77777777" w:rsidR="002E7698" w:rsidRPr="00BF2EDF" w:rsidRDefault="002E7698" w:rsidP="00C21BF3">
            <w:pPr>
              <w:pStyle w:val="Normal6a"/>
            </w:pPr>
            <w:r w:rsidRPr="00BF2EDF">
              <w:t>26.</w:t>
            </w:r>
            <w:r w:rsidRPr="00BF2EDF">
              <w:tab/>
              <w:t xml:space="preserve">herhaalt — in het licht van de duizenden mensen die hun leven hebben verloren of vermist zijn als gevolg van de activiteiten van smokkel- en mensenhandelnetwerken — de </w:t>
            </w:r>
            <w:r w:rsidRPr="00BF2EDF">
              <w:rPr>
                <w:b/>
                <w:bCs/>
                <w:i/>
                <w:iCs/>
              </w:rPr>
              <w:t>inherente waardigheid en de</w:t>
            </w:r>
            <w:r w:rsidRPr="00BF2EDF">
              <w:t xml:space="preserve"> waarde van menselijk leven; stelt voor dat de Commissie een zoekinspanning levert en een initiatief ontplooit voor het herstel van het “recht op een naam” voor de slachtoffers in de Middellandse Zee, als daad van waardigheid voor alle mensen en een waarschuwing voor toekomstige generaties;</w:t>
            </w:r>
          </w:p>
        </w:tc>
      </w:tr>
    </w:tbl>
    <w:p w14:paraId="4B4115D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AF0DA8A" w14:textId="77777777" w:rsidR="002E7698" w:rsidRPr="00BF2EDF" w:rsidRDefault="002E7698" w:rsidP="002E7698">
      <w:r w:rsidRPr="00BF2EDF">
        <w:rPr>
          <w:rStyle w:val="HideTWBExt"/>
        </w:rPr>
        <w:t>&lt;/Amend&gt;</w:t>
      </w:r>
    </w:p>
    <w:p w14:paraId="5AFE9DF4"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528</w:t>
      </w:r>
      <w:r w:rsidRPr="00BF2EDF">
        <w:rPr>
          <w:rStyle w:val="HideTWBExt"/>
          <w:b w:val="0"/>
        </w:rPr>
        <w:t>&lt;/NumAm&gt;</w:t>
      </w:r>
    </w:p>
    <w:p w14:paraId="74FE7413" w14:textId="77777777" w:rsidR="002E7698" w:rsidRPr="00BF2EDF" w:rsidRDefault="002E7698" w:rsidP="002E7698">
      <w:pPr>
        <w:pStyle w:val="NormalBold"/>
      </w:pPr>
      <w:r w:rsidRPr="00BF2EDF">
        <w:rPr>
          <w:rStyle w:val="HideTWBExt"/>
          <w:b w:val="0"/>
        </w:rPr>
        <w:t>&lt;RepeatBlock-By&gt;&lt;Members&gt;</w:t>
      </w:r>
      <w:r w:rsidRPr="00BF2EDF">
        <w:t>Stephen Nikola Bartulica</w:t>
      </w:r>
      <w:r w:rsidRPr="00BF2EDF">
        <w:rPr>
          <w:rStyle w:val="HideTWBExt"/>
          <w:b w:val="0"/>
        </w:rPr>
        <w:t>&lt;/Members&gt;</w:t>
      </w:r>
    </w:p>
    <w:p w14:paraId="60B80652" w14:textId="77777777" w:rsidR="002E7698" w:rsidRPr="00BF2EDF" w:rsidRDefault="002E7698" w:rsidP="002E7698">
      <w:pPr>
        <w:pStyle w:val="NormalBold"/>
      </w:pPr>
      <w:r w:rsidRPr="00BF2EDF">
        <w:rPr>
          <w:rStyle w:val="HideTWBExt"/>
          <w:b w:val="0"/>
        </w:rPr>
        <w:t>&lt;/RepeatBlock-By&gt;</w:t>
      </w:r>
    </w:p>
    <w:p w14:paraId="0ED756B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626D65D" w14:textId="77777777" w:rsidR="002E7698" w:rsidRPr="00BF2EDF" w:rsidRDefault="002E7698" w:rsidP="002E7698">
      <w:pPr>
        <w:pStyle w:val="NormalBold"/>
      </w:pPr>
      <w:r w:rsidRPr="00BF2EDF">
        <w:rPr>
          <w:rStyle w:val="HideTWBExt"/>
          <w:b w:val="0"/>
        </w:rPr>
        <w:t>&lt;Article&gt;</w:t>
      </w:r>
      <w:r w:rsidRPr="00BF2EDF">
        <w:t>Paragraaf 26</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0C1FE99C" w14:textId="77777777" w:rsidTr="00C21BF3">
        <w:trPr>
          <w:trHeight w:hRule="exact" w:val="240"/>
          <w:jc w:val="center"/>
        </w:trPr>
        <w:tc>
          <w:tcPr>
            <w:tcW w:w="9752" w:type="dxa"/>
            <w:gridSpan w:val="2"/>
            <w:tcBorders>
              <w:top w:val="nil"/>
              <w:left w:val="nil"/>
              <w:bottom w:val="nil"/>
              <w:right w:val="nil"/>
            </w:tcBorders>
          </w:tcPr>
          <w:p w14:paraId="4AFAA1D9" w14:textId="77777777" w:rsidR="002E7698" w:rsidRPr="00BF2EDF" w:rsidRDefault="002E7698" w:rsidP="00C21BF3"/>
        </w:tc>
      </w:tr>
      <w:tr w:rsidR="002E7698" w:rsidRPr="00BF2EDF" w14:paraId="7AA12BAC" w14:textId="77777777" w:rsidTr="00C21BF3">
        <w:trPr>
          <w:trHeight w:val="240"/>
          <w:jc w:val="center"/>
        </w:trPr>
        <w:tc>
          <w:tcPr>
            <w:tcW w:w="4876" w:type="dxa"/>
            <w:tcBorders>
              <w:top w:val="nil"/>
              <w:left w:val="nil"/>
              <w:bottom w:val="nil"/>
              <w:right w:val="nil"/>
            </w:tcBorders>
          </w:tcPr>
          <w:p w14:paraId="3F51CF1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082F296" w14:textId="77777777" w:rsidR="002E7698" w:rsidRPr="00BF2EDF" w:rsidRDefault="002E7698" w:rsidP="00C21BF3">
            <w:pPr>
              <w:pStyle w:val="AmColumnHeading"/>
            </w:pPr>
            <w:r w:rsidRPr="00BF2EDF">
              <w:t>Amendement</w:t>
            </w:r>
          </w:p>
        </w:tc>
      </w:tr>
      <w:tr w:rsidR="002E7698" w:rsidRPr="00BF2EDF" w14:paraId="5ADDB8A4" w14:textId="77777777" w:rsidTr="00C21BF3">
        <w:trPr>
          <w:jc w:val="center"/>
        </w:trPr>
        <w:tc>
          <w:tcPr>
            <w:tcW w:w="4876" w:type="dxa"/>
            <w:tcBorders>
              <w:top w:val="nil"/>
              <w:left w:val="nil"/>
              <w:bottom w:val="nil"/>
              <w:right w:val="nil"/>
            </w:tcBorders>
          </w:tcPr>
          <w:p w14:paraId="141554C2" w14:textId="77777777" w:rsidR="002E7698" w:rsidRPr="00BF2EDF" w:rsidRDefault="002E7698" w:rsidP="00C21BF3">
            <w:pPr>
              <w:pStyle w:val="Normal6a"/>
            </w:pPr>
            <w:r w:rsidRPr="00BF2EDF">
              <w:t>26.</w:t>
            </w:r>
            <w:r w:rsidRPr="00BF2EDF">
              <w:tab/>
              <w:t>herhaalt</w:t>
            </w:r>
            <w:r w:rsidRPr="00BF2EDF">
              <w:rPr>
                <w:b/>
                <w:bCs/>
                <w:i/>
                <w:iCs/>
              </w:rPr>
              <w:t xml:space="preserve"> - in het licht van de duizenden mensen die hun leven hebben verloren of vermist zijn als gevolg van de activiteiten van smokkel- en mensenhandelnetwerken -</w:t>
            </w:r>
            <w:r w:rsidRPr="00BF2EDF">
              <w:t xml:space="preserve"> de waarde van menselijk leven; stelt voor dat de Commissie</w:t>
            </w:r>
            <w:r w:rsidRPr="00BF2EDF">
              <w:rPr>
                <w:b/>
                <w:bCs/>
                <w:i/>
                <w:iCs/>
              </w:rPr>
              <w:t xml:space="preserve"> een</w:t>
            </w:r>
            <w:r w:rsidRPr="00BF2EDF">
              <w:t xml:space="preserve"> </w:t>
            </w:r>
            <w:r w:rsidRPr="00BF2EDF">
              <w:rPr>
                <w:b/>
                <w:bCs/>
                <w:i/>
                <w:iCs/>
              </w:rPr>
              <w:t xml:space="preserve">zoekinspanning levert </w:t>
            </w:r>
            <w:r w:rsidRPr="00BF2EDF">
              <w:t>en</w:t>
            </w:r>
            <w:r w:rsidRPr="00BF2EDF">
              <w:rPr>
                <w:b/>
                <w:bCs/>
                <w:i/>
                <w:iCs/>
              </w:rPr>
              <w:t xml:space="preserve"> </w:t>
            </w:r>
            <w:r w:rsidRPr="00BF2EDF">
              <w:t xml:space="preserve">een initiatief </w:t>
            </w:r>
            <w:r w:rsidRPr="00BF2EDF">
              <w:rPr>
                <w:b/>
                <w:bCs/>
                <w:i/>
                <w:iCs/>
              </w:rPr>
              <w:t>ontplooit voor het herstel van het “recht op een naam” voor de slachtoffers in de Middellandse Zee, als daad van waardigheid voor alle mensen en een waarschuwing voor toekomstige generaties</w:t>
            </w:r>
            <w:r w:rsidRPr="00BF2EDF">
              <w:t>;</w:t>
            </w:r>
          </w:p>
        </w:tc>
        <w:tc>
          <w:tcPr>
            <w:tcW w:w="4876" w:type="dxa"/>
            <w:tcBorders>
              <w:top w:val="nil"/>
              <w:left w:val="nil"/>
              <w:bottom w:val="nil"/>
              <w:right w:val="nil"/>
            </w:tcBorders>
          </w:tcPr>
          <w:p w14:paraId="11613FEA" w14:textId="77777777" w:rsidR="002E7698" w:rsidRPr="00BF2EDF" w:rsidRDefault="002E7698" w:rsidP="00C21BF3">
            <w:pPr>
              <w:pStyle w:val="Normal6a"/>
            </w:pPr>
            <w:r w:rsidRPr="00BF2EDF">
              <w:t>26.</w:t>
            </w:r>
            <w:r w:rsidRPr="00BF2EDF">
              <w:tab/>
              <w:t>herhaalt de waarde van menselijk leven;</w:t>
            </w:r>
            <w:r w:rsidRPr="00BF2EDF">
              <w:rPr>
                <w:b/>
                <w:i/>
              </w:rPr>
              <w:t xml:space="preserve"> </w:t>
            </w:r>
            <w:r w:rsidRPr="00BF2EDF">
              <w:rPr>
                <w:b/>
                <w:bCs/>
                <w:i/>
                <w:iCs/>
              </w:rPr>
              <w:t>wijst erop dat de beste manier om het verlies van mensenlevens op zee te voorkomen, bestaat uit het ontmantelen van mensenhandelnetwerken, het versterken van de samenwerking met herkomst- en doorreislanden en het zorgen voor een zo snel mogelijke terugkeer van geredde personen naar derde landen of hun land van herkomst;</w:t>
            </w:r>
            <w:r w:rsidRPr="00BF2EDF">
              <w:t xml:space="preserve"> stelt voor dat de Commissie</w:t>
            </w:r>
            <w:r w:rsidRPr="00BF2EDF">
              <w:rPr>
                <w:b/>
                <w:bCs/>
                <w:i/>
                <w:iCs/>
              </w:rPr>
              <w:t xml:space="preserve"> </w:t>
            </w:r>
            <w:r w:rsidRPr="00BF2EDF">
              <w:t>en</w:t>
            </w:r>
            <w:r w:rsidRPr="00BF2EDF">
              <w:rPr>
                <w:b/>
                <w:bCs/>
                <w:i/>
                <w:iCs/>
              </w:rPr>
              <w:t xml:space="preserve"> de lidstaten </w:t>
            </w:r>
            <w:r w:rsidRPr="00BF2EDF">
              <w:t xml:space="preserve">een </w:t>
            </w:r>
            <w:r w:rsidRPr="00BF2EDF">
              <w:rPr>
                <w:b/>
                <w:bCs/>
                <w:i/>
                <w:iCs/>
              </w:rPr>
              <w:t>alomvattend</w:t>
            </w:r>
            <w:r w:rsidRPr="00BF2EDF">
              <w:t xml:space="preserve"> initiatief </w:t>
            </w:r>
            <w:r w:rsidRPr="00BF2EDF">
              <w:rPr>
                <w:b/>
                <w:bCs/>
                <w:i/>
                <w:iCs/>
              </w:rPr>
              <w:t>ontplooien tegen mensenhandelnetwerken</w:t>
            </w:r>
            <w:r w:rsidRPr="00BF2EDF">
              <w:t>;</w:t>
            </w:r>
          </w:p>
        </w:tc>
      </w:tr>
    </w:tbl>
    <w:p w14:paraId="0701541B"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9045232" w14:textId="77777777" w:rsidR="002E7698" w:rsidRPr="00BF2EDF" w:rsidRDefault="002E7698" w:rsidP="002E7698">
      <w:r w:rsidRPr="00BF2EDF">
        <w:rPr>
          <w:rStyle w:val="HideTWBExt"/>
        </w:rPr>
        <w:t>&lt;/Amend&gt;</w:t>
      </w:r>
    </w:p>
    <w:p w14:paraId="660D7173"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529</w:t>
      </w:r>
      <w:r w:rsidRPr="00BF2EDF">
        <w:rPr>
          <w:rStyle w:val="HideTWBExt"/>
          <w:b w:val="0"/>
        </w:rPr>
        <w:t>&lt;/NumAm&gt;</w:t>
      </w:r>
    </w:p>
    <w:p w14:paraId="2CC63E0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C46E9BD" w14:textId="77777777" w:rsidR="002E7698" w:rsidRPr="00BF2EDF" w:rsidRDefault="002E7698" w:rsidP="002E7698">
      <w:pPr>
        <w:pStyle w:val="NormalBold"/>
      </w:pPr>
      <w:r w:rsidRPr="00BF2EDF">
        <w:rPr>
          <w:rStyle w:val="HideTWBExt"/>
          <w:b w:val="0"/>
        </w:rPr>
        <w:t>&lt;/RepeatBlock-By&gt;</w:t>
      </w:r>
    </w:p>
    <w:p w14:paraId="5781C4E9"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86C02E6" w14:textId="77777777" w:rsidR="002E7698" w:rsidRPr="00BF2EDF" w:rsidRDefault="002E7698" w:rsidP="002E7698">
      <w:pPr>
        <w:pStyle w:val="NormalBold"/>
      </w:pPr>
      <w:r w:rsidRPr="00BF2EDF">
        <w:rPr>
          <w:rStyle w:val="HideTWBExt"/>
          <w:b w:val="0"/>
        </w:rPr>
        <w:t>&lt;Article&gt;</w:t>
      </w:r>
      <w:r w:rsidRPr="00BF2EDF">
        <w:t>Paragraaf 26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79CDB108" w14:textId="77777777" w:rsidTr="00C21BF3">
        <w:trPr>
          <w:trHeight w:hRule="exact" w:val="240"/>
          <w:jc w:val="center"/>
        </w:trPr>
        <w:tc>
          <w:tcPr>
            <w:tcW w:w="9752" w:type="dxa"/>
            <w:gridSpan w:val="2"/>
            <w:tcBorders>
              <w:top w:val="nil"/>
              <w:left w:val="nil"/>
              <w:bottom w:val="nil"/>
              <w:right w:val="nil"/>
            </w:tcBorders>
          </w:tcPr>
          <w:p w14:paraId="52B80CBE" w14:textId="77777777" w:rsidR="002E7698" w:rsidRPr="00BF2EDF" w:rsidRDefault="002E7698" w:rsidP="00C21BF3"/>
        </w:tc>
      </w:tr>
      <w:tr w:rsidR="002E7698" w:rsidRPr="00BF2EDF" w14:paraId="439D43AB" w14:textId="77777777" w:rsidTr="00C21BF3">
        <w:trPr>
          <w:trHeight w:val="240"/>
          <w:jc w:val="center"/>
        </w:trPr>
        <w:tc>
          <w:tcPr>
            <w:tcW w:w="4876" w:type="dxa"/>
            <w:tcBorders>
              <w:top w:val="nil"/>
              <w:left w:val="nil"/>
              <w:bottom w:val="nil"/>
              <w:right w:val="nil"/>
            </w:tcBorders>
          </w:tcPr>
          <w:p w14:paraId="630D823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849004D" w14:textId="77777777" w:rsidR="002E7698" w:rsidRPr="00BF2EDF" w:rsidRDefault="002E7698" w:rsidP="00C21BF3">
            <w:pPr>
              <w:pStyle w:val="AmColumnHeading"/>
            </w:pPr>
            <w:r w:rsidRPr="00BF2EDF">
              <w:t>Amendement</w:t>
            </w:r>
          </w:p>
        </w:tc>
      </w:tr>
      <w:tr w:rsidR="002E7698" w:rsidRPr="00BF2EDF" w14:paraId="1BC847AE" w14:textId="77777777" w:rsidTr="00C21BF3">
        <w:trPr>
          <w:jc w:val="center"/>
        </w:trPr>
        <w:tc>
          <w:tcPr>
            <w:tcW w:w="4876" w:type="dxa"/>
            <w:tcBorders>
              <w:top w:val="nil"/>
              <w:left w:val="nil"/>
              <w:bottom w:val="nil"/>
              <w:right w:val="nil"/>
            </w:tcBorders>
          </w:tcPr>
          <w:p w14:paraId="0339CBB8" w14:textId="77777777" w:rsidR="002E7698" w:rsidRPr="00BF2EDF" w:rsidRDefault="002E7698" w:rsidP="00C21BF3">
            <w:pPr>
              <w:pStyle w:val="Normal6a"/>
            </w:pPr>
          </w:p>
        </w:tc>
        <w:tc>
          <w:tcPr>
            <w:tcW w:w="4876" w:type="dxa"/>
            <w:tcBorders>
              <w:top w:val="nil"/>
              <w:left w:val="nil"/>
              <w:bottom w:val="nil"/>
              <w:right w:val="nil"/>
            </w:tcBorders>
          </w:tcPr>
          <w:p w14:paraId="5B490817" w14:textId="77777777" w:rsidR="002E7698" w:rsidRPr="00BF2EDF" w:rsidRDefault="002E7698" w:rsidP="00C21BF3">
            <w:pPr>
              <w:pStyle w:val="Normal6a"/>
            </w:pPr>
            <w:r w:rsidRPr="00BF2EDF">
              <w:rPr>
                <w:b/>
                <w:i/>
              </w:rPr>
              <w:t>26 bis.</w:t>
            </w:r>
            <w:r w:rsidRPr="00BF2EDF">
              <w:tab/>
            </w:r>
            <w:r w:rsidRPr="00BF2EDF">
              <w:rPr>
                <w:b/>
                <w:i/>
              </w:rPr>
              <w:t>wijst op de behoefte aan verduidelijking van de uitdagingen en de mogelijke oplossing in verband met de Syrische vluchtelingencrisis; merkt op dat op grond van het nieuw migratie- en asielpact Syriërs niet langer als vluchtelingen worden beschouwd, ook al leven ze in precaire omstandigheden, met name in de MENA-regio; wijst erop dat de regio onveilig is waardoor veel inwoners gedwongen zijn te vluchten; wijst er voorts op dat het pact er om deze reden ook op gericht moet zijn een oplossing te vinden voor de juridische onzekerheid waarin deze Syrische burgers zich momenteel bevinden;</w:t>
            </w:r>
          </w:p>
        </w:tc>
      </w:tr>
    </w:tbl>
    <w:p w14:paraId="6D72A93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62D27600" w14:textId="77777777" w:rsidR="002E7698" w:rsidRPr="00BF2EDF" w:rsidRDefault="002E7698" w:rsidP="002E7698">
      <w:r w:rsidRPr="00BF2EDF">
        <w:rPr>
          <w:rStyle w:val="HideTWBExt"/>
        </w:rPr>
        <w:t>&lt;/Amend&gt;</w:t>
      </w:r>
    </w:p>
    <w:p w14:paraId="603FF29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530</w:t>
      </w:r>
      <w:r w:rsidRPr="00BF2EDF">
        <w:rPr>
          <w:rStyle w:val="HideTWBExt"/>
          <w:b w:val="0"/>
        </w:rPr>
        <w:t>&lt;/NumAm&gt;</w:t>
      </w:r>
    </w:p>
    <w:p w14:paraId="104B67BA" w14:textId="77777777" w:rsidR="002E7698" w:rsidRPr="00BF2EDF" w:rsidRDefault="002E7698" w:rsidP="002E7698">
      <w:pPr>
        <w:pStyle w:val="NormalBold"/>
      </w:pPr>
      <w:r w:rsidRPr="00BF2EDF">
        <w:rPr>
          <w:rStyle w:val="HideTWBExt"/>
          <w:b w:val="0"/>
        </w:rPr>
        <w:t>&lt;RepeatBlock-By&gt;&lt;Members&gt;</w:t>
      </w:r>
      <w:r w:rsidRPr="00BF2EDF">
        <w:t>Laura Ballarín Cereza, Javi López</w:t>
      </w:r>
      <w:r w:rsidRPr="00BF2EDF">
        <w:rPr>
          <w:rStyle w:val="HideTWBExt"/>
          <w:b w:val="0"/>
        </w:rPr>
        <w:t>&lt;/Members&gt;</w:t>
      </w:r>
    </w:p>
    <w:p w14:paraId="37D6F342" w14:textId="77777777" w:rsidR="002E7698" w:rsidRPr="00BF2EDF" w:rsidRDefault="002E7698" w:rsidP="002E7698">
      <w:pPr>
        <w:pStyle w:val="NormalBold"/>
      </w:pPr>
      <w:r w:rsidRPr="00BF2EDF">
        <w:rPr>
          <w:rStyle w:val="HideTWBExt"/>
          <w:b w:val="0"/>
        </w:rPr>
        <w:t>&lt;/RepeatBlock-By&gt;</w:t>
      </w:r>
    </w:p>
    <w:p w14:paraId="4C3EF6A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689500B" w14:textId="77777777" w:rsidR="002E7698" w:rsidRPr="00BF2EDF" w:rsidRDefault="002E7698" w:rsidP="002E7698">
      <w:pPr>
        <w:pStyle w:val="NormalBold"/>
      </w:pPr>
      <w:r w:rsidRPr="00BF2EDF">
        <w:rPr>
          <w:rStyle w:val="HideTWBExt"/>
          <w:b w:val="0"/>
        </w:rPr>
        <w:t>&lt;Article&gt;</w:t>
      </w:r>
      <w:r w:rsidRPr="00BF2EDF">
        <w:t>Paragraaf 26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417655C" w14:textId="77777777" w:rsidTr="00C21BF3">
        <w:trPr>
          <w:trHeight w:hRule="exact" w:val="240"/>
          <w:jc w:val="center"/>
        </w:trPr>
        <w:tc>
          <w:tcPr>
            <w:tcW w:w="9752" w:type="dxa"/>
            <w:gridSpan w:val="2"/>
            <w:tcBorders>
              <w:top w:val="nil"/>
              <w:left w:val="nil"/>
              <w:bottom w:val="nil"/>
              <w:right w:val="nil"/>
            </w:tcBorders>
          </w:tcPr>
          <w:p w14:paraId="7CD074A2" w14:textId="77777777" w:rsidR="002E7698" w:rsidRPr="00BF2EDF" w:rsidRDefault="002E7698" w:rsidP="00C21BF3"/>
        </w:tc>
      </w:tr>
      <w:tr w:rsidR="002E7698" w:rsidRPr="00BF2EDF" w14:paraId="6E6DDD80" w14:textId="77777777" w:rsidTr="00C21BF3">
        <w:trPr>
          <w:trHeight w:val="240"/>
          <w:jc w:val="center"/>
        </w:trPr>
        <w:tc>
          <w:tcPr>
            <w:tcW w:w="4876" w:type="dxa"/>
            <w:tcBorders>
              <w:top w:val="nil"/>
              <w:left w:val="nil"/>
              <w:bottom w:val="nil"/>
              <w:right w:val="nil"/>
            </w:tcBorders>
          </w:tcPr>
          <w:p w14:paraId="709853A9"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ECE610C" w14:textId="77777777" w:rsidR="002E7698" w:rsidRPr="00BF2EDF" w:rsidRDefault="002E7698" w:rsidP="00C21BF3">
            <w:pPr>
              <w:pStyle w:val="AmColumnHeading"/>
            </w:pPr>
            <w:r w:rsidRPr="00BF2EDF">
              <w:t>Amendement</w:t>
            </w:r>
          </w:p>
        </w:tc>
      </w:tr>
      <w:tr w:rsidR="002E7698" w:rsidRPr="00BF2EDF" w14:paraId="043973EE" w14:textId="77777777" w:rsidTr="00C21BF3">
        <w:trPr>
          <w:jc w:val="center"/>
        </w:trPr>
        <w:tc>
          <w:tcPr>
            <w:tcW w:w="4876" w:type="dxa"/>
            <w:tcBorders>
              <w:top w:val="nil"/>
              <w:left w:val="nil"/>
              <w:bottom w:val="nil"/>
              <w:right w:val="nil"/>
            </w:tcBorders>
          </w:tcPr>
          <w:p w14:paraId="07D77708" w14:textId="77777777" w:rsidR="002E7698" w:rsidRPr="00BF2EDF" w:rsidRDefault="002E7698" w:rsidP="00C21BF3">
            <w:pPr>
              <w:pStyle w:val="Normal6a"/>
            </w:pPr>
          </w:p>
        </w:tc>
        <w:tc>
          <w:tcPr>
            <w:tcW w:w="4876" w:type="dxa"/>
            <w:tcBorders>
              <w:top w:val="nil"/>
              <w:left w:val="nil"/>
              <w:bottom w:val="nil"/>
              <w:right w:val="nil"/>
            </w:tcBorders>
          </w:tcPr>
          <w:p w14:paraId="6FFE2760" w14:textId="77777777" w:rsidR="002E7698" w:rsidRPr="00BF2EDF" w:rsidRDefault="002E7698" w:rsidP="00C21BF3">
            <w:pPr>
              <w:pStyle w:val="Normal6a"/>
            </w:pPr>
            <w:r w:rsidRPr="00BF2EDF">
              <w:rPr>
                <w:b/>
                <w:i/>
              </w:rPr>
              <w:t>26 bis.</w:t>
            </w:r>
            <w:r w:rsidRPr="00BF2EDF">
              <w:tab/>
            </w:r>
            <w:proofErr w:type="gramStart"/>
            <w:r w:rsidRPr="00BF2EDF">
              <w:rPr>
                <w:b/>
                <w:i/>
              </w:rPr>
              <w:t>benadrukt</w:t>
            </w:r>
            <w:proofErr w:type="gramEnd"/>
            <w:r w:rsidRPr="00BF2EDF">
              <w:rPr>
                <w:b/>
                <w:i/>
              </w:rPr>
              <w:t xml:space="preserve"> het belang van het bevorderen van een alomvattende en de mens centraal stellende aanpak van veiligheid in het Middellandse Zeegebied, waarbij wordt erkend dat stabiliteit op de lange termijn afhangt van toegang tot onderwijs, gezondheidszorg, sociale rechtvaardigheid, ecologische duurzaamheid en eerbiediging van de grondrechten; onderstreept dat het aanpakken van onveiligheid ook vereist dat ongelijkheden worden aangepakt en de sociale samenhang in de hele regio wordt versterkt;</w:t>
            </w:r>
          </w:p>
        </w:tc>
      </w:tr>
    </w:tbl>
    <w:p w14:paraId="2B213439"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3DD427A" w14:textId="77777777" w:rsidR="002E7698" w:rsidRPr="00BF2EDF" w:rsidRDefault="002E7698" w:rsidP="002E7698">
      <w:r w:rsidRPr="00BF2EDF">
        <w:rPr>
          <w:rStyle w:val="HideTWBExt"/>
        </w:rPr>
        <w:t>&lt;/Amend&gt;</w:t>
      </w:r>
    </w:p>
    <w:p w14:paraId="54FDB302"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531</w:t>
      </w:r>
      <w:r w:rsidRPr="00BF2EDF">
        <w:rPr>
          <w:rStyle w:val="HideTWBExt"/>
          <w:b w:val="0"/>
        </w:rPr>
        <w:t>&lt;/NumAm&gt;</w:t>
      </w:r>
    </w:p>
    <w:p w14:paraId="23C941F3" w14:textId="77777777" w:rsidR="002E7698" w:rsidRPr="00BF2EDF" w:rsidRDefault="002E7698" w:rsidP="002E7698">
      <w:pPr>
        <w:pStyle w:val="NormalBold"/>
      </w:pPr>
      <w:r w:rsidRPr="00BF2EDF">
        <w:rPr>
          <w:rStyle w:val="HideTWBExt"/>
          <w:b w:val="0"/>
        </w:rPr>
        <w:t>&lt;RepeatBlock-By&gt;&lt;Members&gt;</w:t>
      </w:r>
      <w:r w:rsidRPr="00BF2EDF">
        <w:t>Stephen Nikola Bartulica</w:t>
      </w:r>
      <w:r w:rsidRPr="00BF2EDF">
        <w:rPr>
          <w:rStyle w:val="HideTWBExt"/>
          <w:b w:val="0"/>
        </w:rPr>
        <w:t>&lt;/Members&gt;</w:t>
      </w:r>
    </w:p>
    <w:p w14:paraId="7AF3C22B" w14:textId="77777777" w:rsidR="002E7698" w:rsidRPr="00BF2EDF" w:rsidRDefault="002E7698" w:rsidP="002E7698">
      <w:pPr>
        <w:pStyle w:val="NormalBold"/>
      </w:pPr>
      <w:r w:rsidRPr="00BF2EDF">
        <w:rPr>
          <w:rStyle w:val="HideTWBExt"/>
          <w:b w:val="0"/>
        </w:rPr>
        <w:t>&lt;/RepeatBlock-By&gt;</w:t>
      </w:r>
    </w:p>
    <w:p w14:paraId="746CE2F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04C9EAA" w14:textId="77777777" w:rsidR="002E7698" w:rsidRPr="00BF2EDF" w:rsidRDefault="002E7698" w:rsidP="002E7698">
      <w:pPr>
        <w:pStyle w:val="NormalBold"/>
      </w:pPr>
      <w:r w:rsidRPr="00BF2EDF">
        <w:rPr>
          <w:rStyle w:val="HideTWBExt"/>
          <w:b w:val="0"/>
        </w:rPr>
        <w:t>&lt;Article&gt;</w:t>
      </w:r>
      <w:r w:rsidRPr="00BF2EDF">
        <w:t>Paragraaf 26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090008E" w14:textId="77777777" w:rsidTr="00C21BF3">
        <w:trPr>
          <w:trHeight w:hRule="exact" w:val="240"/>
          <w:jc w:val="center"/>
        </w:trPr>
        <w:tc>
          <w:tcPr>
            <w:tcW w:w="9752" w:type="dxa"/>
            <w:gridSpan w:val="2"/>
            <w:tcBorders>
              <w:top w:val="nil"/>
              <w:left w:val="nil"/>
              <w:bottom w:val="nil"/>
              <w:right w:val="nil"/>
            </w:tcBorders>
          </w:tcPr>
          <w:p w14:paraId="666F8D63" w14:textId="77777777" w:rsidR="002E7698" w:rsidRPr="00BF2EDF" w:rsidRDefault="002E7698" w:rsidP="00C21BF3"/>
        </w:tc>
      </w:tr>
      <w:tr w:rsidR="002E7698" w:rsidRPr="00BF2EDF" w14:paraId="462707E7" w14:textId="77777777" w:rsidTr="00C21BF3">
        <w:trPr>
          <w:trHeight w:val="240"/>
          <w:jc w:val="center"/>
        </w:trPr>
        <w:tc>
          <w:tcPr>
            <w:tcW w:w="4876" w:type="dxa"/>
            <w:tcBorders>
              <w:top w:val="nil"/>
              <w:left w:val="nil"/>
              <w:bottom w:val="nil"/>
              <w:right w:val="nil"/>
            </w:tcBorders>
          </w:tcPr>
          <w:p w14:paraId="0F722F8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A958BF5" w14:textId="77777777" w:rsidR="002E7698" w:rsidRPr="00BF2EDF" w:rsidRDefault="002E7698" w:rsidP="00C21BF3">
            <w:pPr>
              <w:pStyle w:val="AmColumnHeading"/>
            </w:pPr>
            <w:r w:rsidRPr="00BF2EDF">
              <w:t>Amendement</w:t>
            </w:r>
          </w:p>
        </w:tc>
      </w:tr>
      <w:tr w:rsidR="002E7698" w:rsidRPr="00BF2EDF" w14:paraId="0AC01554" w14:textId="77777777" w:rsidTr="00C21BF3">
        <w:trPr>
          <w:jc w:val="center"/>
        </w:trPr>
        <w:tc>
          <w:tcPr>
            <w:tcW w:w="4876" w:type="dxa"/>
            <w:tcBorders>
              <w:top w:val="nil"/>
              <w:left w:val="nil"/>
              <w:bottom w:val="nil"/>
              <w:right w:val="nil"/>
            </w:tcBorders>
          </w:tcPr>
          <w:p w14:paraId="6266F0D9" w14:textId="77777777" w:rsidR="002E7698" w:rsidRPr="00BF2EDF" w:rsidRDefault="002E7698" w:rsidP="00C21BF3">
            <w:pPr>
              <w:pStyle w:val="Normal6a"/>
            </w:pPr>
          </w:p>
        </w:tc>
        <w:tc>
          <w:tcPr>
            <w:tcW w:w="4876" w:type="dxa"/>
            <w:tcBorders>
              <w:top w:val="nil"/>
              <w:left w:val="nil"/>
              <w:bottom w:val="nil"/>
              <w:right w:val="nil"/>
            </w:tcBorders>
          </w:tcPr>
          <w:p w14:paraId="22329D0F" w14:textId="77777777" w:rsidR="002E7698" w:rsidRPr="00BF2EDF" w:rsidRDefault="002E7698" w:rsidP="00C21BF3">
            <w:pPr>
              <w:pStyle w:val="Normal6a"/>
            </w:pPr>
            <w:r w:rsidRPr="00BF2EDF">
              <w:rPr>
                <w:b/>
                <w:i/>
              </w:rPr>
              <w:t>26 bis.</w:t>
            </w:r>
            <w:r w:rsidRPr="00BF2EDF">
              <w:tab/>
            </w:r>
            <w:r w:rsidRPr="00BF2EDF">
              <w:rPr>
                <w:b/>
                <w:i/>
              </w:rPr>
              <w:t>benadrukt dat het succes van het pact voor het Middellandse Zeegebied zal worden beoordeeld aan de hand van het vermogen ervan om het aantal irreguliere aankomsten terug te dringen en het aantal daadwerkelijke terugkeren aanzienlijk te verhogen; dringt aan op bindende overnamebepalingen in alle overeenkomsten met partners in het zuidelijke Middellandse Zeegebied en op de opschorting van visumversoepelingen of financiële steun voor landen die niet hun volledige medewerking verlenen op het gebied van terugkeer en grenscontrole;</w:t>
            </w:r>
          </w:p>
        </w:tc>
      </w:tr>
    </w:tbl>
    <w:p w14:paraId="05FEF8EF"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21A08BE5" w14:textId="77777777" w:rsidR="002E7698" w:rsidRPr="00BF2EDF" w:rsidRDefault="002E7698" w:rsidP="002E7698">
      <w:r w:rsidRPr="00BF2EDF">
        <w:rPr>
          <w:rStyle w:val="HideTWBExt"/>
        </w:rPr>
        <w:t>&lt;/Amend&gt;</w:t>
      </w:r>
    </w:p>
    <w:p w14:paraId="6FD711FD"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532</w:t>
      </w:r>
      <w:r w:rsidRPr="00BF2EDF">
        <w:rPr>
          <w:rStyle w:val="HideTWBExt"/>
          <w:b w:val="0"/>
        </w:rPr>
        <w:t>&lt;/NumAm&gt;</w:t>
      </w:r>
    </w:p>
    <w:p w14:paraId="28DA195D" w14:textId="77777777" w:rsidR="002E7698" w:rsidRPr="00BF2EDF" w:rsidRDefault="002E7698" w:rsidP="002E7698">
      <w:pPr>
        <w:pStyle w:val="NormalBold"/>
      </w:pPr>
      <w:r w:rsidRPr="00BF2EDF">
        <w:rPr>
          <w:rStyle w:val="HideTWBExt"/>
          <w:b w:val="0"/>
        </w:rPr>
        <w:t>&lt;RepeatBlock-By&gt;&lt;Members&gt;</w:t>
      </w:r>
      <w:r w:rsidRPr="00BF2EDF">
        <w:t>Leoluca Orlando</w:t>
      </w:r>
      <w:r w:rsidRPr="00BF2EDF">
        <w:rPr>
          <w:rStyle w:val="HideTWBExt"/>
          <w:b w:val="0"/>
        </w:rPr>
        <w:t>&lt;/Members&gt;</w:t>
      </w:r>
    </w:p>
    <w:p w14:paraId="520BC167" w14:textId="77777777" w:rsidR="002E7698" w:rsidRPr="00BF2EDF" w:rsidRDefault="002E7698" w:rsidP="002E7698">
      <w:r w:rsidRPr="00BF2EDF">
        <w:rPr>
          <w:rStyle w:val="HideTWBExt"/>
        </w:rPr>
        <w:t>&lt;AuNomDe&gt;</w:t>
      </w:r>
      <w:r w:rsidRPr="00BF2EDF">
        <w:rPr>
          <w:rStyle w:val="HideTWBInt"/>
        </w:rPr>
        <w:t>{Verts/</w:t>
      </w:r>
      <w:proofErr w:type="gramStart"/>
      <w:r w:rsidRPr="00BF2EDF">
        <w:rPr>
          <w:rStyle w:val="HideTWBInt"/>
        </w:rPr>
        <w:t>ALE}</w:t>
      </w:r>
      <w:r w:rsidRPr="00BF2EDF">
        <w:t>namens</w:t>
      </w:r>
      <w:proofErr w:type="gramEnd"/>
      <w:r w:rsidRPr="00BF2EDF">
        <w:t xml:space="preserve"> de Verts/ALE‑Fractie</w:t>
      </w:r>
      <w:r w:rsidRPr="00BF2EDF">
        <w:rPr>
          <w:rStyle w:val="HideTWBExt"/>
        </w:rPr>
        <w:t>&lt;/AuNomDe&gt;</w:t>
      </w:r>
    </w:p>
    <w:p w14:paraId="2807643C" w14:textId="77777777" w:rsidR="002E7698" w:rsidRPr="00BF2EDF" w:rsidRDefault="002E7698" w:rsidP="002E7698">
      <w:pPr>
        <w:pStyle w:val="NormalBold"/>
      </w:pPr>
      <w:r w:rsidRPr="00BF2EDF">
        <w:rPr>
          <w:rStyle w:val="HideTWBExt"/>
          <w:b w:val="0"/>
        </w:rPr>
        <w:t>&lt;/RepeatBlock-By&gt;</w:t>
      </w:r>
    </w:p>
    <w:p w14:paraId="3E9D2724"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DF365A6" w14:textId="77777777" w:rsidR="002E7698" w:rsidRPr="00BF2EDF" w:rsidRDefault="002E7698" w:rsidP="002E7698">
      <w:pPr>
        <w:pStyle w:val="NormalBold"/>
      </w:pPr>
      <w:r w:rsidRPr="00BF2EDF">
        <w:rPr>
          <w:rStyle w:val="HideTWBExt"/>
          <w:b w:val="0"/>
        </w:rPr>
        <w:t>&lt;Article&gt;</w:t>
      </w:r>
      <w:r w:rsidRPr="00BF2EDF">
        <w:t>Paragraaf 26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CCA19E" w14:textId="77777777" w:rsidTr="00C21BF3">
        <w:trPr>
          <w:trHeight w:hRule="exact" w:val="240"/>
          <w:jc w:val="center"/>
        </w:trPr>
        <w:tc>
          <w:tcPr>
            <w:tcW w:w="9752" w:type="dxa"/>
            <w:gridSpan w:val="2"/>
            <w:tcBorders>
              <w:top w:val="nil"/>
              <w:left w:val="nil"/>
              <w:bottom w:val="nil"/>
              <w:right w:val="nil"/>
            </w:tcBorders>
          </w:tcPr>
          <w:p w14:paraId="6D8F5569" w14:textId="77777777" w:rsidR="002E7698" w:rsidRPr="00BF2EDF" w:rsidRDefault="002E7698" w:rsidP="00C21BF3"/>
        </w:tc>
      </w:tr>
      <w:tr w:rsidR="002E7698" w:rsidRPr="00BF2EDF" w14:paraId="3372B20C" w14:textId="77777777" w:rsidTr="00C21BF3">
        <w:trPr>
          <w:trHeight w:val="240"/>
          <w:jc w:val="center"/>
        </w:trPr>
        <w:tc>
          <w:tcPr>
            <w:tcW w:w="4876" w:type="dxa"/>
            <w:tcBorders>
              <w:top w:val="nil"/>
              <w:left w:val="nil"/>
              <w:bottom w:val="nil"/>
              <w:right w:val="nil"/>
            </w:tcBorders>
          </w:tcPr>
          <w:p w14:paraId="7B6109A1"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54BB6085" w14:textId="77777777" w:rsidR="002E7698" w:rsidRPr="00BF2EDF" w:rsidRDefault="002E7698" w:rsidP="00C21BF3">
            <w:pPr>
              <w:pStyle w:val="AmColumnHeading"/>
            </w:pPr>
            <w:r w:rsidRPr="00BF2EDF">
              <w:t>Amendement</w:t>
            </w:r>
          </w:p>
        </w:tc>
      </w:tr>
      <w:tr w:rsidR="002E7698" w:rsidRPr="00BF2EDF" w14:paraId="171B1F26" w14:textId="77777777" w:rsidTr="00C21BF3">
        <w:trPr>
          <w:jc w:val="center"/>
        </w:trPr>
        <w:tc>
          <w:tcPr>
            <w:tcW w:w="4876" w:type="dxa"/>
            <w:tcBorders>
              <w:top w:val="nil"/>
              <w:left w:val="nil"/>
              <w:bottom w:val="nil"/>
              <w:right w:val="nil"/>
            </w:tcBorders>
          </w:tcPr>
          <w:p w14:paraId="52254722" w14:textId="77777777" w:rsidR="002E7698" w:rsidRPr="00BF2EDF" w:rsidRDefault="002E7698" w:rsidP="00C21BF3">
            <w:pPr>
              <w:pStyle w:val="Normal6a"/>
            </w:pPr>
          </w:p>
        </w:tc>
        <w:tc>
          <w:tcPr>
            <w:tcW w:w="4876" w:type="dxa"/>
            <w:tcBorders>
              <w:top w:val="nil"/>
              <w:left w:val="nil"/>
              <w:bottom w:val="nil"/>
              <w:right w:val="nil"/>
            </w:tcBorders>
          </w:tcPr>
          <w:p w14:paraId="7B26B5D8" w14:textId="77777777" w:rsidR="002E7698" w:rsidRPr="00BF2EDF" w:rsidRDefault="002E7698" w:rsidP="00C21BF3">
            <w:pPr>
              <w:pStyle w:val="Normal6a"/>
            </w:pPr>
            <w:r w:rsidRPr="00BF2EDF">
              <w:rPr>
                <w:b/>
                <w:i/>
              </w:rPr>
              <w:t>26 bis.</w:t>
            </w:r>
            <w:r w:rsidRPr="00BF2EDF">
              <w:tab/>
            </w:r>
            <w:proofErr w:type="gramStart"/>
            <w:r w:rsidRPr="00BF2EDF">
              <w:rPr>
                <w:b/>
                <w:i/>
              </w:rPr>
              <w:t>roept</w:t>
            </w:r>
            <w:proofErr w:type="gramEnd"/>
            <w:r w:rsidRPr="00BF2EDF">
              <w:rPr>
                <w:b/>
                <w:i/>
              </w:rPr>
              <w:t xml:space="preserve"> de EU en haar mediterrane partners op om een onafhankelijk onderzoeksmechanisme in te stellen voor sterfgevallen en verdwijningen in de Middellandse Zee, en om een wettelijk kader tot stand te brengen dat ervoor zorgt dat families het recht hebben om te weten wat er met hun familieleden is gebeurd;</w:t>
            </w:r>
          </w:p>
        </w:tc>
      </w:tr>
    </w:tbl>
    <w:p w14:paraId="0686BC11"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79E981AF" w14:textId="77777777" w:rsidR="002E7698" w:rsidRPr="00BF2EDF" w:rsidRDefault="002E7698" w:rsidP="002E7698">
      <w:r w:rsidRPr="00BF2EDF">
        <w:rPr>
          <w:rStyle w:val="HideTWBExt"/>
        </w:rPr>
        <w:t>&lt;/Amend&gt;</w:t>
      </w:r>
    </w:p>
    <w:p w14:paraId="486E208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533</w:t>
      </w:r>
      <w:r w:rsidRPr="00BF2EDF">
        <w:rPr>
          <w:rStyle w:val="HideTWBExt"/>
          <w:b w:val="0"/>
        </w:rPr>
        <w:t>&lt;/NumAm&gt;</w:t>
      </w:r>
    </w:p>
    <w:p w14:paraId="43E35A06" w14:textId="77777777" w:rsidR="002E7698" w:rsidRPr="00BF2EDF" w:rsidRDefault="002E7698" w:rsidP="002E7698">
      <w:pPr>
        <w:pStyle w:val="NormalBold"/>
      </w:pPr>
      <w:r w:rsidRPr="00BF2EDF">
        <w:rPr>
          <w:rStyle w:val="HideTWBExt"/>
          <w:b w:val="0"/>
        </w:rPr>
        <w:t>&lt;RepeatBlock-By&gt;&lt;Members&gt;</w:t>
      </w:r>
      <w:r w:rsidRPr="00BF2EDF">
        <w:t>Alexander Sell</w:t>
      </w:r>
      <w:r w:rsidRPr="00BF2EDF">
        <w:rPr>
          <w:rStyle w:val="HideTWBExt"/>
          <w:b w:val="0"/>
        </w:rPr>
        <w:t>&lt;/Members&gt;</w:t>
      </w:r>
    </w:p>
    <w:p w14:paraId="040176BE" w14:textId="77777777" w:rsidR="002E7698" w:rsidRPr="00BF2EDF" w:rsidRDefault="002E7698" w:rsidP="002E7698">
      <w:pPr>
        <w:pStyle w:val="NormalBold"/>
      </w:pPr>
      <w:r w:rsidRPr="00BF2EDF">
        <w:rPr>
          <w:rStyle w:val="HideTWBExt"/>
          <w:b w:val="0"/>
        </w:rPr>
        <w:t>&lt;/RepeatBlock-By&gt;</w:t>
      </w:r>
    </w:p>
    <w:p w14:paraId="47351357"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A33D2E9" w14:textId="77777777" w:rsidR="002E7698" w:rsidRPr="00BF2EDF" w:rsidRDefault="002E7698" w:rsidP="002E7698">
      <w:pPr>
        <w:pStyle w:val="NormalBold"/>
      </w:pPr>
      <w:r w:rsidRPr="00BF2EDF">
        <w:rPr>
          <w:rStyle w:val="HideTWBExt"/>
          <w:b w:val="0"/>
        </w:rPr>
        <w:t>&lt;Article&gt;</w:t>
      </w:r>
      <w:r w:rsidRPr="00BF2EDF">
        <w:t>Paragraaf 26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57176807" w14:textId="77777777" w:rsidTr="00C21BF3">
        <w:trPr>
          <w:trHeight w:hRule="exact" w:val="240"/>
          <w:jc w:val="center"/>
        </w:trPr>
        <w:tc>
          <w:tcPr>
            <w:tcW w:w="9752" w:type="dxa"/>
            <w:gridSpan w:val="2"/>
            <w:tcBorders>
              <w:top w:val="nil"/>
              <w:left w:val="nil"/>
              <w:bottom w:val="nil"/>
              <w:right w:val="nil"/>
            </w:tcBorders>
          </w:tcPr>
          <w:p w14:paraId="112F1A7A" w14:textId="77777777" w:rsidR="002E7698" w:rsidRPr="00BF2EDF" w:rsidRDefault="002E7698" w:rsidP="00C21BF3"/>
        </w:tc>
      </w:tr>
      <w:tr w:rsidR="002E7698" w:rsidRPr="00BF2EDF" w14:paraId="6899A0F8" w14:textId="77777777" w:rsidTr="00C21BF3">
        <w:trPr>
          <w:trHeight w:val="240"/>
          <w:jc w:val="center"/>
        </w:trPr>
        <w:tc>
          <w:tcPr>
            <w:tcW w:w="4876" w:type="dxa"/>
            <w:tcBorders>
              <w:top w:val="nil"/>
              <w:left w:val="nil"/>
              <w:bottom w:val="nil"/>
              <w:right w:val="nil"/>
            </w:tcBorders>
          </w:tcPr>
          <w:p w14:paraId="37FEA6B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3F4F8477" w14:textId="77777777" w:rsidR="002E7698" w:rsidRPr="00BF2EDF" w:rsidRDefault="002E7698" w:rsidP="00C21BF3">
            <w:pPr>
              <w:pStyle w:val="AmColumnHeading"/>
            </w:pPr>
            <w:r w:rsidRPr="00BF2EDF">
              <w:t>Amendement</w:t>
            </w:r>
          </w:p>
        </w:tc>
      </w:tr>
      <w:tr w:rsidR="002E7698" w:rsidRPr="00BF2EDF" w14:paraId="4C10B546" w14:textId="77777777" w:rsidTr="00C21BF3">
        <w:trPr>
          <w:jc w:val="center"/>
        </w:trPr>
        <w:tc>
          <w:tcPr>
            <w:tcW w:w="4876" w:type="dxa"/>
            <w:tcBorders>
              <w:top w:val="nil"/>
              <w:left w:val="nil"/>
              <w:bottom w:val="nil"/>
              <w:right w:val="nil"/>
            </w:tcBorders>
          </w:tcPr>
          <w:p w14:paraId="68C13ED4" w14:textId="77777777" w:rsidR="002E7698" w:rsidRPr="00BF2EDF" w:rsidRDefault="002E7698" w:rsidP="00C21BF3">
            <w:pPr>
              <w:pStyle w:val="Normal6a"/>
            </w:pPr>
          </w:p>
        </w:tc>
        <w:tc>
          <w:tcPr>
            <w:tcW w:w="4876" w:type="dxa"/>
            <w:tcBorders>
              <w:top w:val="nil"/>
              <w:left w:val="nil"/>
              <w:bottom w:val="nil"/>
              <w:right w:val="nil"/>
            </w:tcBorders>
          </w:tcPr>
          <w:p w14:paraId="58944B11" w14:textId="77777777" w:rsidR="002E7698" w:rsidRPr="00BF2EDF" w:rsidRDefault="002E7698" w:rsidP="00C21BF3">
            <w:pPr>
              <w:pStyle w:val="Normal6a"/>
            </w:pPr>
            <w:r w:rsidRPr="00BF2EDF">
              <w:rPr>
                <w:b/>
                <w:i/>
              </w:rPr>
              <w:t>26 bis.</w:t>
            </w:r>
            <w:r w:rsidRPr="00BF2EDF">
              <w:tab/>
            </w:r>
            <w:proofErr w:type="gramStart"/>
            <w:r w:rsidRPr="00BF2EDF">
              <w:rPr>
                <w:b/>
                <w:i/>
              </w:rPr>
              <w:t>benadrukt</w:t>
            </w:r>
            <w:proofErr w:type="gramEnd"/>
            <w:r w:rsidRPr="00BF2EDF">
              <w:rPr>
                <w:b/>
                <w:i/>
              </w:rPr>
              <w:t xml:space="preserve"> dat de EU financiële steun en samenwerkingsprogramma’s moet opschorten met elk partnerland dat niet meewerkt aan de overname van zijn onderdanen en het voorkomen van illegale migratie;</w:t>
            </w:r>
          </w:p>
        </w:tc>
      </w:tr>
    </w:tbl>
    <w:p w14:paraId="38072010"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465D34B" w14:textId="77777777" w:rsidR="002E7698" w:rsidRPr="00BF2EDF" w:rsidRDefault="002E7698" w:rsidP="002E7698">
      <w:r w:rsidRPr="00BF2EDF">
        <w:rPr>
          <w:rStyle w:val="HideTWBExt"/>
        </w:rPr>
        <w:t>&lt;/Amend&gt;</w:t>
      </w:r>
    </w:p>
    <w:p w14:paraId="6C371D4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534</w:t>
      </w:r>
      <w:r w:rsidRPr="00BF2EDF">
        <w:rPr>
          <w:rStyle w:val="HideTWBExt"/>
          <w:b w:val="0"/>
        </w:rPr>
        <w:t>&lt;/NumAm&gt;</w:t>
      </w:r>
    </w:p>
    <w:p w14:paraId="196B4D5E" w14:textId="77777777" w:rsidR="002E7698" w:rsidRPr="00BF2EDF" w:rsidRDefault="002E7698" w:rsidP="002E7698">
      <w:pPr>
        <w:pStyle w:val="NormalBold"/>
      </w:pPr>
      <w:r w:rsidRPr="00BF2EDF">
        <w:rPr>
          <w:rStyle w:val="HideTWBExt"/>
          <w:b w:val="0"/>
        </w:rPr>
        <w:t>&lt;RepeatBlock-By&gt;&lt;Members&gt;</w:t>
      </w:r>
      <w:r w:rsidRPr="00BF2EDF">
        <w:t>Geadis Geadi, Emmanouil Fragkos</w:t>
      </w:r>
      <w:r w:rsidRPr="00BF2EDF">
        <w:rPr>
          <w:rStyle w:val="HideTWBExt"/>
          <w:b w:val="0"/>
        </w:rPr>
        <w:t>&lt;/Members&gt;</w:t>
      </w:r>
    </w:p>
    <w:p w14:paraId="4483CC84" w14:textId="77777777" w:rsidR="002E7698" w:rsidRPr="00BF2EDF" w:rsidRDefault="002E7698" w:rsidP="002E7698">
      <w:pPr>
        <w:pStyle w:val="NormalBold"/>
      </w:pPr>
      <w:r w:rsidRPr="00BF2EDF">
        <w:rPr>
          <w:rStyle w:val="HideTWBExt"/>
          <w:b w:val="0"/>
        </w:rPr>
        <w:t>&lt;/RepeatBlock-By&gt;</w:t>
      </w:r>
    </w:p>
    <w:p w14:paraId="0F49B4BB"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19A71612" w14:textId="77777777" w:rsidR="002E7698" w:rsidRPr="00BF2EDF" w:rsidRDefault="002E7698" w:rsidP="002E7698">
      <w:pPr>
        <w:pStyle w:val="NormalBold"/>
      </w:pPr>
      <w:r w:rsidRPr="00BF2EDF">
        <w:rPr>
          <w:rStyle w:val="HideTWBExt"/>
          <w:b w:val="0"/>
        </w:rPr>
        <w:t>&lt;Article&gt;</w:t>
      </w:r>
      <w:r w:rsidRPr="00BF2EDF">
        <w:t>Paragraaf 26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223A008" w14:textId="77777777" w:rsidTr="00C21BF3">
        <w:trPr>
          <w:trHeight w:hRule="exact" w:val="240"/>
          <w:jc w:val="center"/>
        </w:trPr>
        <w:tc>
          <w:tcPr>
            <w:tcW w:w="9752" w:type="dxa"/>
            <w:gridSpan w:val="2"/>
            <w:tcBorders>
              <w:top w:val="nil"/>
              <w:left w:val="nil"/>
              <w:bottom w:val="nil"/>
              <w:right w:val="nil"/>
            </w:tcBorders>
          </w:tcPr>
          <w:p w14:paraId="3A06637E" w14:textId="77777777" w:rsidR="002E7698" w:rsidRPr="00BF2EDF" w:rsidRDefault="002E7698" w:rsidP="00C21BF3"/>
        </w:tc>
      </w:tr>
      <w:tr w:rsidR="002E7698" w:rsidRPr="00BF2EDF" w14:paraId="45E3AE61" w14:textId="77777777" w:rsidTr="00C21BF3">
        <w:trPr>
          <w:trHeight w:val="240"/>
          <w:jc w:val="center"/>
        </w:trPr>
        <w:tc>
          <w:tcPr>
            <w:tcW w:w="4876" w:type="dxa"/>
            <w:tcBorders>
              <w:top w:val="nil"/>
              <w:left w:val="nil"/>
              <w:bottom w:val="nil"/>
              <w:right w:val="nil"/>
            </w:tcBorders>
          </w:tcPr>
          <w:p w14:paraId="4BBF22C8"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EA61E41" w14:textId="77777777" w:rsidR="002E7698" w:rsidRPr="00BF2EDF" w:rsidRDefault="002E7698" w:rsidP="00C21BF3">
            <w:pPr>
              <w:pStyle w:val="AmColumnHeading"/>
            </w:pPr>
            <w:r w:rsidRPr="00BF2EDF">
              <w:t>Amendement</w:t>
            </w:r>
          </w:p>
        </w:tc>
      </w:tr>
      <w:tr w:rsidR="002E7698" w:rsidRPr="00BF2EDF" w14:paraId="2DE5E346" w14:textId="77777777" w:rsidTr="00C21BF3">
        <w:trPr>
          <w:jc w:val="center"/>
        </w:trPr>
        <w:tc>
          <w:tcPr>
            <w:tcW w:w="4876" w:type="dxa"/>
            <w:tcBorders>
              <w:top w:val="nil"/>
              <w:left w:val="nil"/>
              <w:bottom w:val="nil"/>
              <w:right w:val="nil"/>
            </w:tcBorders>
          </w:tcPr>
          <w:p w14:paraId="4AA5A85D" w14:textId="77777777" w:rsidR="002E7698" w:rsidRPr="00BF2EDF" w:rsidRDefault="002E7698" w:rsidP="00C21BF3">
            <w:pPr>
              <w:pStyle w:val="Normal6a"/>
            </w:pPr>
          </w:p>
        </w:tc>
        <w:tc>
          <w:tcPr>
            <w:tcW w:w="4876" w:type="dxa"/>
            <w:tcBorders>
              <w:top w:val="nil"/>
              <w:left w:val="nil"/>
              <w:bottom w:val="nil"/>
              <w:right w:val="nil"/>
            </w:tcBorders>
          </w:tcPr>
          <w:p w14:paraId="5038CB8E" w14:textId="77777777" w:rsidR="002E7698" w:rsidRPr="00BF2EDF" w:rsidRDefault="002E7698" w:rsidP="00C21BF3">
            <w:pPr>
              <w:pStyle w:val="Normal6a"/>
            </w:pPr>
            <w:r w:rsidRPr="00BF2EDF">
              <w:rPr>
                <w:b/>
                <w:i/>
              </w:rPr>
              <w:t>26 bis.</w:t>
            </w:r>
            <w:r w:rsidRPr="00BF2EDF">
              <w:tab/>
            </w:r>
            <w:proofErr w:type="gramStart"/>
            <w:r w:rsidRPr="00BF2EDF">
              <w:rPr>
                <w:b/>
                <w:i/>
              </w:rPr>
              <w:t>dringt</w:t>
            </w:r>
            <w:proofErr w:type="gramEnd"/>
            <w:r w:rsidRPr="00BF2EDF">
              <w:rPr>
                <w:b/>
                <w:i/>
              </w:rPr>
              <w:t xml:space="preserve"> aan op streng toezicht op de maritieme grenzen en de territoriale wateren om irreguliere migratie te voorkomen en de activiteiten van netwerken voor migrantensmokkel te verstoren;</w:t>
            </w:r>
          </w:p>
        </w:tc>
      </w:tr>
    </w:tbl>
    <w:p w14:paraId="674CC25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6C8F34E" w14:textId="77777777" w:rsidR="002E7698" w:rsidRPr="00BF2EDF" w:rsidRDefault="002E7698" w:rsidP="002E7698">
      <w:r w:rsidRPr="00BF2EDF">
        <w:rPr>
          <w:rStyle w:val="HideTWBExt"/>
        </w:rPr>
        <w:t>&lt;/Amend&gt;</w:t>
      </w:r>
    </w:p>
    <w:p w14:paraId="77D04306"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535</w:t>
      </w:r>
      <w:r w:rsidRPr="00BF2EDF">
        <w:rPr>
          <w:rStyle w:val="HideTWBExt"/>
          <w:b w:val="0"/>
        </w:rPr>
        <w:t>&lt;/NumAm&gt;</w:t>
      </w:r>
    </w:p>
    <w:p w14:paraId="0BA835AB"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4F1F9798" w14:textId="77777777" w:rsidR="002E7698" w:rsidRPr="00BF2EDF" w:rsidRDefault="002E7698" w:rsidP="002E7698">
      <w:pPr>
        <w:pStyle w:val="NormalBold"/>
      </w:pPr>
      <w:r w:rsidRPr="00BF2EDF">
        <w:rPr>
          <w:rStyle w:val="HideTWBExt"/>
          <w:b w:val="0"/>
        </w:rPr>
        <w:t>&lt;/RepeatBlock-By&gt;</w:t>
      </w:r>
    </w:p>
    <w:p w14:paraId="0A077E1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5C7CB9A1" w14:textId="77777777" w:rsidR="002E7698" w:rsidRPr="00BF2EDF" w:rsidRDefault="002E7698" w:rsidP="002E7698">
      <w:pPr>
        <w:pStyle w:val="NormalBold"/>
      </w:pPr>
      <w:r w:rsidRPr="00BF2EDF">
        <w:rPr>
          <w:rStyle w:val="HideTWBExt"/>
          <w:b w:val="0"/>
        </w:rPr>
        <w:t>&lt;Article&gt;</w:t>
      </w:r>
      <w:r w:rsidRPr="00BF2EDF">
        <w:t>Paragraaf 26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EA7D55F" w14:textId="77777777" w:rsidTr="00C21BF3">
        <w:trPr>
          <w:trHeight w:hRule="exact" w:val="240"/>
          <w:jc w:val="center"/>
        </w:trPr>
        <w:tc>
          <w:tcPr>
            <w:tcW w:w="9752" w:type="dxa"/>
            <w:gridSpan w:val="2"/>
            <w:tcBorders>
              <w:top w:val="nil"/>
              <w:left w:val="nil"/>
              <w:bottom w:val="nil"/>
              <w:right w:val="nil"/>
            </w:tcBorders>
          </w:tcPr>
          <w:p w14:paraId="37EA32B3" w14:textId="77777777" w:rsidR="002E7698" w:rsidRPr="00BF2EDF" w:rsidRDefault="002E7698" w:rsidP="00C21BF3"/>
        </w:tc>
      </w:tr>
      <w:tr w:rsidR="002E7698" w:rsidRPr="00BF2EDF" w14:paraId="1E5599F5" w14:textId="77777777" w:rsidTr="00C21BF3">
        <w:trPr>
          <w:trHeight w:val="240"/>
          <w:jc w:val="center"/>
        </w:trPr>
        <w:tc>
          <w:tcPr>
            <w:tcW w:w="4876" w:type="dxa"/>
            <w:tcBorders>
              <w:top w:val="nil"/>
              <w:left w:val="nil"/>
              <w:bottom w:val="nil"/>
              <w:right w:val="nil"/>
            </w:tcBorders>
          </w:tcPr>
          <w:p w14:paraId="77B156E7"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95FE15D" w14:textId="77777777" w:rsidR="002E7698" w:rsidRPr="00BF2EDF" w:rsidRDefault="002E7698" w:rsidP="00C21BF3">
            <w:pPr>
              <w:pStyle w:val="AmColumnHeading"/>
            </w:pPr>
            <w:r w:rsidRPr="00BF2EDF">
              <w:t>Amendement</w:t>
            </w:r>
          </w:p>
        </w:tc>
      </w:tr>
      <w:tr w:rsidR="002E7698" w:rsidRPr="00BF2EDF" w14:paraId="07CEB10B" w14:textId="77777777" w:rsidTr="00C21BF3">
        <w:trPr>
          <w:jc w:val="center"/>
        </w:trPr>
        <w:tc>
          <w:tcPr>
            <w:tcW w:w="4876" w:type="dxa"/>
            <w:tcBorders>
              <w:top w:val="nil"/>
              <w:left w:val="nil"/>
              <w:bottom w:val="nil"/>
              <w:right w:val="nil"/>
            </w:tcBorders>
          </w:tcPr>
          <w:p w14:paraId="5500186E" w14:textId="77777777" w:rsidR="002E7698" w:rsidRPr="00BF2EDF" w:rsidRDefault="002E7698" w:rsidP="00C21BF3">
            <w:pPr>
              <w:pStyle w:val="Normal6a"/>
            </w:pPr>
          </w:p>
        </w:tc>
        <w:tc>
          <w:tcPr>
            <w:tcW w:w="4876" w:type="dxa"/>
            <w:tcBorders>
              <w:top w:val="nil"/>
              <w:left w:val="nil"/>
              <w:bottom w:val="nil"/>
              <w:right w:val="nil"/>
            </w:tcBorders>
          </w:tcPr>
          <w:p w14:paraId="7FB61849" w14:textId="77777777" w:rsidR="002E7698" w:rsidRPr="00BF2EDF" w:rsidRDefault="002E7698" w:rsidP="00C21BF3">
            <w:pPr>
              <w:pStyle w:val="Normal6a"/>
            </w:pPr>
            <w:r w:rsidRPr="00BF2EDF">
              <w:rPr>
                <w:b/>
                <w:i/>
              </w:rPr>
              <w:t>26 ter.</w:t>
            </w:r>
            <w:r w:rsidRPr="00BF2EDF">
              <w:tab/>
            </w:r>
            <w:r w:rsidRPr="00BF2EDF">
              <w:rPr>
                <w:b/>
                <w:i/>
              </w:rPr>
              <w:t>benadrukt de noodzaak om de internationale samenwerking in de regio te versterken en sterkere, doeltreffendere en wederzijds voordelige partnerschappen te ontwikkelen die gericht zijn op het terugdringen van illegale aankomsten, het verbeteren van de samenwerking op het gebied van terugkeer en overname, en het bestrijden van migrantensmokkel en mensenhandel; wijst op de positieve effecten van bilaterale overeenkomsten en afspraken met landen van het zuidelijk nabuurschap die gericht zijn op het verbeteren van het migratiebeheer en het voorkomen van buitensporige druk op de autoriteiten van de lidstaten;</w:t>
            </w:r>
          </w:p>
        </w:tc>
      </w:tr>
    </w:tbl>
    <w:p w14:paraId="1F6AA4A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593C44BB" w14:textId="77777777" w:rsidR="002E7698" w:rsidRPr="00BF2EDF" w:rsidRDefault="002E7698" w:rsidP="002E7698">
      <w:r w:rsidRPr="00BF2EDF">
        <w:rPr>
          <w:rStyle w:val="HideTWBExt"/>
        </w:rPr>
        <w:t>&lt;/Amend&gt;</w:t>
      </w:r>
    </w:p>
    <w:p w14:paraId="5A15898F"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536</w:t>
      </w:r>
      <w:r w:rsidRPr="00BF2EDF">
        <w:rPr>
          <w:rStyle w:val="HideTWBExt"/>
          <w:b w:val="0"/>
        </w:rPr>
        <w:t>&lt;/NumAm&gt;</w:t>
      </w:r>
    </w:p>
    <w:p w14:paraId="074B2046" w14:textId="77777777" w:rsidR="002E7698" w:rsidRPr="00BF2EDF" w:rsidRDefault="002E7698" w:rsidP="002E7698">
      <w:pPr>
        <w:pStyle w:val="NormalBold"/>
      </w:pPr>
      <w:r w:rsidRPr="00BF2EDF">
        <w:rPr>
          <w:rStyle w:val="HideTWBExt"/>
          <w:b w:val="0"/>
        </w:rPr>
        <w:t>&lt;RepeatBlock-By&gt;&lt;Members&gt;</w:t>
      </w:r>
      <w:r w:rsidRPr="00BF2EDF">
        <w:t>Geadis Geadi</w:t>
      </w:r>
      <w:r w:rsidRPr="00BF2EDF">
        <w:rPr>
          <w:rStyle w:val="HideTWBExt"/>
          <w:b w:val="0"/>
        </w:rPr>
        <w:t>&lt;/Members&gt;</w:t>
      </w:r>
    </w:p>
    <w:p w14:paraId="6821D16E" w14:textId="77777777" w:rsidR="002E7698" w:rsidRPr="00BF2EDF" w:rsidRDefault="002E7698" w:rsidP="002E7698">
      <w:pPr>
        <w:pStyle w:val="NormalBold"/>
      </w:pPr>
      <w:r w:rsidRPr="00BF2EDF">
        <w:rPr>
          <w:rStyle w:val="HideTWBExt"/>
          <w:b w:val="0"/>
        </w:rPr>
        <w:t>&lt;/RepeatBlock-By&gt;</w:t>
      </w:r>
    </w:p>
    <w:p w14:paraId="746C450C"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8A1C043" w14:textId="77777777" w:rsidR="002E7698" w:rsidRPr="00BF2EDF" w:rsidRDefault="002E7698" w:rsidP="002E7698">
      <w:pPr>
        <w:pStyle w:val="NormalBold"/>
      </w:pPr>
      <w:r w:rsidRPr="00BF2EDF">
        <w:rPr>
          <w:rStyle w:val="HideTWBExt"/>
          <w:b w:val="0"/>
        </w:rPr>
        <w:t>&lt;Article&gt;</w:t>
      </w:r>
      <w:r w:rsidRPr="00BF2EDF">
        <w:t>Paragraaf 26 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3E6317C3" w14:textId="77777777" w:rsidTr="00C21BF3">
        <w:trPr>
          <w:trHeight w:hRule="exact" w:val="240"/>
          <w:jc w:val="center"/>
        </w:trPr>
        <w:tc>
          <w:tcPr>
            <w:tcW w:w="9752" w:type="dxa"/>
            <w:gridSpan w:val="2"/>
            <w:tcBorders>
              <w:top w:val="nil"/>
              <w:left w:val="nil"/>
              <w:bottom w:val="nil"/>
              <w:right w:val="nil"/>
            </w:tcBorders>
          </w:tcPr>
          <w:p w14:paraId="7059C18C" w14:textId="77777777" w:rsidR="002E7698" w:rsidRPr="00BF2EDF" w:rsidRDefault="002E7698" w:rsidP="00C21BF3"/>
        </w:tc>
      </w:tr>
      <w:tr w:rsidR="002E7698" w:rsidRPr="00BF2EDF" w14:paraId="6F2E5D24" w14:textId="77777777" w:rsidTr="00C21BF3">
        <w:trPr>
          <w:trHeight w:val="240"/>
          <w:jc w:val="center"/>
        </w:trPr>
        <w:tc>
          <w:tcPr>
            <w:tcW w:w="4876" w:type="dxa"/>
            <w:tcBorders>
              <w:top w:val="nil"/>
              <w:left w:val="nil"/>
              <w:bottom w:val="nil"/>
              <w:right w:val="nil"/>
            </w:tcBorders>
          </w:tcPr>
          <w:p w14:paraId="7A937013"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053F79C0" w14:textId="77777777" w:rsidR="002E7698" w:rsidRPr="00BF2EDF" w:rsidRDefault="002E7698" w:rsidP="00C21BF3">
            <w:pPr>
              <w:pStyle w:val="AmColumnHeading"/>
            </w:pPr>
            <w:r w:rsidRPr="00BF2EDF">
              <w:t>Amendement</w:t>
            </w:r>
          </w:p>
        </w:tc>
      </w:tr>
      <w:tr w:rsidR="002E7698" w:rsidRPr="00BF2EDF" w14:paraId="6A0F043E" w14:textId="77777777" w:rsidTr="00C21BF3">
        <w:trPr>
          <w:jc w:val="center"/>
        </w:trPr>
        <w:tc>
          <w:tcPr>
            <w:tcW w:w="4876" w:type="dxa"/>
            <w:tcBorders>
              <w:top w:val="nil"/>
              <w:left w:val="nil"/>
              <w:bottom w:val="nil"/>
              <w:right w:val="nil"/>
            </w:tcBorders>
          </w:tcPr>
          <w:p w14:paraId="60B8163A" w14:textId="77777777" w:rsidR="002E7698" w:rsidRPr="00BF2EDF" w:rsidRDefault="002E7698" w:rsidP="00C21BF3">
            <w:pPr>
              <w:pStyle w:val="Normal6a"/>
            </w:pPr>
          </w:p>
        </w:tc>
        <w:tc>
          <w:tcPr>
            <w:tcW w:w="4876" w:type="dxa"/>
            <w:tcBorders>
              <w:top w:val="nil"/>
              <w:left w:val="nil"/>
              <w:bottom w:val="nil"/>
              <w:right w:val="nil"/>
            </w:tcBorders>
          </w:tcPr>
          <w:p w14:paraId="11399B7F" w14:textId="77777777" w:rsidR="002E7698" w:rsidRPr="00BF2EDF" w:rsidRDefault="002E7698" w:rsidP="00C21BF3">
            <w:pPr>
              <w:pStyle w:val="Normal6a"/>
            </w:pPr>
            <w:r w:rsidRPr="00BF2EDF">
              <w:rPr>
                <w:b/>
                <w:i/>
              </w:rPr>
              <w:t>26 ter.</w:t>
            </w:r>
            <w:r w:rsidRPr="00BF2EDF">
              <w:tab/>
            </w:r>
            <w:proofErr w:type="gramStart"/>
            <w:r w:rsidRPr="00BF2EDF">
              <w:rPr>
                <w:b/>
                <w:i/>
              </w:rPr>
              <w:t>dringt</w:t>
            </w:r>
            <w:proofErr w:type="gramEnd"/>
            <w:r w:rsidRPr="00BF2EDF">
              <w:rPr>
                <w:b/>
                <w:i/>
              </w:rPr>
              <w:t xml:space="preserve"> aan op de volledige uitvoering van het nieuw migratie- en asielpact van de EU;</w:t>
            </w:r>
          </w:p>
        </w:tc>
      </w:tr>
    </w:tbl>
    <w:p w14:paraId="5D22A5B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53BA271" w14:textId="77777777" w:rsidR="002E7698" w:rsidRPr="00BF2EDF" w:rsidRDefault="002E7698" w:rsidP="002E7698">
      <w:r w:rsidRPr="00BF2EDF">
        <w:rPr>
          <w:rStyle w:val="HideTWBExt"/>
        </w:rPr>
        <w:t>&lt;/Amend&gt;</w:t>
      </w:r>
    </w:p>
    <w:p w14:paraId="13A47A8B"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537</w:t>
      </w:r>
      <w:r w:rsidRPr="00BF2EDF">
        <w:rPr>
          <w:rStyle w:val="HideTWBExt"/>
          <w:b w:val="0"/>
        </w:rPr>
        <w:t>&lt;/NumAm&gt;</w:t>
      </w:r>
    </w:p>
    <w:p w14:paraId="27FDE271"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51E4C884" w14:textId="77777777" w:rsidR="002E7698" w:rsidRPr="00BF2EDF" w:rsidRDefault="002E7698" w:rsidP="002E7698">
      <w:pPr>
        <w:pStyle w:val="NormalBold"/>
      </w:pPr>
      <w:r w:rsidRPr="00BF2EDF">
        <w:rPr>
          <w:rStyle w:val="HideTWBExt"/>
          <w:b w:val="0"/>
        </w:rPr>
        <w:t>&lt;/RepeatBlock-By&gt;</w:t>
      </w:r>
    </w:p>
    <w:p w14:paraId="50ED4406"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39576C60" w14:textId="77777777" w:rsidR="002E7698" w:rsidRPr="00BF2EDF" w:rsidRDefault="002E7698" w:rsidP="002E7698">
      <w:pPr>
        <w:pStyle w:val="NormalBold"/>
      </w:pPr>
      <w:r w:rsidRPr="00BF2EDF">
        <w:rPr>
          <w:rStyle w:val="HideTWBExt"/>
          <w:b w:val="0"/>
        </w:rPr>
        <w:t>&lt;Article&gt;</w:t>
      </w:r>
      <w:r w:rsidRPr="00BF2EDF">
        <w:t>Paragraaf 26 quater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4D324F4" w14:textId="77777777" w:rsidTr="00C21BF3">
        <w:trPr>
          <w:trHeight w:hRule="exact" w:val="240"/>
          <w:jc w:val="center"/>
        </w:trPr>
        <w:tc>
          <w:tcPr>
            <w:tcW w:w="9752" w:type="dxa"/>
            <w:gridSpan w:val="2"/>
            <w:tcBorders>
              <w:top w:val="nil"/>
              <w:left w:val="nil"/>
              <w:bottom w:val="nil"/>
              <w:right w:val="nil"/>
            </w:tcBorders>
          </w:tcPr>
          <w:p w14:paraId="69E582AD" w14:textId="77777777" w:rsidR="002E7698" w:rsidRPr="00BF2EDF" w:rsidRDefault="002E7698" w:rsidP="00C21BF3"/>
        </w:tc>
      </w:tr>
      <w:tr w:rsidR="002E7698" w:rsidRPr="00BF2EDF" w14:paraId="742D612C" w14:textId="77777777" w:rsidTr="00C21BF3">
        <w:trPr>
          <w:trHeight w:val="240"/>
          <w:jc w:val="center"/>
        </w:trPr>
        <w:tc>
          <w:tcPr>
            <w:tcW w:w="4876" w:type="dxa"/>
            <w:tcBorders>
              <w:top w:val="nil"/>
              <w:left w:val="nil"/>
              <w:bottom w:val="nil"/>
              <w:right w:val="nil"/>
            </w:tcBorders>
          </w:tcPr>
          <w:p w14:paraId="533D7304"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77723A24" w14:textId="77777777" w:rsidR="002E7698" w:rsidRPr="00BF2EDF" w:rsidRDefault="002E7698" w:rsidP="00C21BF3">
            <w:pPr>
              <w:pStyle w:val="AmColumnHeading"/>
            </w:pPr>
            <w:r w:rsidRPr="00BF2EDF">
              <w:t>Amendement</w:t>
            </w:r>
          </w:p>
        </w:tc>
      </w:tr>
      <w:tr w:rsidR="002E7698" w:rsidRPr="00BF2EDF" w14:paraId="03AB4411" w14:textId="77777777" w:rsidTr="00C21BF3">
        <w:trPr>
          <w:jc w:val="center"/>
        </w:trPr>
        <w:tc>
          <w:tcPr>
            <w:tcW w:w="4876" w:type="dxa"/>
            <w:tcBorders>
              <w:top w:val="nil"/>
              <w:left w:val="nil"/>
              <w:bottom w:val="nil"/>
              <w:right w:val="nil"/>
            </w:tcBorders>
          </w:tcPr>
          <w:p w14:paraId="0BF5DCFC" w14:textId="77777777" w:rsidR="002E7698" w:rsidRPr="00BF2EDF" w:rsidRDefault="002E7698" w:rsidP="00C21BF3">
            <w:pPr>
              <w:pStyle w:val="Normal6a"/>
            </w:pPr>
          </w:p>
        </w:tc>
        <w:tc>
          <w:tcPr>
            <w:tcW w:w="4876" w:type="dxa"/>
            <w:tcBorders>
              <w:top w:val="nil"/>
              <w:left w:val="nil"/>
              <w:bottom w:val="nil"/>
              <w:right w:val="nil"/>
            </w:tcBorders>
          </w:tcPr>
          <w:p w14:paraId="722B56BB" w14:textId="77777777" w:rsidR="002E7698" w:rsidRPr="00BF2EDF" w:rsidRDefault="002E7698" w:rsidP="00C21BF3">
            <w:pPr>
              <w:pStyle w:val="Normal6a"/>
            </w:pPr>
            <w:r w:rsidRPr="00BF2EDF">
              <w:rPr>
                <w:b/>
                <w:i/>
              </w:rPr>
              <w:t>26 quater.</w:t>
            </w:r>
            <w:r w:rsidRPr="00BF2EDF">
              <w:tab/>
            </w:r>
            <w:r w:rsidRPr="00BF2EDF">
              <w:rPr>
                <w:b/>
                <w:i/>
              </w:rPr>
              <w:t>roept op tot nauwere samenwerking op het gebied van terrorismebestrijding en het voorkomen en tegengaan van radicalisering tussen de autoriteiten van de lidstaten en de zuidelijke partnerlanden van de EU; is ingenomen met de positieve resultaten die tot nu toe zijn behaald bij het aanpakken van grensoverschrijdend verkeer en operaties van jihadistische cellen; benadrukt dat de proliferatie van terroristische elementen en netwerken in het Middellandse Zeegebied een grote dreiging blijft vormen voor de veiligheid en stabiliteit van de EU en haar partners; roept op tot de oprichting van een regionaal forum om het gezamenlijk bewustzijn op het gebied van regionale veiligheid en vredesbemiddeling te bevorderen en de capaciteiten van de partners te versterken;</w:t>
            </w:r>
          </w:p>
        </w:tc>
      </w:tr>
    </w:tbl>
    <w:p w14:paraId="5C5EE4AA"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F773935" w14:textId="77777777" w:rsidR="002E7698" w:rsidRPr="00BF2EDF" w:rsidRDefault="002E7698" w:rsidP="002E7698">
      <w:r w:rsidRPr="00BF2EDF">
        <w:rPr>
          <w:rStyle w:val="HideTWBExt"/>
        </w:rPr>
        <w:t>&lt;/Amend&gt;</w:t>
      </w:r>
    </w:p>
    <w:p w14:paraId="7B9B0C11"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538</w:t>
      </w:r>
      <w:r w:rsidRPr="00BF2EDF">
        <w:rPr>
          <w:rStyle w:val="HideTWBExt"/>
          <w:b w:val="0"/>
        </w:rPr>
        <w:t>&lt;/NumAm&gt;</w:t>
      </w:r>
    </w:p>
    <w:p w14:paraId="062AE5E9" w14:textId="77777777" w:rsidR="002E7698" w:rsidRPr="00BF2EDF" w:rsidRDefault="002E7698" w:rsidP="002E7698">
      <w:pPr>
        <w:pStyle w:val="NormalBold"/>
      </w:pPr>
      <w:r w:rsidRPr="00BF2EDF">
        <w:rPr>
          <w:rStyle w:val="HideTWBExt"/>
          <w:b w:val="0"/>
        </w:rPr>
        <w:t>&lt;RepeatBlock-By&gt;&lt;Members&gt;</w:t>
      </w:r>
      <w:r w:rsidRPr="00BF2EDF">
        <w:t>Massimiliano Salini</w:t>
      </w:r>
      <w:r w:rsidRPr="00BF2EDF">
        <w:rPr>
          <w:rStyle w:val="HideTWBExt"/>
          <w:b w:val="0"/>
        </w:rPr>
        <w:t>&lt;/Members&gt;</w:t>
      </w:r>
    </w:p>
    <w:p w14:paraId="36C2C754" w14:textId="77777777" w:rsidR="002E7698" w:rsidRPr="00BF2EDF" w:rsidRDefault="002E7698" w:rsidP="002E7698">
      <w:pPr>
        <w:pStyle w:val="NormalBold"/>
      </w:pPr>
      <w:r w:rsidRPr="00BF2EDF">
        <w:rPr>
          <w:rStyle w:val="HideTWBExt"/>
          <w:b w:val="0"/>
        </w:rPr>
        <w:t>&lt;/RepeatBlock-By&gt;</w:t>
      </w:r>
    </w:p>
    <w:p w14:paraId="6965B76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E390A95" w14:textId="77777777" w:rsidR="002E7698" w:rsidRPr="00BF2EDF" w:rsidRDefault="002E7698" w:rsidP="002E7698">
      <w:pPr>
        <w:pStyle w:val="NormalBold"/>
      </w:pPr>
      <w:r w:rsidRPr="00BF2EDF">
        <w:rPr>
          <w:rStyle w:val="HideTWBExt"/>
          <w:b w:val="0"/>
        </w:rPr>
        <w:t>&lt;Article&gt;</w:t>
      </w:r>
      <w:r w:rsidRPr="00BF2EDF">
        <w:t>Paragraaf 26 quinquies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0BD61A1" w14:textId="77777777" w:rsidTr="00C21BF3">
        <w:trPr>
          <w:trHeight w:hRule="exact" w:val="240"/>
          <w:jc w:val="center"/>
        </w:trPr>
        <w:tc>
          <w:tcPr>
            <w:tcW w:w="9752" w:type="dxa"/>
            <w:gridSpan w:val="2"/>
            <w:tcBorders>
              <w:top w:val="nil"/>
              <w:left w:val="nil"/>
              <w:bottom w:val="nil"/>
              <w:right w:val="nil"/>
            </w:tcBorders>
          </w:tcPr>
          <w:p w14:paraId="6D57EA1E" w14:textId="77777777" w:rsidR="002E7698" w:rsidRPr="00BF2EDF" w:rsidRDefault="002E7698" w:rsidP="00C21BF3"/>
        </w:tc>
      </w:tr>
      <w:tr w:rsidR="002E7698" w:rsidRPr="00BF2EDF" w14:paraId="6C3DE5D6" w14:textId="77777777" w:rsidTr="00C21BF3">
        <w:trPr>
          <w:trHeight w:val="240"/>
          <w:jc w:val="center"/>
        </w:trPr>
        <w:tc>
          <w:tcPr>
            <w:tcW w:w="4876" w:type="dxa"/>
            <w:tcBorders>
              <w:top w:val="nil"/>
              <w:left w:val="nil"/>
              <w:bottom w:val="nil"/>
              <w:right w:val="nil"/>
            </w:tcBorders>
          </w:tcPr>
          <w:p w14:paraId="5C574A82"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1BD24215" w14:textId="77777777" w:rsidR="002E7698" w:rsidRPr="00BF2EDF" w:rsidRDefault="002E7698" w:rsidP="00C21BF3">
            <w:pPr>
              <w:pStyle w:val="AmColumnHeading"/>
            </w:pPr>
            <w:r w:rsidRPr="00BF2EDF">
              <w:t>Amendement</w:t>
            </w:r>
          </w:p>
        </w:tc>
      </w:tr>
      <w:tr w:rsidR="002E7698" w:rsidRPr="00BF2EDF" w14:paraId="3C16C5D2" w14:textId="77777777" w:rsidTr="00C21BF3">
        <w:trPr>
          <w:jc w:val="center"/>
        </w:trPr>
        <w:tc>
          <w:tcPr>
            <w:tcW w:w="4876" w:type="dxa"/>
            <w:tcBorders>
              <w:top w:val="nil"/>
              <w:left w:val="nil"/>
              <w:bottom w:val="nil"/>
              <w:right w:val="nil"/>
            </w:tcBorders>
          </w:tcPr>
          <w:p w14:paraId="1DA72427" w14:textId="77777777" w:rsidR="002E7698" w:rsidRPr="00BF2EDF" w:rsidRDefault="002E7698" w:rsidP="00C21BF3">
            <w:pPr>
              <w:pStyle w:val="Normal6a"/>
            </w:pPr>
          </w:p>
        </w:tc>
        <w:tc>
          <w:tcPr>
            <w:tcW w:w="4876" w:type="dxa"/>
            <w:tcBorders>
              <w:top w:val="nil"/>
              <w:left w:val="nil"/>
              <w:bottom w:val="nil"/>
              <w:right w:val="nil"/>
            </w:tcBorders>
          </w:tcPr>
          <w:p w14:paraId="3022A4BD" w14:textId="77777777" w:rsidR="002E7698" w:rsidRPr="00BF2EDF" w:rsidRDefault="002E7698" w:rsidP="00C21BF3">
            <w:pPr>
              <w:pStyle w:val="Normal6a"/>
            </w:pPr>
            <w:r w:rsidRPr="00BF2EDF">
              <w:rPr>
                <w:b/>
                <w:i/>
              </w:rPr>
              <w:t>26 quinquies.</w:t>
            </w:r>
            <w:r w:rsidRPr="00BF2EDF">
              <w:tab/>
            </w:r>
            <w:proofErr w:type="gramStart"/>
            <w:r w:rsidRPr="00BF2EDF">
              <w:rPr>
                <w:b/>
                <w:i/>
              </w:rPr>
              <w:t>spreekt</w:t>
            </w:r>
            <w:proofErr w:type="gramEnd"/>
            <w:r w:rsidRPr="00BF2EDF">
              <w:rPr>
                <w:b/>
                <w:i/>
              </w:rPr>
              <w:t xml:space="preserve"> zijn steun uit voor de ontwikkeling van alle risico’s omvattende vroegtijdige waarschuwingssystemen en het versterken van synergieën op het gebied van rampenparaatheid in de hele regio;</w:t>
            </w:r>
          </w:p>
        </w:tc>
      </w:tr>
    </w:tbl>
    <w:p w14:paraId="50AFD6FD"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04D78F9D" w14:textId="77777777" w:rsidR="002E7698" w:rsidRPr="00BF2EDF" w:rsidRDefault="002E7698" w:rsidP="002E7698">
      <w:r w:rsidRPr="00BF2EDF">
        <w:rPr>
          <w:rStyle w:val="HideTWBExt"/>
        </w:rPr>
        <w:t>&lt;/Amend&gt;</w:t>
      </w:r>
    </w:p>
    <w:p w14:paraId="0691AB50"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539</w:t>
      </w:r>
      <w:r w:rsidRPr="00BF2EDF">
        <w:rPr>
          <w:rStyle w:val="HideTWBExt"/>
          <w:b w:val="0"/>
        </w:rPr>
        <w:t>&lt;/NumAm&gt;</w:t>
      </w:r>
    </w:p>
    <w:p w14:paraId="1D65BF35" w14:textId="77777777" w:rsidR="002E7698" w:rsidRPr="00BF2EDF" w:rsidRDefault="002E7698" w:rsidP="002E7698">
      <w:pPr>
        <w:pStyle w:val="NormalBold"/>
      </w:pPr>
      <w:r w:rsidRPr="00BF2EDF">
        <w:rPr>
          <w:rStyle w:val="HideTWBExt"/>
          <w:b w:val="0"/>
        </w:rPr>
        <w:t>&lt;RepeatBlock-By&gt;&lt;Members&gt;</w:t>
      </w:r>
      <w:r w:rsidRPr="00BF2EDF">
        <w:t>Nicola Zingaretti, Nacho Sánchez Amor, Yannis Maniatis, Elio Di Rupo, Marco Tarquinio, Matjaž Nemec, Marta Temido, Costas Mavrides</w:t>
      </w:r>
      <w:r w:rsidRPr="00BF2EDF">
        <w:rPr>
          <w:rStyle w:val="HideTWBExt"/>
          <w:b w:val="0"/>
        </w:rPr>
        <w:t>&lt;/Members&gt;</w:t>
      </w:r>
    </w:p>
    <w:p w14:paraId="63650EFF" w14:textId="77777777" w:rsidR="002E7698" w:rsidRPr="00BF2EDF" w:rsidRDefault="002E7698" w:rsidP="002E7698">
      <w:pPr>
        <w:pStyle w:val="NormalBold"/>
      </w:pPr>
      <w:r w:rsidRPr="00BF2EDF">
        <w:rPr>
          <w:rStyle w:val="HideTWBExt"/>
          <w:b w:val="0"/>
        </w:rPr>
        <w:t>&lt;/RepeatBlock-By&gt;</w:t>
      </w:r>
    </w:p>
    <w:p w14:paraId="36FD3610"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2B0FCD18" w14:textId="77777777" w:rsidR="002E7698" w:rsidRPr="00BF2EDF" w:rsidRDefault="002E7698" w:rsidP="002E7698">
      <w:pPr>
        <w:pStyle w:val="NormalBold"/>
      </w:pPr>
      <w:r w:rsidRPr="00BF2EDF">
        <w:rPr>
          <w:rStyle w:val="HideTWBExt"/>
          <w:b w:val="0"/>
        </w:rPr>
        <w:t>&lt;Article&gt;</w:t>
      </w:r>
      <w:r w:rsidRPr="00BF2EDF">
        <w:t>Paragraaf 27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4BBD7628" w14:textId="77777777" w:rsidTr="00C21BF3">
        <w:trPr>
          <w:trHeight w:hRule="exact" w:val="240"/>
          <w:jc w:val="center"/>
        </w:trPr>
        <w:tc>
          <w:tcPr>
            <w:tcW w:w="9752" w:type="dxa"/>
            <w:gridSpan w:val="2"/>
            <w:tcBorders>
              <w:top w:val="nil"/>
              <w:left w:val="nil"/>
              <w:bottom w:val="nil"/>
              <w:right w:val="nil"/>
            </w:tcBorders>
          </w:tcPr>
          <w:p w14:paraId="183BDDEC" w14:textId="77777777" w:rsidR="002E7698" w:rsidRPr="00BF2EDF" w:rsidRDefault="002E7698" w:rsidP="00C21BF3"/>
        </w:tc>
      </w:tr>
      <w:tr w:rsidR="002E7698" w:rsidRPr="00BF2EDF" w14:paraId="700D0A49" w14:textId="77777777" w:rsidTr="00C21BF3">
        <w:trPr>
          <w:trHeight w:val="240"/>
          <w:jc w:val="center"/>
        </w:trPr>
        <w:tc>
          <w:tcPr>
            <w:tcW w:w="4876" w:type="dxa"/>
            <w:tcBorders>
              <w:top w:val="nil"/>
              <w:left w:val="nil"/>
              <w:bottom w:val="nil"/>
              <w:right w:val="nil"/>
            </w:tcBorders>
          </w:tcPr>
          <w:p w14:paraId="3E6ACB0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21FC887E" w14:textId="77777777" w:rsidR="002E7698" w:rsidRPr="00BF2EDF" w:rsidRDefault="002E7698" w:rsidP="00C21BF3">
            <w:pPr>
              <w:pStyle w:val="AmColumnHeading"/>
            </w:pPr>
            <w:r w:rsidRPr="00BF2EDF">
              <w:t>Amendement</w:t>
            </w:r>
          </w:p>
        </w:tc>
      </w:tr>
      <w:tr w:rsidR="002E7698" w:rsidRPr="00BF2EDF" w14:paraId="25E6B122" w14:textId="77777777" w:rsidTr="00C21BF3">
        <w:trPr>
          <w:jc w:val="center"/>
        </w:trPr>
        <w:tc>
          <w:tcPr>
            <w:tcW w:w="4876" w:type="dxa"/>
            <w:tcBorders>
              <w:top w:val="nil"/>
              <w:left w:val="nil"/>
              <w:bottom w:val="nil"/>
              <w:right w:val="nil"/>
            </w:tcBorders>
          </w:tcPr>
          <w:p w14:paraId="3F507B6B" w14:textId="77777777" w:rsidR="002E7698" w:rsidRPr="00BF2EDF" w:rsidRDefault="002E7698" w:rsidP="00C21BF3">
            <w:pPr>
              <w:pStyle w:val="Normal6a"/>
            </w:pPr>
            <w:r w:rsidRPr="00BF2EDF">
              <w:t>27.</w:t>
            </w:r>
            <w:r w:rsidRPr="00BF2EDF">
              <w:tab/>
              <w:t xml:space="preserve">verzoekt zijn Voorzitter deze resolutie te doen toekomen aan de Raad, de Commissie, de </w:t>
            </w:r>
            <w:r w:rsidRPr="00BF2EDF">
              <w:rPr>
                <w:b/>
                <w:bCs/>
                <w:i/>
                <w:iCs/>
              </w:rPr>
              <w:t>vicevoorzitter van de Commissie/hoge vertegenwoordiger van de Unie voor buitenlandse zaken en veiligheidsbeleid</w:t>
            </w:r>
            <w:r w:rsidRPr="00BF2EDF">
              <w:t xml:space="preserve">, de voorzitter van de </w:t>
            </w:r>
            <w:r w:rsidRPr="00BF2EDF">
              <w:rPr>
                <w:b/>
                <w:bCs/>
                <w:i/>
                <w:iCs/>
              </w:rPr>
              <w:t>PA-UMZ</w:t>
            </w:r>
            <w:r w:rsidRPr="00BF2EDF">
              <w:t>, de secretaris-generaal van de</w:t>
            </w:r>
            <w:r w:rsidRPr="00BF2EDF">
              <w:rPr>
                <w:b/>
                <w:bCs/>
                <w:i/>
                <w:iCs/>
              </w:rPr>
              <w:t xml:space="preserve"> UMZ</w:t>
            </w:r>
            <w:r w:rsidRPr="00BF2EDF">
              <w:t xml:space="preserve">, en de zuidelijke mediterrane leden van de </w:t>
            </w:r>
            <w:r w:rsidRPr="00BF2EDF">
              <w:rPr>
                <w:b/>
                <w:bCs/>
                <w:i/>
                <w:iCs/>
              </w:rPr>
              <w:t>UMZ</w:t>
            </w:r>
            <w:r w:rsidRPr="00BF2EDF">
              <w:t>.</w:t>
            </w:r>
          </w:p>
        </w:tc>
        <w:tc>
          <w:tcPr>
            <w:tcW w:w="4876" w:type="dxa"/>
            <w:tcBorders>
              <w:top w:val="nil"/>
              <w:left w:val="nil"/>
              <w:bottom w:val="nil"/>
              <w:right w:val="nil"/>
            </w:tcBorders>
          </w:tcPr>
          <w:p w14:paraId="0D9B9D1A" w14:textId="77777777" w:rsidR="002E7698" w:rsidRPr="00BF2EDF" w:rsidRDefault="002E7698" w:rsidP="00C21BF3">
            <w:pPr>
              <w:pStyle w:val="Normal6a"/>
            </w:pPr>
            <w:r w:rsidRPr="00BF2EDF">
              <w:t>27.</w:t>
            </w:r>
            <w:r w:rsidRPr="00BF2EDF">
              <w:tab/>
              <w:t xml:space="preserve">verzoekt zijn Voorzitter deze resolutie te doen toekomen aan de Raad, de Commissie, de </w:t>
            </w:r>
            <w:r w:rsidRPr="00BF2EDF">
              <w:rPr>
                <w:b/>
                <w:bCs/>
                <w:i/>
                <w:iCs/>
              </w:rPr>
              <w:t>HV/VV</w:t>
            </w:r>
            <w:r w:rsidRPr="00BF2EDF">
              <w:t xml:space="preserve">, de voorzitter van de </w:t>
            </w:r>
            <w:r w:rsidRPr="00BF2EDF">
              <w:rPr>
                <w:b/>
                <w:bCs/>
                <w:i/>
                <w:iCs/>
              </w:rPr>
              <w:t>Parlementaire Vergadering van de Unie voor het Middellandse Zeegebied</w:t>
            </w:r>
            <w:r w:rsidRPr="00BF2EDF">
              <w:t xml:space="preserve">, de secretaris-generaal van de </w:t>
            </w:r>
            <w:r w:rsidRPr="00BF2EDF">
              <w:rPr>
                <w:b/>
                <w:bCs/>
                <w:i/>
                <w:iCs/>
              </w:rPr>
              <w:t>Unie voor het Middellandse Zeegebied</w:t>
            </w:r>
            <w:r w:rsidRPr="00BF2EDF">
              <w:t xml:space="preserve">, en de </w:t>
            </w:r>
            <w:r w:rsidRPr="00BF2EDF">
              <w:rPr>
                <w:b/>
                <w:bCs/>
                <w:i/>
                <w:iCs/>
              </w:rPr>
              <w:t>regeringen en parlementen van de EU-lidstaten en van de</w:t>
            </w:r>
            <w:r w:rsidRPr="00BF2EDF">
              <w:rPr>
                <w:b/>
                <w:bCs/>
              </w:rPr>
              <w:t xml:space="preserve"> </w:t>
            </w:r>
            <w:r w:rsidRPr="00BF2EDF">
              <w:t>zuidelijke mediterrane leden van de</w:t>
            </w:r>
            <w:r w:rsidRPr="00BF2EDF">
              <w:rPr>
                <w:b/>
                <w:bCs/>
                <w:i/>
                <w:iCs/>
              </w:rPr>
              <w:t xml:space="preserve"> Unie voor het Middellandse Zeegebied, en de voorzitter van de Europese Investeringsbank</w:t>
            </w:r>
            <w:r w:rsidRPr="00BF2EDF">
              <w:t>.</w:t>
            </w:r>
          </w:p>
        </w:tc>
      </w:tr>
    </w:tbl>
    <w:p w14:paraId="1E263228"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3A5EE2FA" w14:textId="77777777" w:rsidR="002E7698" w:rsidRPr="00BF2EDF" w:rsidRDefault="002E7698" w:rsidP="002E7698">
      <w:r w:rsidRPr="00BF2EDF">
        <w:rPr>
          <w:rStyle w:val="HideTWBExt"/>
        </w:rPr>
        <w:t>&lt;/Amend&gt;</w:t>
      </w:r>
    </w:p>
    <w:p w14:paraId="4A2C6D08"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540</w:t>
      </w:r>
      <w:r w:rsidRPr="00BF2EDF">
        <w:rPr>
          <w:rStyle w:val="HideTWBExt"/>
          <w:b w:val="0"/>
        </w:rPr>
        <w:t>&lt;/NumAm&gt;</w:t>
      </w:r>
    </w:p>
    <w:p w14:paraId="255FA0BA" w14:textId="77777777" w:rsidR="002E7698" w:rsidRPr="00BF2EDF" w:rsidRDefault="002E7698" w:rsidP="002E7698">
      <w:pPr>
        <w:pStyle w:val="NormalBold"/>
      </w:pPr>
      <w:r w:rsidRPr="00BF2EDF">
        <w:rPr>
          <w:rStyle w:val="HideTWBExt"/>
          <w:b w:val="0"/>
        </w:rPr>
        <w:t>&lt;RepeatBlock-By&gt;&lt;Members&gt;</w:t>
      </w:r>
      <w:r w:rsidRPr="00BF2EDF">
        <w:t>Sebastian Tynkkynen</w:t>
      </w:r>
      <w:r w:rsidRPr="00BF2EDF">
        <w:rPr>
          <w:rStyle w:val="HideTWBExt"/>
          <w:b w:val="0"/>
        </w:rPr>
        <w:t>&lt;/Members&gt;</w:t>
      </w:r>
    </w:p>
    <w:p w14:paraId="60A5CAB9" w14:textId="77777777" w:rsidR="002E7698" w:rsidRPr="00BF2EDF" w:rsidRDefault="002E7698" w:rsidP="002E7698">
      <w:pPr>
        <w:pStyle w:val="NormalBold"/>
      </w:pPr>
      <w:r w:rsidRPr="00BF2EDF">
        <w:rPr>
          <w:rStyle w:val="HideTWBExt"/>
          <w:b w:val="0"/>
        </w:rPr>
        <w:t>&lt;/RepeatBlock-By&gt;</w:t>
      </w:r>
    </w:p>
    <w:p w14:paraId="535EFC2A"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DFCB2BE" w14:textId="77777777" w:rsidR="002E7698" w:rsidRPr="00BF2EDF" w:rsidRDefault="002E7698" w:rsidP="002E7698">
      <w:pPr>
        <w:pStyle w:val="NormalBold"/>
      </w:pPr>
      <w:r w:rsidRPr="00BF2EDF">
        <w:rPr>
          <w:rStyle w:val="HideTWBExt"/>
          <w:b w:val="0"/>
        </w:rPr>
        <w:t>&lt;Article&gt;</w:t>
      </w:r>
      <w:r w:rsidRPr="00BF2EDF">
        <w:t>Paragraaf 27</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68AF2818" w14:textId="77777777" w:rsidTr="00C21BF3">
        <w:trPr>
          <w:trHeight w:hRule="exact" w:val="240"/>
          <w:jc w:val="center"/>
        </w:trPr>
        <w:tc>
          <w:tcPr>
            <w:tcW w:w="9752" w:type="dxa"/>
            <w:gridSpan w:val="2"/>
            <w:tcBorders>
              <w:top w:val="nil"/>
              <w:left w:val="nil"/>
              <w:bottom w:val="nil"/>
              <w:right w:val="nil"/>
            </w:tcBorders>
          </w:tcPr>
          <w:p w14:paraId="62621AE8" w14:textId="77777777" w:rsidR="002E7698" w:rsidRPr="00BF2EDF" w:rsidRDefault="002E7698" w:rsidP="00C21BF3"/>
        </w:tc>
      </w:tr>
      <w:tr w:rsidR="002E7698" w:rsidRPr="00BF2EDF" w14:paraId="03220518" w14:textId="77777777" w:rsidTr="00C21BF3">
        <w:trPr>
          <w:trHeight w:val="240"/>
          <w:jc w:val="center"/>
        </w:trPr>
        <w:tc>
          <w:tcPr>
            <w:tcW w:w="4876" w:type="dxa"/>
            <w:tcBorders>
              <w:top w:val="nil"/>
              <w:left w:val="nil"/>
              <w:bottom w:val="nil"/>
              <w:right w:val="nil"/>
            </w:tcBorders>
          </w:tcPr>
          <w:p w14:paraId="22A21D8D"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4054753A" w14:textId="77777777" w:rsidR="002E7698" w:rsidRPr="00BF2EDF" w:rsidRDefault="002E7698" w:rsidP="00C21BF3">
            <w:pPr>
              <w:pStyle w:val="AmColumnHeading"/>
            </w:pPr>
            <w:r w:rsidRPr="00BF2EDF">
              <w:t>Amendement</w:t>
            </w:r>
          </w:p>
        </w:tc>
      </w:tr>
      <w:tr w:rsidR="002E7698" w:rsidRPr="00BF2EDF" w14:paraId="101013B5" w14:textId="77777777" w:rsidTr="00C21BF3">
        <w:trPr>
          <w:jc w:val="center"/>
        </w:trPr>
        <w:tc>
          <w:tcPr>
            <w:tcW w:w="4876" w:type="dxa"/>
            <w:tcBorders>
              <w:top w:val="nil"/>
              <w:left w:val="nil"/>
              <w:bottom w:val="nil"/>
              <w:right w:val="nil"/>
            </w:tcBorders>
          </w:tcPr>
          <w:p w14:paraId="4B2A2716" w14:textId="77777777" w:rsidR="002E7698" w:rsidRPr="00BF2EDF" w:rsidRDefault="002E7698" w:rsidP="00C21BF3">
            <w:pPr>
              <w:pStyle w:val="Normal6a"/>
            </w:pPr>
            <w:r w:rsidRPr="00BF2EDF">
              <w:t>27.</w:t>
            </w:r>
            <w:r w:rsidRPr="00BF2EDF">
              <w:tab/>
              <w:t>verzoekt zijn Voorzitter deze resolutie te doen toekomen aan de Raad, de Commissie, de vicevoorzitter van de Commissie/hoge vertegenwoordiger van de Unie voor buitenlandse zaken en veiligheidsbeleid, de voorzitter van de PA-UMZ, de secretaris-generaal van de UMZ, en de zuidelijke mediterrane leden van de UMZ.</w:t>
            </w:r>
          </w:p>
        </w:tc>
        <w:tc>
          <w:tcPr>
            <w:tcW w:w="4876" w:type="dxa"/>
            <w:tcBorders>
              <w:top w:val="nil"/>
              <w:left w:val="nil"/>
              <w:bottom w:val="nil"/>
              <w:right w:val="nil"/>
            </w:tcBorders>
          </w:tcPr>
          <w:p w14:paraId="2B2A47C5" w14:textId="77777777" w:rsidR="002E7698" w:rsidRPr="00BF2EDF" w:rsidRDefault="002E7698" w:rsidP="00C21BF3">
            <w:pPr>
              <w:pStyle w:val="Normal6a"/>
            </w:pPr>
            <w:r w:rsidRPr="00BF2EDF">
              <w:t>27.</w:t>
            </w:r>
            <w:r w:rsidRPr="00BF2EDF">
              <w:tab/>
              <w:t xml:space="preserve">verzoekt zijn Voorzitter deze resolutie te doen toekomen aan </w:t>
            </w:r>
            <w:r w:rsidRPr="00BF2EDF">
              <w:rPr>
                <w:b/>
                <w:bCs/>
                <w:i/>
                <w:iCs/>
              </w:rPr>
              <w:t>de lidstaten,</w:t>
            </w:r>
            <w:r w:rsidRPr="00BF2EDF">
              <w:rPr>
                <w:i/>
                <w:iCs/>
              </w:rPr>
              <w:t xml:space="preserve"> </w:t>
            </w:r>
            <w:r w:rsidRPr="00BF2EDF">
              <w:t>de Raad, de Commissie, de vicevoorzitter van de Commissie/hoge vertegenwoordiger van de Unie voor buitenlandse zaken en veiligheidsbeleid, de voorzitter van de PA-UMZ, de secretaris-generaal van de UMZ, en de zuidelijke mediterrane leden van de UMZ.</w:t>
            </w:r>
          </w:p>
        </w:tc>
      </w:tr>
    </w:tbl>
    <w:p w14:paraId="53D0B0A3"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{FI}</w:t>
      </w:r>
      <w:r w:rsidRPr="00BF2EDF">
        <w:t>fi</w:t>
      </w:r>
      <w:r w:rsidRPr="00BF2EDF">
        <w:rPr>
          <w:rStyle w:val="HideTWBExt"/>
        </w:rPr>
        <w:t>&lt;/Original&gt;</w:t>
      </w:r>
    </w:p>
    <w:p w14:paraId="6B7F0EA1" w14:textId="1F178616" w:rsidR="002E7698" w:rsidRPr="00BF2EDF" w:rsidRDefault="002E7698" w:rsidP="002E7698">
      <w:r w:rsidRPr="00BF2EDF">
        <w:rPr>
          <w:rStyle w:val="HideTWBExt"/>
        </w:rPr>
        <w:t>&lt;/Amend&gt;</w:t>
      </w:r>
    </w:p>
    <w:p w14:paraId="37EDCF75" w14:textId="77777777" w:rsidR="002E7698" w:rsidRPr="00BF2EDF" w:rsidRDefault="002E7698" w:rsidP="002E7698">
      <w:pPr>
        <w:pStyle w:val="AmNumberTabs"/>
      </w:pPr>
      <w:r w:rsidRPr="00BF2EDF">
        <w:rPr>
          <w:rStyle w:val="HideTWBExt"/>
          <w:b w:val="0"/>
        </w:rPr>
        <w:t>&lt;Amend&gt;</w:t>
      </w:r>
      <w:r w:rsidRPr="00BF2EDF">
        <w:t>Amendement</w:t>
      </w:r>
      <w:r w:rsidRPr="00BF2EDF">
        <w:tab/>
      </w:r>
      <w:r w:rsidRPr="00BF2EDF">
        <w:tab/>
      </w:r>
      <w:r w:rsidRPr="00BF2EDF">
        <w:rPr>
          <w:rStyle w:val="HideTWBExt"/>
          <w:b w:val="0"/>
        </w:rPr>
        <w:t>&lt;NumAm&gt;</w:t>
      </w:r>
      <w:r w:rsidRPr="00BF2EDF">
        <w:t>541</w:t>
      </w:r>
      <w:r w:rsidRPr="00BF2EDF">
        <w:rPr>
          <w:rStyle w:val="HideTWBExt"/>
          <w:b w:val="0"/>
        </w:rPr>
        <w:t>&lt;/NumAm&gt;</w:t>
      </w:r>
    </w:p>
    <w:p w14:paraId="393C8396" w14:textId="77777777" w:rsidR="002E7698" w:rsidRPr="00BF2EDF" w:rsidRDefault="002E7698" w:rsidP="002E7698">
      <w:pPr>
        <w:pStyle w:val="NormalBold"/>
      </w:pPr>
      <w:r w:rsidRPr="00BF2EDF">
        <w:rPr>
          <w:rStyle w:val="HideTWBExt"/>
          <w:b w:val="0"/>
        </w:rPr>
        <w:t>&lt;RepeatBlock-By&gt;&lt;Members&gt;</w:t>
      </w:r>
      <w:r w:rsidRPr="00BF2EDF">
        <w:t>Nathalie Loiseau</w:t>
      </w:r>
      <w:r w:rsidRPr="00BF2EDF">
        <w:rPr>
          <w:rStyle w:val="HideTWBExt"/>
          <w:b w:val="0"/>
        </w:rPr>
        <w:t>&lt;/Members&gt;</w:t>
      </w:r>
    </w:p>
    <w:p w14:paraId="6190E14A" w14:textId="77777777" w:rsidR="002E7698" w:rsidRPr="00BF2EDF" w:rsidRDefault="002E7698" w:rsidP="002E7698">
      <w:pPr>
        <w:pStyle w:val="NormalBold"/>
      </w:pPr>
      <w:r w:rsidRPr="00BF2EDF">
        <w:rPr>
          <w:rStyle w:val="HideTWBExt"/>
          <w:b w:val="0"/>
        </w:rPr>
        <w:t>&lt;/RepeatBlock-By&gt;</w:t>
      </w:r>
    </w:p>
    <w:p w14:paraId="0E1FBEE2" w14:textId="77777777" w:rsidR="002E7698" w:rsidRPr="00BF2EDF" w:rsidRDefault="002E7698" w:rsidP="002E7698">
      <w:pPr>
        <w:pStyle w:val="NormalBold"/>
      </w:pPr>
      <w:r w:rsidRPr="00BF2EDF">
        <w:rPr>
          <w:rStyle w:val="HideTWBExt"/>
          <w:b w:val="0"/>
        </w:rPr>
        <w:t>&lt;DocAmend&gt;</w:t>
      </w:r>
      <w:r w:rsidRPr="00BF2EDF">
        <w:t>Ontwerpresolutie</w:t>
      </w:r>
      <w:r w:rsidRPr="00BF2EDF">
        <w:rPr>
          <w:rStyle w:val="HideTWBExt"/>
          <w:b w:val="0"/>
        </w:rPr>
        <w:t>&lt;/DocAmend&gt;</w:t>
      </w:r>
    </w:p>
    <w:p w14:paraId="72EAA643" w14:textId="77777777" w:rsidR="002E7698" w:rsidRPr="00BF2EDF" w:rsidRDefault="002E7698" w:rsidP="002E7698">
      <w:pPr>
        <w:pStyle w:val="NormalBold"/>
      </w:pPr>
      <w:r w:rsidRPr="00BF2EDF">
        <w:rPr>
          <w:rStyle w:val="HideTWBExt"/>
          <w:b w:val="0"/>
        </w:rPr>
        <w:t>&lt;Article&gt;</w:t>
      </w:r>
      <w:r w:rsidRPr="00BF2EDF">
        <w:t>Paragraaf 27 bis (nieuw)</w:t>
      </w:r>
      <w:r w:rsidRPr="00BF2E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698" w:rsidRPr="00BF2EDF" w14:paraId="2B42E6CC" w14:textId="77777777" w:rsidTr="00C21BF3">
        <w:trPr>
          <w:trHeight w:hRule="exact" w:val="240"/>
          <w:jc w:val="center"/>
        </w:trPr>
        <w:tc>
          <w:tcPr>
            <w:tcW w:w="9752" w:type="dxa"/>
            <w:gridSpan w:val="2"/>
            <w:tcBorders>
              <w:top w:val="nil"/>
              <w:left w:val="nil"/>
              <w:bottom w:val="nil"/>
              <w:right w:val="nil"/>
            </w:tcBorders>
          </w:tcPr>
          <w:p w14:paraId="2EF94117" w14:textId="77777777" w:rsidR="002E7698" w:rsidRPr="00BF2EDF" w:rsidRDefault="002E7698" w:rsidP="00C21BF3"/>
        </w:tc>
      </w:tr>
      <w:tr w:rsidR="002E7698" w:rsidRPr="00BF2EDF" w14:paraId="1756D317" w14:textId="77777777" w:rsidTr="00C21BF3">
        <w:trPr>
          <w:trHeight w:val="240"/>
          <w:jc w:val="center"/>
        </w:trPr>
        <w:tc>
          <w:tcPr>
            <w:tcW w:w="4876" w:type="dxa"/>
            <w:tcBorders>
              <w:top w:val="nil"/>
              <w:left w:val="nil"/>
              <w:bottom w:val="nil"/>
              <w:right w:val="nil"/>
            </w:tcBorders>
          </w:tcPr>
          <w:p w14:paraId="409CF8FA" w14:textId="77777777" w:rsidR="002E7698" w:rsidRPr="00BF2EDF" w:rsidRDefault="002E7698" w:rsidP="00C21BF3">
            <w:pPr>
              <w:pStyle w:val="AmColumnHeading"/>
            </w:pPr>
            <w:r w:rsidRPr="00BF2EDF">
              <w:t>Ontwerpresolutie</w:t>
            </w:r>
          </w:p>
        </w:tc>
        <w:tc>
          <w:tcPr>
            <w:tcW w:w="4876" w:type="dxa"/>
            <w:tcBorders>
              <w:top w:val="nil"/>
              <w:left w:val="nil"/>
              <w:bottom w:val="nil"/>
              <w:right w:val="nil"/>
            </w:tcBorders>
          </w:tcPr>
          <w:p w14:paraId="610852A1" w14:textId="77777777" w:rsidR="002E7698" w:rsidRPr="00BF2EDF" w:rsidRDefault="002E7698" w:rsidP="00C21BF3">
            <w:pPr>
              <w:pStyle w:val="AmColumnHeading"/>
            </w:pPr>
            <w:r w:rsidRPr="00BF2EDF">
              <w:t>Amendement</w:t>
            </w:r>
          </w:p>
        </w:tc>
      </w:tr>
      <w:tr w:rsidR="002E7698" w:rsidRPr="00BF2EDF" w14:paraId="5F366956" w14:textId="77777777" w:rsidTr="00C21BF3">
        <w:trPr>
          <w:jc w:val="center"/>
        </w:trPr>
        <w:tc>
          <w:tcPr>
            <w:tcW w:w="4876" w:type="dxa"/>
            <w:tcBorders>
              <w:top w:val="nil"/>
              <w:left w:val="nil"/>
              <w:bottom w:val="nil"/>
              <w:right w:val="nil"/>
            </w:tcBorders>
          </w:tcPr>
          <w:p w14:paraId="78ECE2B5" w14:textId="77777777" w:rsidR="002E7698" w:rsidRPr="00BF2EDF" w:rsidRDefault="002E7698" w:rsidP="00C21BF3">
            <w:pPr>
              <w:pStyle w:val="Normal6a"/>
            </w:pPr>
          </w:p>
        </w:tc>
        <w:tc>
          <w:tcPr>
            <w:tcW w:w="4876" w:type="dxa"/>
            <w:tcBorders>
              <w:top w:val="nil"/>
              <w:left w:val="nil"/>
              <w:bottom w:val="nil"/>
              <w:right w:val="nil"/>
            </w:tcBorders>
          </w:tcPr>
          <w:p w14:paraId="32C2334A" w14:textId="77777777" w:rsidR="002E7698" w:rsidRPr="00BF2EDF" w:rsidRDefault="002E7698" w:rsidP="00C21BF3">
            <w:pPr>
              <w:pStyle w:val="Normal6a"/>
            </w:pPr>
            <w:r w:rsidRPr="00BF2EDF">
              <w:rPr>
                <w:b/>
                <w:i/>
              </w:rPr>
              <w:t>27 bis.</w:t>
            </w:r>
            <w:r w:rsidRPr="00BF2EDF">
              <w:tab/>
            </w:r>
            <w:proofErr w:type="gramStart"/>
            <w:r w:rsidRPr="00BF2EDF">
              <w:rPr>
                <w:b/>
                <w:i/>
              </w:rPr>
              <w:t>wijst</w:t>
            </w:r>
            <w:proofErr w:type="gramEnd"/>
            <w:r w:rsidRPr="00BF2EDF">
              <w:rPr>
                <w:b/>
                <w:i/>
              </w:rPr>
              <w:t xml:space="preserve"> erop dat voortdurende samenwerking op het gebied van terrorismebestrijding met partnerlanden in het zuidelijk nabuurschap een instrument van onschatbaar belang is om netwerken te ontmantelen en aanslagen op Europees grondgebied te voorkomen; benadrukt dat ook partnerlanden te maken hebben met terrorisme en dat sommige van hen zich geografisch dicht bevinden bij jihadistische broeinesten zoals de Sahel of latente dreigingen zoals Da’esh.</w:t>
            </w:r>
          </w:p>
        </w:tc>
      </w:tr>
    </w:tbl>
    <w:p w14:paraId="4573DEB6" w14:textId="77777777" w:rsidR="002E7698" w:rsidRPr="00BF2EDF" w:rsidRDefault="002E7698" w:rsidP="002E7698">
      <w:pPr>
        <w:pStyle w:val="AmOrLang"/>
      </w:pPr>
      <w:r w:rsidRPr="00BF2EDF">
        <w:t xml:space="preserve">Or. </w:t>
      </w:r>
      <w:r w:rsidRPr="00BF2EDF">
        <w:rPr>
          <w:rStyle w:val="HideTWBExt"/>
        </w:rPr>
        <w:t>&lt;Original&gt;</w:t>
      </w:r>
      <w:r w:rsidRPr="00BF2EDF">
        <w:rPr>
          <w:rStyle w:val="HideTWBInt"/>
        </w:rPr>
        <w:t>{EN}</w:t>
      </w:r>
      <w:r w:rsidRPr="00BF2EDF">
        <w:t>en</w:t>
      </w:r>
      <w:r w:rsidRPr="00BF2EDF">
        <w:rPr>
          <w:rStyle w:val="HideTWBExt"/>
        </w:rPr>
        <w:t>&lt;/Original&gt;</w:t>
      </w:r>
    </w:p>
    <w:p w14:paraId="1935EE47" w14:textId="140025CF" w:rsidR="002E7698" w:rsidRPr="00BF2EDF" w:rsidRDefault="002E7698" w:rsidP="002E7698">
      <w:r w:rsidRPr="00BF2EDF">
        <w:rPr>
          <w:rStyle w:val="HideTWBExt"/>
        </w:rPr>
        <w:t>&lt;/Amend&gt;&lt;/RepeatBlock-Amend&gt;</w:t>
      </w:r>
    </w:p>
    <w:p w14:paraId="39D84DEE" w14:textId="5C62E470" w:rsidR="00EA4AE3" w:rsidRPr="00BF2EDF" w:rsidRDefault="00EA4AE3" w:rsidP="002E7698"/>
    <w:sectPr w:rsidR="00EA4AE3" w:rsidRPr="00BF2EDF" w:rsidSect="0063601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2746E" w14:textId="77777777" w:rsidR="007749F6" w:rsidRPr="00BF2EDF" w:rsidRDefault="007749F6">
      <w:r w:rsidRPr="00BF2EDF">
        <w:separator/>
      </w:r>
    </w:p>
  </w:endnote>
  <w:endnote w:type="continuationSeparator" w:id="0">
    <w:p w14:paraId="55A5636A" w14:textId="77777777" w:rsidR="007749F6" w:rsidRPr="00BF2EDF" w:rsidRDefault="007749F6">
      <w:r w:rsidRPr="00BF2E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92C9" w14:textId="44E43B05" w:rsidR="0063601F" w:rsidRPr="00BF2EDF" w:rsidRDefault="0063601F" w:rsidP="0063601F">
    <w:pPr>
      <w:pStyle w:val="EPFooter"/>
    </w:pPr>
    <w:r w:rsidRPr="00BF2EDF">
      <w:t>PE</w:t>
    </w:r>
    <w:r w:rsidRPr="00BF2EDF">
      <w:rPr>
        <w:rStyle w:val="HideTWBExt"/>
      </w:rPr>
      <w:t>&lt;NoPE&gt;</w:t>
    </w:r>
    <w:r w:rsidRPr="00BF2EDF">
      <w:t>789.979</w:t>
    </w:r>
    <w:r w:rsidRPr="00BF2EDF">
      <w:rPr>
        <w:rStyle w:val="HideTWBExt"/>
      </w:rPr>
      <w:t>&lt;/NoPE&gt;&lt;Version&gt;</w:t>
    </w:r>
    <w:r w:rsidRPr="00BF2EDF">
      <w:t>v01-00</w:t>
    </w:r>
    <w:r w:rsidRPr="00BF2EDF">
      <w:rPr>
        <w:rStyle w:val="HideTWBExt"/>
      </w:rPr>
      <w:t>&lt;/Version&gt;</w:t>
    </w:r>
    <w:r w:rsidRPr="00BF2EDF">
      <w:tab/>
    </w:r>
    <w:r w:rsidRPr="00BF2EDF">
      <w:fldChar w:fldCharType="begin"/>
    </w:r>
    <w:r w:rsidRPr="00BF2EDF">
      <w:instrText xml:space="preserve"> PAGE  \* MERGEFORMAT </w:instrText>
    </w:r>
    <w:r w:rsidRPr="00BF2EDF">
      <w:fldChar w:fldCharType="separate"/>
    </w:r>
    <w:r w:rsidRPr="00BF2EDF">
      <w:rPr>
        <w:noProof/>
      </w:rPr>
      <w:t>2</w:t>
    </w:r>
    <w:r w:rsidRPr="00BF2EDF">
      <w:fldChar w:fldCharType="end"/>
    </w:r>
    <w:r w:rsidRPr="00BF2EDF">
      <w:t>/</w:t>
    </w:r>
    <w:fldSimple w:instr=" NUMPAGES  \* MERGEFORMAT ">
      <w:r w:rsidRPr="00BF2EDF">
        <w:rPr>
          <w:noProof/>
        </w:rPr>
        <w:t>283</w:t>
      </w:r>
    </w:fldSimple>
    <w:r w:rsidRPr="00BF2EDF">
      <w:tab/>
    </w:r>
    <w:r w:rsidRPr="00BF2EDF">
      <w:rPr>
        <w:rStyle w:val="HideTWBExt"/>
      </w:rPr>
      <w:t>&lt;PathFdR&gt;</w:t>
    </w:r>
    <w:r w:rsidR="00BF2EDF" w:rsidRPr="00BF2EDF">
      <w:t>AM\1345836NL.docx</w:t>
    </w:r>
    <w:r w:rsidRPr="00BF2EDF">
      <w:rPr>
        <w:rStyle w:val="HideTWBExt"/>
      </w:rPr>
      <w:t>&lt;/PathFdR&gt;</w:t>
    </w:r>
  </w:p>
  <w:p w14:paraId="71788DFD" w14:textId="6EC679E8" w:rsidR="00EA4AE3" w:rsidRPr="00BF2EDF" w:rsidRDefault="0063601F" w:rsidP="0063601F">
    <w:pPr>
      <w:pStyle w:val="EPFooter2"/>
    </w:pPr>
    <w:r w:rsidRPr="00BF2EDF">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961C" w14:textId="0DD8FA5D" w:rsidR="0063601F" w:rsidRPr="00BF2EDF" w:rsidRDefault="0063601F" w:rsidP="0063601F">
    <w:pPr>
      <w:pStyle w:val="EPFooter"/>
    </w:pPr>
    <w:r w:rsidRPr="00BF2EDF">
      <w:rPr>
        <w:rStyle w:val="HideTWBExt"/>
      </w:rPr>
      <w:t>&lt;PathFdR&gt;</w:t>
    </w:r>
    <w:r w:rsidR="00BF2EDF" w:rsidRPr="00BF2EDF">
      <w:t>AM\1345836NL.docx</w:t>
    </w:r>
    <w:r w:rsidRPr="00BF2EDF">
      <w:rPr>
        <w:rStyle w:val="HideTWBExt"/>
      </w:rPr>
      <w:t>&lt;/PathFdR&gt;</w:t>
    </w:r>
    <w:r w:rsidRPr="00BF2EDF">
      <w:tab/>
    </w:r>
    <w:r w:rsidRPr="00BF2EDF">
      <w:fldChar w:fldCharType="begin"/>
    </w:r>
    <w:r w:rsidRPr="00BF2EDF">
      <w:instrText xml:space="preserve"> PAGE  \* MERGEFORMAT </w:instrText>
    </w:r>
    <w:r w:rsidRPr="00BF2EDF">
      <w:fldChar w:fldCharType="separate"/>
    </w:r>
    <w:r w:rsidRPr="00BF2EDF">
      <w:rPr>
        <w:noProof/>
      </w:rPr>
      <w:t>3</w:t>
    </w:r>
    <w:r w:rsidRPr="00BF2EDF">
      <w:fldChar w:fldCharType="end"/>
    </w:r>
    <w:r w:rsidRPr="00BF2EDF">
      <w:t>/</w:t>
    </w:r>
    <w:fldSimple w:instr=" NUMPAGES  \* MERGEFORMAT ">
      <w:r w:rsidRPr="00BF2EDF">
        <w:rPr>
          <w:noProof/>
        </w:rPr>
        <w:t>283</w:t>
      </w:r>
    </w:fldSimple>
    <w:r w:rsidRPr="00BF2EDF">
      <w:tab/>
      <w:t>PE</w:t>
    </w:r>
    <w:r w:rsidRPr="00BF2EDF">
      <w:rPr>
        <w:rStyle w:val="HideTWBExt"/>
      </w:rPr>
      <w:t>&lt;NoPE&gt;</w:t>
    </w:r>
    <w:r w:rsidRPr="00BF2EDF">
      <w:t>789.979</w:t>
    </w:r>
    <w:r w:rsidRPr="00BF2EDF">
      <w:rPr>
        <w:rStyle w:val="HideTWBExt"/>
      </w:rPr>
      <w:t>&lt;/NoPE&gt;&lt;Version&gt;</w:t>
    </w:r>
    <w:r w:rsidRPr="00BF2EDF">
      <w:t>v01-00</w:t>
    </w:r>
    <w:r w:rsidRPr="00BF2EDF">
      <w:rPr>
        <w:rStyle w:val="HideTWBExt"/>
      </w:rPr>
      <w:t>&lt;/Version&gt;</w:t>
    </w:r>
  </w:p>
  <w:p w14:paraId="4A8EF196" w14:textId="0F090688" w:rsidR="00EA4AE3" w:rsidRPr="00BF2EDF" w:rsidRDefault="0063601F" w:rsidP="0063601F">
    <w:pPr>
      <w:pStyle w:val="EPFooter2"/>
    </w:pPr>
    <w:r w:rsidRPr="00BF2EDF">
      <w:tab/>
    </w:r>
    <w:r w:rsidRPr="00BF2EDF">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FE02" w14:textId="7FB61F0F" w:rsidR="0063601F" w:rsidRPr="00BF2EDF" w:rsidRDefault="0063601F" w:rsidP="0063601F">
    <w:pPr>
      <w:pStyle w:val="EPFooter"/>
    </w:pPr>
    <w:r w:rsidRPr="00BF2EDF">
      <w:rPr>
        <w:rStyle w:val="HideTWBExt"/>
      </w:rPr>
      <w:t>&lt;PathFdR&gt;</w:t>
    </w:r>
    <w:r w:rsidR="00BF2EDF" w:rsidRPr="00BF2EDF">
      <w:t>AM\1345836NL.docx</w:t>
    </w:r>
    <w:r w:rsidRPr="00BF2EDF">
      <w:rPr>
        <w:rStyle w:val="HideTWBExt"/>
      </w:rPr>
      <w:t>&lt;/PathFdR&gt;</w:t>
    </w:r>
    <w:r w:rsidRPr="00BF2EDF">
      <w:tab/>
    </w:r>
    <w:r w:rsidRPr="00BF2EDF">
      <w:tab/>
      <w:t>PE</w:t>
    </w:r>
    <w:r w:rsidRPr="00BF2EDF">
      <w:rPr>
        <w:rStyle w:val="HideTWBExt"/>
      </w:rPr>
      <w:t>&lt;NoPE&gt;</w:t>
    </w:r>
    <w:r w:rsidRPr="00BF2EDF">
      <w:t>789.979</w:t>
    </w:r>
    <w:r w:rsidRPr="00BF2EDF">
      <w:rPr>
        <w:rStyle w:val="HideTWBExt"/>
      </w:rPr>
      <w:t>&lt;/NoPE&gt;&lt;Version&gt;</w:t>
    </w:r>
    <w:r w:rsidRPr="00BF2EDF">
      <w:t>v01-00</w:t>
    </w:r>
    <w:r w:rsidRPr="00BF2EDF">
      <w:rPr>
        <w:rStyle w:val="HideTWBExt"/>
      </w:rPr>
      <w:t>&lt;/Version&gt;</w:t>
    </w:r>
  </w:p>
  <w:p w14:paraId="44FC8657" w14:textId="75B8A294" w:rsidR="00EA4AE3" w:rsidRPr="00BF2EDF" w:rsidRDefault="0063601F" w:rsidP="0063601F">
    <w:pPr>
      <w:pStyle w:val="EPFooter2"/>
    </w:pPr>
    <w:r w:rsidRPr="00BF2EDF">
      <w:t>NL</w:t>
    </w:r>
    <w:r w:rsidRPr="00BF2EDF">
      <w:tab/>
    </w:r>
    <w:r w:rsidRPr="00BF2EDF">
      <w:rPr>
        <w:b w:val="0"/>
        <w:i/>
        <w:color w:val="C0C0C0"/>
        <w:sz w:val="22"/>
      </w:rPr>
      <w:t>In verscheidenheid verenigd</w:t>
    </w:r>
    <w:r w:rsidRPr="00BF2EDF">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254C8" w14:textId="77777777" w:rsidR="007749F6" w:rsidRPr="00BF2EDF" w:rsidRDefault="007749F6">
      <w:r w:rsidRPr="00BF2EDF">
        <w:separator/>
      </w:r>
    </w:p>
  </w:footnote>
  <w:footnote w:type="continuationSeparator" w:id="0">
    <w:p w14:paraId="7A04F7AD" w14:textId="77777777" w:rsidR="007749F6" w:rsidRPr="00BF2EDF" w:rsidRDefault="007749F6">
      <w:r w:rsidRPr="00BF2E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3FCA1" w14:textId="77777777" w:rsidR="008A3085" w:rsidRDefault="008A3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99DE" w14:textId="77777777" w:rsidR="008A3085" w:rsidRDefault="008A30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17A5" w14:textId="77777777" w:rsidR="008A3085" w:rsidRDefault="008A30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NL"/>
    <w:docVar w:name="TXTLANGUEMIN" w:val="nl"/>
    <w:docVar w:name="TXTNRPE" w:val="789.979"/>
    <w:docVar w:name="TXTPEorAP" w:val="PE"/>
    <w:docVar w:name="TXTROUTE" w:val="AM\1345836NL.docx"/>
    <w:docVar w:name="TXTVERSION" w:val="01-00"/>
  </w:docVars>
  <w:rsids>
    <w:rsidRoot w:val="00A77B3E"/>
    <w:rsid w:val="0017066E"/>
    <w:rsid w:val="00270C51"/>
    <w:rsid w:val="002E7698"/>
    <w:rsid w:val="00524296"/>
    <w:rsid w:val="0063601F"/>
    <w:rsid w:val="0076279B"/>
    <w:rsid w:val="007749F6"/>
    <w:rsid w:val="008A3085"/>
    <w:rsid w:val="00A77B3E"/>
    <w:rsid w:val="00B92FCF"/>
    <w:rsid w:val="00BF2EDF"/>
    <w:rsid w:val="00C751D8"/>
    <w:rsid w:val="00CA2A55"/>
    <w:rsid w:val="00E54AFB"/>
    <w:rsid w:val="00E60BDF"/>
    <w:rsid w:val="00E60E53"/>
    <w:rsid w:val="00EA4AE3"/>
    <w:rsid w:val="00F46BCF"/>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4A3ED10"/>
  <w15:docId w15:val="{DD954274-1BE7-4F27-8A2C-3A8FB505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70C51"/>
    <w:pPr>
      <w:tabs>
        <w:tab w:val="center" w:pos="4680"/>
        <w:tab w:val="right" w:pos="9360"/>
      </w:tabs>
    </w:pPr>
  </w:style>
  <w:style w:type="character" w:customStyle="1" w:styleId="HeaderChar">
    <w:name w:val="Header Char"/>
    <w:basedOn w:val="DefaultParagraphFont"/>
    <w:link w:val="Header"/>
    <w:rsid w:val="00270C51"/>
    <w:rPr>
      <w:sz w:val="24"/>
      <w:szCs w:val="24"/>
    </w:rPr>
  </w:style>
  <w:style w:type="paragraph" w:styleId="Footer">
    <w:name w:val="footer"/>
    <w:basedOn w:val="Normal"/>
    <w:link w:val="FooterChar"/>
    <w:rsid w:val="002E7698"/>
    <w:pPr>
      <w:tabs>
        <w:tab w:val="center" w:pos="4680"/>
        <w:tab w:val="right" w:pos="9360"/>
      </w:tabs>
    </w:pPr>
  </w:style>
  <w:style w:type="character" w:customStyle="1" w:styleId="FooterChar">
    <w:name w:val="Footer Char"/>
    <w:basedOn w:val="DefaultParagraphFont"/>
    <w:link w:val="Footer"/>
    <w:rsid w:val="002E7698"/>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283</Pages>
  <Words>50382</Words>
  <Characters>321895</Characters>
  <Application>Microsoft Office Word</Application>
  <DocSecurity>0</DocSecurity>
  <Lines>14211</Lines>
  <Paragraphs>4685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368216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2026-06-30T08:58:00Z</dcterms:created>
  <dcterms:modified xsi:type="dcterms:W3CDTF">2026-06-30T08:58:00Z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AM\1345836NL.docx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LastEdited with">
    <vt:lpwstr>10.3.0 Build [20260401]</vt:lpwstr>
  </property>
  <property fmtid="{D5CDD505-2E9C-101B-9397-08002B2CF9AE}" pid="12" name="Bookout">
    <vt:lpwstr>OK - 2026/06/30 10:58</vt:lpwstr>
  </property>
  <property fmtid="{D5CDD505-2E9C-101B-9397-08002B2CF9AE}" pid="13" name="RegistreCheck">
    <vt:lpwstr>OK</vt:lpwstr>
  </property>
</Properties>
</file>