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7C4815A" w14:textId="77777777" w:rsidTr="00C85D0F">
        <w:tblPrEx>
          <w:tblW w:w="9072" w:type="dxa"/>
          <w:tblCellMar>
            <w:left w:w="0" w:type="dxa"/>
            <w:right w:w="0" w:type="dxa"/>
          </w:tblCellMar>
          <w:tblLook w:val="01E0"/>
        </w:tblPrEx>
        <w:trPr>
          <w:trHeight w:hRule="exact" w:val="1418"/>
        </w:trPr>
        <w:tc>
          <w:tcPr>
            <w:tcW w:w="6804" w:type="dxa"/>
            <w:vAlign w:val="center"/>
          </w:tcPr>
          <w:p w:rsidR="005E5FA1" w:rsidRPr="001A3387" w:rsidP="00C85D0F" w14:paraId="517DF576" w14:textId="03F14CBF">
            <w:pPr>
              <w:pStyle w:val="EPName"/>
            </w:pPr>
            <w:r w:rsidRPr="001A3387">
              <w:t>Eiropas Parlaments</w:t>
            </w:r>
          </w:p>
          <w:p w:rsidR="005E5FA1" w:rsidRPr="001A3387" w:rsidP="00C85D0F" w14:paraId="683E8AD4" w14:textId="138897D8">
            <w:pPr>
              <w:pStyle w:val="EPTerm"/>
            </w:pPr>
            <w:r w:rsidRPr="001A3387">
              <w:t>2019-2024</w:t>
            </w:r>
          </w:p>
        </w:tc>
        <w:tc>
          <w:tcPr>
            <w:tcW w:w="2268" w:type="dxa"/>
          </w:tcPr>
          <w:p w:rsidR="005E5FA1" w:rsidRPr="001A3387" w:rsidP="00C85D0F" w14:paraId="4260D47C" w14:textId="77777777">
            <w:pPr>
              <w:pStyle w:val="EPLogo"/>
            </w:pPr>
            <w:r w:rsidRPr="001A3387">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869661"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F4E9D" w:rsidRPr="001A3387" w:rsidP="00CF4E9D" w14:paraId="68A3072D" w14:textId="77777777">
      <w:pPr>
        <w:pStyle w:val="LineTop"/>
      </w:pPr>
    </w:p>
    <w:p w:rsidR="00CF4E9D" w:rsidRPr="001A3387" w:rsidP="00CF4E9D" w14:paraId="51572D00" w14:textId="6E9C4AF1">
      <w:pPr>
        <w:pStyle w:val="EPBody"/>
      </w:pPr>
      <w:r w:rsidRPr="001A3387">
        <w:rPr>
          <w:rStyle w:val="HideTWBExt"/>
          <w:i w:val="0"/>
          <w:szCs w:val="20"/>
        </w:rPr>
        <w:t>&lt;</w:t>
      </w:r>
      <w:r w:rsidRPr="001A3387">
        <w:rPr>
          <w:rStyle w:val="HideTWBExt"/>
          <w:i w:val="0"/>
          <w:szCs w:val="20"/>
        </w:rPr>
        <w:t>Commission</w:t>
      </w:r>
      <w:r w:rsidRPr="001A3387">
        <w:rPr>
          <w:rStyle w:val="HideTWBExt"/>
          <w:i w:val="0"/>
          <w:szCs w:val="20"/>
        </w:rPr>
        <w:t>&gt;</w:t>
      </w:r>
      <w:r w:rsidRPr="001A3387" w:rsidR="00F70EA5">
        <w:rPr>
          <w:rStyle w:val="HideTWBInt"/>
          <w:i w:val="0"/>
          <w:szCs w:val="20"/>
        </w:rPr>
        <w:t>{AFET}</w:t>
      </w:r>
      <w:r w:rsidRPr="001A3387" w:rsidR="00F70EA5">
        <w:t>Ārlietu komiteja</w:t>
      </w:r>
      <w:r w:rsidRPr="001A3387">
        <w:rPr>
          <w:rStyle w:val="HideTWBExt"/>
          <w:i w:val="0"/>
          <w:szCs w:val="20"/>
        </w:rPr>
        <w:t>&lt;/</w:t>
      </w:r>
      <w:r w:rsidRPr="001A3387">
        <w:rPr>
          <w:rStyle w:val="HideTWBExt"/>
          <w:i w:val="0"/>
          <w:szCs w:val="20"/>
        </w:rPr>
        <w:t>Commission</w:t>
      </w:r>
      <w:r w:rsidRPr="001A3387">
        <w:rPr>
          <w:rStyle w:val="HideTWBExt"/>
          <w:i w:val="0"/>
          <w:szCs w:val="20"/>
        </w:rPr>
        <w:t>&gt;</w:t>
      </w:r>
    </w:p>
    <w:p w:rsidR="00CF4E9D" w:rsidRPr="001A3387" w:rsidP="00CF4E9D" w14:paraId="1866492C" w14:textId="77777777">
      <w:pPr>
        <w:pStyle w:val="LineBottom"/>
      </w:pPr>
    </w:p>
    <w:p w:rsidR="00794E41" w:rsidRPr="001A3387" w:rsidP="00794E41" w14:paraId="2711CD3D" w14:textId="55AC942A">
      <w:pPr>
        <w:pStyle w:val="CoverReference"/>
      </w:pPr>
      <w:r w:rsidRPr="001A3387">
        <w:rPr>
          <w:rStyle w:val="HideTWBExt"/>
          <w:b w:val="0"/>
        </w:rPr>
        <w:t>&lt;</w:t>
      </w:r>
      <w:r w:rsidRPr="001A3387">
        <w:rPr>
          <w:rStyle w:val="HideTWBExt"/>
          <w:b w:val="0"/>
        </w:rPr>
        <w:t>RefProc</w:t>
      </w:r>
      <w:r w:rsidRPr="001A3387">
        <w:rPr>
          <w:rStyle w:val="HideTWBExt"/>
          <w:b w:val="0"/>
        </w:rPr>
        <w:t>&gt;</w:t>
      </w:r>
      <w:r w:rsidRPr="001A3387" w:rsidR="00F70EA5">
        <w:t>2026/2004</w:t>
      </w:r>
      <w:r w:rsidRPr="001A3387">
        <w:rPr>
          <w:rStyle w:val="HideTWBExt"/>
          <w:b w:val="0"/>
        </w:rPr>
        <w:t>&lt;/</w:t>
      </w:r>
      <w:r w:rsidRPr="001A3387">
        <w:rPr>
          <w:rStyle w:val="HideTWBExt"/>
          <w:b w:val="0"/>
        </w:rPr>
        <w:t>RefProc</w:t>
      </w:r>
      <w:r w:rsidRPr="001A3387">
        <w:rPr>
          <w:rStyle w:val="HideTWBExt"/>
          <w:b w:val="0"/>
        </w:rPr>
        <w:t>&gt;&lt;</w:t>
      </w:r>
      <w:r w:rsidRPr="001A3387">
        <w:rPr>
          <w:rStyle w:val="HideTWBExt"/>
          <w:b w:val="0"/>
        </w:rPr>
        <w:t>RefTypeProc</w:t>
      </w:r>
      <w:r w:rsidRPr="001A3387">
        <w:rPr>
          <w:rStyle w:val="HideTWBExt"/>
          <w:b w:val="0"/>
        </w:rPr>
        <w:t>&gt;</w:t>
      </w:r>
      <w:r w:rsidRPr="001A3387" w:rsidR="00910259">
        <w:t>(</w:t>
      </w:r>
      <w:r w:rsidRPr="001A3387" w:rsidR="00F70EA5">
        <w:t>INI</w:t>
      </w:r>
      <w:r w:rsidRPr="001A3387" w:rsidR="00910259">
        <w:t>)</w:t>
      </w:r>
      <w:r w:rsidRPr="001A3387">
        <w:rPr>
          <w:rStyle w:val="HideTWBExt"/>
          <w:b w:val="0"/>
        </w:rPr>
        <w:t>&lt;/</w:t>
      </w:r>
      <w:r w:rsidRPr="001A3387">
        <w:rPr>
          <w:rStyle w:val="HideTWBExt"/>
          <w:b w:val="0"/>
        </w:rPr>
        <w:t>RefTypeProc</w:t>
      </w:r>
      <w:r w:rsidRPr="001A3387">
        <w:rPr>
          <w:rStyle w:val="HideTWBExt"/>
          <w:b w:val="0"/>
        </w:rPr>
        <w:t>&gt;</w:t>
      </w:r>
    </w:p>
    <w:p w:rsidR="00794E41" w:rsidRPr="001A3387" w:rsidP="00794E41" w14:paraId="70FB7619" w14:textId="3944D4CB">
      <w:pPr>
        <w:pStyle w:val="CoverDate"/>
      </w:pPr>
      <w:r w:rsidRPr="00B232F9">
        <w:rPr>
          <w:rStyle w:val="HideTWBExt"/>
        </w:rPr>
        <w:t>&lt;Date&gt;</w:t>
      </w:r>
      <w:r w:rsidRPr="00B232F9">
        <w:rPr>
          <w:rStyle w:val="HideTWBInt"/>
          <w:color w:val="auto"/>
        </w:rPr>
        <w:t>{</w:t>
      </w:r>
      <w:r>
        <w:rPr>
          <w:rStyle w:val="HideTWBInt"/>
          <w:color w:val="auto"/>
        </w:rPr>
        <w:t>10</w:t>
      </w:r>
      <w:r w:rsidRPr="00B232F9">
        <w:rPr>
          <w:rStyle w:val="HideTWBInt"/>
          <w:color w:val="auto"/>
        </w:rPr>
        <w:t>/7/2026}</w:t>
      </w:r>
      <w:r>
        <w:t>10</w:t>
      </w:r>
      <w:r w:rsidRPr="00B232F9">
        <w:t>.7.2026</w:t>
      </w:r>
      <w:r w:rsidRPr="00B232F9">
        <w:rPr>
          <w:rStyle w:val="HideTWBExt"/>
        </w:rPr>
        <w:t>&lt;/</w:t>
      </w:r>
      <w:r w:rsidRPr="00B232F9">
        <w:rPr>
          <w:rStyle w:val="HideTWBExt"/>
        </w:rPr>
        <w:t>Date</w:t>
      </w:r>
      <w:r w:rsidRPr="00B232F9">
        <w:rPr>
          <w:rStyle w:val="HideTWBExt"/>
        </w:rPr>
        <w:t>&gt;</w:t>
      </w:r>
    </w:p>
    <w:p w:rsidR="00794E41" w:rsidRPr="001A3387" w:rsidP="00794E41" w14:paraId="79EE8E38" w14:textId="7673207E">
      <w:pPr>
        <w:pStyle w:val="CoverDocType"/>
      </w:pPr>
      <w:r w:rsidRPr="001A3387">
        <w:rPr>
          <w:rStyle w:val="HideTWBExt"/>
          <w:b w:val="0"/>
        </w:rPr>
        <w:t>&lt;TypeAM&gt;</w:t>
      </w:r>
      <w:r w:rsidRPr="001A3387" w:rsidR="00F70EA5">
        <w:t>GROZĪJUMI Nr.</w:t>
      </w:r>
      <w:r w:rsidRPr="001A3387">
        <w:rPr>
          <w:rStyle w:val="HideTWBExt"/>
          <w:b w:val="0"/>
        </w:rPr>
        <w:t>&lt;/</w:t>
      </w:r>
      <w:r w:rsidRPr="001A3387">
        <w:rPr>
          <w:rStyle w:val="HideTWBExt"/>
          <w:b w:val="0"/>
        </w:rPr>
        <w:t>TypeAM</w:t>
      </w:r>
      <w:r w:rsidRPr="001A3387">
        <w:rPr>
          <w:rStyle w:val="HideTWBExt"/>
          <w:b w:val="0"/>
        </w:rPr>
        <w:t>&gt;</w:t>
      </w:r>
    </w:p>
    <w:p w:rsidR="00794E41" w:rsidRPr="001A3387" w:rsidP="00794E41" w14:paraId="4FD30556" w14:textId="29783914">
      <w:pPr>
        <w:pStyle w:val="CoverDocType24a"/>
      </w:pPr>
      <w:r w:rsidRPr="001A3387">
        <w:rPr>
          <w:rStyle w:val="HideTWBExt"/>
          <w:b w:val="0"/>
        </w:rPr>
        <w:t>&lt;</w:t>
      </w:r>
      <w:r w:rsidRPr="001A3387">
        <w:rPr>
          <w:rStyle w:val="HideTWBExt"/>
          <w:b w:val="0"/>
        </w:rPr>
        <w:t>RangeAM</w:t>
      </w:r>
      <w:r w:rsidRPr="001A3387">
        <w:rPr>
          <w:rStyle w:val="HideTWBExt"/>
          <w:b w:val="0"/>
        </w:rPr>
        <w:t>&gt;</w:t>
      </w:r>
      <w:r w:rsidRPr="001A3387" w:rsidR="00F70EA5">
        <w:t>1 - 277</w:t>
      </w:r>
      <w:r w:rsidRPr="001A3387">
        <w:rPr>
          <w:rStyle w:val="HideTWBExt"/>
          <w:b w:val="0"/>
        </w:rPr>
        <w:t>&lt;/</w:t>
      </w:r>
      <w:r w:rsidRPr="001A3387">
        <w:rPr>
          <w:rStyle w:val="HideTWBExt"/>
          <w:b w:val="0"/>
        </w:rPr>
        <w:t>RangeAM</w:t>
      </w:r>
      <w:r w:rsidRPr="001A3387">
        <w:rPr>
          <w:rStyle w:val="HideTWBExt"/>
          <w:b w:val="0"/>
        </w:rPr>
        <w:t>&gt;</w:t>
      </w:r>
    </w:p>
    <w:p w:rsidR="00794E41" w:rsidRPr="001A3387" w:rsidP="007B1846" w14:paraId="6D808BFB" w14:textId="6C9F62FA">
      <w:pPr>
        <w:pStyle w:val="CoverBold"/>
      </w:pPr>
      <w:r w:rsidRPr="001A3387">
        <w:rPr>
          <w:rStyle w:val="HideTWBExt"/>
          <w:b w:val="0"/>
        </w:rPr>
        <w:t>&lt;</w:t>
      </w:r>
      <w:r w:rsidRPr="001A3387">
        <w:rPr>
          <w:rStyle w:val="HideTWBExt"/>
          <w:b w:val="0"/>
        </w:rPr>
        <w:t>TitreType</w:t>
      </w:r>
      <w:r w:rsidRPr="001A3387">
        <w:rPr>
          <w:rStyle w:val="HideTWBExt"/>
          <w:b w:val="0"/>
        </w:rPr>
        <w:t>&gt;</w:t>
      </w:r>
      <w:r w:rsidRPr="001A3387" w:rsidR="00910259">
        <w:t>Ziņojuma projekts</w:t>
      </w:r>
      <w:r w:rsidRPr="001A3387">
        <w:rPr>
          <w:rStyle w:val="HideTWBExt"/>
          <w:b w:val="0"/>
        </w:rPr>
        <w:t>&lt;/</w:t>
      </w:r>
      <w:r w:rsidRPr="001A3387">
        <w:rPr>
          <w:rStyle w:val="HideTWBExt"/>
          <w:b w:val="0"/>
        </w:rPr>
        <w:t>TitreType</w:t>
      </w:r>
      <w:r w:rsidRPr="001A3387">
        <w:rPr>
          <w:rStyle w:val="HideTWBExt"/>
          <w:b w:val="0"/>
        </w:rPr>
        <w:t>&gt;</w:t>
      </w:r>
    </w:p>
    <w:p w:rsidR="00794E41" w:rsidRPr="001A3387" w:rsidP="007B1846" w14:paraId="778710EB" w14:textId="4308D89F">
      <w:pPr>
        <w:pStyle w:val="CoverBold"/>
      </w:pPr>
      <w:r w:rsidRPr="001A3387">
        <w:rPr>
          <w:rStyle w:val="HideTWBExt"/>
          <w:b w:val="0"/>
        </w:rPr>
        <w:t>&lt;</w:t>
      </w:r>
      <w:r w:rsidRPr="001A3387">
        <w:rPr>
          <w:rStyle w:val="HideTWBExt"/>
          <w:b w:val="0"/>
        </w:rPr>
        <w:t>Rapporteur</w:t>
      </w:r>
      <w:r w:rsidRPr="001A3387">
        <w:rPr>
          <w:rStyle w:val="HideTWBExt"/>
          <w:b w:val="0"/>
        </w:rPr>
        <w:t>&gt;</w:t>
      </w:r>
      <w:r w:rsidRPr="001A3387" w:rsidR="00F70EA5">
        <w:rPr>
          <w:i/>
          <w:iCs/>
        </w:rPr>
        <w:t>Mounir</w:t>
      </w:r>
      <w:r w:rsidRPr="001A3387" w:rsidR="00F70EA5">
        <w:rPr>
          <w:i/>
          <w:iCs/>
        </w:rPr>
        <w:t xml:space="preserve"> </w:t>
      </w:r>
      <w:r w:rsidRPr="001A3387" w:rsidR="00F70EA5">
        <w:rPr>
          <w:i/>
          <w:iCs/>
        </w:rPr>
        <w:t>Satouri</w:t>
      </w:r>
      <w:r w:rsidRPr="001A3387">
        <w:rPr>
          <w:rStyle w:val="HideTWBExt"/>
          <w:b w:val="0"/>
        </w:rPr>
        <w:t>&lt;/</w:t>
      </w:r>
      <w:r w:rsidRPr="001A3387">
        <w:rPr>
          <w:rStyle w:val="HideTWBExt"/>
          <w:b w:val="0"/>
        </w:rPr>
        <w:t>Rapporteur</w:t>
      </w:r>
      <w:r w:rsidRPr="001A3387">
        <w:rPr>
          <w:rStyle w:val="HideTWBExt"/>
          <w:b w:val="0"/>
        </w:rPr>
        <w:t>&gt;</w:t>
      </w:r>
    </w:p>
    <w:p w:rsidR="00794E41" w:rsidRPr="001A3387" w:rsidP="00794E41" w14:paraId="13A10794" w14:textId="2FCAC5B9">
      <w:pPr>
        <w:pStyle w:val="CoverNormal24a"/>
      </w:pPr>
      <w:r w:rsidRPr="001A3387">
        <w:rPr>
          <w:rStyle w:val="HideTWBExt"/>
        </w:rPr>
        <w:t>&lt;</w:t>
      </w:r>
      <w:r w:rsidRPr="001A3387">
        <w:rPr>
          <w:rStyle w:val="HideTWBExt"/>
        </w:rPr>
        <w:t>DocRefPE</w:t>
      </w:r>
      <w:r w:rsidRPr="001A3387">
        <w:rPr>
          <w:rStyle w:val="HideTWBExt"/>
        </w:rPr>
        <w:t>&gt;</w:t>
      </w:r>
      <w:r w:rsidRPr="001A3387" w:rsidR="00910259">
        <w:t>(PE</w:t>
      </w:r>
      <w:r w:rsidRPr="001A3387" w:rsidR="00F70EA5">
        <w:t>787.829</w:t>
      </w:r>
      <w:r w:rsidRPr="001A3387" w:rsidR="00910259">
        <w:t>v</w:t>
      </w:r>
      <w:bookmarkStart w:id="0" w:name="DocEPLastVariable"/>
      <w:bookmarkEnd w:id="0"/>
      <w:r w:rsidRPr="001A3387" w:rsidR="00F70EA5">
        <w:t>01-00</w:t>
      </w:r>
      <w:r w:rsidRPr="001A3387" w:rsidR="00910259">
        <w:t>)</w:t>
      </w:r>
      <w:r w:rsidRPr="001A3387">
        <w:rPr>
          <w:rStyle w:val="HideTWBExt"/>
        </w:rPr>
        <w:t>&lt;/</w:t>
      </w:r>
      <w:r w:rsidRPr="001A3387">
        <w:rPr>
          <w:rStyle w:val="HideTWBExt"/>
        </w:rPr>
        <w:t>DocRefPE</w:t>
      </w:r>
      <w:r w:rsidRPr="001A3387">
        <w:rPr>
          <w:rStyle w:val="HideTWBExt"/>
        </w:rPr>
        <w:t>&gt;</w:t>
      </w:r>
    </w:p>
    <w:p w:rsidR="00794E41" w:rsidRPr="001A3387" w:rsidP="00794E41" w14:paraId="23AC6427" w14:textId="781B18FB">
      <w:pPr>
        <w:pStyle w:val="CoverNormal"/>
      </w:pPr>
      <w:r w:rsidRPr="001A3387">
        <w:rPr>
          <w:rStyle w:val="HideTWBExt"/>
        </w:rPr>
        <w:t>&lt;</w:t>
      </w:r>
      <w:r w:rsidRPr="001A3387">
        <w:rPr>
          <w:rStyle w:val="HideTWBExt"/>
        </w:rPr>
        <w:t>Titre</w:t>
      </w:r>
      <w:r w:rsidRPr="001A3387">
        <w:rPr>
          <w:rStyle w:val="HideTWBExt"/>
        </w:rPr>
        <w:t>&gt;</w:t>
      </w:r>
      <w:r w:rsidRPr="001A3387" w:rsidR="00F70EA5">
        <w:t>Virzība uz ES stratēģiju starptautiskās tiesu sistēmas un tās iestāžu, mehānismu un partneru aizsardzībai un stiprināšanai</w:t>
      </w:r>
      <w:r w:rsidRPr="001A3387">
        <w:rPr>
          <w:rStyle w:val="HideTWBExt"/>
        </w:rPr>
        <w:t>&lt;/</w:t>
      </w:r>
      <w:r w:rsidRPr="001A3387">
        <w:rPr>
          <w:rStyle w:val="HideTWBExt"/>
        </w:rPr>
        <w:t>Titre</w:t>
      </w:r>
      <w:r w:rsidRPr="001A3387">
        <w:rPr>
          <w:rStyle w:val="HideTWBExt"/>
        </w:rPr>
        <w:t>&gt;</w:t>
      </w:r>
    </w:p>
    <w:p w:rsidR="00794E41" w:rsidRPr="001A3387" w:rsidP="00794E41" w14:paraId="278AE62A" w14:textId="181DC403">
      <w:pPr>
        <w:pStyle w:val="CoverNormal24a"/>
      </w:pPr>
      <w:r w:rsidRPr="001A3387">
        <w:rPr>
          <w:rStyle w:val="HideTWBExt"/>
        </w:rPr>
        <w:t>&lt;</w:t>
      </w:r>
      <w:r w:rsidRPr="001A3387">
        <w:rPr>
          <w:rStyle w:val="HideTWBExt"/>
        </w:rPr>
        <w:t>DocRef</w:t>
      </w:r>
      <w:r w:rsidRPr="001A3387">
        <w:rPr>
          <w:rStyle w:val="HideTWBExt"/>
        </w:rPr>
        <w:t>&gt;</w:t>
      </w:r>
      <w:r w:rsidRPr="001A3387" w:rsidR="00F70EA5">
        <w:t>(2026-2004(INI))</w:t>
      </w:r>
      <w:r w:rsidRPr="001A3387">
        <w:rPr>
          <w:rStyle w:val="HideTWBExt"/>
        </w:rPr>
        <w:t>&lt;/</w:t>
      </w:r>
      <w:r w:rsidRPr="001A3387">
        <w:rPr>
          <w:rStyle w:val="HideTWBExt"/>
        </w:rPr>
        <w:t>DocRef</w:t>
      </w:r>
      <w:r w:rsidRPr="001A3387">
        <w:rPr>
          <w:rStyle w:val="HideTWBExt"/>
        </w:rPr>
        <w:t>&gt;</w:t>
      </w:r>
    </w:p>
    <w:p w:rsidR="00794E41" w:rsidRPr="001A3387" w:rsidP="008B040A" w14:paraId="16ACA35D" w14:textId="0849BE7C">
      <w:pPr>
        <w:widowControl/>
        <w:tabs>
          <w:tab w:val="center" w:pos="4677"/>
        </w:tabs>
      </w:pPr>
      <w:r w:rsidRPr="001A3387">
        <w:br w:type="page"/>
      </w:r>
      <w:r w:rsidRPr="001A3387" w:rsidR="00910259">
        <w:t>AM_Com_NonLegReport</w:t>
      </w:r>
    </w:p>
    <w:p w:rsidR="00CB1ED0" w:rsidRPr="001A3387" w:rsidP="00CB1ED0" w14:paraId="1A739002" w14:textId="33D48359">
      <w:pPr>
        <w:pStyle w:val="AmNumberTabs"/>
      </w:pPr>
      <w:r w:rsidRPr="001A3387">
        <w:br w:type="page"/>
      </w:r>
      <w:r w:rsidRPr="001A3387">
        <w:rPr>
          <w:rStyle w:val="HideTWBExt"/>
          <w:b w:val="0"/>
        </w:rPr>
        <w:t>&lt;RepeatBlock-Amend&gt;&lt;Amend&gt;</w:t>
      </w:r>
      <w:r w:rsidRPr="001A3387">
        <w:t>Grozījums Nr.</w:t>
      </w:r>
      <w:r w:rsidRPr="001A3387">
        <w:tab/>
      </w:r>
      <w:r w:rsidRPr="001A3387">
        <w:tab/>
      </w:r>
      <w:r w:rsidRPr="001A3387">
        <w:rPr>
          <w:rStyle w:val="HideTWBExt"/>
          <w:b w:val="0"/>
        </w:rPr>
        <w:t>&lt;NumAm&gt;</w:t>
      </w:r>
      <w:r w:rsidRPr="001A3387">
        <w:t>1</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5E68603C" w14:textId="77777777">
      <w:pPr>
        <w:pStyle w:val="NormalBold"/>
      </w:pPr>
      <w:r w:rsidRPr="001A3387">
        <w:rPr>
          <w:rStyle w:val="HideTWBExt"/>
          <w:b w:val="0"/>
        </w:rPr>
        <w:t>&lt;RepeatBlock-By&gt;&lt;Members&gt;</w:t>
      </w:r>
      <w:r w:rsidRPr="001A3387">
        <w:t>Chloé</w:t>
      </w:r>
      <w:r w:rsidRPr="001A3387">
        <w:t xml:space="preserve"> </w:t>
      </w:r>
      <w:r w:rsidRPr="001A3387">
        <w:t>Ridel</w:t>
      </w:r>
      <w:r w:rsidRPr="001A3387">
        <w:rPr>
          <w:rStyle w:val="HideTWBExt"/>
          <w:b w:val="0"/>
        </w:rPr>
        <w:t>&lt;/Members&gt;</w:t>
      </w:r>
    </w:p>
    <w:p w:rsidR="00CB1ED0" w:rsidRPr="001A3387" w:rsidP="00CB1ED0" w14:paraId="6540D0E3" w14:textId="77777777">
      <w:pPr>
        <w:pStyle w:val="NormalBold"/>
      </w:pPr>
      <w:r w:rsidRPr="001A3387">
        <w:rPr>
          <w:rStyle w:val="HideTWBExt"/>
          <w:b w:val="0"/>
        </w:rPr>
        <w:t>&lt;/RepeatBlock-By&gt;</w:t>
      </w:r>
    </w:p>
    <w:p w:rsidR="00CB1ED0" w:rsidRPr="001A3387" w:rsidP="00CB1ED0" w14:paraId="029A6E4F"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9867801" w14:textId="77777777">
      <w:pPr>
        <w:pStyle w:val="NormalBold"/>
      </w:pPr>
      <w:r w:rsidRPr="001A3387">
        <w:rPr>
          <w:rStyle w:val="HideTWBExt"/>
          <w:b w:val="0"/>
        </w:rPr>
        <w:t>&lt;Article&gt;</w:t>
      </w:r>
      <w:r w:rsidRPr="001A3387">
        <w:t>11.a norāde (jauna)</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A86A21"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36B6BE1F" w14:textId="77777777"/>
        </w:tc>
      </w:tr>
      <w:tr w14:paraId="51915C1C"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26FC36AD"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34CA57A6" w14:textId="77777777">
            <w:pPr>
              <w:pStyle w:val="AmColumnHeading"/>
            </w:pPr>
            <w:r w:rsidRPr="001A3387">
              <w:t>Grozījums</w:t>
            </w:r>
          </w:p>
        </w:tc>
      </w:tr>
      <w:tr w14:paraId="14C0F02F"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50879216" w14:textId="77777777">
            <w:pPr>
              <w:pStyle w:val="Normal6a"/>
            </w:pPr>
          </w:p>
        </w:tc>
        <w:tc>
          <w:tcPr>
            <w:tcW w:w="4876" w:type="dxa"/>
            <w:tcBorders>
              <w:top w:val="nil"/>
              <w:left w:val="nil"/>
              <w:bottom w:val="nil"/>
              <w:right w:val="nil"/>
            </w:tcBorders>
          </w:tcPr>
          <w:p w:rsidR="00CB1ED0" w:rsidRPr="001A3387" w:rsidP="009C1F7B" w14:paraId="7BFC2FC1" w14:textId="77777777">
            <w:pPr>
              <w:pStyle w:val="Normal6a"/>
            </w:pPr>
            <w:r w:rsidRPr="001A3387">
              <w:rPr>
                <w:b/>
                <w:i/>
              </w:rPr>
              <w:t>–</w:t>
            </w:r>
            <w:r w:rsidRPr="001A3387">
              <w:tab/>
            </w:r>
            <w:r w:rsidRPr="001A3387">
              <w:rPr>
                <w:b/>
                <w:i/>
              </w:rPr>
              <w:t>ņemot vērā Eiropas Padomes Konvenciju par advokāta profesijas aizsardzību, kas pieņemta 2025. gada 12. maijā,</w:t>
            </w:r>
          </w:p>
        </w:tc>
      </w:tr>
    </w:tbl>
    <w:p w:rsidR="00CB1ED0" w:rsidRPr="001A3387" w:rsidP="00CB1ED0" w14:paraId="48CAF24C" w14:textId="77777777">
      <w:pPr>
        <w:pStyle w:val="AmOrLang"/>
      </w:pPr>
      <w:r w:rsidRPr="001A3387">
        <w:t xml:space="preserve">Or. </w:t>
      </w:r>
      <w:r w:rsidRPr="001A3387">
        <w:rPr>
          <w:rStyle w:val="HideTWBExt"/>
        </w:rPr>
        <w:t>&lt;</w:t>
      </w:r>
      <w:r w:rsidRPr="001A3387">
        <w:rPr>
          <w:rStyle w:val="HideTWBExt"/>
        </w:rPr>
        <w:t>Original</w:t>
      </w:r>
      <w:r w:rsidRPr="001A3387">
        <w:rPr>
          <w:rStyle w:val="HideTWBExt"/>
        </w:rPr>
        <w:t>&gt;</w:t>
      </w:r>
      <w:r w:rsidRPr="001A3387">
        <w:rPr>
          <w:rStyle w:val="HideTWBInt"/>
        </w:rPr>
        <w:t>{EN}</w:t>
      </w:r>
      <w:r w:rsidRPr="001A3387">
        <w:t>en</w:t>
      </w:r>
      <w:r w:rsidRPr="001A3387">
        <w:rPr>
          <w:rStyle w:val="HideTWBExt"/>
        </w:rPr>
        <w:t>&lt;/</w:t>
      </w:r>
      <w:r w:rsidRPr="001A3387">
        <w:rPr>
          <w:rStyle w:val="HideTWBExt"/>
        </w:rPr>
        <w:t>Original</w:t>
      </w:r>
      <w:r w:rsidRPr="001A3387">
        <w:rPr>
          <w:rStyle w:val="HideTWBExt"/>
        </w:rPr>
        <w:t>&gt;</w:t>
      </w:r>
    </w:p>
    <w:p w:rsidR="00CB1ED0" w:rsidRPr="001A3387" w:rsidP="00CB1ED0" w14:paraId="2CBE226E" w14:textId="77777777">
      <w:r w:rsidRPr="001A3387">
        <w:rPr>
          <w:rStyle w:val="HideTWBExt"/>
        </w:rPr>
        <w:t>&lt;/Amend&gt;</w:t>
      </w:r>
    </w:p>
    <w:p w:rsidR="00CB1ED0" w:rsidRPr="001A3387" w:rsidP="00CB1ED0" w14:paraId="40362B4D"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927FE3D"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0E515F20" w14:textId="77777777">
      <w:pPr>
        <w:pStyle w:val="NormalBold"/>
      </w:pPr>
      <w:r w:rsidRPr="001A3387">
        <w:rPr>
          <w:rStyle w:val="HideTWBExt"/>
          <w:b w:val="0"/>
        </w:rPr>
        <w:t>&lt;/RepeatBlock-By&gt;</w:t>
      </w:r>
    </w:p>
    <w:p w:rsidR="00CB1ED0" w:rsidRPr="001A3387" w:rsidP="00CB1ED0" w14:paraId="62BB16EE"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3E6B8D2A" w14:textId="77777777">
      <w:pPr>
        <w:pStyle w:val="NormalBold"/>
      </w:pPr>
      <w:r w:rsidRPr="001A3387">
        <w:rPr>
          <w:rStyle w:val="HideTWBExt"/>
          <w:b w:val="0"/>
        </w:rPr>
        <w:t>&lt;Article&gt;</w:t>
      </w:r>
      <w:r w:rsidRPr="001A3387">
        <w:t>15.a norāde (jauna)</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C5AE7A"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3F1362E5" w14:textId="77777777"/>
        </w:tc>
      </w:tr>
      <w:tr w14:paraId="39D607B9"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6BC35C81"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0C0A711" w14:textId="77777777">
            <w:pPr>
              <w:pStyle w:val="AmColumnHeading"/>
            </w:pPr>
            <w:r w:rsidRPr="001A3387">
              <w:t>Grozījums</w:t>
            </w:r>
          </w:p>
        </w:tc>
      </w:tr>
      <w:tr w14:paraId="51FBD789"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2F32829" w14:textId="77777777">
            <w:pPr>
              <w:pStyle w:val="Normal6a"/>
            </w:pPr>
          </w:p>
        </w:tc>
        <w:tc>
          <w:tcPr>
            <w:tcW w:w="4876" w:type="dxa"/>
            <w:tcBorders>
              <w:top w:val="nil"/>
              <w:left w:val="nil"/>
              <w:bottom w:val="nil"/>
              <w:right w:val="nil"/>
            </w:tcBorders>
          </w:tcPr>
          <w:p w:rsidR="00CB1ED0" w:rsidRPr="001A3387" w:rsidP="009C1F7B" w14:paraId="25589293" w14:textId="77777777">
            <w:pPr>
              <w:pStyle w:val="Normal6a"/>
            </w:pPr>
            <w:r w:rsidRPr="001A3387">
              <w:rPr>
                <w:b/>
                <w:i/>
              </w:rPr>
              <w:t>–</w:t>
            </w:r>
            <w:r w:rsidRPr="001A3387">
              <w:tab/>
            </w:r>
            <w:r w:rsidRPr="001A3387">
              <w:rPr>
                <w:b/>
                <w:i/>
              </w:rPr>
              <w:t>ņemot vērā apcietināšanas orderus, ko Starptautiskā Krimināltiesa izdevusi 2023. gada 17. martā pret Vladimiru Putinu un Mariju Ļvovu-Belovu, kā arī turpmākos orderus, kas izdoti saistībā ar situāciju Ukrainā,</w:t>
            </w:r>
          </w:p>
        </w:tc>
      </w:tr>
    </w:tbl>
    <w:p w:rsidR="00CB1ED0" w:rsidRPr="001A3387" w:rsidP="00CB1ED0" w14:paraId="45887D35" w14:textId="77777777">
      <w:pPr>
        <w:pStyle w:val="AmOrLang"/>
      </w:pPr>
      <w:r w:rsidRPr="001A3387">
        <w:t xml:space="preserve">Or. </w:t>
      </w:r>
      <w:r w:rsidRPr="001A3387">
        <w:rPr>
          <w:rStyle w:val="HideTWBExt"/>
        </w:rPr>
        <w:t>&lt;</w:t>
      </w:r>
      <w:r w:rsidRPr="001A3387">
        <w:rPr>
          <w:rStyle w:val="HideTWBExt"/>
        </w:rPr>
        <w:t>Original</w:t>
      </w:r>
      <w:r w:rsidRPr="001A3387">
        <w:rPr>
          <w:rStyle w:val="HideTWBExt"/>
        </w:rPr>
        <w:t>&gt;</w:t>
      </w:r>
      <w:r w:rsidRPr="001A3387">
        <w:rPr>
          <w:rStyle w:val="HideTWBInt"/>
        </w:rPr>
        <w:t>{EN}</w:t>
      </w:r>
      <w:r w:rsidRPr="001A3387">
        <w:t>en</w:t>
      </w:r>
      <w:r w:rsidRPr="001A3387">
        <w:rPr>
          <w:rStyle w:val="HideTWBExt"/>
        </w:rPr>
        <w:t>&lt;/</w:t>
      </w:r>
      <w:r w:rsidRPr="001A3387">
        <w:rPr>
          <w:rStyle w:val="HideTWBExt"/>
        </w:rPr>
        <w:t>Original</w:t>
      </w:r>
      <w:r w:rsidRPr="001A3387">
        <w:rPr>
          <w:rStyle w:val="HideTWBExt"/>
        </w:rPr>
        <w:t>&gt;</w:t>
      </w:r>
    </w:p>
    <w:p w:rsidR="00CB1ED0" w:rsidRPr="001A3387" w:rsidP="00CB1ED0" w14:paraId="20383D50" w14:textId="77777777">
      <w:r w:rsidRPr="001A3387">
        <w:rPr>
          <w:rStyle w:val="HideTWBExt"/>
        </w:rPr>
        <w:t>&lt;/Amend&gt;</w:t>
      </w:r>
    </w:p>
    <w:p w:rsidR="00CB1ED0" w:rsidRPr="001A3387" w:rsidP="00CB1ED0" w14:paraId="74BF8671"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3</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295A446" w14:textId="77777777">
      <w:pPr>
        <w:pStyle w:val="NormalBold"/>
      </w:pPr>
      <w:r w:rsidRPr="001A3387">
        <w:rPr>
          <w:rStyle w:val="HideTWBExt"/>
          <w:b w:val="0"/>
        </w:rPr>
        <w:t>&lt;RepeatBlock-By&gt;&lt;Members&gt;</w:t>
      </w:r>
      <w:r w:rsidRPr="001A3387">
        <w:t>Michał</w:t>
      </w:r>
      <w:r w:rsidRPr="001A3387">
        <w:t xml:space="preserve"> </w:t>
      </w:r>
      <w:r w:rsidRPr="001A3387">
        <w:t>Kobosko</w:t>
      </w:r>
      <w:r w:rsidRPr="001A3387">
        <w:t xml:space="preserve">, </w:t>
      </w:r>
      <w:r w:rsidRPr="001A3387">
        <w:t>Hilde</w:t>
      </w:r>
      <w:r w:rsidRPr="001A3387">
        <w:t xml:space="preserve"> </w:t>
      </w:r>
      <w:r w:rsidRPr="001A3387">
        <w:t>Vautmans</w:t>
      </w:r>
      <w:r w:rsidRPr="001A3387">
        <w:t xml:space="preserve">, Bernard </w:t>
      </w:r>
      <w:r w:rsidRPr="001A3387">
        <w:t>Guetta</w:t>
      </w:r>
      <w:r w:rsidRPr="001A3387">
        <w:t xml:space="preserve">, Dan </w:t>
      </w:r>
      <w:r w:rsidRPr="001A3387">
        <w:t>Barna</w:t>
      </w:r>
      <w:r w:rsidRPr="001A3387">
        <w:t xml:space="preserve">, </w:t>
      </w:r>
      <w:r w:rsidRPr="001A3387">
        <w:t>Lucia</w:t>
      </w:r>
      <w:r w:rsidRPr="001A3387">
        <w:t xml:space="preserve"> </w:t>
      </w:r>
      <w:r w:rsidRPr="001A3387">
        <w:t>Yar</w:t>
      </w:r>
      <w:r w:rsidRPr="001A3387">
        <w:t xml:space="preserve">, </w:t>
      </w:r>
      <w:r w:rsidRPr="001A3387">
        <w:t>Dainius</w:t>
      </w:r>
      <w:r w:rsidRPr="001A3387">
        <w:t xml:space="preserve"> </w:t>
      </w:r>
      <w:r w:rsidRPr="001A3387">
        <w:t>Žalimas</w:t>
      </w:r>
      <w:r w:rsidRPr="001A3387">
        <w:t xml:space="preserve">, </w:t>
      </w:r>
      <w:r w:rsidRPr="001A3387">
        <w:t>Marie</w:t>
      </w:r>
      <w:r w:rsidRPr="001A3387">
        <w:t xml:space="preserve">-Agnes </w:t>
      </w:r>
      <w:r w:rsidRPr="001A3387">
        <w:t>Strack-Zimmermann</w:t>
      </w:r>
      <w:r w:rsidRPr="001A3387">
        <w:rPr>
          <w:rStyle w:val="HideTWBExt"/>
          <w:b w:val="0"/>
        </w:rPr>
        <w:t>&lt;/Members&gt;</w:t>
      </w:r>
    </w:p>
    <w:p w:rsidR="00CB1ED0" w:rsidRPr="001A3387" w:rsidP="00CB1ED0" w14:paraId="71CC142D" w14:textId="77777777">
      <w:pPr>
        <w:pStyle w:val="NormalBold"/>
      </w:pPr>
      <w:r w:rsidRPr="001A3387">
        <w:rPr>
          <w:rStyle w:val="HideTWBExt"/>
          <w:b w:val="0"/>
        </w:rPr>
        <w:t>&lt;/RepeatBlock-By&gt;</w:t>
      </w:r>
    </w:p>
    <w:p w:rsidR="00CB1ED0" w:rsidRPr="001A3387" w:rsidP="00CB1ED0" w14:paraId="3D2F0134"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F4DEF4C" w14:textId="77777777">
      <w:pPr>
        <w:pStyle w:val="NormalBold"/>
      </w:pPr>
      <w:r w:rsidRPr="001A3387">
        <w:rPr>
          <w:rStyle w:val="HideTWBExt"/>
          <w:b w:val="0"/>
        </w:rPr>
        <w:t>&lt;Article&gt;</w:t>
      </w:r>
      <w:r w:rsidRPr="001A3387">
        <w:t>15.a norāde (jauna)</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363699"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7BE2146B" w14:textId="77777777"/>
        </w:tc>
      </w:tr>
      <w:tr w14:paraId="15F50209"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59D94A72"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0009E078" w14:textId="77777777">
            <w:pPr>
              <w:pStyle w:val="AmColumnHeading"/>
            </w:pPr>
            <w:r w:rsidRPr="001A3387">
              <w:t>Grozījums</w:t>
            </w:r>
          </w:p>
        </w:tc>
      </w:tr>
      <w:tr w14:paraId="3FBFF43B"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35BCDB6" w14:textId="77777777">
            <w:pPr>
              <w:pStyle w:val="Normal6a"/>
            </w:pPr>
          </w:p>
        </w:tc>
        <w:tc>
          <w:tcPr>
            <w:tcW w:w="4876" w:type="dxa"/>
            <w:tcBorders>
              <w:top w:val="nil"/>
              <w:left w:val="nil"/>
              <w:bottom w:val="nil"/>
              <w:right w:val="nil"/>
            </w:tcBorders>
          </w:tcPr>
          <w:p w:rsidR="00CB1ED0" w:rsidRPr="001A3387" w:rsidP="009C1F7B" w14:paraId="23EFC0B0" w14:textId="77777777">
            <w:pPr>
              <w:pStyle w:val="Normal6a"/>
            </w:pPr>
            <w:r w:rsidRPr="001A3387">
              <w:rPr>
                <w:b/>
                <w:i/>
              </w:rPr>
              <w:t>–</w:t>
            </w:r>
            <w:r w:rsidRPr="001A3387">
              <w:tab/>
            </w:r>
            <w:r w:rsidRPr="001A3387">
              <w:rPr>
                <w:b/>
                <w:i/>
              </w:rPr>
              <w:t>ņemot vērā ziņojumu par vēršanos pret transnacionālām represijām — kā veidot ES stratēģiju Eiropas suverenitātes un demokrātisko vērtību aizsardzībai</w:t>
            </w:r>
            <w:r w:rsidRPr="001A3387">
              <w:rPr>
                <w:b/>
                <w:i/>
                <w:vertAlign w:val="superscript"/>
              </w:rPr>
              <w:t>1a</w:t>
            </w:r>
            <w:r w:rsidRPr="001A3387">
              <w:rPr>
                <w:b/>
                <w:i/>
              </w:rPr>
              <w:t>,</w:t>
            </w:r>
          </w:p>
        </w:tc>
      </w:tr>
      <w:tr w14:paraId="4F06657B"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42096289" w14:textId="77777777"/>
        </w:tc>
        <w:tc>
          <w:tcPr>
            <w:tcW w:w="4876" w:type="dxa"/>
            <w:tcBorders>
              <w:top w:val="nil"/>
              <w:left w:val="nil"/>
              <w:bottom w:val="nil"/>
              <w:right w:val="nil"/>
            </w:tcBorders>
          </w:tcPr>
          <w:p w:rsidR="00CB1ED0" w:rsidRPr="001A3387" w:rsidP="009C1F7B" w14:paraId="7D15F935" w14:textId="77777777">
            <w:pPr>
              <w:pStyle w:val="Normal6a"/>
            </w:pPr>
            <w:r w:rsidRPr="001A3387">
              <w:rPr>
                <w:b/>
                <w:i/>
              </w:rPr>
              <w:t>_________________</w:t>
            </w:r>
          </w:p>
        </w:tc>
      </w:tr>
      <w:tr w14:paraId="01746509"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43700A02" w14:textId="77777777"/>
        </w:tc>
        <w:tc>
          <w:tcPr>
            <w:tcW w:w="4876" w:type="dxa"/>
            <w:tcBorders>
              <w:top w:val="nil"/>
              <w:left w:val="nil"/>
              <w:bottom w:val="nil"/>
              <w:right w:val="nil"/>
            </w:tcBorders>
          </w:tcPr>
          <w:p w:rsidR="00CB1ED0" w:rsidRPr="001A3387" w:rsidP="009C1F7B" w14:paraId="3C3CBEE7" w14:textId="77777777">
            <w:pPr>
              <w:pStyle w:val="Normal6a"/>
            </w:pPr>
            <w:r w:rsidRPr="001A3387">
              <w:rPr>
                <w:b/>
                <w:bCs/>
                <w:i/>
                <w:iCs/>
                <w:vertAlign w:val="superscript"/>
              </w:rPr>
              <w:t>1a</w:t>
            </w:r>
            <w:r w:rsidRPr="001A3387">
              <w:rPr>
                <w:b/>
                <w:bCs/>
                <w:i/>
                <w:iCs/>
              </w:rPr>
              <w:t> Pieņemtie teksti, P10_TA(2026)0203.</w:t>
            </w:r>
          </w:p>
        </w:tc>
      </w:tr>
    </w:tbl>
    <w:p w:rsidR="00CB1ED0" w:rsidRPr="001A3387" w:rsidP="00CB1ED0" w14:paraId="6954B7D3" w14:textId="77777777">
      <w:pPr>
        <w:pStyle w:val="AmOrLang"/>
      </w:pPr>
      <w:r w:rsidRPr="001A3387">
        <w:t xml:space="preserve">Or. </w:t>
      </w:r>
      <w:r w:rsidRPr="001A3387">
        <w:rPr>
          <w:rStyle w:val="HideTWBExt"/>
        </w:rPr>
        <w:t>&lt;</w:t>
      </w:r>
      <w:r w:rsidRPr="001A3387">
        <w:rPr>
          <w:rStyle w:val="HideTWBExt"/>
        </w:rPr>
        <w:t>Original</w:t>
      </w:r>
      <w:r w:rsidRPr="001A3387">
        <w:rPr>
          <w:rStyle w:val="HideTWBExt"/>
        </w:rPr>
        <w:t>&gt;</w:t>
      </w:r>
      <w:r w:rsidRPr="001A3387">
        <w:rPr>
          <w:rStyle w:val="HideTWBInt"/>
        </w:rPr>
        <w:t>{EN}</w:t>
      </w:r>
      <w:r w:rsidRPr="001A3387">
        <w:t>en</w:t>
      </w:r>
      <w:r w:rsidRPr="001A3387">
        <w:rPr>
          <w:rStyle w:val="HideTWBExt"/>
        </w:rPr>
        <w:t>&lt;/</w:t>
      </w:r>
      <w:r w:rsidRPr="001A3387">
        <w:rPr>
          <w:rStyle w:val="HideTWBExt"/>
        </w:rPr>
        <w:t>Original</w:t>
      </w:r>
      <w:r w:rsidRPr="001A3387">
        <w:rPr>
          <w:rStyle w:val="HideTWBExt"/>
        </w:rPr>
        <w:t>&gt;</w:t>
      </w:r>
    </w:p>
    <w:p w:rsidR="00CB1ED0" w:rsidRPr="001A3387" w:rsidP="00CB1ED0" w14:paraId="721D0446" w14:textId="77777777">
      <w:r w:rsidRPr="001A3387">
        <w:rPr>
          <w:rStyle w:val="HideTWBExt"/>
        </w:rPr>
        <w:t>&lt;/Amend&gt;</w:t>
      </w:r>
    </w:p>
    <w:p w:rsidR="00CB1ED0" w:rsidRPr="001A3387" w:rsidP="00CB1ED0" w14:paraId="145D57D1"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4</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5BFE9A1B" w14:textId="77777777">
      <w:pPr>
        <w:pStyle w:val="NormalBold"/>
      </w:pPr>
      <w:r w:rsidRPr="001A3387">
        <w:rPr>
          <w:rStyle w:val="HideTWBExt"/>
          <w:b w:val="0"/>
        </w:rPr>
        <w:t>&lt;RepeatBlock-By&gt;&lt;Members&gt;</w:t>
      </w:r>
      <w:r w:rsidRPr="001A3387">
        <w:t>Michał</w:t>
      </w:r>
      <w:r w:rsidRPr="001A3387">
        <w:t xml:space="preserve"> </w:t>
      </w:r>
      <w:r w:rsidRPr="001A3387">
        <w:t>Kobosko</w:t>
      </w:r>
      <w:r w:rsidRPr="001A3387">
        <w:t xml:space="preserve">, </w:t>
      </w:r>
      <w:r w:rsidRPr="001A3387">
        <w:t>Hilde</w:t>
      </w:r>
      <w:r w:rsidRPr="001A3387">
        <w:t xml:space="preserve"> </w:t>
      </w:r>
      <w:r w:rsidRPr="001A3387">
        <w:t>Vautmans</w:t>
      </w:r>
      <w:r w:rsidRPr="001A3387">
        <w:t xml:space="preserve">, Bernard </w:t>
      </w:r>
      <w:r w:rsidRPr="001A3387">
        <w:t>Guetta</w:t>
      </w:r>
      <w:r w:rsidRPr="001A3387">
        <w:t xml:space="preserve">, Dan </w:t>
      </w:r>
      <w:r w:rsidRPr="001A3387">
        <w:t>Barna</w:t>
      </w:r>
      <w:r w:rsidRPr="001A3387">
        <w:t xml:space="preserve">, </w:t>
      </w:r>
      <w:r w:rsidRPr="001A3387">
        <w:t>Lucia</w:t>
      </w:r>
      <w:r w:rsidRPr="001A3387">
        <w:t xml:space="preserve"> </w:t>
      </w:r>
      <w:r w:rsidRPr="001A3387">
        <w:t>Yar</w:t>
      </w:r>
      <w:r w:rsidRPr="001A3387">
        <w:t xml:space="preserve">, </w:t>
      </w:r>
      <w:r w:rsidRPr="001A3387">
        <w:t>Dainius</w:t>
      </w:r>
      <w:r w:rsidRPr="001A3387">
        <w:t xml:space="preserve"> </w:t>
      </w:r>
      <w:r w:rsidRPr="001A3387">
        <w:t>Žalimas</w:t>
      </w:r>
      <w:r w:rsidRPr="001A3387">
        <w:t xml:space="preserve">, </w:t>
      </w:r>
      <w:r w:rsidRPr="001A3387">
        <w:t>Marie</w:t>
      </w:r>
      <w:r w:rsidRPr="001A3387">
        <w:t xml:space="preserve">-Agnes </w:t>
      </w:r>
      <w:r w:rsidRPr="001A3387">
        <w:t>Strack-Zimmermann</w:t>
      </w:r>
      <w:r w:rsidRPr="001A3387">
        <w:rPr>
          <w:rStyle w:val="HideTWBExt"/>
          <w:b w:val="0"/>
        </w:rPr>
        <w:t>&lt;/Members&gt;</w:t>
      </w:r>
    </w:p>
    <w:p w:rsidR="00CB1ED0" w:rsidRPr="001A3387" w:rsidP="00CB1ED0" w14:paraId="516AEBF4" w14:textId="77777777">
      <w:pPr>
        <w:pStyle w:val="NormalBold"/>
      </w:pPr>
      <w:r w:rsidRPr="001A3387">
        <w:rPr>
          <w:rStyle w:val="HideTWBExt"/>
          <w:b w:val="0"/>
        </w:rPr>
        <w:t>&lt;/RepeatBlock-By&gt;</w:t>
      </w:r>
    </w:p>
    <w:p w:rsidR="00CB1ED0" w:rsidRPr="001A3387" w:rsidP="00CB1ED0" w14:paraId="0DEAC9EF"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03518495" w14:textId="77777777">
      <w:pPr>
        <w:pStyle w:val="NormalBold"/>
      </w:pPr>
      <w:r w:rsidRPr="001A3387">
        <w:rPr>
          <w:rStyle w:val="HideTWBExt"/>
          <w:b w:val="0"/>
        </w:rPr>
        <w:t>&lt;Article&gt;</w:t>
      </w:r>
      <w:r w:rsidRPr="001A3387">
        <w:t>16.a norāde (jauna)</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562438"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95808CA" w14:textId="77777777"/>
        </w:tc>
      </w:tr>
      <w:tr w14:paraId="1D49229F"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10B86C56"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0E20D99D" w14:textId="77777777">
            <w:pPr>
              <w:pStyle w:val="AmColumnHeading"/>
            </w:pPr>
            <w:r w:rsidRPr="001A3387">
              <w:t>Grozījums</w:t>
            </w:r>
          </w:p>
        </w:tc>
      </w:tr>
      <w:tr w14:paraId="32B5C4DE"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9C1E549" w14:textId="77777777">
            <w:pPr>
              <w:pStyle w:val="Normal6a"/>
            </w:pPr>
          </w:p>
        </w:tc>
        <w:tc>
          <w:tcPr>
            <w:tcW w:w="4876" w:type="dxa"/>
            <w:tcBorders>
              <w:top w:val="nil"/>
              <w:left w:val="nil"/>
              <w:bottom w:val="nil"/>
              <w:right w:val="nil"/>
            </w:tcBorders>
          </w:tcPr>
          <w:p w:rsidR="00CB1ED0" w:rsidRPr="001A3387" w:rsidP="009C1F7B" w14:paraId="3E85EBD9" w14:textId="77777777">
            <w:pPr>
              <w:pStyle w:val="Normal6a"/>
            </w:pPr>
            <w:r w:rsidRPr="001A3387">
              <w:rPr>
                <w:b/>
                <w:i/>
              </w:rPr>
              <w:t>–</w:t>
            </w:r>
            <w:r w:rsidRPr="001A3387">
              <w:tab/>
            </w:r>
            <w:r w:rsidRPr="001A3387">
              <w:rPr>
                <w:b/>
                <w:i/>
              </w:rPr>
              <w:t>ņemot vērā Starptautiskās Krimināltiesas Prokuratūras veikto provizorisko izskatīšanu par situāciju Lietuvas Republikā/ Baltkrievijas Republikā (ICC-01/24-1),</w:t>
            </w:r>
          </w:p>
        </w:tc>
      </w:tr>
    </w:tbl>
    <w:p w:rsidR="00CB1ED0" w:rsidRPr="001A3387" w:rsidP="00CB1ED0" w14:paraId="024E34BF"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0D4A2A6E" w14:textId="77777777">
      <w:r w:rsidRPr="001A3387">
        <w:rPr>
          <w:rStyle w:val="HideTWBExt"/>
        </w:rPr>
        <w:t>&lt;/Amend&gt;</w:t>
      </w:r>
    </w:p>
    <w:p w:rsidR="00CB1ED0" w:rsidRPr="001A3387" w:rsidP="00CB1ED0" w14:paraId="4AC0BFB1"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5</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5F86CA1B" w14:textId="77777777">
      <w:pPr>
        <w:pStyle w:val="NormalBold"/>
      </w:pPr>
      <w:r w:rsidRPr="001A3387">
        <w:rPr>
          <w:rStyle w:val="HideTWBExt"/>
          <w:b w:val="0"/>
        </w:rPr>
        <w:t>&lt;RepeatBlock-By&gt;&lt;Members&gt;</w:t>
      </w:r>
      <w:r w:rsidRPr="001A3387">
        <w:t>Geadis</w:t>
      </w:r>
      <w:r w:rsidRPr="001A3387">
        <w:t xml:space="preserve"> </w:t>
      </w:r>
      <w:r w:rsidRPr="001A3387">
        <w:t>Geadi</w:t>
      </w:r>
      <w:r w:rsidRPr="001A3387">
        <w:t xml:space="preserve">, </w:t>
      </w:r>
      <w:r w:rsidRPr="001A3387">
        <w:t>Emmanouil</w:t>
      </w:r>
      <w:r w:rsidRPr="001A3387">
        <w:t xml:space="preserve"> </w:t>
      </w:r>
      <w:r w:rsidRPr="001A3387">
        <w:t>Fragkos</w:t>
      </w:r>
      <w:r w:rsidRPr="001A3387">
        <w:t xml:space="preserve">, </w:t>
      </w:r>
      <w:r w:rsidRPr="001A3387">
        <w:t>Galato</w:t>
      </w:r>
      <w:r w:rsidRPr="001A3387">
        <w:t xml:space="preserve"> </w:t>
      </w:r>
      <w:r w:rsidRPr="001A3387">
        <w:t>Alexandraki</w:t>
      </w:r>
      <w:r w:rsidRPr="001A3387">
        <w:rPr>
          <w:rStyle w:val="HideTWBExt"/>
          <w:b w:val="0"/>
        </w:rPr>
        <w:t>&lt;/Members&gt;</w:t>
      </w:r>
    </w:p>
    <w:p w:rsidR="00CB1ED0" w:rsidRPr="001A3387" w:rsidP="00CB1ED0" w14:paraId="510461B9" w14:textId="77777777">
      <w:pPr>
        <w:pStyle w:val="NormalBold"/>
      </w:pPr>
      <w:r w:rsidRPr="001A3387">
        <w:rPr>
          <w:rStyle w:val="HideTWBExt"/>
          <w:b w:val="0"/>
        </w:rPr>
        <w:t>&lt;/RepeatBlock-By&gt;</w:t>
      </w:r>
    </w:p>
    <w:p w:rsidR="00CB1ED0" w:rsidRPr="001A3387" w:rsidP="00CB1ED0" w14:paraId="3025CFF9"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35A84E29" w14:textId="77777777">
      <w:pPr>
        <w:pStyle w:val="NormalBold"/>
      </w:pPr>
      <w:r w:rsidRPr="001A3387">
        <w:rPr>
          <w:rStyle w:val="HideTWBExt"/>
          <w:b w:val="0"/>
        </w:rPr>
        <w:t>&lt;Article&gt;</w:t>
      </w:r>
      <w:r w:rsidRPr="001A3387">
        <w:t>18.a norāde (jauna)</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0B5BA1"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14CB5868" w14:textId="77777777"/>
        </w:tc>
      </w:tr>
      <w:tr w14:paraId="43B55943"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46C72520"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0E81D35" w14:textId="77777777">
            <w:pPr>
              <w:pStyle w:val="AmColumnHeading"/>
            </w:pPr>
            <w:r w:rsidRPr="001A3387">
              <w:t>Grozījums</w:t>
            </w:r>
          </w:p>
        </w:tc>
      </w:tr>
      <w:tr w14:paraId="25C43E10"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F2E4578" w14:textId="77777777">
            <w:pPr>
              <w:pStyle w:val="Normal6a"/>
            </w:pPr>
          </w:p>
        </w:tc>
        <w:tc>
          <w:tcPr>
            <w:tcW w:w="4876" w:type="dxa"/>
            <w:tcBorders>
              <w:top w:val="nil"/>
              <w:left w:val="nil"/>
              <w:bottom w:val="nil"/>
              <w:right w:val="nil"/>
            </w:tcBorders>
          </w:tcPr>
          <w:p w:rsidR="00CB1ED0" w:rsidRPr="001A3387" w:rsidP="009C1F7B" w14:paraId="4D2BD62C" w14:textId="77777777">
            <w:pPr>
              <w:pStyle w:val="Normal6a"/>
            </w:pPr>
            <w:r w:rsidRPr="001A3387">
              <w:rPr>
                <w:b/>
                <w:i/>
              </w:rPr>
              <w:t>–</w:t>
            </w:r>
            <w:r w:rsidRPr="001A3387">
              <w:tab/>
            </w:r>
            <w:r w:rsidRPr="001A3387">
              <w:rPr>
                <w:b/>
                <w:i/>
              </w:rPr>
              <w:t xml:space="preserve">ņemot vērā Eiropas Cilvēktiesību tiesas 2008. gada 24. jūnija spriedumus lietās </w:t>
            </w:r>
            <w:r w:rsidRPr="001A3387">
              <w:rPr>
                <w:b/>
                <w:i/>
              </w:rPr>
              <w:t>Isaak</w:t>
            </w:r>
            <w:r w:rsidRPr="001A3387">
              <w:rPr>
                <w:b/>
                <w:i/>
              </w:rPr>
              <w:t xml:space="preserve">/ Turcija un </w:t>
            </w:r>
            <w:r w:rsidRPr="001A3387">
              <w:rPr>
                <w:b/>
                <w:i/>
              </w:rPr>
              <w:t>Solomou</w:t>
            </w:r>
            <w:r w:rsidRPr="001A3387">
              <w:rPr>
                <w:b/>
                <w:i/>
              </w:rPr>
              <w:t xml:space="preserve"> un citi/Turcija par tiesību uz dzīvību pārkāpumiem saskaņā ar Eiropas Cilvēktiesību konvencijas 2. pantu,</w:t>
            </w:r>
          </w:p>
        </w:tc>
      </w:tr>
    </w:tbl>
    <w:p w:rsidR="00CB1ED0" w:rsidRPr="001A3387" w:rsidP="00CB1ED0" w14:paraId="748DAAC0"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79DC77C4" w14:textId="77777777">
      <w:r w:rsidRPr="001A3387">
        <w:rPr>
          <w:rStyle w:val="HideTWBExt"/>
        </w:rPr>
        <w:t>&lt;/Amend&gt;</w:t>
      </w:r>
    </w:p>
    <w:p w:rsidR="00CB1ED0" w:rsidRPr="001A3387" w:rsidP="00CB1ED0" w14:paraId="01909956"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6</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23573217" w14:textId="77777777">
      <w:pPr>
        <w:pStyle w:val="NormalBold"/>
      </w:pPr>
      <w:r w:rsidRPr="001A3387">
        <w:rPr>
          <w:rStyle w:val="HideTWBExt"/>
          <w:b w:val="0"/>
        </w:rPr>
        <w:t>&lt;RepeatBlock-By&gt;&lt;Members&gt;</w:t>
      </w:r>
      <w:r w:rsidRPr="001A3387">
        <w:t>Geadis</w:t>
      </w:r>
      <w:r w:rsidRPr="001A3387">
        <w:t xml:space="preserve"> </w:t>
      </w:r>
      <w:r w:rsidRPr="001A3387">
        <w:t>Geadi</w:t>
      </w:r>
      <w:r w:rsidRPr="001A3387">
        <w:t xml:space="preserve">, </w:t>
      </w:r>
      <w:r w:rsidRPr="001A3387">
        <w:t>Emmanouil</w:t>
      </w:r>
      <w:r w:rsidRPr="001A3387">
        <w:t xml:space="preserve"> </w:t>
      </w:r>
      <w:r w:rsidRPr="001A3387">
        <w:t>Fragkos</w:t>
      </w:r>
      <w:r w:rsidRPr="001A3387">
        <w:t xml:space="preserve">, </w:t>
      </w:r>
      <w:r w:rsidRPr="001A3387">
        <w:t>Galato</w:t>
      </w:r>
      <w:r w:rsidRPr="001A3387">
        <w:t xml:space="preserve"> </w:t>
      </w:r>
      <w:r w:rsidRPr="001A3387">
        <w:t>Alexandraki</w:t>
      </w:r>
      <w:r w:rsidRPr="001A3387">
        <w:rPr>
          <w:rStyle w:val="HideTWBExt"/>
          <w:b w:val="0"/>
        </w:rPr>
        <w:t>&lt;/Members&gt;</w:t>
      </w:r>
    </w:p>
    <w:p w:rsidR="00CB1ED0" w:rsidRPr="001A3387" w:rsidP="00CB1ED0" w14:paraId="63295886" w14:textId="77777777">
      <w:pPr>
        <w:pStyle w:val="NormalBold"/>
      </w:pPr>
      <w:r w:rsidRPr="001A3387">
        <w:rPr>
          <w:rStyle w:val="HideTWBExt"/>
          <w:b w:val="0"/>
        </w:rPr>
        <w:t>&lt;/RepeatBlock-By&gt;</w:t>
      </w:r>
    </w:p>
    <w:p w:rsidR="00CB1ED0" w:rsidRPr="001A3387" w:rsidP="00CB1ED0" w14:paraId="4435EC8D"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63C0B38A" w14:textId="77777777">
      <w:pPr>
        <w:pStyle w:val="NormalBold"/>
      </w:pPr>
      <w:r w:rsidRPr="001A3387">
        <w:rPr>
          <w:rStyle w:val="HideTWBExt"/>
          <w:b w:val="0"/>
        </w:rPr>
        <w:t>&lt;Article&gt;</w:t>
      </w:r>
      <w:r w:rsidRPr="001A3387">
        <w:t>18.b norāde (jauna)</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4DA794"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72B4988F" w14:textId="77777777"/>
        </w:tc>
      </w:tr>
      <w:tr w14:paraId="4BDBB9FF"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5F229588"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CCF6829" w14:textId="77777777">
            <w:pPr>
              <w:pStyle w:val="AmColumnHeading"/>
            </w:pPr>
            <w:r w:rsidRPr="001A3387">
              <w:t>Grozījums</w:t>
            </w:r>
          </w:p>
        </w:tc>
      </w:tr>
      <w:tr w14:paraId="7101BACD"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477B41F4" w14:textId="77777777">
            <w:pPr>
              <w:pStyle w:val="Normal6a"/>
            </w:pPr>
          </w:p>
        </w:tc>
        <w:tc>
          <w:tcPr>
            <w:tcW w:w="4876" w:type="dxa"/>
            <w:tcBorders>
              <w:top w:val="nil"/>
              <w:left w:val="nil"/>
              <w:bottom w:val="nil"/>
              <w:right w:val="nil"/>
            </w:tcBorders>
          </w:tcPr>
          <w:p w:rsidR="00CB1ED0" w:rsidRPr="001A3387" w:rsidP="009C1F7B" w14:paraId="5E9E1112" w14:textId="77777777">
            <w:pPr>
              <w:pStyle w:val="Normal6a"/>
            </w:pPr>
            <w:r w:rsidRPr="001A3387">
              <w:rPr>
                <w:b/>
                <w:i/>
              </w:rPr>
              <w:t>–</w:t>
            </w:r>
            <w:r w:rsidRPr="001A3387">
              <w:tab/>
            </w:r>
            <w:r w:rsidRPr="001A3387">
              <w:rPr>
                <w:b/>
                <w:i/>
              </w:rPr>
              <w:t xml:space="preserve">ņemot vērā starptautiskos apcietināšanas orderus, ko izdevušas Kipras Republikas iestādes saistībā ar </w:t>
            </w:r>
            <w:r w:rsidRPr="001A3387">
              <w:rPr>
                <w:b/>
                <w:i/>
              </w:rPr>
              <w:t>Tassos</w:t>
            </w:r>
            <w:r w:rsidRPr="001A3387">
              <w:rPr>
                <w:b/>
                <w:i/>
              </w:rPr>
              <w:t xml:space="preserve"> </w:t>
            </w:r>
            <w:r w:rsidRPr="001A3387">
              <w:rPr>
                <w:b/>
                <w:i/>
              </w:rPr>
              <w:t>Isaak</w:t>
            </w:r>
            <w:r w:rsidRPr="001A3387">
              <w:rPr>
                <w:b/>
                <w:i/>
              </w:rPr>
              <w:t xml:space="preserve"> un </w:t>
            </w:r>
            <w:r w:rsidRPr="001A3387">
              <w:rPr>
                <w:b/>
                <w:i/>
              </w:rPr>
              <w:t>Solomos</w:t>
            </w:r>
            <w:r w:rsidRPr="001A3387">
              <w:rPr>
                <w:b/>
                <w:i/>
              </w:rPr>
              <w:t xml:space="preserve"> </w:t>
            </w:r>
            <w:r w:rsidRPr="001A3387">
              <w:rPr>
                <w:b/>
                <w:i/>
              </w:rPr>
              <w:t>Solomou</w:t>
            </w:r>
            <w:r w:rsidRPr="001A3387">
              <w:rPr>
                <w:b/>
                <w:i/>
              </w:rPr>
              <w:t xml:space="preserve"> nogalināšanu Apvienoto Nāciju Organizācijas buferzonā Kiprā 1996. gada augustā,</w:t>
            </w:r>
          </w:p>
        </w:tc>
      </w:tr>
    </w:tbl>
    <w:p w:rsidR="00CB1ED0" w:rsidRPr="001A3387" w:rsidP="00CB1ED0" w14:paraId="6A682D73"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39A49308" w14:textId="77777777">
      <w:r w:rsidRPr="001A3387">
        <w:rPr>
          <w:rStyle w:val="HideTWBExt"/>
        </w:rPr>
        <w:t>&lt;/Amend&gt;</w:t>
      </w:r>
    </w:p>
    <w:p w:rsidR="00CB1ED0" w:rsidRPr="001A3387" w:rsidP="00CB1ED0" w14:paraId="727F13EE"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7</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102C7711"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14E08658" w14:textId="77777777">
      <w:pPr>
        <w:pStyle w:val="NormalBold"/>
      </w:pPr>
      <w:r w:rsidRPr="001A3387">
        <w:rPr>
          <w:rStyle w:val="HideTWBExt"/>
          <w:b w:val="0"/>
        </w:rPr>
        <w:t>&lt;/RepeatBlock-By&gt;</w:t>
      </w:r>
    </w:p>
    <w:p w:rsidR="00CB1ED0" w:rsidRPr="001A3387" w:rsidP="00CB1ED0" w14:paraId="048E962B"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6D23ABF0" w14:textId="77777777">
      <w:pPr>
        <w:pStyle w:val="NormalBold"/>
      </w:pPr>
      <w:r w:rsidRPr="001A3387">
        <w:rPr>
          <w:rStyle w:val="HideTWBExt"/>
          <w:b w:val="0"/>
        </w:rPr>
        <w:t>&lt;Article&gt;</w:t>
      </w:r>
      <w:r w:rsidRPr="001A3387">
        <w:t>20. norāde</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54DF9A"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C87F87F" w14:textId="77777777"/>
        </w:tc>
      </w:tr>
      <w:tr w14:paraId="26412630"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6E12EB03"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6CECAA6" w14:textId="77777777">
            <w:pPr>
              <w:pStyle w:val="AmColumnHeading"/>
            </w:pPr>
            <w:r w:rsidRPr="001A3387">
              <w:t>Grozījums</w:t>
            </w:r>
          </w:p>
        </w:tc>
      </w:tr>
      <w:tr w14:paraId="1BE0AB7F"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2C62B7C9" w14:textId="77777777">
            <w:pPr>
              <w:pStyle w:val="Normal6a"/>
            </w:pPr>
            <w:r w:rsidRPr="001A3387">
              <w:rPr>
                <w:b/>
                <w:i/>
              </w:rPr>
              <w:t>–</w:t>
            </w:r>
            <w:r w:rsidRPr="001A3387">
              <w:tab/>
            </w:r>
            <w:r w:rsidRPr="001A3387">
              <w:rPr>
                <w:b/>
                <w:i/>
              </w:rPr>
              <w:t xml:space="preserve">ņemot vērā Amerikas Savienoto Valstu prezidenta 2025. gada 6. februāra </w:t>
            </w:r>
            <w:r w:rsidRPr="001A3387">
              <w:rPr>
                <w:b/>
                <w:i/>
              </w:rPr>
              <w:t>izpildrīkojumu</w:t>
            </w:r>
            <w:r w:rsidRPr="001A3387">
              <w:rPr>
                <w:b/>
                <w:i/>
              </w:rPr>
              <w:t xml:space="preserve"> Nr. 14203 ("Par sankciju piemērošanu SKT"), kas pieņemts saskaņā ar IEEPA un NEA un kas aizliedz jebkādu materiālu palīdzību, sponsorēšanu vai finansiāla, materiāla vai tehniskā atbalsta, vai preču vai pakalpojumu sniegšanu sarakstā iekļautai personai,</w:t>
            </w:r>
          </w:p>
        </w:tc>
        <w:tc>
          <w:tcPr>
            <w:tcW w:w="4876" w:type="dxa"/>
            <w:tcBorders>
              <w:top w:val="nil"/>
              <w:left w:val="nil"/>
              <w:bottom w:val="nil"/>
              <w:right w:val="nil"/>
            </w:tcBorders>
          </w:tcPr>
          <w:p w:rsidR="00CB1ED0" w:rsidRPr="001A3387" w:rsidP="009C1F7B" w14:paraId="62316446" w14:textId="77777777">
            <w:pPr>
              <w:pStyle w:val="Normal6a"/>
            </w:pPr>
            <w:r w:rsidRPr="001A3387">
              <w:rPr>
                <w:b/>
                <w:i/>
              </w:rPr>
              <w:t>svītrots</w:t>
            </w:r>
          </w:p>
        </w:tc>
      </w:tr>
    </w:tbl>
    <w:p w:rsidR="00CB1ED0" w:rsidRPr="001A3387" w:rsidP="00CB1ED0" w14:paraId="151FE75A"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03FB34BA" w14:textId="77777777">
      <w:r w:rsidRPr="001A3387">
        <w:rPr>
          <w:rStyle w:val="HideTWBExt"/>
        </w:rPr>
        <w:t>&lt;/Amend&gt;</w:t>
      </w:r>
    </w:p>
    <w:p w:rsidR="00CB1ED0" w:rsidRPr="001A3387" w:rsidP="00CB1ED0" w14:paraId="60A75142"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8</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0DE5292C"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2B692872" w14:textId="77777777">
      <w:pPr>
        <w:pStyle w:val="NormalBold"/>
      </w:pPr>
      <w:r w:rsidRPr="001A3387">
        <w:rPr>
          <w:rStyle w:val="HideTWBExt"/>
          <w:b w:val="0"/>
        </w:rPr>
        <w:t>&lt;/RepeatBlock-By&gt;</w:t>
      </w:r>
    </w:p>
    <w:p w:rsidR="00CB1ED0" w:rsidRPr="001A3387" w:rsidP="00CB1ED0" w14:paraId="7C415E60"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2CE7538" w14:textId="77777777">
      <w:pPr>
        <w:pStyle w:val="NormalBold"/>
      </w:pPr>
      <w:r w:rsidRPr="001A3387">
        <w:rPr>
          <w:rStyle w:val="HideTWBExt"/>
          <w:b w:val="0"/>
        </w:rPr>
        <w:t>&lt;Article&gt;</w:t>
      </w:r>
      <w:r w:rsidRPr="001A3387">
        <w:t>22. norāde</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40145D"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7573D85B" w14:textId="77777777"/>
        </w:tc>
      </w:tr>
      <w:tr w14:paraId="1FCF9305"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4D5A36FC"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8FC3D7D" w14:textId="77777777">
            <w:pPr>
              <w:pStyle w:val="AmColumnHeading"/>
            </w:pPr>
            <w:r w:rsidRPr="001A3387">
              <w:t>Grozījums</w:t>
            </w:r>
          </w:p>
        </w:tc>
      </w:tr>
      <w:tr w14:paraId="219D2DDB"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947D98A" w14:textId="77777777">
            <w:pPr>
              <w:pStyle w:val="Normal6a"/>
            </w:pPr>
            <w:r w:rsidRPr="001A3387">
              <w:t>–</w:t>
            </w:r>
            <w:r w:rsidRPr="001A3387">
              <w:tab/>
              <w:t xml:space="preserve">ņemot vērā piespiedu pasākumus, ko </w:t>
            </w:r>
            <w:r w:rsidRPr="001A3387">
              <w:rPr>
                <w:b/>
                <w:bCs/>
                <w:i/>
                <w:iCs/>
              </w:rPr>
              <w:t>2025. gada 9. jūlijā un 4. septembrī pieņēma ASV valdība</w:t>
            </w:r>
            <w:r w:rsidRPr="001A3387">
              <w:t xml:space="preserve"> un kas skar Apvienoto Nāciju Organizācijas pilnvarotos, </w:t>
            </w:r>
            <w:r w:rsidRPr="001A3387">
              <w:rPr>
                <w:b/>
                <w:bCs/>
                <w:i/>
                <w:iCs/>
              </w:rPr>
              <w:t xml:space="preserve">tostarp </w:t>
            </w:r>
            <w:r w:rsidRPr="001A3387">
              <w:rPr>
                <w:b/>
                <w:bCs/>
                <w:i/>
                <w:iCs/>
              </w:rPr>
              <w:t>Francesca</w:t>
            </w:r>
            <w:r w:rsidRPr="001A3387">
              <w:rPr>
                <w:b/>
                <w:bCs/>
                <w:i/>
                <w:iCs/>
              </w:rPr>
              <w:t xml:space="preserve"> </w:t>
            </w:r>
            <w:r w:rsidRPr="001A3387">
              <w:rPr>
                <w:b/>
                <w:bCs/>
                <w:i/>
                <w:iCs/>
              </w:rPr>
              <w:t>Albanese</w:t>
            </w:r>
            <w:r w:rsidRPr="001A3387">
              <w:rPr>
                <w:b/>
                <w:bCs/>
                <w:i/>
                <w:iCs/>
              </w:rPr>
              <w:t>, īpašo referenti par cilvēktiesību stāvokli palestīniešu teritorijās, kuras okupētas kopš 1967. gada</w:t>
            </w:r>
            <w:r w:rsidRPr="001A3387">
              <w:t xml:space="preserve">, kā arī organizācijas, kas sadarbojas ar </w:t>
            </w:r>
            <w:r w:rsidRPr="001A3387">
              <w:rPr>
                <w:b/>
                <w:bCs/>
                <w:i/>
                <w:iCs/>
              </w:rPr>
              <w:t>SKT, tostarp Al-</w:t>
            </w:r>
            <w:r w:rsidRPr="001A3387">
              <w:rPr>
                <w:b/>
                <w:bCs/>
                <w:i/>
                <w:iCs/>
              </w:rPr>
              <w:t>Haq</w:t>
            </w:r>
            <w:r w:rsidRPr="001A3387">
              <w:rPr>
                <w:b/>
                <w:bCs/>
                <w:i/>
                <w:iCs/>
              </w:rPr>
              <w:t xml:space="preserve">, Al </w:t>
            </w:r>
            <w:r w:rsidRPr="001A3387">
              <w:rPr>
                <w:b/>
                <w:bCs/>
                <w:i/>
                <w:iCs/>
              </w:rPr>
              <w:t>Mezan</w:t>
            </w:r>
            <w:r w:rsidRPr="001A3387">
              <w:rPr>
                <w:b/>
                <w:bCs/>
                <w:i/>
                <w:iCs/>
              </w:rPr>
              <w:t xml:space="preserve"> Cilvēktiesību centru un Palestīniešu Cilvēktiesību centru</w:t>
            </w:r>
            <w:r w:rsidRPr="001A3387">
              <w:t>,</w:t>
            </w:r>
          </w:p>
        </w:tc>
        <w:tc>
          <w:tcPr>
            <w:tcW w:w="4876" w:type="dxa"/>
            <w:tcBorders>
              <w:top w:val="nil"/>
              <w:left w:val="nil"/>
              <w:bottom w:val="nil"/>
              <w:right w:val="nil"/>
            </w:tcBorders>
          </w:tcPr>
          <w:p w:rsidR="00CB1ED0" w:rsidRPr="001A3387" w:rsidP="009C1F7B" w14:paraId="54718236" w14:textId="77777777">
            <w:pPr>
              <w:pStyle w:val="Normal6a"/>
            </w:pPr>
            <w:r w:rsidRPr="001A3387">
              <w:t>–</w:t>
            </w:r>
            <w:r w:rsidRPr="001A3387">
              <w:tab/>
              <w:t xml:space="preserve">ņemot vērā piespiedu pasākumus, ko </w:t>
            </w:r>
            <w:r w:rsidRPr="001A3387">
              <w:rPr>
                <w:b/>
                <w:bCs/>
                <w:i/>
                <w:iCs/>
              </w:rPr>
              <w:t>pieņēmušas trešās valstis</w:t>
            </w:r>
            <w:r w:rsidRPr="001A3387">
              <w:t xml:space="preserve"> un kas skar Apvienoto Nāciju Organizācijas pilnvarotos, kā arī </w:t>
            </w:r>
            <w:r w:rsidRPr="001A3387">
              <w:rPr>
                <w:b/>
                <w:bCs/>
                <w:i/>
                <w:iCs/>
              </w:rPr>
              <w:t>pilsoniskās sabiedrības</w:t>
            </w:r>
            <w:r w:rsidRPr="001A3387">
              <w:t xml:space="preserve"> organizācijas, kas sadarbojas ar </w:t>
            </w:r>
            <w:r w:rsidRPr="001A3387">
              <w:rPr>
                <w:b/>
                <w:bCs/>
                <w:i/>
                <w:iCs/>
              </w:rPr>
              <w:t>Starptautisko Krimināltiesu</w:t>
            </w:r>
            <w:r w:rsidRPr="001A3387">
              <w:t>,</w:t>
            </w:r>
          </w:p>
        </w:tc>
      </w:tr>
    </w:tbl>
    <w:p w:rsidR="00CB1ED0" w:rsidRPr="001A3387" w:rsidP="00CB1ED0" w14:paraId="25F4F50A"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169493D" w14:textId="77777777">
      <w:r w:rsidRPr="001A3387">
        <w:rPr>
          <w:rStyle w:val="HideTWBExt"/>
        </w:rPr>
        <w:t>&lt;/Amend&gt;</w:t>
      </w:r>
    </w:p>
    <w:p w:rsidR="00CB1ED0" w:rsidRPr="001A3387" w:rsidP="00CB1ED0" w14:paraId="530057C9"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9</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F34A9BD" w14:textId="77777777">
      <w:pPr>
        <w:pStyle w:val="NormalBold"/>
      </w:pPr>
      <w:r w:rsidRPr="001A3387">
        <w:rPr>
          <w:rStyle w:val="HideTWBExt"/>
          <w:b w:val="0"/>
        </w:rPr>
        <w:t>&lt;RepeatBlock-By&gt;&lt;Members&gt;</w:t>
      </w:r>
      <w:r w:rsidRPr="001A3387">
        <w:t>Chloé</w:t>
      </w:r>
      <w:r w:rsidRPr="001A3387">
        <w:t xml:space="preserve"> </w:t>
      </w:r>
      <w:r w:rsidRPr="001A3387">
        <w:t>Ridel</w:t>
      </w:r>
      <w:r w:rsidRPr="001A3387">
        <w:rPr>
          <w:rStyle w:val="HideTWBExt"/>
          <w:b w:val="0"/>
        </w:rPr>
        <w:t>&lt;/Members&gt;</w:t>
      </w:r>
    </w:p>
    <w:p w:rsidR="00CB1ED0" w:rsidRPr="001A3387" w:rsidP="00CB1ED0" w14:paraId="32608AD5" w14:textId="77777777">
      <w:pPr>
        <w:pStyle w:val="NormalBold"/>
      </w:pPr>
      <w:r w:rsidRPr="001A3387">
        <w:rPr>
          <w:rStyle w:val="HideTWBExt"/>
          <w:b w:val="0"/>
        </w:rPr>
        <w:t>&lt;/RepeatBlock-By&gt;</w:t>
      </w:r>
    </w:p>
    <w:p w:rsidR="00CB1ED0" w:rsidRPr="001A3387" w:rsidP="00CB1ED0" w14:paraId="3CBAD8AF"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67177A1A" w14:textId="77777777">
      <w:pPr>
        <w:pStyle w:val="NormalBold"/>
      </w:pPr>
      <w:r w:rsidRPr="001A3387">
        <w:rPr>
          <w:rStyle w:val="HideTWBExt"/>
          <w:b w:val="0"/>
        </w:rPr>
        <w:t>&lt;Article&gt;</w:t>
      </w:r>
      <w:r w:rsidRPr="001A3387">
        <w:t>22.a norāde (jauna)</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CAB85C"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AB4310F" w14:textId="77777777"/>
        </w:tc>
      </w:tr>
      <w:tr w14:paraId="704F7EBF"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250F65D5"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5AC26FFF" w14:textId="77777777">
            <w:pPr>
              <w:pStyle w:val="AmColumnHeading"/>
            </w:pPr>
            <w:r w:rsidRPr="001A3387">
              <w:t>Grozījums</w:t>
            </w:r>
          </w:p>
        </w:tc>
      </w:tr>
      <w:tr w14:paraId="73874687"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4BE61EB" w14:textId="77777777">
            <w:pPr>
              <w:pStyle w:val="Normal6a"/>
            </w:pPr>
          </w:p>
        </w:tc>
        <w:tc>
          <w:tcPr>
            <w:tcW w:w="4876" w:type="dxa"/>
            <w:tcBorders>
              <w:top w:val="nil"/>
              <w:left w:val="nil"/>
              <w:bottom w:val="nil"/>
              <w:right w:val="nil"/>
            </w:tcBorders>
          </w:tcPr>
          <w:p w:rsidR="00CB1ED0" w:rsidRPr="001A3387" w:rsidP="009C1F7B" w14:paraId="06BF4A05" w14:textId="77777777">
            <w:pPr>
              <w:pStyle w:val="Normal6a"/>
            </w:pPr>
            <w:r w:rsidRPr="001A3387">
              <w:rPr>
                <w:b/>
                <w:i/>
              </w:rPr>
              <w:t>–</w:t>
            </w:r>
            <w:r w:rsidRPr="001A3387">
              <w:tab/>
            </w:r>
            <w:r w:rsidRPr="001A3387">
              <w:rPr>
                <w:b/>
                <w:i/>
              </w:rPr>
              <w:t xml:space="preserve">ņemot vērā Menas Apgabaltiesas 2025. gada 11. aprīļa provizorisko </w:t>
            </w:r>
            <w:r w:rsidRPr="001A3387">
              <w:rPr>
                <w:b/>
                <w:i/>
              </w:rPr>
              <w:t>pienākumrīkojumu</w:t>
            </w:r>
            <w:r w:rsidRPr="001A3387">
              <w:rPr>
                <w:b/>
                <w:i/>
              </w:rPr>
              <w:t xml:space="preserve"> lietā </w:t>
            </w:r>
            <w:r w:rsidRPr="001A3387">
              <w:rPr>
                <w:b/>
                <w:i/>
              </w:rPr>
              <w:t>Smith</w:t>
            </w:r>
            <w:r w:rsidRPr="001A3387">
              <w:rPr>
                <w:b/>
                <w:i/>
              </w:rPr>
              <w:t>/</w:t>
            </w:r>
            <w:r w:rsidRPr="001A3387">
              <w:rPr>
                <w:b/>
                <w:i/>
              </w:rPr>
              <w:t>Trump</w:t>
            </w:r>
            <w:r w:rsidRPr="001A3387">
              <w:rPr>
                <w:b/>
                <w:i/>
              </w:rPr>
              <w:t xml:space="preserve">, 1:25-cv-00158 un Ņujorkas dienvidu apgabala Federālās tiesas 2025. gada 15. aprīļa provizorisko </w:t>
            </w:r>
            <w:r w:rsidRPr="001A3387">
              <w:rPr>
                <w:b/>
                <w:i/>
              </w:rPr>
              <w:t>pienākumrīkojumu</w:t>
            </w:r>
            <w:r w:rsidRPr="001A3387">
              <w:rPr>
                <w:b/>
                <w:i/>
              </w:rPr>
              <w:t xml:space="preserve"> lietā Rona/</w:t>
            </w:r>
            <w:r w:rsidRPr="001A3387">
              <w:rPr>
                <w:b/>
                <w:i/>
              </w:rPr>
              <w:t>Trump</w:t>
            </w:r>
            <w:r w:rsidRPr="001A3387">
              <w:rPr>
                <w:b/>
                <w:i/>
              </w:rPr>
              <w:t>, 1:25-cv-03114,</w:t>
            </w:r>
          </w:p>
        </w:tc>
      </w:tr>
    </w:tbl>
    <w:p w:rsidR="00CB1ED0" w:rsidRPr="001A3387" w:rsidP="00CB1ED0" w14:paraId="27A9A966"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32D46760" w14:textId="77777777">
      <w:r w:rsidRPr="001A3387">
        <w:rPr>
          <w:rStyle w:val="HideTWBExt"/>
        </w:rPr>
        <w:t>&lt;/Amend&gt;</w:t>
      </w:r>
    </w:p>
    <w:p w:rsidR="00CB1ED0" w:rsidRPr="001A3387" w:rsidP="00CB1ED0" w14:paraId="10EC6F82"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10</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597E8B4B"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66B29782" w14:textId="77777777">
      <w:pPr>
        <w:pStyle w:val="NormalBold"/>
      </w:pPr>
      <w:r w:rsidRPr="001A3387">
        <w:rPr>
          <w:rStyle w:val="HideTWBExt"/>
          <w:b w:val="0"/>
        </w:rPr>
        <w:t>&lt;/RepeatBlock-By&gt;</w:t>
      </w:r>
    </w:p>
    <w:p w:rsidR="00CB1ED0" w:rsidRPr="001A3387" w:rsidP="00CB1ED0" w14:paraId="6C6B3934"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687E7E11" w14:textId="77777777">
      <w:pPr>
        <w:pStyle w:val="NormalBold"/>
      </w:pPr>
      <w:r w:rsidRPr="001A3387">
        <w:rPr>
          <w:rStyle w:val="HideTWBExt"/>
          <w:b w:val="0"/>
        </w:rPr>
        <w:t>&lt;Article&gt;</w:t>
      </w:r>
      <w:r w:rsidRPr="001A3387">
        <w:t>23. norāde</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33ACAC"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57B74DE2" w14:textId="77777777"/>
        </w:tc>
      </w:tr>
      <w:tr w14:paraId="06111CC1"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F740699"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712DD353" w14:textId="77777777">
            <w:pPr>
              <w:pStyle w:val="AmColumnHeading"/>
            </w:pPr>
            <w:r w:rsidRPr="001A3387">
              <w:t>Grozījums</w:t>
            </w:r>
          </w:p>
        </w:tc>
      </w:tr>
      <w:tr w14:paraId="2E7FC0DE"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5988C67E" w14:textId="77777777">
            <w:pPr>
              <w:pStyle w:val="Normal6a"/>
            </w:pPr>
            <w:r w:rsidRPr="001A3387">
              <w:rPr>
                <w:b/>
                <w:i/>
              </w:rPr>
              <w:t>–</w:t>
            </w:r>
            <w:r w:rsidRPr="001A3387">
              <w:tab/>
            </w:r>
            <w:r w:rsidRPr="001A3387">
              <w:rPr>
                <w:b/>
                <w:i/>
              </w:rPr>
              <w:t xml:space="preserve">ņemot vērā ASV Kolumbijas apgabala Apgabaltiesas tiesneša Richard Leon provizorisko </w:t>
            </w:r>
            <w:r w:rsidRPr="001A3387">
              <w:rPr>
                <w:b/>
                <w:i/>
              </w:rPr>
              <w:t>pienākumrīkojumu</w:t>
            </w:r>
            <w:r w:rsidRPr="001A3387">
              <w:rPr>
                <w:b/>
                <w:i/>
              </w:rPr>
              <w:t xml:space="preserve"> 2026. gada 13. maijā apturēt sankcijas </w:t>
            </w:r>
            <w:r w:rsidRPr="001A3387">
              <w:rPr>
                <w:b/>
                <w:i/>
              </w:rPr>
              <w:t xml:space="preserve">pret </w:t>
            </w:r>
            <w:r w:rsidRPr="001A3387">
              <w:rPr>
                <w:b/>
                <w:i/>
              </w:rPr>
              <w:t>Francesca</w:t>
            </w:r>
            <w:r w:rsidRPr="001A3387">
              <w:rPr>
                <w:b/>
                <w:i/>
              </w:rPr>
              <w:t xml:space="preserve"> </w:t>
            </w:r>
            <w:r w:rsidRPr="001A3387">
              <w:rPr>
                <w:b/>
                <w:i/>
              </w:rPr>
              <w:t>Albanese</w:t>
            </w:r>
            <w:r w:rsidRPr="001A3387">
              <w:rPr>
                <w:b/>
                <w:i/>
              </w:rPr>
              <w:t>,</w:t>
            </w:r>
          </w:p>
        </w:tc>
        <w:tc>
          <w:tcPr>
            <w:tcW w:w="4876" w:type="dxa"/>
            <w:tcBorders>
              <w:top w:val="nil"/>
              <w:left w:val="nil"/>
              <w:bottom w:val="nil"/>
              <w:right w:val="nil"/>
            </w:tcBorders>
          </w:tcPr>
          <w:p w:rsidR="00CB1ED0" w:rsidRPr="001A3387" w:rsidP="009C1F7B" w14:paraId="6F33BA52" w14:textId="77777777">
            <w:pPr>
              <w:pStyle w:val="Normal6a"/>
            </w:pPr>
            <w:r w:rsidRPr="001A3387">
              <w:rPr>
                <w:b/>
                <w:i/>
              </w:rPr>
              <w:t>svītrots</w:t>
            </w:r>
          </w:p>
        </w:tc>
      </w:tr>
    </w:tbl>
    <w:p w:rsidR="00CB1ED0" w:rsidRPr="001A3387" w:rsidP="00CB1ED0" w14:paraId="7616DFD5"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6695F0C1" w14:textId="77777777">
      <w:r w:rsidRPr="001A3387">
        <w:rPr>
          <w:rStyle w:val="HideTWBExt"/>
        </w:rPr>
        <w:t>&lt;/Amend&gt;</w:t>
      </w:r>
    </w:p>
    <w:p w:rsidR="00CB1ED0" w:rsidRPr="001A3387" w:rsidP="00CB1ED0" w14:paraId="7C296D79"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11</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5C59AC8C" w14:textId="77777777">
      <w:pPr>
        <w:pStyle w:val="NormalBold"/>
      </w:pPr>
      <w:r w:rsidRPr="001A3387">
        <w:rPr>
          <w:rStyle w:val="HideTWBExt"/>
          <w:b w:val="0"/>
        </w:rPr>
        <w:t>&lt;RepeatBlock-By&gt;&lt;Members&gt;</w:t>
      </w:r>
      <w:r w:rsidRPr="001A3387">
        <w:t>Mounir</w:t>
      </w:r>
      <w:r w:rsidRPr="001A3387">
        <w:t xml:space="preserve"> </w:t>
      </w:r>
      <w:r w:rsidRPr="001A3387">
        <w:t>Satouri</w:t>
      </w:r>
      <w:r w:rsidRPr="001A3387">
        <w:rPr>
          <w:rStyle w:val="HideTWBExt"/>
          <w:b w:val="0"/>
        </w:rPr>
        <w:t>&lt;/Members&gt;</w:t>
      </w:r>
    </w:p>
    <w:p w:rsidR="00CB1ED0" w:rsidRPr="001A3387" w:rsidP="00CB1ED0" w14:paraId="773D5EC8" w14:textId="77777777">
      <w:r w:rsidRPr="001A3387">
        <w:rPr>
          <w:rStyle w:val="HideTWBExt"/>
        </w:rPr>
        <w:t>&lt;AuNomDe&gt;</w:t>
      </w:r>
      <w:r w:rsidRPr="001A3387">
        <w:rPr>
          <w:rStyle w:val="HideTWBInt"/>
        </w:rPr>
        <w:t>{Verts/ALE}</w:t>
      </w:r>
      <w:r w:rsidRPr="001A3387">
        <w:t>Verts</w:t>
      </w:r>
      <w:r w:rsidRPr="001A3387">
        <w:t>/ALE grupas vārdā</w:t>
      </w:r>
      <w:r w:rsidRPr="001A3387">
        <w:rPr>
          <w:rStyle w:val="HideTWBExt"/>
        </w:rPr>
        <w:t>&lt;/</w:t>
      </w:r>
      <w:r w:rsidRPr="001A3387">
        <w:rPr>
          <w:rStyle w:val="HideTWBExt"/>
        </w:rPr>
        <w:t>AuNomDe</w:t>
      </w:r>
      <w:r w:rsidRPr="001A3387">
        <w:rPr>
          <w:rStyle w:val="HideTWBExt"/>
        </w:rPr>
        <w:t>&gt;</w:t>
      </w:r>
    </w:p>
    <w:p w:rsidR="00CB1ED0" w:rsidRPr="001A3387" w:rsidP="00CB1ED0" w14:paraId="086A1C64" w14:textId="77777777">
      <w:pPr>
        <w:pStyle w:val="NormalBold"/>
      </w:pPr>
      <w:r w:rsidRPr="001A3387">
        <w:rPr>
          <w:rStyle w:val="HideTWBExt"/>
          <w:b w:val="0"/>
        </w:rPr>
        <w:t>&lt;/RepeatBlock-By&gt;</w:t>
      </w:r>
    </w:p>
    <w:p w:rsidR="00CB1ED0" w:rsidRPr="001A3387" w:rsidP="00CB1ED0" w14:paraId="69CFD402"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65054CF5" w14:textId="77777777">
      <w:pPr>
        <w:pStyle w:val="NormalBold"/>
      </w:pPr>
      <w:r w:rsidRPr="001A3387">
        <w:rPr>
          <w:rStyle w:val="HideTWBExt"/>
          <w:b w:val="0"/>
        </w:rPr>
        <w:t>&lt;Article&gt;</w:t>
      </w:r>
      <w:r w:rsidRPr="001A3387">
        <w:t>23. norāde</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BEE189"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176632FD" w14:textId="77777777"/>
        </w:tc>
      </w:tr>
      <w:tr w14:paraId="3D4ECF4D"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23DF2581"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2AE8C72" w14:textId="77777777">
            <w:pPr>
              <w:pStyle w:val="AmColumnHeading"/>
            </w:pPr>
            <w:r w:rsidRPr="001A3387">
              <w:t>Grozījums</w:t>
            </w:r>
          </w:p>
        </w:tc>
      </w:tr>
      <w:tr w14:paraId="5C2DE6D1"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373874E" w14:textId="77777777">
            <w:pPr>
              <w:pStyle w:val="Normal6a"/>
            </w:pPr>
            <w:r w:rsidRPr="001A3387">
              <w:t>–</w:t>
            </w:r>
            <w:r w:rsidRPr="001A3387">
              <w:tab/>
              <w:t xml:space="preserve">ņemot vērā ASV Kolumbijas apgabala Apgabaltiesas tiesneša Richard Leon provizorisko </w:t>
            </w:r>
            <w:r w:rsidRPr="001A3387">
              <w:t>pienākumrīkojumu</w:t>
            </w:r>
            <w:r w:rsidRPr="001A3387">
              <w:t xml:space="preserve"> 2026. gada 13. maijā apturēt sankcijas pret </w:t>
            </w:r>
            <w:r w:rsidRPr="001A3387">
              <w:t>Francesca</w:t>
            </w:r>
            <w:r w:rsidRPr="001A3387">
              <w:t xml:space="preserve"> </w:t>
            </w:r>
            <w:r w:rsidRPr="001A3387">
              <w:t>Albanese</w:t>
            </w:r>
            <w:r w:rsidRPr="001A3387">
              <w:t>,</w:t>
            </w:r>
          </w:p>
        </w:tc>
        <w:tc>
          <w:tcPr>
            <w:tcW w:w="4876" w:type="dxa"/>
            <w:tcBorders>
              <w:top w:val="nil"/>
              <w:left w:val="nil"/>
              <w:bottom w:val="nil"/>
              <w:right w:val="nil"/>
            </w:tcBorders>
          </w:tcPr>
          <w:p w:rsidR="00CB1ED0" w:rsidRPr="001A3387" w:rsidP="009C1F7B" w14:paraId="521A7601" w14:textId="77777777">
            <w:pPr>
              <w:pStyle w:val="Normal6a"/>
            </w:pPr>
            <w:r w:rsidRPr="001A3387">
              <w:t>–</w:t>
            </w:r>
            <w:r w:rsidRPr="001A3387">
              <w:tab/>
              <w:t xml:space="preserve">ņemot vērā ASV Kolumbijas apgabala Apgabaltiesas tiesneša Richard Leon provizorisko </w:t>
            </w:r>
            <w:r w:rsidRPr="001A3387">
              <w:t>pienākumrīkojumu</w:t>
            </w:r>
            <w:r w:rsidRPr="001A3387">
              <w:t xml:space="preserve"> 2026. gada 13. maijā apturēt sankcijas pret </w:t>
            </w:r>
            <w:r w:rsidRPr="001A3387">
              <w:t>Francesca</w:t>
            </w:r>
            <w:r w:rsidRPr="001A3387">
              <w:t xml:space="preserve"> </w:t>
            </w:r>
            <w:r w:rsidRPr="001A3387">
              <w:t>Albanese</w:t>
            </w:r>
            <w:r w:rsidRPr="001A3387">
              <w:t xml:space="preserve"> </w:t>
            </w:r>
            <w:r w:rsidRPr="001A3387">
              <w:rPr>
                <w:b/>
                <w:bCs/>
                <w:i/>
                <w:iCs/>
              </w:rPr>
              <w:t xml:space="preserve">un ASV Apelācijas tiesas 2026. gada 22. maija turpmāko rīkojumu apturēt minētā </w:t>
            </w:r>
            <w:r w:rsidRPr="001A3387">
              <w:rPr>
                <w:b/>
                <w:bCs/>
                <w:i/>
                <w:iCs/>
              </w:rPr>
              <w:t>pienākumrīkojuma</w:t>
            </w:r>
            <w:r w:rsidRPr="001A3387">
              <w:rPr>
                <w:b/>
                <w:bCs/>
                <w:i/>
                <w:iCs/>
              </w:rPr>
              <w:t xml:space="preserve"> darbību, kā rezultātā minētās sankcijas tika atjaunotas un </w:t>
            </w:r>
            <w:r w:rsidRPr="001A3387">
              <w:rPr>
                <w:b/>
                <w:bCs/>
                <w:i/>
                <w:iCs/>
              </w:rPr>
              <w:t>Francesca</w:t>
            </w:r>
            <w:r w:rsidRPr="001A3387">
              <w:rPr>
                <w:b/>
                <w:bCs/>
                <w:i/>
                <w:iCs/>
              </w:rPr>
              <w:t xml:space="preserve"> </w:t>
            </w:r>
            <w:r w:rsidRPr="001A3387">
              <w:rPr>
                <w:b/>
                <w:bCs/>
                <w:i/>
                <w:iCs/>
              </w:rPr>
              <w:t>Albanese</w:t>
            </w:r>
            <w:r w:rsidRPr="001A3387">
              <w:rPr>
                <w:b/>
                <w:bCs/>
                <w:i/>
                <w:iCs/>
              </w:rPr>
              <w:t xml:space="preserve"> 2026. gada 27. maijā atkal tika iekļauta Ārvalstu aktīvu kontroles biroja (OFAC) sankciju sarakstā</w:t>
            </w:r>
            <w:r w:rsidRPr="001A3387">
              <w:t>,</w:t>
            </w:r>
          </w:p>
        </w:tc>
      </w:tr>
    </w:tbl>
    <w:p w:rsidR="00CB1ED0" w:rsidRPr="001A3387" w:rsidP="00CB1ED0" w14:paraId="67FCD3B0"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6951F920" w14:textId="77777777">
      <w:r w:rsidRPr="001A3387">
        <w:rPr>
          <w:rStyle w:val="HideTWBExt"/>
        </w:rPr>
        <w:t>&lt;/Amend&gt;</w:t>
      </w:r>
    </w:p>
    <w:p w:rsidR="00CB1ED0" w:rsidRPr="001A3387" w:rsidP="00CB1ED0" w14:paraId="3957D257"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12</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92D3276"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55F5D76C" w14:textId="77777777">
      <w:pPr>
        <w:pStyle w:val="NormalBold"/>
      </w:pPr>
      <w:r w:rsidRPr="001A3387">
        <w:rPr>
          <w:rStyle w:val="HideTWBExt"/>
          <w:b w:val="0"/>
        </w:rPr>
        <w:t>&lt;/RepeatBlock-By&gt;</w:t>
      </w:r>
    </w:p>
    <w:p w:rsidR="00CB1ED0" w:rsidRPr="001A3387" w:rsidP="00CB1ED0" w14:paraId="53561C21"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29820C49" w14:textId="77777777">
      <w:pPr>
        <w:pStyle w:val="NormalBold"/>
      </w:pPr>
      <w:r w:rsidRPr="001A3387">
        <w:rPr>
          <w:rStyle w:val="HideTWBExt"/>
          <w:b w:val="0"/>
        </w:rPr>
        <w:t>&lt;Article&gt;</w:t>
      </w:r>
      <w:r w:rsidRPr="001A3387">
        <w:t>a norāde (jauna)</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1A927B"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7D1E0E61" w14:textId="77777777"/>
        </w:tc>
      </w:tr>
      <w:tr w14:paraId="14604183"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67723A3E"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24315A41" w14:textId="77777777">
            <w:pPr>
              <w:pStyle w:val="AmColumnHeading"/>
            </w:pPr>
            <w:r w:rsidRPr="001A3387">
              <w:t>Grozījums</w:t>
            </w:r>
          </w:p>
        </w:tc>
      </w:tr>
      <w:tr w14:paraId="12741560"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4BBE0685" w14:textId="77777777">
            <w:pPr>
              <w:pStyle w:val="Normal6a"/>
            </w:pPr>
          </w:p>
        </w:tc>
        <w:tc>
          <w:tcPr>
            <w:tcW w:w="4876" w:type="dxa"/>
            <w:tcBorders>
              <w:top w:val="nil"/>
              <w:left w:val="nil"/>
              <w:bottom w:val="nil"/>
              <w:right w:val="nil"/>
            </w:tcBorders>
          </w:tcPr>
          <w:p w:rsidR="00CB1ED0" w:rsidRPr="001A3387" w:rsidP="009C1F7B" w14:paraId="540D048A" w14:textId="77777777">
            <w:pPr>
              <w:pStyle w:val="Normal6a"/>
            </w:pPr>
            <w:r w:rsidRPr="001A3387">
              <w:rPr>
                <w:b/>
                <w:i/>
              </w:rPr>
              <w:t>–</w:t>
            </w:r>
            <w:r w:rsidRPr="001A3387">
              <w:tab/>
            </w:r>
            <w:r w:rsidRPr="001A3387">
              <w:rPr>
                <w:b/>
                <w:i/>
              </w:rPr>
              <w:t xml:space="preserve">ņemot vērā Eiropas Savienības Tiesas 2021. gada 21. decembra spriedumu lietā C-124/20, </w:t>
            </w:r>
            <w:r w:rsidRPr="001A3387">
              <w:rPr>
                <w:b/>
                <w:i/>
              </w:rPr>
              <w:t>Bank</w:t>
            </w:r>
            <w:r w:rsidRPr="001A3387">
              <w:rPr>
                <w:b/>
                <w:i/>
              </w:rPr>
              <w:t xml:space="preserve"> </w:t>
            </w:r>
            <w:r w:rsidRPr="001A3387">
              <w:rPr>
                <w:b/>
                <w:i/>
              </w:rPr>
              <w:t>Melli</w:t>
            </w:r>
            <w:r w:rsidRPr="001A3387">
              <w:rPr>
                <w:b/>
                <w:i/>
              </w:rPr>
              <w:t xml:space="preserve"> </w:t>
            </w:r>
            <w:r w:rsidRPr="001A3387">
              <w:rPr>
                <w:b/>
                <w:i/>
              </w:rPr>
              <w:t>Iran</w:t>
            </w:r>
            <w:r w:rsidRPr="001A3387">
              <w:rPr>
                <w:b/>
                <w:i/>
              </w:rPr>
              <w:t>,</w:t>
            </w:r>
          </w:p>
        </w:tc>
      </w:tr>
    </w:tbl>
    <w:p w:rsidR="00CB1ED0" w:rsidRPr="001A3387" w:rsidP="00CB1ED0" w14:paraId="0A64C54A"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56F17150" w14:textId="77777777">
      <w:r w:rsidRPr="001A3387">
        <w:rPr>
          <w:rStyle w:val="HideTWBExt"/>
        </w:rPr>
        <w:t>&lt;/Amend&gt;</w:t>
      </w:r>
    </w:p>
    <w:p w:rsidR="00CB1ED0" w:rsidRPr="001A3387" w:rsidP="00CB1ED0" w14:paraId="74CBB5C2"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13</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608B69B" w14:textId="77777777">
      <w:pPr>
        <w:pStyle w:val="NormalBold"/>
      </w:pPr>
      <w:r w:rsidRPr="001A3387">
        <w:rPr>
          <w:rStyle w:val="HideTWBExt"/>
          <w:b w:val="0"/>
        </w:rPr>
        <w:t>&lt;RepeatBlock-By&gt;&lt;Members&gt;</w:t>
      </w:r>
      <w:r w:rsidRPr="001A3387">
        <w:t>Chloé</w:t>
      </w:r>
      <w:r w:rsidRPr="001A3387">
        <w:t xml:space="preserve"> </w:t>
      </w:r>
      <w:r w:rsidRPr="001A3387">
        <w:t>Ridel</w:t>
      </w:r>
      <w:r w:rsidRPr="001A3387">
        <w:rPr>
          <w:rStyle w:val="HideTWBExt"/>
          <w:b w:val="0"/>
        </w:rPr>
        <w:t>&lt;/Members&gt;</w:t>
      </w:r>
    </w:p>
    <w:p w:rsidR="00CB1ED0" w:rsidRPr="001A3387" w:rsidP="00CB1ED0" w14:paraId="57523E23" w14:textId="77777777">
      <w:pPr>
        <w:pStyle w:val="NormalBold"/>
      </w:pPr>
      <w:r w:rsidRPr="001A3387">
        <w:rPr>
          <w:rStyle w:val="HideTWBExt"/>
          <w:b w:val="0"/>
        </w:rPr>
        <w:t>&lt;/RepeatBlock-By&gt;</w:t>
      </w:r>
    </w:p>
    <w:p w:rsidR="00CB1ED0" w:rsidRPr="001A3387" w:rsidP="00CB1ED0" w14:paraId="092698CA"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28C02938" w14:textId="77777777">
      <w:pPr>
        <w:pStyle w:val="NormalBold"/>
      </w:pPr>
      <w:r w:rsidRPr="001A3387">
        <w:rPr>
          <w:rStyle w:val="HideTWBExt"/>
          <w:b w:val="0"/>
        </w:rPr>
        <w:t>&lt;Article&gt;</w:t>
      </w:r>
      <w:r w:rsidRPr="001A3387">
        <w:t>a norāde (jauna)</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E324C4"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EFA06C8" w14:textId="77777777"/>
        </w:tc>
      </w:tr>
      <w:tr w14:paraId="623A821C"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D061B4B"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3E51C68A" w14:textId="77777777">
            <w:pPr>
              <w:pStyle w:val="AmColumnHeading"/>
            </w:pPr>
            <w:r w:rsidRPr="001A3387">
              <w:t>Grozījums</w:t>
            </w:r>
          </w:p>
        </w:tc>
      </w:tr>
      <w:tr w14:paraId="6C01D262"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99E4E2D" w14:textId="77777777">
            <w:pPr>
              <w:pStyle w:val="Normal6a"/>
            </w:pPr>
          </w:p>
        </w:tc>
        <w:tc>
          <w:tcPr>
            <w:tcW w:w="4876" w:type="dxa"/>
            <w:tcBorders>
              <w:top w:val="nil"/>
              <w:left w:val="nil"/>
              <w:bottom w:val="nil"/>
              <w:right w:val="nil"/>
            </w:tcBorders>
          </w:tcPr>
          <w:p w:rsidR="00CB1ED0" w:rsidRPr="001A3387" w:rsidP="009C1F7B" w14:paraId="492A04AA" w14:textId="77777777">
            <w:pPr>
              <w:pStyle w:val="Normal6a"/>
            </w:pPr>
            <w:r w:rsidRPr="001A3387">
              <w:rPr>
                <w:b/>
                <w:i/>
              </w:rPr>
              <w:t>–</w:t>
            </w:r>
            <w:r w:rsidRPr="001A3387">
              <w:tab/>
            </w:r>
            <w:r w:rsidRPr="001A3387">
              <w:rPr>
                <w:b/>
                <w:i/>
              </w:rPr>
              <w:t>ņemot vērā Eiropas Parlamenta un Padomes 2023. gada 22. novembra Regulu (ES) 2023/2675 par Savienības un tās dalībvalstu aizsardzību pret trešo valstu īstenotu ekonomisko piespiešanu,</w:t>
            </w:r>
          </w:p>
        </w:tc>
      </w:tr>
    </w:tbl>
    <w:p w:rsidR="00CB1ED0" w:rsidRPr="001A3387" w:rsidP="00CB1ED0" w14:paraId="1CF0F7A2"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6358C968" w14:textId="77777777">
      <w:r w:rsidRPr="001A3387">
        <w:rPr>
          <w:rStyle w:val="HideTWBExt"/>
        </w:rPr>
        <w:t>&lt;/Amend&gt;</w:t>
      </w:r>
    </w:p>
    <w:p w:rsidR="00CB1ED0" w:rsidRPr="001A3387" w:rsidP="00CB1ED0" w14:paraId="090B7D05"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14</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18C7E0CA" w14:textId="77777777">
      <w:pPr>
        <w:pStyle w:val="NormalBold"/>
      </w:pPr>
      <w:r w:rsidRPr="001A3387">
        <w:rPr>
          <w:rStyle w:val="HideTWBExt"/>
          <w:b w:val="0"/>
        </w:rPr>
        <w:t>&lt;RepeatBlock-By&gt;&lt;Members&gt;</w:t>
      </w:r>
      <w:r w:rsidRPr="001A3387">
        <w:t>Tomasz</w:t>
      </w:r>
      <w:r w:rsidRPr="001A3387">
        <w:t xml:space="preserve"> </w:t>
      </w:r>
      <w:r w:rsidRPr="001A3387">
        <w:t>Froelich</w:t>
      </w:r>
      <w:r w:rsidRPr="001A3387">
        <w:rPr>
          <w:rStyle w:val="HideTWBExt"/>
          <w:b w:val="0"/>
        </w:rPr>
        <w:t>&lt;/Members&gt;</w:t>
      </w:r>
    </w:p>
    <w:p w:rsidR="00CB1ED0" w:rsidRPr="001A3387" w:rsidP="00CB1ED0" w14:paraId="47077329" w14:textId="77777777">
      <w:pPr>
        <w:pStyle w:val="NormalBold"/>
      </w:pPr>
      <w:r w:rsidRPr="001A3387">
        <w:rPr>
          <w:rStyle w:val="HideTWBExt"/>
          <w:b w:val="0"/>
        </w:rPr>
        <w:t>&lt;/RepeatBlock-By&gt;</w:t>
      </w:r>
    </w:p>
    <w:p w:rsidR="00CB1ED0" w:rsidRPr="001A3387" w:rsidP="00CB1ED0" w14:paraId="03D9B434"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1E2ED3B" w14:textId="77777777">
      <w:pPr>
        <w:pStyle w:val="NormalBold"/>
      </w:pPr>
      <w:r w:rsidRPr="001A3387">
        <w:rPr>
          <w:rStyle w:val="HideTWBExt"/>
          <w:b w:val="0"/>
        </w:rPr>
        <w:t>&lt;Article&gt;</w:t>
      </w:r>
      <w:r w:rsidRPr="001A3387">
        <w:t>28.a norāde (jauna)</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1BA8D3"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9B3CF12" w14:textId="77777777"/>
        </w:tc>
      </w:tr>
      <w:tr w14:paraId="06747377"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A2884D7"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F7CEBF2" w14:textId="77777777">
            <w:pPr>
              <w:pStyle w:val="AmColumnHeading"/>
            </w:pPr>
            <w:r w:rsidRPr="001A3387">
              <w:t>Grozījums</w:t>
            </w:r>
          </w:p>
        </w:tc>
      </w:tr>
      <w:tr w14:paraId="3E069A3A"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C7E59D2" w14:textId="77777777">
            <w:pPr>
              <w:pStyle w:val="Normal6a"/>
            </w:pPr>
          </w:p>
        </w:tc>
        <w:tc>
          <w:tcPr>
            <w:tcW w:w="4876" w:type="dxa"/>
            <w:tcBorders>
              <w:top w:val="nil"/>
              <w:left w:val="nil"/>
              <w:bottom w:val="nil"/>
              <w:right w:val="nil"/>
            </w:tcBorders>
          </w:tcPr>
          <w:p w:rsidR="00CB1ED0" w:rsidRPr="001A3387" w:rsidP="009C1F7B" w14:paraId="5648B2F7" w14:textId="77777777">
            <w:pPr>
              <w:pStyle w:val="Normal6a"/>
            </w:pPr>
            <w:r w:rsidRPr="001A3387">
              <w:rPr>
                <w:b/>
                <w:i/>
              </w:rPr>
              <w:t>–</w:t>
            </w:r>
            <w:r w:rsidRPr="001A3387">
              <w:tab/>
            </w:r>
            <w:r w:rsidRPr="001A3387">
              <w:rPr>
                <w:b/>
                <w:i/>
              </w:rPr>
              <w:t>ņemot vērā Starptautiskās Krimināltiesas 2020. gada septembra neatkarīgu ekspertu pārskatīšanu,</w:t>
            </w:r>
          </w:p>
        </w:tc>
      </w:tr>
    </w:tbl>
    <w:p w:rsidR="00CB1ED0" w:rsidRPr="001A3387" w:rsidP="00CB1ED0" w14:paraId="1E577D83"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1D76C749" w14:textId="77777777">
      <w:r w:rsidRPr="001A3387">
        <w:rPr>
          <w:rStyle w:val="HideTWBExt"/>
        </w:rPr>
        <w:t>&lt;/Amend&gt;</w:t>
      </w:r>
    </w:p>
    <w:p w:rsidR="00CB1ED0" w:rsidRPr="001A3387" w:rsidP="00CB1ED0" w14:paraId="6DC0F97A"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15</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1F2FAB3E" w14:textId="77777777">
      <w:pPr>
        <w:pStyle w:val="NormalBold"/>
      </w:pPr>
      <w:r w:rsidRPr="001A3387">
        <w:rPr>
          <w:rStyle w:val="HideTWBExt"/>
          <w:b w:val="0"/>
        </w:rPr>
        <w:t>&lt;RepeatBlock-By&gt;&lt;Members&gt;</w:t>
      </w:r>
      <w:r w:rsidRPr="001A3387">
        <w:t>Chloé</w:t>
      </w:r>
      <w:r w:rsidRPr="001A3387">
        <w:t xml:space="preserve"> </w:t>
      </w:r>
      <w:r w:rsidRPr="001A3387">
        <w:t>Ridel</w:t>
      </w:r>
      <w:r w:rsidRPr="001A3387">
        <w:rPr>
          <w:rStyle w:val="HideTWBExt"/>
          <w:b w:val="0"/>
        </w:rPr>
        <w:t>&lt;/Members&gt;</w:t>
      </w:r>
    </w:p>
    <w:p w:rsidR="00CB1ED0" w:rsidRPr="001A3387" w:rsidP="00CB1ED0" w14:paraId="02C92EFC" w14:textId="77777777">
      <w:pPr>
        <w:pStyle w:val="NormalBold"/>
      </w:pPr>
      <w:r w:rsidRPr="001A3387">
        <w:rPr>
          <w:rStyle w:val="HideTWBExt"/>
          <w:b w:val="0"/>
        </w:rPr>
        <w:t>&lt;/RepeatBlock-By&gt;</w:t>
      </w:r>
    </w:p>
    <w:p w:rsidR="00CB1ED0" w:rsidRPr="001A3387" w:rsidP="00CB1ED0" w14:paraId="7B1C3BA1"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052897A4" w14:textId="77777777">
      <w:pPr>
        <w:pStyle w:val="NormalBold"/>
      </w:pPr>
      <w:r w:rsidRPr="001A3387">
        <w:rPr>
          <w:rStyle w:val="HideTWBExt"/>
          <w:b w:val="0"/>
        </w:rPr>
        <w:t>&lt;Article&gt;</w:t>
      </w:r>
      <w:r w:rsidRPr="001A3387">
        <w:t>29.a norāde (jauna)</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6C5C8E"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14E1445" w14:textId="77777777"/>
        </w:tc>
      </w:tr>
      <w:tr w14:paraId="77B02E6A"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72783FB"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1FF3C11" w14:textId="77777777">
            <w:pPr>
              <w:pStyle w:val="AmColumnHeading"/>
            </w:pPr>
            <w:r w:rsidRPr="001A3387">
              <w:t>Grozījums</w:t>
            </w:r>
          </w:p>
        </w:tc>
      </w:tr>
      <w:tr w14:paraId="1EB40BB0"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CF19B55" w14:textId="77777777">
            <w:pPr>
              <w:pStyle w:val="Normal6a"/>
            </w:pPr>
          </w:p>
        </w:tc>
        <w:tc>
          <w:tcPr>
            <w:tcW w:w="4876" w:type="dxa"/>
            <w:tcBorders>
              <w:top w:val="nil"/>
              <w:left w:val="nil"/>
              <w:bottom w:val="nil"/>
              <w:right w:val="nil"/>
            </w:tcBorders>
          </w:tcPr>
          <w:p w:rsidR="00CB1ED0" w:rsidRPr="001A3387" w:rsidP="009C1F7B" w14:paraId="1BE0EB6A" w14:textId="77777777">
            <w:pPr>
              <w:pStyle w:val="Normal6a"/>
            </w:pPr>
            <w:r w:rsidRPr="001A3387">
              <w:rPr>
                <w:b/>
                <w:i/>
              </w:rPr>
              <w:t>–</w:t>
            </w:r>
            <w:r w:rsidRPr="001A3387">
              <w:tab/>
            </w:r>
            <w:r w:rsidRPr="001A3387">
              <w:rPr>
                <w:b/>
                <w:i/>
              </w:rPr>
              <w:t>ņemot vērā ANO Deklarāciju par atsevišķu personu, grupu un sabiedrības iestāžu tiesībām un atbildību veicināt un aizsargāt vispārēji atzītas cilvēktiesības un pamatbrīvības,</w:t>
            </w:r>
          </w:p>
        </w:tc>
      </w:tr>
    </w:tbl>
    <w:p w:rsidR="00CB1ED0" w:rsidRPr="001A3387" w:rsidP="00CB1ED0" w14:paraId="7C313208"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0659479C" w14:textId="77777777">
      <w:r w:rsidRPr="001A3387">
        <w:rPr>
          <w:rStyle w:val="HideTWBExt"/>
        </w:rPr>
        <w:t>&lt;/Amend&gt;</w:t>
      </w:r>
    </w:p>
    <w:p w:rsidR="00CB1ED0" w:rsidRPr="001A3387" w:rsidP="00CB1ED0" w14:paraId="1426A53C"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16</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299DB887" w14:textId="77777777">
      <w:pPr>
        <w:pStyle w:val="NormalBold"/>
      </w:pPr>
      <w:r w:rsidRPr="001A3387">
        <w:rPr>
          <w:rStyle w:val="HideTWBExt"/>
          <w:b w:val="0"/>
        </w:rPr>
        <w:t>&lt;RepeatBlock-By&gt;&lt;Members&gt;</w:t>
      </w:r>
      <w:r w:rsidRPr="001A3387">
        <w:t>Chloé</w:t>
      </w:r>
      <w:r w:rsidRPr="001A3387">
        <w:t xml:space="preserve"> </w:t>
      </w:r>
      <w:r w:rsidRPr="001A3387">
        <w:t>Ridel</w:t>
      </w:r>
      <w:r w:rsidRPr="001A3387">
        <w:rPr>
          <w:rStyle w:val="HideTWBExt"/>
          <w:b w:val="0"/>
        </w:rPr>
        <w:t>&lt;/Members&gt;</w:t>
      </w:r>
    </w:p>
    <w:p w:rsidR="00CB1ED0" w:rsidRPr="001A3387" w:rsidP="00CB1ED0" w14:paraId="22BCE2B2" w14:textId="77777777">
      <w:pPr>
        <w:pStyle w:val="NormalBold"/>
      </w:pPr>
      <w:r w:rsidRPr="001A3387">
        <w:rPr>
          <w:rStyle w:val="HideTWBExt"/>
          <w:b w:val="0"/>
        </w:rPr>
        <w:t>&lt;/RepeatBlock-By&gt;</w:t>
      </w:r>
    </w:p>
    <w:p w:rsidR="00CB1ED0" w:rsidRPr="001A3387" w:rsidP="00CB1ED0" w14:paraId="43517D5D"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28432331" w14:textId="77777777">
      <w:pPr>
        <w:pStyle w:val="NormalBold"/>
      </w:pPr>
      <w:r w:rsidRPr="001A3387">
        <w:rPr>
          <w:rStyle w:val="HideTWBExt"/>
          <w:b w:val="0"/>
        </w:rPr>
        <w:t>&lt;Article&gt;</w:t>
      </w:r>
      <w:r w:rsidRPr="001A3387">
        <w:t>29.b norāde (jauna)</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AE3706"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32A9D070" w14:textId="77777777"/>
        </w:tc>
      </w:tr>
      <w:tr w14:paraId="43357C67"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3181AEF5"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5721B54F" w14:textId="77777777">
            <w:pPr>
              <w:pStyle w:val="AmColumnHeading"/>
            </w:pPr>
            <w:r w:rsidRPr="001A3387">
              <w:t>Grozījums</w:t>
            </w:r>
          </w:p>
        </w:tc>
      </w:tr>
      <w:tr w14:paraId="51E3B0D8"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5F25A0D" w14:textId="77777777">
            <w:pPr>
              <w:pStyle w:val="Normal6a"/>
            </w:pPr>
          </w:p>
        </w:tc>
        <w:tc>
          <w:tcPr>
            <w:tcW w:w="4876" w:type="dxa"/>
            <w:tcBorders>
              <w:top w:val="nil"/>
              <w:left w:val="nil"/>
              <w:bottom w:val="nil"/>
              <w:right w:val="nil"/>
            </w:tcBorders>
          </w:tcPr>
          <w:p w:rsidR="00CB1ED0" w:rsidRPr="001A3387" w:rsidP="009C1F7B" w14:paraId="6D758E5E" w14:textId="77777777">
            <w:pPr>
              <w:pStyle w:val="Normal6a"/>
            </w:pPr>
            <w:r w:rsidRPr="001A3387">
              <w:rPr>
                <w:b/>
                <w:i/>
              </w:rPr>
              <w:t>–</w:t>
            </w:r>
            <w:r w:rsidRPr="001A3387">
              <w:tab/>
            </w:r>
            <w:r w:rsidRPr="001A3387">
              <w:rPr>
                <w:b/>
                <w:i/>
              </w:rPr>
              <w:t>ņemot vērā ANO īpašā referenta 2026. gada ziņojumu par vienpusējiem piespiedu pasākumiem,</w:t>
            </w:r>
          </w:p>
        </w:tc>
      </w:tr>
    </w:tbl>
    <w:p w:rsidR="00CB1ED0" w:rsidRPr="001A3387" w:rsidP="00CB1ED0" w14:paraId="270442AF"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697F02D9" w14:textId="77777777">
      <w:r w:rsidRPr="001A3387">
        <w:rPr>
          <w:rStyle w:val="HideTWBExt"/>
        </w:rPr>
        <w:t>&lt;/Amend&gt;</w:t>
      </w:r>
    </w:p>
    <w:p w:rsidR="00CB1ED0" w:rsidRPr="001A3387" w:rsidP="00CB1ED0" w14:paraId="2B9FEEB6"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17</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31958493"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500BC7AE" w14:textId="77777777">
      <w:pPr>
        <w:pStyle w:val="NormalBold"/>
      </w:pPr>
      <w:r w:rsidRPr="001A3387">
        <w:rPr>
          <w:rStyle w:val="HideTWBExt"/>
          <w:b w:val="0"/>
        </w:rPr>
        <w:t>&lt;/RepeatBlock-By&gt;</w:t>
      </w:r>
    </w:p>
    <w:p w:rsidR="00CB1ED0" w:rsidRPr="001A3387" w:rsidP="00CB1ED0" w14:paraId="6EF8349A"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306E258" w14:textId="77777777">
      <w:pPr>
        <w:pStyle w:val="NormalBold"/>
      </w:pPr>
      <w:r w:rsidRPr="001A3387">
        <w:rPr>
          <w:rStyle w:val="HideTWBExt"/>
          <w:b w:val="0"/>
        </w:rPr>
        <w:t>&lt;Article&gt;</w:t>
      </w:r>
      <w:r w:rsidRPr="001A3387">
        <w:t>a norāde (jauna)</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D11287"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7A26211B" w14:textId="77777777"/>
        </w:tc>
      </w:tr>
      <w:tr w14:paraId="692E5E30"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26C0997D"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5CD1F16" w14:textId="77777777">
            <w:pPr>
              <w:pStyle w:val="AmColumnHeading"/>
            </w:pPr>
            <w:r w:rsidRPr="001A3387">
              <w:t>Grozījums</w:t>
            </w:r>
          </w:p>
        </w:tc>
      </w:tr>
      <w:tr w14:paraId="353632F8"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2E0576B" w14:textId="77777777">
            <w:pPr>
              <w:pStyle w:val="Normal6a"/>
            </w:pPr>
          </w:p>
        </w:tc>
        <w:tc>
          <w:tcPr>
            <w:tcW w:w="4876" w:type="dxa"/>
            <w:tcBorders>
              <w:top w:val="nil"/>
              <w:left w:val="nil"/>
              <w:bottom w:val="nil"/>
              <w:right w:val="nil"/>
            </w:tcBorders>
          </w:tcPr>
          <w:p w:rsidR="00CB1ED0" w:rsidRPr="001A3387" w:rsidP="009C1F7B" w14:paraId="638660A3" w14:textId="77777777">
            <w:pPr>
              <w:pStyle w:val="Normal6a"/>
            </w:pPr>
            <w:r w:rsidRPr="001A3387">
              <w:rPr>
                <w:b/>
                <w:i/>
              </w:rPr>
              <w:t>–</w:t>
            </w:r>
            <w:r w:rsidRPr="001A3387">
              <w:tab/>
            </w:r>
            <w:r w:rsidRPr="001A3387">
              <w:rPr>
                <w:b/>
                <w:i/>
              </w:rPr>
              <w:t>ņemot vērā Komisijas un Savienības Augstā pārstāvja ārlietās un drošības politikas jautājumos 2023. gada 20. jūnija kopīgo paziņojumu par Eiropas Ekonomiskās drošības stratēģiju (JOIN(2023)0020),</w:t>
            </w:r>
          </w:p>
        </w:tc>
      </w:tr>
    </w:tbl>
    <w:p w:rsidR="00CB1ED0" w:rsidRPr="001A3387" w:rsidP="00CB1ED0" w14:paraId="7B4E2131"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7F5C517A" w14:textId="77777777">
      <w:r w:rsidRPr="001A3387">
        <w:rPr>
          <w:rStyle w:val="HideTWBExt"/>
        </w:rPr>
        <w:t>&lt;/Amend&gt;</w:t>
      </w:r>
    </w:p>
    <w:p w:rsidR="00CB1ED0" w:rsidRPr="001A3387" w:rsidP="00CB1ED0" w14:paraId="0C4CAF18"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18</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4E5E496" w14:textId="77777777">
      <w:pPr>
        <w:pStyle w:val="NormalBold"/>
      </w:pPr>
      <w:r w:rsidRPr="001A3387">
        <w:rPr>
          <w:rStyle w:val="HideTWBExt"/>
          <w:b w:val="0"/>
        </w:rPr>
        <w:t>&lt;RepeatBlock-By&gt;&lt;Members&gt;</w:t>
      </w:r>
      <w:r w:rsidRPr="001A3387">
        <w:t>Tomasz</w:t>
      </w:r>
      <w:r w:rsidRPr="001A3387">
        <w:t xml:space="preserve"> </w:t>
      </w:r>
      <w:r w:rsidRPr="001A3387">
        <w:t>Froelich</w:t>
      </w:r>
      <w:r w:rsidRPr="001A3387">
        <w:rPr>
          <w:rStyle w:val="HideTWBExt"/>
          <w:b w:val="0"/>
        </w:rPr>
        <w:t>&lt;/Members&gt;</w:t>
      </w:r>
    </w:p>
    <w:p w:rsidR="00CB1ED0" w:rsidRPr="001A3387" w:rsidP="00CB1ED0" w14:paraId="327F4987" w14:textId="77777777">
      <w:pPr>
        <w:pStyle w:val="NormalBold"/>
      </w:pPr>
      <w:r w:rsidRPr="001A3387">
        <w:rPr>
          <w:rStyle w:val="HideTWBExt"/>
          <w:b w:val="0"/>
        </w:rPr>
        <w:t>&lt;/RepeatBlock-By&gt;</w:t>
      </w:r>
    </w:p>
    <w:p w:rsidR="00CB1ED0" w:rsidRPr="001A3387" w:rsidP="00CB1ED0" w14:paraId="58347D68"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0BBF5EA" w14:textId="77777777">
      <w:pPr>
        <w:pStyle w:val="NormalBold"/>
      </w:pPr>
      <w:r w:rsidRPr="001A3387">
        <w:rPr>
          <w:rStyle w:val="HideTWBExt"/>
          <w:b w:val="0"/>
        </w:rPr>
        <w:t>&lt;Article&gt;</w:t>
      </w:r>
      <w:r w:rsidRPr="001A3387">
        <w:t>36.a norāde (jauna)</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6BC00A"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75D60ADD" w14:textId="77777777"/>
        </w:tc>
      </w:tr>
      <w:tr w14:paraId="4F2D2EB7"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53B30DEF"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72A5C8C" w14:textId="77777777">
            <w:pPr>
              <w:pStyle w:val="AmColumnHeading"/>
            </w:pPr>
            <w:r w:rsidRPr="001A3387">
              <w:t>Grozījums</w:t>
            </w:r>
          </w:p>
        </w:tc>
      </w:tr>
      <w:tr w14:paraId="5C99266E"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36603BE" w14:textId="77777777">
            <w:pPr>
              <w:pStyle w:val="Normal6a"/>
            </w:pPr>
          </w:p>
        </w:tc>
        <w:tc>
          <w:tcPr>
            <w:tcW w:w="4876" w:type="dxa"/>
            <w:tcBorders>
              <w:top w:val="nil"/>
              <w:left w:val="nil"/>
              <w:bottom w:val="nil"/>
              <w:right w:val="nil"/>
            </w:tcBorders>
          </w:tcPr>
          <w:p w:rsidR="00CB1ED0" w:rsidRPr="001A3387" w:rsidP="009C1F7B" w14:paraId="4BAA3AA8" w14:textId="77777777">
            <w:pPr>
              <w:pStyle w:val="Normal6a"/>
            </w:pPr>
            <w:r w:rsidRPr="001A3387">
              <w:rPr>
                <w:b/>
                <w:i/>
              </w:rPr>
              <w:t>–</w:t>
            </w:r>
            <w:r w:rsidRPr="001A3387">
              <w:tab/>
            </w:r>
            <w:r w:rsidRPr="001A3387">
              <w:rPr>
                <w:b/>
                <w:i/>
              </w:rPr>
              <w:t xml:space="preserve">ņemot vērā Starptautisko krimināltiesību prokuroru asociācijas (AICLP) 2026. gada 6. aprīļa paziņojumu par Starptautiskās Krimināltiesas </w:t>
            </w:r>
            <w:r w:rsidRPr="001A3387">
              <w:rPr>
                <w:b/>
                <w:i/>
              </w:rPr>
              <w:t>prokuroru situāciju, </w:t>
            </w:r>
          </w:p>
        </w:tc>
      </w:tr>
    </w:tbl>
    <w:p w:rsidR="00CB1ED0" w:rsidRPr="001A3387" w:rsidP="00CB1ED0" w14:paraId="7A643D46"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728F952C" w14:textId="77777777">
      <w:r w:rsidRPr="001A3387">
        <w:rPr>
          <w:rStyle w:val="HideTWBExt"/>
        </w:rPr>
        <w:t>&lt;/Amend&gt;</w:t>
      </w:r>
    </w:p>
    <w:p w:rsidR="00CB1ED0" w:rsidRPr="001A3387" w:rsidP="00CB1ED0" w14:paraId="35351584"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19</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50874198"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6FEC397C" w14:textId="77777777">
      <w:pPr>
        <w:pStyle w:val="NormalBold"/>
      </w:pPr>
      <w:r w:rsidRPr="001A3387">
        <w:rPr>
          <w:rStyle w:val="HideTWBExt"/>
          <w:b w:val="0"/>
        </w:rPr>
        <w:t>&lt;/RepeatBlock-By&gt;</w:t>
      </w:r>
    </w:p>
    <w:p w:rsidR="00CB1ED0" w:rsidRPr="001A3387" w:rsidP="00CB1ED0" w14:paraId="54663F02"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18C1E65" w14:textId="77777777">
      <w:pPr>
        <w:pStyle w:val="NormalBold"/>
      </w:pPr>
      <w:r w:rsidRPr="001A3387">
        <w:rPr>
          <w:rStyle w:val="HideTWBExt"/>
          <w:b w:val="0"/>
        </w:rPr>
        <w:t>&lt;Article&gt;</w:t>
      </w:r>
      <w:r w:rsidRPr="001A3387">
        <w:t>37. norāde</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7E1A54"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776ED66" w14:textId="77777777"/>
        </w:tc>
      </w:tr>
      <w:tr w14:paraId="43A1F43C"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38C4CBCD"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70CB55A8" w14:textId="77777777">
            <w:pPr>
              <w:pStyle w:val="AmColumnHeading"/>
            </w:pPr>
            <w:r w:rsidRPr="001A3387">
              <w:t>Grozījums</w:t>
            </w:r>
          </w:p>
        </w:tc>
      </w:tr>
      <w:tr w14:paraId="5679AC69"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7237258" w14:textId="77777777">
            <w:pPr>
              <w:pStyle w:val="Normal6a"/>
            </w:pPr>
            <w:r w:rsidRPr="001A3387">
              <w:rPr>
                <w:b/>
                <w:i/>
              </w:rPr>
              <w:t>–</w:t>
            </w:r>
            <w:r w:rsidRPr="001A3387">
              <w:tab/>
            </w:r>
            <w:r w:rsidRPr="001A3387">
              <w:rPr>
                <w:b/>
                <w:i/>
              </w:rPr>
              <w:t>ņemot vērā Starptautiskās Kriminālpolicijas organizācijas (ICPO–INTERPOL) Statūtus, jo īpaši to 2. pantu, kurā noteikts, ka organizācijai jādarbojas saskaņā ar Vispārējo cilvēktiesību deklarāciju,</w:t>
            </w:r>
          </w:p>
        </w:tc>
        <w:tc>
          <w:tcPr>
            <w:tcW w:w="4876" w:type="dxa"/>
            <w:tcBorders>
              <w:top w:val="nil"/>
              <w:left w:val="nil"/>
              <w:bottom w:val="nil"/>
              <w:right w:val="nil"/>
            </w:tcBorders>
          </w:tcPr>
          <w:p w:rsidR="00CB1ED0" w:rsidRPr="001A3387" w:rsidP="009C1F7B" w14:paraId="65E67DEC" w14:textId="77777777">
            <w:pPr>
              <w:pStyle w:val="Normal6a"/>
            </w:pPr>
            <w:r w:rsidRPr="001A3387">
              <w:rPr>
                <w:b/>
                <w:i/>
              </w:rPr>
              <w:t>svītrots</w:t>
            </w:r>
          </w:p>
        </w:tc>
      </w:tr>
    </w:tbl>
    <w:p w:rsidR="00CB1ED0" w:rsidRPr="001A3387" w:rsidP="00CB1ED0" w14:paraId="14D824A5"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3028204" w14:textId="77777777">
      <w:r w:rsidRPr="001A3387">
        <w:rPr>
          <w:rStyle w:val="HideTWBExt"/>
        </w:rPr>
        <w:t>&lt;/Amend&gt;</w:t>
      </w:r>
    </w:p>
    <w:p w:rsidR="00CB1ED0" w:rsidRPr="001A3387" w:rsidP="00CB1ED0" w14:paraId="6DED36A0"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20</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0559854" w14:textId="77777777">
      <w:pPr>
        <w:pStyle w:val="NormalBold"/>
      </w:pPr>
      <w:r w:rsidRPr="001A3387">
        <w:rPr>
          <w:rStyle w:val="HideTWBExt"/>
          <w:b w:val="0"/>
        </w:rPr>
        <w:t>&lt;RepeatBlock-By&gt;&lt;Members&gt;</w:t>
      </w:r>
      <w:r w:rsidRPr="001A3387">
        <w:t>Mounir</w:t>
      </w:r>
      <w:r w:rsidRPr="001A3387">
        <w:t xml:space="preserve"> </w:t>
      </w:r>
      <w:r w:rsidRPr="001A3387">
        <w:t>Satouri</w:t>
      </w:r>
      <w:r w:rsidRPr="001A3387">
        <w:rPr>
          <w:rStyle w:val="HideTWBExt"/>
          <w:b w:val="0"/>
        </w:rPr>
        <w:t>&lt;/Members&gt;</w:t>
      </w:r>
    </w:p>
    <w:p w:rsidR="00CB1ED0" w:rsidRPr="001A3387" w:rsidP="00CB1ED0" w14:paraId="2EC1A044" w14:textId="77777777">
      <w:r w:rsidRPr="001A3387">
        <w:rPr>
          <w:rStyle w:val="HideTWBExt"/>
        </w:rPr>
        <w:t>&lt;AuNomDe&gt;</w:t>
      </w:r>
      <w:r w:rsidRPr="001A3387">
        <w:rPr>
          <w:rStyle w:val="HideTWBInt"/>
        </w:rPr>
        <w:t>{Verts/ALE}</w:t>
      </w:r>
      <w:r w:rsidRPr="001A3387">
        <w:t>Verts</w:t>
      </w:r>
      <w:r w:rsidRPr="001A3387">
        <w:t>/ALE grupas vārdā</w:t>
      </w:r>
      <w:r w:rsidRPr="001A3387">
        <w:rPr>
          <w:rStyle w:val="HideTWBExt"/>
        </w:rPr>
        <w:t>&lt;/</w:t>
      </w:r>
      <w:r w:rsidRPr="001A3387">
        <w:rPr>
          <w:rStyle w:val="HideTWBExt"/>
        </w:rPr>
        <w:t>AuNomDe</w:t>
      </w:r>
      <w:r w:rsidRPr="001A3387">
        <w:rPr>
          <w:rStyle w:val="HideTWBExt"/>
        </w:rPr>
        <w:t>&gt;</w:t>
      </w:r>
    </w:p>
    <w:p w:rsidR="00CB1ED0" w:rsidRPr="001A3387" w:rsidP="00CB1ED0" w14:paraId="552E0AB2" w14:textId="77777777">
      <w:pPr>
        <w:pStyle w:val="NormalBold"/>
      </w:pPr>
      <w:r w:rsidRPr="001A3387">
        <w:rPr>
          <w:rStyle w:val="HideTWBExt"/>
          <w:b w:val="0"/>
        </w:rPr>
        <w:t>&lt;/RepeatBlock-By&gt;</w:t>
      </w:r>
    </w:p>
    <w:p w:rsidR="00CB1ED0" w:rsidRPr="001A3387" w:rsidP="00CB1ED0" w14:paraId="625D3F21"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2E4BC77B" w14:textId="77777777">
      <w:pPr>
        <w:pStyle w:val="NormalBold"/>
      </w:pPr>
      <w:r w:rsidRPr="001A3387">
        <w:rPr>
          <w:rStyle w:val="HideTWBExt"/>
          <w:b w:val="0"/>
        </w:rPr>
        <w:t>&lt;Article&gt;</w:t>
      </w:r>
      <w:r w:rsidRPr="001A3387">
        <w:t>37.a norāde (jauna)</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FD6B5B"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C308224" w14:textId="77777777"/>
        </w:tc>
      </w:tr>
      <w:tr w14:paraId="01547B7E"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240C5874"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08AA1E2E" w14:textId="77777777">
            <w:pPr>
              <w:pStyle w:val="AmColumnHeading"/>
            </w:pPr>
            <w:r w:rsidRPr="001A3387">
              <w:t>Grozījums</w:t>
            </w:r>
          </w:p>
        </w:tc>
      </w:tr>
      <w:tr w14:paraId="2A3DF6BE"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21124DC4" w14:textId="77777777">
            <w:pPr>
              <w:pStyle w:val="Normal6a"/>
            </w:pPr>
          </w:p>
        </w:tc>
        <w:tc>
          <w:tcPr>
            <w:tcW w:w="4876" w:type="dxa"/>
            <w:tcBorders>
              <w:top w:val="nil"/>
              <w:left w:val="nil"/>
              <w:bottom w:val="nil"/>
              <w:right w:val="nil"/>
            </w:tcBorders>
          </w:tcPr>
          <w:p w:rsidR="00CB1ED0" w:rsidRPr="001A3387" w:rsidP="009C1F7B" w14:paraId="563E2C7F" w14:textId="77777777">
            <w:pPr>
              <w:pStyle w:val="Normal6a"/>
            </w:pPr>
            <w:r w:rsidRPr="001A3387">
              <w:rPr>
                <w:b/>
                <w:i/>
              </w:rPr>
              <w:t>–</w:t>
            </w:r>
            <w:r w:rsidRPr="001A3387">
              <w:tab/>
            </w:r>
            <w:r w:rsidRPr="001A3387">
              <w:rPr>
                <w:b/>
                <w:i/>
              </w:rPr>
              <w:t xml:space="preserve">ņemot vērā Tiesas (ceturtā palāta) 2026. gada 11. jūnija spriedumu lietā C-81/24, LH/OTP banka </w:t>
            </w:r>
            <w:r w:rsidRPr="001A3387">
              <w:rPr>
                <w:b/>
                <w:i/>
              </w:rPr>
              <w:t>d.d</w:t>
            </w:r>
            <w:r w:rsidRPr="001A3387">
              <w:rPr>
                <w:b/>
                <w:i/>
              </w:rPr>
              <w:t xml:space="preserve">., iepriekš Nova </w:t>
            </w:r>
            <w:r w:rsidRPr="001A3387">
              <w:rPr>
                <w:b/>
                <w:i/>
              </w:rPr>
              <w:t>Kreditna</w:t>
            </w:r>
            <w:r w:rsidRPr="001A3387">
              <w:rPr>
                <w:b/>
                <w:i/>
              </w:rPr>
              <w:t xml:space="preserve"> Banka </w:t>
            </w:r>
            <w:r w:rsidRPr="001A3387">
              <w:rPr>
                <w:b/>
                <w:i/>
              </w:rPr>
              <w:t>Maribor</w:t>
            </w:r>
            <w:r w:rsidRPr="001A3387">
              <w:rPr>
                <w:b/>
                <w:i/>
              </w:rPr>
              <w:t>,</w:t>
            </w:r>
          </w:p>
        </w:tc>
      </w:tr>
    </w:tbl>
    <w:p w:rsidR="00CB1ED0" w:rsidRPr="001A3387" w:rsidP="00CB1ED0" w14:paraId="262F96B7"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0AB5AD18" w14:textId="77777777">
      <w:r w:rsidRPr="001A3387">
        <w:rPr>
          <w:rStyle w:val="HideTWBExt"/>
        </w:rPr>
        <w:t>&lt;/Amend&gt;</w:t>
      </w:r>
    </w:p>
    <w:p w:rsidR="00CB1ED0" w:rsidRPr="001A3387" w:rsidP="00CB1ED0" w14:paraId="38643BDA"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21</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858EE56" w14:textId="77777777">
      <w:pPr>
        <w:pStyle w:val="NormalBold"/>
      </w:pPr>
      <w:r w:rsidRPr="001A3387">
        <w:rPr>
          <w:rStyle w:val="HideTWBExt"/>
          <w:b w:val="0"/>
        </w:rPr>
        <w:t>&lt;RepeatBlock-By&gt;&lt;Members&gt;</w:t>
      </w:r>
      <w:r w:rsidRPr="001A3387">
        <w:t>Arkadiusz</w:t>
      </w:r>
      <w:r w:rsidRPr="001A3387">
        <w:t xml:space="preserve"> </w:t>
      </w:r>
      <w:r w:rsidRPr="001A3387">
        <w:t>Mularczyk</w:t>
      </w:r>
      <w:r w:rsidRPr="001A3387">
        <w:t xml:space="preserve">, </w:t>
      </w:r>
      <w:r w:rsidRPr="001A3387">
        <w:t>Michał</w:t>
      </w:r>
      <w:r w:rsidRPr="001A3387">
        <w:t xml:space="preserve"> </w:t>
      </w:r>
      <w:r w:rsidRPr="001A3387">
        <w:t>Dworczyk</w:t>
      </w:r>
      <w:r w:rsidRPr="001A3387">
        <w:rPr>
          <w:rStyle w:val="HideTWBExt"/>
          <w:b w:val="0"/>
        </w:rPr>
        <w:t>&lt;/Members&gt;</w:t>
      </w:r>
    </w:p>
    <w:p w:rsidR="00CB1ED0" w:rsidRPr="001A3387" w:rsidP="00CB1ED0" w14:paraId="06BC58C6" w14:textId="77777777">
      <w:r w:rsidRPr="001A3387">
        <w:rPr>
          <w:rStyle w:val="HideTWBExt"/>
        </w:rPr>
        <w:t>&lt;AuNomDe&gt;</w:t>
      </w:r>
      <w:r w:rsidRPr="001A3387">
        <w:rPr>
          <w:rStyle w:val="HideTWBInt"/>
        </w:rPr>
        <w:t>{ECR}</w:t>
      </w:r>
      <w:r w:rsidRPr="001A3387">
        <w:t>ECR grupas vārdā</w:t>
      </w:r>
      <w:r w:rsidRPr="001A3387">
        <w:rPr>
          <w:rStyle w:val="HideTWBExt"/>
        </w:rPr>
        <w:t>&lt;/</w:t>
      </w:r>
      <w:r w:rsidRPr="001A3387">
        <w:rPr>
          <w:rStyle w:val="HideTWBExt"/>
        </w:rPr>
        <w:t>AuNomDe</w:t>
      </w:r>
      <w:r w:rsidRPr="001A3387">
        <w:rPr>
          <w:rStyle w:val="HideTWBExt"/>
        </w:rPr>
        <w:t>&gt;</w:t>
      </w:r>
    </w:p>
    <w:p w:rsidR="00CB1ED0" w:rsidRPr="001A3387" w:rsidP="00CB1ED0" w14:paraId="02A65D67" w14:textId="77777777">
      <w:pPr>
        <w:pStyle w:val="NormalBold"/>
      </w:pPr>
      <w:r w:rsidRPr="001A3387">
        <w:rPr>
          <w:rStyle w:val="HideTWBExt"/>
          <w:b w:val="0"/>
        </w:rPr>
        <w:t>&lt;/RepeatBlock-By&gt;</w:t>
      </w:r>
    </w:p>
    <w:p w:rsidR="00CB1ED0" w:rsidRPr="001A3387" w:rsidP="00CB1ED0" w14:paraId="4359F81B"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6D900CC8" w14:textId="77777777">
      <w:pPr>
        <w:pStyle w:val="NormalBold"/>
      </w:pPr>
      <w:r w:rsidRPr="001A3387">
        <w:rPr>
          <w:rStyle w:val="HideTWBExt"/>
          <w:b w:val="0"/>
        </w:rPr>
        <w:t>&lt;Article&gt;</w:t>
      </w:r>
      <w:r w:rsidRPr="001A3387">
        <w:t>38. norāde</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02487F"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4A4757DB" w14:textId="77777777"/>
        </w:tc>
      </w:tr>
      <w:tr w14:paraId="2DA31145"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28A4051B"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3764B5E6" w14:textId="77777777">
            <w:pPr>
              <w:pStyle w:val="AmColumnHeading"/>
            </w:pPr>
            <w:r w:rsidRPr="001A3387">
              <w:t>Grozījums</w:t>
            </w:r>
          </w:p>
        </w:tc>
      </w:tr>
      <w:tr w14:paraId="5481CC88"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3DA604D" w14:textId="77777777">
            <w:pPr>
              <w:pStyle w:val="Normal6a"/>
            </w:pPr>
            <w:r w:rsidRPr="001A3387">
              <w:rPr>
                <w:b/>
                <w:i/>
              </w:rPr>
              <w:t>–</w:t>
            </w:r>
            <w:r w:rsidRPr="001A3387">
              <w:tab/>
            </w:r>
            <w:r w:rsidRPr="001A3387">
              <w:rPr>
                <w:b/>
                <w:i/>
              </w:rPr>
              <w:t>ņemot vērā ES Vīzu kodeksu un rokasgrāmatu,</w:t>
            </w:r>
          </w:p>
        </w:tc>
        <w:tc>
          <w:tcPr>
            <w:tcW w:w="4876" w:type="dxa"/>
            <w:tcBorders>
              <w:top w:val="nil"/>
              <w:left w:val="nil"/>
              <w:bottom w:val="nil"/>
              <w:right w:val="nil"/>
            </w:tcBorders>
          </w:tcPr>
          <w:p w:rsidR="00CB1ED0" w:rsidRPr="001A3387" w:rsidP="009C1F7B" w14:paraId="4BAD5AD0" w14:textId="77777777">
            <w:pPr>
              <w:pStyle w:val="Normal6a"/>
            </w:pPr>
            <w:r w:rsidRPr="001A3387">
              <w:rPr>
                <w:b/>
                <w:i/>
              </w:rPr>
              <w:t>svītrots</w:t>
            </w:r>
          </w:p>
        </w:tc>
      </w:tr>
    </w:tbl>
    <w:p w:rsidR="00CB1ED0" w:rsidRPr="001A3387" w:rsidP="00CB1ED0" w14:paraId="1290579F"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67E3CE9" w14:textId="77777777">
      <w:r w:rsidRPr="001A3387">
        <w:rPr>
          <w:rStyle w:val="HideTWBExt"/>
        </w:rPr>
        <w:t>&lt;/Amend&gt;</w:t>
      </w:r>
    </w:p>
    <w:p w:rsidR="00CB1ED0" w:rsidRPr="001A3387" w:rsidP="00CB1ED0" w14:paraId="7576CF46"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22</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69FAABD6"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509F10E0"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01573CF1" w14:textId="77777777">
      <w:pPr>
        <w:pStyle w:val="NormalBold"/>
      </w:pPr>
      <w:r w:rsidRPr="001A3387">
        <w:rPr>
          <w:rStyle w:val="HideTWBExt"/>
          <w:b w:val="0"/>
        </w:rPr>
        <w:t>&lt;/RepeatBlock-By&gt;</w:t>
      </w:r>
    </w:p>
    <w:p w:rsidR="00CB1ED0" w:rsidRPr="001A3387" w:rsidP="00CB1ED0" w14:paraId="0AC99BAE"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366298B" w14:textId="77777777">
      <w:pPr>
        <w:pStyle w:val="NormalBold"/>
      </w:pPr>
      <w:r w:rsidRPr="001A3387">
        <w:rPr>
          <w:rStyle w:val="HideTWBExt"/>
          <w:b w:val="0"/>
        </w:rPr>
        <w:t>&lt;Article&gt;</w:t>
      </w:r>
      <w:r w:rsidRPr="001A3387">
        <w:t>-A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EB5D5A"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31549BD7" w14:textId="77777777"/>
        </w:tc>
      </w:tr>
      <w:tr w14:paraId="48AA2698"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168FBCC"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33907A22" w14:textId="77777777">
            <w:pPr>
              <w:pStyle w:val="AmColumnHeading"/>
            </w:pPr>
            <w:r w:rsidRPr="001A3387">
              <w:t>Grozījums</w:t>
            </w:r>
          </w:p>
        </w:tc>
      </w:tr>
      <w:tr w14:paraId="4FA4069E"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42977C0F" w14:textId="77777777">
            <w:pPr>
              <w:pStyle w:val="Normal6a"/>
            </w:pPr>
          </w:p>
        </w:tc>
        <w:tc>
          <w:tcPr>
            <w:tcW w:w="4876" w:type="dxa"/>
            <w:tcBorders>
              <w:top w:val="nil"/>
              <w:left w:val="nil"/>
              <w:bottom w:val="nil"/>
              <w:right w:val="nil"/>
            </w:tcBorders>
          </w:tcPr>
          <w:p w:rsidR="00CB1ED0" w:rsidRPr="001A3387" w:rsidP="009C1F7B" w14:paraId="487F1DB8" w14:textId="77777777">
            <w:pPr>
              <w:pStyle w:val="Normal6a"/>
            </w:pPr>
            <w:r w:rsidRPr="001A3387">
              <w:rPr>
                <w:b/>
                <w:i/>
              </w:rPr>
              <w:t>–</w:t>
            </w:r>
            <w:r w:rsidRPr="001A3387">
              <w:tab/>
            </w:r>
            <w:r w:rsidRPr="001A3387">
              <w:rPr>
                <w:b/>
                <w:i/>
              </w:rPr>
              <w:t>tā kā starptautiskā tiesiskuma sistēma ietver neatkarīgas un objektīvas tiesas, tribunālus un izmeklēšanas mehānismus, kas izveidoti saskaņā ar starptautiskajām tiesībām, tostarp SKK, ST, ANO atbalstītos mehānismus un starptautiskās tiesas, hibrīdās vai internacionalizētās tiesas, kuras ir pilnvarotas cīnīties pret nesodāmību par smagākajiem starptautisko tiesību pārkāpumiem, tostarp kara noziegumiem, noziegumiem pret cilvēci, genocīdu un agresijas noziegumiem;</w:t>
            </w:r>
          </w:p>
        </w:tc>
      </w:tr>
    </w:tbl>
    <w:p w:rsidR="00CB1ED0" w:rsidRPr="001A3387" w:rsidP="00CB1ED0" w14:paraId="629EAF04"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7CAD2190" w14:textId="77777777">
      <w:r w:rsidRPr="001A3387">
        <w:rPr>
          <w:rStyle w:val="HideTWBExt"/>
        </w:rPr>
        <w:t>&lt;/Amend&gt;</w:t>
      </w:r>
    </w:p>
    <w:p w:rsidR="00CB1ED0" w:rsidRPr="001A3387" w:rsidP="00CB1ED0" w14:paraId="40FAEDAE"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23</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57D163B" w14:textId="77777777">
      <w:pPr>
        <w:pStyle w:val="NormalBold"/>
      </w:pPr>
      <w:r w:rsidRPr="001A3387">
        <w:rPr>
          <w:rStyle w:val="HideTWBExt"/>
          <w:b w:val="0"/>
        </w:rPr>
        <w:t>&lt;RepeatBlock-By&gt;&lt;Members&gt;</w:t>
      </w:r>
      <w:r w:rsidRPr="001A3387">
        <w:t xml:space="preserve">Marta </w:t>
      </w:r>
      <w:r w:rsidRPr="001A3387">
        <w:t>Temido</w:t>
      </w:r>
      <w:r w:rsidRPr="001A3387">
        <w:t xml:space="preserve">, </w:t>
      </w:r>
      <w:r w:rsidRPr="001A3387">
        <w:t>Francisco</w:t>
      </w:r>
      <w:r w:rsidRPr="001A3387">
        <w:t xml:space="preserve"> </w:t>
      </w:r>
      <w:r w:rsidRPr="001A3387">
        <w:t>Assis</w:t>
      </w:r>
      <w:r w:rsidRPr="001A3387">
        <w:t xml:space="preserve">, Marco </w:t>
      </w:r>
      <w:r w:rsidRPr="001A3387">
        <w:t>Tarquinio</w:t>
      </w:r>
      <w:r w:rsidRPr="001A3387">
        <w:t xml:space="preserve">, Sandra </w:t>
      </w:r>
      <w:r w:rsidRPr="001A3387">
        <w:t>Gómez</w:t>
      </w:r>
      <w:r w:rsidRPr="001A3387">
        <w:t xml:space="preserve"> </w:t>
      </w:r>
      <w:r w:rsidRPr="001A3387">
        <w:t>López</w:t>
      </w:r>
      <w:r w:rsidRPr="001A3387">
        <w:t xml:space="preserve">, </w:t>
      </w:r>
      <w:r w:rsidRPr="001A3387">
        <w:t>Chloé</w:t>
      </w:r>
      <w:r w:rsidRPr="001A3387">
        <w:t xml:space="preserve"> </w:t>
      </w:r>
      <w:r w:rsidRPr="001A3387">
        <w:t>Ridel</w:t>
      </w:r>
      <w:r w:rsidRPr="001A3387">
        <w:t xml:space="preserve">, </w:t>
      </w:r>
      <w:r w:rsidRPr="001A3387">
        <w:t>Nacho</w:t>
      </w:r>
      <w:r w:rsidRPr="001A3387">
        <w:t xml:space="preserve"> </w:t>
      </w:r>
      <w:r w:rsidRPr="001A3387">
        <w:t>Sánchez</w:t>
      </w:r>
      <w:r w:rsidRPr="001A3387">
        <w:t xml:space="preserve"> Amor</w:t>
      </w:r>
      <w:r w:rsidRPr="001A3387">
        <w:rPr>
          <w:rStyle w:val="HideTWBExt"/>
          <w:b w:val="0"/>
        </w:rPr>
        <w:t>&lt;/</w:t>
      </w:r>
      <w:r w:rsidRPr="001A3387">
        <w:rPr>
          <w:rStyle w:val="HideTWBExt"/>
          <w:b w:val="0"/>
        </w:rPr>
        <w:t>Members</w:t>
      </w:r>
      <w:r w:rsidRPr="001A3387">
        <w:rPr>
          <w:rStyle w:val="HideTWBExt"/>
          <w:b w:val="0"/>
        </w:rPr>
        <w:t>&gt;</w:t>
      </w:r>
    </w:p>
    <w:p w:rsidR="00CB1ED0" w:rsidRPr="001A3387" w:rsidP="00CB1ED0" w14:paraId="5ACAD675" w14:textId="77777777">
      <w:pPr>
        <w:pStyle w:val="NormalBold"/>
      </w:pPr>
      <w:r w:rsidRPr="001A3387">
        <w:rPr>
          <w:rStyle w:val="HideTWBExt"/>
          <w:b w:val="0"/>
        </w:rPr>
        <w:t>&lt;/RepeatBlock-By&gt;</w:t>
      </w:r>
    </w:p>
    <w:p w:rsidR="00CB1ED0" w:rsidRPr="001A3387" w:rsidP="00CB1ED0" w14:paraId="32923E9D"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2F78ED65" w14:textId="77777777">
      <w:pPr>
        <w:pStyle w:val="NormalBold"/>
      </w:pPr>
      <w:r w:rsidRPr="001A3387">
        <w:rPr>
          <w:rStyle w:val="HideTWBExt"/>
          <w:b w:val="0"/>
        </w:rPr>
        <w:t>&lt;Article&gt;</w:t>
      </w:r>
      <w:r w:rsidRPr="001A3387">
        <w:t>A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432F3C"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4D3805CC" w14:textId="77777777"/>
        </w:tc>
      </w:tr>
      <w:tr w14:paraId="00D9CF1D"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2177FF9E"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3961CC1" w14:textId="77777777">
            <w:pPr>
              <w:pStyle w:val="AmColumnHeading"/>
            </w:pPr>
            <w:r w:rsidRPr="001A3387">
              <w:t>Grozījums</w:t>
            </w:r>
          </w:p>
        </w:tc>
      </w:tr>
      <w:tr w14:paraId="7DF3F28A"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EEB4B73" w14:textId="77777777">
            <w:pPr>
              <w:pStyle w:val="Normal6a"/>
            </w:pPr>
            <w:r w:rsidRPr="001A3387">
              <w:t>A.</w:t>
            </w:r>
            <w:r w:rsidRPr="001A3387">
              <w:tab/>
              <w:t xml:space="preserve">tā kā ES apņemšanās atbalstīt starptautisko tiesiskumu ir iestrādāta tās ārējās darbības politikas virzienos, kuru </w:t>
            </w:r>
            <w:r w:rsidRPr="001A3387">
              <w:t xml:space="preserve">mērķis ir uzturēt cilvēktiesības un tiesiskumu; tā kā starp svarīgākajām darbībām ir SKT finansēšana un aizsardzība ar spēkā esošajiem tiesību aktiem, finansēšanas darbības saistībā ar </w:t>
            </w:r>
            <w:r w:rsidRPr="001A3387">
              <w:t>pārskatatbildību</w:t>
            </w:r>
            <w:r w:rsidRPr="001A3387">
              <w:t xml:space="preserve">, izmantojot Kaimiņattiecību, attīstības sadarbības un starptautiskās sadarbības instrumentu "Eiropa pasaulē", pārejas tiesiskuma stiprināšana, palīdzības sniegšana izmeklēšanām un reparāciju nodrošināšana cietušajiem, atbalsts </w:t>
            </w:r>
            <w:r w:rsidRPr="001A3387">
              <w:t>Eurojust</w:t>
            </w:r>
            <w:r w:rsidRPr="001A3387">
              <w:t xml:space="preserve">, kā arī ANO atbalstītiem izmeklēšanas mehānismiem, partnerību veidošana ar pilsoniskās sabiedrības organizācijām un tiesiskās sadarbības stiprināšana ar </w:t>
            </w:r>
            <w:r w:rsidRPr="001A3387">
              <w:t>trešām</w:t>
            </w:r>
            <w:r w:rsidRPr="001A3387">
              <w:t xml:space="preserve"> valstīm; tā kā Bloķēšanas statūta regula</w:t>
            </w:r>
            <w:r w:rsidRPr="001A3387">
              <w:rPr>
                <w:vertAlign w:val="superscript"/>
              </w:rPr>
              <w:t>8</w:t>
            </w:r>
            <w:r w:rsidRPr="001A3387">
              <w:t xml:space="preserve"> ir likumīgs instruments, ko var izmantot, lai </w:t>
            </w:r>
            <w:r w:rsidRPr="001A3387">
              <w:rPr>
                <w:b/>
                <w:bCs/>
                <w:i/>
                <w:iCs/>
              </w:rPr>
              <w:t>ieinteresētās personas</w:t>
            </w:r>
            <w:r w:rsidRPr="001A3387">
              <w:t xml:space="preserve"> aizsargātu pret ārvalstu sankciju </w:t>
            </w:r>
            <w:r w:rsidRPr="001A3387">
              <w:t>ekstrateritoriālo</w:t>
            </w:r>
            <w:r w:rsidRPr="001A3387">
              <w:t xml:space="preserve"> ietekmi;</w:t>
            </w:r>
          </w:p>
        </w:tc>
        <w:tc>
          <w:tcPr>
            <w:tcW w:w="4876" w:type="dxa"/>
            <w:tcBorders>
              <w:top w:val="nil"/>
              <w:left w:val="nil"/>
              <w:bottom w:val="nil"/>
              <w:right w:val="nil"/>
            </w:tcBorders>
          </w:tcPr>
          <w:p w:rsidR="00CB1ED0" w:rsidRPr="001A3387" w:rsidP="009C1F7B" w14:paraId="63BA524B" w14:textId="77777777">
            <w:pPr>
              <w:pStyle w:val="Normal6a"/>
            </w:pPr>
            <w:r w:rsidRPr="001A3387">
              <w:t>A.</w:t>
            </w:r>
            <w:r w:rsidRPr="001A3387">
              <w:tab/>
              <w:t xml:space="preserve">tā kā ES apņemšanās atbalstīt starptautisko tiesiskumu ir iestrādāta tās ārējās darbības politikas virzienos, kuru </w:t>
            </w:r>
            <w:r w:rsidRPr="001A3387">
              <w:t xml:space="preserve">mērķis ir uzturēt cilvēktiesības un tiesiskumu; tā kā starp svarīgākajām darbībām ir SKT finansēšana un aizsardzība ar spēkā esošajiem tiesību aktiem, finansēšanas darbības saistībā ar </w:t>
            </w:r>
            <w:r w:rsidRPr="001A3387">
              <w:t>pārskatatbildību</w:t>
            </w:r>
            <w:r w:rsidRPr="001A3387">
              <w:t xml:space="preserve">, izmantojot Kaimiņattiecību, attīstības sadarbības un starptautiskās sadarbības instrumentu "Eiropa pasaulē", pārejas tiesiskuma stiprināšana, palīdzības sniegšana izmeklēšanām un reparāciju nodrošināšana cietušajiem, atbalsts </w:t>
            </w:r>
            <w:r w:rsidRPr="001A3387">
              <w:t>Eurojust</w:t>
            </w:r>
            <w:r w:rsidRPr="001A3387">
              <w:t xml:space="preserve">, kā arī ANO atbalstītiem izmeklēšanas mehānismiem, partnerību veidošana ar pilsoniskās sabiedrības organizācijām un tiesiskās sadarbības stiprināšana ar </w:t>
            </w:r>
            <w:r w:rsidRPr="001A3387">
              <w:t>trešām</w:t>
            </w:r>
            <w:r w:rsidRPr="001A3387">
              <w:t xml:space="preserve"> valstīm; tā kā Bloķēšanas statūta regula</w:t>
            </w:r>
            <w:r w:rsidRPr="001A3387">
              <w:rPr>
                <w:vertAlign w:val="superscript"/>
              </w:rPr>
              <w:t>8</w:t>
            </w:r>
            <w:r w:rsidRPr="001A3387">
              <w:t xml:space="preserve"> ir likumīgs instruments, ko </w:t>
            </w:r>
            <w:r w:rsidRPr="001A3387">
              <w:rPr>
                <w:b/>
                <w:bCs/>
                <w:i/>
                <w:iCs/>
              </w:rPr>
              <w:t>ES</w:t>
            </w:r>
            <w:r w:rsidRPr="001A3387">
              <w:t xml:space="preserve"> var izmantot, lai </w:t>
            </w:r>
            <w:r w:rsidRPr="001A3387">
              <w:rPr>
                <w:b/>
                <w:bCs/>
                <w:i/>
                <w:iCs/>
              </w:rPr>
              <w:t>privātpersonas, organizācijas un iestādes, kas iedibinātas tās jurisdikcijā,</w:t>
            </w:r>
            <w:r w:rsidRPr="001A3387">
              <w:t xml:space="preserve"> aizsargātu pret ārvalstu sankciju </w:t>
            </w:r>
            <w:r w:rsidRPr="001A3387">
              <w:t>ekstrateritoriālo</w:t>
            </w:r>
            <w:r w:rsidRPr="001A3387">
              <w:t xml:space="preserve"> ietekmi; </w:t>
            </w:r>
            <w:r w:rsidRPr="001A3387">
              <w:rPr>
                <w:b/>
                <w:i/>
              </w:rPr>
              <w:t xml:space="preserve">tā kā šī regula var nodrošināt nozīmīgu aizsardzību pret pasākumiem, kas apdraud starptautisko tiesu iestāžu, arī Starptautiskās Krimināltiesas, neatkarību, aizsargājot skartās ieinteresētās personas pret tādu sankciju piemērošanas, kurām nav pamata starptautiskajās tiesībās, un stiprinot Savienības apņemšanos ievērot </w:t>
            </w:r>
            <w:r w:rsidRPr="001A3387">
              <w:rPr>
                <w:b/>
                <w:i/>
              </w:rPr>
              <w:t>multilaterālismu</w:t>
            </w:r>
            <w:r w:rsidRPr="001A3387">
              <w:rPr>
                <w:b/>
                <w:i/>
              </w:rPr>
              <w:t>, tiesu neatkarību un starptautisko noteikumos balstīto kārtību;</w:t>
            </w:r>
          </w:p>
        </w:tc>
      </w:tr>
      <w:tr w14:paraId="6163B025"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2AC9C89" w14:textId="77777777">
            <w:pPr>
              <w:pStyle w:val="Normal6a"/>
            </w:pPr>
            <w:r w:rsidRPr="001A3387">
              <w:rPr>
                <w:b/>
                <w:i/>
              </w:rPr>
              <w:t>_________________</w:t>
            </w:r>
          </w:p>
        </w:tc>
        <w:tc>
          <w:tcPr>
            <w:tcW w:w="4876" w:type="dxa"/>
            <w:tcBorders>
              <w:top w:val="nil"/>
              <w:left w:val="nil"/>
              <w:bottom w:val="nil"/>
              <w:right w:val="nil"/>
            </w:tcBorders>
          </w:tcPr>
          <w:p w:rsidR="00CB1ED0" w:rsidRPr="001A3387" w:rsidP="009C1F7B" w14:paraId="02FDE5C0" w14:textId="77777777">
            <w:pPr>
              <w:pStyle w:val="Normal6a"/>
            </w:pPr>
            <w:r w:rsidRPr="001A3387">
              <w:rPr>
                <w:b/>
                <w:i/>
              </w:rPr>
              <w:t>_________________</w:t>
            </w:r>
          </w:p>
        </w:tc>
      </w:tr>
      <w:tr w14:paraId="27EA170D"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48695A87" w14:textId="77777777">
            <w:pPr>
              <w:pStyle w:val="Normal6a"/>
            </w:pPr>
            <w:r w:rsidRPr="001A3387">
              <w:rPr>
                <w:vertAlign w:val="superscript"/>
              </w:rPr>
              <w:t>8</w:t>
            </w:r>
            <w:r w:rsidRPr="001A3387">
              <w:t xml:space="preserve"> Padomes Regula (EK) Nr. 2271/96 (1996. gada 22. novembris), ar ko paredz aizsardzību pret trešās valsts pieņemtu tiesību aktu eksteritoriālas piemērošanas sekām un no tiem izrietošām vai ar tiem pamatotām darbībām (OV L 309, 29.11.1996., 1. lpp., ELI: http://data.europa.eu/eli/reg/1996/2271/oj).</w:t>
            </w:r>
          </w:p>
        </w:tc>
        <w:tc>
          <w:tcPr>
            <w:tcW w:w="4876" w:type="dxa"/>
            <w:tcBorders>
              <w:top w:val="nil"/>
              <w:left w:val="nil"/>
              <w:bottom w:val="nil"/>
              <w:right w:val="nil"/>
            </w:tcBorders>
          </w:tcPr>
          <w:p w:rsidR="00CB1ED0" w:rsidRPr="001A3387" w:rsidP="009C1F7B" w14:paraId="0CC2CAC8" w14:textId="77777777">
            <w:pPr>
              <w:pStyle w:val="Normal6a"/>
            </w:pPr>
            <w:r w:rsidRPr="001A3387">
              <w:rPr>
                <w:vertAlign w:val="superscript"/>
              </w:rPr>
              <w:t>8</w:t>
            </w:r>
            <w:r w:rsidRPr="001A3387">
              <w:t xml:space="preserve"> Padomes Regula (EK) Nr. 2271/96 (1996. gada 22. novembris), ar ko paredz aizsardzību pret trešās valsts pieņemtu tiesību aktu eksteritoriālas piemērošanas sekām un no tiem izrietošām vai ar tiem pamatotām darbībām (OV L 309, 29.11.1996., 1. lpp., ELI: http://data.europa.eu/eli/reg/1996/2271/oj).</w:t>
            </w:r>
          </w:p>
        </w:tc>
      </w:tr>
    </w:tbl>
    <w:p w:rsidR="00CB1ED0" w:rsidRPr="001A3387" w:rsidP="00CB1ED0" w14:paraId="5A8310A2"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7121F88E" w14:textId="77777777">
      <w:r w:rsidRPr="001A3387">
        <w:rPr>
          <w:rStyle w:val="HideTWBExt"/>
        </w:rPr>
        <w:t>&lt;/Amend&gt;</w:t>
      </w:r>
    </w:p>
    <w:p w:rsidR="00CB1ED0" w:rsidRPr="001A3387" w:rsidP="00CB1ED0" w14:paraId="29B19CA7"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24</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1DD38DC8"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57F306B3" w14:textId="77777777">
      <w:pPr>
        <w:pStyle w:val="NormalBold"/>
      </w:pPr>
      <w:r w:rsidRPr="001A3387">
        <w:rPr>
          <w:rStyle w:val="HideTWBExt"/>
          <w:b w:val="0"/>
        </w:rPr>
        <w:t>&lt;/RepeatBlock-By&gt;</w:t>
      </w:r>
    </w:p>
    <w:p w:rsidR="00CB1ED0" w:rsidRPr="001A3387" w:rsidP="00CB1ED0" w14:paraId="2154E116"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04BDD96" w14:textId="77777777">
      <w:pPr>
        <w:pStyle w:val="NormalBold"/>
      </w:pPr>
      <w:r w:rsidRPr="001A3387">
        <w:rPr>
          <w:rStyle w:val="HideTWBExt"/>
          <w:b w:val="0"/>
        </w:rPr>
        <w:t>&lt;Article&gt;</w:t>
      </w:r>
      <w:r w:rsidRPr="001A3387">
        <w:t>A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8AF2C4"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980A01B" w14:textId="77777777"/>
        </w:tc>
      </w:tr>
      <w:tr w14:paraId="640114BE"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3B902391"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23B14DC4" w14:textId="77777777">
            <w:pPr>
              <w:pStyle w:val="AmColumnHeading"/>
            </w:pPr>
            <w:r w:rsidRPr="001A3387">
              <w:t>Grozījums</w:t>
            </w:r>
          </w:p>
        </w:tc>
      </w:tr>
      <w:tr w14:paraId="72CE4E88"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885B43D" w14:textId="77777777">
            <w:pPr>
              <w:pStyle w:val="Normal6a"/>
            </w:pPr>
            <w:r w:rsidRPr="001A3387">
              <w:t>A.</w:t>
            </w:r>
            <w:r w:rsidRPr="001A3387">
              <w:tab/>
              <w:t xml:space="preserve">tā kā ES apņemšanās atbalstīt starptautisko tiesiskumu ir iestrādāta tās ārējās darbības politikas virzienos, kuru mērķis ir uzturēt cilvēktiesības un tiesiskumu; tā kā starp svarīgākajām darbībām ir SKT finansēšana un aizsardzība ar spēkā esošajiem tiesību aktiem, finansēšanas darbības saistībā ar </w:t>
            </w:r>
            <w:r w:rsidRPr="001A3387">
              <w:t>pārskatatbildību</w:t>
            </w:r>
            <w:r w:rsidRPr="001A3387">
              <w:t xml:space="preserve">, izmantojot Kaimiņattiecību, attīstības sadarbības un starptautiskās sadarbības instrumentu "Eiropa pasaulē", pārejas tiesiskuma stiprināšana, palīdzības sniegšana izmeklēšanām un reparāciju nodrošināšana cietušajiem, atbalsts </w:t>
            </w:r>
            <w:r w:rsidRPr="001A3387">
              <w:t>Eurojust</w:t>
            </w:r>
            <w:r w:rsidRPr="001A3387">
              <w:t xml:space="preserve">, kā arī ANO atbalstītiem izmeklēšanas mehānismiem, partnerību veidošana ar pilsoniskās sabiedrības organizācijām un tiesiskās sadarbības stiprināšana ar </w:t>
            </w:r>
            <w:r w:rsidRPr="001A3387">
              <w:t>trešām</w:t>
            </w:r>
            <w:r w:rsidRPr="001A3387">
              <w:t xml:space="preserve"> valstīm; </w:t>
            </w:r>
            <w:r w:rsidRPr="001A3387">
              <w:rPr>
                <w:b/>
                <w:bCs/>
                <w:i/>
                <w:iCs/>
              </w:rPr>
              <w:t>tā kā Bloķēšanas statūta regula</w:t>
            </w:r>
            <w:r w:rsidRPr="001A3387">
              <w:rPr>
                <w:b/>
                <w:bCs/>
                <w:i/>
                <w:iCs/>
                <w:vertAlign w:val="superscript"/>
              </w:rPr>
              <w:t>8</w:t>
            </w:r>
            <w:r w:rsidRPr="001A3387">
              <w:rPr>
                <w:b/>
                <w:bCs/>
                <w:i/>
                <w:iCs/>
              </w:rPr>
              <w:t xml:space="preserve"> ir likumīgs instruments, ko var izmantot, lai ieinteresētās personas aizsargātu pret ārvalstu sankciju </w:t>
            </w:r>
            <w:r w:rsidRPr="001A3387">
              <w:rPr>
                <w:b/>
                <w:bCs/>
                <w:i/>
                <w:iCs/>
              </w:rPr>
              <w:t>ekstrateritoriālo</w:t>
            </w:r>
            <w:r w:rsidRPr="001A3387">
              <w:rPr>
                <w:b/>
                <w:bCs/>
                <w:i/>
                <w:iCs/>
              </w:rPr>
              <w:t xml:space="preserve"> ietekmi;</w:t>
            </w:r>
          </w:p>
        </w:tc>
        <w:tc>
          <w:tcPr>
            <w:tcW w:w="4876" w:type="dxa"/>
            <w:tcBorders>
              <w:top w:val="nil"/>
              <w:left w:val="nil"/>
              <w:bottom w:val="nil"/>
              <w:right w:val="nil"/>
            </w:tcBorders>
          </w:tcPr>
          <w:p w:rsidR="00CB1ED0" w:rsidRPr="001A3387" w:rsidP="009C1F7B" w14:paraId="5C603B43" w14:textId="77777777">
            <w:pPr>
              <w:pStyle w:val="Normal6a"/>
            </w:pPr>
            <w:r w:rsidRPr="001A3387">
              <w:t>A.</w:t>
            </w:r>
            <w:r w:rsidRPr="001A3387">
              <w:tab/>
              <w:t xml:space="preserve">tā kā ES apņemšanās atbalstīt starptautisko tiesiskumu ir iestrādāta tās ārējās darbības politikas virzienos, kuru mērķis ir uzturēt cilvēktiesības un tiesiskumu; tā kā starp svarīgākajām darbībām ir SKT finansēšana un aizsardzība ar spēkā esošajiem tiesību aktiem, finansēšanas darbības saistībā ar </w:t>
            </w:r>
            <w:r w:rsidRPr="001A3387">
              <w:t>pārskatatbildību</w:t>
            </w:r>
            <w:r w:rsidRPr="001A3387">
              <w:t xml:space="preserve">, izmantojot Kaimiņattiecību, attīstības sadarbības un starptautiskās sadarbības instrumentu "Eiropa pasaulē", pārejas tiesiskuma stiprināšana, palīdzības sniegšana izmeklēšanām un reparāciju nodrošināšana cietušajiem, atbalsts </w:t>
            </w:r>
            <w:r w:rsidRPr="001A3387">
              <w:t>Eurojust</w:t>
            </w:r>
            <w:r w:rsidRPr="001A3387">
              <w:t xml:space="preserve">, kā arī ANO atbalstītiem izmeklēšanas mehānismiem, partnerību veidošana ar pilsoniskās sabiedrības organizācijām un tiesiskās sadarbības stiprināšana ar </w:t>
            </w:r>
            <w:r w:rsidRPr="001A3387">
              <w:t>trešām</w:t>
            </w:r>
            <w:r w:rsidRPr="001A3387">
              <w:t xml:space="preserve"> valstīm;</w:t>
            </w:r>
          </w:p>
        </w:tc>
      </w:tr>
      <w:tr w14:paraId="2F9F5F01"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FA7A566" w14:textId="77777777">
            <w:pPr>
              <w:pStyle w:val="Normal6a"/>
            </w:pPr>
            <w:r w:rsidRPr="001A3387">
              <w:rPr>
                <w:b/>
                <w:i/>
              </w:rPr>
              <w:t>_________________</w:t>
            </w:r>
          </w:p>
        </w:tc>
        <w:tc>
          <w:tcPr>
            <w:tcW w:w="4876" w:type="dxa"/>
            <w:tcBorders>
              <w:top w:val="nil"/>
              <w:left w:val="nil"/>
              <w:bottom w:val="nil"/>
              <w:right w:val="nil"/>
            </w:tcBorders>
          </w:tcPr>
          <w:p w:rsidR="00CB1ED0" w:rsidRPr="001A3387" w:rsidP="009C1F7B" w14:paraId="0D812CC6" w14:textId="77777777"/>
        </w:tc>
      </w:tr>
      <w:tr w14:paraId="18BA4E5E"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00C7040" w14:textId="77777777">
            <w:pPr>
              <w:pStyle w:val="Normal6a"/>
            </w:pPr>
            <w:r w:rsidRPr="001A3387">
              <w:rPr>
                <w:b/>
                <w:bCs/>
                <w:i/>
                <w:iCs/>
                <w:vertAlign w:val="superscript"/>
              </w:rPr>
              <w:t>8</w:t>
            </w:r>
            <w:r w:rsidRPr="001A3387">
              <w:rPr>
                <w:b/>
                <w:bCs/>
                <w:i/>
                <w:iCs/>
              </w:rPr>
              <w:t xml:space="preserve"> Padomes Regula (EK) Nr. 2271/96 (1996. gada 22. novembris), ar ko paredz aizsardzību pret trešās valsts pieņemtu tiesību aktu eksteritoriālas piemērošanas sekām un no tiem izrietošām vai ar tiem pamatotām darbībām (OV L 309, 29.11.1996., 1. lpp., ELI:</w:t>
            </w:r>
            <w:r w:rsidRPr="001A3387">
              <w:rPr>
                <w:b/>
                <w:i/>
              </w:rPr>
              <w:t xml:space="preserve"> http://data.europa.eu/eli/reg/1996/2271/oj).</w:t>
            </w:r>
          </w:p>
        </w:tc>
        <w:tc>
          <w:tcPr>
            <w:tcW w:w="4876" w:type="dxa"/>
            <w:tcBorders>
              <w:top w:val="nil"/>
              <w:left w:val="nil"/>
              <w:bottom w:val="nil"/>
              <w:right w:val="nil"/>
            </w:tcBorders>
          </w:tcPr>
          <w:p w:rsidR="00CB1ED0" w:rsidRPr="001A3387" w:rsidP="009C1F7B" w14:paraId="483AF448" w14:textId="77777777"/>
        </w:tc>
      </w:tr>
    </w:tbl>
    <w:p w:rsidR="00CB1ED0" w:rsidRPr="001A3387" w:rsidP="00CB1ED0" w14:paraId="3E5D2851"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16E07FCC" w14:textId="77777777">
      <w:r w:rsidRPr="001A3387">
        <w:rPr>
          <w:rStyle w:val="HideTWBExt"/>
        </w:rPr>
        <w:t>&lt;/Amend&gt;</w:t>
      </w:r>
    </w:p>
    <w:p w:rsidR="00CB1ED0" w:rsidRPr="001A3387" w:rsidP="00CB1ED0" w14:paraId="5C05B448"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25</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61E2140F" w14:textId="77777777">
      <w:pPr>
        <w:pStyle w:val="NormalBold"/>
      </w:pPr>
      <w:r w:rsidRPr="001A3387">
        <w:rPr>
          <w:rStyle w:val="HideTWBExt"/>
          <w:b w:val="0"/>
        </w:rPr>
        <w:t>&lt;RepeatBlock-By&gt;&lt;Members&gt;</w:t>
      </w:r>
      <w:r w:rsidRPr="001A3387">
        <w:t>Chloé</w:t>
      </w:r>
      <w:r w:rsidRPr="001A3387">
        <w:t xml:space="preserve"> </w:t>
      </w:r>
      <w:r w:rsidRPr="001A3387">
        <w:t>Ridel</w:t>
      </w:r>
      <w:r w:rsidRPr="001A3387">
        <w:rPr>
          <w:rStyle w:val="HideTWBExt"/>
          <w:b w:val="0"/>
        </w:rPr>
        <w:t>&lt;/Members&gt;</w:t>
      </w:r>
    </w:p>
    <w:p w:rsidR="00CB1ED0" w:rsidRPr="001A3387" w:rsidP="00CB1ED0" w14:paraId="39285E7D" w14:textId="77777777">
      <w:pPr>
        <w:pStyle w:val="NormalBold"/>
      </w:pPr>
      <w:r w:rsidRPr="001A3387">
        <w:rPr>
          <w:rStyle w:val="HideTWBExt"/>
          <w:b w:val="0"/>
        </w:rPr>
        <w:t>&lt;/RepeatBlock-By&gt;</w:t>
      </w:r>
    </w:p>
    <w:p w:rsidR="00CB1ED0" w:rsidRPr="001A3387" w:rsidP="00CB1ED0" w14:paraId="5CBDAF7C"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4020C39" w14:textId="77777777">
      <w:pPr>
        <w:pStyle w:val="NormalBold"/>
      </w:pPr>
      <w:r w:rsidRPr="001A3387">
        <w:rPr>
          <w:rStyle w:val="HideTWBExt"/>
          <w:b w:val="0"/>
        </w:rPr>
        <w:t>&lt;Article&gt;</w:t>
      </w:r>
      <w:r w:rsidRPr="001A3387">
        <w:t>A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1EB404"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D9BE14B" w14:textId="77777777"/>
        </w:tc>
      </w:tr>
      <w:tr w14:paraId="2F04793F"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24ECD904"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2D4E46F2" w14:textId="77777777">
            <w:pPr>
              <w:pStyle w:val="AmColumnHeading"/>
            </w:pPr>
            <w:r w:rsidRPr="001A3387">
              <w:t>Grozījums</w:t>
            </w:r>
          </w:p>
        </w:tc>
      </w:tr>
      <w:tr w14:paraId="5BE45C49"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59AC3CBA" w14:textId="77777777">
            <w:pPr>
              <w:pStyle w:val="Normal6a"/>
            </w:pPr>
            <w:r w:rsidRPr="001A3387">
              <w:t>A.</w:t>
            </w:r>
            <w:r w:rsidRPr="001A3387">
              <w:tab/>
              <w:t>tā kā ES apņemšanās atbalstīt starptautisko tiesiskumu ir iestrādāta tās ārējās darbības politikas virzienos</w:t>
            </w:r>
            <w:r w:rsidRPr="001A3387">
              <w:rPr>
                <w:b/>
                <w:bCs/>
                <w:i/>
                <w:iCs/>
              </w:rPr>
              <w:t>, kuru mērķis ir</w:t>
            </w:r>
            <w:r w:rsidRPr="001A3387">
              <w:t xml:space="preserve"> uzturēt cilvēktiesības un tiesiskumu; tā kā starp svarīgākajām darbībām ir SKT finansēšana un aizsardzība ar spēkā esošajiem tiesību aktiem, finansēšanas darbības saistībā ar </w:t>
            </w:r>
            <w:r w:rsidRPr="001A3387">
              <w:t>pārskatatbildību</w:t>
            </w:r>
            <w:r w:rsidRPr="001A3387">
              <w:t xml:space="preserve">, izmantojot Kaimiņattiecību, attīstības sadarbības un starptautiskās sadarbības instrumentu "Eiropa pasaulē", pārejas tiesiskuma stiprināšana, palīdzības sniegšana izmeklēšanām un reparāciju nodrošināšana cietušajiem, atbalsts </w:t>
            </w:r>
            <w:r w:rsidRPr="001A3387">
              <w:t>Eurojust</w:t>
            </w:r>
            <w:r w:rsidRPr="001A3387">
              <w:t xml:space="preserve">, kā arī ANO atbalstītiem izmeklēšanas mehānismiem, partnerību veidošana ar pilsoniskās sabiedrības organizācijām un tiesiskās sadarbības stiprināšana ar </w:t>
            </w:r>
            <w:r w:rsidRPr="001A3387">
              <w:t>trešām</w:t>
            </w:r>
            <w:r w:rsidRPr="001A3387">
              <w:t xml:space="preserve"> valstīm; tā kā Bloķēšanas statūta regula</w:t>
            </w:r>
            <w:r w:rsidRPr="001A3387">
              <w:rPr>
                <w:vertAlign w:val="superscript"/>
              </w:rPr>
              <w:t>8</w:t>
            </w:r>
            <w:r w:rsidRPr="001A3387">
              <w:t xml:space="preserve"> ir likumīgs instruments, ko var izmantot, lai ieinteresētās personas aizsargātu pret ārvalstu sankciju </w:t>
            </w:r>
            <w:r w:rsidRPr="001A3387">
              <w:t>ekstrateritoriālo</w:t>
            </w:r>
            <w:r w:rsidRPr="001A3387">
              <w:t xml:space="preserve"> ietekmi;</w:t>
            </w:r>
          </w:p>
        </w:tc>
        <w:tc>
          <w:tcPr>
            <w:tcW w:w="4876" w:type="dxa"/>
            <w:tcBorders>
              <w:top w:val="nil"/>
              <w:left w:val="nil"/>
              <w:bottom w:val="nil"/>
              <w:right w:val="nil"/>
            </w:tcBorders>
          </w:tcPr>
          <w:p w:rsidR="00CB1ED0" w:rsidRPr="001A3387" w:rsidP="009C1F7B" w14:paraId="3FA2996A" w14:textId="77777777">
            <w:pPr>
              <w:pStyle w:val="Normal6a"/>
            </w:pPr>
            <w:r w:rsidRPr="001A3387">
              <w:t>A.</w:t>
            </w:r>
            <w:r w:rsidRPr="001A3387">
              <w:tab/>
              <w:t xml:space="preserve">tā kā ES apņemšanās atbalstīt starptautisko tiesiskumu ir iestrādāta tās ārējās darbības politikas virzienos </w:t>
            </w:r>
            <w:r w:rsidRPr="001A3387">
              <w:rPr>
                <w:b/>
                <w:bCs/>
                <w:i/>
                <w:iCs/>
              </w:rPr>
              <w:t>un mērķos,</w:t>
            </w:r>
            <w:r w:rsidRPr="001A3387">
              <w:t xml:space="preserve"> </w:t>
            </w:r>
            <w:r w:rsidRPr="001A3387">
              <w:rPr>
                <w:b/>
                <w:bCs/>
                <w:i/>
                <w:iCs/>
              </w:rPr>
              <w:t>kuri tiecas</w:t>
            </w:r>
            <w:r w:rsidRPr="001A3387">
              <w:t xml:space="preserve"> uzturēt cilvēktiesības un tiesiskumu; tā kā starp svarīgākajām darbībām ir SKT finansēšana un aizsardzība ar spēkā esošajiem tiesību aktiem, finansēšanas darbības saistībā ar </w:t>
            </w:r>
            <w:r w:rsidRPr="001A3387">
              <w:t>pārskatatbildību</w:t>
            </w:r>
            <w:r w:rsidRPr="001A3387">
              <w:t xml:space="preserve">, izmantojot Kaimiņattiecību, attīstības sadarbības un starptautiskās sadarbības instrumentu "Eiropa pasaulē", pārejas tiesiskuma stiprināšana, palīdzības sniegšana izmeklēšanām un reparāciju nodrošināšana cietušajiem, atbalsts </w:t>
            </w:r>
            <w:r w:rsidRPr="001A3387">
              <w:t>Eurojust</w:t>
            </w:r>
            <w:r w:rsidRPr="001A3387">
              <w:t xml:space="preserve">, kā arī ANO atbalstītiem izmeklēšanas mehānismiem, partnerību veidošana ar </w:t>
            </w:r>
            <w:r w:rsidRPr="001A3387">
              <w:rPr>
                <w:b/>
                <w:bCs/>
                <w:i/>
                <w:iCs/>
              </w:rPr>
              <w:t>cilvēktiesību aizstāvjiem,</w:t>
            </w:r>
            <w:r w:rsidRPr="001A3387">
              <w:t xml:space="preserve"> pilsoniskās sabiedrības organizācijām un tiesiskās sadarbības stiprināšana ar </w:t>
            </w:r>
            <w:r w:rsidRPr="001A3387">
              <w:t>trešām</w:t>
            </w:r>
            <w:r w:rsidRPr="001A3387">
              <w:t xml:space="preserve"> valstīm; tā kā Bloķēšanas statūta regula</w:t>
            </w:r>
            <w:r w:rsidRPr="001A3387">
              <w:rPr>
                <w:vertAlign w:val="superscript"/>
              </w:rPr>
              <w:t>8</w:t>
            </w:r>
            <w:r w:rsidRPr="001A3387">
              <w:t xml:space="preserve"> ir likumīgs instruments, ko var izmantot, lai ieinteresētās personas aizsargātu pret ārvalstu sankciju </w:t>
            </w:r>
            <w:r w:rsidRPr="001A3387">
              <w:t>ekstrateritoriālo</w:t>
            </w:r>
            <w:r w:rsidRPr="001A3387">
              <w:t xml:space="preserve"> ietekmi;</w:t>
            </w:r>
          </w:p>
        </w:tc>
      </w:tr>
      <w:tr w14:paraId="1B1117F2"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2B5421F" w14:textId="77777777">
            <w:pPr>
              <w:pStyle w:val="Normal6a"/>
            </w:pPr>
            <w:r w:rsidRPr="001A3387">
              <w:rPr>
                <w:b/>
                <w:i/>
              </w:rPr>
              <w:t>_________________</w:t>
            </w:r>
          </w:p>
        </w:tc>
        <w:tc>
          <w:tcPr>
            <w:tcW w:w="4876" w:type="dxa"/>
            <w:tcBorders>
              <w:top w:val="nil"/>
              <w:left w:val="nil"/>
              <w:bottom w:val="nil"/>
              <w:right w:val="nil"/>
            </w:tcBorders>
          </w:tcPr>
          <w:p w:rsidR="00CB1ED0" w:rsidRPr="001A3387" w:rsidP="009C1F7B" w14:paraId="5EB684CA" w14:textId="77777777">
            <w:pPr>
              <w:pStyle w:val="Normal6a"/>
            </w:pPr>
            <w:r w:rsidRPr="001A3387">
              <w:rPr>
                <w:b/>
                <w:i/>
              </w:rPr>
              <w:t>_________________</w:t>
            </w:r>
          </w:p>
        </w:tc>
      </w:tr>
      <w:tr w14:paraId="0849E07E"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9D05B3A" w14:textId="77777777">
            <w:pPr>
              <w:pStyle w:val="Normal6a"/>
            </w:pPr>
            <w:r w:rsidRPr="001A3387">
              <w:rPr>
                <w:vertAlign w:val="superscript"/>
              </w:rPr>
              <w:t>8</w:t>
            </w:r>
            <w:r w:rsidRPr="001A3387">
              <w:t xml:space="preserve"> Padomes Regula (EK) Nr. 2271/96 (1996. gada 22. novembris), ar ko paredz aizsardzību pret trešās valsts pieņemtu tiesību aktu eksteritoriālas piemērošanas sekām un no tiem izrietošām vai ar tiem pamatotām darbībām (OV L 309, 29.11.1996., 1. lpp., ELI: http://data.europa.eu/eli/reg/1996/2271/oj).</w:t>
            </w:r>
          </w:p>
        </w:tc>
        <w:tc>
          <w:tcPr>
            <w:tcW w:w="4876" w:type="dxa"/>
            <w:tcBorders>
              <w:top w:val="nil"/>
              <w:left w:val="nil"/>
              <w:bottom w:val="nil"/>
              <w:right w:val="nil"/>
            </w:tcBorders>
          </w:tcPr>
          <w:p w:rsidR="00CB1ED0" w:rsidRPr="001A3387" w:rsidP="009C1F7B" w14:paraId="4948C8BD" w14:textId="77777777">
            <w:pPr>
              <w:pStyle w:val="Normal6a"/>
            </w:pPr>
            <w:r w:rsidRPr="001A3387">
              <w:rPr>
                <w:vertAlign w:val="superscript"/>
              </w:rPr>
              <w:t>8</w:t>
            </w:r>
            <w:r w:rsidRPr="001A3387">
              <w:t xml:space="preserve"> Padomes Regula (EK) Nr. 2271/96 (1996. gada 22. novembris), ar ko paredz aizsardzību pret trešās valsts pieņemtu tiesību aktu eksteritoriālas piemērošanas sekām un no tiem izrietošām vai ar tiem pamatotām darbībām (OV L 309, 29.11.1996., 1. lpp., ELI: http://data.europa.eu/eli/reg/1996/2271/oj).</w:t>
            </w:r>
          </w:p>
        </w:tc>
      </w:tr>
    </w:tbl>
    <w:p w:rsidR="00CB1ED0" w:rsidRPr="001A3387" w:rsidP="00CB1ED0" w14:paraId="1535EF7C"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513113E1" w14:textId="77777777">
      <w:r w:rsidRPr="001A3387">
        <w:rPr>
          <w:rStyle w:val="HideTWBExt"/>
        </w:rPr>
        <w:t>&lt;/Amend&gt;</w:t>
      </w:r>
    </w:p>
    <w:p w:rsidR="00CB1ED0" w:rsidRPr="001A3387" w:rsidP="00CB1ED0" w14:paraId="7C2F5A13"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26</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3F9F7560" w14:textId="77777777">
      <w:pPr>
        <w:pStyle w:val="NormalBold"/>
      </w:pPr>
      <w:r w:rsidRPr="001A3387">
        <w:rPr>
          <w:rStyle w:val="HideTWBExt"/>
          <w:b w:val="0"/>
        </w:rPr>
        <w:t>&lt;RepeatBlock-By&gt;&lt;Members&gt;</w:t>
      </w:r>
      <w:r w:rsidRPr="001A3387">
        <w:t xml:space="preserve">Sebastian </w:t>
      </w:r>
      <w:r w:rsidRPr="001A3387">
        <w:t>Tynkkynen</w:t>
      </w:r>
      <w:r w:rsidRPr="001A3387">
        <w:rPr>
          <w:rStyle w:val="HideTWBExt"/>
          <w:b w:val="0"/>
        </w:rPr>
        <w:t>&lt;/Members&gt;</w:t>
      </w:r>
    </w:p>
    <w:p w:rsidR="00CB1ED0" w:rsidRPr="001A3387" w:rsidP="00CB1ED0" w14:paraId="6366C20F" w14:textId="77777777">
      <w:pPr>
        <w:pStyle w:val="NormalBold"/>
      </w:pPr>
      <w:r w:rsidRPr="001A3387">
        <w:rPr>
          <w:rStyle w:val="HideTWBExt"/>
          <w:b w:val="0"/>
        </w:rPr>
        <w:t>&lt;/RepeatBlock-By&gt;</w:t>
      </w:r>
    </w:p>
    <w:p w:rsidR="00CB1ED0" w:rsidRPr="001A3387" w:rsidP="00CB1ED0" w14:paraId="782F9FA6"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60C9A37" w14:textId="77777777">
      <w:pPr>
        <w:pStyle w:val="NormalBold"/>
      </w:pPr>
      <w:r w:rsidRPr="001A3387">
        <w:rPr>
          <w:rStyle w:val="HideTWBExt"/>
          <w:b w:val="0"/>
        </w:rPr>
        <w:t>&lt;Article&gt;</w:t>
      </w:r>
      <w:r w:rsidRPr="001A3387">
        <w:t>A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5D7D5F"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3C851403" w14:textId="77777777"/>
        </w:tc>
      </w:tr>
      <w:tr w14:paraId="68973B53"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159F8DE4"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25131848" w14:textId="77777777">
            <w:pPr>
              <w:pStyle w:val="AmColumnHeading"/>
            </w:pPr>
            <w:r w:rsidRPr="001A3387">
              <w:t>Grozījums</w:t>
            </w:r>
          </w:p>
        </w:tc>
      </w:tr>
      <w:tr w14:paraId="4A35A72D"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0CCBCFB3" w14:textId="77777777">
            <w:pPr>
              <w:pStyle w:val="Normal6a"/>
            </w:pPr>
            <w:r w:rsidRPr="001A3387">
              <w:t>A.</w:t>
            </w:r>
            <w:r w:rsidRPr="001A3387">
              <w:tab/>
              <w:t xml:space="preserve">tā kā ES apņemšanās atbalstīt starptautisko tiesiskumu ir iestrādāta tās ārējās darbības politikas virzienos, kuru mērķis ir uzturēt cilvēktiesības </w:t>
            </w:r>
            <w:r w:rsidRPr="001A3387">
              <w:rPr>
                <w:b/>
                <w:bCs/>
                <w:i/>
                <w:iCs/>
              </w:rPr>
              <w:t>un</w:t>
            </w:r>
            <w:r w:rsidRPr="001A3387">
              <w:t xml:space="preserve"> tiesiskumu; tā kā starp svarīgākajām darbībām ir SKT finansēšana un aizsardzība ar spēkā esošajiem tiesību aktiem, finansēšanas darbības saistībā ar </w:t>
            </w:r>
            <w:r w:rsidRPr="001A3387">
              <w:t>pārskatatbildību</w:t>
            </w:r>
            <w:r w:rsidRPr="001A3387">
              <w:t xml:space="preserve">, izmantojot Kaimiņattiecību, attīstības sadarbības un starptautiskās sadarbības instrumentu "Eiropa pasaulē", pārejas tiesiskuma stiprināšana, palīdzības sniegšana izmeklēšanām un reparāciju nodrošināšana cietušajiem, atbalsts </w:t>
            </w:r>
            <w:r w:rsidRPr="001A3387">
              <w:t>Eurojust</w:t>
            </w:r>
            <w:r w:rsidRPr="001A3387">
              <w:t xml:space="preserve">, kā arī ANO atbalstītiem izmeklēšanas mehānismiem, partnerību veidošana ar pilsoniskās sabiedrības organizācijām un tiesiskās sadarbības stiprināšana ar </w:t>
            </w:r>
            <w:r w:rsidRPr="001A3387">
              <w:t>trešām</w:t>
            </w:r>
            <w:r w:rsidRPr="001A3387">
              <w:t xml:space="preserve"> valstīm; tā kā Bloķēšanas statūta regula</w:t>
            </w:r>
            <w:r w:rsidRPr="001A3387">
              <w:rPr>
                <w:vertAlign w:val="superscript"/>
              </w:rPr>
              <w:t>8</w:t>
            </w:r>
            <w:r w:rsidRPr="001A3387">
              <w:t xml:space="preserve"> ir likumīgs instruments, ko var izmantot, lai ieinteresētās personas aizsargātu pret ārvalstu sankciju </w:t>
            </w:r>
            <w:r w:rsidRPr="001A3387">
              <w:t>ekstrateritoriālo</w:t>
            </w:r>
            <w:r w:rsidRPr="001A3387">
              <w:t xml:space="preserve"> ietekmi;</w:t>
            </w:r>
          </w:p>
        </w:tc>
        <w:tc>
          <w:tcPr>
            <w:tcW w:w="4876" w:type="dxa"/>
            <w:tcBorders>
              <w:top w:val="nil"/>
              <w:left w:val="nil"/>
              <w:bottom w:val="nil"/>
              <w:right w:val="nil"/>
            </w:tcBorders>
          </w:tcPr>
          <w:p w:rsidR="00CB1ED0" w:rsidRPr="001A3387" w:rsidP="009C1F7B" w14:paraId="01EBB2C3" w14:textId="77777777">
            <w:pPr>
              <w:pStyle w:val="Normal6a"/>
            </w:pPr>
            <w:r w:rsidRPr="001A3387">
              <w:t>A.</w:t>
            </w:r>
            <w:r w:rsidRPr="001A3387">
              <w:tab/>
              <w:t>tā kā ES apņemšanās atbalstīt starptautisko tiesiskumu ir iestrādāta tās ārējās darbības politikas virzienos, kuru mērķis ir uzturēt cilvēktiesības</w:t>
            </w:r>
            <w:r w:rsidRPr="001A3387">
              <w:rPr>
                <w:b/>
                <w:bCs/>
                <w:i/>
                <w:iCs/>
              </w:rPr>
              <w:t>,</w:t>
            </w:r>
            <w:r w:rsidRPr="001A3387">
              <w:t xml:space="preserve"> tiesiskumu </w:t>
            </w:r>
            <w:r w:rsidRPr="001A3387">
              <w:rPr>
                <w:b/>
                <w:bCs/>
                <w:i/>
                <w:iCs/>
              </w:rPr>
              <w:t>un noteikumos balstītu kārtību</w:t>
            </w:r>
            <w:r w:rsidRPr="001A3387">
              <w:t xml:space="preserve">; tā kā starp svarīgākajām darbībām ir SKT finansēšana un aizsardzība ar spēkā esošajiem tiesību aktiem, finansēšanas darbības saistībā ar </w:t>
            </w:r>
            <w:r w:rsidRPr="001A3387">
              <w:t>pārskatatbildību</w:t>
            </w:r>
            <w:r w:rsidRPr="001A3387">
              <w:t xml:space="preserve">, izmantojot Kaimiņattiecību, attīstības sadarbības un starptautiskās sadarbības instrumentu "Eiropa pasaulē", pārejas tiesiskuma stiprināšana, palīdzības sniegšana izmeklēšanām un reparāciju nodrošināšana cietušajiem, atbalsts </w:t>
            </w:r>
            <w:r w:rsidRPr="001A3387">
              <w:t>Eurojust</w:t>
            </w:r>
            <w:r w:rsidRPr="001A3387">
              <w:t xml:space="preserve">, kā arī ANO atbalstītiem izmeklēšanas mehānismiem, partnerību veidošana ar pilsoniskās sabiedrības organizācijām un tiesiskās sadarbības stiprināšana ar </w:t>
            </w:r>
            <w:r w:rsidRPr="001A3387">
              <w:t>trešām</w:t>
            </w:r>
            <w:r w:rsidRPr="001A3387">
              <w:t xml:space="preserve"> valstīm; tā kā Bloķēšanas statūta regula</w:t>
            </w:r>
            <w:r w:rsidRPr="001A3387">
              <w:rPr>
                <w:vertAlign w:val="superscript"/>
              </w:rPr>
              <w:t>8</w:t>
            </w:r>
            <w:r w:rsidRPr="001A3387">
              <w:t xml:space="preserve"> ir likumīgs instruments, ko var izmantot, lai ieinteresētās personas aizsargātu pret ārvalstu sankciju </w:t>
            </w:r>
            <w:r w:rsidRPr="001A3387">
              <w:t>ekstrateritoriālo</w:t>
            </w:r>
            <w:r w:rsidRPr="001A3387">
              <w:t xml:space="preserve"> ietekmi;</w:t>
            </w:r>
          </w:p>
        </w:tc>
      </w:tr>
      <w:tr w14:paraId="40F0691A"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075B3601" w14:textId="77777777">
            <w:pPr>
              <w:pStyle w:val="Normal6a"/>
            </w:pPr>
            <w:r w:rsidRPr="001A3387">
              <w:rPr>
                <w:b/>
                <w:i/>
              </w:rPr>
              <w:t>_________________</w:t>
            </w:r>
          </w:p>
        </w:tc>
        <w:tc>
          <w:tcPr>
            <w:tcW w:w="4876" w:type="dxa"/>
            <w:tcBorders>
              <w:top w:val="nil"/>
              <w:left w:val="nil"/>
              <w:bottom w:val="nil"/>
              <w:right w:val="nil"/>
            </w:tcBorders>
          </w:tcPr>
          <w:p w:rsidR="00CB1ED0" w:rsidRPr="001A3387" w:rsidP="009C1F7B" w14:paraId="513387DF" w14:textId="77777777">
            <w:pPr>
              <w:pStyle w:val="Normal6a"/>
            </w:pPr>
            <w:r w:rsidRPr="001A3387">
              <w:rPr>
                <w:b/>
                <w:i/>
              </w:rPr>
              <w:t>_________________</w:t>
            </w:r>
          </w:p>
        </w:tc>
      </w:tr>
      <w:tr w14:paraId="3964AF31"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1FCE448" w14:textId="77777777">
            <w:pPr>
              <w:pStyle w:val="Normal6a"/>
            </w:pPr>
            <w:r w:rsidRPr="001A3387">
              <w:rPr>
                <w:vertAlign w:val="superscript"/>
              </w:rPr>
              <w:t>8</w:t>
            </w:r>
            <w:r w:rsidRPr="001A3387">
              <w:t xml:space="preserve"> Padomes Regula (EK) Nr. 2271/96 (1996. gada 22. novembris), ar ko paredz aizsardzību pret trešās valsts pieņemtu tiesību aktu eksteritoriālas piemērošanas sekām un no tiem izrietošām vai ar tiem pamatotām darbībām (OV L 309, 29.11.1996., 1. lpp., ELI: http://data.europa.eu/eli/reg/1996/2271/oj).</w:t>
            </w:r>
          </w:p>
        </w:tc>
        <w:tc>
          <w:tcPr>
            <w:tcW w:w="4876" w:type="dxa"/>
            <w:tcBorders>
              <w:top w:val="nil"/>
              <w:left w:val="nil"/>
              <w:bottom w:val="nil"/>
              <w:right w:val="nil"/>
            </w:tcBorders>
          </w:tcPr>
          <w:p w:rsidR="00CB1ED0" w:rsidRPr="001A3387" w:rsidP="009C1F7B" w14:paraId="3DCE9631" w14:textId="77777777">
            <w:pPr>
              <w:pStyle w:val="Normal6a"/>
            </w:pPr>
            <w:r w:rsidRPr="001A3387">
              <w:rPr>
                <w:vertAlign w:val="superscript"/>
              </w:rPr>
              <w:t>8</w:t>
            </w:r>
            <w:r w:rsidRPr="001A3387">
              <w:t xml:space="preserve"> Padomes Regula (EK) Nr. 2271/96 (1996. gada 22. novembris), ar ko paredz aizsardzību pret trešās valsts pieņemtu tiesību aktu eksteritoriālas piemērošanas sekām un no tiem izrietošām vai ar tiem pamatotām darbībām (OV L 309, 29.11.1996., 1. lpp., ELI: http://data.europa.eu/eli/reg/1996/2271/oj).</w:t>
            </w:r>
          </w:p>
        </w:tc>
      </w:tr>
    </w:tbl>
    <w:p w:rsidR="00CB1ED0" w:rsidRPr="001A3387" w:rsidP="00CB1ED0" w14:paraId="66A1B906"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65440D4B" w14:textId="77777777">
      <w:r w:rsidRPr="001A3387">
        <w:rPr>
          <w:rStyle w:val="HideTWBExt"/>
        </w:rPr>
        <w:t>&lt;/Amend&gt;</w:t>
      </w:r>
    </w:p>
    <w:p w:rsidR="00CB1ED0" w:rsidRPr="001A3387" w:rsidP="00CB1ED0" w14:paraId="7694C41A"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27</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434026C" w14:textId="77777777">
      <w:pPr>
        <w:pStyle w:val="NormalBold"/>
      </w:pPr>
      <w:r w:rsidRPr="001A3387">
        <w:rPr>
          <w:rStyle w:val="HideTWBExt"/>
          <w:b w:val="0"/>
        </w:rPr>
        <w:t>&lt;RepeatBlock-By&gt;&lt;Members&gt;</w:t>
      </w:r>
      <w:r w:rsidRPr="001A3387">
        <w:t>Michał</w:t>
      </w:r>
      <w:r w:rsidRPr="001A3387">
        <w:t xml:space="preserve"> </w:t>
      </w:r>
      <w:r w:rsidRPr="001A3387">
        <w:t>Kobosko</w:t>
      </w:r>
      <w:r w:rsidRPr="001A3387">
        <w:t xml:space="preserve">, </w:t>
      </w:r>
      <w:r w:rsidRPr="001A3387">
        <w:t>Hilde</w:t>
      </w:r>
      <w:r w:rsidRPr="001A3387">
        <w:t xml:space="preserve"> </w:t>
      </w:r>
      <w:r w:rsidRPr="001A3387">
        <w:t>Vautmans</w:t>
      </w:r>
      <w:r w:rsidRPr="001A3387">
        <w:t xml:space="preserve">, Bernard </w:t>
      </w:r>
      <w:r w:rsidRPr="001A3387">
        <w:t>Guetta</w:t>
      </w:r>
      <w:r w:rsidRPr="001A3387">
        <w:t xml:space="preserve">, Dan </w:t>
      </w:r>
      <w:r w:rsidRPr="001A3387">
        <w:t>Barna</w:t>
      </w:r>
      <w:r w:rsidRPr="001A3387">
        <w:t xml:space="preserve">, </w:t>
      </w:r>
      <w:r w:rsidRPr="001A3387">
        <w:t>Lucia</w:t>
      </w:r>
      <w:r w:rsidRPr="001A3387">
        <w:t xml:space="preserve"> </w:t>
      </w:r>
      <w:r w:rsidRPr="001A3387">
        <w:t>Yar</w:t>
      </w:r>
      <w:r w:rsidRPr="001A3387">
        <w:t xml:space="preserve">, </w:t>
      </w:r>
      <w:r w:rsidRPr="001A3387">
        <w:t>Dainius</w:t>
      </w:r>
      <w:r w:rsidRPr="001A3387">
        <w:t xml:space="preserve"> </w:t>
      </w:r>
      <w:r w:rsidRPr="001A3387">
        <w:t>Žalimas</w:t>
      </w:r>
      <w:r w:rsidRPr="001A3387">
        <w:t xml:space="preserve">, </w:t>
      </w:r>
      <w:r w:rsidRPr="001A3387">
        <w:t>Marie</w:t>
      </w:r>
      <w:r w:rsidRPr="001A3387">
        <w:t xml:space="preserve">-Agnes </w:t>
      </w:r>
      <w:r w:rsidRPr="001A3387">
        <w:t>Strack-Zimmermann</w:t>
      </w:r>
      <w:r w:rsidRPr="001A3387">
        <w:rPr>
          <w:rStyle w:val="HideTWBExt"/>
          <w:b w:val="0"/>
        </w:rPr>
        <w:t>&lt;/Members&gt;</w:t>
      </w:r>
    </w:p>
    <w:p w:rsidR="00CB1ED0" w:rsidRPr="001A3387" w:rsidP="00CB1ED0" w14:paraId="1A4DAF25" w14:textId="77777777">
      <w:pPr>
        <w:pStyle w:val="NormalBold"/>
      </w:pPr>
      <w:r w:rsidRPr="001A3387">
        <w:rPr>
          <w:rStyle w:val="HideTWBExt"/>
          <w:b w:val="0"/>
        </w:rPr>
        <w:t>&lt;/RepeatBlock-By&gt;</w:t>
      </w:r>
    </w:p>
    <w:p w:rsidR="00CB1ED0" w:rsidRPr="001A3387" w:rsidP="00CB1ED0" w14:paraId="3144E3FA"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3AEAB6E0" w14:textId="77777777">
      <w:pPr>
        <w:pStyle w:val="NormalBold"/>
      </w:pPr>
      <w:r w:rsidRPr="001A3387">
        <w:rPr>
          <w:rStyle w:val="HideTWBExt"/>
          <w:b w:val="0"/>
        </w:rPr>
        <w:t>&lt;Article&gt;</w:t>
      </w:r>
      <w:r w:rsidRPr="001A3387">
        <w:t>Aa</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0D6E0F"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59768D09" w14:textId="77777777"/>
        </w:tc>
      </w:tr>
      <w:tr w14:paraId="17BA5D6D"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243FC7C"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0539DC05" w14:textId="77777777">
            <w:pPr>
              <w:pStyle w:val="AmColumnHeading"/>
            </w:pPr>
            <w:r w:rsidRPr="001A3387">
              <w:t>Grozījums</w:t>
            </w:r>
          </w:p>
        </w:tc>
      </w:tr>
      <w:tr w14:paraId="54496623"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39ECC25" w14:textId="77777777">
            <w:pPr>
              <w:pStyle w:val="Normal6a"/>
            </w:pPr>
          </w:p>
        </w:tc>
        <w:tc>
          <w:tcPr>
            <w:tcW w:w="4876" w:type="dxa"/>
            <w:tcBorders>
              <w:top w:val="nil"/>
              <w:left w:val="nil"/>
              <w:bottom w:val="nil"/>
              <w:right w:val="nil"/>
            </w:tcBorders>
          </w:tcPr>
          <w:p w:rsidR="00CB1ED0" w:rsidRPr="001A3387" w:rsidP="009C1F7B" w14:paraId="5E0A82D1" w14:textId="77777777">
            <w:pPr>
              <w:pStyle w:val="Normal6a"/>
            </w:pPr>
            <w:r w:rsidRPr="001A3387">
              <w:rPr>
                <w:b/>
                <w:i/>
              </w:rPr>
              <w:t>Aa</w:t>
            </w:r>
            <w:r w:rsidRPr="001A3387">
              <w:rPr>
                <w:b/>
                <w:i/>
              </w:rPr>
              <w:t>.</w:t>
            </w:r>
            <w:r w:rsidRPr="001A3387">
              <w:tab/>
            </w:r>
            <w:r w:rsidRPr="001A3387">
              <w:rPr>
                <w:b/>
                <w:i/>
              </w:rPr>
              <w:t xml:space="preserve">tā SKT ir unikāla un neatsverama nozīme </w:t>
            </w:r>
            <w:r w:rsidRPr="001A3387">
              <w:rPr>
                <w:b/>
                <w:i/>
              </w:rPr>
              <w:t>pārskatatbildības</w:t>
            </w:r>
            <w:r w:rsidRPr="001A3387">
              <w:rPr>
                <w:b/>
                <w:i/>
              </w:rPr>
              <w:t xml:space="preserve"> par smagākajiem noziegumiem saskaņā ar starptautiskajām tiesībām nodrošināšanā; tā kā tās pilnvarām ir īpaši būtiska nozīme laikā, ko raksturo tas, ka arvien biežāk par relatīvām tiek uzskatītas pamatvērtības, kā arī dezinformācijas izplatīšana ar mērķi apdraudēt starptautisko tiesiskumu un noteikumos balstītu starptautisko kārtību un jauni pārrobežu apdraudējumi, tai skaitā transnacionālas represijas, kuru mērķi ir iebiedēt cietušos, lieciniekus, cilvēktiesību aizstāvjus un tieslietu sistēmas dalībniekus aiz valsts robežām; tā kā tāpēc Savienībai būtu jāapstiprina tās stingrs atbalsts SKT un jāatzīst tās īpašā nozīme starptautisko tiesu un tiesiskumu aizsardzībā;</w:t>
            </w:r>
          </w:p>
        </w:tc>
      </w:tr>
    </w:tbl>
    <w:p w:rsidR="00CB1ED0" w:rsidRPr="001A3387" w:rsidP="00CB1ED0" w14:paraId="1EE0413B"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1C333938" w14:textId="77777777">
      <w:r w:rsidRPr="001A3387">
        <w:rPr>
          <w:rStyle w:val="HideTWBExt"/>
        </w:rPr>
        <w:t>&lt;/Amend&gt;</w:t>
      </w:r>
    </w:p>
    <w:p w:rsidR="00CB1ED0" w:rsidRPr="001A3387" w:rsidP="00CB1ED0" w14:paraId="1D007BDA"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28</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369C1A56" w14:textId="77777777">
      <w:pPr>
        <w:pStyle w:val="NormalBold"/>
      </w:pPr>
      <w:r w:rsidRPr="001A3387">
        <w:rPr>
          <w:rStyle w:val="HideTWBExt"/>
          <w:b w:val="0"/>
        </w:rPr>
        <w:t>&lt;RepeatBlock-By&gt;&lt;Members&gt;</w:t>
      </w:r>
      <w:r w:rsidRPr="001A3387">
        <w:t>Matjaž</w:t>
      </w:r>
      <w:r w:rsidRPr="001A3387">
        <w:t xml:space="preserve"> </w:t>
      </w:r>
      <w:r w:rsidRPr="001A3387">
        <w:t>Nemec</w:t>
      </w:r>
      <w:r w:rsidRPr="001A3387">
        <w:rPr>
          <w:rStyle w:val="HideTWBExt"/>
          <w:b w:val="0"/>
        </w:rPr>
        <w:t>&lt;/Members&gt;</w:t>
      </w:r>
    </w:p>
    <w:p w:rsidR="00CB1ED0" w:rsidRPr="001A3387" w:rsidP="00CB1ED0" w14:paraId="1DAB1B4D" w14:textId="77777777">
      <w:pPr>
        <w:pStyle w:val="NormalBold"/>
      </w:pPr>
      <w:r w:rsidRPr="001A3387">
        <w:rPr>
          <w:rStyle w:val="HideTWBExt"/>
          <w:b w:val="0"/>
        </w:rPr>
        <w:t>&lt;/RepeatBlock-By&gt;</w:t>
      </w:r>
    </w:p>
    <w:p w:rsidR="00CB1ED0" w:rsidRPr="001A3387" w:rsidP="00CB1ED0" w14:paraId="48432C71"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40CD23A" w14:textId="77777777">
      <w:pPr>
        <w:pStyle w:val="NormalBold"/>
      </w:pPr>
      <w:r w:rsidRPr="001A3387">
        <w:rPr>
          <w:rStyle w:val="HideTWBExt"/>
          <w:b w:val="0"/>
        </w:rPr>
        <w:t>&lt;Article&gt;</w:t>
      </w:r>
      <w:r w:rsidRPr="001A3387">
        <w:t>B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49186D"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AE9D97C" w14:textId="77777777"/>
        </w:tc>
      </w:tr>
      <w:tr w14:paraId="1BD8316F"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373AF826"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C4E8884" w14:textId="77777777">
            <w:pPr>
              <w:pStyle w:val="AmColumnHeading"/>
            </w:pPr>
            <w:r w:rsidRPr="001A3387">
              <w:t>Grozījums</w:t>
            </w:r>
          </w:p>
        </w:tc>
      </w:tr>
      <w:tr w14:paraId="100EBFD5"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4FED1E01" w14:textId="77777777">
            <w:pPr>
              <w:pStyle w:val="Normal6a"/>
            </w:pPr>
            <w:r w:rsidRPr="001A3387">
              <w:t>B.</w:t>
            </w:r>
            <w:r w:rsidRPr="001A3387">
              <w:tab/>
              <w:t>tā kā LES 3. un 21. pantā ir noteikts, ka ir jānodrošina konsekvence starp ES iekšējām un ārējām darbībām; tā kā starptautiskā tiesiskuma mehānismu neatbalstīšana un starptautisko saistību neievērošana iedragātu ES ārējo darbību ticamību;</w:t>
            </w:r>
          </w:p>
        </w:tc>
        <w:tc>
          <w:tcPr>
            <w:tcW w:w="4876" w:type="dxa"/>
            <w:tcBorders>
              <w:top w:val="nil"/>
              <w:left w:val="nil"/>
              <w:bottom w:val="nil"/>
              <w:right w:val="nil"/>
            </w:tcBorders>
          </w:tcPr>
          <w:p w:rsidR="00CB1ED0" w:rsidRPr="001A3387" w:rsidP="009C1F7B" w14:paraId="56A4EC6C" w14:textId="77777777">
            <w:pPr>
              <w:pStyle w:val="Normal6a"/>
            </w:pPr>
            <w:r w:rsidRPr="001A3387">
              <w:t>B.</w:t>
            </w:r>
            <w:r w:rsidRPr="001A3387">
              <w:tab/>
              <w:t xml:space="preserve">tā kā LES 3. un 21. pantā ir noteikts, ka ir jānodrošina </w:t>
            </w:r>
            <w:r w:rsidRPr="001A3387">
              <w:rPr>
                <w:b/>
                <w:bCs/>
                <w:i/>
                <w:iCs/>
              </w:rPr>
              <w:t>starptautisko tiesību normu stingra ievērošana un attīstība, tostarp respektējot Apvienoto Nāciju Organizācijas Statūtu principus, kā arī</w:t>
            </w:r>
            <w:r w:rsidRPr="001A3387">
              <w:t xml:space="preserve"> konsekvence starp ES iekšējām un ārējām darbībām; tā kā starptautiskā tiesiskuma mehānismu neatbalstīšana un starptautisko saistību neievērošana iedragātu ES ārējo darbību ticamību;</w:t>
            </w:r>
          </w:p>
        </w:tc>
      </w:tr>
    </w:tbl>
    <w:p w:rsidR="00CB1ED0" w:rsidRPr="001A3387" w:rsidP="00CB1ED0" w14:paraId="20E204A1"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19D85B73" w14:textId="77777777">
      <w:r w:rsidRPr="001A3387">
        <w:rPr>
          <w:rStyle w:val="HideTWBExt"/>
        </w:rPr>
        <w:t>&lt;/Amend&gt;</w:t>
      </w:r>
    </w:p>
    <w:p w:rsidR="00CB1ED0" w:rsidRPr="001A3387" w:rsidP="00CB1ED0" w14:paraId="7EE93FA6"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29</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553BB618" w14:textId="77777777">
      <w:pPr>
        <w:pStyle w:val="NormalBold"/>
      </w:pPr>
      <w:r w:rsidRPr="001A3387">
        <w:rPr>
          <w:rStyle w:val="HideTWBExt"/>
          <w:b w:val="0"/>
        </w:rPr>
        <w:t>&lt;RepeatBlock-By&gt;&lt;Members&gt;</w:t>
      </w:r>
      <w:r w:rsidRPr="001A3387">
        <w:t>Chloé</w:t>
      </w:r>
      <w:r w:rsidRPr="001A3387">
        <w:t xml:space="preserve"> </w:t>
      </w:r>
      <w:r w:rsidRPr="001A3387">
        <w:t>Ridel</w:t>
      </w:r>
      <w:r w:rsidRPr="001A3387">
        <w:rPr>
          <w:rStyle w:val="HideTWBExt"/>
          <w:b w:val="0"/>
        </w:rPr>
        <w:t>&lt;/Members&gt;</w:t>
      </w:r>
    </w:p>
    <w:p w:rsidR="00CB1ED0" w:rsidRPr="001A3387" w:rsidP="00CB1ED0" w14:paraId="6EC59B0C" w14:textId="77777777">
      <w:pPr>
        <w:pStyle w:val="NormalBold"/>
      </w:pPr>
      <w:r w:rsidRPr="001A3387">
        <w:rPr>
          <w:rStyle w:val="HideTWBExt"/>
          <w:b w:val="0"/>
        </w:rPr>
        <w:t>&lt;/RepeatBlock-By&gt;</w:t>
      </w:r>
    </w:p>
    <w:p w:rsidR="00CB1ED0" w:rsidRPr="001A3387" w:rsidP="00CB1ED0" w14:paraId="2DD9FD84"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1EDF88FF" w14:textId="77777777">
      <w:pPr>
        <w:pStyle w:val="NormalBold"/>
      </w:pPr>
      <w:r w:rsidRPr="001A3387">
        <w:rPr>
          <w:rStyle w:val="HideTWBExt"/>
          <w:b w:val="0"/>
        </w:rPr>
        <w:t>&lt;Article&gt;</w:t>
      </w:r>
      <w:r w:rsidRPr="001A3387">
        <w:t>B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AB77E2"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0976287" w14:textId="77777777"/>
        </w:tc>
      </w:tr>
      <w:tr w14:paraId="35580D66"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2F2304B3"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D782609" w14:textId="77777777">
            <w:pPr>
              <w:pStyle w:val="AmColumnHeading"/>
            </w:pPr>
            <w:r w:rsidRPr="001A3387">
              <w:t>Grozījums</w:t>
            </w:r>
          </w:p>
        </w:tc>
      </w:tr>
      <w:tr w14:paraId="6700EC4A"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0E06CBB6" w14:textId="77777777">
            <w:pPr>
              <w:pStyle w:val="Normal6a"/>
            </w:pPr>
            <w:r w:rsidRPr="001A3387">
              <w:t>B.</w:t>
            </w:r>
            <w:r w:rsidRPr="001A3387">
              <w:tab/>
              <w:t>tā kā LES 3. un 21. pantā ir noteikts, ka ir jānodrošina konsekvence starp ES iekšējām un ārējām darbībām; tā kā starptautiskā tiesiskuma mehānismu neatbalstīšana un starptautisko saistību neievērošana iedragātu ES ārējo darbību ticamību;</w:t>
            </w:r>
          </w:p>
        </w:tc>
        <w:tc>
          <w:tcPr>
            <w:tcW w:w="4876" w:type="dxa"/>
            <w:tcBorders>
              <w:top w:val="nil"/>
              <w:left w:val="nil"/>
              <w:bottom w:val="nil"/>
              <w:right w:val="nil"/>
            </w:tcBorders>
          </w:tcPr>
          <w:p w:rsidR="00CB1ED0" w:rsidRPr="001A3387" w:rsidP="009C1F7B" w14:paraId="35C1CDCC" w14:textId="77777777">
            <w:pPr>
              <w:pStyle w:val="Normal6a"/>
            </w:pPr>
            <w:r w:rsidRPr="001A3387">
              <w:t>B.</w:t>
            </w:r>
            <w:r w:rsidRPr="001A3387">
              <w:tab/>
              <w:t xml:space="preserve">tā kā LES 3. un 21. pantā ir noteikts, ka </w:t>
            </w:r>
            <w:r w:rsidRPr="001A3387">
              <w:rPr>
                <w:b/>
                <w:bCs/>
                <w:i/>
                <w:iCs/>
              </w:rPr>
              <w:t>gan dalībvalstīm, gan arī ES iestādēm</w:t>
            </w:r>
            <w:r w:rsidRPr="001A3387">
              <w:t xml:space="preserve"> ir jānodrošina konsekvence starp ES iekšējām un ārējām darbībām; tā kā starptautiskā tiesiskuma mehānismu neatbalstīšana un starptautisko saistību neievērošana iedragātu ES ārējo darbību </w:t>
            </w:r>
            <w:r w:rsidRPr="001A3387">
              <w:rPr>
                <w:b/>
                <w:bCs/>
                <w:i/>
                <w:iCs/>
              </w:rPr>
              <w:t>saskaņotību,</w:t>
            </w:r>
            <w:r w:rsidRPr="001A3387">
              <w:t xml:space="preserve"> ticamību </w:t>
            </w:r>
            <w:r w:rsidRPr="001A3387">
              <w:rPr>
                <w:b/>
                <w:bCs/>
                <w:i/>
                <w:iCs/>
              </w:rPr>
              <w:t>un vienotību</w:t>
            </w:r>
            <w:r w:rsidRPr="001A3387">
              <w:t>;</w:t>
            </w:r>
          </w:p>
        </w:tc>
      </w:tr>
    </w:tbl>
    <w:p w:rsidR="00CB1ED0" w:rsidRPr="001A3387" w:rsidP="00CB1ED0" w14:paraId="2975C347"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25D13FF4" w14:textId="77777777">
      <w:r w:rsidRPr="001A3387">
        <w:rPr>
          <w:rStyle w:val="HideTWBExt"/>
        </w:rPr>
        <w:t>&lt;/Amend&gt;</w:t>
      </w:r>
    </w:p>
    <w:p w:rsidR="00CB1ED0" w:rsidRPr="001A3387" w:rsidP="00CB1ED0" w14:paraId="1FEC7AE2"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30</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E32EC1E" w14:textId="77777777">
      <w:pPr>
        <w:pStyle w:val="NormalBold"/>
      </w:pPr>
      <w:r w:rsidRPr="001A3387">
        <w:rPr>
          <w:rStyle w:val="HideTWBExt"/>
          <w:b w:val="0"/>
        </w:rPr>
        <w:t>&lt;RepeatBlock-By&gt;&lt;Members&gt;</w:t>
      </w:r>
      <w:r w:rsidRPr="001A3387">
        <w:t>Alexander</w:t>
      </w:r>
      <w:r w:rsidRPr="001A3387">
        <w:t xml:space="preserve"> </w:t>
      </w:r>
      <w:r w:rsidRPr="001A3387">
        <w:t>Bernhuber</w:t>
      </w:r>
      <w:r w:rsidRPr="001A3387">
        <w:rPr>
          <w:rStyle w:val="HideTWBExt"/>
          <w:b w:val="0"/>
        </w:rPr>
        <w:t>&lt;/Members&gt;</w:t>
      </w:r>
    </w:p>
    <w:p w:rsidR="00CB1ED0" w:rsidRPr="001A3387" w:rsidP="00CB1ED0" w14:paraId="129927B3" w14:textId="77777777">
      <w:pPr>
        <w:pStyle w:val="NormalBold"/>
      </w:pPr>
      <w:r w:rsidRPr="001A3387">
        <w:rPr>
          <w:rStyle w:val="HideTWBExt"/>
          <w:b w:val="0"/>
        </w:rPr>
        <w:t>&lt;/RepeatBlock-By&gt;</w:t>
      </w:r>
    </w:p>
    <w:p w:rsidR="00CB1ED0" w:rsidRPr="001A3387" w:rsidP="00CB1ED0" w14:paraId="1894A79E"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19EF049C" w14:textId="77777777">
      <w:pPr>
        <w:pStyle w:val="NormalBold"/>
      </w:pPr>
      <w:r w:rsidRPr="001A3387">
        <w:rPr>
          <w:rStyle w:val="HideTWBExt"/>
          <w:b w:val="0"/>
        </w:rPr>
        <w:t>&lt;Article&gt;</w:t>
      </w:r>
      <w:r w:rsidRPr="001A3387">
        <w:t>B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BB205B"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1908E98" w14:textId="77777777"/>
        </w:tc>
      </w:tr>
      <w:tr w14:paraId="719C559A"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22D5134F"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3529148" w14:textId="77777777">
            <w:pPr>
              <w:pStyle w:val="AmColumnHeading"/>
            </w:pPr>
            <w:r w:rsidRPr="001A3387">
              <w:t>Grozījums</w:t>
            </w:r>
          </w:p>
        </w:tc>
      </w:tr>
      <w:tr w14:paraId="25AD41BD"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58CE065" w14:textId="77777777">
            <w:pPr>
              <w:pStyle w:val="Normal6a"/>
            </w:pPr>
            <w:r w:rsidRPr="001A3387">
              <w:t>B.</w:t>
            </w:r>
            <w:r w:rsidRPr="001A3387">
              <w:tab/>
              <w:t xml:space="preserve">tā kā LES 3. un 21. pantā ir noteikts, ka ir jānodrošina konsekvence starp ES iekšējām un ārējām darbībām; tā kā </w:t>
            </w:r>
            <w:r w:rsidRPr="001A3387">
              <w:rPr>
                <w:b/>
                <w:bCs/>
                <w:i/>
                <w:iCs/>
              </w:rPr>
              <w:t>starptautiskā tiesiskuma mehānismu neatbalstīšana un starptautisko saistību neievērošana iedragātu</w:t>
            </w:r>
            <w:r w:rsidRPr="001A3387">
              <w:t xml:space="preserve"> ES </w:t>
            </w:r>
            <w:r w:rsidRPr="001A3387">
              <w:rPr>
                <w:b/>
                <w:bCs/>
                <w:i/>
                <w:iCs/>
              </w:rPr>
              <w:t>ārējo</w:t>
            </w:r>
            <w:r w:rsidRPr="001A3387">
              <w:t xml:space="preserve"> darbību </w:t>
            </w:r>
            <w:r w:rsidRPr="001A3387">
              <w:rPr>
                <w:b/>
                <w:bCs/>
                <w:i/>
                <w:iCs/>
              </w:rPr>
              <w:t>ticamību</w:t>
            </w:r>
            <w:r w:rsidRPr="001A3387">
              <w:t>;</w:t>
            </w:r>
          </w:p>
        </w:tc>
        <w:tc>
          <w:tcPr>
            <w:tcW w:w="4876" w:type="dxa"/>
            <w:tcBorders>
              <w:top w:val="nil"/>
              <w:left w:val="nil"/>
              <w:bottom w:val="nil"/>
              <w:right w:val="nil"/>
            </w:tcBorders>
          </w:tcPr>
          <w:p w:rsidR="00CB1ED0" w:rsidRPr="001A3387" w:rsidP="009C1F7B" w14:paraId="58894873" w14:textId="77777777">
            <w:pPr>
              <w:pStyle w:val="Normal6a"/>
            </w:pPr>
            <w:r w:rsidRPr="001A3387">
              <w:t>B.</w:t>
            </w:r>
            <w:r w:rsidRPr="001A3387">
              <w:tab/>
              <w:t xml:space="preserve">tā kā LES 3. un 21. pantā ir noteikts, ka ir jānodrošina konsekvence starp ES iekšējām un ārējām darbībām; </w:t>
            </w:r>
            <w:r w:rsidRPr="001A3387">
              <w:rPr>
                <w:b/>
                <w:bCs/>
                <w:i/>
                <w:iCs/>
              </w:rPr>
              <w:t>tā kā</w:t>
            </w:r>
            <w:r w:rsidRPr="001A3387">
              <w:t xml:space="preserve"> </w:t>
            </w:r>
            <w:r w:rsidRPr="001A3387">
              <w:rPr>
                <w:b/>
                <w:bCs/>
                <w:i/>
                <w:iCs/>
              </w:rPr>
              <w:t>tiesiskums un ārpolitika joprojām ir dalībvalstu prerogatīva;</w:t>
            </w:r>
            <w:r w:rsidRPr="001A3387">
              <w:rPr>
                <w:b/>
                <w:i/>
              </w:rPr>
              <w:t xml:space="preserve"> </w:t>
            </w:r>
            <w:r w:rsidRPr="001A3387">
              <w:t xml:space="preserve">tā kā ES darbību </w:t>
            </w:r>
            <w:r w:rsidRPr="001A3387">
              <w:rPr>
                <w:b/>
                <w:bCs/>
                <w:i/>
                <w:iCs/>
              </w:rPr>
              <w:t>ticamība ir atkarīga no tās spējas nodrošināt pārticību un drošību nodokļu maksātājiem un pievienoto vērtību dalībvalstīm</w:t>
            </w:r>
            <w:r w:rsidRPr="001A3387">
              <w:t>;</w:t>
            </w:r>
          </w:p>
        </w:tc>
      </w:tr>
    </w:tbl>
    <w:p w:rsidR="00CB1ED0" w:rsidRPr="001A3387" w:rsidP="00CB1ED0" w14:paraId="02BFC0F6"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115A53EB" w14:textId="77777777">
      <w:r w:rsidRPr="001A3387">
        <w:rPr>
          <w:rStyle w:val="HideTWBExt"/>
        </w:rPr>
        <w:t>&lt;/Amend&gt;</w:t>
      </w:r>
    </w:p>
    <w:p w:rsidR="00CB1ED0" w:rsidRPr="001A3387" w:rsidP="00CB1ED0" w14:paraId="38847C8E"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31</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DAB22BF"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3960E2BD" w14:textId="77777777">
      <w:pPr>
        <w:pStyle w:val="NormalBold"/>
      </w:pPr>
      <w:r w:rsidRPr="001A3387">
        <w:rPr>
          <w:rStyle w:val="HideTWBExt"/>
          <w:b w:val="0"/>
        </w:rPr>
        <w:t>&lt;/RepeatBlock-By&gt;</w:t>
      </w:r>
    </w:p>
    <w:p w:rsidR="00CB1ED0" w:rsidRPr="001A3387" w:rsidP="00CB1ED0" w14:paraId="54E72EF9"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401D6C8" w14:textId="77777777">
      <w:pPr>
        <w:pStyle w:val="NormalBold"/>
      </w:pPr>
      <w:r w:rsidRPr="001A3387">
        <w:rPr>
          <w:rStyle w:val="HideTWBExt"/>
          <w:b w:val="0"/>
        </w:rPr>
        <w:t>&lt;Article&gt;</w:t>
      </w:r>
      <w:r w:rsidRPr="001A3387">
        <w:t>Ba</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AB3C6F"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159985B5" w14:textId="77777777"/>
        </w:tc>
      </w:tr>
      <w:tr w14:paraId="08BD3A40"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6D3A3355"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CD028E1" w14:textId="77777777">
            <w:pPr>
              <w:pStyle w:val="AmColumnHeading"/>
            </w:pPr>
            <w:r w:rsidRPr="001A3387">
              <w:t>Grozījums</w:t>
            </w:r>
          </w:p>
        </w:tc>
      </w:tr>
      <w:tr w14:paraId="4F155DC9"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5E705C20" w14:textId="77777777">
            <w:pPr>
              <w:pStyle w:val="Normal6a"/>
            </w:pPr>
          </w:p>
        </w:tc>
        <w:tc>
          <w:tcPr>
            <w:tcW w:w="4876" w:type="dxa"/>
            <w:tcBorders>
              <w:top w:val="nil"/>
              <w:left w:val="nil"/>
              <w:bottom w:val="nil"/>
              <w:right w:val="nil"/>
            </w:tcBorders>
          </w:tcPr>
          <w:p w:rsidR="00CB1ED0" w:rsidRPr="001A3387" w:rsidP="009C1F7B" w14:paraId="178B1E48" w14:textId="77777777">
            <w:pPr>
              <w:pStyle w:val="Normal6a"/>
            </w:pPr>
            <w:r w:rsidRPr="001A3387">
              <w:rPr>
                <w:b/>
                <w:i/>
              </w:rPr>
              <w:t>Ba</w:t>
            </w:r>
            <w:r w:rsidRPr="001A3387">
              <w:rPr>
                <w:b/>
                <w:i/>
              </w:rPr>
              <w:t>.</w:t>
            </w:r>
            <w:r w:rsidRPr="001A3387">
              <w:tab/>
            </w:r>
            <w:r w:rsidRPr="001A3387">
              <w:rPr>
                <w:b/>
                <w:i/>
              </w:rPr>
              <w:t xml:space="preserve">tā kā transatlantiskā partnerība un demokrātisku valstu cieša sadarbība joprojām ir Savienības ārējās darbības stūrakmens; tā kā Savienības tirdzniecības un asociācijas nolīgumi un politiskais dialogs, ko tie izveido, nodrošina efektīvu un brīvprātīgu satvaru, lai veicinātu Romas statūtu universālumu un integritāti, starptautiskās tiesu sistēmas un tiesiskuma ievērošanu un sadarbības ar </w:t>
            </w:r>
            <w:r w:rsidRPr="001A3387">
              <w:rPr>
                <w:b/>
                <w:i/>
              </w:rPr>
              <w:t>trešām</w:t>
            </w:r>
            <w:r w:rsidRPr="001A3387">
              <w:rPr>
                <w:b/>
                <w:i/>
              </w:rPr>
              <w:t xml:space="preserve"> valstīm padziļināšanu; tā kā domstarpības ar partneriem par starptautisko tiesu sistēmu vislabāk tiek risinātas ar dialogu un diplomātisku darbību, nevis eskalāciju, vienlaikus mazinot atkarību, kas pakļauj Savienību ārējam spiedienam;</w:t>
            </w:r>
          </w:p>
        </w:tc>
      </w:tr>
    </w:tbl>
    <w:p w:rsidR="00CB1ED0" w:rsidRPr="001A3387" w:rsidP="00CB1ED0" w14:paraId="01BBD99D"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1E981D9A" w14:textId="77777777">
      <w:r w:rsidRPr="001A3387">
        <w:rPr>
          <w:rStyle w:val="HideTWBExt"/>
        </w:rPr>
        <w:t>&lt;/Amend&gt;</w:t>
      </w:r>
    </w:p>
    <w:p w:rsidR="00CB1ED0" w:rsidRPr="001A3387" w:rsidP="00CB1ED0" w14:paraId="29D09955"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32</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2972AF8" w14:textId="77777777">
      <w:pPr>
        <w:pStyle w:val="NormalBold"/>
      </w:pPr>
      <w:r w:rsidRPr="001A3387">
        <w:rPr>
          <w:rStyle w:val="HideTWBExt"/>
          <w:b w:val="0"/>
        </w:rPr>
        <w:t>&lt;RepeatBlock-By&gt;&lt;Members&gt;</w:t>
      </w:r>
      <w:r w:rsidRPr="001A3387">
        <w:t>Alexander</w:t>
      </w:r>
      <w:r w:rsidRPr="001A3387">
        <w:t xml:space="preserve"> </w:t>
      </w:r>
      <w:r w:rsidRPr="001A3387">
        <w:t>Bernhuber</w:t>
      </w:r>
      <w:r w:rsidRPr="001A3387">
        <w:rPr>
          <w:rStyle w:val="HideTWBExt"/>
          <w:b w:val="0"/>
        </w:rPr>
        <w:t>&lt;/Members&gt;</w:t>
      </w:r>
    </w:p>
    <w:p w:rsidR="00CB1ED0" w:rsidRPr="001A3387" w:rsidP="00CB1ED0" w14:paraId="3C5844CF" w14:textId="77777777">
      <w:pPr>
        <w:pStyle w:val="NormalBold"/>
      </w:pPr>
      <w:r w:rsidRPr="001A3387">
        <w:rPr>
          <w:rStyle w:val="HideTWBExt"/>
          <w:b w:val="0"/>
        </w:rPr>
        <w:t>&lt;/RepeatBlock-By&gt;</w:t>
      </w:r>
    </w:p>
    <w:p w:rsidR="00CB1ED0" w:rsidRPr="001A3387" w:rsidP="00CB1ED0" w14:paraId="21549570"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4F5B42B" w14:textId="77777777">
      <w:pPr>
        <w:pStyle w:val="NormalBold"/>
      </w:pPr>
      <w:r w:rsidRPr="001A3387">
        <w:rPr>
          <w:rStyle w:val="HideTWBExt"/>
          <w:b w:val="0"/>
        </w:rPr>
        <w:t>&lt;Article&gt;</w:t>
      </w:r>
      <w:r w:rsidRPr="001A3387">
        <w:t>Ba</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7BF149"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10D9E3B" w14:textId="77777777"/>
        </w:tc>
      </w:tr>
      <w:tr w14:paraId="6357892A"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7E44BAC"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5C37CA44" w14:textId="77777777">
            <w:pPr>
              <w:pStyle w:val="AmColumnHeading"/>
            </w:pPr>
            <w:r w:rsidRPr="001A3387">
              <w:t>Grozījums</w:t>
            </w:r>
          </w:p>
        </w:tc>
      </w:tr>
      <w:tr w14:paraId="7A1F9FC5"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035F0C4" w14:textId="77777777">
            <w:pPr>
              <w:pStyle w:val="Normal6a"/>
            </w:pPr>
          </w:p>
        </w:tc>
        <w:tc>
          <w:tcPr>
            <w:tcW w:w="4876" w:type="dxa"/>
            <w:tcBorders>
              <w:top w:val="nil"/>
              <w:left w:val="nil"/>
              <w:bottom w:val="nil"/>
              <w:right w:val="nil"/>
            </w:tcBorders>
          </w:tcPr>
          <w:p w:rsidR="00CB1ED0" w:rsidRPr="001A3387" w:rsidP="009C1F7B" w14:paraId="2062673F" w14:textId="77777777">
            <w:pPr>
              <w:pStyle w:val="Normal6a"/>
            </w:pPr>
            <w:r w:rsidRPr="001A3387">
              <w:rPr>
                <w:b/>
                <w:i/>
              </w:rPr>
              <w:t>Ba</w:t>
            </w:r>
            <w:r w:rsidRPr="001A3387">
              <w:rPr>
                <w:b/>
                <w:i/>
              </w:rPr>
              <w:t>.</w:t>
            </w:r>
            <w:r w:rsidRPr="001A3387">
              <w:tab/>
            </w:r>
            <w:r w:rsidRPr="001A3387">
              <w:rPr>
                <w:b/>
                <w:i/>
              </w:rPr>
              <w:t>tā kā galvenās pilnvaras ārlietās un starptautiskā tiesiskuma jomā ir dalībvalstīm, jo tās ir starptautisko nolīgumu tiešās parakstītājas;</w:t>
            </w:r>
          </w:p>
        </w:tc>
      </w:tr>
    </w:tbl>
    <w:p w:rsidR="00CB1ED0" w:rsidRPr="001A3387" w:rsidP="00CB1ED0" w14:paraId="2A413823"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23135C07" w14:textId="77777777">
      <w:r w:rsidRPr="001A3387">
        <w:rPr>
          <w:rStyle w:val="HideTWBExt"/>
        </w:rPr>
        <w:t>&lt;/Amend&gt;</w:t>
      </w:r>
    </w:p>
    <w:p w:rsidR="00CB1ED0" w:rsidRPr="001A3387" w:rsidP="00CB1ED0" w14:paraId="18ED1E6A"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33</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5BB48739" w14:textId="77777777">
      <w:pPr>
        <w:pStyle w:val="NormalBold"/>
      </w:pPr>
      <w:r w:rsidRPr="001A3387">
        <w:rPr>
          <w:rStyle w:val="HideTWBExt"/>
          <w:b w:val="0"/>
        </w:rPr>
        <w:t>&lt;RepeatBlock-By&gt;&lt;Members&gt;</w:t>
      </w:r>
      <w:r w:rsidRPr="001A3387">
        <w:t>Chloé</w:t>
      </w:r>
      <w:r w:rsidRPr="001A3387">
        <w:t xml:space="preserve"> </w:t>
      </w:r>
      <w:r w:rsidRPr="001A3387">
        <w:t>Ridel</w:t>
      </w:r>
      <w:r w:rsidRPr="001A3387">
        <w:rPr>
          <w:rStyle w:val="HideTWBExt"/>
          <w:b w:val="0"/>
        </w:rPr>
        <w:t>&lt;/Members&gt;</w:t>
      </w:r>
    </w:p>
    <w:p w:rsidR="00CB1ED0" w:rsidRPr="001A3387" w:rsidP="00CB1ED0" w14:paraId="37B470D2" w14:textId="77777777">
      <w:pPr>
        <w:pStyle w:val="NormalBold"/>
      </w:pPr>
      <w:r w:rsidRPr="001A3387">
        <w:rPr>
          <w:rStyle w:val="HideTWBExt"/>
          <w:b w:val="0"/>
        </w:rPr>
        <w:t>&lt;/RepeatBlock-By&gt;</w:t>
      </w:r>
    </w:p>
    <w:p w:rsidR="00CB1ED0" w:rsidRPr="001A3387" w:rsidP="00CB1ED0" w14:paraId="2058FD56"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10FB85F1" w14:textId="77777777">
      <w:pPr>
        <w:pStyle w:val="NormalBold"/>
      </w:pPr>
      <w:r w:rsidRPr="001A3387">
        <w:rPr>
          <w:rStyle w:val="HideTWBExt"/>
          <w:b w:val="0"/>
        </w:rPr>
        <w:t>&lt;Article&gt;</w:t>
      </w:r>
      <w:r w:rsidRPr="001A3387">
        <w:t>Ca</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B30144"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1C4E1CC9" w14:textId="77777777"/>
        </w:tc>
      </w:tr>
      <w:tr w14:paraId="4836E374"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1D447B07"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7306F9E" w14:textId="77777777">
            <w:pPr>
              <w:pStyle w:val="AmColumnHeading"/>
            </w:pPr>
            <w:r w:rsidRPr="001A3387">
              <w:t>Grozījums</w:t>
            </w:r>
          </w:p>
        </w:tc>
      </w:tr>
      <w:tr w14:paraId="6BB0AFBB"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CC0B7EC" w14:textId="77777777">
            <w:pPr>
              <w:pStyle w:val="Normal6a"/>
            </w:pPr>
          </w:p>
        </w:tc>
        <w:tc>
          <w:tcPr>
            <w:tcW w:w="4876" w:type="dxa"/>
            <w:tcBorders>
              <w:top w:val="nil"/>
              <w:left w:val="nil"/>
              <w:bottom w:val="nil"/>
              <w:right w:val="nil"/>
            </w:tcBorders>
          </w:tcPr>
          <w:p w:rsidR="00CB1ED0" w:rsidRPr="001A3387" w:rsidP="009C1F7B" w14:paraId="085CD053" w14:textId="77777777">
            <w:pPr>
              <w:pStyle w:val="Normal6a"/>
            </w:pPr>
            <w:r w:rsidRPr="001A3387">
              <w:rPr>
                <w:b/>
                <w:i/>
              </w:rPr>
              <w:t>Ca</w:t>
            </w:r>
            <w:r w:rsidRPr="001A3387">
              <w:rPr>
                <w:b/>
                <w:i/>
              </w:rPr>
              <w:t>.</w:t>
            </w:r>
            <w:r w:rsidRPr="001A3387">
              <w:tab/>
            </w:r>
            <w:r w:rsidRPr="001A3387">
              <w:rPr>
                <w:b/>
                <w:i/>
              </w:rPr>
              <w:t>tā kā Padomes Lēmuma 2011/168/KĀDP par Starptautisko Krimināltiesu mērķi ir veicināt ES pēc iespējas plašāku dalību SKT darbībā, veicināt vispārēju atbalstu Romas statūtiem, saglabāt Romas statūtu integritāti, atbalstīt SKK neatkarību un tās efektīvu un rezultatīvu darbību, kā arī atbalstīt sadarbību ar SKK; tā kā tajā pausts aicinājums dalībvalstīm sniegt tehnisku un finansiālu palīdzību, lai veicinātu dalību Romas statūtos un to īstenošanu, un slēgt īpašas vienošanās un nolīgumus, lai sekmētu SKT efektīvu darbību;</w:t>
            </w:r>
          </w:p>
        </w:tc>
      </w:tr>
    </w:tbl>
    <w:p w:rsidR="00CB1ED0" w:rsidRPr="001A3387" w:rsidP="00CB1ED0" w14:paraId="74527FE2"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1C00F11F" w14:textId="77777777">
      <w:r w:rsidRPr="001A3387">
        <w:rPr>
          <w:rStyle w:val="HideTWBExt"/>
        </w:rPr>
        <w:t>&lt;/Amend&gt;</w:t>
      </w:r>
    </w:p>
    <w:p w:rsidR="00CB1ED0" w:rsidRPr="001A3387" w:rsidP="00CB1ED0" w14:paraId="7B5D066C"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34</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3ACC4B74" w14:textId="77777777">
      <w:pPr>
        <w:pStyle w:val="NormalBold"/>
      </w:pPr>
      <w:r w:rsidRPr="001A3387">
        <w:rPr>
          <w:rStyle w:val="HideTWBExt"/>
          <w:b w:val="0"/>
        </w:rPr>
        <w:t>&lt;RepeatBlock-By&gt;&lt;Members&gt;</w:t>
      </w:r>
      <w:r w:rsidRPr="001A3387">
        <w:t>Matjaž</w:t>
      </w:r>
      <w:r w:rsidRPr="001A3387">
        <w:t xml:space="preserve"> </w:t>
      </w:r>
      <w:r w:rsidRPr="001A3387">
        <w:t>Nemec</w:t>
      </w:r>
      <w:r w:rsidRPr="001A3387">
        <w:rPr>
          <w:rStyle w:val="HideTWBExt"/>
          <w:b w:val="0"/>
        </w:rPr>
        <w:t>&lt;/Members&gt;</w:t>
      </w:r>
    </w:p>
    <w:p w:rsidR="00CB1ED0" w:rsidRPr="001A3387" w:rsidP="00CB1ED0" w14:paraId="4A778279" w14:textId="77777777">
      <w:pPr>
        <w:pStyle w:val="NormalBold"/>
      </w:pPr>
      <w:r w:rsidRPr="001A3387">
        <w:rPr>
          <w:rStyle w:val="HideTWBExt"/>
          <w:b w:val="0"/>
        </w:rPr>
        <w:t>&lt;/RepeatBlock-By&gt;</w:t>
      </w:r>
    </w:p>
    <w:p w:rsidR="00CB1ED0" w:rsidRPr="001A3387" w:rsidP="00CB1ED0" w14:paraId="65D533EC"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3F35C804" w14:textId="77777777">
      <w:pPr>
        <w:pStyle w:val="NormalBold"/>
      </w:pPr>
      <w:r w:rsidRPr="001A3387">
        <w:rPr>
          <w:rStyle w:val="HideTWBExt"/>
          <w:b w:val="0"/>
        </w:rPr>
        <w:t>&lt;Article&gt;</w:t>
      </w:r>
      <w:r w:rsidRPr="001A3387">
        <w:t>Ca</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0ED383"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D470EC8" w14:textId="77777777"/>
        </w:tc>
      </w:tr>
      <w:tr w14:paraId="5756050C"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25D54606"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01EC0A5B" w14:textId="77777777">
            <w:pPr>
              <w:pStyle w:val="AmColumnHeading"/>
            </w:pPr>
            <w:r w:rsidRPr="001A3387">
              <w:t>Grozījums</w:t>
            </w:r>
          </w:p>
        </w:tc>
      </w:tr>
      <w:tr w14:paraId="242BE870"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A0C7BD9" w14:textId="77777777">
            <w:pPr>
              <w:pStyle w:val="Normal6a"/>
            </w:pPr>
          </w:p>
        </w:tc>
        <w:tc>
          <w:tcPr>
            <w:tcW w:w="4876" w:type="dxa"/>
            <w:tcBorders>
              <w:top w:val="nil"/>
              <w:left w:val="nil"/>
              <w:bottom w:val="nil"/>
              <w:right w:val="nil"/>
            </w:tcBorders>
          </w:tcPr>
          <w:p w:rsidR="00CB1ED0" w:rsidRPr="001A3387" w:rsidP="009C1F7B" w14:paraId="6BF8002E" w14:textId="77777777">
            <w:pPr>
              <w:pStyle w:val="Normal6a"/>
            </w:pPr>
            <w:r w:rsidRPr="001A3387">
              <w:rPr>
                <w:b/>
                <w:i/>
              </w:rPr>
              <w:t>Ca</w:t>
            </w:r>
            <w:r w:rsidRPr="001A3387">
              <w:rPr>
                <w:b/>
                <w:i/>
              </w:rPr>
              <w:t>.</w:t>
            </w:r>
            <w:r w:rsidRPr="001A3387">
              <w:tab/>
            </w:r>
            <w:r w:rsidRPr="001A3387">
              <w:rPr>
                <w:b/>
                <w:i/>
              </w:rPr>
              <w:t>tā kā visas dalībvalstis ir Starptautiskās Krimināltiesas (SKT) dalībvalstis; tā kā Eiropas Savienība ir viena no spēcīgākajām tiesas institucionālajām atbalstītājām un tā kā Romas statūti joprojām ir kritērijs valstu dalībai Savienībā;</w:t>
            </w:r>
          </w:p>
        </w:tc>
      </w:tr>
    </w:tbl>
    <w:p w:rsidR="00CB1ED0" w:rsidRPr="001A3387" w:rsidP="00CB1ED0" w14:paraId="4380D0C0"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3FD53B34" w14:textId="77777777">
      <w:r w:rsidRPr="001A3387">
        <w:rPr>
          <w:rStyle w:val="HideTWBExt"/>
        </w:rPr>
        <w:t>&lt;/Amend&gt;</w:t>
      </w:r>
    </w:p>
    <w:p w:rsidR="00CB1ED0" w:rsidRPr="001A3387" w:rsidP="00CB1ED0" w14:paraId="2CB75C90"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35</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1166C4BA" w14:textId="77777777">
      <w:pPr>
        <w:pStyle w:val="NormalBold"/>
      </w:pPr>
      <w:r w:rsidRPr="001A3387">
        <w:rPr>
          <w:rStyle w:val="HideTWBExt"/>
          <w:b w:val="0"/>
        </w:rPr>
        <w:t>&lt;RepeatBlock-By&gt;&lt;Members&gt;</w:t>
      </w:r>
      <w:r w:rsidRPr="001A3387">
        <w:t>Chloé</w:t>
      </w:r>
      <w:r w:rsidRPr="001A3387">
        <w:t xml:space="preserve"> </w:t>
      </w:r>
      <w:r w:rsidRPr="001A3387">
        <w:t>Ridel</w:t>
      </w:r>
      <w:r w:rsidRPr="001A3387">
        <w:rPr>
          <w:rStyle w:val="HideTWBExt"/>
          <w:b w:val="0"/>
        </w:rPr>
        <w:t>&lt;/Members&gt;</w:t>
      </w:r>
    </w:p>
    <w:p w:rsidR="00CB1ED0" w:rsidRPr="001A3387" w:rsidP="00CB1ED0" w14:paraId="2E95C0D4" w14:textId="77777777">
      <w:pPr>
        <w:pStyle w:val="NormalBold"/>
      </w:pPr>
      <w:r w:rsidRPr="001A3387">
        <w:rPr>
          <w:rStyle w:val="HideTWBExt"/>
          <w:b w:val="0"/>
        </w:rPr>
        <w:t>&lt;/RepeatBlock-By&gt;</w:t>
      </w:r>
    </w:p>
    <w:p w:rsidR="00CB1ED0" w:rsidRPr="001A3387" w:rsidP="00CB1ED0" w14:paraId="421353C4"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A815C5E" w14:textId="77777777">
      <w:pPr>
        <w:pStyle w:val="NormalBold"/>
      </w:pPr>
      <w:r w:rsidRPr="001A3387">
        <w:rPr>
          <w:rStyle w:val="HideTWBExt"/>
          <w:b w:val="0"/>
        </w:rPr>
        <w:t>&lt;Article&gt;</w:t>
      </w:r>
      <w:r w:rsidRPr="001A3387">
        <w:t>Cb</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0BCFF1"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4FC17E01" w14:textId="77777777"/>
        </w:tc>
      </w:tr>
      <w:tr w14:paraId="03DD74FB"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593539C0"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9F5557C" w14:textId="77777777">
            <w:pPr>
              <w:pStyle w:val="AmColumnHeading"/>
            </w:pPr>
            <w:r w:rsidRPr="001A3387">
              <w:t>Grozījums</w:t>
            </w:r>
          </w:p>
        </w:tc>
      </w:tr>
      <w:tr w14:paraId="2C913768"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1DD691E" w14:textId="77777777">
            <w:pPr>
              <w:pStyle w:val="Normal6a"/>
            </w:pPr>
          </w:p>
        </w:tc>
        <w:tc>
          <w:tcPr>
            <w:tcW w:w="4876" w:type="dxa"/>
            <w:tcBorders>
              <w:top w:val="nil"/>
              <w:left w:val="nil"/>
              <w:bottom w:val="nil"/>
              <w:right w:val="nil"/>
            </w:tcBorders>
          </w:tcPr>
          <w:p w:rsidR="00CB1ED0" w:rsidRPr="001A3387" w:rsidP="009C1F7B" w14:paraId="06169CFD" w14:textId="77777777">
            <w:pPr>
              <w:pStyle w:val="Normal6a"/>
            </w:pPr>
            <w:r w:rsidRPr="001A3387">
              <w:rPr>
                <w:b/>
                <w:i/>
              </w:rPr>
              <w:t>Cb</w:t>
            </w:r>
            <w:r w:rsidRPr="001A3387">
              <w:rPr>
                <w:b/>
                <w:i/>
              </w:rPr>
              <w:t>.</w:t>
            </w:r>
            <w:r w:rsidRPr="001A3387">
              <w:tab/>
            </w:r>
            <w:r w:rsidRPr="001A3387">
              <w:rPr>
                <w:b/>
                <w:i/>
              </w:rPr>
              <w:t>tā kā saskaņā ar saistošu pienākumu attiecībā uz palīdzību, kas izriet no Nolīguma starp Starptautisko Krimināltiesu un Eiropas Savienību par sadarbību un palīdzības sniegšanu, ES un Krimināltiesa vienojās veicināt to attiecīgo pienākumu pienācīgu izpildi, attiecīgā gadījumā cieši sadarboties un apspriesties par savstarpēji interesējošiem jautājumiem saskaņā ar minētā nolīguma noteikumiem — un ievērojot ES Līguma un statūtu noteikumus; tā kā, lai izpildītu šo pienākumu attiecībā uz sadarbību un palīdzību, puses vienojās nodibināt atbilstīgus regulāru kontaktus starp Krimināltiesu un ES Kontaktpunktu sadarbībai ar Krimināltiesu;</w:t>
            </w:r>
          </w:p>
        </w:tc>
      </w:tr>
    </w:tbl>
    <w:p w:rsidR="00CB1ED0" w:rsidRPr="001A3387" w:rsidP="00CB1ED0" w14:paraId="5A074BAC"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64EEFCD8" w14:textId="77777777">
      <w:r w:rsidRPr="001A3387">
        <w:rPr>
          <w:rStyle w:val="HideTWBExt"/>
        </w:rPr>
        <w:t>&lt;/Amend&gt;</w:t>
      </w:r>
    </w:p>
    <w:p w:rsidR="00CB1ED0" w:rsidRPr="001A3387" w:rsidP="00CB1ED0" w14:paraId="0024C1AC"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36</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1D269CA8" w14:textId="77777777">
      <w:pPr>
        <w:pStyle w:val="NormalBold"/>
      </w:pPr>
      <w:r w:rsidRPr="001A3387">
        <w:rPr>
          <w:rStyle w:val="HideTWBExt"/>
          <w:b w:val="0"/>
        </w:rPr>
        <w:t>&lt;RepeatBlock-By&gt;&lt;Members&gt;</w:t>
      </w:r>
      <w:r w:rsidRPr="001A3387">
        <w:t>Chloé</w:t>
      </w:r>
      <w:r w:rsidRPr="001A3387">
        <w:t xml:space="preserve"> </w:t>
      </w:r>
      <w:r w:rsidRPr="001A3387">
        <w:t>Ridel</w:t>
      </w:r>
      <w:r w:rsidRPr="001A3387">
        <w:rPr>
          <w:rStyle w:val="HideTWBExt"/>
          <w:b w:val="0"/>
        </w:rPr>
        <w:t>&lt;/Members&gt;</w:t>
      </w:r>
    </w:p>
    <w:p w:rsidR="00CB1ED0" w:rsidRPr="001A3387" w:rsidP="00CB1ED0" w14:paraId="6D54A336" w14:textId="77777777">
      <w:pPr>
        <w:pStyle w:val="NormalBold"/>
      </w:pPr>
      <w:r w:rsidRPr="001A3387">
        <w:rPr>
          <w:rStyle w:val="HideTWBExt"/>
          <w:b w:val="0"/>
        </w:rPr>
        <w:t>&lt;/RepeatBlock-By&gt;</w:t>
      </w:r>
    </w:p>
    <w:p w:rsidR="00CB1ED0" w:rsidRPr="001A3387" w:rsidP="00CB1ED0" w14:paraId="63063019"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F70150E" w14:textId="77777777">
      <w:pPr>
        <w:pStyle w:val="NormalBold"/>
      </w:pPr>
      <w:r w:rsidRPr="001A3387">
        <w:rPr>
          <w:rStyle w:val="HideTWBExt"/>
          <w:b w:val="0"/>
        </w:rPr>
        <w:t>&lt;Article&gt;</w:t>
      </w:r>
      <w:r w:rsidRPr="001A3387">
        <w:t>Cc</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04CC76"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9E4C276" w14:textId="77777777"/>
        </w:tc>
      </w:tr>
      <w:tr w14:paraId="6BBFDE54"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5B24890E"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23AAD526" w14:textId="77777777">
            <w:pPr>
              <w:pStyle w:val="AmColumnHeading"/>
            </w:pPr>
            <w:r w:rsidRPr="001A3387">
              <w:t>Grozījums</w:t>
            </w:r>
          </w:p>
        </w:tc>
      </w:tr>
      <w:tr w14:paraId="33DFCBF7"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AC14051" w14:textId="77777777">
            <w:pPr>
              <w:pStyle w:val="Normal6a"/>
            </w:pPr>
          </w:p>
        </w:tc>
        <w:tc>
          <w:tcPr>
            <w:tcW w:w="4876" w:type="dxa"/>
            <w:tcBorders>
              <w:top w:val="nil"/>
              <w:left w:val="nil"/>
              <w:bottom w:val="nil"/>
              <w:right w:val="nil"/>
            </w:tcBorders>
          </w:tcPr>
          <w:p w:rsidR="00CB1ED0" w:rsidRPr="001A3387" w:rsidP="009C1F7B" w14:paraId="22CD2A63" w14:textId="77777777">
            <w:pPr>
              <w:pStyle w:val="Normal6a"/>
            </w:pPr>
            <w:r w:rsidRPr="001A3387">
              <w:rPr>
                <w:b/>
                <w:i/>
              </w:rPr>
              <w:t>Cc</w:t>
            </w:r>
            <w:r w:rsidRPr="001A3387">
              <w:rPr>
                <w:b/>
                <w:i/>
              </w:rPr>
              <w:t>.</w:t>
            </w:r>
            <w:r w:rsidRPr="001A3387">
              <w:tab/>
            </w:r>
            <w:r w:rsidRPr="001A3387">
              <w:rPr>
                <w:b/>
                <w:i/>
              </w:rPr>
              <w:t>tā kā saskaņā ar LESD 216. panta 2. punktu Savienības noslēgtie nolīgumi ir saistoši Savienības iestādēm un tās dalībvalstīm;</w:t>
            </w:r>
          </w:p>
        </w:tc>
      </w:tr>
    </w:tbl>
    <w:p w:rsidR="00CB1ED0" w:rsidRPr="001A3387" w:rsidP="00CB1ED0" w14:paraId="2BA09ED2"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BF99AD5" w14:textId="77777777">
      <w:r w:rsidRPr="001A3387">
        <w:rPr>
          <w:rStyle w:val="HideTWBExt"/>
        </w:rPr>
        <w:t>&lt;/Amend&gt;</w:t>
      </w:r>
    </w:p>
    <w:p w:rsidR="00CB1ED0" w:rsidRPr="001A3387" w:rsidP="00CB1ED0" w14:paraId="75AE1914"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37</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3304FA65"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6106BE58" w14:textId="77777777">
      <w:pPr>
        <w:pStyle w:val="NormalBold"/>
      </w:pPr>
      <w:r w:rsidRPr="001A3387">
        <w:rPr>
          <w:rStyle w:val="HideTWBExt"/>
          <w:b w:val="0"/>
        </w:rPr>
        <w:t>&lt;/RepeatBlock-By&gt;</w:t>
      </w:r>
    </w:p>
    <w:p w:rsidR="00CB1ED0" w:rsidRPr="001A3387" w:rsidP="00CB1ED0" w14:paraId="5AC12503"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3EB5C546" w14:textId="77777777">
      <w:pPr>
        <w:pStyle w:val="NormalBold"/>
      </w:pPr>
      <w:r w:rsidRPr="001A3387">
        <w:rPr>
          <w:rStyle w:val="HideTWBExt"/>
          <w:b w:val="0"/>
        </w:rPr>
        <w:t>&lt;Article&gt;</w:t>
      </w:r>
      <w:r w:rsidRPr="001A3387">
        <w:t>D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45EC06"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5E5DD875" w14:textId="77777777"/>
        </w:tc>
      </w:tr>
      <w:tr w14:paraId="20012F2D"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27C9520"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0071922B" w14:textId="77777777">
            <w:pPr>
              <w:pStyle w:val="AmColumnHeading"/>
            </w:pPr>
            <w:r w:rsidRPr="001A3387">
              <w:t>Grozījums</w:t>
            </w:r>
          </w:p>
        </w:tc>
      </w:tr>
      <w:tr w14:paraId="19B8CEF3"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87B9A9F" w14:textId="77777777">
            <w:pPr>
              <w:pStyle w:val="Normal6a"/>
            </w:pPr>
            <w:r w:rsidRPr="001A3387">
              <w:t>D.</w:t>
            </w:r>
            <w:r w:rsidRPr="001A3387">
              <w:tab/>
              <w:t>tā kā SKT kā pēdējās instances tiesa ir pilnībā integrēta visu Romas statūtu dalībvalstu tiesu sistēmās;</w:t>
            </w:r>
          </w:p>
        </w:tc>
        <w:tc>
          <w:tcPr>
            <w:tcW w:w="4876" w:type="dxa"/>
            <w:tcBorders>
              <w:top w:val="nil"/>
              <w:left w:val="nil"/>
              <w:bottom w:val="nil"/>
              <w:right w:val="nil"/>
            </w:tcBorders>
          </w:tcPr>
          <w:p w:rsidR="00CB1ED0" w:rsidRPr="001A3387" w:rsidP="009C1F7B" w14:paraId="68E7A52E" w14:textId="77777777">
            <w:pPr>
              <w:pStyle w:val="Normal6a"/>
            </w:pPr>
            <w:r w:rsidRPr="001A3387">
              <w:t>D.</w:t>
            </w:r>
            <w:r w:rsidRPr="001A3387">
              <w:tab/>
              <w:t xml:space="preserve">tā kā SKT kā pēdējās instances tiesa ir pilnībā integrēta visu Romas statūtu dalībvalstu tiesu sistēmās </w:t>
            </w:r>
            <w:r w:rsidRPr="001A3387">
              <w:rPr>
                <w:b/>
                <w:bCs/>
                <w:i/>
                <w:iCs/>
              </w:rPr>
              <w:t xml:space="preserve">atbilstīgi </w:t>
            </w:r>
            <w:r w:rsidRPr="001A3387">
              <w:rPr>
                <w:b/>
                <w:bCs/>
                <w:i/>
                <w:iCs/>
              </w:rPr>
              <w:t>papildināmības</w:t>
            </w:r>
            <w:r w:rsidRPr="001A3387">
              <w:rPr>
                <w:b/>
                <w:bCs/>
                <w:i/>
                <w:iCs/>
              </w:rPr>
              <w:t xml:space="preserve"> principam</w:t>
            </w:r>
            <w:r w:rsidRPr="001A3387">
              <w:t>;</w:t>
            </w:r>
          </w:p>
        </w:tc>
      </w:tr>
    </w:tbl>
    <w:p w:rsidR="00CB1ED0" w:rsidRPr="001A3387" w:rsidP="00CB1ED0" w14:paraId="61E7EFB5"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19E3CBC5" w14:textId="77777777">
      <w:r w:rsidRPr="001A3387">
        <w:rPr>
          <w:rStyle w:val="HideTWBExt"/>
        </w:rPr>
        <w:t>&lt;/Amend&gt;</w:t>
      </w:r>
    </w:p>
    <w:p w:rsidR="00CB1ED0" w:rsidRPr="001A3387" w:rsidP="00CB1ED0" w14:paraId="192DF875"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38</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13A15E3F" w14:textId="77777777">
      <w:pPr>
        <w:pStyle w:val="NormalBold"/>
      </w:pPr>
      <w:r w:rsidRPr="001A3387">
        <w:rPr>
          <w:rStyle w:val="HideTWBExt"/>
          <w:b w:val="0"/>
        </w:rPr>
        <w:t>&lt;RepeatBlock-By&gt;&lt;Members&gt;</w:t>
      </w:r>
      <w:r w:rsidRPr="001A3387">
        <w:t xml:space="preserve">Marta </w:t>
      </w:r>
      <w:r w:rsidRPr="001A3387">
        <w:t>Temido</w:t>
      </w:r>
      <w:r w:rsidRPr="001A3387">
        <w:t xml:space="preserve">, </w:t>
      </w:r>
      <w:r w:rsidRPr="001A3387">
        <w:t>Francisco</w:t>
      </w:r>
      <w:r w:rsidRPr="001A3387">
        <w:t xml:space="preserve"> </w:t>
      </w:r>
      <w:r w:rsidRPr="001A3387">
        <w:t>Assis</w:t>
      </w:r>
      <w:r w:rsidRPr="001A3387">
        <w:t xml:space="preserve">, Marco </w:t>
      </w:r>
      <w:r w:rsidRPr="001A3387">
        <w:t>Tarquinio</w:t>
      </w:r>
      <w:r w:rsidRPr="001A3387">
        <w:t xml:space="preserve">, Sandra </w:t>
      </w:r>
      <w:r w:rsidRPr="001A3387">
        <w:t>Gómez</w:t>
      </w:r>
      <w:r w:rsidRPr="001A3387">
        <w:t xml:space="preserve"> </w:t>
      </w:r>
      <w:r w:rsidRPr="001A3387">
        <w:t>López</w:t>
      </w:r>
      <w:r w:rsidRPr="001A3387">
        <w:t xml:space="preserve">, </w:t>
      </w:r>
      <w:r w:rsidRPr="001A3387">
        <w:t>Chloé</w:t>
      </w:r>
      <w:r w:rsidRPr="001A3387">
        <w:t xml:space="preserve"> </w:t>
      </w:r>
      <w:r w:rsidRPr="001A3387">
        <w:t>Ridel</w:t>
      </w:r>
      <w:r w:rsidRPr="001A3387">
        <w:t xml:space="preserve">, </w:t>
      </w:r>
      <w:r w:rsidRPr="001A3387">
        <w:t>Nacho</w:t>
      </w:r>
      <w:r w:rsidRPr="001A3387">
        <w:t xml:space="preserve"> </w:t>
      </w:r>
      <w:r w:rsidRPr="001A3387">
        <w:t>Sánchez</w:t>
      </w:r>
      <w:r w:rsidRPr="001A3387">
        <w:t xml:space="preserve"> Amor</w:t>
      </w:r>
      <w:r w:rsidRPr="001A3387">
        <w:rPr>
          <w:rStyle w:val="HideTWBExt"/>
          <w:b w:val="0"/>
        </w:rPr>
        <w:t>&lt;/</w:t>
      </w:r>
      <w:r w:rsidRPr="001A3387">
        <w:rPr>
          <w:rStyle w:val="HideTWBExt"/>
          <w:b w:val="0"/>
        </w:rPr>
        <w:t>Members</w:t>
      </w:r>
      <w:r w:rsidRPr="001A3387">
        <w:rPr>
          <w:rStyle w:val="HideTWBExt"/>
          <w:b w:val="0"/>
        </w:rPr>
        <w:t>&gt;</w:t>
      </w:r>
    </w:p>
    <w:p w:rsidR="00CB1ED0" w:rsidRPr="001A3387" w:rsidP="00CB1ED0" w14:paraId="30A96424" w14:textId="77777777">
      <w:pPr>
        <w:pStyle w:val="NormalBold"/>
      </w:pPr>
      <w:r w:rsidRPr="001A3387">
        <w:rPr>
          <w:rStyle w:val="HideTWBExt"/>
          <w:b w:val="0"/>
        </w:rPr>
        <w:t>&lt;/RepeatBlock-By&gt;</w:t>
      </w:r>
    </w:p>
    <w:p w:rsidR="00CB1ED0" w:rsidRPr="001A3387" w:rsidP="00CB1ED0" w14:paraId="6D7376F7"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01A7E349" w14:textId="77777777">
      <w:pPr>
        <w:pStyle w:val="NormalBold"/>
      </w:pPr>
      <w:r w:rsidRPr="001A3387">
        <w:rPr>
          <w:rStyle w:val="HideTWBExt"/>
          <w:b w:val="0"/>
        </w:rPr>
        <w:t>&lt;Article&gt;</w:t>
      </w:r>
      <w:r w:rsidRPr="001A3387">
        <w:t>Da</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B9B66F"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0C71D3F" w14:textId="77777777"/>
        </w:tc>
      </w:tr>
      <w:tr w14:paraId="2C2FAD2B"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1C987650"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FFF9CD0" w14:textId="77777777">
            <w:pPr>
              <w:pStyle w:val="AmColumnHeading"/>
            </w:pPr>
            <w:r w:rsidRPr="001A3387">
              <w:t>Grozījums</w:t>
            </w:r>
          </w:p>
        </w:tc>
      </w:tr>
      <w:tr w14:paraId="07417732"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C132566" w14:textId="77777777">
            <w:pPr>
              <w:pStyle w:val="Normal6a"/>
            </w:pPr>
          </w:p>
        </w:tc>
        <w:tc>
          <w:tcPr>
            <w:tcW w:w="4876" w:type="dxa"/>
            <w:tcBorders>
              <w:top w:val="nil"/>
              <w:left w:val="nil"/>
              <w:bottom w:val="nil"/>
              <w:right w:val="nil"/>
            </w:tcBorders>
          </w:tcPr>
          <w:p w:rsidR="00CB1ED0" w:rsidRPr="001A3387" w:rsidP="009C1F7B" w14:paraId="458E82EC" w14:textId="77777777">
            <w:pPr>
              <w:pStyle w:val="Normal6a"/>
            </w:pPr>
            <w:r w:rsidRPr="001A3387">
              <w:rPr>
                <w:b/>
                <w:i/>
              </w:rPr>
              <w:t>Da</w:t>
            </w:r>
            <w:r w:rsidRPr="001A3387">
              <w:rPr>
                <w:b/>
                <w:i/>
              </w:rPr>
              <w:t>.</w:t>
            </w:r>
            <w:r w:rsidRPr="001A3387">
              <w:tab/>
            </w:r>
            <w:r w:rsidRPr="001A3387">
              <w:rPr>
                <w:b/>
                <w:i/>
              </w:rPr>
              <w:t xml:space="preserve">tā kā Romas statūtu 89. pants uzliek pienākumu to pusēm, tostarp ES dalībvalstīm, kuras ir parakstījušas Romas statūtus, izpildīt apcietināšanas orderus un nodot aizdomās turamās personas, uz kurām attiecas apcietināšanas orderi; tā kā SKT dalībvalstīm ir jāievēro to Romas statūtos noteiktie pienākumi attiecībā uz </w:t>
            </w:r>
            <w:r w:rsidRPr="001A3387">
              <w:rPr>
                <w:b/>
                <w:i/>
              </w:rPr>
              <w:t>pārskatatbildības</w:t>
            </w:r>
            <w:r w:rsidRPr="001A3387">
              <w:rPr>
                <w:b/>
                <w:i/>
              </w:rPr>
              <w:t xml:space="preserve"> nodrošināšanu; tā kā ES dalībvalsts, kas ir SKT dalībvalsts, nesadarbošanās ne tikai negatīvi ietekmē SKT spēju saukt pie atbildības pārkāpējus, bet arī liedz cietušajiem piekļuvi tiesībaizsardzībai;</w:t>
            </w:r>
          </w:p>
        </w:tc>
      </w:tr>
    </w:tbl>
    <w:p w:rsidR="00CB1ED0" w:rsidRPr="001A3387" w:rsidP="00CB1ED0" w14:paraId="75867C5F"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35E4617" w14:textId="77777777">
      <w:r w:rsidRPr="001A3387">
        <w:rPr>
          <w:rStyle w:val="HideTWBExt"/>
        </w:rPr>
        <w:t>&lt;/Amend&gt;</w:t>
      </w:r>
    </w:p>
    <w:p w:rsidR="00CB1ED0" w:rsidRPr="001A3387" w:rsidP="00CB1ED0" w14:paraId="2BFB8675"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39</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6B6200C1" w14:textId="77777777">
      <w:pPr>
        <w:pStyle w:val="NormalBold"/>
      </w:pPr>
      <w:r w:rsidRPr="001A3387">
        <w:rPr>
          <w:rStyle w:val="HideTWBExt"/>
          <w:b w:val="0"/>
        </w:rPr>
        <w:t>&lt;RepeatBlock-By&gt;&lt;Members&gt;</w:t>
      </w:r>
      <w:r w:rsidRPr="001A3387">
        <w:t xml:space="preserve">Sebastian </w:t>
      </w:r>
      <w:r w:rsidRPr="001A3387">
        <w:t>Tynkkynen</w:t>
      </w:r>
      <w:r w:rsidRPr="001A3387">
        <w:rPr>
          <w:rStyle w:val="HideTWBExt"/>
          <w:b w:val="0"/>
        </w:rPr>
        <w:t>&lt;/Members&gt;</w:t>
      </w:r>
    </w:p>
    <w:p w:rsidR="00CB1ED0" w:rsidRPr="001A3387" w:rsidP="00CB1ED0" w14:paraId="29C3EC8B" w14:textId="77777777">
      <w:pPr>
        <w:pStyle w:val="NormalBold"/>
      </w:pPr>
      <w:r w:rsidRPr="001A3387">
        <w:rPr>
          <w:rStyle w:val="HideTWBExt"/>
          <w:b w:val="0"/>
        </w:rPr>
        <w:t>&lt;/RepeatBlock-By&gt;</w:t>
      </w:r>
    </w:p>
    <w:p w:rsidR="00CB1ED0" w:rsidRPr="001A3387" w:rsidP="00CB1ED0" w14:paraId="5C5650DC"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668E2E2" w14:textId="77777777">
      <w:pPr>
        <w:pStyle w:val="NormalBold"/>
      </w:pPr>
      <w:r w:rsidRPr="001A3387">
        <w:rPr>
          <w:rStyle w:val="HideTWBExt"/>
          <w:b w:val="0"/>
        </w:rPr>
        <w:t>&lt;Article&gt;</w:t>
      </w:r>
      <w:r w:rsidRPr="001A3387">
        <w:t>Da</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77FA69"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30D4E593" w14:textId="77777777"/>
        </w:tc>
      </w:tr>
      <w:tr w14:paraId="39146668"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FCE8F51"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325D1C53" w14:textId="77777777">
            <w:pPr>
              <w:pStyle w:val="AmColumnHeading"/>
            </w:pPr>
            <w:r w:rsidRPr="001A3387">
              <w:t>Grozījums</w:t>
            </w:r>
          </w:p>
        </w:tc>
      </w:tr>
      <w:tr w14:paraId="6A1ACF62"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5EA97DD8" w14:textId="77777777">
            <w:pPr>
              <w:pStyle w:val="Normal6a"/>
            </w:pPr>
          </w:p>
        </w:tc>
        <w:tc>
          <w:tcPr>
            <w:tcW w:w="4876" w:type="dxa"/>
            <w:tcBorders>
              <w:top w:val="nil"/>
              <w:left w:val="nil"/>
              <w:bottom w:val="nil"/>
              <w:right w:val="nil"/>
            </w:tcBorders>
          </w:tcPr>
          <w:p w:rsidR="00CB1ED0" w:rsidRPr="001A3387" w:rsidP="009C1F7B" w14:paraId="274DAE0C" w14:textId="77777777">
            <w:pPr>
              <w:pStyle w:val="Normal6a"/>
            </w:pPr>
            <w:r w:rsidRPr="001A3387">
              <w:rPr>
                <w:b/>
                <w:i/>
              </w:rPr>
              <w:t>Da</w:t>
            </w:r>
            <w:r w:rsidRPr="001A3387">
              <w:rPr>
                <w:b/>
                <w:i/>
              </w:rPr>
              <w:t>.</w:t>
            </w:r>
            <w:r w:rsidRPr="001A3387">
              <w:tab/>
            </w:r>
            <w:r w:rsidRPr="001A3387">
              <w:rPr>
                <w:b/>
                <w:i/>
              </w:rPr>
              <w:t xml:space="preserve">tā kā ir paustas nopietnas bažas </w:t>
            </w:r>
            <w:r w:rsidRPr="001A3387">
              <w:rPr>
                <w:b/>
                <w:i/>
              </w:rPr>
              <w:t xml:space="preserve">par SKT objektivitāti pēc tam, kad tika izdoti apcietināšanas orderi pret Izraēlas premjerministru Benjamin </w:t>
            </w:r>
            <w:r w:rsidRPr="001A3387">
              <w:rPr>
                <w:b/>
                <w:i/>
              </w:rPr>
              <w:t>Netanyahu</w:t>
            </w:r>
            <w:r w:rsidRPr="001A3387">
              <w:rPr>
                <w:b/>
                <w:i/>
              </w:rPr>
              <w:t xml:space="preserve"> un bijušo aizsardzības ministru </w:t>
            </w:r>
            <w:r w:rsidRPr="001A3387">
              <w:rPr>
                <w:b/>
                <w:i/>
              </w:rPr>
              <w:t>Yoav</w:t>
            </w:r>
            <w:r w:rsidRPr="001A3387">
              <w:rPr>
                <w:b/>
                <w:i/>
              </w:rPr>
              <w:t xml:space="preserve"> </w:t>
            </w:r>
            <w:r w:rsidRPr="001A3387">
              <w:rPr>
                <w:b/>
                <w:i/>
              </w:rPr>
              <w:t>Gallant</w:t>
            </w:r>
            <w:r w:rsidRPr="001A3387">
              <w:rPr>
                <w:b/>
                <w:i/>
              </w:rPr>
              <w:t>; tā kā jebkādas aizdomas par Starptautiskās Krimināltiesas politizāciju vai starptautiskās kriminālās tiesvedības selektīvu izmantošanu var apdraudēt Krimināltiesas ticamību, sabiedrības pārliecību un noteikumos balstītas starptautiskās tiesiskās kārtības efektivitāti;</w:t>
            </w:r>
          </w:p>
        </w:tc>
      </w:tr>
    </w:tbl>
    <w:p w:rsidR="00CB1ED0" w:rsidRPr="001A3387" w:rsidP="00CB1ED0" w14:paraId="2192D851"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19815C9E" w14:textId="77777777">
      <w:r w:rsidRPr="001A3387">
        <w:rPr>
          <w:rStyle w:val="HideTWBExt"/>
        </w:rPr>
        <w:t>&lt;/Amend&gt;</w:t>
      </w:r>
    </w:p>
    <w:p w:rsidR="00CB1ED0" w:rsidRPr="001A3387" w:rsidP="00CB1ED0" w14:paraId="0718AE80"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40</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58EB0C10"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4C3A980E" w14:textId="77777777">
      <w:pPr>
        <w:pStyle w:val="NormalBold"/>
      </w:pPr>
      <w:r w:rsidRPr="001A3387">
        <w:rPr>
          <w:rStyle w:val="HideTWBExt"/>
          <w:b w:val="0"/>
        </w:rPr>
        <w:t>&lt;/RepeatBlock-By&gt;</w:t>
      </w:r>
    </w:p>
    <w:p w:rsidR="00CB1ED0" w:rsidRPr="001A3387" w:rsidP="00CB1ED0" w14:paraId="7EE82D8B"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2C28333F" w14:textId="77777777">
      <w:pPr>
        <w:pStyle w:val="NormalBold"/>
      </w:pPr>
      <w:r w:rsidRPr="001A3387">
        <w:rPr>
          <w:rStyle w:val="HideTWBExt"/>
          <w:b w:val="0"/>
        </w:rPr>
        <w:t>&lt;Article&gt;</w:t>
      </w:r>
      <w:r w:rsidRPr="001A3387">
        <w:t>Da</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081133"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1D42B435" w14:textId="77777777"/>
        </w:tc>
      </w:tr>
      <w:tr w14:paraId="36F7E62A"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78890FF"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D2F3458" w14:textId="77777777">
            <w:pPr>
              <w:pStyle w:val="AmColumnHeading"/>
            </w:pPr>
            <w:r w:rsidRPr="001A3387">
              <w:t>Grozījums</w:t>
            </w:r>
          </w:p>
        </w:tc>
      </w:tr>
      <w:tr w14:paraId="0003A3F7"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5F45BD10" w14:textId="77777777">
            <w:pPr>
              <w:pStyle w:val="Normal6a"/>
            </w:pPr>
          </w:p>
        </w:tc>
        <w:tc>
          <w:tcPr>
            <w:tcW w:w="4876" w:type="dxa"/>
            <w:tcBorders>
              <w:top w:val="nil"/>
              <w:left w:val="nil"/>
              <w:bottom w:val="nil"/>
              <w:right w:val="nil"/>
            </w:tcBorders>
          </w:tcPr>
          <w:p w:rsidR="00CB1ED0" w:rsidRPr="001A3387" w:rsidP="009C1F7B" w14:paraId="1172E68F" w14:textId="77777777">
            <w:pPr>
              <w:pStyle w:val="Normal6a"/>
            </w:pPr>
            <w:r w:rsidRPr="001A3387">
              <w:rPr>
                <w:b/>
                <w:i/>
              </w:rPr>
              <w:t>Da</w:t>
            </w:r>
            <w:r w:rsidRPr="001A3387">
              <w:rPr>
                <w:b/>
                <w:i/>
              </w:rPr>
              <w:t>.</w:t>
            </w:r>
            <w:r w:rsidRPr="001A3387">
              <w:tab/>
            </w:r>
            <w:r w:rsidRPr="001A3387">
              <w:rPr>
                <w:b/>
                <w:i/>
              </w:rPr>
              <w:t xml:space="preserve">tā kā starptautiskās kriminālās tiesvedības ticamība ir atkarīga no tās neatkarības, objektivitātes, </w:t>
            </w:r>
            <w:r w:rsidRPr="001A3387">
              <w:rPr>
                <w:b/>
                <w:i/>
              </w:rPr>
              <w:t>papildināmības</w:t>
            </w:r>
            <w:r w:rsidRPr="001A3387">
              <w:rPr>
                <w:b/>
                <w:i/>
              </w:rPr>
              <w:t>, pienācīgas procesuālās kārtības ievērošanas un piemērojamās jurisdikcijas stingras ievērošanas; tā kā politiskām iestādēm būtu jāizvairās no notiekošo tiesvedību iepriekšējas vērtēšanas vai neatkarīgu tiesu funkciju aizstāšanas;</w:t>
            </w:r>
          </w:p>
        </w:tc>
      </w:tr>
    </w:tbl>
    <w:p w:rsidR="00CB1ED0" w:rsidRPr="001A3387" w:rsidP="00CB1ED0" w14:paraId="26B5EE0F"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2C7A7930" w14:textId="77777777">
      <w:r w:rsidRPr="001A3387">
        <w:rPr>
          <w:rStyle w:val="HideTWBExt"/>
        </w:rPr>
        <w:t>&lt;/Amend&gt;</w:t>
      </w:r>
    </w:p>
    <w:p w:rsidR="00CB1ED0" w:rsidRPr="001A3387" w:rsidP="00CB1ED0" w14:paraId="41F5C8A2"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41</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0D1ECCD1"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71A418DB"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3F5A8CD5" w14:textId="77777777">
      <w:pPr>
        <w:pStyle w:val="NormalBold"/>
      </w:pPr>
      <w:r w:rsidRPr="001A3387">
        <w:rPr>
          <w:rStyle w:val="HideTWBExt"/>
          <w:b w:val="0"/>
        </w:rPr>
        <w:t>&lt;/RepeatBlock-By&gt;</w:t>
      </w:r>
    </w:p>
    <w:p w:rsidR="00CB1ED0" w:rsidRPr="001A3387" w:rsidP="00CB1ED0" w14:paraId="0FD9AA36"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2C63A37F" w14:textId="77777777">
      <w:pPr>
        <w:pStyle w:val="NormalBold"/>
      </w:pPr>
      <w:r w:rsidRPr="001A3387">
        <w:rPr>
          <w:rStyle w:val="HideTWBExt"/>
          <w:b w:val="0"/>
        </w:rPr>
        <w:t>&lt;Article&gt;</w:t>
      </w:r>
      <w:r w:rsidRPr="001A3387">
        <w:t>Da</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4EBA07"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5841CBA" w14:textId="77777777"/>
        </w:tc>
      </w:tr>
      <w:tr w14:paraId="1EE35940"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3F4369B2"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83AB2A0" w14:textId="77777777">
            <w:pPr>
              <w:pStyle w:val="AmColumnHeading"/>
            </w:pPr>
            <w:r w:rsidRPr="001A3387">
              <w:t>Grozījums</w:t>
            </w:r>
          </w:p>
        </w:tc>
      </w:tr>
      <w:tr w14:paraId="418B2612"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2E3BDC6" w14:textId="77777777">
            <w:pPr>
              <w:pStyle w:val="Normal6a"/>
            </w:pPr>
          </w:p>
        </w:tc>
        <w:tc>
          <w:tcPr>
            <w:tcW w:w="4876" w:type="dxa"/>
            <w:tcBorders>
              <w:top w:val="nil"/>
              <w:left w:val="nil"/>
              <w:bottom w:val="nil"/>
              <w:right w:val="nil"/>
            </w:tcBorders>
          </w:tcPr>
          <w:p w:rsidR="00CB1ED0" w:rsidRPr="001A3387" w:rsidP="009C1F7B" w14:paraId="45F42062" w14:textId="77777777">
            <w:pPr>
              <w:pStyle w:val="Normal6a"/>
            </w:pPr>
            <w:r w:rsidRPr="001A3387">
              <w:rPr>
                <w:b/>
                <w:i/>
              </w:rPr>
              <w:t>Da</w:t>
            </w:r>
            <w:r w:rsidRPr="001A3387">
              <w:rPr>
                <w:b/>
                <w:i/>
              </w:rPr>
              <w:t>.</w:t>
            </w:r>
            <w:r w:rsidRPr="001A3387">
              <w:tab/>
            </w:r>
            <w:r w:rsidRPr="001A3387">
              <w:rPr>
                <w:b/>
                <w:i/>
              </w:rPr>
              <w:t xml:space="preserve">tā kā laikā, kad Starptautiskā Krimināltiesa saskaras ar nepieredzētiem piespiedu pasākumiem un iebiedēšanu, vairākās publiskās iniciatīvās ir izskanējis aicinājums Krimināltiesai piešķirt Nobela Miera prēmiju, atzīstot tās būtisko nozīmi starptautisko tiesību aizsardzībā, </w:t>
            </w:r>
            <w:r w:rsidRPr="001A3387">
              <w:rPr>
                <w:b/>
                <w:i/>
              </w:rPr>
              <w:t>pārskatatbildības</w:t>
            </w:r>
            <w:r w:rsidRPr="001A3387">
              <w:rPr>
                <w:b/>
                <w:i/>
              </w:rPr>
              <w:t xml:space="preserve"> nodrošināšanā un cīņā pret nesodāmību;</w:t>
            </w:r>
          </w:p>
        </w:tc>
      </w:tr>
    </w:tbl>
    <w:p w:rsidR="00CB1ED0" w:rsidRPr="001A3387" w:rsidP="00CB1ED0" w14:paraId="12404B8C"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79EE684" w14:textId="77777777">
      <w:r w:rsidRPr="001A3387">
        <w:rPr>
          <w:rStyle w:val="HideTWBExt"/>
        </w:rPr>
        <w:t>&lt;/Amend&gt;</w:t>
      </w:r>
    </w:p>
    <w:p w:rsidR="00CB1ED0" w:rsidRPr="001A3387" w:rsidP="00CB1ED0" w14:paraId="6AB27C29"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42</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5C521539" w14:textId="77777777">
      <w:pPr>
        <w:pStyle w:val="NormalBold"/>
      </w:pPr>
      <w:r w:rsidRPr="001A3387">
        <w:rPr>
          <w:rStyle w:val="HideTWBExt"/>
          <w:b w:val="0"/>
        </w:rPr>
        <w:t>&lt;RepeatBlock-By&gt;&lt;Members&gt;</w:t>
      </w:r>
      <w:r w:rsidRPr="001A3387">
        <w:t>Arkadiusz</w:t>
      </w:r>
      <w:r w:rsidRPr="001A3387">
        <w:t xml:space="preserve"> </w:t>
      </w:r>
      <w:r w:rsidRPr="001A3387">
        <w:t>Mularczyk</w:t>
      </w:r>
      <w:r w:rsidRPr="001A3387">
        <w:t xml:space="preserve">, Sebastian </w:t>
      </w:r>
      <w:r w:rsidRPr="001A3387">
        <w:t>Tynkkynen</w:t>
      </w:r>
      <w:r w:rsidRPr="001A3387">
        <w:t xml:space="preserve">, </w:t>
      </w:r>
      <w:r w:rsidRPr="001A3387">
        <w:t>Michał</w:t>
      </w:r>
      <w:r w:rsidRPr="001A3387">
        <w:t xml:space="preserve"> </w:t>
      </w:r>
      <w:r w:rsidRPr="001A3387">
        <w:t>Dworczyk</w:t>
      </w:r>
      <w:r w:rsidRPr="001A3387">
        <w:rPr>
          <w:rStyle w:val="HideTWBExt"/>
          <w:b w:val="0"/>
        </w:rPr>
        <w:t>&lt;/Members&gt;</w:t>
      </w:r>
    </w:p>
    <w:p w:rsidR="00CB1ED0" w:rsidRPr="001A3387" w:rsidP="00CB1ED0" w14:paraId="54050DDD" w14:textId="77777777">
      <w:r w:rsidRPr="001A3387">
        <w:rPr>
          <w:rStyle w:val="HideTWBExt"/>
        </w:rPr>
        <w:t>&lt;AuNomDe&gt;</w:t>
      </w:r>
      <w:r w:rsidRPr="001A3387">
        <w:rPr>
          <w:rStyle w:val="HideTWBInt"/>
        </w:rPr>
        <w:t>{ECR}</w:t>
      </w:r>
      <w:r w:rsidRPr="001A3387">
        <w:t>ECR grupas vārdā</w:t>
      </w:r>
      <w:r w:rsidRPr="001A3387">
        <w:rPr>
          <w:rStyle w:val="HideTWBExt"/>
        </w:rPr>
        <w:t>&lt;/</w:t>
      </w:r>
      <w:r w:rsidRPr="001A3387">
        <w:rPr>
          <w:rStyle w:val="HideTWBExt"/>
        </w:rPr>
        <w:t>AuNomDe</w:t>
      </w:r>
      <w:r w:rsidRPr="001A3387">
        <w:rPr>
          <w:rStyle w:val="HideTWBExt"/>
        </w:rPr>
        <w:t>&gt;</w:t>
      </w:r>
    </w:p>
    <w:p w:rsidR="00CB1ED0" w:rsidRPr="001A3387" w:rsidP="00CB1ED0" w14:paraId="60F1AF2D" w14:textId="77777777">
      <w:pPr>
        <w:pStyle w:val="NormalBold"/>
      </w:pPr>
      <w:r w:rsidRPr="001A3387">
        <w:rPr>
          <w:rStyle w:val="HideTWBExt"/>
          <w:b w:val="0"/>
        </w:rPr>
        <w:t>&lt;/RepeatBlock-By&gt;</w:t>
      </w:r>
    </w:p>
    <w:p w:rsidR="00CB1ED0" w:rsidRPr="001A3387" w:rsidP="00CB1ED0" w14:paraId="32DA2DA9"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7167DD7" w14:textId="77777777">
      <w:pPr>
        <w:pStyle w:val="NormalBold"/>
      </w:pPr>
      <w:r w:rsidRPr="001A3387">
        <w:rPr>
          <w:rStyle w:val="HideTWBExt"/>
          <w:b w:val="0"/>
        </w:rPr>
        <w:t>&lt;Article&gt;</w:t>
      </w:r>
      <w:r w:rsidRPr="001A3387">
        <w:t>Da</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93EA62"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34E68BF4" w14:textId="77777777"/>
        </w:tc>
      </w:tr>
      <w:tr w14:paraId="7A6DA56F"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449363CE"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568A422" w14:textId="77777777">
            <w:pPr>
              <w:pStyle w:val="AmColumnHeading"/>
            </w:pPr>
            <w:r w:rsidRPr="001A3387">
              <w:t>Grozījums</w:t>
            </w:r>
          </w:p>
        </w:tc>
      </w:tr>
      <w:tr w14:paraId="10DBA6FC"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5B70818B" w14:textId="77777777">
            <w:pPr>
              <w:pStyle w:val="Normal6a"/>
            </w:pPr>
          </w:p>
        </w:tc>
        <w:tc>
          <w:tcPr>
            <w:tcW w:w="4876" w:type="dxa"/>
            <w:tcBorders>
              <w:top w:val="nil"/>
              <w:left w:val="nil"/>
              <w:bottom w:val="nil"/>
              <w:right w:val="nil"/>
            </w:tcBorders>
          </w:tcPr>
          <w:p w:rsidR="00CB1ED0" w:rsidRPr="001A3387" w:rsidP="009C1F7B" w14:paraId="062692D5" w14:textId="77777777">
            <w:pPr>
              <w:pStyle w:val="Normal6a"/>
            </w:pPr>
            <w:r w:rsidRPr="001A3387">
              <w:rPr>
                <w:b/>
                <w:i/>
              </w:rPr>
              <w:t>Da</w:t>
            </w:r>
            <w:r w:rsidRPr="001A3387">
              <w:rPr>
                <w:b/>
                <w:i/>
              </w:rPr>
              <w:t>.</w:t>
            </w:r>
            <w:r w:rsidRPr="001A3387">
              <w:tab/>
            </w:r>
            <w:r w:rsidRPr="001A3387">
              <w:rPr>
                <w:b/>
                <w:i/>
              </w:rPr>
              <w:t>tā kā 2023. gada 17. martā SKT izdeva apcietināšanas orderi pret Vladimiru Putinu un bērnu tiesību komisāri Mariju Ļvovu–Belovu par kara noziegumiem, kas saistīti ar bērnu nelikumīgu deportāciju un pārvietošanu no Ukrainas īslaicīgi okupētajām teritorijām;</w:t>
            </w:r>
          </w:p>
        </w:tc>
      </w:tr>
    </w:tbl>
    <w:p w:rsidR="00CB1ED0" w:rsidRPr="001A3387" w:rsidP="00CB1ED0" w14:paraId="55A1CE76"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3B7A788F" w14:textId="77777777">
      <w:r w:rsidRPr="001A3387">
        <w:rPr>
          <w:rStyle w:val="HideTWBExt"/>
        </w:rPr>
        <w:t>&lt;/Amend&gt;</w:t>
      </w:r>
    </w:p>
    <w:p w:rsidR="00CB1ED0" w:rsidRPr="001A3387" w:rsidP="00CB1ED0" w14:paraId="13AEFE79"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43</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3B652506" w14:textId="77777777">
      <w:pPr>
        <w:pStyle w:val="NormalBold"/>
      </w:pPr>
      <w:r w:rsidRPr="001A3387">
        <w:rPr>
          <w:rStyle w:val="HideTWBExt"/>
          <w:b w:val="0"/>
        </w:rPr>
        <w:t>&lt;RepeatBlock-By&gt;&lt;Members&gt;</w:t>
      </w:r>
      <w:r w:rsidRPr="001A3387">
        <w:t>Tomasz</w:t>
      </w:r>
      <w:r w:rsidRPr="001A3387">
        <w:t xml:space="preserve"> </w:t>
      </w:r>
      <w:r w:rsidRPr="001A3387">
        <w:t>Froelich</w:t>
      </w:r>
      <w:r w:rsidRPr="001A3387">
        <w:rPr>
          <w:rStyle w:val="HideTWBExt"/>
          <w:b w:val="0"/>
        </w:rPr>
        <w:t>&lt;/Members&gt;</w:t>
      </w:r>
    </w:p>
    <w:p w:rsidR="00CB1ED0" w:rsidRPr="001A3387" w:rsidP="00CB1ED0" w14:paraId="324A3272" w14:textId="77777777">
      <w:pPr>
        <w:pStyle w:val="NormalBold"/>
      </w:pPr>
      <w:r w:rsidRPr="001A3387">
        <w:rPr>
          <w:rStyle w:val="HideTWBExt"/>
          <w:b w:val="0"/>
        </w:rPr>
        <w:t>&lt;/RepeatBlock-By&gt;</w:t>
      </w:r>
    </w:p>
    <w:p w:rsidR="00CB1ED0" w:rsidRPr="001A3387" w:rsidP="00CB1ED0" w14:paraId="637DFC07"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33A96B8" w14:textId="77777777">
      <w:pPr>
        <w:pStyle w:val="NormalBold"/>
      </w:pPr>
      <w:r w:rsidRPr="001A3387">
        <w:rPr>
          <w:rStyle w:val="HideTWBExt"/>
          <w:b w:val="0"/>
        </w:rPr>
        <w:t>&lt;Article&gt;</w:t>
      </w:r>
      <w:r w:rsidRPr="001A3387">
        <w:t>Da</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AF52DE"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9B50C8D" w14:textId="77777777"/>
        </w:tc>
      </w:tr>
      <w:tr w14:paraId="441CE38F"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5E0AD9BA"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14F8E8F" w14:textId="77777777">
            <w:pPr>
              <w:pStyle w:val="AmColumnHeading"/>
            </w:pPr>
            <w:r w:rsidRPr="001A3387">
              <w:t>Grozījums</w:t>
            </w:r>
          </w:p>
        </w:tc>
      </w:tr>
      <w:tr w14:paraId="7B758028"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2352B619" w14:textId="77777777">
            <w:pPr>
              <w:pStyle w:val="Normal6a"/>
            </w:pPr>
          </w:p>
        </w:tc>
        <w:tc>
          <w:tcPr>
            <w:tcW w:w="4876" w:type="dxa"/>
            <w:tcBorders>
              <w:top w:val="nil"/>
              <w:left w:val="nil"/>
              <w:bottom w:val="nil"/>
              <w:right w:val="nil"/>
            </w:tcBorders>
          </w:tcPr>
          <w:p w:rsidR="00CB1ED0" w:rsidRPr="001A3387" w:rsidP="009C1F7B" w14:paraId="3720AC0F" w14:textId="77777777">
            <w:pPr>
              <w:pStyle w:val="Normal6a"/>
            </w:pPr>
            <w:r w:rsidRPr="001A3387">
              <w:rPr>
                <w:b/>
                <w:i/>
              </w:rPr>
              <w:t>Da</w:t>
            </w:r>
            <w:r w:rsidRPr="001A3387">
              <w:rPr>
                <w:b/>
                <w:i/>
              </w:rPr>
              <w:t>.</w:t>
            </w:r>
            <w:r w:rsidRPr="001A3387">
              <w:tab/>
            </w:r>
            <w:r w:rsidRPr="001A3387">
              <w:rPr>
                <w:b/>
                <w:i/>
              </w:rPr>
              <w:t xml:space="preserve">tā kā SKT Dalībvalstu asamblejas birojs ir atstādinājis SKT galveno prokuroru Karim </w:t>
            </w:r>
            <w:r w:rsidRPr="001A3387">
              <w:rPr>
                <w:b/>
                <w:i/>
              </w:rPr>
              <w:t>Khan</w:t>
            </w:r>
            <w:r w:rsidRPr="001A3387">
              <w:rPr>
                <w:b/>
                <w:i/>
              </w:rPr>
              <w:t xml:space="preserve"> disciplinārā procesa ietvaros, kas uzsākt, pamatojoties </w:t>
            </w:r>
            <w:r w:rsidRPr="001A3387">
              <w:rPr>
                <w:b/>
                <w:i/>
              </w:rPr>
              <w:t>uz pret viņu vērstām apsūdzībām par seksuālo vardarbību; </w:t>
            </w:r>
          </w:p>
        </w:tc>
      </w:tr>
    </w:tbl>
    <w:p w:rsidR="00CB1ED0" w:rsidRPr="001A3387" w:rsidP="00CB1ED0" w14:paraId="65C26E06"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6F03C0CE" w14:textId="77777777">
      <w:r w:rsidRPr="001A3387">
        <w:rPr>
          <w:rStyle w:val="HideTWBExt"/>
        </w:rPr>
        <w:t>&lt;/Amend&gt;</w:t>
      </w:r>
    </w:p>
    <w:p w:rsidR="00CB1ED0" w:rsidRPr="001A3387" w:rsidP="00CB1ED0" w14:paraId="0C873E15"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44</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3B657369" w14:textId="77777777">
      <w:pPr>
        <w:pStyle w:val="NormalBold"/>
      </w:pPr>
      <w:r w:rsidRPr="001A3387">
        <w:rPr>
          <w:rStyle w:val="HideTWBExt"/>
          <w:b w:val="0"/>
        </w:rPr>
        <w:t>&lt;RepeatBlock-By&gt;&lt;Members&gt;</w:t>
      </w:r>
      <w:r w:rsidRPr="001A3387">
        <w:t>Loucas</w:t>
      </w:r>
      <w:r w:rsidRPr="001A3387">
        <w:t xml:space="preserve"> </w:t>
      </w:r>
      <w:r w:rsidRPr="001A3387">
        <w:t>Fourlas</w:t>
      </w:r>
      <w:r w:rsidRPr="001A3387">
        <w:rPr>
          <w:rStyle w:val="HideTWBExt"/>
          <w:b w:val="0"/>
        </w:rPr>
        <w:t>&lt;/Members&gt;</w:t>
      </w:r>
    </w:p>
    <w:p w:rsidR="00CB1ED0" w:rsidRPr="001A3387" w:rsidP="00CB1ED0" w14:paraId="3E095D6F" w14:textId="77777777">
      <w:pPr>
        <w:pStyle w:val="NormalBold"/>
      </w:pPr>
      <w:r w:rsidRPr="001A3387">
        <w:rPr>
          <w:rStyle w:val="HideTWBExt"/>
          <w:b w:val="0"/>
        </w:rPr>
        <w:t>&lt;/RepeatBlock-By&gt;</w:t>
      </w:r>
    </w:p>
    <w:p w:rsidR="00CB1ED0" w:rsidRPr="001A3387" w:rsidP="00CB1ED0" w14:paraId="08524072"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67F1613" w14:textId="77777777">
      <w:pPr>
        <w:pStyle w:val="NormalBold"/>
      </w:pPr>
      <w:r w:rsidRPr="001A3387">
        <w:rPr>
          <w:rStyle w:val="HideTWBExt"/>
          <w:b w:val="0"/>
        </w:rPr>
        <w:t>&lt;Article&gt;</w:t>
      </w:r>
      <w:r w:rsidRPr="001A3387">
        <w:t>Da</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A7A8A5"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47ECDBD" w14:textId="77777777"/>
        </w:tc>
      </w:tr>
      <w:tr w14:paraId="70C49F9D"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DFDABBE"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57B25DC8" w14:textId="77777777">
            <w:pPr>
              <w:pStyle w:val="AmColumnHeading"/>
            </w:pPr>
            <w:r w:rsidRPr="001A3387">
              <w:t>Grozījums</w:t>
            </w:r>
          </w:p>
        </w:tc>
      </w:tr>
      <w:tr w14:paraId="7694981A"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422C41B2" w14:textId="77777777">
            <w:pPr>
              <w:pStyle w:val="Normal6a"/>
            </w:pPr>
          </w:p>
        </w:tc>
        <w:tc>
          <w:tcPr>
            <w:tcW w:w="4876" w:type="dxa"/>
            <w:tcBorders>
              <w:top w:val="nil"/>
              <w:left w:val="nil"/>
              <w:bottom w:val="nil"/>
              <w:right w:val="nil"/>
            </w:tcBorders>
          </w:tcPr>
          <w:p w:rsidR="00CB1ED0" w:rsidRPr="001A3387" w:rsidP="009C1F7B" w14:paraId="36E126A7" w14:textId="77777777">
            <w:pPr>
              <w:pStyle w:val="Normal6a"/>
            </w:pPr>
            <w:r w:rsidRPr="001A3387">
              <w:rPr>
                <w:b/>
                <w:i/>
              </w:rPr>
              <w:t>Da</w:t>
            </w:r>
            <w:r w:rsidRPr="001A3387">
              <w:rPr>
                <w:b/>
                <w:i/>
              </w:rPr>
              <w:t>.</w:t>
            </w:r>
            <w:r w:rsidRPr="001A3387">
              <w:tab/>
            </w:r>
            <w:r w:rsidRPr="001A3387">
              <w:rPr>
                <w:b/>
                <w:i/>
              </w:rPr>
              <w:t>tā kā starptautiskās tiesvedības ticamība un efektivitāte ir atkarīga no tās objektivitātes, universāluma un konsekventas izmantošanas bez dubultiem standartiem vai selektīvas īstenošanas;</w:t>
            </w:r>
          </w:p>
        </w:tc>
      </w:tr>
    </w:tbl>
    <w:p w:rsidR="00CB1ED0" w:rsidRPr="001A3387" w:rsidP="00CB1ED0" w14:paraId="3D9C0991"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2627DDB6" w14:textId="77777777">
      <w:r w:rsidRPr="001A3387">
        <w:rPr>
          <w:rStyle w:val="HideTWBExt"/>
        </w:rPr>
        <w:t>&lt;/Amend&gt;</w:t>
      </w:r>
    </w:p>
    <w:p w:rsidR="00CB1ED0" w:rsidRPr="001A3387" w:rsidP="00CB1ED0" w14:paraId="2F4972F9"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45</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2FCC8AC8" w14:textId="77777777">
      <w:pPr>
        <w:pStyle w:val="NormalBold"/>
      </w:pPr>
      <w:r w:rsidRPr="001A3387">
        <w:rPr>
          <w:rStyle w:val="HideTWBExt"/>
          <w:b w:val="0"/>
        </w:rPr>
        <w:t>&lt;RepeatBlock-By&gt;&lt;Members&gt;</w:t>
      </w:r>
      <w:r w:rsidRPr="001A3387">
        <w:t>Arkadiusz</w:t>
      </w:r>
      <w:r w:rsidRPr="001A3387">
        <w:t xml:space="preserve"> </w:t>
      </w:r>
      <w:r w:rsidRPr="001A3387">
        <w:t>Mularczyk</w:t>
      </w:r>
      <w:r w:rsidRPr="001A3387">
        <w:t xml:space="preserve">, Sebastian </w:t>
      </w:r>
      <w:r w:rsidRPr="001A3387">
        <w:t>Tynkkynen</w:t>
      </w:r>
      <w:r w:rsidRPr="001A3387">
        <w:t xml:space="preserve">, </w:t>
      </w:r>
      <w:r w:rsidRPr="001A3387">
        <w:t>Michał</w:t>
      </w:r>
      <w:r w:rsidRPr="001A3387">
        <w:t xml:space="preserve"> </w:t>
      </w:r>
      <w:r w:rsidRPr="001A3387">
        <w:t>Dworczyk</w:t>
      </w:r>
      <w:r w:rsidRPr="001A3387">
        <w:rPr>
          <w:rStyle w:val="HideTWBExt"/>
          <w:b w:val="0"/>
        </w:rPr>
        <w:t>&lt;/Members&gt;</w:t>
      </w:r>
    </w:p>
    <w:p w:rsidR="00CB1ED0" w:rsidRPr="001A3387" w:rsidP="00CB1ED0" w14:paraId="54F4E9B4" w14:textId="77777777">
      <w:r w:rsidRPr="001A3387">
        <w:rPr>
          <w:rStyle w:val="HideTWBExt"/>
        </w:rPr>
        <w:t>&lt;AuNomDe&gt;</w:t>
      </w:r>
      <w:r w:rsidRPr="001A3387">
        <w:rPr>
          <w:rStyle w:val="HideTWBInt"/>
        </w:rPr>
        <w:t>{ECR}</w:t>
      </w:r>
      <w:r w:rsidRPr="001A3387">
        <w:t>ECR grupas vārdā</w:t>
      </w:r>
      <w:r w:rsidRPr="001A3387">
        <w:rPr>
          <w:rStyle w:val="HideTWBExt"/>
        </w:rPr>
        <w:t>&lt;/</w:t>
      </w:r>
      <w:r w:rsidRPr="001A3387">
        <w:rPr>
          <w:rStyle w:val="HideTWBExt"/>
        </w:rPr>
        <w:t>AuNomDe</w:t>
      </w:r>
      <w:r w:rsidRPr="001A3387">
        <w:rPr>
          <w:rStyle w:val="HideTWBExt"/>
        </w:rPr>
        <w:t>&gt;</w:t>
      </w:r>
    </w:p>
    <w:p w:rsidR="00CB1ED0" w:rsidRPr="001A3387" w:rsidP="00CB1ED0" w14:paraId="52B6906E" w14:textId="77777777">
      <w:pPr>
        <w:pStyle w:val="NormalBold"/>
      </w:pPr>
      <w:r w:rsidRPr="001A3387">
        <w:rPr>
          <w:rStyle w:val="HideTWBExt"/>
          <w:b w:val="0"/>
        </w:rPr>
        <w:t>&lt;/RepeatBlock-By&gt;</w:t>
      </w:r>
    </w:p>
    <w:p w:rsidR="00CB1ED0" w:rsidRPr="001A3387" w:rsidP="00CB1ED0" w14:paraId="40CFB755"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BB91CE1" w14:textId="77777777">
      <w:pPr>
        <w:pStyle w:val="NormalBold"/>
      </w:pPr>
      <w:r w:rsidRPr="001A3387">
        <w:rPr>
          <w:rStyle w:val="HideTWBExt"/>
          <w:b w:val="0"/>
        </w:rPr>
        <w:t>&lt;Article&gt;</w:t>
      </w:r>
      <w:r w:rsidRPr="001A3387">
        <w:t>Db</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7BF021"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795DE40" w14:textId="77777777"/>
        </w:tc>
      </w:tr>
      <w:tr w14:paraId="3A95BDB0"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CB7E246"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357091CA" w14:textId="77777777">
            <w:pPr>
              <w:pStyle w:val="AmColumnHeading"/>
            </w:pPr>
            <w:r w:rsidRPr="001A3387">
              <w:t>Grozījums</w:t>
            </w:r>
          </w:p>
        </w:tc>
      </w:tr>
      <w:tr w14:paraId="01CCF961"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D9AD178" w14:textId="77777777">
            <w:pPr>
              <w:pStyle w:val="Normal6a"/>
            </w:pPr>
          </w:p>
        </w:tc>
        <w:tc>
          <w:tcPr>
            <w:tcW w:w="4876" w:type="dxa"/>
            <w:tcBorders>
              <w:top w:val="nil"/>
              <w:left w:val="nil"/>
              <w:bottom w:val="nil"/>
              <w:right w:val="nil"/>
            </w:tcBorders>
          </w:tcPr>
          <w:p w:rsidR="00CB1ED0" w:rsidRPr="001A3387" w:rsidP="009C1F7B" w14:paraId="5762BBD7" w14:textId="77777777">
            <w:pPr>
              <w:pStyle w:val="Normal6a"/>
            </w:pPr>
            <w:r w:rsidRPr="001A3387">
              <w:rPr>
                <w:b/>
                <w:i/>
              </w:rPr>
              <w:t>Db</w:t>
            </w:r>
            <w:r w:rsidRPr="001A3387">
              <w:rPr>
                <w:b/>
                <w:i/>
              </w:rPr>
              <w:t>.</w:t>
            </w:r>
            <w:r w:rsidRPr="001A3387">
              <w:tab/>
            </w:r>
            <w:r w:rsidRPr="001A3387">
              <w:rPr>
                <w:b/>
                <w:i/>
              </w:rPr>
              <w:t xml:space="preserve">tā kā 2024. gada 24. jūnijā SKT izdeva apcietināšanas orderi pret Krievijas Federācijas bijušo aizsardzības ministru </w:t>
            </w:r>
            <w:r w:rsidRPr="001A3387">
              <w:rPr>
                <w:b/>
                <w:i/>
              </w:rPr>
              <w:t>Sergei</w:t>
            </w:r>
            <w:r w:rsidRPr="001A3387">
              <w:rPr>
                <w:b/>
                <w:i/>
              </w:rPr>
              <w:t xml:space="preserve"> </w:t>
            </w:r>
            <w:r w:rsidRPr="001A3387">
              <w:rPr>
                <w:b/>
                <w:i/>
              </w:rPr>
              <w:t>Shoigu</w:t>
            </w:r>
            <w:r w:rsidRPr="001A3387">
              <w:rPr>
                <w:b/>
                <w:i/>
              </w:rPr>
              <w:t xml:space="preserve"> un Krievijas Federācijas bruņoto spēku ģenerālštāba vadītāju </w:t>
            </w:r>
            <w:r w:rsidRPr="001A3387">
              <w:rPr>
                <w:b/>
                <w:i/>
              </w:rPr>
              <w:t>Valery</w:t>
            </w:r>
            <w:r w:rsidRPr="001A3387">
              <w:rPr>
                <w:b/>
                <w:i/>
              </w:rPr>
              <w:t xml:space="preserve"> </w:t>
            </w:r>
            <w:r w:rsidRPr="001A3387">
              <w:rPr>
                <w:b/>
                <w:i/>
              </w:rPr>
              <w:t>Gerasimov</w:t>
            </w:r>
            <w:r w:rsidRPr="001A3387">
              <w:rPr>
                <w:b/>
                <w:i/>
              </w:rPr>
              <w:t xml:space="preserve"> par iespējamu atbildību par kara noziegumiem un noziegumiem pret cilvēci, tostarp pavēlēm uzbrukt civiliem mērķiem;</w:t>
            </w:r>
          </w:p>
        </w:tc>
      </w:tr>
    </w:tbl>
    <w:p w:rsidR="00CB1ED0" w:rsidRPr="001A3387" w:rsidP="00CB1ED0" w14:paraId="2F87C2A6"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06432DEE" w14:textId="77777777">
      <w:r w:rsidRPr="001A3387">
        <w:rPr>
          <w:rStyle w:val="HideTWBExt"/>
        </w:rPr>
        <w:t>&lt;/Amend&gt;</w:t>
      </w:r>
    </w:p>
    <w:p w:rsidR="00CB1ED0" w:rsidRPr="001A3387" w:rsidP="00CB1ED0" w14:paraId="388940BD"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46</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048567EC" w14:textId="77777777">
      <w:pPr>
        <w:pStyle w:val="NormalBold"/>
      </w:pPr>
      <w:r w:rsidRPr="001A3387">
        <w:rPr>
          <w:rStyle w:val="HideTWBExt"/>
          <w:b w:val="0"/>
        </w:rPr>
        <w:t>&lt;RepeatBlock-By&gt;&lt;Members&gt;</w:t>
      </w:r>
      <w:r w:rsidRPr="001A3387">
        <w:t>Tomasz</w:t>
      </w:r>
      <w:r w:rsidRPr="001A3387">
        <w:t xml:space="preserve"> </w:t>
      </w:r>
      <w:r w:rsidRPr="001A3387">
        <w:t>Froelich</w:t>
      </w:r>
      <w:r w:rsidRPr="001A3387">
        <w:rPr>
          <w:rStyle w:val="HideTWBExt"/>
          <w:b w:val="0"/>
        </w:rPr>
        <w:t>&lt;/Members&gt;</w:t>
      </w:r>
    </w:p>
    <w:p w:rsidR="00CB1ED0" w:rsidRPr="001A3387" w:rsidP="00CB1ED0" w14:paraId="0CF0880D" w14:textId="77777777">
      <w:pPr>
        <w:pStyle w:val="NormalBold"/>
      </w:pPr>
      <w:r w:rsidRPr="001A3387">
        <w:rPr>
          <w:rStyle w:val="HideTWBExt"/>
          <w:b w:val="0"/>
        </w:rPr>
        <w:t>&lt;/RepeatBlock-By&gt;</w:t>
      </w:r>
    </w:p>
    <w:p w:rsidR="00CB1ED0" w:rsidRPr="001A3387" w:rsidP="00CB1ED0" w14:paraId="02A020DC"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4194BFF" w14:textId="77777777">
      <w:pPr>
        <w:pStyle w:val="NormalBold"/>
      </w:pPr>
      <w:r w:rsidRPr="001A3387">
        <w:rPr>
          <w:rStyle w:val="HideTWBExt"/>
          <w:b w:val="0"/>
        </w:rPr>
        <w:t>&lt;Article&gt;</w:t>
      </w:r>
      <w:r w:rsidRPr="001A3387">
        <w:t>Db</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A87417"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98558B1" w14:textId="77777777"/>
        </w:tc>
      </w:tr>
      <w:tr w14:paraId="292FEFF0"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487A5E83"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9889E5C" w14:textId="77777777">
            <w:pPr>
              <w:pStyle w:val="AmColumnHeading"/>
            </w:pPr>
            <w:r w:rsidRPr="001A3387">
              <w:t>Grozījums</w:t>
            </w:r>
          </w:p>
        </w:tc>
      </w:tr>
      <w:tr w14:paraId="16D0DD60"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2F148CBA" w14:textId="77777777">
            <w:pPr>
              <w:pStyle w:val="Normal6a"/>
            </w:pPr>
          </w:p>
        </w:tc>
        <w:tc>
          <w:tcPr>
            <w:tcW w:w="4876" w:type="dxa"/>
            <w:tcBorders>
              <w:top w:val="nil"/>
              <w:left w:val="nil"/>
              <w:bottom w:val="nil"/>
              <w:right w:val="nil"/>
            </w:tcBorders>
          </w:tcPr>
          <w:p w:rsidR="00CB1ED0" w:rsidRPr="001A3387" w:rsidP="009C1F7B" w14:paraId="42677A6F" w14:textId="77777777">
            <w:pPr>
              <w:pStyle w:val="Normal6a"/>
            </w:pPr>
            <w:r w:rsidRPr="001A3387">
              <w:rPr>
                <w:b/>
                <w:i/>
              </w:rPr>
              <w:t>Db</w:t>
            </w:r>
            <w:r w:rsidRPr="001A3387">
              <w:rPr>
                <w:b/>
                <w:i/>
              </w:rPr>
              <w:t>.</w:t>
            </w:r>
            <w:r w:rsidRPr="001A3387">
              <w:tab/>
            </w:r>
            <w:r w:rsidRPr="001A3387">
              <w:rPr>
                <w:b/>
                <w:i/>
              </w:rPr>
              <w:t>tā kā iebiedēšana un seksuāla uzmākšanās ir pastāvīga problēma SKT; tā kā saskaņā ar iekšējo izmeklētāju sniegto informāciju sūdzību par iebiedēšanu skaits 2025. gadā palielinājās gandrīz divas reizes, neraugoties uz iepriekš dotiem solījumiem uzlabot situāciju;</w:t>
            </w:r>
          </w:p>
        </w:tc>
      </w:tr>
    </w:tbl>
    <w:p w:rsidR="00CB1ED0" w:rsidRPr="001A3387" w:rsidP="00CB1ED0" w14:paraId="65C978AD"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7D2765A7" w14:textId="77777777">
      <w:r w:rsidRPr="001A3387">
        <w:rPr>
          <w:rStyle w:val="HideTWBExt"/>
        </w:rPr>
        <w:t>&lt;/Amend&gt;</w:t>
      </w:r>
    </w:p>
    <w:p w:rsidR="00CB1ED0" w:rsidRPr="001A3387" w:rsidP="00CB1ED0" w14:paraId="3F3BBDBE"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47</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1EAF1E6" w14:textId="77777777">
      <w:pPr>
        <w:pStyle w:val="NormalBold"/>
      </w:pPr>
      <w:r w:rsidRPr="001A3387">
        <w:rPr>
          <w:rStyle w:val="HideTWBExt"/>
          <w:b w:val="0"/>
        </w:rPr>
        <w:t>&lt;RepeatBlock-By&gt;&lt;Members&gt;</w:t>
      </w:r>
      <w:r w:rsidRPr="001A3387">
        <w:t>Tomasz</w:t>
      </w:r>
      <w:r w:rsidRPr="001A3387">
        <w:t xml:space="preserve"> </w:t>
      </w:r>
      <w:r w:rsidRPr="001A3387">
        <w:t>Froelich</w:t>
      </w:r>
      <w:r w:rsidRPr="001A3387">
        <w:rPr>
          <w:rStyle w:val="HideTWBExt"/>
          <w:b w:val="0"/>
        </w:rPr>
        <w:t>&lt;/Members&gt;</w:t>
      </w:r>
    </w:p>
    <w:p w:rsidR="00CB1ED0" w:rsidRPr="001A3387" w:rsidP="00CB1ED0" w14:paraId="5D4EE729" w14:textId="77777777">
      <w:pPr>
        <w:pStyle w:val="NormalBold"/>
      </w:pPr>
      <w:r w:rsidRPr="001A3387">
        <w:rPr>
          <w:rStyle w:val="HideTWBExt"/>
          <w:b w:val="0"/>
        </w:rPr>
        <w:t>&lt;/RepeatBlock-By&gt;</w:t>
      </w:r>
    </w:p>
    <w:p w:rsidR="00CB1ED0" w:rsidRPr="001A3387" w:rsidP="00CB1ED0" w14:paraId="3706EB3C"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1F7B2062" w14:textId="77777777">
      <w:pPr>
        <w:pStyle w:val="NormalBold"/>
      </w:pPr>
      <w:r w:rsidRPr="001A3387">
        <w:rPr>
          <w:rStyle w:val="HideTWBExt"/>
          <w:b w:val="0"/>
        </w:rPr>
        <w:t>&lt;Article&gt;</w:t>
      </w:r>
      <w:r w:rsidRPr="001A3387">
        <w:t>Dc</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D4F055"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5196234C" w14:textId="77777777"/>
        </w:tc>
      </w:tr>
      <w:tr w14:paraId="05B39EB3"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F149891"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242DA22F" w14:textId="77777777">
            <w:pPr>
              <w:pStyle w:val="AmColumnHeading"/>
            </w:pPr>
            <w:r w:rsidRPr="001A3387">
              <w:t>Grozījums</w:t>
            </w:r>
          </w:p>
        </w:tc>
      </w:tr>
      <w:tr w14:paraId="28860EFC"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56DBE04A" w14:textId="77777777">
            <w:pPr>
              <w:pStyle w:val="Normal6a"/>
            </w:pPr>
          </w:p>
        </w:tc>
        <w:tc>
          <w:tcPr>
            <w:tcW w:w="4876" w:type="dxa"/>
            <w:tcBorders>
              <w:top w:val="nil"/>
              <w:left w:val="nil"/>
              <w:bottom w:val="nil"/>
              <w:right w:val="nil"/>
            </w:tcBorders>
          </w:tcPr>
          <w:p w:rsidR="00CB1ED0" w:rsidRPr="001A3387" w:rsidP="009C1F7B" w14:paraId="4C38579D" w14:textId="77777777">
            <w:pPr>
              <w:pStyle w:val="Normal6a"/>
            </w:pPr>
            <w:r w:rsidRPr="001A3387">
              <w:rPr>
                <w:b/>
                <w:i/>
              </w:rPr>
              <w:t>Dc</w:t>
            </w:r>
            <w:r w:rsidRPr="001A3387">
              <w:rPr>
                <w:b/>
                <w:i/>
              </w:rPr>
              <w:t>.</w:t>
            </w:r>
            <w:r w:rsidRPr="001A3387">
              <w:tab/>
            </w:r>
            <w:r w:rsidRPr="001A3387">
              <w:rPr>
                <w:b/>
                <w:i/>
              </w:rPr>
              <w:t>tā kā SKT ir jurisdikcija tikai tad, ja valsts ir ratificējusi Romas statūtus, ir brīvprātīgi piekritusi nodot jurisdikciju SKT vai ja saistībā ar to SKT ir vērsusies ANO Drošības padome;</w:t>
            </w:r>
          </w:p>
        </w:tc>
      </w:tr>
    </w:tbl>
    <w:p w:rsidR="00CB1ED0" w:rsidRPr="001A3387" w:rsidP="00CB1ED0" w14:paraId="39F99112"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363F29DE" w14:textId="77777777">
      <w:r w:rsidRPr="001A3387">
        <w:rPr>
          <w:rStyle w:val="HideTWBExt"/>
        </w:rPr>
        <w:t>&lt;/Amend&gt;</w:t>
      </w:r>
    </w:p>
    <w:p w:rsidR="00CB1ED0" w:rsidRPr="001A3387" w:rsidP="00CB1ED0" w14:paraId="53A1A7ED"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48</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BB41E5D" w14:textId="77777777">
      <w:pPr>
        <w:pStyle w:val="NormalBold"/>
      </w:pPr>
      <w:r w:rsidRPr="001A3387">
        <w:rPr>
          <w:rStyle w:val="HideTWBExt"/>
          <w:b w:val="0"/>
        </w:rPr>
        <w:t>&lt;RepeatBlock-By&gt;&lt;Members&gt;</w:t>
      </w:r>
      <w:r w:rsidRPr="001A3387">
        <w:t>Arkadiusz</w:t>
      </w:r>
      <w:r w:rsidRPr="001A3387">
        <w:t xml:space="preserve"> </w:t>
      </w:r>
      <w:r w:rsidRPr="001A3387">
        <w:t>Mularczyk</w:t>
      </w:r>
      <w:r w:rsidRPr="001A3387">
        <w:t xml:space="preserve">, Sebastian </w:t>
      </w:r>
      <w:r w:rsidRPr="001A3387">
        <w:t>Tynkkynen</w:t>
      </w:r>
      <w:r w:rsidRPr="001A3387">
        <w:t xml:space="preserve">, </w:t>
      </w:r>
      <w:r w:rsidRPr="001A3387">
        <w:t>Michał</w:t>
      </w:r>
      <w:r w:rsidRPr="001A3387">
        <w:t xml:space="preserve"> </w:t>
      </w:r>
      <w:r w:rsidRPr="001A3387">
        <w:t>Dworczyk</w:t>
      </w:r>
      <w:r w:rsidRPr="001A3387">
        <w:rPr>
          <w:rStyle w:val="HideTWBExt"/>
          <w:b w:val="0"/>
        </w:rPr>
        <w:t>&lt;/Members&gt;</w:t>
      </w:r>
    </w:p>
    <w:p w:rsidR="00CB1ED0" w:rsidRPr="001A3387" w:rsidP="00CB1ED0" w14:paraId="47FDCBDF" w14:textId="77777777">
      <w:r w:rsidRPr="001A3387">
        <w:rPr>
          <w:rStyle w:val="HideTWBExt"/>
        </w:rPr>
        <w:t>&lt;AuNomDe&gt;</w:t>
      </w:r>
      <w:r w:rsidRPr="001A3387">
        <w:rPr>
          <w:rStyle w:val="HideTWBInt"/>
        </w:rPr>
        <w:t>{ECR}</w:t>
      </w:r>
      <w:r w:rsidRPr="001A3387">
        <w:t>ECR grupas vārdā</w:t>
      </w:r>
      <w:r w:rsidRPr="001A3387">
        <w:rPr>
          <w:rStyle w:val="HideTWBExt"/>
        </w:rPr>
        <w:t>&lt;/</w:t>
      </w:r>
      <w:r w:rsidRPr="001A3387">
        <w:rPr>
          <w:rStyle w:val="HideTWBExt"/>
        </w:rPr>
        <w:t>AuNomDe</w:t>
      </w:r>
      <w:r w:rsidRPr="001A3387">
        <w:rPr>
          <w:rStyle w:val="HideTWBExt"/>
        </w:rPr>
        <w:t>&gt;</w:t>
      </w:r>
    </w:p>
    <w:p w:rsidR="00CB1ED0" w:rsidRPr="001A3387" w:rsidP="00CB1ED0" w14:paraId="6E830E0A" w14:textId="77777777">
      <w:pPr>
        <w:pStyle w:val="NormalBold"/>
      </w:pPr>
      <w:r w:rsidRPr="001A3387">
        <w:rPr>
          <w:rStyle w:val="HideTWBExt"/>
          <w:b w:val="0"/>
        </w:rPr>
        <w:t>&lt;/RepeatBlock-By&gt;</w:t>
      </w:r>
    </w:p>
    <w:p w:rsidR="00CB1ED0" w:rsidRPr="001A3387" w:rsidP="00CB1ED0" w14:paraId="34BE8248"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0B98C652" w14:textId="77777777">
      <w:pPr>
        <w:pStyle w:val="NormalBold"/>
      </w:pPr>
      <w:r w:rsidRPr="001A3387">
        <w:rPr>
          <w:rStyle w:val="HideTWBExt"/>
          <w:b w:val="0"/>
        </w:rPr>
        <w:t>&lt;Article&gt;</w:t>
      </w:r>
      <w:r w:rsidRPr="001A3387">
        <w:t>Dc</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1667A4"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7EFCFA2C" w14:textId="77777777"/>
        </w:tc>
      </w:tr>
      <w:tr w14:paraId="0F46918A"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5892C995"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24C2C27" w14:textId="77777777">
            <w:pPr>
              <w:pStyle w:val="AmColumnHeading"/>
            </w:pPr>
            <w:r w:rsidRPr="001A3387">
              <w:t>Grozījums</w:t>
            </w:r>
          </w:p>
        </w:tc>
      </w:tr>
      <w:tr w14:paraId="78DF2496"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214A058B" w14:textId="77777777">
            <w:pPr>
              <w:pStyle w:val="Normal6a"/>
            </w:pPr>
          </w:p>
        </w:tc>
        <w:tc>
          <w:tcPr>
            <w:tcW w:w="4876" w:type="dxa"/>
            <w:tcBorders>
              <w:top w:val="nil"/>
              <w:left w:val="nil"/>
              <w:bottom w:val="nil"/>
              <w:right w:val="nil"/>
            </w:tcBorders>
          </w:tcPr>
          <w:p w:rsidR="00CB1ED0" w:rsidRPr="001A3387" w:rsidP="009C1F7B" w14:paraId="2FC377FE" w14:textId="77777777">
            <w:pPr>
              <w:pStyle w:val="Normal6a"/>
            </w:pPr>
            <w:r w:rsidRPr="001A3387">
              <w:rPr>
                <w:b/>
                <w:i/>
              </w:rPr>
              <w:t>Dc</w:t>
            </w:r>
            <w:r w:rsidRPr="001A3387">
              <w:rPr>
                <w:b/>
                <w:i/>
              </w:rPr>
              <w:t>.</w:t>
            </w:r>
            <w:r w:rsidRPr="001A3387">
              <w:tab/>
            </w:r>
            <w:r w:rsidRPr="001A3387">
              <w:rPr>
                <w:b/>
                <w:i/>
              </w:rPr>
              <w:t>tā kā vairākas valstis, tostarp tādi tuvi partneri kā Amerikas Savienotās Valstis un Izraēla, nav Starptautiskās Krimināltiesas Romas statūtu puses;</w:t>
            </w:r>
          </w:p>
        </w:tc>
      </w:tr>
    </w:tbl>
    <w:p w:rsidR="00CB1ED0" w:rsidRPr="001A3387" w:rsidP="00CB1ED0" w14:paraId="238B7C1D"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3925347C" w14:textId="77777777">
      <w:r w:rsidRPr="001A3387">
        <w:rPr>
          <w:rStyle w:val="HideTWBExt"/>
        </w:rPr>
        <w:t>&lt;/Amend&gt;</w:t>
      </w:r>
    </w:p>
    <w:p w:rsidR="00CB1ED0" w:rsidRPr="001A3387" w:rsidP="00CB1ED0" w14:paraId="4AB84B8B"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49</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1B36EDF0" w14:textId="77777777">
      <w:pPr>
        <w:pStyle w:val="NormalBold"/>
      </w:pPr>
      <w:r w:rsidRPr="001A3387">
        <w:rPr>
          <w:rStyle w:val="HideTWBExt"/>
          <w:b w:val="0"/>
        </w:rPr>
        <w:t>&lt;RepeatBlock-By&gt;&lt;Members&gt;</w:t>
      </w:r>
      <w:r w:rsidRPr="001A3387">
        <w:t>Matjaž</w:t>
      </w:r>
      <w:r w:rsidRPr="001A3387">
        <w:t xml:space="preserve"> </w:t>
      </w:r>
      <w:r w:rsidRPr="001A3387">
        <w:t>Nemec</w:t>
      </w:r>
      <w:r w:rsidRPr="001A3387">
        <w:rPr>
          <w:rStyle w:val="HideTWBExt"/>
          <w:b w:val="0"/>
        </w:rPr>
        <w:t>&lt;/Members&gt;</w:t>
      </w:r>
    </w:p>
    <w:p w:rsidR="00CB1ED0" w:rsidRPr="001A3387" w:rsidP="00CB1ED0" w14:paraId="2552CCE2" w14:textId="77777777">
      <w:pPr>
        <w:pStyle w:val="NormalBold"/>
      </w:pPr>
      <w:r w:rsidRPr="001A3387">
        <w:rPr>
          <w:rStyle w:val="HideTWBExt"/>
          <w:b w:val="0"/>
        </w:rPr>
        <w:t>&lt;/RepeatBlock-By&gt;</w:t>
      </w:r>
    </w:p>
    <w:p w:rsidR="00CB1ED0" w:rsidRPr="001A3387" w:rsidP="00CB1ED0" w14:paraId="748AB285"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07EF8FE8" w14:textId="77777777">
      <w:pPr>
        <w:pStyle w:val="NormalBold"/>
      </w:pPr>
      <w:r w:rsidRPr="001A3387">
        <w:rPr>
          <w:rStyle w:val="HideTWBExt"/>
          <w:b w:val="0"/>
        </w:rPr>
        <w:t>&lt;Article&gt;</w:t>
      </w:r>
      <w:r w:rsidRPr="001A3387">
        <w:t>E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26ECDF"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C7066DD" w14:textId="77777777"/>
        </w:tc>
      </w:tr>
      <w:tr w14:paraId="13A3C5E5"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235A16E2"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522C96D8" w14:textId="77777777">
            <w:pPr>
              <w:pStyle w:val="AmColumnHeading"/>
            </w:pPr>
            <w:r w:rsidRPr="001A3387">
              <w:t>Grozījums</w:t>
            </w:r>
          </w:p>
        </w:tc>
      </w:tr>
      <w:tr w14:paraId="43EBAD52"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0CEBAB7A" w14:textId="77777777">
            <w:pPr>
              <w:pStyle w:val="Normal6a"/>
            </w:pPr>
            <w:r w:rsidRPr="001A3387">
              <w:t>E.</w:t>
            </w:r>
            <w:r w:rsidRPr="001A3387">
              <w:tab/>
              <w:t xml:space="preserve">tā kā piespiedu pasākumi, kurus piemērojušas valstis, kas nav Romas statūtu puses, ir vērsti pret personām, tostarp ES pilsoņiem, un struktūrām, kuri strādā pie starptautiskiem </w:t>
            </w:r>
            <w:r w:rsidRPr="001A3387">
              <w:t>pārskatatbildības</w:t>
            </w:r>
            <w:r w:rsidRPr="001A3387">
              <w:t xml:space="preserve"> mehānismiem, piemēram, SKT tiesnešiem un prokuroriem, ANO pilnvarotajiem un pilsoniskās sabiedrības organizācijām; tā kā šādi pasākumi apdraud </w:t>
            </w:r>
            <w:r w:rsidRPr="001A3387">
              <w:t>pārskatatbildības</w:t>
            </w:r>
            <w:r w:rsidRPr="001A3387">
              <w:t xml:space="preserve"> procesus un jurisdikciju neatkarību, kā arī </w:t>
            </w:r>
            <w:r w:rsidRPr="001A3387">
              <w:t>ekstrateritoriāli</w:t>
            </w:r>
            <w:r w:rsidRPr="001A3387">
              <w:t xml:space="preserve"> ietekmē ES;</w:t>
            </w:r>
          </w:p>
        </w:tc>
        <w:tc>
          <w:tcPr>
            <w:tcW w:w="4876" w:type="dxa"/>
            <w:tcBorders>
              <w:top w:val="nil"/>
              <w:left w:val="nil"/>
              <w:bottom w:val="nil"/>
              <w:right w:val="nil"/>
            </w:tcBorders>
          </w:tcPr>
          <w:p w:rsidR="00CB1ED0" w:rsidRPr="001A3387" w:rsidP="009C1F7B" w14:paraId="481E0D29" w14:textId="77777777">
            <w:pPr>
              <w:pStyle w:val="Normal6a"/>
            </w:pPr>
            <w:r w:rsidRPr="001A3387">
              <w:t>E.</w:t>
            </w:r>
            <w:r w:rsidRPr="001A3387">
              <w:tab/>
              <w:t xml:space="preserve">tā kā piespiedu pasākumi, kurus piemērojušas valstis, kas nav Romas statūtu puses, ir vērsti pret personām, tostarp ES pilsoņiem, un struktūrām, kuri strādā pie starptautiskiem </w:t>
            </w:r>
            <w:r w:rsidRPr="001A3387">
              <w:t>pārskatatbildības</w:t>
            </w:r>
            <w:r w:rsidRPr="001A3387">
              <w:t xml:space="preserve"> mehānismiem, piemēram, SKT tiesnešiem un prokuroriem, ANO pilnvarotajiem un pilsoniskās sabiedrības organizācijām; tā kā šādi pasākumi apdraud </w:t>
            </w:r>
            <w:r w:rsidRPr="001A3387">
              <w:t>pārskatatbildības</w:t>
            </w:r>
            <w:r w:rsidRPr="001A3387">
              <w:t xml:space="preserve"> procesus un jurisdikciju neatkarību, kā arī </w:t>
            </w:r>
            <w:r w:rsidRPr="001A3387">
              <w:t>ekstrateritoriāli</w:t>
            </w:r>
            <w:r w:rsidRPr="001A3387">
              <w:t xml:space="preserve"> ietekmē ES </w:t>
            </w:r>
            <w:r w:rsidRPr="001A3387">
              <w:rPr>
                <w:b/>
                <w:bCs/>
                <w:i/>
                <w:iCs/>
              </w:rPr>
              <w:t>un citas starptautiskās iestādes</w:t>
            </w:r>
            <w:r w:rsidRPr="001A3387">
              <w:t>;</w:t>
            </w:r>
          </w:p>
        </w:tc>
      </w:tr>
    </w:tbl>
    <w:p w:rsidR="00CB1ED0" w:rsidRPr="001A3387" w:rsidP="00CB1ED0" w14:paraId="4364EAF2"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11961CAF" w14:textId="77777777">
      <w:r w:rsidRPr="001A3387">
        <w:rPr>
          <w:rStyle w:val="HideTWBExt"/>
        </w:rPr>
        <w:t>&lt;/Amend&gt;</w:t>
      </w:r>
    </w:p>
    <w:p w:rsidR="00CB1ED0" w:rsidRPr="001A3387" w:rsidP="00CB1ED0" w14:paraId="349E0360"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50</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2CF44328"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31C121BC"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5937F8B8" w14:textId="77777777">
      <w:pPr>
        <w:pStyle w:val="NormalBold"/>
      </w:pPr>
      <w:r w:rsidRPr="001A3387">
        <w:rPr>
          <w:rStyle w:val="HideTWBExt"/>
          <w:b w:val="0"/>
        </w:rPr>
        <w:t>&lt;/RepeatBlock-By&gt;</w:t>
      </w:r>
    </w:p>
    <w:p w:rsidR="00CB1ED0" w:rsidRPr="001A3387" w:rsidP="00CB1ED0" w14:paraId="534D995D"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63015B8D" w14:textId="77777777">
      <w:pPr>
        <w:pStyle w:val="NormalBold"/>
      </w:pPr>
      <w:r w:rsidRPr="001A3387">
        <w:rPr>
          <w:rStyle w:val="HideTWBExt"/>
          <w:b w:val="0"/>
        </w:rPr>
        <w:t>&lt;Article&gt;</w:t>
      </w:r>
      <w:r w:rsidRPr="001A3387">
        <w:t>Ea</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DD02FC"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46221719" w14:textId="77777777"/>
        </w:tc>
      </w:tr>
      <w:tr w14:paraId="5F7D57F7"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4DC83C69"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5C27132" w14:textId="77777777">
            <w:pPr>
              <w:pStyle w:val="AmColumnHeading"/>
            </w:pPr>
            <w:r w:rsidRPr="001A3387">
              <w:t>Grozījums</w:t>
            </w:r>
          </w:p>
        </w:tc>
      </w:tr>
      <w:tr w14:paraId="387D7957"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6A47F89" w14:textId="77777777">
            <w:pPr>
              <w:pStyle w:val="Normal6a"/>
            </w:pPr>
          </w:p>
        </w:tc>
        <w:tc>
          <w:tcPr>
            <w:tcW w:w="4876" w:type="dxa"/>
            <w:tcBorders>
              <w:top w:val="nil"/>
              <w:left w:val="nil"/>
              <w:bottom w:val="nil"/>
              <w:right w:val="nil"/>
            </w:tcBorders>
          </w:tcPr>
          <w:p w:rsidR="00CB1ED0" w:rsidRPr="001A3387" w:rsidP="009C1F7B" w14:paraId="4FBD9EAF" w14:textId="77777777">
            <w:pPr>
              <w:pStyle w:val="Normal6a"/>
            </w:pPr>
            <w:r w:rsidRPr="001A3387">
              <w:rPr>
                <w:b/>
                <w:i/>
              </w:rPr>
              <w:t>Ea</w:t>
            </w:r>
            <w:r w:rsidRPr="001A3387">
              <w:rPr>
                <w:b/>
                <w:i/>
              </w:rPr>
              <w:t>.</w:t>
            </w:r>
            <w:r w:rsidRPr="001A3387">
              <w:tab/>
            </w:r>
            <w:r w:rsidRPr="001A3387">
              <w:rPr>
                <w:b/>
                <w:i/>
              </w:rPr>
              <w:t xml:space="preserve">tā kā Amerikas Savienotās Valstis ar </w:t>
            </w:r>
            <w:r w:rsidRPr="001A3387">
              <w:rPr>
                <w:b/>
                <w:i/>
              </w:rPr>
              <w:t>Izpildrīkojumu</w:t>
            </w:r>
            <w:r w:rsidRPr="001A3387">
              <w:rPr>
                <w:b/>
                <w:i/>
              </w:rPr>
              <w:t xml:space="preserve"> Nr. 14203 ir noteikušas piespiedu pasākumus pret privātpersonām un organizācijām, kas sadarbojas ar starptautiskās tiesu sistēmas mehānismiem, tostarp SKT tiesnešiem </w:t>
            </w:r>
            <w:r w:rsidRPr="001A3387">
              <w:rPr>
                <w:b/>
                <w:i/>
              </w:rPr>
              <w:t>Reine</w:t>
            </w:r>
            <w:r w:rsidRPr="001A3387">
              <w:rPr>
                <w:b/>
                <w:i/>
              </w:rPr>
              <w:t xml:space="preserve"> </w:t>
            </w:r>
            <w:r w:rsidRPr="001A3387">
              <w:rPr>
                <w:b/>
                <w:i/>
              </w:rPr>
              <w:t>Alapini-Gansou</w:t>
            </w:r>
            <w:r w:rsidRPr="001A3387">
              <w:rPr>
                <w:b/>
                <w:i/>
              </w:rPr>
              <w:t xml:space="preserve">, </w:t>
            </w:r>
            <w:r w:rsidRPr="001A3387">
              <w:rPr>
                <w:b/>
                <w:i/>
              </w:rPr>
              <w:t>Solomy</w:t>
            </w:r>
            <w:r w:rsidRPr="001A3387">
              <w:rPr>
                <w:b/>
                <w:i/>
              </w:rPr>
              <w:t xml:space="preserve"> </w:t>
            </w:r>
            <w:r w:rsidRPr="001A3387">
              <w:rPr>
                <w:b/>
                <w:i/>
              </w:rPr>
              <w:t>Balungi</w:t>
            </w:r>
            <w:r w:rsidRPr="001A3387">
              <w:rPr>
                <w:b/>
                <w:i/>
              </w:rPr>
              <w:t xml:space="preserve"> </w:t>
            </w:r>
            <w:r w:rsidRPr="001A3387">
              <w:rPr>
                <w:b/>
                <w:i/>
              </w:rPr>
              <w:t>Bossa</w:t>
            </w:r>
            <w:r w:rsidRPr="001A3387">
              <w:rPr>
                <w:b/>
                <w:i/>
              </w:rPr>
              <w:t xml:space="preserve">, </w:t>
            </w:r>
            <w:r w:rsidRPr="001A3387">
              <w:rPr>
                <w:b/>
                <w:i/>
              </w:rPr>
              <w:t>Beti</w:t>
            </w:r>
            <w:r w:rsidRPr="001A3387">
              <w:rPr>
                <w:b/>
                <w:i/>
              </w:rPr>
              <w:t xml:space="preserve"> </w:t>
            </w:r>
            <w:r w:rsidRPr="001A3387">
              <w:rPr>
                <w:b/>
                <w:i/>
              </w:rPr>
              <w:t>Hohler</w:t>
            </w:r>
            <w:r w:rsidRPr="001A3387">
              <w:rPr>
                <w:b/>
                <w:i/>
              </w:rPr>
              <w:t xml:space="preserve">, </w:t>
            </w:r>
            <w:r w:rsidRPr="001A3387">
              <w:rPr>
                <w:b/>
                <w:i/>
              </w:rPr>
              <w:t>Luz</w:t>
            </w:r>
            <w:r w:rsidRPr="001A3387">
              <w:rPr>
                <w:b/>
                <w:i/>
              </w:rPr>
              <w:t xml:space="preserve"> </w:t>
            </w:r>
            <w:r w:rsidRPr="001A3387">
              <w:rPr>
                <w:b/>
                <w:i/>
              </w:rPr>
              <w:t>del</w:t>
            </w:r>
            <w:r w:rsidRPr="001A3387">
              <w:rPr>
                <w:b/>
                <w:i/>
              </w:rPr>
              <w:t xml:space="preserve"> </w:t>
            </w:r>
            <w:r w:rsidRPr="001A3387">
              <w:rPr>
                <w:b/>
                <w:i/>
              </w:rPr>
              <w:t>Carmen</w:t>
            </w:r>
            <w:r w:rsidRPr="001A3387">
              <w:rPr>
                <w:b/>
                <w:i/>
              </w:rPr>
              <w:t xml:space="preserve"> </w:t>
            </w:r>
            <w:r w:rsidRPr="001A3387">
              <w:rPr>
                <w:b/>
                <w:i/>
              </w:rPr>
              <w:t>Ibáñez</w:t>
            </w:r>
            <w:r w:rsidRPr="001A3387">
              <w:rPr>
                <w:b/>
                <w:i/>
              </w:rPr>
              <w:t xml:space="preserve"> </w:t>
            </w:r>
            <w:r w:rsidRPr="001A3387">
              <w:rPr>
                <w:b/>
                <w:i/>
              </w:rPr>
              <w:t>Carranza</w:t>
            </w:r>
            <w:r w:rsidRPr="001A3387">
              <w:rPr>
                <w:b/>
                <w:i/>
              </w:rPr>
              <w:t xml:space="preserve">, </w:t>
            </w:r>
            <w:r w:rsidRPr="001A3387">
              <w:rPr>
                <w:b/>
                <w:i/>
              </w:rPr>
              <w:t>Nicolas</w:t>
            </w:r>
            <w:r w:rsidRPr="001A3387">
              <w:rPr>
                <w:b/>
                <w:i/>
              </w:rPr>
              <w:t xml:space="preserve"> </w:t>
            </w:r>
            <w:r w:rsidRPr="001A3387">
              <w:rPr>
                <w:b/>
                <w:i/>
              </w:rPr>
              <w:t>Guillou</w:t>
            </w:r>
            <w:r w:rsidRPr="001A3387">
              <w:rPr>
                <w:b/>
                <w:i/>
              </w:rPr>
              <w:t xml:space="preserve">, </w:t>
            </w:r>
            <w:r w:rsidRPr="001A3387">
              <w:rPr>
                <w:b/>
                <w:i/>
              </w:rPr>
              <w:t>Kimberly</w:t>
            </w:r>
            <w:r w:rsidRPr="001A3387">
              <w:rPr>
                <w:b/>
                <w:i/>
              </w:rPr>
              <w:t xml:space="preserve"> </w:t>
            </w:r>
            <w:r w:rsidRPr="001A3387">
              <w:rPr>
                <w:b/>
                <w:i/>
              </w:rPr>
              <w:t>Prost</w:t>
            </w:r>
            <w:r w:rsidRPr="001A3387">
              <w:rPr>
                <w:b/>
                <w:i/>
              </w:rPr>
              <w:t xml:space="preserve">, </w:t>
            </w:r>
            <w:r w:rsidRPr="001A3387">
              <w:rPr>
                <w:b/>
                <w:i/>
              </w:rPr>
              <w:t>Gocha</w:t>
            </w:r>
            <w:r w:rsidRPr="001A3387">
              <w:rPr>
                <w:b/>
                <w:i/>
              </w:rPr>
              <w:t xml:space="preserve"> </w:t>
            </w:r>
            <w:r w:rsidRPr="001A3387">
              <w:rPr>
                <w:b/>
                <w:i/>
              </w:rPr>
              <w:t>Lordkipanidze</w:t>
            </w:r>
            <w:r w:rsidRPr="001A3387">
              <w:rPr>
                <w:b/>
                <w:i/>
              </w:rPr>
              <w:t xml:space="preserve"> un </w:t>
            </w:r>
            <w:r w:rsidRPr="001A3387">
              <w:rPr>
                <w:b/>
                <w:i/>
              </w:rPr>
              <w:t>Erdenebalsuren</w:t>
            </w:r>
            <w:r w:rsidRPr="001A3387">
              <w:rPr>
                <w:b/>
                <w:i/>
              </w:rPr>
              <w:t xml:space="preserve"> </w:t>
            </w:r>
            <w:r w:rsidRPr="001A3387">
              <w:rPr>
                <w:b/>
                <w:i/>
              </w:rPr>
              <w:t>Damdin</w:t>
            </w:r>
            <w:r w:rsidRPr="001A3387">
              <w:rPr>
                <w:b/>
                <w:i/>
              </w:rPr>
              <w:t xml:space="preserve">, kā arī ANO īpašajai referentei </w:t>
            </w:r>
            <w:r w:rsidRPr="001A3387">
              <w:rPr>
                <w:b/>
                <w:i/>
              </w:rPr>
              <w:t>Francesca</w:t>
            </w:r>
            <w:r w:rsidRPr="001A3387">
              <w:rPr>
                <w:b/>
                <w:i/>
              </w:rPr>
              <w:t xml:space="preserve"> </w:t>
            </w:r>
            <w:r w:rsidRPr="001A3387">
              <w:rPr>
                <w:b/>
                <w:i/>
              </w:rPr>
              <w:t>Albanese</w:t>
            </w:r>
            <w:r w:rsidRPr="001A3387">
              <w:rPr>
                <w:b/>
                <w:i/>
              </w:rPr>
              <w:t xml:space="preserve">; tā kā minētie pasākumi ietver iekļaušanu ASV īpaši norādīto </w:t>
            </w:r>
            <w:r w:rsidRPr="001A3387">
              <w:rPr>
                <w:b/>
                <w:i/>
              </w:rPr>
              <w:t>valstspiederīgo</w:t>
            </w:r>
            <w:r w:rsidRPr="001A3387">
              <w:rPr>
                <w:b/>
                <w:i/>
              </w:rPr>
              <w:t xml:space="preserve"> sarakstā, aktīvu iesaldēšanu, ierobežojumus veikt darījumus, kuros iesaistīti ASV pilsoņi, būtiskus šķēršļus piekļuvei banku un maksājumu pakalpojumiem un atturošu ietekmi attiecībā uz juristiem, pilsoniskās sabiedrības organizācijām, lieciniekiem un cietušajiem, kuri sadarbojas ar SKT; tā kā šādi pasākumi ir tieša iebiedēšana, kas vērsta pret starptautiskās tiesu sistēmas dalībniekiem, un to mērķis ir traucēt </w:t>
            </w:r>
            <w:r w:rsidRPr="001A3387">
              <w:rPr>
                <w:b/>
                <w:i/>
              </w:rPr>
              <w:t>pārskatatbildības</w:t>
            </w:r>
            <w:r w:rsidRPr="001A3387">
              <w:rPr>
                <w:b/>
                <w:i/>
              </w:rPr>
              <w:t xml:space="preserve"> nodrošināšanas centieniem attiecībā uz iespējamiem noziegumiem, kurus izdarījuši ASV vai Izraēlas </w:t>
            </w:r>
            <w:r w:rsidRPr="001A3387">
              <w:rPr>
                <w:b/>
                <w:i/>
              </w:rPr>
              <w:t>valstspiederīgie</w:t>
            </w:r>
            <w:r w:rsidRPr="001A3387">
              <w:rPr>
                <w:b/>
                <w:i/>
              </w:rPr>
              <w:t>;</w:t>
            </w:r>
          </w:p>
        </w:tc>
      </w:tr>
    </w:tbl>
    <w:p w:rsidR="00CB1ED0" w:rsidRPr="001A3387" w:rsidP="00CB1ED0" w14:paraId="40A4C94F"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0CCBB937" w14:textId="77777777">
      <w:r w:rsidRPr="001A3387">
        <w:rPr>
          <w:rStyle w:val="HideTWBExt"/>
        </w:rPr>
        <w:t>&lt;/Amend&gt;</w:t>
      </w:r>
    </w:p>
    <w:p w:rsidR="00CB1ED0" w:rsidRPr="001A3387" w:rsidP="00CB1ED0" w14:paraId="7649A07E"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51</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019F019B" w14:textId="77777777">
      <w:pPr>
        <w:pStyle w:val="NormalBold"/>
      </w:pPr>
      <w:r w:rsidRPr="001A3387">
        <w:rPr>
          <w:rStyle w:val="HideTWBExt"/>
          <w:b w:val="0"/>
        </w:rPr>
        <w:t>&lt;RepeatBlock-By&gt;&lt;Members&gt;</w:t>
      </w:r>
      <w:r w:rsidRPr="001A3387">
        <w:t xml:space="preserve">Marta </w:t>
      </w:r>
      <w:r w:rsidRPr="001A3387">
        <w:t>Temido</w:t>
      </w:r>
      <w:r w:rsidRPr="001A3387">
        <w:t xml:space="preserve">, </w:t>
      </w:r>
      <w:r w:rsidRPr="001A3387">
        <w:t>Francisco</w:t>
      </w:r>
      <w:r w:rsidRPr="001A3387">
        <w:t xml:space="preserve"> </w:t>
      </w:r>
      <w:r w:rsidRPr="001A3387">
        <w:t>Assis</w:t>
      </w:r>
      <w:r w:rsidRPr="001A3387">
        <w:t xml:space="preserve">, Marco </w:t>
      </w:r>
      <w:r w:rsidRPr="001A3387">
        <w:t>Tarquinio</w:t>
      </w:r>
      <w:r w:rsidRPr="001A3387">
        <w:t xml:space="preserve">, Sandra </w:t>
      </w:r>
      <w:r w:rsidRPr="001A3387">
        <w:t>Gómez</w:t>
      </w:r>
      <w:r w:rsidRPr="001A3387">
        <w:t xml:space="preserve"> </w:t>
      </w:r>
      <w:r w:rsidRPr="001A3387">
        <w:t>López</w:t>
      </w:r>
      <w:r w:rsidRPr="001A3387">
        <w:t xml:space="preserve">, </w:t>
      </w:r>
      <w:r w:rsidRPr="001A3387">
        <w:t>Chloé</w:t>
      </w:r>
      <w:r w:rsidRPr="001A3387">
        <w:t xml:space="preserve"> </w:t>
      </w:r>
      <w:r w:rsidRPr="001A3387">
        <w:t>Ridel</w:t>
      </w:r>
      <w:r w:rsidRPr="001A3387">
        <w:t xml:space="preserve">, </w:t>
      </w:r>
      <w:r w:rsidRPr="001A3387">
        <w:t>Nacho</w:t>
      </w:r>
      <w:r w:rsidRPr="001A3387">
        <w:t xml:space="preserve"> </w:t>
      </w:r>
      <w:r w:rsidRPr="001A3387">
        <w:t>Sánchez</w:t>
      </w:r>
      <w:r w:rsidRPr="001A3387">
        <w:t xml:space="preserve"> Amor</w:t>
      </w:r>
      <w:r w:rsidRPr="001A3387">
        <w:rPr>
          <w:rStyle w:val="HideTWBExt"/>
          <w:b w:val="0"/>
        </w:rPr>
        <w:t>&lt;/</w:t>
      </w:r>
      <w:r w:rsidRPr="001A3387">
        <w:rPr>
          <w:rStyle w:val="HideTWBExt"/>
          <w:b w:val="0"/>
        </w:rPr>
        <w:t>Members</w:t>
      </w:r>
      <w:r w:rsidRPr="001A3387">
        <w:rPr>
          <w:rStyle w:val="HideTWBExt"/>
          <w:b w:val="0"/>
        </w:rPr>
        <w:t>&gt;</w:t>
      </w:r>
    </w:p>
    <w:p w:rsidR="00CB1ED0" w:rsidRPr="001A3387" w:rsidP="00CB1ED0" w14:paraId="4C0D464A" w14:textId="77777777">
      <w:pPr>
        <w:pStyle w:val="NormalBold"/>
      </w:pPr>
      <w:r w:rsidRPr="001A3387">
        <w:rPr>
          <w:rStyle w:val="HideTWBExt"/>
          <w:b w:val="0"/>
        </w:rPr>
        <w:t>&lt;/RepeatBlock-By&gt;</w:t>
      </w:r>
    </w:p>
    <w:p w:rsidR="00CB1ED0" w:rsidRPr="001A3387" w:rsidP="00CB1ED0" w14:paraId="344E5A74"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3CF0E3B7" w14:textId="77777777">
      <w:pPr>
        <w:pStyle w:val="NormalBold"/>
      </w:pPr>
      <w:r w:rsidRPr="001A3387">
        <w:rPr>
          <w:rStyle w:val="HideTWBExt"/>
          <w:b w:val="0"/>
        </w:rPr>
        <w:t>&lt;Article&gt;</w:t>
      </w:r>
      <w:r w:rsidRPr="001A3387">
        <w:t>Ea</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480AEE"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05CB994" w14:textId="77777777"/>
        </w:tc>
      </w:tr>
      <w:tr w14:paraId="76343AA6"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66D80DB9"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09936271" w14:textId="77777777">
            <w:pPr>
              <w:pStyle w:val="AmColumnHeading"/>
            </w:pPr>
            <w:r w:rsidRPr="001A3387">
              <w:t>Grozījums</w:t>
            </w:r>
          </w:p>
        </w:tc>
      </w:tr>
      <w:tr w14:paraId="594FED0A"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4CBAFBF3" w14:textId="77777777">
            <w:pPr>
              <w:pStyle w:val="Normal6a"/>
            </w:pPr>
          </w:p>
        </w:tc>
        <w:tc>
          <w:tcPr>
            <w:tcW w:w="4876" w:type="dxa"/>
            <w:tcBorders>
              <w:top w:val="nil"/>
              <w:left w:val="nil"/>
              <w:bottom w:val="nil"/>
              <w:right w:val="nil"/>
            </w:tcBorders>
          </w:tcPr>
          <w:p w:rsidR="00CB1ED0" w:rsidRPr="001A3387" w:rsidP="009C1F7B" w14:paraId="3C6066AE" w14:textId="77777777">
            <w:pPr>
              <w:pStyle w:val="Normal6a"/>
            </w:pPr>
            <w:r w:rsidRPr="001A3387">
              <w:rPr>
                <w:b/>
                <w:i/>
              </w:rPr>
              <w:t>Ea</w:t>
            </w:r>
            <w:r w:rsidRPr="001A3387">
              <w:rPr>
                <w:b/>
                <w:i/>
              </w:rPr>
              <w:t>.</w:t>
            </w:r>
            <w:r w:rsidRPr="001A3387">
              <w:tab/>
            </w:r>
            <w:r w:rsidRPr="001A3387">
              <w:rPr>
                <w:b/>
                <w:i/>
              </w:rPr>
              <w:t xml:space="preserve">tā kā Amerikas Savienotās Valstis ir pieņēmušas pasākumus saskaņā ar </w:t>
            </w:r>
            <w:r w:rsidRPr="001A3387">
              <w:rPr>
                <w:b/>
                <w:i/>
              </w:rPr>
              <w:t>Izpildrīkojumu</w:t>
            </w:r>
            <w:r w:rsidRPr="001A3387">
              <w:rPr>
                <w:b/>
                <w:i/>
              </w:rPr>
              <w:t xml:space="preserve"> Nr. 14203, kas ietekmē privātpersonas un organizācijas, kuras sadarbojas ar SKT un citiem starptautiskā tiesiskuma mehānismiem, kā arī ANO īpašo referenti par cilvēktiesību stāvokli okupētajās palestīniešu teritorijās; tā kā ir paustas bažas par to, ka šādi pasākumi var traucēt sadarbībai starptautiskā tiesiskuma centienu jomā un </w:t>
            </w:r>
            <w:r w:rsidRPr="001A3387">
              <w:rPr>
                <w:b/>
                <w:i/>
              </w:rPr>
              <w:t>pārskatatbildības</w:t>
            </w:r>
            <w:r w:rsidRPr="001A3387">
              <w:rPr>
                <w:b/>
                <w:i/>
              </w:rPr>
              <w:t xml:space="preserve"> procesiem;</w:t>
            </w:r>
          </w:p>
        </w:tc>
      </w:tr>
    </w:tbl>
    <w:p w:rsidR="00CB1ED0" w:rsidRPr="001A3387" w:rsidP="00CB1ED0" w14:paraId="6A456B94"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043CE988" w14:textId="77777777">
      <w:r w:rsidRPr="001A3387">
        <w:rPr>
          <w:rStyle w:val="HideTWBExt"/>
        </w:rPr>
        <w:t>&lt;/Amend&gt;</w:t>
      </w:r>
    </w:p>
    <w:p w:rsidR="00CB1ED0" w:rsidRPr="001A3387" w:rsidP="00CB1ED0" w14:paraId="4F663C67"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52</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20281FF9" w14:textId="77777777">
      <w:pPr>
        <w:pStyle w:val="NormalBold"/>
      </w:pPr>
      <w:r w:rsidRPr="001A3387">
        <w:rPr>
          <w:rStyle w:val="HideTWBExt"/>
          <w:b w:val="0"/>
        </w:rPr>
        <w:t>&lt;RepeatBlock-By&gt;&lt;Members&gt;</w:t>
      </w:r>
      <w:r w:rsidRPr="001A3387">
        <w:t>Matjaž</w:t>
      </w:r>
      <w:r w:rsidRPr="001A3387">
        <w:t xml:space="preserve"> </w:t>
      </w:r>
      <w:r w:rsidRPr="001A3387">
        <w:t>Nemec</w:t>
      </w:r>
      <w:r w:rsidRPr="001A3387">
        <w:rPr>
          <w:rStyle w:val="HideTWBExt"/>
          <w:b w:val="0"/>
        </w:rPr>
        <w:t>&lt;/Members&gt;</w:t>
      </w:r>
    </w:p>
    <w:p w:rsidR="00CB1ED0" w:rsidRPr="001A3387" w:rsidP="00CB1ED0" w14:paraId="3E5F6428" w14:textId="77777777">
      <w:pPr>
        <w:pStyle w:val="NormalBold"/>
      </w:pPr>
      <w:r w:rsidRPr="001A3387">
        <w:rPr>
          <w:rStyle w:val="HideTWBExt"/>
          <w:b w:val="0"/>
        </w:rPr>
        <w:t>&lt;/RepeatBlock-By&gt;</w:t>
      </w:r>
    </w:p>
    <w:p w:rsidR="00CB1ED0" w:rsidRPr="001A3387" w:rsidP="00CB1ED0" w14:paraId="6C921E0E"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3C9802E3" w14:textId="77777777">
      <w:pPr>
        <w:pStyle w:val="NormalBold"/>
      </w:pPr>
      <w:r w:rsidRPr="001A3387">
        <w:rPr>
          <w:rStyle w:val="HideTWBExt"/>
          <w:b w:val="0"/>
        </w:rPr>
        <w:t>&lt;Article&gt;</w:t>
      </w:r>
      <w:r w:rsidRPr="001A3387">
        <w:t>Ea</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125A99"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EB3856C" w14:textId="77777777"/>
        </w:tc>
      </w:tr>
      <w:tr w14:paraId="7DA70763"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332A7BAC"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7FD73206" w14:textId="77777777">
            <w:pPr>
              <w:pStyle w:val="AmColumnHeading"/>
            </w:pPr>
            <w:r w:rsidRPr="001A3387">
              <w:t>Grozījums</w:t>
            </w:r>
          </w:p>
        </w:tc>
      </w:tr>
      <w:tr w14:paraId="4A86CEF1"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0BD360DF" w14:textId="77777777">
            <w:pPr>
              <w:pStyle w:val="Normal6a"/>
            </w:pPr>
          </w:p>
        </w:tc>
        <w:tc>
          <w:tcPr>
            <w:tcW w:w="4876" w:type="dxa"/>
            <w:tcBorders>
              <w:top w:val="nil"/>
              <w:left w:val="nil"/>
              <w:bottom w:val="nil"/>
              <w:right w:val="nil"/>
            </w:tcBorders>
          </w:tcPr>
          <w:p w:rsidR="00CB1ED0" w:rsidRPr="001A3387" w:rsidP="009C1F7B" w14:paraId="473800E3" w14:textId="77777777">
            <w:pPr>
              <w:pStyle w:val="Normal6a"/>
            </w:pPr>
            <w:r w:rsidRPr="001A3387">
              <w:rPr>
                <w:b/>
                <w:i/>
              </w:rPr>
              <w:t>Ea</w:t>
            </w:r>
            <w:r w:rsidRPr="001A3387">
              <w:rPr>
                <w:b/>
                <w:i/>
              </w:rPr>
              <w:t>.</w:t>
            </w:r>
            <w:r w:rsidRPr="001A3387">
              <w:tab/>
            </w:r>
            <w:r w:rsidRPr="001A3387">
              <w:rPr>
                <w:b/>
                <w:i/>
              </w:rPr>
              <w:t>tā kā piespiedu pasākumi, kas piemēroti ANO specializētajām aģentūrām apdraud starptautisko tiesu sistēmu, tās iestādes un mehānismus, tostarp to spēju efektīvi īstenot savas pilnvaras; tā kā šādi pasākumi cita starpā traucē sniegt nozīmīgu humāno palīdzību un īstenot starptautisko tiesību principus;</w:t>
            </w:r>
          </w:p>
        </w:tc>
      </w:tr>
    </w:tbl>
    <w:p w:rsidR="00CB1ED0" w:rsidRPr="001A3387" w:rsidP="00CB1ED0" w14:paraId="30BDE285"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7FA7E287" w14:textId="77777777">
      <w:r w:rsidRPr="001A3387">
        <w:rPr>
          <w:rStyle w:val="HideTWBExt"/>
        </w:rPr>
        <w:t>&lt;/Amend&gt;</w:t>
      </w:r>
    </w:p>
    <w:p w:rsidR="00CB1ED0" w:rsidRPr="001A3387" w:rsidP="00CB1ED0" w14:paraId="2F4F6CDF"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53</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15107517"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3368B12C" w14:textId="77777777">
      <w:pPr>
        <w:pStyle w:val="NormalBold"/>
      </w:pPr>
      <w:r w:rsidRPr="001A3387">
        <w:rPr>
          <w:rStyle w:val="HideTWBExt"/>
          <w:b w:val="0"/>
        </w:rPr>
        <w:t>&lt;/RepeatBlock-By&gt;</w:t>
      </w:r>
    </w:p>
    <w:p w:rsidR="00CB1ED0" w:rsidRPr="001A3387" w:rsidP="00CB1ED0" w14:paraId="5261B934"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0A0AE007" w14:textId="77777777">
      <w:pPr>
        <w:pStyle w:val="NormalBold"/>
      </w:pPr>
      <w:r w:rsidRPr="001A3387">
        <w:rPr>
          <w:rStyle w:val="HideTWBExt"/>
          <w:b w:val="0"/>
        </w:rPr>
        <w:t>&lt;Article&gt;</w:t>
      </w:r>
      <w:r w:rsidRPr="001A3387">
        <w:t>Ea</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B84E85"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5E4121BE" w14:textId="77777777"/>
        </w:tc>
      </w:tr>
      <w:tr w14:paraId="5AF4CF44"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50A8E549"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7A70F85C" w14:textId="77777777">
            <w:pPr>
              <w:pStyle w:val="AmColumnHeading"/>
            </w:pPr>
            <w:r w:rsidRPr="001A3387">
              <w:t>Grozījums</w:t>
            </w:r>
          </w:p>
        </w:tc>
      </w:tr>
      <w:tr w14:paraId="189EB5FB"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CC048A1" w14:textId="77777777">
            <w:pPr>
              <w:pStyle w:val="Normal6a"/>
            </w:pPr>
          </w:p>
        </w:tc>
        <w:tc>
          <w:tcPr>
            <w:tcW w:w="4876" w:type="dxa"/>
            <w:tcBorders>
              <w:top w:val="nil"/>
              <w:left w:val="nil"/>
              <w:bottom w:val="nil"/>
              <w:right w:val="nil"/>
            </w:tcBorders>
          </w:tcPr>
          <w:p w:rsidR="00CB1ED0" w:rsidRPr="001A3387" w:rsidP="009C1F7B" w14:paraId="77AF3C06" w14:textId="77777777">
            <w:pPr>
              <w:pStyle w:val="Normal6a"/>
            </w:pPr>
            <w:r w:rsidRPr="001A3387">
              <w:rPr>
                <w:b/>
                <w:i/>
              </w:rPr>
              <w:t>Ea</w:t>
            </w:r>
            <w:r w:rsidRPr="001A3387">
              <w:rPr>
                <w:b/>
                <w:i/>
              </w:rPr>
              <w:t>.</w:t>
            </w:r>
            <w:r w:rsidRPr="001A3387">
              <w:tab/>
            </w:r>
            <w:r w:rsidRPr="001A3387">
              <w:rPr>
                <w:b/>
                <w:i/>
              </w:rPr>
              <w:t xml:space="preserve">tā kā patlaban aktīvākie piespiedu pasākumi pret Krimināltiesu ietver kriminālprocesu un Krievijas Federācijas </w:t>
            </w:r>
            <w:r w:rsidRPr="001A3387">
              <w:rPr>
                <w:b/>
                <w:i/>
              </w:rPr>
              <w:t>in</w:t>
            </w:r>
            <w:r w:rsidRPr="001A3387">
              <w:rPr>
                <w:b/>
                <w:i/>
              </w:rPr>
              <w:t> </w:t>
            </w:r>
            <w:r w:rsidRPr="001A3387">
              <w:rPr>
                <w:b/>
                <w:i/>
              </w:rPr>
              <w:t>absentia</w:t>
            </w:r>
            <w:r w:rsidRPr="001A3387">
              <w:rPr>
                <w:b/>
                <w:i/>
              </w:rPr>
              <w:t xml:space="preserve"> pieņemtos spriedumus pret SKT prokuroru un tiesnešiem saistībā ar apcietināšanas orderi, kas izdots pret Vladimiru Putinu;</w:t>
            </w:r>
          </w:p>
        </w:tc>
      </w:tr>
    </w:tbl>
    <w:p w:rsidR="00CB1ED0" w:rsidRPr="001A3387" w:rsidP="00CB1ED0" w14:paraId="1BB82525"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0275B072" w14:textId="77777777">
      <w:r w:rsidRPr="001A3387">
        <w:rPr>
          <w:rStyle w:val="HideTWBExt"/>
        </w:rPr>
        <w:t>&lt;/Amend&gt;</w:t>
      </w:r>
    </w:p>
    <w:p w:rsidR="00CB1ED0" w:rsidRPr="001A3387" w:rsidP="00CB1ED0" w14:paraId="3053F3B8"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54</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1FB994F7" w14:textId="77777777">
      <w:pPr>
        <w:pStyle w:val="NormalBold"/>
      </w:pPr>
      <w:r w:rsidRPr="001A3387">
        <w:rPr>
          <w:rStyle w:val="HideTWBExt"/>
          <w:b w:val="0"/>
        </w:rPr>
        <w:t>&lt;RepeatBlock-By&gt;&lt;Members&gt;</w:t>
      </w:r>
      <w:r w:rsidRPr="001A3387">
        <w:t>Loucas</w:t>
      </w:r>
      <w:r w:rsidRPr="001A3387">
        <w:t xml:space="preserve"> </w:t>
      </w:r>
      <w:r w:rsidRPr="001A3387">
        <w:t>Fourlas</w:t>
      </w:r>
      <w:r w:rsidRPr="001A3387">
        <w:rPr>
          <w:rStyle w:val="HideTWBExt"/>
          <w:b w:val="0"/>
        </w:rPr>
        <w:t>&lt;/Members&gt;</w:t>
      </w:r>
    </w:p>
    <w:p w:rsidR="00CB1ED0" w:rsidRPr="001A3387" w:rsidP="00CB1ED0" w14:paraId="2D948745" w14:textId="77777777">
      <w:pPr>
        <w:pStyle w:val="NormalBold"/>
      </w:pPr>
      <w:r w:rsidRPr="001A3387">
        <w:rPr>
          <w:rStyle w:val="HideTWBExt"/>
          <w:b w:val="0"/>
        </w:rPr>
        <w:t>&lt;/RepeatBlock-By&gt;</w:t>
      </w:r>
    </w:p>
    <w:p w:rsidR="00CB1ED0" w:rsidRPr="001A3387" w:rsidP="00CB1ED0" w14:paraId="36163D1B"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0E3302E3" w14:textId="77777777">
      <w:pPr>
        <w:pStyle w:val="NormalBold"/>
      </w:pPr>
      <w:r w:rsidRPr="001A3387">
        <w:rPr>
          <w:rStyle w:val="HideTWBExt"/>
          <w:b w:val="0"/>
        </w:rPr>
        <w:t>&lt;Article&gt;</w:t>
      </w:r>
      <w:r w:rsidRPr="001A3387">
        <w:t>F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66AA60"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56027C48" w14:textId="77777777"/>
        </w:tc>
      </w:tr>
      <w:tr w14:paraId="357F6460"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55A30502"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A03F949" w14:textId="77777777">
            <w:pPr>
              <w:pStyle w:val="AmColumnHeading"/>
            </w:pPr>
            <w:r w:rsidRPr="001A3387">
              <w:t>Grozījums</w:t>
            </w:r>
          </w:p>
        </w:tc>
      </w:tr>
      <w:tr w14:paraId="31401CA4"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33A7E34" w14:textId="77777777">
            <w:pPr>
              <w:pStyle w:val="Normal6a"/>
            </w:pPr>
            <w:r w:rsidRPr="001A3387">
              <w:t>F.</w:t>
            </w:r>
            <w:r w:rsidRPr="001A3387">
              <w:tab/>
              <w:t xml:space="preserve">tā kā šādi piespiedu pasākumi </w:t>
            </w:r>
            <w:r w:rsidRPr="001A3387">
              <w:rPr>
                <w:b/>
                <w:bCs/>
                <w:i/>
                <w:iCs/>
              </w:rPr>
              <w:t>ir nelikumīgi un</w:t>
            </w:r>
            <w:r w:rsidRPr="001A3387">
              <w:t xml:space="preserve"> nopietni apdraud ES un dalībvalstu suverenitāti;</w:t>
            </w:r>
          </w:p>
        </w:tc>
        <w:tc>
          <w:tcPr>
            <w:tcW w:w="4876" w:type="dxa"/>
            <w:tcBorders>
              <w:top w:val="nil"/>
              <w:left w:val="nil"/>
              <w:bottom w:val="nil"/>
              <w:right w:val="nil"/>
            </w:tcBorders>
          </w:tcPr>
          <w:p w:rsidR="00CB1ED0" w:rsidRPr="001A3387" w:rsidP="009C1F7B" w14:paraId="26088E19" w14:textId="77777777">
            <w:pPr>
              <w:pStyle w:val="Normal6a"/>
            </w:pPr>
            <w:r w:rsidRPr="001A3387">
              <w:t>F.</w:t>
            </w:r>
            <w:r w:rsidRPr="001A3387">
              <w:tab/>
              <w:t xml:space="preserve">tā kā šādi piespiedu pasākumi </w:t>
            </w:r>
            <w:r w:rsidRPr="001A3387">
              <w:rPr>
                <w:b/>
                <w:bCs/>
                <w:i/>
                <w:iCs/>
              </w:rPr>
              <w:t>nav saderīgi ar starptautiskajām tiesībām un starptautisku savstarpēju tiesību atzīšanu, apdraud starptautisko tiesu iestāžu neatkarību un</w:t>
            </w:r>
            <w:r w:rsidRPr="001A3387">
              <w:t xml:space="preserve"> nopietni apdraud ES un </w:t>
            </w:r>
            <w:r w:rsidRPr="001A3387">
              <w:rPr>
                <w:b/>
                <w:bCs/>
                <w:i/>
                <w:iCs/>
              </w:rPr>
              <w:t>tās</w:t>
            </w:r>
            <w:r w:rsidRPr="001A3387">
              <w:t xml:space="preserve"> dalībvalstu </w:t>
            </w:r>
            <w:r w:rsidRPr="001A3387">
              <w:rPr>
                <w:b/>
                <w:bCs/>
                <w:i/>
                <w:iCs/>
              </w:rPr>
              <w:t>tiesisko kārtību, stratēģisko autonomiju un</w:t>
            </w:r>
            <w:r w:rsidRPr="001A3387">
              <w:t xml:space="preserve"> suverenitāti;</w:t>
            </w:r>
          </w:p>
        </w:tc>
      </w:tr>
    </w:tbl>
    <w:p w:rsidR="00CB1ED0" w:rsidRPr="001A3387" w:rsidP="00CB1ED0" w14:paraId="039784F7"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66D4B2D9" w14:textId="77777777">
      <w:r w:rsidRPr="001A3387">
        <w:rPr>
          <w:rStyle w:val="HideTWBExt"/>
        </w:rPr>
        <w:t>&lt;/Amend&gt;</w:t>
      </w:r>
    </w:p>
    <w:p w:rsidR="00CB1ED0" w:rsidRPr="001A3387" w:rsidP="00CB1ED0" w14:paraId="158B53FE"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55</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1D21F0D2" w14:textId="77777777">
      <w:pPr>
        <w:pStyle w:val="NormalBold"/>
      </w:pPr>
      <w:r w:rsidRPr="001A3387">
        <w:rPr>
          <w:rStyle w:val="HideTWBExt"/>
          <w:b w:val="0"/>
        </w:rPr>
        <w:t>&lt;RepeatBlock-By&gt;&lt;Members&gt;</w:t>
      </w:r>
      <w:r w:rsidRPr="001A3387">
        <w:t>Mircea-Gheorghe</w:t>
      </w:r>
      <w:r w:rsidRPr="001A3387">
        <w:t xml:space="preserve"> </w:t>
      </w:r>
      <w:r w:rsidRPr="001A3387">
        <w:t>Hava</w:t>
      </w:r>
      <w:r w:rsidRPr="001A3387">
        <w:rPr>
          <w:rStyle w:val="HideTWBExt"/>
          <w:b w:val="0"/>
        </w:rPr>
        <w:t>&lt;/Members&gt;</w:t>
      </w:r>
    </w:p>
    <w:p w:rsidR="00CB1ED0" w:rsidRPr="001A3387" w:rsidP="00CB1ED0" w14:paraId="3A206EF2" w14:textId="77777777">
      <w:pPr>
        <w:pStyle w:val="NormalBold"/>
      </w:pPr>
      <w:r w:rsidRPr="001A3387">
        <w:rPr>
          <w:rStyle w:val="HideTWBExt"/>
          <w:b w:val="0"/>
        </w:rPr>
        <w:t>&lt;/RepeatBlock-By&gt;</w:t>
      </w:r>
    </w:p>
    <w:p w:rsidR="00CB1ED0" w:rsidRPr="001A3387" w:rsidP="00CB1ED0" w14:paraId="094D1EC5"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6EA231C6" w14:textId="77777777">
      <w:pPr>
        <w:pStyle w:val="NormalBold"/>
      </w:pPr>
      <w:r w:rsidRPr="001A3387">
        <w:rPr>
          <w:rStyle w:val="HideTWBExt"/>
          <w:b w:val="0"/>
        </w:rPr>
        <w:t>&lt;Article&gt;</w:t>
      </w:r>
      <w:r w:rsidRPr="001A3387">
        <w:t>F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02742C"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5F5C5A56" w14:textId="77777777"/>
        </w:tc>
      </w:tr>
      <w:tr w14:paraId="709BDC9D"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A2FC181"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51F6614" w14:textId="77777777">
            <w:pPr>
              <w:pStyle w:val="AmColumnHeading"/>
            </w:pPr>
            <w:r w:rsidRPr="001A3387">
              <w:t>Grozījums</w:t>
            </w:r>
          </w:p>
        </w:tc>
      </w:tr>
      <w:tr w14:paraId="4750BA7B"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266B5A97" w14:textId="77777777">
            <w:pPr>
              <w:pStyle w:val="Normal6a"/>
            </w:pPr>
            <w:r w:rsidRPr="001A3387">
              <w:t>F.</w:t>
            </w:r>
            <w:r w:rsidRPr="001A3387">
              <w:tab/>
              <w:t xml:space="preserve">tā kā šādi piespiedu pasākumi </w:t>
            </w:r>
            <w:r w:rsidRPr="001A3387">
              <w:rPr>
                <w:b/>
                <w:i/>
              </w:rPr>
              <w:t>ir nelikumīgi un</w:t>
            </w:r>
            <w:r w:rsidRPr="001A3387">
              <w:t xml:space="preserve"> </w:t>
            </w:r>
            <w:r w:rsidRPr="001A3387">
              <w:rPr>
                <w:b/>
                <w:i/>
              </w:rPr>
              <w:t>nopietni</w:t>
            </w:r>
            <w:r w:rsidRPr="001A3387">
              <w:t xml:space="preserve"> apdraud ES un dalībvalstu suverenitāti;</w:t>
            </w:r>
          </w:p>
        </w:tc>
        <w:tc>
          <w:tcPr>
            <w:tcW w:w="4876" w:type="dxa"/>
            <w:tcBorders>
              <w:top w:val="nil"/>
              <w:left w:val="nil"/>
              <w:bottom w:val="nil"/>
              <w:right w:val="nil"/>
            </w:tcBorders>
          </w:tcPr>
          <w:p w:rsidR="00CB1ED0" w:rsidRPr="001A3387" w:rsidP="009C1F7B" w14:paraId="7F7F0787" w14:textId="77777777">
            <w:pPr>
              <w:pStyle w:val="Normal6a"/>
            </w:pPr>
            <w:r w:rsidRPr="001A3387">
              <w:t>F.</w:t>
            </w:r>
            <w:r w:rsidRPr="001A3387">
              <w:tab/>
              <w:t xml:space="preserve">tā kā šādi piespiedu pasākumi, </w:t>
            </w:r>
            <w:r w:rsidRPr="001A3387">
              <w:rPr>
                <w:b/>
                <w:i/>
              </w:rPr>
              <w:t xml:space="preserve">kad tos piemēro </w:t>
            </w:r>
            <w:r w:rsidRPr="001A3387">
              <w:rPr>
                <w:b/>
                <w:i/>
              </w:rPr>
              <w:t>ekstrateritoriāli</w:t>
            </w:r>
            <w:r w:rsidRPr="001A3387">
              <w:rPr>
                <w:b/>
                <w:i/>
              </w:rPr>
              <w:t>, pārkāpjot starptautiskās tiesības,</w:t>
            </w:r>
            <w:r w:rsidRPr="001A3387">
              <w:t xml:space="preserve"> </w:t>
            </w:r>
            <w:r w:rsidRPr="001A3387">
              <w:rPr>
                <w:b/>
                <w:i/>
              </w:rPr>
              <w:t>nepamatoti iejaucas Eiropas tiesiskajā kārtībā un</w:t>
            </w:r>
            <w:r w:rsidRPr="001A3387">
              <w:t xml:space="preserve"> apdraud ES un dalībvalstu suverenitāti</w:t>
            </w:r>
            <w:r w:rsidRPr="001A3387">
              <w:rPr>
                <w:b/>
                <w:i/>
              </w:rPr>
              <w:t>, un tāpēc ir vajadzīga samērīga un koordinēta Eiropas atbilde</w:t>
            </w:r>
            <w:r w:rsidRPr="001A3387">
              <w:t>;</w:t>
            </w:r>
          </w:p>
        </w:tc>
      </w:tr>
    </w:tbl>
    <w:p w:rsidR="00CB1ED0" w:rsidRPr="001A3387" w:rsidP="00CB1ED0" w14:paraId="7F0EE502" w14:textId="77777777">
      <w:pPr>
        <w:pStyle w:val="AmOrLang"/>
      </w:pPr>
      <w:r w:rsidRPr="001A3387">
        <w:t xml:space="preserve">Or. </w:t>
      </w:r>
      <w:r w:rsidRPr="001A3387">
        <w:rPr>
          <w:rStyle w:val="HideTWBExt"/>
        </w:rPr>
        <w:t>&lt;Original&gt;</w:t>
      </w:r>
      <w:r w:rsidRPr="001A3387">
        <w:rPr>
          <w:rStyle w:val="HideTWBInt"/>
        </w:rPr>
        <w:t>{RO}</w:t>
      </w:r>
      <w:r w:rsidRPr="001A3387">
        <w:t>ro</w:t>
      </w:r>
      <w:r w:rsidRPr="001A3387">
        <w:rPr>
          <w:rStyle w:val="HideTWBExt"/>
        </w:rPr>
        <w:t>&lt;/</w:t>
      </w:r>
      <w:r w:rsidRPr="001A3387">
        <w:rPr>
          <w:rStyle w:val="HideTWBExt"/>
        </w:rPr>
        <w:t>Original</w:t>
      </w:r>
      <w:r w:rsidRPr="001A3387">
        <w:rPr>
          <w:rStyle w:val="HideTWBExt"/>
        </w:rPr>
        <w:t>&gt;</w:t>
      </w:r>
    </w:p>
    <w:p w:rsidR="00CB1ED0" w:rsidRPr="001A3387" w:rsidP="00CB1ED0" w14:paraId="7974863E" w14:textId="77777777">
      <w:r w:rsidRPr="001A3387">
        <w:rPr>
          <w:rStyle w:val="HideTWBExt"/>
        </w:rPr>
        <w:t>&lt;/Amend&gt;</w:t>
      </w:r>
    </w:p>
    <w:p w:rsidR="00CB1ED0" w:rsidRPr="001A3387" w:rsidP="00CB1ED0" w14:paraId="75326927"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56</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29F8E279" w14:textId="77777777">
      <w:pPr>
        <w:pStyle w:val="NormalBold"/>
      </w:pPr>
      <w:r w:rsidRPr="001A3387">
        <w:rPr>
          <w:rStyle w:val="HideTWBExt"/>
          <w:b w:val="0"/>
        </w:rPr>
        <w:t>&lt;RepeatBlock-By&gt;&lt;Members&gt;</w:t>
      </w:r>
      <w:r w:rsidRPr="001A3387">
        <w:t>Matjaž</w:t>
      </w:r>
      <w:r w:rsidRPr="001A3387">
        <w:t xml:space="preserve"> </w:t>
      </w:r>
      <w:r w:rsidRPr="001A3387">
        <w:t>Nemec</w:t>
      </w:r>
      <w:r w:rsidRPr="001A3387">
        <w:rPr>
          <w:rStyle w:val="HideTWBExt"/>
          <w:b w:val="0"/>
        </w:rPr>
        <w:t>&lt;/Members&gt;</w:t>
      </w:r>
    </w:p>
    <w:p w:rsidR="00CB1ED0" w:rsidRPr="001A3387" w:rsidP="00CB1ED0" w14:paraId="4C15059C" w14:textId="77777777">
      <w:pPr>
        <w:pStyle w:val="NormalBold"/>
      </w:pPr>
      <w:r w:rsidRPr="001A3387">
        <w:rPr>
          <w:rStyle w:val="HideTWBExt"/>
          <w:b w:val="0"/>
        </w:rPr>
        <w:t>&lt;/RepeatBlock-By&gt;</w:t>
      </w:r>
    </w:p>
    <w:p w:rsidR="00CB1ED0" w:rsidRPr="001A3387" w:rsidP="00CB1ED0" w14:paraId="5D8520B7"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744EDA9" w14:textId="77777777">
      <w:pPr>
        <w:pStyle w:val="NormalBold"/>
      </w:pPr>
      <w:r w:rsidRPr="001A3387">
        <w:rPr>
          <w:rStyle w:val="HideTWBExt"/>
          <w:b w:val="0"/>
        </w:rPr>
        <w:t>&lt;Article&gt;</w:t>
      </w:r>
      <w:r w:rsidRPr="001A3387">
        <w:t>F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1A768A"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A5E5CCA" w14:textId="77777777"/>
        </w:tc>
      </w:tr>
      <w:tr w14:paraId="562B03C0"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4F427F12"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511C7CE" w14:textId="77777777">
            <w:pPr>
              <w:pStyle w:val="AmColumnHeading"/>
            </w:pPr>
            <w:r w:rsidRPr="001A3387">
              <w:t>Grozījums</w:t>
            </w:r>
          </w:p>
        </w:tc>
      </w:tr>
      <w:tr w14:paraId="46C6C62F"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4B3BB564" w14:textId="77777777">
            <w:pPr>
              <w:pStyle w:val="Normal6a"/>
            </w:pPr>
            <w:r w:rsidRPr="001A3387">
              <w:t>F.</w:t>
            </w:r>
            <w:r w:rsidRPr="001A3387">
              <w:tab/>
              <w:t>tā kā šādi piespiedu pasākumi ir nelikumīgi un nopietni apdraud ES un dalībvalstu suverenitāti;</w:t>
            </w:r>
          </w:p>
        </w:tc>
        <w:tc>
          <w:tcPr>
            <w:tcW w:w="4876" w:type="dxa"/>
            <w:tcBorders>
              <w:top w:val="nil"/>
              <w:left w:val="nil"/>
              <w:bottom w:val="nil"/>
              <w:right w:val="nil"/>
            </w:tcBorders>
          </w:tcPr>
          <w:p w:rsidR="00CB1ED0" w:rsidRPr="001A3387" w:rsidP="009C1F7B" w14:paraId="4CAA9299" w14:textId="77777777">
            <w:pPr>
              <w:pStyle w:val="Normal6a"/>
            </w:pPr>
            <w:r w:rsidRPr="001A3387">
              <w:t>F.</w:t>
            </w:r>
            <w:r w:rsidRPr="001A3387">
              <w:tab/>
              <w:t xml:space="preserve">tā kā šādi piespiedu pasākumi ir nelikumīgi un nopietni apdraud ES un dalībvalstu suverenitāti </w:t>
            </w:r>
            <w:r w:rsidRPr="001A3387">
              <w:rPr>
                <w:b/>
                <w:bCs/>
                <w:i/>
                <w:iCs/>
              </w:rPr>
              <w:t xml:space="preserve">un starptautisko </w:t>
            </w:r>
            <w:r w:rsidRPr="001A3387">
              <w:rPr>
                <w:b/>
                <w:bCs/>
                <w:i/>
                <w:iCs/>
              </w:rPr>
              <w:t>kārtību</w:t>
            </w:r>
            <w:r w:rsidRPr="001A3387">
              <w:t xml:space="preserve">; </w:t>
            </w:r>
            <w:r w:rsidRPr="001A3387">
              <w:rPr>
                <w:b/>
                <w:i/>
              </w:rPr>
              <w:t>tā kā šādi pasākumi apdraud demokrātiskos procesus un ir ārēja iejaukšanās vēlēšanās un citos demokrātiskos procesos;</w:t>
            </w:r>
          </w:p>
        </w:tc>
      </w:tr>
    </w:tbl>
    <w:p w:rsidR="00CB1ED0" w:rsidRPr="001A3387" w:rsidP="00CB1ED0" w14:paraId="52ADC14E"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6EDDAB12" w14:textId="77777777">
      <w:r w:rsidRPr="001A3387">
        <w:rPr>
          <w:rStyle w:val="HideTWBExt"/>
        </w:rPr>
        <w:t>&lt;/Amend&gt;</w:t>
      </w:r>
    </w:p>
    <w:p w:rsidR="00CB1ED0" w:rsidRPr="001A3387" w:rsidP="00CB1ED0" w14:paraId="0D56F00D"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57</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5B43D3E0"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54241835"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07C18F4F" w14:textId="77777777">
      <w:pPr>
        <w:pStyle w:val="NormalBold"/>
      </w:pPr>
      <w:r w:rsidRPr="001A3387">
        <w:rPr>
          <w:rStyle w:val="HideTWBExt"/>
          <w:b w:val="0"/>
        </w:rPr>
        <w:t>&lt;/RepeatBlock-By&gt;</w:t>
      </w:r>
    </w:p>
    <w:p w:rsidR="00CB1ED0" w:rsidRPr="001A3387" w:rsidP="00CB1ED0" w14:paraId="27A38C50"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84A9EE5" w14:textId="77777777">
      <w:pPr>
        <w:pStyle w:val="NormalBold"/>
      </w:pPr>
      <w:r w:rsidRPr="001A3387">
        <w:rPr>
          <w:rStyle w:val="HideTWBExt"/>
          <w:b w:val="0"/>
        </w:rPr>
        <w:t>&lt;Article&gt;</w:t>
      </w:r>
      <w:r w:rsidRPr="001A3387">
        <w:t>F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781E70"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71BE9C1E" w14:textId="77777777"/>
        </w:tc>
      </w:tr>
      <w:tr w14:paraId="3FCC44C6"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3348C1F"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1F06E82" w14:textId="77777777">
            <w:pPr>
              <w:pStyle w:val="AmColumnHeading"/>
            </w:pPr>
            <w:r w:rsidRPr="001A3387">
              <w:t>Grozījums</w:t>
            </w:r>
          </w:p>
        </w:tc>
      </w:tr>
      <w:tr w14:paraId="45C8A9E6"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A7727B7" w14:textId="77777777">
            <w:pPr>
              <w:pStyle w:val="Normal6a"/>
            </w:pPr>
            <w:r w:rsidRPr="001A3387">
              <w:t>F.</w:t>
            </w:r>
            <w:r w:rsidRPr="001A3387">
              <w:tab/>
              <w:t>tā kā šādi piespiedu pasākumi ir nelikumīgi un nopietni apdraud ES un dalībvalstu suverenitāti;</w:t>
            </w:r>
          </w:p>
        </w:tc>
        <w:tc>
          <w:tcPr>
            <w:tcW w:w="4876" w:type="dxa"/>
            <w:tcBorders>
              <w:top w:val="nil"/>
              <w:left w:val="nil"/>
              <w:bottom w:val="nil"/>
              <w:right w:val="nil"/>
            </w:tcBorders>
          </w:tcPr>
          <w:p w:rsidR="00CB1ED0" w:rsidRPr="001A3387" w:rsidP="009C1F7B" w14:paraId="683B4B67" w14:textId="77777777">
            <w:pPr>
              <w:pStyle w:val="Normal6a"/>
            </w:pPr>
            <w:r w:rsidRPr="001A3387">
              <w:t>F.</w:t>
            </w:r>
            <w:r w:rsidRPr="001A3387">
              <w:tab/>
              <w:t xml:space="preserve">tā kā šādi piespiedu pasākumi ir nelikumīgi un nopietni apdraud ES un dalībvalstu suverenitāti </w:t>
            </w:r>
            <w:r w:rsidRPr="001A3387">
              <w:rPr>
                <w:b/>
                <w:bCs/>
                <w:i/>
                <w:iCs/>
              </w:rPr>
              <w:t>un, kas ir īpaši svarīgi, starptautisko kārtību un starptautisko tiesu neatkarību</w:t>
            </w:r>
            <w:r w:rsidRPr="001A3387">
              <w:t>;</w:t>
            </w:r>
          </w:p>
        </w:tc>
      </w:tr>
    </w:tbl>
    <w:p w:rsidR="00CB1ED0" w:rsidRPr="001A3387" w:rsidP="00CB1ED0" w14:paraId="3E2AC395"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099DFB9B" w14:textId="77777777">
      <w:r w:rsidRPr="001A3387">
        <w:rPr>
          <w:rStyle w:val="HideTWBExt"/>
        </w:rPr>
        <w:t>&lt;/Amend&gt;</w:t>
      </w:r>
    </w:p>
    <w:p w:rsidR="00CB1ED0" w:rsidRPr="001A3387" w:rsidP="00CB1ED0" w14:paraId="42AFD087"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58</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6DDFA448" w14:textId="77777777">
      <w:pPr>
        <w:pStyle w:val="NormalBold"/>
      </w:pPr>
      <w:r w:rsidRPr="001A3387">
        <w:rPr>
          <w:rStyle w:val="HideTWBExt"/>
          <w:b w:val="0"/>
        </w:rPr>
        <w:t>&lt;RepeatBlock-By&gt;&lt;Members&gt;</w:t>
      </w:r>
      <w:r w:rsidRPr="001A3387">
        <w:t xml:space="preserve">Marta </w:t>
      </w:r>
      <w:r w:rsidRPr="001A3387">
        <w:t>Temido</w:t>
      </w:r>
      <w:r w:rsidRPr="001A3387">
        <w:t xml:space="preserve">, </w:t>
      </w:r>
      <w:r w:rsidRPr="001A3387">
        <w:t>Francisco</w:t>
      </w:r>
      <w:r w:rsidRPr="001A3387">
        <w:t xml:space="preserve"> </w:t>
      </w:r>
      <w:r w:rsidRPr="001A3387">
        <w:t>Assis</w:t>
      </w:r>
      <w:r w:rsidRPr="001A3387">
        <w:t xml:space="preserve">, Marco </w:t>
      </w:r>
      <w:r w:rsidRPr="001A3387">
        <w:t>Tarquinio</w:t>
      </w:r>
      <w:r w:rsidRPr="001A3387">
        <w:t xml:space="preserve">, Sandra </w:t>
      </w:r>
      <w:r w:rsidRPr="001A3387">
        <w:t>Gómez</w:t>
      </w:r>
      <w:r w:rsidRPr="001A3387">
        <w:t xml:space="preserve"> </w:t>
      </w:r>
      <w:r w:rsidRPr="001A3387">
        <w:t>López</w:t>
      </w:r>
      <w:r w:rsidRPr="001A3387">
        <w:t xml:space="preserve">, </w:t>
      </w:r>
      <w:r w:rsidRPr="001A3387">
        <w:t>Chloé</w:t>
      </w:r>
      <w:r w:rsidRPr="001A3387">
        <w:t xml:space="preserve"> </w:t>
      </w:r>
      <w:r w:rsidRPr="001A3387">
        <w:t>Ridel</w:t>
      </w:r>
      <w:r w:rsidRPr="001A3387">
        <w:t xml:space="preserve">, </w:t>
      </w:r>
      <w:r w:rsidRPr="001A3387">
        <w:t>Nacho</w:t>
      </w:r>
      <w:r w:rsidRPr="001A3387">
        <w:t xml:space="preserve"> </w:t>
      </w:r>
      <w:r w:rsidRPr="001A3387">
        <w:t>Sánchez</w:t>
      </w:r>
      <w:r w:rsidRPr="001A3387">
        <w:t xml:space="preserve"> Amor</w:t>
      </w:r>
      <w:r w:rsidRPr="001A3387">
        <w:rPr>
          <w:rStyle w:val="HideTWBExt"/>
          <w:b w:val="0"/>
        </w:rPr>
        <w:t>&lt;/</w:t>
      </w:r>
      <w:r w:rsidRPr="001A3387">
        <w:rPr>
          <w:rStyle w:val="HideTWBExt"/>
          <w:b w:val="0"/>
        </w:rPr>
        <w:t>Members</w:t>
      </w:r>
      <w:r w:rsidRPr="001A3387">
        <w:rPr>
          <w:rStyle w:val="HideTWBExt"/>
          <w:b w:val="0"/>
        </w:rPr>
        <w:t>&gt;</w:t>
      </w:r>
    </w:p>
    <w:p w:rsidR="00CB1ED0" w:rsidRPr="001A3387" w:rsidP="00CB1ED0" w14:paraId="37AE44CF" w14:textId="77777777">
      <w:pPr>
        <w:pStyle w:val="NormalBold"/>
      </w:pPr>
      <w:r w:rsidRPr="001A3387">
        <w:rPr>
          <w:rStyle w:val="HideTWBExt"/>
          <w:b w:val="0"/>
        </w:rPr>
        <w:t>&lt;/RepeatBlock-By&gt;</w:t>
      </w:r>
    </w:p>
    <w:p w:rsidR="00CB1ED0" w:rsidRPr="001A3387" w:rsidP="00CB1ED0" w14:paraId="33928D58"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18454223" w14:textId="77777777">
      <w:pPr>
        <w:pStyle w:val="NormalBold"/>
      </w:pPr>
      <w:r w:rsidRPr="001A3387">
        <w:rPr>
          <w:rStyle w:val="HideTWBExt"/>
          <w:b w:val="0"/>
        </w:rPr>
        <w:t>&lt;Article&gt;</w:t>
      </w:r>
      <w:r w:rsidRPr="001A3387">
        <w:t>F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801B64"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3406F209" w14:textId="77777777"/>
        </w:tc>
      </w:tr>
      <w:tr w14:paraId="1EA4787C"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12A76FD2"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3C799060" w14:textId="77777777">
            <w:pPr>
              <w:pStyle w:val="AmColumnHeading"/>
            </w:pPr>
            <w:r w:rsidRPr="001A3387">
              <w:t>Grozījums</w:t>
            </w:r>
          </w:p>
        </w:tc>
      </w:tr>
      <w:tr w14:paraId="11AB5C6E"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26AEFD12" w14:textId="77777777">
            <w:pPr>
              <w:pStyle w:val="Normal6a"/>
            </w:pPr>
            <w:r w:rsidRPr="001A3387">
              <w:t>F.</w:t>
            </w:r>
            <w:r w:rsidRPr="001A3387">
              <w:tab/>
              <w:t>tā kā šādi piespiedu pasākumi ir nelikumīgi un nopietni apdraud ES un dalībvalstu suverenitāti;</w:t>
            </w:r>
          </w:p>
        </w:tc>
        <w:tc>
          <w:tcPr>
            <w:tcW w:w="4876" w:type="dxa"/>
            <w:tcBorders>
              <w:top w:val="nil"/>
              <w:left w:val="nil"/>
              <w:bottom w:val="nil"/>
              <w:right w:val="nil"/>
            </w:tcBorders>
          </w:tcPr>
          <w:p w:rsidR="00CB1ED0" w:rsidRPr="001A3387" w:rsidP="009C1F7B" w14:paraId="222F7515" w14:textId="77777777">
            <w:pPr>
              <w:pStyle w:val="Normal6a"/>
            </w:pPr>
            <w:r w:rsidRPr="001A3387">
              <w:t>F.</w:t>
            </w:r>
            <w:r w:rsidRPr="001A3387">
              <w:tab/>
              <w:t xml:space="preserve">tā kā šādi piespiedu pasākumi ir nelikumīgi un nopietni apdraud ES un dalībvalstu suverenitāti </w:t>
            </w:r>
            <w:r w:rsidRPr="001A3387">
              <w:rPr>
                <w:b/>
                <w:bCs/>
                <w:i/>
                <w:iCs/>
              </w:rPr>
              <w:t>un ietekmē ES tiesu sistēmu integritāti</w:t>
            </w:r>
            <w:r w:rsidRPr="001A3387">
              <w:t>;</w:t>
            </w:r>
          </w:p>
        </w:tc>
      </w:tr>
    </w:tbl>
    <w:p w:rsidR="00CB1ED0" w:rsidRPr="001A3387" w:rsidP="00CB1ED0" w14:paraId="7605AB78"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52900DAF" w14:textId="77777777">
      <w:r w:rsidRPr="001A3387">
        <w:rPr>
          <w:rStyle w:val="HideTWBExt"/>
        </w:rPr>
        <w:t>&lt;/Amend&gt;</w:t>
      </w:r>
    </w:p>
    <w:p w:rsidR="00CB1ED0" w:rsidRPr="001A3387" w:rsidP="00CB1ED0" w14:paraId="7F878511"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59</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0D08E3C0"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2915F8EB" w14:textId="77777777">
      <w:pPr>
        <w:pStyle w:val="NormalBold"/>
      </w:pPr>
      <w:r w:rsidRPr="001A3387">
        <w:rPr>
          <w:rStyle w:val="HideTWBExt"/>
          <w:b w:val="0"/>
        </w:rPr>
        <w:t>&lt;/RepeatBlock-By&gt;</w:t>
      </w:r>
    </w:p>
    <w:p w:rsidR="00CB1ED0" w:rsidRPr="001A3387" w:rsidP="00CB1ED0" w14:paraId="4AFB23BD"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1F96F7BB" w14:textId="77777777">
      <w:pPr>
        <w:pStyle w:val="NormalBold"/>
      </w:pPr>
      <w:r w:rsidRPr="001A3387">
        <w:rPr>
          <w:rStyle w:val="HideTWBExt"/>
          <w:b w:val="0"/>
        </w:rPr>
        <w:t>&lt;Article&gt;</w:t>
      </w:r>
      <w:r w:rsidRPr="001A3387">
        <w:t>F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065ADB"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7DAA9440" w14:textId="77777777"/>
        </w:tc>
      </w:tr>
      <w:tr w14:paraId="563F8D22"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52D843EC"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DB28FB2" w14:textId="77777777">
            <w:pPr>
              <w:pStyle w:val="AmColumnHeading"/>
            </w:pPr>
            <w:r w:rsidRPr="001A3387">
              <w:t>Grozījums</w:t>
            </w:r>
          </w:p>
        </w:tc>
      </w:tr>
      <w:tr w14:paraId="2DC4783F"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5F1639A6" w14:textId="77777777">
            <w:pPr>
              <w:pStyle w:val="Normal6a"/>
            </w:pPr>
            <w:r w:rsidRPr="001A3387">
              <w:t>F.</w:t>
            </w:r>
            <w:r w:rsidRPr="001A3387">
              <w:tab/>
              <w:t xml:space="preserve">tā kā šādi piespiedu pasākumi ir </w:t>
            </w:r>
            <w:r w:rsidRPr="001A3387">
              <w:rPr>
                <w:b/>
                <w:bCs/>
                <w:i/>
                <w:iCs/>
              </w:rPr>
              <w:t>nelikumīgi un nopietni</w:t>
            </w:r>
            <w:r w:rsidRPr="001A3387">
              <w:t xml:space="preserve"> apdraud ES </w:t>
            </w:r>
            <w:r w:rsidRPr="001A3387">
              <w:rPr>
                <w:b/>
                <w:bCs/>
                <w:i/>
                <w:iCs/>
              </w:rPr>
              <w:t>un dalībvalstu suverenitāti</w:t>
            </w:r>
            <w:r w:rsidRPr="001A3387">
              <w:t>;</w:t>
            </w:r>
          </w:p>
        </w:tc>
        <w:tc>
          <w:tcPr>
            <w:tcW w:w="4876" w:type="dxa"/>
            <w:tcBorders>
              <w:top w:val="nil"/>
              <w:left w:val="nil"/>
              <w:bottom w:val="nil"/>
              <w:right w:val="nil"/>
            </w:tcBorders>
          </w:tcPr>
          <w:p w:rsidR="00CB1ED0" w:rsidRPr="001A3387" w:rsidP="009C1F7B" w14:paraId="72AE8F83" w14:textId="77777777">
            <w:pPr>
              <w:pStyle w:val="Normal6a"/>
            </w:pPr>
            <w:r w:rsidRPr="001A3387">
              <w:t>F.</w:t>
            </w:r>
            <w:r w:rsidRPr="001A3387">
              <w:tab/>
              <w:t xml:space="preserve">tā kā šādi piespiedu pasākumi </w:t>
            </w:r>
            <w:r w:rsidRPr="001A3387">
              <w:rPr>
                <w:b/>
                <w:bCs/>
                <w:i/>
                <w:iCs/>
              </w:rPr>
              <w:t xml:space="preserve">nav pamatoti un </w:t>
            </w:r>
            <w:r w:rsidRPr="001A3387">
              <w:t>ir</w:t>
            </w:r>
            <w:r w:rsidRPr="001A3387">
              <w:rPr>
                <w:b/>
                <w:bCs/>
                <w:i/>
                <w:iCs/>
              </w:rPr>
              <w:t xml:space="preserve"> pretrunā starptautiskajai tiesu sistēmai un tiesiskumam un </w:t>
            </w:r>
            <w:r w:rsidRPr="001A3387">
              <w:t xml:space="preserve">apdraud ES </w:t>
            </w:r>
            <w:r w:rsidRPr="001A3387">
              <w:rPr>
                <w:b/>
                <w:bCs/>
                <w:i/>
                <w:iCs/>
              </w:rPr>
              <w:t>stratēģisko autonomiju un tās tiesiskās kārtības integritāti</w:t>
            </w:r>
            <w:r w:rsidRPr="001A3387">
              <w:t>;</w:t>
            </w:r>
          </w:p>
        </w:tc>
      </w:tr>
    </w:tbl>
    <w:p w:rsidR="00CB1ED0" w:rsidRPr="001A3387" w:rsidP="00CB1ED0" w14:paraId="6545D2D7"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2B666A9" w14:textId="77777777">
      <w:r w:rsidRPr="001A3387">
        <w:rPr>
          <w:rStyle w:val="HideTWBExt"/>
        </w:rPr>
        <w:t>&lt;/Amend&gt;</w:t>
      </w:r>
    </w:p>
    <w:p w:rsidR="00CB1ED0" w:rsidRPr="001A3387" w:rsidP="00CB1ED0" w14:paraId="1DF6F1CA"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60</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25A6875C" w14:textId="77777777">
      <w:pPr>
        <w:pStyle w:val="NormalBold"/>
      </w:pPr>
      <w:r w:rsidRPr="001A3387">
        <w:rPr>
          <w:rStyle w:val="HideTWBExt"/>
          <w:b w:val="0"/>
        </w:rPr>
        <w:t>&lt;RepeatBlock-By&gt;&lt;Members&gt;</w:t>
      </w:r>
      <w:r w:rsidRPr="001A3387">
        <w:t>Chloé</w:t>
      </w:r>
      <w:r w:rsidRPr="001A3387">
        <w:t xml:space="preserve"> </w:t>
      </w:r>
      <w:r w:rsidRPr="001A3387">
        <w:t>Ridel</w:t>
      </w:r>
      <w:r w:rsidRPr="001A3387">
        <w:rPr>
          <w:rStyle w:val="HideTWBExt"/>
          <w:b w:val="0"/>
        </w:rPr>
        <w:t>&lt;/Members&gt;</w:t>
      </w:r>
    </w:p>
    <w:p w:rsidR="00CB1ED0" w:rsidRPr="001A3387" w:rsidP="00CB1ED0" w14:paraId="00A39803" w14:textId="77777777">
      <w:pPr>
        <w:pStyle w:val="NormalBold"/>
      </w:pPr>
      <w:r w:rsidRPr="001A3387">
        <w:rPr>
          <w:rStyle w:val="HideTWBExt"/>
          <w:b w:val="0"/>
        </w:rPr>
        <w:t>&lt;/RepeatBlock-By&gt;</w:t>
      </w:r>
    </w:p>
    <w:p w:rsidR="00CB1ED0" w:rsidRPr="001A3387" w:rsidP="00CB1ED0" w14:paraId="1F0B586C"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114BFCF5" w14:textId="77777777">
      <w:pPr>
        <w:pStyle w:val="NormalBold"/>
      </w:pPr>
      <w:r w:rsidRPr="001A3387">
        <w:rPr>
          <w:rStyle w:val="HideTWBExt"/>
          <w:b w:val="0"/>
        </w:rPr>
        <w:t>&lt;Article&gt;</w:t>
      </w:r>
      <w:r w:rsidRPr="001A3387">
        <w:t>F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11E7F5"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B33FA31" w14:textId="77777777"/>
        </w:tc>
      </w:tr>
      <w:tr w14:paraId="2AE5AAD8"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3DFC5C09"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563A60B" w14:textId="77777777">
            <w:pPr>
              <w:pStyle w:val="AmColumnHeading"/>
            </w:pPr>
            <w:r w:rsidRPr="001A3387">
              <w:t>Grozījums</w:t>
            </w:r>
          </w:p>
        </w:tc>
      </w:tr>
      <w:tr w14:paraId="60A52216"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47D7F8CF" w14:textId="77777777">
            <w:pPr>
              <w:pStyle w:val="Normal6a"/>
            </w:pPr>
            <w:r w:rsidRPr="001A3387">
              <w:t>F.</w:t>
            </w:r>
            <w:r w:rsidRPr="001A3387">
              <w:tab/>
              <w:t>tā kā šādi piespiedu pasākumi ir nelikumīgi un nopietni apdraud ES un dalībvalstu suverenitāti;</w:t>
            </w:r>
          </w:p>
        </w:tc>
        <w:tc>
          <w:tcPr>
            <w:tcW w:w="4876" w:type="dxa"/>
            <w:tcBorders>
              <w:top w:val="nil"/>
              <w:left w:val="nil"/>
              <w:bottom w:val="nil"/>
              <w:right w:val="nil"/>
            </w:tcBorders>
          </w:tcPr>
          <w:p w:rsidR="00CB1ED0" w:rsidRPr="001A3387" w:rsidP="009C1F7B" w14:paraId="4370FCF5" w14:textId="77777777">
            <w:pPr>
              <w:pStyle w:val="Normal6a"/>
            </w:pPr>
            <w:r w:rsidRPr="001A3387">
              <w:t>F.</w:t>
            </w:r>
            <w:r w:rsidRPr="001A3387">
              <w:tab/>
              <w:t>tā kā šādi piespiedu pasākumi ir nelikumīgi un nopietni apdraud ES un dalībvalstu suverenitāti</w:t>
            </w:r>
            <w:r w:rsidRPr="001A3387">
              <w:rPr>
                <w:b/>
                <w:bCs/>
                <w:i/>
                <w:iCs/>
              </w:rPr>
              <w:t>, tādējādi apdraudot ES intereses un demokrātiskās vērtības</w:t>
            </w:r>
            <w:r w:rsidRPr="001A3387">
              <w:t>;</w:t>
            </w:r>
          </w:p>
        </w:tc>
      </w:tr>
    </w:tbl>
    <w:p w:rsidR="00CB1ED0" w:rsidRPr="001A3387" w:rsidP="00CB1ED0" w14:paraId="3A199317"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022C9ED1" w14:textId="77777777">
      <w:r w:rsidRPr="001A3387">
        <w:rPr>
          <w:rStyle w:val="HideTWBExt"/>
        </w:rPr>
        <w:t>&lt;/Amend&gt;</w:t>
      </w:r>
    </w:p>
    <w:p w:rsidR="00CB1ED0" w:rsidRPr="001A3387" w:rsidP="00CB1ED0" w14:paraId="7635622C"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61</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9042AFE" w14:textId="77777777">
      <w:pPr>
        <w:pStyle w:val="NormalBold"/>
      </w:pPr>
      <w:r w:rsidRPr="001A3387">
        <w:rPr>
          <w:rStyle w:val="HideTWBExt"/>
          <w:b w:val="0"/>
        </w:rPr>
        <w:t>&lt;RepeatBlock-By&gt;&lt;Members&gt;</w:t>
      </w:r>
      <w:r w:rsidRPr="001A3387">
        <w:t>Arkadiusz</w:t>
      </w:r>
      <w:r w:rsidRPr="001A3387">
        <w:t xml:space="preserve"> </w:t>
      </w:r>
      <w:r w:rsidRPr="001A3387">
        <w:t>Mularczyk</w:t>
      </w:r>
      <w:r w:rsidRPr="001A3387">
        <w:t xml:space="preserve">, Sebastian </w:t>
      </w:r>
      <w:r w:rsidRPr="001A3387">
        <w:t>Tynkkynen</w:t>
      </w:r>
      <w:r w:rsidRPr="001A3387">
        <w:t xml:space="preserve">, </w:t>
      </w:r>
      <w:r w:rsidRPr="001A3387">
        <w:t>Michał</w:t>
      </w:r>
      <w:r w:rsidRPr="001A3387">
        <w:t xml:space="preserve"> </w:t>
      </w:r>
      <w:r w:rsidRPr="001A3387">
        <w:t>Dworczyk</w:t>
      </w:r>
      <w:r w:rsidRPr="001A3387">
        <w:rPr>
          <w:rStyle w:val="HideTWBExt"/>
          <w:b w:val="0"/>
        </w:rPr>
        <w:t>&lt;/Members&gt;</w:t>
      </w:r>
    </w:p>
    <w:p w:rsidR="00CB1ED0" w:rsidRPr="001A3387" w:rsidP="00CB1ED0" w14:paraId="2FF2399A" w14:textId="77777777">
      <w:r w:rsidRPr="001A3387">
        <w:rPr>
          <w:rStyle w:val="HideTWBExt"/>
        </w:rPr>
        <w:t>&lt;AuNomDe&gt;</w:t>
      </w:r>
      <w:r w:rsidRPr="001A3387">
        <w:rPr>
          <w:rStyle w:val="HideTWBInt"/>
        </w:rPr>
        <w:t>{ECR}</w:t>
      </w:r>
      <w:r w:rsidRPr="001A3387">
        <w:t>ECR grupas vārdā</w:t>
      </w:r>
      <w:r w:rsidRPr="001A3387">
        <w:rPr>
          <w:rStyle w:val="HideTWBExt"/>
        </w:rPr>
        <w:t>&lt;/</w:t>
      </w:r>
      <w:r w:rsidRPr="001A3387">
        <w:rPr>
          <w:rStyle w:val="HideTWBExt"/>
        </w:rPr>
        <w:t>AuNomDe</w:t>
      </w:r>
      <w:r w:rsidRPr="001A3387">
        <w:rPr>
          <w:rStyle w:val="HideTWBExt"/>
        </w:rPr>
        <w:t>&gt;</w:t>
      </w:r>
    </w:p>
    <w:p w:rsidR="00CB1ED0" w:rsidRPr="001A3387" w:rsidP="00CB1ED0" w14:paraId="7A988F00" w14:textId="77777777">
      <w:pPr>
        <w:pStyle w:val="NormalBold"/>
      </w:pPr>
      <w:r w:rsidRPr="001A3387">
        <w:rPr>
          <w:rStyle w:val="HideTWBExt"/>
          <w:b w:val="0"/>
        </w:rPr>
        <w:t>&lt;/RepeatBlock-By&gt;</w:t>
      </w:r>
    </w:p>
    <w:p w:rsidR="00CB1ED0" w:rsidRPr="001A3387" w:rsidP="00CB1ED0" w14:paraId="49B2ECD5"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0348EB4" w14:textId="77777777">
      <w:pPr>
        <w:pStyle w:val="NormalBold"/>
      </w:pPr>
      <w:r w:rsidRPr="001A3387">
        <w:rPr>
          <w:rStyle w:val="HideTWBExt"/>
          <w:b w:val="0"/>
        </w:rPr>
        <w:t>&lt;Article&gt;</w:t>
      </w:r>
      <w:r w:rsidRPr="001A3387">
        <w:t>F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BECE50"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B537BBD" w14:textId="77777777"/>
        </w:tc>
      </w:tr>
      <w:tr w14:paraId="476C617D"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EFDA5EE"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3D3979E" w14:textId="77777777">
            <w:pPr>
              <w:pStyle w:val="AmColumnHeading"/>
            </w:pPr>
            <w:r w:rsidRPr="001A3387">
              <w:t>Grozījums</w:t>
            </w:r>
          </w:p>
        </w:tc>
      </w:tr>
      <w:tr w14:paraId="1B56ACC4"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23E4D121" w14:textId="77777777">
            <w:pPr>
              <w:pStyle w:val="Normal6a"/>
            </w:pPr>
            <w:r w:rsidRPr="001A3387">
              <w:t>F.</w:t>
            </w:r>
            <w:r w:rsidRPr="001A3387">
              <w:tab/>
              <w:t xml:space="preserve">tā kā šādi piespiedu pasākumi </w:t>
            </w:r>
            <w:r w:rsidRPr="001A3387">
              <w:rPr>
                <w:b/>
                <w:bCs/>
                <w:i/>
                <w:iCs/>
              </w:rPr>
              <w:t>ir</w:t>
            </w:r>
            <w:r w:rsidRPr="001A3387">
              <w:t xml:space="preserve"> nelikumīgi un nopietni apdraud ES un dalībvalstu suverenitāti;</w:t>
            </w:r>
          </w:p>
        </w:tc>
        <w:tc>
          <w:tcPr>
            <w:tcW w:w="4876" w:type="dxa"/>
            <w:tcBorders>
              <w:top w:val="nil"/>
              <w:left w:val="nil"/>
              <w:bottom w:val="nil"/>
              <w:right w:val="nil"/>
            </w:tcBorders>
          </w:tcPr>
          <w:p w:rsidR="00CB1ED0" w:rsidRPr="001A3387" w:rsidP="009C1F7B" w14:paraId="1C3794DD" w14:textId="77777777">
            <w:pPr>
              <w:pStyle w:val="Normal6a"/>
            </w:pPr>
            <w:r w:rsidRPr="001A3387">
              <w:t>F.</w:t>
            </w:r>
            <w:r w:rsidRPr="001A3387">
              <w:tab/>
              <w:t xml:space="preserve">tā kā šādi piespiedu pasākumi </w:t>
            </w:r>
            <w:r w:rsidRPr="001A3387">
              <w:rPr>
                <w:b/>
                <w:bCs/>
                <w:i/>
                <w:iCs/>
              </w:rPr>
              <w:t>var būt</w:t>
            </w:r>
            <w:r w:rsidRPr="001A3387">
              <w:t xml:space="preserve"> nelikumīgi un nopietni apdraud ES </w:t>
            </w:r>
            <w:r w:rsidRPr="001A3387">
              <w:rPr>
                <w:b/>
                <w:bCs/>
                <w:i/>
                <w:iCs/>
              </w:rPr>
              <w:t>intereses</w:t>
            </w:r>
            <w:r w:rsidRPr="001A3387">
              <w:t xml:space="preserve"> un dalībvalstu suverenitāti;</w:t>
            </w:r>
          </w:p>
        </w:tc>
      </w:tr>
    </w:tbl>
    <w:p w:rsidR="00CB1ED0" w:rsidRPr="001A3387" w:rsidP="00CB1ED0" w14:paraId="672EA3CE"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034F166B" w14:textId="77777777">
      <w:r w:rsidRPr="001A3387">
        <w:rPr>
          <w:rStyle w:val="HideTWBExt"/>
        </w:rPr>
        <w:t>&lt;/Amend&gt;</w:t>
      </w:r>
    </w:p>
    <w:p w:rsidR="00CB1ED0" w:rsidRPr="001A3387" w:rsidP="00CB1ED0" w14:paraId="440003C0"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62</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F9CAC2C" w14:textId="77777777">
      <w:pPr>
        <w:pStyle w:val="NormalBold"/>
      </w:pPr>
      <w:r w:rsidRPr="001A3387">
        <w:rPr>
          <w:rStyle w:val="HideTWBExt"/>
          <w:b w:val="0"/>
        </w:rPr>
        <w:t>&lt;RepeatBlock-By&gt;&lt;Members&gt;</w:t>
      </w:r>
      <w:r w:rsidRPr="001A3387">
        <w:t>Tomasz</w:t>
      </w:r>
      <w:r w:rsidRPr="001A3387">
        <w:t xml:space="preserve"> </w:t>
      </w:r>
      <w:r w:rsidRPr="001A3387">
        <w:t>Froelich</w:t>
      </w:r>
      <w:r w:rsidRPr="001A3387">
        <w:rPr>
          <w:rStyle w:val="HideTWBExt"/>
          <w:b w:val="0"/>
        </w:rPr>
        <w:t>&lt;/Members&gt;</w:t>
      </w:r>
    </w:p>
    <w:p w:rsidR="00CB1ED0" w:rsidRPr="001A3387" w:rsidP="00CB1ED0" w14:paraId="48860281" w14:textId="77777777">
      <w:pPr>
        <w:pStyle w:val="NormalBold"/>
      </w:pPr>
      <w:r w:rsidRPr="001A3387">
        <w:rPr>
          <w:rStyle w:val="HideTWBExt"/>
          <w:b w:val="0"/>
        </w:rPr>
        <w:t>&lt;/RepeatBlock-By&gt;</w:t>
      </w:r>
    </w:p>
    <w:p w:rsidR="00CB1ED0" w:rsidRPr="001A3387" w:rsidP="00CB1ED0" w14:paraId="581AE5A1"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1AE8385E" w14:textId="77777777">
      <w:pPr>
        <w:pStyle w:val="NormalBold"/>
      </w:pPr>
      <w:r w:rsidRPr="001A3387">
        <w:rPr>
          <w:rStyle w:val="HideTWBExt"/>
          <w:b w:val="0"/>
        </w:rPr>
        <w:t>&lt;Article&gt;</w:t>
      </w:r>
      <w:r w:rsidRPr="001A3387">
        <w:t>F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A38ECD"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59C730AF" w14:textId="77777777"/>
        </w:tc>
      </w:tr>
      <w:tr w14:paraId="42B73B7E"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22AA3786"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7720DC7A" w14:textId="77777777">
            <w:pPr>
              <w:pStyle w:val="AmColumnHeading"/>
            </w:pPr>
            <w:r w:rsidRPr="001A3387">
              <w:t>Grozījums</w:t>
            </w:r>
          </w:p>
        </w:tc>
      </w:tr>
      <w:tr w14:paraId="09F51514"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0A721E54" w14:textId="77777777">
            <w:pPr>
              <w:pStyle w:val="Normal6a"/>
            </w:pPr>
            <w:r w:rsidRPr="001A3387">
              <w:t>F.</w:t>
            </w:r>
            <w:r w:rsidRPr="001A3387">
              <w:tab/>
              <w:t>tā kā šādi piespiedu pasākumi ir nelikumīgi un nopietni apdraud ES un dalībvalstu suverenitāti;</w:t>
            </w:r>
          </w:p>
        </w:tc>
        <w:tc>
          <w:tcPr>
            <w:tcW w:w="4876" w:type="dxa"/>
            <w:tcBorders>
              <w:top w:val="nil"/>
              <w:left w:val="nil"/>
              <w:bottom w:val="nil"/>
              <w:right w:val="nil"/>
            </w:tcBorders>
          </w:tcPr>
          <w:p w:rsidR="00CB1ED0" w:rsidRPr="001A3387" w:rsidP="009C1F7B" w14:paraId="57022FEA" w14:textId="77777777">
            <w:pPr>
              <w:pStyle w:val="Normal6a"/>
            </w:pPr>
            <w:r w:rsidRPr="001A3387">
              <w:t>F.</w:t>
            </w:r>
            <w:r w:rsidRPr="001A3387">
              <w:tab/>
              <w:t xml:space="preserve">tā kā šādi piespiedu pasākumi ir nelikumīgi un nopietni apdraud ES </w:t>
            </w:r>
            <w:r w:rsidRPr="001A3387">
              <w:rPr>
                <w:b/>
                <w:bCs/>
                <w:i/>
                <w:iCs/>
              </w:rPr>
              <w:t>autonomiju</w:t>
            </w:r>
            <w:r w:rsidRPr="001A3387">
              <w:t xml:space="preserve"> un dalībvalstu suverenitāti;</w:t>
            </w:r>
          </w:p>
        </w:tc>
      </w:tr>
    </w:tbl>
    <w:p w:rsidR="00CB1ED0" w:rsidRPr="001A3387" w:rsidP="00CB1ED0" w14:paraId="1A36576A"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31C44B5C" w14:textId="77777777">
      <w:r w:rsidRPr="001A3387">
        <w:rPr>
          <w:rStyle w:val="HideTWBExt"/>
        </w:rPr>
        <w:t>&lt;/Amend&gt;</w:t>
      </w:r>
    </w:p>
    <w:p w:rsidR="00CB1ED0" w:rsidRPr="001A3387" w:rsidP="00CB1ED0" w14:paraId="1BF61FBD"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63</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C2C4D68" w14:textId="77777777">
      <w:pPr>
        <w:pStyle w:val="NormalBold"/>
      </w:pPr>
      <w:r w:rsidRPr="001A3387">
        <w:rPr>
          <w:rStyle w:val="HideTWBExt"/>
          <w:b w:val="0"/>
        </w:rPr>
        <w:t>&lt;RepeatBlock-By&gt;&lt;Members&gt;</w:t>
      </w:r>
      <w:r w:rsidRPr="001A3387">
        <w:t>Chloé</w:t>
      </w:r>
      <w:r w:rsidRPr="001A3387">
        <w:t xml:space="preserve"> </w:t>
      </w:r>
      <w:r w:rsidRPr="001A3387">
        <w:t>Ridel</w:t>
      </w:r>
      <w:r w:rsidRPr="001A3387">
        <w:rPr>
          <w:rStyle w:val="HideTWBExt"/>
          <w:b w:val="0"/>
        </w:rPr>
        <w:t>&lt;/Members&gt;</w:t>
      </w:r>
    </w:p>
    <w:p w:rsidR="00CB1ED0" w:rsidRPr="001A3387" w:rsidP="00CB1ED0" w14:paraId="5AA26E04" w14:textId="77777777">
      <w:pPr>
        <w:pStyle w:val="NormalBold"/>
      </w:pPr>
      <w:r w:rsidRPr="001A3387">
        <w:rPr>
          <w:rStyle w:val="HideTWBExt"/>
          <w:b w:val="0"/>
        </w:rPr>
        <w:t>&lt;/RepeatBlock-By&gt;</w:t>
      </w:r>
    </w:p>
    <w:p w:rsidR="00CB1ED0" w:rsidRPr="001A3387" w:rsidP="00CB1ED0" w14:paraId="24636420"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1404DCD8" w14:textId="77777777">
      <w:pPr>
        <w:pStyle w:val="NormalBold"/>
      </w:pPr>
      <w:r w:rsidRPr="001A3387">
        <w:rPr>
          <w:rStyle w:val="HideTWBExt"/>
          <w:b w:val="0"/>
        </w:rPr>
        <w:t>&lt;Article&gt;</w:t>
      </w:r>
      <w:r w:rsidRPr="001A3387">
        <w:t>Fa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A04414"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19990D4F" w14:textId="77777777"/>
        </w:tc>
      </w:tr>
      <w:tr w14:paraId="4A7475E9"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62606577"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27217AE5" w14:textId="77777777">
            <w:pPr>
              <w:pStyle w:val="AmColumnHeading"/>
            </w:pPr>
            <w:r w:rsidRPr="001A3387">
              <w:t>Grozījums</w:t>
            </w:r>
          </w:p>
        </w:tc>
      </w:tr>
      <w:tr w14:paraId="006829A6"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0DC59DD" w14:textId="77777777">
            <w:pPr>
              <w:pStyle w:val="Normal6a"/>
            </w:pPr>
          </w:p>
        </w:tc>
        <w:tc>
          <w:tcPr>
            <w:tcW w:w="4876" w:type="dxa"/>
            <w:tcBorders>
              <w:top w:val="nil"/>
              <w:left w:val="nil"/>
              <w:bottom w:val="nil"/>
              <w:right w:val="nil"/>
            </w:tcBorders>
          </w:tcPr>
          <w:p w:rsidR="00CB1ED0" w:rsidRPr="001A3387" w:rsidP="009C1F7B" w14:paraId="5070548B" w14:textId="77777777">
            <w:pPr>
              <w:pStyle w:val="Normal6a"/>
            </w:pPr>
            <w:r w:rsidRPr="001A3387">
              <w:rPr>
                <w:b/>
                <w:i/>
              </w:rPr>
              <w:t>Fa.</w:t>
            </w:r>
            <w:r w:rsidRPr="001A3387">
              <w:tab/>
            </w:r>
            <w:r w:rsidRPr="001A3387">
              <w:rPr>
                <w:b/>
                <w:i/>
              </w:rPr>
              <w:t xml:space="preserve">tā kā trešā valsts var īstenot ekonomisko piespiešanu, ar nolūku pieņemot tiesību aktus vai noteikumus ar </w:t>
            </w:r>
            <w:r w:rsidRPr="001A3387">
              <w:rPr>
                <w:b/>
                <w:i/>
              </w:rPr>
              <w:t>ekstrateritoriālu</w:t>
            </w:r>
            <w:r w:rsidRPr="001A3387">
              <w:rPr>
                <w:b/>
                <w:i/>
              </w:rPr>
              <w:t xml:space="preserve"> ietekmi, ko paredzēts piemērot ārpus tās jurisdikcijas, un izmantojot par ieroci ekonomisko savstarpējo atkarību vai izmantojot savu dominējošo stāvokli pakalpojumu tirgū, lai īstenotu savas nacionālās intereses, un attiecībā uz šādu rīcību var būt nepieciešami efektīvi pretpasākumi;</w:t>
            </w:r>
          </w:p>
        </w:tc>
      </w:tr>
    </w:tbl>
    <w:p w:rsidR="00CB1ED0" w:rsidRPr="001A3387" w:rsidP="00CB1ED0" w14:paraId="37126DEB"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590F9515" w14:textId="77777777">
      <w:r w:rsidRPr="001A3387">
        <w:rPr>
          <w:rStyle w:val="HideTWBExt"/>
        </w:rPr>
        <w:t>&lt;/Amend&gt;</w:t>
      </w:r>
    </w:p>
    <w:p w:rsidR="00CB1ED0" w:rsidRPr="001A3387" w:rsidP="00CB1ED0" w14:paraId="4E12079E"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64</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24BB14B6" w14:textId="77777777">
      <w:pPr>
        <w:pStyle w:val="NormalBold"/>
      </w:pPr>
      <w:r w:rsidRPr="001A3387">
        <w:rPr>
          <w:rStyle w:val="HideTWBExt"/>
          <w:b w:val="0"/>
        </w:rPr>
        <w:t>&lt;RepeatBlock-By&gt;&lt;Members&gt;</w:t>
      </w:r>
      <w:r w:rsidRPr="001A3387">
        <w:t xml:space="preserve">Marta </w:t>
      </w:r>
      <w:r w:rsidRPr="001A3387">
        <w:t>Temido</w:t>
      </w:r>
      <w:r w:rsidRPr="001A3387">
        <w:t xml:space="preserve">, </w:t>
      </w:r>
      <w:r w:rsidRPr="001A3387">
        <w:t>Francisco</w:t>
      </w:r>
      <w:r w:rsidRPr="001A3387">
        <w:t xml:space="preserve"> </w:t>
      </w:r>
      <w:r w:rsidRPr="001A3387">
        <w:t>Assis</w:t>
      </w:r>
      <w:r w:rsidRPr="001A3387">
        <w:t xml:space="preserve">, Marco </w:t>
      </w:r>
      <w:r w:rsidRPr="001A3387">
        <w:t>Tarquinio</w:t>
      </w:r>
      <w:r w:rsidRPr="001A3387">
        <w:t xml:space="preserve">, Sandra </w:t>
      </w:r>
      <w:r w:rsidRPr="001A3387">
        <w:t>Gómez</w:t>
      </w:r>
      <w:r w:rsidRPr="001A3387">
        <w:t xml:space="preserve"> </w:t>
      </w:r>
      <w:r w:rsidRPr="001A3387">
        <w:t>López</w:t>
      </w:r>
      <w:r w:rsidRPr="001A3387">
        <w:t xml:space="preserve">, </w:t>
      </w:r>
      <w:r w:rsidRPr="001A3387">
        <w:t>Chloé</w:t>
      </w:r>
      <w:r w:rsidRPr="001A3387">
        <w:t xml:space="preserve"> </w:t>
      </w:r>
      <w:r w:rsidRPr="001A3387">
        <w:t>Ridel</w:t>
      </w:r>
      <w:r w:rsidRPr="001A3387">
        <w:t xml:space="preserve">, </w:t>
      </w:r>
      <w:r w:rsidRPr="001A3387">
        <w:t>Nacho</w:t>
      </w:r>
      <w:r w:rsidRPr="001A3387">
        <w:t xml:space="preserve"> </w:t>
      </w:r>
      <w:r w:rsidRPr="001A3387">
        <w:t>Sánchez</w:t>
      </w:r>
      <w:r w:rsidRPr="001A3387">
        <w:t xml:space="preserve"> Amor</w:t>
      </w:r>
      <w:r w:rsidRPr="001A3387">
        <w:rPr>
          <w:rStyle w:val="HideTWBExt"/>
          <w:b w:val="0"/>
        </w:rPr>
        <w:t>&lt;/</w:t>
      </w:r>
      <w:r w:rsidRPr="001A3387">
        <w:rPr>
          <w:rStyle w:val="HideTWBExt"/>
          <w:b w:val="0"/>
        </w:rPr>
        <w:t>Members</w:t>
      </w:r>
      <w:r w:rsidRPr="001A3387">
        <w:rPr>
          <w:rStyle w:val="HideTWBExt"/>
          <w:b w:val="0"/>
        </w:rPr>
        <w:t>&gt;</w:t>
      </w:r>
    </w:p>
    <w:p w:rsidR="00CB1ED0" w:rsidRPr="001A3387" w:rsidP="00CB1ED0" w14:paraId="38165B91" w14:textId="77777777">
      <w:pPr>
        <w:pStyle w:val="NormalBold"/>
      </w:pPr>
      <w:r w:rsidRPr="001A3387">
        <w:rPr>
          <w:rStyle w:val="HideTWBExt"/>
          <w:b w:val="0"/>
        </w:rPr>
        <w:t>&lt;/RepeatBlock-By&gt;</w:t>
      </w:r>
    </w:p>
    <w:p w:rsidR="00CB1ED0" w:rsidRPr="001A3387" w:rsidP="00CB1ED0" w14:paraId="4CC38E29"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0531957D" w14:textId="77777777">
      <w:pPr>
        <w:pStyle w:val="NormalBold"/>
      </w:pPr>
      <w:r w:rsidRPr="001A3387">
        <w:rPr>
          <w:rStyle w:val="HideTWBExt"/>
          <w:b w:val="0"/>
        </w:rPr>
        <w:t>&lt;Article&gt;</w:t>
      </w:r>
      <w:r w:rsidRPr="001A3387">
        <w:t>G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954363"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5A4080AD" w14:textId="77777777"/>
        </w:tc>
      </w:tr>
      <w:tr w14:paraId="3D4913DC"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3447254D"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286ECA06" w14:textId="77777777">
            <w:pPr>
              <w:pStyle w:val="AmColumnHeading"/>
            </w:pPr>
            <w:r w:rsidRPr="001A3387">
              <w:t>Grozījums</w:t>
            </w:r>
          </w:p>
        </w:tc>
      </w:tr>
      <w:tr w14:paraId="01F69761"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78BA3EF" w14:textId="77777777">
            <w:pPr>
              <w:pStyle w:val="Normal6a"/>
            </w:pPr>
            <w:r w:rsidRPr="001A3387">
              <w:t>G.</w:t>
            </w:r>
            <w:r w:rsidRPr="001A3387">
              <w:tab/>
              <w:t>tā kā vairākas pilsoniskās sabiedrības organizācijas, kas dokumentē starptautiskus noziegumus, saskaras ar piespiedu pasākumiem tādēļ, ka sadarbojas ar SKT vai ar nevalstiskām organizācijām, kuras sadarbojas ar SKT vai ANO pilnvarotajiem;</w:t>
            </w:r>
          </w:p>
        </w:tc>
        <w:tc>
          <w:tcPr>
            <w:tcW w:w="4876" w:type="dxa"/>
            <w:tcBorders>
              <w:top w:val="nil"/>
              <w:left w:val="nil"/>
              <w:bottom w:val="nil"/>
              <w:right w:val="nil"/>
            </w:tcBorders>
          </w:tcPr>
          <w:p w:rsidR="00CB1ED0" w:rsidRPr="001A3387" w:rsidP="009C1F7B" w14:paraId="031CC678" w14:textId="77777777">
            <w:pPr>
              <w:pStyle w:val="Normal6a"/>
            </w:pPr>
            <w:r w:rsidRPr="001A3387">
              <w:t>G.</w:t>
            </w:r>
            <w:r w:rsidRPr="001A3387">
              <w:tab/>
              <w:t xml:space="preserve">tā kā vairākas pilsoniskās sabiedrības organizācijas, kas dokumentē starptautiskus noziegumus, saskaras ar piespiedu pasākumiem tādēļ, ka sadarbojas ar SKT vai ar nevalstiskām organizācijām, kuras sadarbojas ar SKT vai ANO pilnvarotajiem; </w:t>
            </w:r>
            <w:r w:rsidRPr="001A3387">
              <w:rPr>
                <w:b/>
                <w:i/>
              </w:rPr>
              <w:t>tā kā pilsoniskās sabiedrības organizācijas un cietušo grupas ir starptautiskā tiesiskuma sistēmas būtiska daļa; tā kā organizācijas, kuras veic darbību apstākļos, kad ir paveikti vai tiek izdarīti smagi starptautiski noziegumi, arvien biežāk saskaras ar politiskiem uzbrukumiem un finansiālā atbalsta samazināšanu;</w:t>
            </w:r>
          </w:p>
        </w:tc>
      </w:tr>
    </w:tbl>
    <w:p w:rsidR="00CB1ED0" w:rsidRPr="001A3387" w:rsidP="00CB1ED0" w14:paraId="6C1A170A"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3FF2D151" w14:textId="77777777">
      <w:r w:rsidRPr="001A3387">
        <w:rPr>
          <w:rStyle w:val="HideTWBExt"/>
        </w:rPr>
        <w:t>&lt;/Amend&gt;</w:t>
      </w:r>
    </w:p>
    <w:p w:rsidR="00CB1ED0" w:rsidRPr="001A3387" w:rsidP="00CB1ED0" w14:paraId="09C1FAAF"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65</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1BABE26"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241DA8F3"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20E7308C" w14:textId="77777777">
      <w:pPr>
        <w:pStyle w:val="NormalBold"/>
      </w:pPr>
      <w:r w:rsidRPr="001A3387">
        <w:rPr>
          <w:rStyle w:val="HideTWBExt"/>
          <w:b w:val="0"/>
        </w:rPr>
        <w:t>&lt;/RepeatBlock-By&gt;</w:t>
      </w:r>
    </w:p>
    <w:p w:rsidR="00CB1ED0" w:rsidRPr="001A3387" w:rsidP="00CB1ED0" w14:paraId="603E1C29"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9CB3EAA" w14:textId="77777777">
      <w:pPr>
        <w:pStyle w:val="NormalBold"/>
      </w:pPr>
      <w:r w:rsidRPr="001A3387">
        <w:rPr>
          <w:rStyle w:val="HideTWBExt"/>
          <w:b w:val="0"/>
        </w:rPr>
        <w:t>&lt;Article&gt;</w:t>
      </w:r>
      <w:r w:rsidRPr="001A3387">
        <w:t>H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53ED66"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152FDD92" w14:textId="77777777"/>
        </w:tc>
      </w:tr>
      <w:tr w14:paraId="63DE1A3D"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6C74734"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56039E56" w14:textId="77777777">
            <w:pPr>
              <w:pStyle w:val="AmColumnHeading"/>
            </w:pPr>
            <w:r w:rsidRPr="001A3387">
              <w:t>Grozījums</w:t>
            </w:r>
          </w:p>
        </w:tc>
      </w:tr>
      <w:tr w14:paraId="360E5B16"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5AA17D8F" w14:textId="77777777">
            <w:pPr>
              <w:pStyle w:val="Normal6a"/>
            </w:pPr>
            <w:r w:rsidRPr="001A3387">
              <w:t>H.</w:t>
            </w:r>
            <w:r w:rsidRPr="001A3387">
              <w:tab/>
              <w:t xml:space="preserve">tā kā šādi piespiedu pasākumi ierobežo to spēju vākt, saglabāt un nosūtīt pierādījumus, tādējādi apdraudot </w:t>
            </w:r>
            <w:r w:rsidRPr="001A3387">
              <w:t>pārskatatbildības</w:t>
            </w:r>
            <w:r w:rsidRPr="001A3387">
              <w:t xml:space="preserve"> procesus un cietušo tiesības;</w:t>
            </w:r>
          </w:p>
        </w:tc>
        <w:tc>
          <w:tcPr>
            <w:tcW w:w="4876" w:type="dxa"/>
            <w:tcBorders>
              <w:top w:val="nil"/>
              <w:left w:val="nil"/>
              <w:bottom w:val="nil"/>
              <w:right w:val="nil"/>
            </w:tcBorders>
          </w:tcPr>
          <w:p w:rsidR="00CB1ED0" w:rsidRPr="001A3387" w:rsidP="009C1F7B" w14:paraId="005ACA45" w14:textId="77777777">
            <w:pPr>
              <w:pStyle w:val="Normal6a"/>
            </w:pPr>
            <w:r w:rsidRPr="001A3387">
              <w:t>H.</w:t>
            </w:r>
            <w:r w:rsidRPr="001A3387">
              <w:tab/>
              <w:t xml:space="preserve">tā kā šādi piespiedu pasākumi </w:t>
            </w:r>
            <w:r w:rsidRPr="001A3387">
              <w:rPr>
                <w:b/>
                <w:bCs/>
                <w:i/>
                <w:iCs/>
              </w:rPr>
              <w:t>būtiski</w:t>
            </w:r>
            <w:r w:rsidRPr="001A3387">
              <w:t xml:space="preserve"> ierobežo to spēju vākt, saglabāt un nosūtīt pierādījumus, </w:t>
            </w:r>
            <w:r w:rsidRPr="001A3387">
              <w:rPr>
                <w:b/>
                <w:bCs/>
                <w:i/>
                <w:iCs/>
              </w:rPr>
              <w:t>rada atturošu ietekmi uz pilsoniskās sabiedrības organizācijām, lieciniekiem, cietušajiem un praktizējošiem juristiem, kuri sadarbojas ar starptautiskā tiesiskuma mehānismiem,</w:t>
            </w:r>
            <w:r w:rsidRPr="001A3387">
              <w:t xml:space="preserve"> tādējādi apdraudot </w:t>
            </w:r>
            <w:r w:rsidRPr="001A3387">
              <w:t>pārskatatbildības</w:t>
            </w:r>
            <w:r w:rsidRPr="001A3387">
              <w:t xml:space="preserve"> procesus un cietušo tiesības</w:t>
            </w:r>
            <w:r w:rsidRPr="001A3387">
              <w:rPr>
                <w:b/>
                <w:bCs/>
                <w:i/>
                <w:iCs/>
              </w:rPr>
              <w:t>, kā arī plašāku cīņu pret nesodāmību</w:t>
            </w:r>
            <w:r w:rsidRPr="001A3387">
              <w:t>;</w:t>
            </w:r>
          </w:p>
        </w:tc>
      </w:tr>
    </w:tbl>
    <w:p w:rsidR="00CB1ED0" w:rsidRPr="001A3387" w:rsidP="00CB1ED0" w14:paraId="5FC9204D"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1E912DF" w14:textId="77777777">
      <w:r w:rsidRPr="001A3387">
        <w:rPr>
          <w:rStyle w:val="HideTWBExt"/>
        </w:rPr>
        <w:t>&lt;/Amend&gt;</w:t>
      </w:r>
    </w:p>
    <w:p w:rsidR="00CB1ED0" w:rsidRPr="001A3387" w:rsidP="00CB1ED0" w14:paraId="365E29FF"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66</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557DEC1C" w14:textId="77777777">
      <w:pPr>
        <w:pStyle w:val="NormalBold"/>
      </w:pPr>
      <w:r w:rsidRPr="001A3387">
        <w:rPr>
          <w:rStyle w:val="HideTWBExt"/>
          <w:b w:val="0"/>
        </w:rPr>
        <w:t>&lt;RepeatBlock-By&gt;&lt;Members&gt;</w:t>
      </w:r>
      <w:r w:rsidRPr="001A3387">
        <w:t>Chloé</w:t>
      </w:r>
      <w:r w:rsidRPr="001A3387">
        <w:t xml:space="preserve"> </w:t>
      </w:r>
      <w:r w:rsidRPr="001A3387">
        <w:t>Ridel</w:t>
      </w:r>
      <w:r w:rsidRPr="001A3387">
        <w:rPr>
          <w:rStyle w:val="HideTWBExt"/>
          <w:b w:val="0"/>
        </w:rPr>
        <w:t>&lt;/Members&gt;</w:t>
      </w:r>
    </w:p>
    <w:p w:rsidR="00CB1ED0" w:rsidRPr="001A3387" w:rsidP="00CB1ED0" w14:paraId="5AD7CB28" w14:textId="77777777">
      <w:pPr>
        <w:pStyle w:val="NormalBold"/>
      </w:pPr>
      <w:r w:rsidRPr="001A3387">
        <w:rPr>
          <w:rStyle w:val="HideTWBExt"/>
          <w:b w:val="0"/>
        </w:rPr>
        <w:t>&lt;/RepeatBlock-By&gt;</w:t>
      </w:r>
    </w:p>
    <w:p w:rsidR="00CB1ED0" w:rsidRPr="001A3387" w:rsidP="00CB1ED0" w14:paraId="2399A755"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8B52DA3" w14:textId="77777777">
      <w:pPr>
        <w:pStyle w:val="NormalBold"/>
      </w:pPr>
      <w:r w:rsidRPr="001A3387">
        <w:rPr>
          <w:rStyle w:val="HideTWBExt"/>
          <w:b w:val="0"/>
        </w:rPr>
        <w:t>&lt;Article&gt;</w:t>
      </w:r>
      <w:r w:rsidRPr="001A3387">
        <w:t>H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3B23A4"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39A4A42D" w14:textId="77777777"/>
        </w:tc>
      </w:tr>
      <w:tr w14:paraId="316EE16C"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3D34DDB"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5C5E8706" w14:textId="77777777">
            <w:pPr>
              <w:pStyle w:val="AmColumnHeading"/>
            </w:pPr>
            <w:r w:rsidRPr="001A3387">
              <w:t>Grozījums</w:t>
            </w:r>
          </w:p>
        </w:tc>
      </w:tr>
      <w:tr w14:paraId="4733C753"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05CAC9D3" w14:textId="77777777">
            <w:pPr>
              <w:pStyle w:val="Normal6a"/>
            </w:pPr>
            <w:r w:rsidRPr="001A3387">
              <w:t>H.</w:t>
            </w:r>
            <w:r w:rsidRPr="001A3387">
              <w:tab/>
              <w:t xml:space="preserve">tā kā šādi piespiedu pasākumi ierobežo to spēju vākt, saglabāt un nosūtīt pierādījumus, tādējādi apdraudot </w:t>
            </w:r>
            <w:r w:rsidRPr="001A3387">
              <w:t>pārskatatbildības</w:t>
            </w:r>
            <w:r w:rsidRPr="001A3387">
              <w:t xml:space="preserve"> procesus un cietušo tiesības;</w:t>
            </w:r>
          </w:p>
        </w:tc>
        <w:tc>
          <w:tcPr>
            <w:tcW w:w="4876" w:type="dxa"/>
            <w:tcBorders>
              <w:top w:val="nil"/>
              <w:left w:val="nil"/>
              <w:bottom w:val="nil"/>
              <w:right w:val="nil"/>
            </w:tcBorders>
          </w:tcPr>
          <w:p w:rsidR="00CB1ED0" w:rsidRPr="001A3387" w:rsidP="009C1F7B" w14:paraId="4FAD521B" w14:textId="77777777">
            <w:pPr>
              <w:pStyle w:val="Normal6a"/>
            </w:pPr>
            <w:r w:rsidRPr="001A3387">
              <w:t>H.</w:t>
            </w:r>
            <w:r w:rsidRPr="001A3387">
              <w:tab/>
              <w:t xml:space="preserve">tā kā šādi piespiedu pasākumi ierobežo to spēju vākt, saglabāt un nosūtīt pierādījumus, tādējādi apdraudot </w:t>
            </w:r>
            <w:r w:rsidRPr="001A3387">
              <w:t>pārskatatbildības</w:t>
            </w:r>
            <w:r w:rsidRPr="001A3387">
              <w:t xml:space="preserve"> procesus un cietušo tiesības </w:t>
            </w:r>
            <w:r w:rsidRPr="001A3387">
              <w:rPr>
                <w:b/>
                <w:bCs/>
                <w:i/>
                <w:iCs/>
              </w:rPr>
              <w:t>un SKT spēju strādāt, lai atzītu smagākos starptautiskos noziegumus un sauktu pie atbildības un sodītu par tiem un tādējādi cīnītos pret nesodāmību</w:t>
            </w:r>
            <w:r w:rsidRPr="001A3387">
              <w:t>;</w:t>
            </w:r>
          </w:p>
        </w:tc>
      </w:tr>
    </w:tbl>
    <w:p w:rsidR="00CB1ED0" w:rsidRPr="001A3387" w:rsidP="00CB1ED0" w14:paraId="28729C1C"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FDBB9A9" w14:textId="77777777">
      <w:r w:rsidRPr="001A3387">
        <w:rPr>
          <w:rStyle w:val="HideTWBExt"/>
        </w:rPr>
        <w:t>&lt;/Amend&gt;</w:t>
      </w:r>
    </w:p>
    <w:p w:rsidR="00CB1ED0" w:rsidRPr="001A3387" w:rsidP="00CB1ED0" w14:paraId="720B2520"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67</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309C3808" w14:textId="77777777">
      <w:pPr>
        <w:pStyle w:val="NormalBold"/>
      </w:pPr>
      <w:r w:rsidRPr="001A3387">
        <w:rPr>
          <w:rStyle w:val="HideTWBExt"/>
          <w:b w:val="0"/>
        </w:rPr>
        <w:t>&lt;RepeatBlock-By&gt;&lt;Members&gt;</w:t>
      </w:r>
      <w:r w:rsidRPr="001A3387">
        <w:t xml:space="preserve">Marta </w:t>
      </w:r>
      <w:r w:rsidRPr="001A3387">
        <w:t>Temido</w:t>
      </w:r>
      <w:r w:rsidRPr="001A3387">
        <w:t xml:space="preserve">, </w:t>
      </w:r>
      <w:r w:rsidRPr="001A3387">
        <w:t>Francisco</w:t>
      </w:r>
      <w:r w:rsidRPr="001A3387">
        <w:t xml:space="preserve"> </w:t>
      </w:r>
      <w:r w:rsidRPr="001A3387">
        <w:t>Assis</w:t>
      </w:r>
      <w:r w:rsidRPr="001A3387">
        <w:t xml:space="preserve">, Marco </w:t>
      </w:r>
      <w:r w:rsidRPr="001A3387">
        <w:t>Tarquinio</w:t>
      </w:r>
      <w:r w:rsidRPr="001A3387">
        <w:t xml:space="preserve">, Sandra </w:t>
      </w:r>
      <w:r w:rsidRPr="001A3387">
        <w:t>Gómez</w:t>
      </w:r>
      <w:r w:rsidRPr="001A3387">
        <w:t xml:space="preserve"> </w:t>
      </w:r>
      <w:r w:rsidRPr="001A3387">
        <w:t>López</w:t>
      </w:r>
      <w:r w:rsidRPr="001A3387">
        <w:t xml:space="preserve">, </w:t>
      </w:r>
      <w:r w:rsidRPr="001A3387">
        <w:t>Chloé</w:t>
      </w:r>
      <w:r w:rsidRPr="001A3387">
        <w:t xml:space="preserve"> </w:t>
      </w:r>
      <w:r w:rsidRPr="001A3387">
        <w:t>Ridel</w:t>
      </w:r>
      <w:r w:rsidRPr="001A3387">
        <w:t xml:space="preserve">, </w:t>
      </w:r>
      <w:r w:rsidRPr="001A3387">
        <w:t>Nacho</w:t>
      </w:r>
      <w:r w:rsidRPr="001A3387">
        <w:t xml:space="preserve"> </w:t>
      </w:r>
      <w:r w:rsidRPr="001A3387">
        <w:t>Sánchez</w:t>
      </w:r>
      <w:r w:rsidRPr="001A3387">
        <w:t xml:space="preserve"> Amor</w:t>
      </w:r>
      <w:r w:rsidRPr="001A3387">
        <w:rPr>
          <w:rStyle w:val="HideTWBExt"/>
          <w:b w:val="0"/>
        </w:rPr>
        <w:t>&lt;/</w:t>
      </w:r>
      <w:r w:rsidRPr="001A3387">
        <w:rPr>
          <w:rStyle w:val="HideTWBExt"/>
          <w:b w:val="0"/>
        </w:rPr>
        <w:t>Members</w:t>
      </w:r>
      <w:r w:rsidRPr="001A3387">
        <w:rPr>
          <w:rStyle w:val="HideTWBExt"/>
          <w:b w:val="0"/>
        </w:rPr>
        <w:t>&gt;</w:t>
      </w:r>
    </w:p>
    <w:p w:rsidR="00CB1ED0" w:rsidRPr="001A3387" w:rsidP="00CB1ED0" w14:paraId="741E6B09" w14:textId="77777777">
      <w:pPr>
        <w:pStyle w:val="NormalBold"/>
      </w:pPr>
      <w:r w:rsidRPr="001A3387">
        <w:rPr>
          <w:rStyle w:val="HideTWBExt"/>
          <w:b w:val="0"/>
        </w:rPr>
        <w:t>&lt;/RepeatBlock-By&gt;</w:t>
      </w:r>
    </w:p>
    <w:p w:rsidR="00CB1ED0" w:rsidRPr="001A3387" w:rsidP="00CB1ED0" w14:paraId="4DFD3A32"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06AE68CF" w14:textId="77777777">
      <w:pPr>
        <w:pStyle w:val="NormalBold"/>
      </w:pPr>
      <w:r w:rsidRPr="001A3387">
        <w:rPr>
          <w:rStyle w:val="HideTWBExt"/>
          <w:b w:val="0"/>
        </w:rPr>
        <w:t>&lt;Article&gt;</w:t>
      </w:r>
      <w:r w:rsidRPr="001A3387">
        <w:t>H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60E669"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BF77C1A" w14:textId="77777777"/>
        </w:tc>
      </w:tr>
      <w:tr w14:paraId="583D0F51"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0741273"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2FF4AA7B" w14:textId="77777777">
            <w:pPr>
              <w:pStyle w:val="AmColumnHeading"/>
            </w:pPr>
            <w:r w:rsidRPr="001A3387">
              <w:t>Grozījums</w:t>
            </w:r>
          </w:p>
        </w:tc>
      </w:tr>
      <w:tr w14:paraId="071D2D33"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9818013" w14:textId="77777777">
            <w:pPr>
              <w:pStyle w:val="Normal6a"/>
            </w:pPr>
            <w:r w:rsidRPr="001A3387">
              <w:t>H.</w:t>
            </w:r>
            <w:r w:rsidRPr="001A3387">
              <w:tab/>
              <w:t xml:space="preserve">tā kā šādi piespiedu pasākumi ierobežo to spēju vākt, saglabāt un nosūtīt pierādījumus, tādējādi apdraudot </w:t>
            </w:r>
            <w:r w:rsidRPr="001A3387">
              <w:t>pārskatatbildības</w:t>
            </w:r>
            <w:r w:rsidRPr="001A3387">
              <w:t xml:space="preserve"> procesus un cietušo tiesības;</w:t>
            </w:r>
          </w:p>
        </w:tc>
        <w:tc>
          <w:tcPr>
            <w:tcW w:w="4876" w:type="dxa"/>
            <w:tcBorders>
              <w:top w:val="nil"/>
              <w:left w:val="nil"/>
              <w:bottom w:val="nil"/>
              <w:right w:val="nil"/>
            </w:tcBorders>
          </w:tcPr>
          <w:p w:rsidR="00CB1ED0" w:rsidRPr="001A3387" w:rsidP="009C1F7B" w14:paraId="381B3717" w14:textId="77777777">
            <w:pPr>
              <w:pStyle w:val="Normal6a"/>
            </w:pPr>
            <w:r w:rsidRPr="001A3387">
              <w:t>H.</w:t>
            </w:r>
            <w:r w:rsidRPr="001A3387">
              <w:tab/>
              <w:t xml:space="preserve">tā kā šādi piespiedu pasākumi ierobežo to spēju vākt, saglabāt un nosūtīt pierādījumus, tādējādi apdraudot </w:t>
            </w:r>
            <w:r w:rsidRPr="001A3387">
              <w:t>pārskatatbildības</w:t>
            </w:r>
            <w:r w:rsidRPr="001A3387">
              <w:t xml:space="preserve"> procesus un cietušo tiesības </w:t>
            </w:r>
            <w:r w:rsidRPr="001A3387">
              <w:rPr>
                <w:b/>
                <w:bCs/>
                <w:i/>
                <w:iCs/>
              </w:rPr>
              <w:t>un potenciāli apdraudot viņu dzīvības</w:t>
            </w:r>
            <w:r w:rsidRPr="001A3387">
              <w:t>;</w:t>
            </w:r>
          </w:p>
        </w:tc>
      </w:tr>
    </w:tbl>
    <w:p w:rsidR="00CB1ED0" w:rsidRPr="001A3387" w:rsidP="00CB1ED0" w14:paraId="055BA7B7"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283DD513" w14:textId="77777777">
      <w:r w:rsidRPr="001A3387">
        <w:rPr>
          <w:rStyle w:val="HideTWBExt"/>
        </w:rPr>
        <w:t>&lt;/Amend&gt;</w:t>
      </w:r>
    </w:p>
    <w:p w:rsidR="00CB1ED0" w:rsidRPr="001A3387" w:rsidP="00CB1ED0" w14:paraId="79BB1216"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68</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18B1E110" w14:textId="77777777">
      <w:pPr>
        <w:pStyle w:val="NormalBold"/>
      </w:pPr>
      <w:r w:rsidRPr="001A3387">
        <w:rPr>
          <w:rStyle w:val="HideTWBExt"/>
          <w:b w:val="0"/>
        </w:rPr>
        <w:t>&lt;RepeatBlock-By&gt;&lt;Members&gt;</w:t>
      </w:r>
      <w:r w:rsidRPr="001A3387">
        <w:t xml:space="preserve">Sebastian </w:t>
      </w:r>
      <w:r w:rsidRPr="001A3387">
        <w:t>Tynkkynen</w:t>
      </w:r>
      <w:r w:rsidRPr="001A3387">
        <w:rPr>
          <w:rStyle w:val="HideTWBExt"/>
          <w:b w:val="0"/>
        </w:rPr>
        <w:t>&lt;/Members&gt;</w:t>
      </w:r>
    </w:p>
    <w:p w:rsidR="00CB1ED0" w:rsidRPr="001A3387" w:rsidP="00CB1ED0" w14:paraId="7B13DB15" w14:textId="77777777">
      <w:pPr>
        <w:pStyle w:val="NormalBold"/>
      </w:pPr>
      <w:r w:rsidRPr="001A3387">
        <w:rPr>
          <w:rStyle w:val="HideTWBExt"/>
          <w:b w:val="0"/>
        </w:rPr>
        <w:t>&lt;/RepeatBlock-By&gt;</w:t>
      </w:r>
    </w:p>
    <w:p w:rsidR="00CB1ED0" w:rsidRPr="001A3387" w:rsidP="00CB1ED0" w14:paraId="43C89E47"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026CE822" w14:textId="77777777">
      <w:pPr>
        <w:pStyle w:val="NormalBold"/>
      </w:pPr>
      <w:r w:rsidRPr="001A3387">
        <w:rPr>
          <w:rStyle w:val="HideTWBExt"/>
          <w:b w:val="0"/>
        </w:rPr>
        <w:t>&lt;Article&gt;</w:t>
      </w:r>
      <w:r w:rsidRPr="001A3387">
        <w:t>Ha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C0B282"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71207C4" w14:textId="77777777"/>
        </w:tc>
      </w:tr>
      <w:tr w14:paraId="23DD34C0"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08D20EE"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71354677" w14:textId="77777777">
            <w:pPr>
              <w:pStyle w:val="AmColumnHeading"/>
            </w:pPr>
            <w:r w:rsidRPr="001A3387">
              <w:t>Grozījums</w:t>
            </w:r>
          </w:p>
        </w:tc>
      </w:tr>
      <w:tr w14:paraId="16844712"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83D646A" w14:textId="77777777">
            <w:pPr>
              <w:pStyle w:val="Normal6a"/>
            </w:pPr>
          </w:p>
        </w:tc>
        <w:tc>
          <w:tcPr>
            <w:tcW w:w="4876" w:type="dxa"/>
            <w:tcBorders>
              <w:top w:val="nil"/>
              <w:left w:val="nil"/>
              <w:bottom w:val="nil"/>
              <w:right w:val="nil"/>
            </w:tcBorders>
          </w:tcPr>
          <w:p w:rsidR="00CB1ED0" w:rsidRPr="001A3387" w:rsidP="009C1F7B" w14:paraId="66423F53" w14:textId="77777777">
            <w:pPr>
              <w:pStyle w:val="Normal6a"/>
            </w:pPr>
            <w:r w:rsidRPr="001A3387">
              <w:rPr>
                <w:b/>
                <w:i/>
              </w:rPr>
              <w:t>Ha.</w:t>
            </w:r>
            <w:r w:rsidRPr="001A3387">
              <w:tab/>
            </w:r>
            <w:r w:rsidRPr="001A3387">
              <w:rPr>
                <w:b/>
                <w:i/>
              </w:rPr>
              <w:t xml:space="preserve">tā kā papildus Amerikas Savienoto Valstu pieņemtajām sankcijām, kas </w:t>
            </w:r>
            <w:r w:rsidRPr="001A3387">
              <w:rPr>
                <w:b/>
                <w:i/>
              </w:rPr>
              <w:t xml:space="preserve">ietekmē īpašo referenti par cilvēktiesību stāvokli kopš 1967. gada okupētajās palestīniešu teritorijās </w:t>
            </w:r>
            <w:r w:rsidRPr="001A3387">
              <w:rPr>
                <w:b/>
                <w:i/>
              </w:rPr>
              <w:t>Francesca</w:t>
            </w:r>
            <w:r w:rsidRPr="001A3387">
              <w:rPr>
                <w:b/>
                <w:i/>
              </w:rPr>
              <w:t xml:space="preserve"> </w:t>
            </w:r>
            <w:r w:rsidRPr="001A3387">
              <w:rPr>
                <w:b/>
                <w:i/>
              </w:rPr>
              <w:t>Albanese</w:t>
            </w:r>
            <w:r w:rsidRPr="001A3387">
              <w:rPr>
                <w:b/>
                <w:i/>
              </w:rPr>
              <w:t>, arī dažas ES dalībvalstis ir paudušas bažas par viņas rīcību, tostarp izteikušas apsūdzības par neobjektivitāti un iespējamiem antisemītiskiem komentāriem; tā kā Apvienoto Nāciju Organizācijas pilnvarotajiem ir jānodrošina līdzsvars starp stingru pilnvaru ievērošanu un objektivitāti;</w:t>
            </w:r>
          </w:p>
        </w:tc>
      </w:tr>
    </w:tbl>
    <w:p w:rsidR="00CB1ED0" w:rsidRPr="001A3387" w:rsidP="00CB1ED0" w14:paraId="6BA730F0"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080D5842" w14:textId="77777777">
      <w:r w:rsidRPr="001A3387">
        <w:rPr>
          <w:rStyle w:val="HideTWBExt"/>
        </w:rPr>
        <w:t>&lt;/Amend&gt;</w:t>
      </w:r>
    </w:p>
    <w:p w:rsidR="00CB1ED0" w:rsidRPr="001A3387" w:rsidP="00CB1ED0" w14:paraId="60493EAB"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69</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4F619BC" w14:textId="77777777">
      <w:pPr>
        <w:pStyle w:val="NormalBold"/>
      </w:pPr>
      <w:r w:rsidRPr="001A3387">
        <w:rPr>
          <w:rStyle w:val="HideTWBExt"/>
          <w:b w:val="0"/>
        </w:rPr>
        <w:t>&lt;RepeatBlock-By&gt;&lt;Members&gt;</w:t>
      </w:r>
      <w:r w:rsidRPr="001A3387">
        <w:t xml:space="preserve">Marco </w:t>
      </w:r>
      <w:r w:rsidRPr="001A3387">
        <w:t>Tarquinio</w:t>
      </w:r>
      <w:r w:rsidRPr="001A3387">
        <w:t xml:space="preserve">, </w:t>
      </w:r>
      <w:r w:rsidRPr="001A3387">
        <w:t>Chloé</w:t>
      </w:r>
      <w:r w:rsidRPr="001A3387">
        <w:t xml:space="preserve"> </w:t>
      </w:r>
      <w:r w:rsidRPr="001A3387">
        <w:t>Ridel</w:t>
      </w:r>
      <w:r w:rsidRPr="001A3387">
        <w:rPr>
          <w:rStyle w:val="HideTWBExt"/>
          <w:b w:val="0"/>
        </w:rPr>
        <w:t>&lt;/Members&gt;</w:t>
      </w:r>
    </w:p>
    <w:p w:rsidR="00CB1ED0" w:rsidRPr="001A3387" w:rsidP="00CB1ED0" w14:paraId="2046258E" w14:textId="77777777">
      <w:pPr>
        <w:pStyle w:val="NormalBold"/>
      </w:pPr>
      <w:r w:rsidRPr="001A3387">
        <w:rPr>
          <w:rStyle w:val="HideTWBExt"/>
          <w:b w:val="0"/>
        </w:rPr>
        <w:t>&lt;/RepeatBlock-By&gt;</w:t>
      </w:r>
    </w:p>
    <w:p w:rsidR="00CB1ED0" w:rsidRPr="001A3387" w:rsidP="00CB1ED0" w14:paraId="3E1B6D90"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3D46F0E6" w14:textId="77777777">
      <w:pPr>
        <w:pStyle w:val="NormalBold"/>
      </w:pPr>
      <w:r w:rsidRPr="001A3387">
        <w:rPr>
          <w:rStyle w:val="HideTWBExt"/>
          <w:b w:val="0"/>
        </w:rPr>
        <w:t>&lt;Article&gt;</w:t>
      </w:r>
      <w:r w:rsidRPr="001A3387">
        <w:t>Ha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491BF9"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5947B3F" w14:textId="77777777"/>
        </w:tc>
      </w:tr>
      <w:tr w14:paraId="063C990D"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6BC2CB23"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2AF7F9F3" w14:textId="77777777">
            <w:pPr>
              <w:pStyle w:val="AmColumnHeading"/>
            </w:pPr>
            <w:r w:rsidRPr="001A3387">
              <w:t>Grozījums</w:t>
            </w:r>
          </w:p>
        </w:tc>
      </w:tr>
      <w:tr w14:paraId="5E203267"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5DC83CEC" w14:textId="77777777">
            <w:pPr>
              <w:pStyle w:val="Normal6a"/>
            </w:pPr>
          </w:p>
        </w:tc>
        <w:tc>
          <w:tcPr>
            <w:tcW w:w="4876" w:type="dxa"/>
            <w:tcBorders>
              <w:top w:val="nil"/>
              <w:left w:val="nil"/>
              <w:bottom w:val="nil"/>
              <w:right w:val="nil"/>
            </w:tcBorders>
          </w:tcPr>
          <w:p w:rsidR="00CB1ED0" w:rsidRPr="001A3387" w:rsidP="009C1F7B" w14:paraId="65D60239" w14:textId="77777777">
            <w:pPr>
              <w:pStyle w:val="Normal6a"/>
            </w:pPr>
            <w:r w:rsidRPr="001A3387">
              <w:rPr>
                <w:b/>
                <w:i/>
              </w:rPr>
              <w:t>Ha.</w:t>
            </w:r>
            <w:r w:rsidRPr="001A3387">
              <w:tab/>
            </w:r>
            <w:r w:rsidRPr="001A3387">
              <w:rPr>
                <w:b/>
                <w:i/>
              </w:rPr>
              <w:t>tā kā personām, kuras cietušas smagākajos noziegumos saskaņā ar starptautiskajām tiesībām, ir tiesības uz patiesību, taisnīgu tiesu un reparāciju, un tam arī turpmāk jābūt galvenajam elementam jebkurā ES stratēģijā par starptautisko tiesiskumu; tā kā vienpusēji ārvalstu piespiedu pasākumi, tostarp finanšu iestāžu prasīta pārspīlēta atbilstība, var negatīvi ietekmēt Upuru trasta fonda un citu reparācijas mehānismu spēju efektīvi darboties un izmaksāt reparācijas cietušajiem;</w:t>
            </w:r>
          </w:p>
        </w:tc>
      </w:tr>
    </w:tbl>
    <w:p w:rsidR="00CB1ED0" w:rsidRPr="001A3387" w:rsidP="00CB1ED0" w14:paraId="143A7043"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20F181D3" w14:textId="77777777">
      <w:r w:rsidRPr="001A3387">
        <w:rPr>
          <w:rStyle w:val="HideTWBExt"/>
        </w:rPr>
        <w:t>&lt;/Amend&gt;</w:t>
      </w:r>
    </w:p>
    <w:p w:rsidR="00CB1ED0" w:rsidRPr="001A3387" w:rsidP="00CB1ED0" w14:paraId="5C9F6D5D"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70</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6B336B50" w14:textId="77777777">
      <w:pPr>
        <w:pStyle w:val="NormalBold"/>
      </w:pPr>
      <w:r w:rsidRPr="001A3387">
        <w:rPr>
          <w:rStyle w:val="HideTWBExt"/>
          <w:b w:val="0"/>
        </w:rPr>
        <w:t>&lt;RepeatBlock-By&gt;&lt;Members&gt;</w:t>
      </w:r>
      <w:r w:rsidRPr="001A3387">
        <w:t xml:space="preserve">Marco </w:t>
      </w:r>
      <w:r w:rsidRPr="001A3387">
        <w:t>Tarquinio</w:t>
      </w:r>
      <w:r w:rsidRPr="001A3387">
        <w:t xml:space="preserve">, </w:t>
      </w:r>
      <w:r w:rsidRPr="001A3387">
        <w:t>Chloé</w:t>
      </w:r>
      <w:r w:rsidRPr="001A3387">
        <w:t xml:space="preserve"> </w:t>
      </w:r>
      <w:r w:rsidRPr="001A3387">
        <w:t>Ridel</w:t>
      </w:r>
      <w:r w:rsidRPr="001A3387">
        <w:rPr>
          <w:rStyle w:val="HideTWBExt"/>
          <w:b w:val="0"/>
        </w:rPr>
        <w:t>&lt;/Members&gt;</w:t>
      </w:r>
    </w:p>
    <w:p w:rsidR="00CB1ED0" w:rsidRPr="001A3387" w:rsidP="00CB1ED0" w14:paraId="2EA8D6CC" w14:textId="77777777">
      <w:pPr>
        <w:pStyle w:val="NormalBold"/>
      </w:pPr>
      <w:r w:rsidRPr="001A3387">
        <w:rPr>
          <w:rStyle w:val="HideTWBExt"/>
          <w:b w:val="0"/>
        </w:rPr>
        <w:t>&lt;/RepeatBlock-By&gt;</w:t>
      </w:r>
    </w:p>
    <w:p w:rsidR="00CB1ED0" w:rsidRPr="001A3387" w:rsidP="00CB1ED0" w14:paraId="1E4517F8"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BB53FFC" w14:textId="77777777">
      <w:pPr>
        <w:pStyle w:val="NormalBold"/>
      </w:pPr>
      <w:r w:rsidRPr="001A3387">
        <w:rPr>
          <w:rStyle w:val="HideTWBExt"/>
          <w:b w:val="0"/>
        </w:rPr>
        <w:t>&lt;Article&gt;</w:t>
      </w:r>
      <w:r w:rsidRPr="001A3387">
        <w:t>I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0AB4AE"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53649DE8" w14:textId="77777777"/>
        </w:tc>
      </w:tr>
      <w:tr w14:paraId="5E746C0E"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3C26A86"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047D856D" w14:textId="77777777">
            <w:pPr>
              <w:pStyle w:val="AmColumnHeading"/>
            </w:pPr>
            <w:r w:rsidRPr="001A3387">
              <w:t>Grozījums</w:t>
            </w:r>
          </w:p>
        </w:tc>
      </w:tr>
      <w:tr w14:paraId="4E0606A2"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3623D89" w14:textId="77777777">
            <w:pPr>
              <w:pStyle w:val="Normal6a"/>
            </w:pPr>
            <w:r w:rsidRPr="001A3387">
              <w:t>I.</w:t>
            </w:r>
            <w:r w:rsidRPr="001A3387">
              <w:tab/>
              <w:t xml:space="preserve">tā kā bankas, apdrošinātāji un maksājumu pakalpojumu sniedzēji saskaras naudassodu risku, kā arī risku, ka tie var tikt izslēgti no tirgus, ja saglabās vai nodibinās attiecības ar SKT vai struktūrām un personām, kas iekļautas šādu piespiedu pasākumu sarakstā; tā kā tas ir novedis pie plašas pārspīlētas atbilstības privātu operatoru vidū, kuri cenšas mazināt savu pakļautības risku; tā kā pārspīlēta atbilstība un </w:t>
            </w:r>
            <w:r w:rsidRPr="001A3387">
              <w:t>ekstrateritoriāla</w:t>
            </w:r>
            <w:r w:rsidRPr="001A3387">
              <w:t xml:space="preserve"> ietekme noved pie pamatpakalpojumu traucējumiem personām un organizācijām;</w:t>
            </w:r>
          </w:p>
        </w:tc>
        <w:tc>
          <w:tcPr>
            <w:tcW w:w="4876" w:type="dxa"/>
            <w:tcBorders>
              <w:top w:val="nil"/>
              <w:left w:val="nil"/>
              <w:bottom w:val="nil"/>
              <w:right w:val="nil"/>
            </w:tcBorders>
          </w:tcPr>
          <w:p w:rsidR="00CB1ED0" w:rsidRPr="001A3387" w:rsidP="009C1F7B" w14:paraId="5ADF928D" w14:textId="77777777">
            <w:pPr>
              <w:pStyle w:val="Normal6a"/>
            </w:pPr>
            <w:r w:rsidRPr="001A3387">
              <w:t>I.</w:t>
            </w:r>
            <w:r w:rsidRPr="001A3387">
              <w:tab/>
              <w:t xml:space="preserve">tā kā bankas, apdrošinātāji un maksājumu pakalpojumu sniedzēji saskaras </w:t>
            </w:r>
            <w:r w:rsidRPr="001A3387">
              <w:rPr>
                <w:b/>
                <w:bCs/>
                <w:i/>
                <w:iCs/>
              </w:rPr>
              <w:t>ar</w:t>
            </w:r>
            <w:r w:rsidRPr="001A3387">
              <w:t xml:space="preserve"> naudassodu risku, kā arī risku, ka tie var tikt izslēgti no tirgus, ja saglabās vai nodibinās attiecības ar SKT vai struktūrām un personām, kas iekļautas šādu piespiedu pasākumu sarakstā; tā kā tas ir novedis pie plašas pārspīlētas atbilstības privātu operatoru vidū, kuri cenšas mazināt savu pakļautības risku; tā kā pārspīlēta atbilstība un </w:t>
            </w:r>
            <w:r w:rsidRPr="001A3387">
              <w:t>ekstrateritoriāla</w:t>
            </w:r>
            <w:r w:rsidRPr="001A3387">
              <w:t xml:space="preserve"> ietekme noved pie pamatpakalpojumu traucējumiem personām un organizācijām</w:t>
            </w:r>
            <w:r w:rsidRPr="001A3387">
              <w:rPr>
                <w:b/>
                <w:bCs/>
                <w:i/>
                <w:iCs/>
              </w:rPr>
              <w:t>, kā rezultātā vienpusēji ārvalstu piespiedu pasākumi rada ietekmi ES teritorijā, lai gan nav nekādu atbilstīgu ES juridisko saistību</w:t>
            </w:r>
            <w:r w:rsidRPr="001A3387">
              <w:t>;</w:t>
            </w:r>
          </w:p>
        </w:tc>
      </w:tr>
    </w:tbl>
    <w:p w:rsidR="00CB1ED0" w:rsidRPr="001A3387" w:rsidP="00CB1ED0" w14:paraId="583965C4"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2D020624" w14:textId="77777777">
      <w:r w:rsidRPr="001A3387">
        <w:rPr>
          <w:rStyle w:val="HideTWBExt"/>
        </w:rPr>
        <w:t>&lt;/Amend&gt;</w:t>
      </w:r>
    </w:p>
    <w:p w:rsidR="00CB1ED0" w:rsidRPr="001A3387" w:rsidP="00CB1ED0" w14:paraId="68B4558A"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71</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69427123" w14:textId="77777777">
      <w:pPr>
        <w:pStyle w:val="NormalBold"/>
      </w:pPr>
      <w:r w:rsidRPr="001A3387">
        <w:rPr>
          <w:rStyle w:val="HideTWBExt"/>
          <w:b w:val="0"/>
        </w:rPr>
        <w:t>&lt;RepeatBlock-By&gt;&lt;Members&gt;</w:t>
      </w:r>
      <w:r w:rsidRPr="001A3387">
        <w:t xml:space="preserve">Marta </w:t>
      </w:r>
      <w:r w:rsidRPr="001A3387">
        <w:t>Temido</w:t>
      </w:r>
      <w:r w:rsidRPr="001A3387">
        <w:t xml:space="preserve">, </w:t>
      </w:r>
      <w:r w:rsidRPr="001A3387">
        <w:t>Francisco</w:t>
      </w:r>
      <w:r w:rsidRPr="001A3387">
        <w:t xml:space="preserve"> </w:t>
      </w:r>
      <w:r w:rsidRPr="001A3387">
        <w:t>Assis</w:t>
      </w:r>
      <w:r w:rsidRPr="001A3387">
        <w:t xml:space="preserve">, Marco </w:t>
      </w:r>
      <w:r w:rsidRPr="001A3387">
        <w:t>Tarquinio</w:t>
      </w:r>
      <w:r w:rsidRPr="001A3387">
        <w:t xml:space="preserve">, Sandra </w:t>
      </w:r>
      <w:r w:rsidRPr="001A3387">
        <w:t>Gómez</w:t>
      </w:r>
      <w:r w:rsidRPr="001A3387">
        <w:t xml:space="preserve"> </w:t>
      </w:r>
      <w:r w:rsidRPr="001A3387">
        <w:t>López</w:t>
      </w:r>
      <w:r w:rsidRPr="001A3387">
        <w:t xml:space="preserve">, </w:t>
      </w:r>
      <w:r w:rsidRPr="001A3387">
        <w:t>Chloé</w:t>
      </w:r>
      <w:r w:rsidRPr="001A3387">
        <w:t xml:space="preserve"> </w:t>
      </w:r>
      <w:r w:rsidRPr="001A3387">
        <w:t>Ridel</w:t>
      </w:r>
      <w:r w:rsidRPr="001A3387">
        <w:t xml:space="preserve">, </w:t>
      </w:r>
      <w:r w:rsidRPr="001A3387">
        <w:t>Nacho</w:t>
      </w:r>
      <w:r w:rsidRPr="001A3387">
        <w:t xml:space="preserve"> </w:t>
      </w:r>
      <w:r w:rsidRPr="001A3387">
        <w:t>Sánchez</w:t>
      </w:r>
      <w:r w:rsidRPr="001A3387">
        <w:t xml:space="preserve"> Amor</w:t>
      </w:r>
      <w:r w:rsidRPr="001A3387">
        <w:rPr>
          <w:rStyle w:val="HideTWBExt"/>
          <w:b w:val="0"/>
        </w:rPr>
        <w:t>&lt;/</w:t>
      </w:r>
      <w:r w:rsidRPr="001A3387">
        <w:rPr>
          <w:rStyle w:val="HideTWBExt"/>
          <w:b w:val="0"/>
        </w:rPr>
        <w:t>Members</w:t>
      </w:r>
      <w:r w:rsidRPr="001A3387">
        <w:rPr>
          <w:rStyle w:val="HideTWBExt"/>
          <w:b w:val="0"/>
        </w:rPr>
        <w:t>&gt;</w:t>
      </w:r>
    </w:p>
    <w:p w:rsidR="00CB1ED0" w:rsidRPr="001A3387" w:rsidP="00CB1ED0" w14:paraId="34FB3C09" w14:textId="77777777">
      <w:pPr>
        <w:pStyle w:val="NormalBold"/>
      </w:pPr>
      <w:r w:rsidRPr="001A3387">
        <w:rPr>
          <w:rStyle w:val="HideTWBExt"/>
          <w:b w:val="0"/>
        </w:rPr>
        <w:t>&lt;/RepeatBlock-By&gt;</w:t>
      </w:r>
    </w:p>
    <w:p w:rsidR="00CB1ED0" w:rsidRPr="001A3387" w:rsidP="00CB1ED0" w14:paraId="253AE376"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F34F690" w14:textId="77777777">
      <w:pPr>
        <w:pStyle w:val="NormalBold"/>
      </w:pPr>
      <w:r w:rsidRPr="001A3387">
        <w:rPr>
          <w:rStyle w:val="HideTWBExt"/>
          <w:b w:val="0"/>
        </w:rPr>
        <w:t>&lt;Article&gt;</w:t>
      </w:r>
      <w:r w:rsidRPr="001A3387">
        <w:t>I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B67C53"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DE3E435" w14:textId="77777777"/>
        </w:tc>
      </w:tr>
      <w:tr w14:paraId="2E8578BA"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45CC6966"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DF44199" w14:textId="77777777">
            <w:pPr>
              <w:pStyle w:val="AmColumnHeading"/>
            </w:pPr>
            <w:r w:rsidRPr="001A3387">
              <w:t>Grozījums</w:t>
            </w:r>
          </w:p>
        </w:tc>
      </w:tr>
      <w:tr w14:paraId="480978A9"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517551DC" w14:textId="77777777">
            <w:pPr>
              <w:pStyle w:val="Normal6a"/>
            </w:pPr>
            <w:r w:rsidRPr="001A3387">
              <w:t>I.</w:t>
            </w:r>
            <w:r w:rsidRPr="001A3387">
              <w:tab/>
              <w:t xml:space="preserve">tā kā bankas, apdrošinātāji un maksājumu pakalpojumu sniedzēji saskaras naudassodu risku, kā arī risku, ka tie var tikt izslēgti no tirgus, ja saglabās vai nodibinās attiecības ar SKT vai struktūrām un personām, kas iekļautas šādu piespiedu pasākumu sarakstā; tā kā tas ir novedis pie plašas pārspīlētas atbilstības privātu operatoru vidū, kuri cenšas mazināt savu pakļautības risku; tā kā pārspīlēta atbilstība un </w:t>
            </w:r>
            <w:r w:rsidRPr="001A3387">
              <w:t>ekstrateritoriāla</w:t>
            </w:r>
            <w:r w:rsidRPr="001A3387">
              <w:t xml:space="preserve"> ietekme noved pie pamatpakalpojumu traucējumiem personām un organizācijām;</w:t>
            </w:r>
          </w:p>
        </w:tc>
        <w:tc>
          <w:tcPr>
            <w:tcW w:w="4876" w:type="dxa"/>
            <w:tcBorders>
              <w:top w:val="nil"/>
              <w:left w:val="nil"/>
              <w:bottom w:val="nil"/>
              <w:right w:val="nil"/>
            </w:tcBorders>
          </w:tcPr>
          <w:p w:rsidR="00CB1ED0" w:rsidRPr="001A3387" w:rsidP="009C1F7B" w14:paraId="1CD23A0B" w14:textId="77777777">
            <w:pPr>
              <w:pStyle w:val="Normal6a"/>
            </w:pPr>
            <w:r w:rsidRPr="001A3387">
              <w:t>I.</w:t>
            </w:r>
            <w:r w:rsidRPr="001A3387">
              <w:tab/>
              <w:t xml:space="preserve">tā kā bankas, </w:t>
            </w:r>
            <w:r w:rsidRPr="001A3387">
              <w:rPr>
                <w:b/>
                <w:bCs/>
                <w:i/>
                <w:iCs/>
              </w:rPr>
              <w:t>informācijas tehnoloģiju sistēmas,</w:t>
            </w:r>
            <w:r w:rsidRPr="001A3387">
              <w:t xml:space="preserve"> apdrošinātāji un maksājumu pakalpojumu sniedzēji saskaras </w:t>
            </w:r>
            <w:r w:rsidRPr="001A3387">
              <w:rPr>
                <w:b/>
                <w:bCs/>
                <w:i/>
                <w:iCs/>
              </w:rPr>
              <w:t>ar</w:t>
            </w:r>
            <w:r w:rsidRPr="001A3387">
              <w:t xml:space="preserve"> naudassodu risku, kā arī risku, ka tie var tikt izslēgti no tirgus, ja saglabās vai nodibinās attiecības ar SKT vai struktūrām un personām, kas iekļautas šādu piespiedu pasākumu sarakstā; tā kā tas ir novedis pie plašas pārspīlētas atbilstības privātu operatoru vidū, kuri cenšas mazināt savu pakļautības risku; tā kā pārspīlēta atbilstība un </w:t>
            </w:r>
            <w:r w:rsidRPr="001A3387">
              <w:t>ekstrateritoriāla</w:t>
            </w:r>
            <w:r w:rsidRPr="001A3387">
              <w:t xml:space="preserve"> ietekme noved pie pamatpakalpojumu traucējumiem personām un organizācijām;</w:t>
            </w:r>
          </w:p>
        </w:tc>
      </w:tr>
    </w:tbl>
    <w:p w:rsidR="00CB1ED0" w:rsidRPr="001A3387" w:rsidP="00CB1ED0" w14:paraId="2E66BBDE"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364210A3" w14:textId="77777777">
      <w:r w:rsidRPr="001A3387">
        <w:rPr>
          <w:rStyle w:val="HideTWBExt"/>
        </w:rPr>
        <w:t>&lt;/Amend&gt;</w:t>
      </w:r>
    </w:p>
    <w:p w:rsidR="00CB1ED0" w:rsidRPr="001A3387" w:rsidP="00CB1ED0" w14:paraId="1E6C1F31"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72</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34F54A28" w14:textId="77777777">
      <w:pPr>
        <w:pStyle w:val="NormalBold"/>
      </w:pPr>
      <w:r w:rsidRPr="001A3387">
        <w:rPr>
          <w:rStyle w:val="HideTWBExt"/>
          <w:b w:val="0"/>
        </w:rPr>
        <w:t>&lt;RepeatBlock-By&gt;&lt;Members&gt;</w:t>
      </w:r>
      <w:r w:rsidRPr="001A3387">
        <w:t>Mounir</w:t>
      </w:r>
      <w:r w:rsidRPr="001A3387">
        <w:t xml:space="preserve"> </w:t>
      </w:r>
      <w:r w:rsidRPr="001A3387">
        <w:t>Satouri</w:t>
      </w:r>
      <w:r w:rsidRPr="001A3387">
        <w:rPr>
          <w:rStyle w:val="HideTWBExt"/>
          <w:b w:val="0"/>
        </w:rPr>
        <w:t>&lt;/Members&gt;</w:t>
      </w:r>
    </w:p>
    <w:p w:rsidR="00CB1ED0" w:rsidRPr="001A3387" w:rsidP="00CB1ED0" w14:paraId="412AB294" w14:textId="77777777">
      <w:r w:rsidRPr="001A3387">
        <w:rPr>
          <w:rStyle w:val="HideTWBExt"/>
        </w:rPr>
        <w:t>&lt;AuNomDe&gt;</w:t>
      </w:r>
      <w:r w:rsidRPr="001A3387">
        <w:rPr>
          <w:rStyle w:val="HideTWBInt"/>
        </w:rPr>
        <w:t>{Verts/ALE}</w:t>
      </w:r>
      <w:r w:rsidRPr="001A3387">
        <w:t>Verts</w:t>
      </w:r>
      <w:r w:rsidRPr="001A3387">
        <w:t>/ALE grupas vārdā</w:t>
      </w:r>
      <w:r w:rsidRPr="001A3387">
        <w:rPr>
          <w:rStyle w:val="HideTWBExt"/>
        </w:rPr>
        <w:t>&lt;/</w:t>
      </w:r>
      <w:r w:rsidRPr="001A3387">
        <w:rPr>
          <w:rStyle w:val="HideTWBExt"/>
        </w:rPr>
        <w:t>AuNomDe</w:t>
      </w:r>
      <w:r w:rsidRPr="001A3387">
        <w:rPr>
          <w:rStyle w:val="HideTWBExt"/>
        </w:rPr>
        <w:t>&gt;</w:t>
      </w:r>
    </w:p>
    <w:p w:rsidR="00CB1ED0" w:rsidRPr="001A3387" w:rsidP="00CB1ED0" w14:paraId="1E11ADA3" w14:textId="77777777">
      <w:pPr>
        <w:pStyle w:val="NormalBold"/>
      </w:pPr>
      <w:r w:rsidRPr="001A3387">
        <w:rPr>
          <w:rStyle w:val="HideTWBExt"/>
          <w:b w:val="0"/>
        </w:rPr>
        <w:t>&lt;/RepeatBlock-By&gt;</w:t>
      </w:r>
    </w:p>
    <w:p w:rsidR="00CB1ED0" w:rsidRPr="001A3387" w:rsidP="00CB1ED0" w14:paraId="273EFFD6"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36E9825E" w14:textId="77777777">
      <w:pPr>
        <w:pStyle w:val="NormalBold"/>
      </w:pPr>
      <w:r w:rsidRPr="001A3387">
        <w:rPr>
          <w:rStyle w:val="HideTWBExt"/>
          <w:b w:val="0"/>
        </w:rPr>
        <w:t>&lt;Article&gt;</w:t>
      </w:r>
      <w:r w:rsidRPr="001A3387">
        <w:t>Ia</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CF14AE"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373B30E2" w14:textId="77777777"/>
        </w:tc>
      </w:tr>
      <w:tr w14:paraId="5D76A711"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47595B76"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A168845" w14:textId="77777777">
            <w:pPr>
              <w:pStyle w:val="AmColumnHeading"/>
            </w:pPr>
            <w:r w:rsidRPr="001A3387">
              <w:t>Grozījums</w:t>
            </w:r>
          </w:p>
        </w:tc>
      </w:tr>
      <w:tr w14:paraId="2782AE75"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2BF41583" w14:textId="77777777">
            <w:pPr>
              <w:pStyle w:val="Normal6a"/>
            </w:pPr>
          </w:p>
        </w:tc>
        <w:tc>
          <w:tcPr>
            <w:tcW w:w="4876" w:type="dxa"/>
            <w:tcBorders>
              <w:top w:val="nil"/>
              <w:left w:val="nil"/>
              <w:bottom w:val="nil"/>
              <w:right w:val="nil"/>
            </w:tcBorders>
          </w:tcPr>
          <w:p w:rsidR="00CB1ED0" w:rsidRPr="001A3387" w:rsidP="009C1F7B" w14:paraId="4DEA105D" w14:textId="77777777">
            <w:pPr>
              <w:pStyle w:val="Normal6a"/>
            </w:pPr>
            <w:r w:rsidRPr="001A3387">
              <w:rPr>
                <w:b/>
                <w:i/>
              </w:rPr>
              <w:t>Ia</w:t>
            </w:r>
            <w:r w:rsidRPr="001A3387">
              <w:rPr>
                <w:b/>
                <w:i/>
              </w:rPr>
              <w:t>.</w:t>
            </w:r>
            <w:r w:rsidRPr="001A3387">
              <w:tab/>
            </w:r>
            <w:r w:rsidRPr="001A3387">
              <w:rPr>
                <w:b/>
                <w:i/>
              </w:rPr>
              <w:t>tā kā Eiropas Savienības Tiesa savā 2026. gada 11. jūnija spriedumā lietā C-81/24, kas tika pieņemts pēc lūguma sniegt prejudiciālu nolēmumu, lēma, ka Direktīva (ES) 2014/92 neļauj dalībvalstīm prasīt kredītiestādēm atteikt atvērt norēķinu kontu ar pamata funkcijām patērētājam tikai viena iemesla dēļ, proti, tādēļ, ka patērētājs ir iekļauts tādu personu sarakstā, kurām piemēro trešās valsts noteiktus ierobežojošus pasākumus, izņemot ja attiecīgā kredītiestāde ir veikusi individuālu novērtējumu par nelikumīgi iegūtu līdzekļu legalizācijas vai teroristu finansēšanas risku saistībā ar plānotajām darījumu attiecībām; tā kā minētais spriedums apstiprina to, ka pārspīlēta atbilstība vienpusēji pieņemtām trešās valsts sankcijām nevar būt pamats piekļuves pamata banku pakalpojumiem ierobežošanai, kas ir pretrunā Savienības tiesību aktiem;</w:t>
            </w:r>
          </w:p>
        </w:tc>
      </w:tr>
    </w:tbl>
    <w:p w:rsidR="00CB1ED0" w:rsidRPr="001A3387" w:rsidP="00CB1ED0" w14:paraId="5B6B7CD8"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5A1491A" w14:textId="77777777">
      <w:r w:rsidRPr="001A3387">
        <w:rPr>
          <w:rStyle w:val="HideTWBExt"/>
        </w:rPr>
        <w:t>&lt;/Amend&gt;</w:t>
      </w:r>
    </w:p>
    <w:p w:rsidR="00CB1ED0" w:rsidRPr="001A3387" w:rsidP="00CB1ED0" w14:paraId="5373420C"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73</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07B99FFA" w14:textId="77777777">
      <w:pPr>
        <w:pStyle w:val="NormalBold"/>
      </w:pPr>
      <w:r w:rsidRPr="001A3387">
        <w:rPr>
          <w:rStyle w:val="HideTWBExt"/>
          <w:b w:val="0"/>
        </w:rPr>
        <w:t>&lt;RepeatBlock-By&gt;&lt;Members&gt;</w:t>
      </w:r>
      <w:r w:rsidRPr="001A3387">
        <w:t>Chloé</w:t>
      </w:r>
      <w:r w:rsidRPr="001A3387">
        <w:t xml:space="preserve"> </w:t>
      </w:r>
      <w:r w:rsidRPr="001A3387">
        <w:t>Ridel</w:t>
      </w:r>
      <w:r w:rsidRPr="001A3387">
        <w:rPr>
          <w:rStyle w:val="HideTWBExt"/>
          <w:b w:val="0"/>
        </w:rPr>
        <w:t>&lt;/Members&gt;</w:t>
      </w:r>
    </w:p>
    <w:p w:rsidR="00CB1ED0" w:rsidRPr="001A3387" w:rsidP="00CB1ED0" w14:paraId="773AF696" w14:textId="77777777">
      <w:pPr>
        <w:pStyle w:val="NormalBold"/>
      </w:pPr>
      <w:r w:rsidRPr="001A3387">
        <w:rPr>
          <w:rStyle w:val="HideTWBExt"/>
          <w:b w:val="0"/>
        </w:rPr>
        <w:t>&lt;/RepeatBlock-By&gt;</w:t>
      </w:r>
    </w:p>
    <w:p w:rsidR="00CB1ED0" w:rsidRPr="001A3387" w:rsidP="00CB1ED0" w14:paraId="2C12BE3F"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66194423" w14:textId="77777777">
      <w:pPr>
        <w:pStyle w:val="NormalBold"/>
      </w:pPr>
      <w:r w:rsidRPr="001A3387">
        <w:rPr>
          <w:rStyle w:val="HideTWBExt"/>
          <w:b w:val="0"/>
        </w:rPr>
        <w:t>&lt;Article&gt;</w:t>
      </w:r>
      <w:r w:rsidRPr="001A3387">
        <w:t>Ia</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DEC348"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7257D6F7" w14:textId="77777777"/>
        </w:tc>
      </w:tr>
      <w:tr w14:paraId="7DAACACE"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32F67D3F"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352F966E" w14:textId="77777777">
            <w:pPr>
              <w:pStyle w:val="AmColumnHeading"/>
            </w:pPr>
            <w:r w:rsidRPr="001A3387">
              <w:t>Grozījums</w:t>
            </w:r>
          </w:p>
        </w:tc>
      </w:tr>
      <w:tr w14:paraId="6232AE03"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C3340AB" w14:textId="77777777">
            <w:pPr>
              <w:pStyle w:val="Normal6a"/>
            </w:pPr>
          </w:p>
        </w:tc>
        <w:tc>
          <w:tcPr>
            <w:tcW w:w="4876" w:type="dxa"/>
            <w:tcBorders>
              <w:top w:val="nil"/>
              <w:left w:val="nil"/>
              <w:bottom w:val="nil"/>
              <w:right w:val="nil"/>
            </w:tcBorders>
          </w:tcPr>
          <w:p w:rsidR="00CB1ED0" w:rsidRPr="001A3387" w:rsidP="009C1F7B" w14:paraId="75448F19" w14:textId="77777777">
            <w:pPr>
              <w:pStyle w:val="Normal6a"/>
            </w:pPr>
            <w:r w:rsidRPr="001A3387">
              <w:rPr>
                <w:b/>
                <w:i/>
              </w:rPr>
              <w:t>Ia</w:t>
            </w:r>
            <w:r w:rsidRPr="001A3387">
              <w:rPr>
                <w:b/>
                <w:i/>
              </w:rPr>
              <w:t>.</w:t>
            </w:r>
            <w:r w:rsidRPr="001A3387">
              <w:tab/>
            </w:r>
            <w:r w:rsidRPr="001A3387">
              <w:rPr>
                <w:b/>
                <w:i/>
              </w:rPr>
              <w:t xml:space="preserve">tā kā Eiropas Savienības Tiesa </w:t>
            </w:r>
            <w:r w:rsidRPr="001A3387">
              <w:rPr>
                <w:b/>
                <w:i/>
              </w:rPr>
              <w:t>Jenec</w:t>
            </w:r>
            <w:r w:rsidRPr="001A3387">
              <w:rPr>
                <w:b/>
                <w:i/>
              </w:rPr>
              <w:t xml:space="preserve"> lietā C-81/24 secināja, ka ES </w:t>
            </w:r>
            <w:r w:rsidRPr="001A3387">
              <w:rPr>
                <w:b/>
                <w:i/>
              </w:rPr>
              <w:t xml:space="preserve">tiesības nevar interpretēt tā, ka kredītiestādēm tiek prasīts automātiski atteikt darījumu attiecību veidošanu ar personu, kas iekļauta OFAC īpaši nozīmēto </w:t>
            </w:r>
            <w:r w:rsidRPr="001A3387">
              <w:rPr>
                <w:b/>
                <w:i/>
              </w:rPr>
              <w:t>valstspiederīgo</w:t>
            </w:r>
            <w:r w:rsidRPr="001A3387">
              <w:rPr>
                <w:b/>
                <w:i/>
              </w:rPr>
              <w:t xml:space="preserve"> sarakstā;</w:t>
            </w:r>
          </w:p>
        </w:tc>
      </w:tr>
    </w:tbl>
    <w:p w:rsidR="00CB1ED0" w:rsidRPr="001A3387" w:rsidP="00CB1ED0" w14:paraId="4D4A93B6"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111992A" w14:textId="77777777">
      <w:r w:rsidRPr="001A3387">
        <w:rPr>
          <w:rStyle w:val="HideTWBExt"/>
        </w:rPr>
        <w:t>&lt;/Amend&gt;</w:t>
      </w:r>
    </w:p>
    <w:p w:rsidR="00CB1ED0" w:rsidRPr="001A3387" w:rsidP="00CB1ED0" w14:paraId="083EBC74"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74</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69D07399"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7CEF9D07"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0F681DB1" w14:textId="77777777">
      <w:pPr>
        <w:pStyle w:val="NormalBold"/>
      </w:pPr>
      <w:r w:rsidRPr="001A3387">
        <w:rPr>
          <w:rStyle w:val="HideTWBExt"/>
          <w:b w:val="0"/>
        </w:rPr>
        <w:t>&lt;/RepeatBlock-By&gt;</w:t>
      </w:r>
    </w:p>
    <w:p w:rsidR="00CB1ED0" w:rsidRPr="001A3387" w:rsidP="00CB1ED0" w14:paraId="2847C46D"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64475B1E" w14:textId="77777777">
      <w:pPr>
        <w:pStyle w:val="NormalBold"/>
      </w:pPr>
      <w:r w:rsidRPr="001A3387">
        <w:rPr>
          <w:rStyle w:val="HideTWBExt"/>
          <w:b w:val="0"/>
        </w:rPr>
        <w:t>&lt;Article&gt;</w:t>
      </w:r>
      <w:r w:rsidRPr="001A3387">
        <w:t>J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5365F2"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07F7FB7" w14:textId="77777777"/>
        </w:tc>
      </w:tr>
      <w:tr w14:paraId="42424114"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587AE648"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7DE12B2C" w14:textId="77777777">
            <w:pPr>
              <w:pStyle w:val="AmColumnHeading"/>
            </w:pPr>
            <w:r w:rsidRPr="001A3387">
              <w:t>Grozījums</w:t>
            </w:r>
          </w:p>
        </w:tc>
      </w:tr>
      <w:tr w14:paraId="3AC59432"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02C76D1E" w14:textId="77777777">
            <w:pPr>
              <w:pStyle w:val="Normal6a"/>
            </w:pPr>
            <w:r w:rsidRPr="001A3387">
              <w:t>J.</w:t>
            </w:r>
            <w:r w:rsidRPr="001A3387">
              <w:tab/>
              <w:t xml:space="preserve">tā kā šādu pasākumu </w:t>
            </w:r>
            <w:r w:rsidRPr="001A3387">
              <w:t>ekstrateritoriālo</w:t>
            </w:r>
            <w:r w:rsidRPr="001A3387">
              <w:t xml:space="preserve"> ietekmi pastiprina globālu, finanšu, digitālo un tehnoloģisko sistēmu strukturāla atkarība no </w:t>
            </w:r>
            <w:r w:rsidRPr="001A3387">
              <w:t>ārpussavienības</w:t>
            </w:r>
            <w:r w:rsidRPr="001A3387">
              <w:t xml:space="preserve"> infrastruktūras;</w:t>
            </w:r>
          </w:p>
        </w:tc>
        <w:tc>
          <w:tcPr>
            <w:tcW w:w="4876" w:type="dxa"/>
            <w:tcBorders>
              <w:top w:val="nil"/>
              <w:left w:val="nil"/>
              <w:bottom w:val="nil"/>
              <w:right w:val="nil"/>
            </w:tcBorders>
          </w:tcPr>
          <w:p w:rsidR="00CB1ED0" w:rsidRPr="001A3387" w:rsidP="009C1F7B" w14:paraId="37B1CB00" w14:textId="77777777">
            <w:pPr>
              <w:pStyle w:val="Normal6a"/>
            </w:pPr>
            <w:r w:rsidRPr="001A3387">
              <w:t>J.</w:t>
            </w:r>
            <w:r w:rsidRPr="001A3387">
              <w:tab/>
              <w:t xml:space="preserve">tā kā šādu pasākumu </w:t>
            </w:r>
            <w:r w:rsidRPr="001A3387">
              <w:t>ekstrateritoriālo</w:t>
            </w:r>
            <w:r w:rsidRPr="001A3387">
              <w:t xml:space="preserve"> ietekmi pastiprina globālu, finanšu, digitālo un tehnoloģisko sistēmu strukturāla atkarība no </w:t>
            </w:r>
            <w:r w:rsidRPr="001A3387">
              <w:t>ārpussavienības</w:t>
            </w:r>
            <w:r w:rsidRPr="001A3387">
              <w:t xml:space="preserve"> infrastruktūras</w:t>
            </w:r>
            <w:r w:rsidRPr="001A3387">
              <w:rPr>
                <w:b/>
                <w:bCs/>
                <w:i/>
                <w:iCs/>
              </w:rPr>
              <w:t>, tādējādi liecinot par to, ka ir vajadzīga lielāka Eiropas autonomija galvenās finanšu, digitālās un tehnoloģiskās infrastruktūras jomā, lai varētu turēties pretī ārvalstu piespiedu pasākumiem</w:t>
            </w:r>
            <w:r w:rsidRPr="001A3387">
              <w:t>;</w:t>
            </w:r>
          </w:p>
        </w:tc>
      </w:tr>
    </w:tbl>
    <w:p w:rsidR="00CB1ED0" w:rsidRPr="001A3387" w:rsidP="00CB1ED0" w14:paraId="48D320CC"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669E1BC2" w14:textId="77777777">
      <w:r w:rsidRPr="001A3387">
        <w:rPr>
          <w:rStyle w:val="HideTWBExt"/>
        </w:rPr>
        <w:t>&lt;/Amend&gt;</w:t>
      </w:r>
    </w:p>
    <w:p w:rsidR="00CB1ED0" w:rsidRPr="001A3387" w:rsidP="00CB1ED0" w14:paraId="42DD1DA2"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75</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37C6960F" w14:textId="77777777">
      <w:pPr>
        <w:pStyle w:val="NormalBold"/>
      </w:pPr>
      <w:r w:rsidRPr="001A3387">
        <w:rPr>
          <w:rStyle w:val="HideTWBExt"/>
          <w:b w:val="0"/>
        </w:rPr>
        <w:t>&lt;RepeatBlock-By&gt;&lt;Members&gt;</w:t>
      </w:r>
      <w:r w:rsidRPr="001A3387">
        <w:t>Chloé</w:t>
      </w:r>
      <w:r w:rsidRPr="001A3387">
        <w:t xml:space="preserve"> </w:t>
      </w:r>
      <w:r w:rsidRPr="001A3387">
        <w:t>Ridel</w:t>
      </w:r>
      <w:r w:rsidRPr="001A3387">
        <w:rPr>
          <w:rStyle w:val="HideTWBExt"/>
          <w:b w:val="0"/>
        </w:rPr>
        <w:t>&lt;/Members&gt;</w:t>
      </w:r>
    </w:p>
    <w:p w:rsidR="00CB1ED0" w:rsidRPr="001A3387" w:rsidP="00CB1ED0" w14:paraId="58779EDB" w14:textId="77777777">
      <w:pPr>
        <w:pStyle w:val="NormalBold"/>
      </w:pPr>
      <w:r w:rsidRPr="001A3387">
        <w:rPr>
          <w:rStyle w:val="HideTWBExt"/>
          <w:b w:val="0"/>
        </w:rPr>
        <w:t>&lt;/RepeatBlock-By&gt;</w:t>
      </w:r>
    </w:p>
    <w:p w:rsidR="00CB1ED0" w:rsidRPr="001A3387" w:rsidP="00CB1ED0" w14:paraId="0016167F"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6A69BEEE" w14:textId="77777777">
      <w:pPr>
        <w:pStyle w:val="NormalBold"/>
      </w:pPr>
      <w:r w:rsidRPr="001A3387">
        <w:rPr>
          <w:rStyle w:val="HideTWBExt"/>
          <w:b w:val="0"/>
        </w:rPr>
        <w:t>&lt;Article&gt;</w:t>
      </w:r>
      <w:r w:rsidRPr="001A3387">
        <w:t>J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8A9E05"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75CEA486" w14:textId="77777777"/>
        </w:tc>
      </w:tr>
      <w:tr w14:paraId="546C7E65"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47DCEAAD"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0123C5EB" w14:textId="77777777">
            <w:pPr>
              <w:pStyle w:val="AmColumnHeading"/>
            </w:pPr>
            <w:r w:rsidRPr="001A3387">
              <w:t>Grozījums</w:t>
            </w:r>
          </w:p>
        </w:tc>
      </w:tr>
      <w:tr w14:paraId="6EC2A1F1"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139C11B" w14:textId="77777777">
            <w:pPr>
              <w:pStyle w:val="Normal6a"/>
            </w:pPr>
            <w:r w:rsidRPr="001A3387">
              <w:t>J.</w:t>
            </w:r>
            <w:r w:rsidRPr="001A3387">
              <w:tab/>
              <w:t xml:space="preserve">tā kā šādu pasākumu </w:t>
            </w:r>
            <w:r w:rsidRPr="001A3387">
              <w:t>ekstrateritoriālo</w:t>
            </w:r>
            <w:r w:rsidRPr="001A3387">
              <w:t xml:space="preserve"> ietekmi pastiprina globālu, finanšu, digitālo un tehnoloģisko sistēmu strukturāla atkarība no </w:t>
            </w:r>
            <w:r w:rsidRPr="001A3387">
              <w:t>ārpussavienības</w:t>
            </w:r>
            <w:r w:rsidRPr="001A3387">
              <w:t xml:space="preserve"> infrastruktūras;</w:t>
            </w:r>
          </w:p>
        </w:tc>
        <w:tc>
          <w:tcPr>
            <w:tcW w:w="4876" w:type="dxa"/>
            <w:tcBorders>
              <w:top w:val="nil"/>
              <w:left w:val="nil"/>
              <w:bottom w:val="nil"/>
              <w:right w:val="nil"/>
            </w:tcBorders>
          </w:tcPr>
          <w:p w:rsidR="00CB1ED0" w:rsidRPr="001A3387" w:rsidP="009C1F7B" w14:paraId="7FB21AFF" w14:textId="77777777">
            <w:pPr>
              <w:pStyle w:val="Normal6a"/>
            </w:pPr>
            <w:r w:rsidRPr="001A3387">
              <w:t>J.</w:t>
            </w:r>
            <w:r w:rsidRPr="001A3387">
              <w:tab/>
              <w:t xml:space="preserve">tā kā šādu pasākumu </w:t>
            </w:r>
            <w:r w:rsidRPr="001A3387">
              <w:t>ekstrateritoriālo</w:t>
            </w:r>
            <w:r w:rsidRPr="001A3387">
              <w:t xml:space="preserve"> ietekmi pastiprina globālu, finanšu, digitālo un tehnoloģisko sistēmu strukturāla atkarība no </w:t>
            </w:r>
            <w:r w:rsidRPr="001A3387">
              <w:t>ārpussavienības</w:t>
            </w:r>
            <w:r w:rsidRPr="001A3387">
              <w:t xml:space="preserve"> infrastruktūras </w:t>
            </w:r>
            <w:r w:rsidRPr="001A3387">
              <w:rPr>
                <w:b/>
                <w:bCs/>
                <w:i/>
                <w:iCs/>
              </w:rPr>
              <w:t>un pakalpojumu sniedzējiem</w:t>
            </w:r>
            <w:r w:rsidRPr="001A3387">
              <w:t>;</w:t>
            </w:r>
          </w:p>
        </w:tc>
      </w:tr>
    </w:tbl>
    <w:p w:rsidR="00CB1ED0" w:rsidRPr="001A3387" w:rsidP="00CB1ED0" w14:paraId="3BCB9DC0"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0D6FAAB1" w14:textId="77777777">
      <w:r w:rsidRPr="001A3387">
        <w:rPr>
          <w:rStyle w:val="HideTWBExt"/>
        </w:rPr>
        <w:t>&lt;/Amend&gt;</w:t>
      </w:r>
    </w:p>
    <w:p w:rsidR="00CB1ED0" w:rsidRPr="001A3387" w:rsidP="00CB1ED0" w14:paraId="354EA333"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76</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24D7A99B" w14:textId="77777777">
      <w:pPr>
        <w:pStyle w:val="NormalBold"/>
      </w:pPr>
      <w:r w:rsidRPr="001A3387">
        <w:rPr>
          <w:rStyle w:val="HideTWBExt"/>
          <w:b w:val="0"/>
        </w:rPr>
        <w:t>&lt;RepeatBlock-By&gt;&lt;Members&gt;</w:t>
      </w:r>
      <w:r w:rsidRPr="001A3387">
        <w:t xml:space="preserve">Sebastian </w:t>
      </w:r>
      <w:r w:rsidRPr="001A3387">
        <w:t>Tynkkynen</w:t>
      </w:r>
      <w:r w:rsidRPr="001A3387">
        <w:rPr>
          <w:rStyle w:val="HideTWBExt"/>
          <w:b w:val="0"/>
        </w:rPr>
        <w:t>&lt;/Members&gt;</w:t>
      </w:r>
    </w:p>
    <w:p w:rsidR="00CB1ED0" w:rsidRPr="001A3387" w:rsidP="00CB1ED0" w14:paraId="00925D21" w14:textId="77777777">
      <w:pPr>
        <w:pStyle w:val="NormalBold"/>
      </w:pPr>
      <w:r w:rsidRPr="001A3387">
        <w:rPr>
          <w:rStyle w:val="HideTWBExt"/>
          <w:b w:val="0"/>
        </w:rPr>
        <w:t>&lt;/RepeatBlock-By&gt;</w:t>
      </w:r>
    </w:p>
    <w:p w:rsidR="00CB1ED0" w:rsidRPr="001A3387" w:rsidP="00CB1ED0" w14:paraId="0A0B68D9"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2C2069A" w14:textId="77777777">
      <w:pPr>
        <w:pStyle w:val="NormalBold"/>
      </w:pPr>
      <w:r w:rsidRPr="001A3387">
        <w:rPr>
          <w:rStyle w:val="HideTWBExt"/>
          <w:b w:val="0"/>
        </w:rPr>
        <w:t>&lt;Article&gt;</w:t>
      </w:r>
      <w:r w:rsidRPr="001A3387">
        <w:t>J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2618E8"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18842903" w14:textId="77777777"/>
        </w:tc>
      </w:tr>
      <w:tr w14:paraId="54878186"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4D963454"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6624F43" w14:textId="77777777">
            <w:pPr>
              <w:pStyle w:val="AmColumnHeading"/>
            </w:pPr>
            <w:r w:rsidRPr="001A3387">
              <w:t>Grozījums</w:t>
            </w:r>
          </w:p>
        </w:tc>
      </w:tr>
      <w:tr w14:paraId="74B294E5"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D80D6C1" w14:textId="77777777">
            <w:pPr>
              <w:pStyle w:val="Normal6a"/>
            </w:pPr>
            <w:r w:rsidRPr="001A3387">
              <w:t>J.</w:t>
            </w:r>
            <w:r w:rsidRPr="001A3387">
              <w:tab/>
              <w:t xml:space="preserve">tā kā šādu pasākumu </w:t>
            </w:r>
            <w:r w:rsidRPr="001A3387">
              <w:t>ekstrateritoriālo</w:t>
            </w:r>
            <w:r w:rsidRPr="001A3387">
              <w:t xml:space="preserve"> ietekmi pastiprina globālu, finanšu, digitālo un tehnoloģisko sistēmu strukturāla atkarība no </w:t>
            </w:r>
            <w:r w:rsidRPr="001A3387">
              <w:rPr>
                <w:b/>
                <w:bCs/>
                <w:i/>
                <w:iCs/>
              </w:rPr>
              <w:t>ārpussavienības</w:t>
            </w:r>
            <w:r w:rsidRPr="001A3387">
              <w:t xml:space="preserve"> infrastruktūras;</w:t>
            </w:r>
          </w:p>
        </w:tc>
        <w:tc>
          <w:tcPr>
            <w:tcW w:w="4876" w:type="dxa"/>
            <w:tcBorders>
              <w:top w:val="nil"/>
              <w:left w:val="nil"/>
              <w:bottom w:val="nil"/>
              <w:right w:val="nil"/>
            </w:tcBorders>
          </w:tcPr>
          <w:p w:rsidR="00CB1ED0" w:rsidRPr="001A3387" w:rsidP="009C1F7B" w14:paraId="02BBAB98" w14:textId="77777777">
            <w:pPr>
              <w:pStyle w:val="Normal6a"/>
            </w:pPr>
            <w:r w:rsidRPr="001A3387">
              <w:t>J.</w:t>
            </w:r>
            <w:r w:rsidRPr="001A3387">
              <w:tab/>
              <w:t xml:space="preserve">tā kā šādu pasākumu </w:t>
            </w:r>
            <w:r w:rsidRPr="001A3387">
              <w:t>ekstrateritoriālo</w:t>
            </w:r>
            <w:r w:rsidRPr="001A3387">
              <w:t xml:space="preserve"> ietekmi pastiprina globālu, finanšu, digitālo un tehnoloģisko sistēmu strukturāla atkarība no </w:t>
            </w:r>
            <w:r w:rsidRPr="001A3387">
              <w:rPr>
                <w:b/>
                <w:bCs/>
                <w:i/>
                <w:iCs/>
              </w:rPr>
              <w:t xml:space="preserve">ārpus Eiropas esošas </w:t>
            </w:r>
            <w:r w:rsidRPr="001A3387">
              <w:t>infrastruktūras;</w:t>
            </w:r>
          </w:p>
        </w:tc>
      </w:tr>
    </w:tbl>
    <w:p w:rsidR="00CB1ED0" w:rsidRPr="001A3387" w:rsidP="00CB1ED0" w14:paraId="02071B9F"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65BB41B5" w14:textId="77777777">
      <w:r w:rsidRPr="001A3387">
        <w:rPr>
          <w:rStyle w:val="HideTWBExt"/>
        </w:rPr>
        <w:t>&lt;/Amend&gt;</w:t>
      </w:r>
    </w:p>
    <w:p w:rsidR="00CB1ED0" w:rsidRPr="001A3387" w:rsidP="00CB1ED0" w14:paraId="316D92B6"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77</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53A2126E"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0BA9D64A" w14:textId="77777777">
      <w:pPr>
        <w:pStyle w:val="NormalBold"/>
      </w:pPr>
      <w:r w:rsidRPr="001A3387">
        <w:rPr>
          <w:rStyle w:val="HideTWBExt"/>
          <w:b w:val="0"/>
        </w:rPr>
        <w:t>&lt;/RepeatBlock-By&gt;</w:t>
      </w:r>
    </w:p>
    <w:p w:rsidR="00CB1ED0" w:rsidRPr="001A3387" w:rsidP="00CB1ED0" w14:paraId="0D8E7D93"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2E7415B8" w14:textId="77777777">
      <w:pPr>
        <w:pStyle w:val="NormalBold"/>
      </w:pPr>
      <w:r w:rsidRPr="001A3387">
        <w:rPr>
          <w:rStyle w:val="HideTWBExt"/>
          <w:b w:val="0"/>
        </w:rPr>
        <w:t>&lt;Article&gt;</w:t>
      </w:r>
      <w:r w:rsidRPr="001A3387">
        <w:t>Ja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64A833"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3671F8DB" w14:textId="77777777"/>
        </w:tc>
      </w:tr>
      <w:tr w14:paraId="39A902FD"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299580AC"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7761FA6" w14:textId="77777777">
            <w:pPr>
              <w:pStyle w:val="AmColumnHeading"/>
            </w:pPr>
            <w:r w:rsidRPr="001A3387">
              <w:t>Grozījums</w:t>
            </w:r>
          </w:p>
        </w:tc>
      </w:tr>
      <w:tr w14:paraId="5EFE8523"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23E47C07" w14:textId="77777777">
            <w:pPr>
              <w:pStyle w:val="Normal6a"/>
            </w:pPr>
          </w:p>
        </w:tc>
        <w:tc>
          <w:tcPr>
            <w:tcW w:w="4876" w:type="dxa"/>
            <w:tcBorders>
              <w:top w:val="nil"/>
              <w:left w:val="nil"/>
              <w:bottom w:val="nil"/>
              <w:right w:val="nil"/>
            </w:tcBorders>
          </w:tcPr>
          <w:p w:rsidR="00CB1ED0" w:rsidRPr="001A3387" w:rsidP="009C1F7B" w14:paraId="0F76E366" w14:textId="77777777">
            <w:pPr>
              <w:pStyle w:val="Normal6a"/>
            </w:pPr>
            <w:r w:rsidRPr="001A3387">
              <w:rPr>
                <w:b/>
                <w:i/>
              </w:rPr>
              <w:t>Ja.</w:t>
            </w:r>
            <w:r w:rsidRPr="001A3387">
              <w:tab/>
            </w:r>
            <w:r w:rsidRPr="001A3387">
              <w:rPr>
                <w:b/>
                <w:i/>
              </w:rPr>
              <w:t xml:space="preserve">tā kā šādas atkarības ir koncentrētas kritiski svarīgās jomās, tādās kā paļaušanās uz trešo valstu korespondentbanku attiecībām un norēķiniem dolāros, maksājumu un karšu apstrādes tīkliem un trešo valstu mākoņa, datu mitināšanas un programmatūras pakalpojumiem; tā kā šāda atkarība arī ierobežo Savienības konkurētspēju un inovācijas spējas; tā kā šādi pakalpojumu sniedzēji, pakļaujoties trešo valstu tiesību aktu, piemēram, ASV </w:t>
            </w:r>
            <w:r w:rsidRPr="001A3387">
              <w:rPr>
                <w:b/>
                <w:i/>
              </w:rPr>
              <w:t>Mākoņdatošanas</w:t>
            </w:r>
            <w:r w:rsidRPr="001A3387">
              <w:rPr>
                <w:b/>
                <w:i/>
              </w:rPr>
              <w:t xml:space="preserve"> akta, </w:t>
            </w:r>
            <w:r w:rsidRPr="001A3387">
              <w:rPr>
                <w:b/>
                <w:i/>
              </w:rPr>
              <w:t>ekstrateritoriālai</w:t>
            </w:r>
            <w:r w:rsidRPr="001A3387">
              <w:rPr>
                <w:b/>
                <w:i/>
              </w:rPr>
              <w:t xml:space="preserve"> ietekmei, var būt spiesti izpaust datus neatkarīgi no to glabāšanas vietas; tā kā šādu atkarību mazināšana ļauj likvidēt </w:t>
            </w:r>
            <w:r w:rsidRPr="001A3387">
              <w:rPr>
                <w:b/>
                <w:i/>
              </w:rPr>
              <w:t>ekstrateritoriālas</w:t>
            </w:r>
            <w:r w:rsidRPr="001A3387">
              <w:rPr>
                <w:b/>
                <w:i/>
              </w:rPr>
              <w:t xml:space="preserve"> ietekmes avotu, nevis tikai tās izpausmes;</w:t>
            </w:r>
          </w:p>
        </w:tc>
      </w:tr>
    </w:tbl>
    <w:p w:rsidR="00CB1ED0" w:rsidRPr="001A3387" w:rsidP="00CB1ED0" w14:paraId="65467BAF"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5C03DEF6" w14:textId="77777777">
      <w:r w:rsidRPr="001A3387">
        <w:rPr>
          <w:rStyle w:val="HideTWBExt"/>
        </w:rPr>
        <w:t>&lt;/Amend&gt;</w:t>
      </w:r>
    </w:p>
    <w:p w:rsidR="00CB1ED0" w:rsidRPr="001A3387" w:rsidP="00CB1ED0" w14:paraId="779C47C1"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78</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179AF39" w14:textId="77777777">
      <w:pPr>
        <w:pStyle w:val="NormalBold"/>
      </w:pPr>
      <w:r w:rsidRPr="001A3387">
        <w:rPr>
          <w:rStyle w:val="HideTWBExt"/>
          <w:b w:val="0"/>
        </w:rPr>
        <w:t>&lt;RepeatBlock-By&gt;&lt;Members&gt;</w:t>
      </w:r>
      <w:r w:rsidRPr="001A3387">
        <w:t xml:space="preserve">Marta </w:t>
      </w:r>
      <w:r w:rsidRPr="001A3387">
        <w:t>Temido</w:t>
      </w:r>
      <w:r w:rsidRPr="001A3387">
        <w:t xml:space="preserve">, </w:t>
      </w:r>
      <w:r w:rsidRPr="001A3387">
        <w:t>Francisco</w:t>
      </w:r>
      <w:r w:rsidRPr="001A3387">
        <w:t xml:space="preserve"> </w:t>
      </w:r>
      <w:r w:rsidRPr="001A3387">
        <w:t>Assis</w:t>
      </w:r>
      <w:r w:rsidRPr="001A3387">
        <w:t xml:space="preserve">, Marco </w:t>
      </w:r>
      <w:r w:rsidRPr="001A3387">
        <w:t>Tarquinio</w:t>
      </w:r>
      <w:r w:rsidRPr="001A3387">
        <w:t xml:space="preserve">, Sandra </w:t>
      </w:r>
      <w:r w:rsidRPr="001A3387">
        <w:t>Gómez</w:t>
      </w:r>
      <w:r w:rsidRPr="001A3387">
        <w:t xml:space="preserve"> </w:t>
      </w:r>
      <w:r w:rsidRPr="001A3387">
        <w:t>López</w:t>
      </w:r>
      <w:r w:rsidRPr="001A3387">
        <w:t xml:space="preserve">, </w:t>
      </w:r>
      <w:r w:rsidRPr="001A3387">
        <w:t>Chloé</w:t>
      </w:r>
      <w:r w:rsidRPr="001A3387">
        <w:t xml:space="preserve"> </w:t>
      </w:r>
      <w:r w:rsidRPr="001A3387">
        <w:t>Ridel</w:t>
      </w:r>
      <w:r w:rsidRPr="001A3387">
        <w:t xml:space="preserve">, </w:t>
      </w:r>
      <w:r w:rsidRPr="001A3387">
        <w:t>Nacho</w:t>
      </w:r>
      <w:r w:rsidRPr="001A3387">
        <w:t xml:space="preserve"> </w:t>
      </w:r>
      <w:r w:rsidRPr="001A3387">
        <w:t>Sánchez</w:t>
      </w:r>
      <w:r w:rsidRPr="001A3387">
        <w:t xml:space="preserve"> Amor</w:t>
      </w:r>
      <w:r w:rsidRPr="001A3387">
        <w:rPr>
          <w:rStyle w:val="HideTWBExt"/>
          <w:b w:val="0"/>
        </w:rPr>
        <w:t>&lt;/</w:t>
      </w:r>
      <w:r w:rsidRPr="001A3387">
        <w:rPr>
          <w:rStyle w:val="HideTWBExt"/>
          <w:b w:val="0"/>
        </w:rPr>
        <w:t>Members</w:t>
      </w:r>
      <w:r w:rsidRPr="001A3387">
        <w:rPr>
          <w:rStyle w:val="HideTWBExt"/>
          <w:b w:val="0"/>
        </w:rPr>
        <w:t>&gt;</w:t>
      </w:r>
    </w:p>
    <w:p w:rsidR="00CB1ED0" w:rsidRPr="001A3387" w:rsidP="00CB1ED0" w14:paraId="7443FE23" w14:textId="77777777">
      <w:pPr>
        <w:pStyle w:val="NormalBold"/>
      </w:pPr>
      <w:r w:rsidRPr="001A3387">
        <w:rPr>
          <w:rStyle w:val="HideTWBExt"/>
          <w:b w:val="0"/>
        </w:rPr>
        <w:t>&lt;/RepeatBlock-By&gt;</w:t>
      </w:r>
    </w:p>
    <w:p w:rsidR="00CB1ED0" w:rsidRPr="001A3387" w:rsidP="00CB1ED0" w14:paraId="6F797C26"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229CAC53" w14:textId="77777777">
      <w:pPr>
        <w:pStyle w:val="NormalBold"/>
      </w:pPr>
      <w:r w:rsidRPr="001A3387">
        <w:rPr>
          <w:rStyle w:val="HideTWBExt"/>
          <w:b w:val="0"/>
        </w:rPr>
        <w:t>&lt;Article&gt;</w:t>
      </w:r>
      <w:r w:rsidRPr="001A3387">
        <w:t>Ja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C4781E"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F8BC2FE" w14:textId="77777777"/>
        </w:tc>
      </w:tr>
      <w:tr w14:paraId="50455216"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F40FBD5"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B09C131" w14:textId="77777777">
            <w:pPr>
              <w:pStyle w:val="AmColumnHeading"/>
            </w:pPr>
            <w:r w:rsidRPr="001A3387">
              <w:t>Grozījums</w:t>
            </w:r>
          </w:p>
        </w:tc>
      </w:tr>
      <w:tr w14:paraId="25DA4E22"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0E6AF54E" w14:textId="77777777">
            <w:pPr>
              <w:pStyle w:val="Normal6a"/>
            </w:pPr>
          </w:p>
        </w:tc>
        <w:tc>
          <w:tcPr>
            <w:tcW w:w="4876" w:type="dxa"/>
            <w:tcBorders>
              <w:top w:val="nil"/>
              <w:left w:val="nil"/>
              <w:bottom w:val="nil"/>
              <w:right w:val="nil"/>
            </w:tcBorders>
          </w:tcPr>
          <w:p w:rsidR="00CB1ED0" w:rsidRPr="001A3387" w:rsidP="009C1F7B" w14:paraId="3851669C" w14:textId="77777777">
            <w:pPr>
              <w:pStyle w:val="Normal6a"/>
            </w:pPr>
            <w:r w:rsidRPr="001A3387">
              <w:rPr>
                <w:b/>
                <w:i/>
              </w:rPr>
              <w:t>Ja.</w:t>
            </w:r>
            <w:r w:rsidRPr="001A3387">
              <w:tab/>
            </w:r>
            <w:r w:rsidRPr="001A3387">
              <w:rPr>
                <w:b/>
                <w:i/>
              </w:rPr>
              <w:t xml:space="preserve">tā kā Savienības darbība ir atkarīga no digitālās infrastruktūras, piemēram, mākoņa, datu vidēm un sakaru tīkliem, kas var tikt pakļauti trešo valstu spiedienam, ja tiek piemērotas sankcijas un citi piespiedu pasākumi vai draudēts ar tiem, tādējādi radot neaizsargātības, kas var ietekmēt Savienības darbības </w:t>
            </w:r>
            <w:r w:rsidRPr="001A3387">
              <w:rPr>
                <w:b/>
                <w:i/>
              </w:rPr>
              <w:t>turpināmību</w:t>
            </w:r>
            <w:r w:rsidRPr="001A3387">
              <w:rPr>
                <w:b/>
                <w:i/>
              </w:rPr>
              <w:t xml:space="preserve"> un autonomiju;</w:t>
            </w:r>
          </w:p>
        </w:tc>
      </w:tr>
    </w:tbl>
    <w:p w:rsidR="00CB1ED0" w:rsidRPr="001A3387" w:rsidP="00CB1ED0" w14:paraId="42F43190"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2D1E3888" w14:textId="77777777">
      <w:r w:rsidRPr="001A3387">
        <w:rPr>
          <w:rStyle w:val="HideTWBExt"/>
        </w:rPr>
        <w:t>&lt;/Amend&gt;</w:t>
      </w:r>
    </w:p>
    <w:p w:rsidR="00CB1ED0" w:rsidRPr="001A3387" w:rsidP="00CB1ED0" w14:paraId="4EB03216"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79</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587E535A"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015089FA"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09C9ECFA" w14:textId="77777777">
      <w:pPr>
        <w:pStyle w:val="NormalBold"/>
      </w:pPr>
      <w:r w:rsidRPr="001A3387">
        <w:rPr>
          <w:rStyle w:val="HideTWBExt"/>
          <w:b w:val="0"/>
        </w:rPr>
        <w:t>&lt;/RepeatBlock-By&gt;</w:t>
      </w:r>
    </w:p>
    <w:p w:rsidR="00CB1ED0" w:rsidRPr="001A3387" w:rsidP="00CB1ED0" w14:paraId="2294EC4B"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639C470" w14:textId="77777777">
      <w:pPr>
        <w:pStyle w:val="NormalBold"/>
      </w:pPr>
      <w:r w:rsidRPr="001A3387">
        <w:rPr>
          <w:rStyle w:val="HideTWBExt"/>
          <w:b w:val="0"/>
        </w:rPr>
        <w:t>&lt;Article&gt;</w:t>
      </w:r>
      <w:r w:rsidRPr="001A3387">
        <w:t>Ja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B6A98F"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3131CDF3" w14:textId="77777777"/>
        </w:tc>
      </w:tr>
      <w:tr w14:paraId="5E6A9843"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2093BB54"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5E8639F7" w14:textId="77777777">
            <w:pPr>
              <w:pStyle w:val="AmColumnHeading"/>
            </w:pPr>
            <w:r w:rsidRPr="001A3387">
              <w:t>Grozījums</w:t>
            </w:r>
          </w:p>
        </w:tc>
      </w:tr>
      <w:tr w14:paraId="11C1F7DD"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A6032E2" w14:textId="77777777">
            <w:pPr>
              <w:pStyle w:val="Normal6a"/>
            </w:pPr>
          </w:p>
        </w:tc>
        <w:tc>
          <w:tcPr>
            <w:tcW w:w="4876" w:type="dxa"/>
            <w:tcBorders>
              <w:top w:val="nil"/>
              <w:left w:val="nil"/>
              <w:bottom w:val="nil"/>
              <w:right w:val="nil"/>
            </w:tcBorders>
          </w:tcPr>
          <w:p w:rsidR="00CB1ED0" w:rsidRPr="001A3387" w:rsidP="009C1F7B" w14:paraId="178CDB33" w14:textId="77777777">
            <w:pPr>
              <w:pStyle w:val="Normal6a"/>
            </w:pPr>
            <w:r w:rsidRPr="001A3387">
              <w:rPr>
                <w:b/>
                <w:i/>
              </w:rPr>
              <w:t>Ja.</w:t>
            </w:r>
            <w:r w:rsidRPr="001A3387">
              <w:tab/>
            </w:r>
            <w:r w:rsidRPr="001A3387">
              <w:rPr>
                <w:b/>
                <w:i/>
              </w:rPr>
              <w:t xml:space="preserve">tā kā ārvalstu </w:t>
            </w:r>
            <w:r w:rsidRPr="001A3387">
              <w:rPr>
                <w:b/>
                <w:i/>
              </w:rPr>
              <w:t>ekstrateritoriālie</w:t>
            </w:r>
            <w:r w:rsidRPr="001A3387">
              <w:rPr>
                <w:b/>
                <w:i/>
              </w:rPr>
              <w:t xml:space="preserve"> pasākumi, neraugoties uz to, ka Savienībā tie nav likumīgi piemērojami, rada kaitējošu praktisku ietekmi Eiropas juridiskajā telpā, ņemot vērā ASV finanšu sistēmas dominanci un globālo finanšu starpnieku pārspīlēto atbilstības nodrošināšanu;</w:t>
            </w:r>
          </w:p>
        </w:tc>
      </w:tr>
    </w:tbl>
    <w:p w:rsidR="00CB1ED0" w:rsidRPr="001A3387" w:rsidP="00CB1ED0" w14:paraId="594EA5F0"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3940BB0F" w14:textId="77777777">
      <w:r w:rsidRPr="001A3387">
        <w:rPr>
          <w:rStyle w:val="HideTWBExt"/>
        </w:rPr>
        <w:t>&lt;/Amend&gt;</w:t>
      </w:r>
    </w:p>
    <w:p w:rsidR="00CB1ED0" w:rsidRPr="001A3387" w:rsidP="00CB1ED0" w14:paraId="05270B93"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80</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5F3B1DC" w14:textId="77777777">
      <w:pPr>
        <w:pStyle w:val="NormalBold"/>
      </w:pPr>
      <w:r w:rsidRPr="001A3387">
        <w:rPr>
          <w:rStyle w:val="HideTWBExt"/>
          <w:b w:val="0"/>
        </w:rPr>
        <w:t>&lt;RepeatBlock-By&gt;&lt;Members&gt;</w:t>
      </w:r>
      <w:r w:rsidRPr="001A3387">
        <w:t>Tomasz</w:t>
      </w:r>
      <w:r w:rsidRPr="001A3387">
        <w:t xml:space="preserve"> </w:t>
      </w:r>
      <w:r w:rsidRPr="001A3387">
        <w:t>Froelich</w:t>
      </w:r>
      <w:r w:rsidRPr="001A3387">
        <w:rPr>
          <w:rStyle w:val="HideTWBExt"/>
          <w:b w:val="0"/>
        </w:rPr>
        <w:t>&lt;/Members&gt;</w:t>
      </w:r>
    </w:p>
    <w:p w:rsidR="00CB1ED0" w:rsidRPr="001A3387" w:rsidP="00CB1ED0" w14:paraId="30FB2C40" w14:textId="77777777">
      <w:pPr>
        <w:pStyle w:val="NormalBold"/>
      </w:pPr>
      <w:r w:rsidRPr="001A3387">
        <w:rPr>
          <w:rStyle w:val="HideTWBExt"/>
          <w:b w:val="0"/>
        </w:rPr>
        <w:t>&lt;/RepeatBlock-By&gt;</w:t>
      </w:r>
    </w:p>
    <w:p w:rsidR="00CB1ED0" w:rsidRPr="001A3387" w:rsidP="00CB1ED0" w14:paraId="2EDD593C"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CB51F4C" w14:textId="77777777">
      <w:pPr>
        <w:pStyle w:val="NormalBold"/>
      </w:pPr>
      <w:r w:rsidRPr="001A3387">
        <w:rPr>
          <w:rStyle w:val="HideTWBExt"/>
          <w:b w:val="0"/>
        </w:rPr>
        <w:t>&lt;Article&gt;</w:t>
      </w:r>
      <w:r w:rsidRPr="001A3387">
        <w:t>K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B04F51"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4B7E91E8" w14:textId="77777777"/>
        </w:tc>
      </w:tr>
      <w:tr w14:paraId="408D76A3"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3DFAEB0"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73D9517" w14:textId="77777777">
            <w:pPr>
              <w:pStyle w:val="AmColumnHeading"/>
            </w:pPr>
            <w:r w:rsidRPr="001A3387">
              <w:t>Grozījums</w:t>
            </w:r>
          </w:p>
        </w:tc>
      </w:tr>
      <w:tr w14:paraId="0E04E721"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0E0D188B" w14:textId="77777777">
            <w:pPr>
              <w:pStyle w:val="Normal6a"/>
            </w:pPr>
            <w:r w:rsidRPr="001A3387">
              <w:t>K.</w:t>
            </w:r>
            <w:r w:rsidRPr="001A3387">
              <w:tab/>
              <w:t xml:space="preserve">tā kā </w:t>
            </w:r>
            <w:r w:rsidRPr="001A3387">
              <w:rPr>
                <w:b/>
                <w:bCs/>
                <w:i/>
                <w:iCs/>
              </w:rPr>
              <w:t>ir steidzami jāmazina šī ietekme, jo tā novājina</w:t>
            </w:r>
            <w:r w:rsidRPr="001A3387">
              <w:t xml:space="preserve"> izmeklēšanas, liecinieku aizsardzību un pierādījumu vākšanu un saglabāšanu un </w:t>
            </w:r>
            <w:r w:rsidRPr="001A3387">
              <w:rPr>
                <w:b/>
                <w:bCs/>
                <w:i/>
                <w:iCs/>
              </w:rPr>
              <w:t>tādējādi rada atturošu ietekmi, tostarp pašcenzūru, un noved</w:t>
            </w:r>
            <w:r w:rsidRPr="001A3387">
              <w:t xml:space="preserve"> pie ierobežotas sadarbības ar </w:t>
            </w:r>
            <w:r w:rsidRPr="001A3387">
              <w:t>pārskatatbildības</w:t>
            </w:r>
            <w:r w:rsidRPr="001A3387">
              <w:t xml:space="preserve"> mehānismiem;</w:t>
            </w:r>
          </w:p>
        </w:tc>
        <w:tc>
          <w:tcPr>
            <w:tcW w:w="4876" w:type="dxa"/>
            <w:tcBorders>
              <w:top w:val="nil"/>
              <w:left w:val="nil"/>
              <w:bottom w:val="nil"/>
              <w:right w:val="nil"/>
            </w:tcBorders>
          </w:tcPr>
          <w:p w:rsidR="00CB1ED0" w:rsidRPr="001A3387" w:rsidP="009C1F7B" w14:paraId="2773515B" w14:textId="77777777">
            <w:pPr>
              <w:pStyle w:val="Normal6a"/>
            </w:pPr>
            <w:r w:rsidRPr="001A3387">
              <w:t>K.</w:t>
            </w:r>
            <w:r w:rsidRPr="001A3387">
              <w:tab/>
              <w:t xml:space="preserve">tā kā </w:t>
            </w:r>
            <w:r w:rsidRPr="001A3387">
              <w:rPr>
                <w:b/>
                <w:bCs/>
                <w:i/>
                <w:iCs/>
              </w:rPr>
              <w:t>šādi pasākumi var novājināt</w:t>
            </w:r>
            <w:r w:rsidRPr="001A3387">
              <w:t xml:space="preserve"> izmeklēšanas, liecinieku aizsardzību un pierādījumu vākšanu un saglabāšanu un </w:t>
            </w:r>
            <w:r w:rsidRPr="001A3387">
              <w:rPr>
                <w:b/>
                <w:bCs/>
                <w:i/>
                <w:iCs/>
              </w:rPr>
              <w:t>var arī novest</w:t>
            </w:r>
            <w:r w:rsidRPr="001A3387">
              <w:t xml:space="preserve"> pie ierobežotas sadarbības ar </w:t>
            </w:r>
            <w:r w:rsidRPr="001A3387">
              <w:t>pārskatatbildības</w:t>
            </w:r>
            <w:r w:rsidRPr="001A3387">
              <w:t xml:space="preserve"> mehānismiem;</w:t>
            </w:r>
          </w:p>
        </w:tc>
      </w:tr>
    </w:tbl>
    <w:p w:rsidR="00CB1ED0" w:rsidRPr="001A3387" w:rsidP="00CB1ED0" w14:paraId="6D239302"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08CBB282" w14:textId="77777777">
      <w:r w:rsidRPr="001A3387">
        <w:rPr>
          <w:rStyle w:val="HideTWBExt"/>
        </w:rPr>
        <w:t>&lt;/Amend&gt;</w:t>
      </w:r>
    </w:p>
    <w:p w:rsidR="00CB1ED0" w:rsidRPr="001A3387" w:rsidP="00CB1ED0" w14:paraId="1C0F7868"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81</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188AE169" w14:textId="77777777">
      <w:pPr>
        <w:pStyle w:val="NormalBold"/>
      </w:pPr>
      <w:r w:rsidRPr="001A3387">
        <w:rPr>
          <w:rStyle w:val="HideTWBExt"/>
          <w:b w:val="0"/>
        </w:rPr>
        <w:t>&lt;RepeatBlock-By&gt;&lt;Members&gt;</w:t>
      </w:r>
      <w:r w:rsidRPr="001A3387">
        <w:t>Chloé</w:t>
      </w:r>
      <w:r w:rsidRPr="001A3387">
        <w:t xml:space="preserve"> </w:t>
      </w:r>
      <w:r w:rsidRPr="001A3387">
        <w:t>Ridel</w:t>
      </w:r>
      <w:r w:rsidRPr="001A3387">
        <w:rPr>
          <w:rStyle w:val="HideTWBExt"/>
          <w:b w:val="0"/>
        </w:rPr>
        <w:t>&lt;/Members&gt;</w:t>
      </w:r>
    </w:p>
    <w:p w:rsidR="00CB1ED0" w:rsidRPr="001A3387" w:rsidP="00CB1ED0" w14:paraId="22F63264" w14:textId="77777777">
      <w:pPr>
        <w:pStyle w:val="NormalBold"/>
      </w:pPr>
      <w:r w:rsidRPr="001A3387">
        <w:rPr>
          <w:rStyle w:val="HideTWBExt"/>
          <w:b w:val="0"/>
        </w:rPr>
        <w:t>&lt;/RepeatBlock-By&gt;</w:t>
      </w:r>
    </w:p>
    <w:p w:rsidR="00CB1ED0" w:rsidRPr="001A3387" w:rsidP="00CB1ED0" w14:paraId="59F7F779"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18DDD24C" w14:textId="77777777">
      <w:pPr>
        <w:pStyle w:val="NormalBold"/>
      </w:pPr>
      <w:r w:rsidRPr="001A3387">
        <w:rPr>
          <w:rStyle w:val="HideTWBExt"/>
          <w:b w:val="0"/>
        </w:rPr>
        <w:t>&lt;Article&gt;</w:t>
      </w:r>
      <w:r w:rsidRPr="001A3387">
        <w:t>K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037CEC"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10D97252" w14:textId="77777777"/>
        </w:tc>
      </w:tr>
      <w:tr w14:paraId="0A1DF612"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DDC27FF"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01F75FAC" w14:textId="77777777">
            <w:pPr>
              <w:pStyle w:val="AmColumnHeading"/>
            </w:pPr>
            <w:r w:rsidRPr="001A3387">
              <w:t>Grozījums</w:t>
            </w:r>
          </w:p>
        </w:tc>
      </w:tr>
      <w:tr w14:paraId="512AA609"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A75C6F1" w14:textId="77777777">
            <w:pPr>
              <w:pStyle w:val="Normal6a"/>
            </w:pPr>
            <w:r w:rsidRPr="001A3387">
              <w:t>K.</w:t>
            </w:r>
            <w:r w:rsidRPr="001A3387">
              <w:tab/>
              <w:t xml:space="preserve">tā kā ir steidzami jāmazina šī ietekme, jo tā novājina izmeklēšanas, liecinieku aizsardzību un pierādījumu vākšanu un saglabāšanu un tādējādi rada atturošu ietekmi, tostarp pašcenzūru, un noved pie ierobežotas sadarbības ar </w:t>
            </w:r>
            <w:r w:rsidRPr="001A3387">
              <w:t>pārskatatbildības</w:t>
            </w:r>
            <w:r w:rsidRPr="001A3387">
              <w:t xml:space="preserve"> mehānismiem;</w:t>
            </w:r>
          </w:p>
        </w:tc>
        <w:tc>
          <w:tcPr>
            <w:tcW w:w="4876" w:type="dxa"/>
            <w:tcBorders>
              <w:top w:val="nil"/>
              <w:left w:val="nil"/>
              <w:bottom w:val="nil"/>
              <w:right w:val="nil"/>
            </w:tcBorders>
          </w:tcPr>
          <w:p w:rsidR="00CB1ED0" w:rsidRPr="001A3387" w:rsidP="009C1F7B" w14:paraId="535DD113" w14:textId="77777777">
            <w:pPr>
              <w:pStyle w:val="Normal6a"/>
            </w:pPr>
            <w:r w:rsidRPr="001A3387">
              <w:t>K.</w:t>
            </w:r>
            <w:r w:rsidRPr="001A3387">
              <w:tab/>
              <w:t>tā kā ir steidzami jāmazina šī ietekme</w:t>
            </w:r>
            <w:r w:rsidRPr="001A3387">
              <w:rPr>
                <w:b/>
                <w:bCs/>
                <w:i/>
                <w:iCs/>
              </w:rPr>
              <w:t>, jāvēršas pret to vai jāpanāk tās neitralizēšana</w:t>
            </w:r>
            <w:r w:rsidRPr="001A3387">
              <w:t>, jo tā novājina izmeklēšanas, liecinieku aizsardzību</w:t>
            </w:r>
            <w:r w:rsidRPr="001A3387">
              <w:rPr>
                <w:b/>
                <w:bCs/>
                <w:i/>
                <w:iCs/>
              </w:rPr>
              <w:t>, juridiskās konsultācijas</w:t>
            </w:r>
            <w:r w:rsidRPr="001A3387">
              <w:t xml:space="preserve"> un pierādījumu vākšanu un saglabāšanu un tādējādi rada atturošu ietekmi, tostarp pašcenzūru, un noved pie ierobežotas sadarbības ar </w:t>
            </w:r>
            <w:r w:rsidRPr="001A3387">
              <w:t>pārskatatbildības</w:t>
            </w:r>
            <w:r w:rsidRPr="001A3387">
              <w:t xml:space="preserve"> mehānismiem;</w:t>
            </w:r>
          </w:p>
        </w:tc>
      </w:tr>
    </w:tbl>
    <w:p w:rsidR="00CB1ED0" w:rsidRPr="001A3387" w:rsidP="00CB1ED0" w14:paraId="6C3082D4"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1C17FDDF" w14:textId="77777777">
      <w:r w:rsidRPr="001A3387">
        <w:rPr>
          <w:rStyle w:val="HideTWBExt"/>
        </w:rPr>
        <w:t>&lt;/Amend&gt;</w:t>
      </w:r>
    </w:p>
    <w:p w:rsidR="00CB1ED0" w:rsidRPr="001A3387" w:rsidP="00CB1ED0" w14:paraId="3CE20F7D"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82</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778FE22"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07BA4262" w14:textId="77777777">
      <w:pPr>
        <w:pStyle w:val="NormalBold"/>
      </w:pPr>
      <w:r w:rsidRPr="001A3387">
        <w:rPr>
          <w:rStyle w:val="HideTWBExt"/>
          <w:b w:val="0"/>
        </w:rPr>
        <w:t>&lt;/RepeatBlock-By&gt;</w:t>
      </w:r>
    </w:p>
    <w:p w:rsidR="00CB1ED0" w:rsidRPr="001A3387" w:rsidP="00CB1ED0" w14:paraId="0F916FE3"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97E197A" w14:textId="77777777">
      <w:pPr>
        <w:pStyle w:val="NormalBold"/>
      </w:pPr>
      <w:r w:rsidRPr="001A3387">
        <w:rPr>
          <w:rStyle w:val="HideTWBExt"/>
          <w:b w:val="0"/>
        </w:rPr>
        <w:t>&lt;Article&gt;</w:t>
      </w:r>
      <w:r w:rsidRPr="001A3387">
        <w:t>L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0A4FE3"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55A43822" w14:textId="77777777"/>
        </w:tc>
      </w:tr>
      <w:tr w14:paraId="4561C5F8"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5EA781A4"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5B256A09" w14:textId="77777777">
            <w:pPr>
              <w:pStyle w:val="AmColumnHeading"/>
            </w:pPr>
            <w:r w:rsidRPr="001A3387">
              <w:t>Grozījums</w:t>
            </w:r>
          </w:p>
        </w:tc>
      </w:tr>
      <w:tr w14:paraId="02BA22C6"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52F487BF" w14:textId="77777777">
            <w:pPr>
              <w:pStyle w:val="Normal6a"/>
            </w:pPr>
            <w:r w:rsidRPr="001A3387">
              <w:t>L.</w:t>
            </w:r>
            <w:r w:rsidRPr="001A3387">
              <w:tab/>
              <w:t xml:space="preserve">tā kā būtu jānovērtē plašais klāsts </w:t>
            </w:r>
            <w:r w:rsidRPr="001A3387">
              <w:t>esošo ES starptautiskā tiesiskuma atbalsta instrumentu, lai apzinātu efektivitātes nepilnības</w:t>
            </w:r>
            <w:r w:rsidRPr="001A3387">
              <w:rPr>
                <w:b/>
                <w:bCs/>
                <w:i/>
                <w:iCs/>
              </w:rPr>
              <w:t>, piemēram, īpašas vispusīgas ES stratēģijas neesamību</w:t>
            </w:r>
            <w:r w:rsidRPr="001A3387">
              <w:t>;</w:t>
            </w:r>
          </w:p>
        </w:tc>
        <w:tc>
          <w:tcPr>
            <w:tcW w:w="4876" w:type="dxa"/>
            <w:tcBorders>
              <w:top w:val="nil"/>
              <w:left w:val="nil"/>
              <w:bottom w:val="nil"/>
              <w:right w:val="nil"/>
            </w:tcBorders>
          </w:tcPr>
          <w:p w:rsidR="00CB1ED0" w:rsidRPr="001A3387" w:rsidP="009C1F7B" w14:paraId="0A087D43" w14:textId="77777777">
            <w:pPr>
              <w:pStyle w:val="Normal6a"/>
            </w:pPr>
            <w:r w:rsidRPr="001A3387">
              <w:t>L.</w:t>
            </w:r>
            <w:r w:rsidRPr="001A3387">
              <w:tab/>
              <w:t xml:space="preserve">tā kā būtu jānovērtē plašais klāsts </w:t>
            </w:r>
            <w:r w:rsidRPr="001A3387">
              <w:t xml:space="preserve">esošo ES starptautiskā tiesiskuma atbalsta instrumentu, lai apzinātu </w:t>
            </w:r>
            <w:r w:rsidRPr="001A3387">
              <w:rPr>
                <w:b/>
                <w:bCs/>
                <w:i/>
                <w:iCs/>
              </w:rPr>
              <w:t>un likvidētu</w:t>
            </w:r>
            <w:r w:rsidRPr="001A3387">
              <w:t xml:space="preserve"> efektivitātes </w:t>
            </w:r>
            <w:r w:rsidRPr="001A3387">
              <w:rPr>
                <w:b/>
                <w:bCs/>
                <w:i/>
                <w:iCs/>
              </w:rPr>
              <w:t>un koordinēšanas</w:t>
            </w:r>
            <w:r w:rsidRPr="001A3387">
              <w:t xml:space="preserve"> nepilnības </w:t>
            </w:r>
            <w:r w:rsidRPr="001A3387">
              <w:rPr>
                <w:b/>
                <w:bCs/>
                <w:i/>
                <w:iCs/>
              </w:rPr>
              <w:t>un nodrošinātu pilnvērtīgu un saskaņotu esošo instrumentu izmantošanu</w:t>
            </w:r>
            <w:r w:rsidRPr="001A3387">
              <w:t>;</w:t>
            </w:r>
          </w:p>
        </w:tc>
      </w:tr>
    </w:tbl>
    <w:p w:rsidR="00CB1ED0" w:rsidRPr="001A3387" w:rsidP="00CB1ED0" w14:paraId="39D4B895"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30B9FDE1" w14:textId="77777777">
      <w:r w:rsidRPr="001A3387">
        <w:rPr>
          <w:rStyle w:val="HideTWBExt"/>
        </w:rPr>
        <w:t>&lt;/Amend&gt;</w:t>
      </w:r>
    </w:p>
    <w:p w:rsidR="00CB1ED0" w:rsidRPr="001A3387" w:rsidP="00CB1ED0" w14:paraId="1DC3980F"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83</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3AD27C6" w14:textId="77777777">
      <w:pPr>
        <w:pStyle w:val="NormalBold"/>
      </w:pPr>
      <w:r w:rsidRPr="001A3387">
        <w:rPr>
          <w:rStyle w:val="HideTWBExt"/>
          <w:b w:val="0"/>
        </w:rPr>
        <w:t>&lt;RepeatBlock-By&gt;&lt;Members&gt;</w:t>
      </w:r>
      <w:r w:rsidRPr="001A3387">
        <w:t>Tomasz</w:t>
      </w:r>
      <w:r w:rsidRPr="001A3387">
        <w:t xml:space="preserve"> </w:t>
      </w:r>
      <w:r w:rsidRPr="001A3387">
        <w:t>Froelich</w:t>
      </w:r>
      <w:r w:rsidRPr="001A3387">
        <w:rPr>
          <w:rStyle w:val="HideTWBExt"/>
          <w:b w:val="0"/>
        </w:rPr>
        <w:t>&lt;/Members&gt;</w:t>
      </w:r>
    </w:p>
    <w:p w:rsidR="00CB1ED0" w:rsidRPr="001A3387" w:rsidP="00CB1ED0" w14:paraId="54DBDD33" w14:textId="77777777">
      <w:pPr>
        <w:pStyle w:val="NormalBold"/>
      </w:pPr>
      <w:r w:rsidRPr="001A3387">
        <w:rPr>
          <w:rStyle w:val="HideTWBExt"/>
          <w:b w:val="0"/>
        </w:rPr>
        <w:t>&lt;/RepeatBlock-By&gt;</w:t>
      </w:r>
    </w:p>
    <w:p w:rsidR="00CB1ED0" w:rsidRPr="001A3387" w:rsidP="00CB1ED0" w14:paraId="11C1DA8D"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4EA11B6" w14:textId="77777777">
      <w:pPr>
        <w:pStyle w:val="NormalBold"/>
      </w:pPr>
      <w:r w:rsidRPr="001A3387">
        <w:rPr>
          <w:rStyle w:val="HideTWBExt"/>
          <w:b w:val="0"/>
        </w:rPr>
        <w:t>&lt;Article&gt;</w:t>
      </w:r>
      <w:r w:rsidRPr="001A3387">
        <w:t>L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81C459"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32B65FB0" w14:textId="77777777"/>
        </w:tc>
      </w:tr>
      <w:tr w14:paraId="6A5207F7"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225642E8"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2517713" w14:textId="77777777">
            <w:pPr>
              <w:pStyle w:val="AmColumnHeading"/>
            </w:pPr>
            <w:r w:rsidRPr="001A3387">
              <w:t>Grozījums</w:t>
            </w:r>
          </w:p>
        </w:tc>
      </w:tr>
      <w:tr w14:paraId="4972F747"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808766E" w14:textId="77777777">
            <w:pPr>
              <w:pStyle w:val="Normal6a"/>
            </w:pPr>
            <w:r w:rsidRPr="001A3387">
              <w:t>L.</w:t>
            </w:r>
            <w:r w:rsidRPr="001A3387">
              <w:tab/>
              <w:t xml:space="preserve">tā kā būtu jānovērtē </w:t>
            </w:r>
            <w:r w:rsidRPr="001A3387">
              <w:rPr>
                <w:b/>
                <w:bCs/>
                <w:i/>
                <w:iCs/>
              </w:rPr>
              <w:t>plašais klāsts</w:t>
            </w:r>
            <w:r w:rsidRPr="001A3387">
              <w:t xml:space="preserve"> esošo ES starptautiskā tiesiskuma atbalsta instrumentu</w:t>
            </w:r>
            <w:r w:rsidRPr="001A3387">
              <w:rPr>
                <w:b/>
                <w:bCs/>
                <w:i/>
                <w:iCs/>
              </w:rPr>
              <w:t>, lai apzinātu efektivitātes nepilnības, piemēram, īpašas vispusīgas ES stratēģijas neesamību</w:t>
            </w:r>
            <w:r w:rsidRPr="001A3387">
              <w:t>;</w:t>
            </w:r>
          </w:p>
        </w:tc>
        <w:tc>
          <w:tcPr>
            <w:tcW w:w="4876" w:type="dxa"/>
            <w:tcBorders>
              <w:top w:val="nil"/>
              <w:left w:val="nil"/>
              <w:bottom w:val="nil"/>
              <w:right w:val="nil"/>
            </w:tcBorders>
          </w:tcPr>
          <w:p w:rsidR="00CB1ED0" w:rsidRPr="001A3387" w:rsidP="009C1F7B" w14:paraId="27B442CA" w14:textId="77777777">
            <w:pPr>
              <w:pStyle w:val="Normal6a"/>
            </w:pPr>
            <w:r w:rsidRPr="001A3387">
              <w:t>L.</w:t>
            </w:r>
            <w:r w:rsidRPr="001A3387">
              <w:tab/>
              <w:t xml:space="preserve">tā kā būtu </w:t>
            </w:r>
            <w:r w:rsidRPr="001A3387">
              <w:rPr>
                <w:b/>
                <w:bCs/>
                <w:i/>
                <w:iCs/>
              </w:rPr>
              <w:t>rūpīgi</w:t>
            </w:r>
            <w:r w:rsidRPr="001A3387">
              <w:t xml:space="preserve"> jānovērtē esošo ES starptautiskā tiesiskuma atbalsta instrumentu </w:t>
            </w:r>
            <w:r w:rsidRPr="001A3387">
              <w:rPr>
                <w:b/>
                <w:bCs/>
                <w:i/>
                <w:iCs/>
              </w:rPr>
              <w:t xml:space="preserve">plašā klāsta efektivitāte un pievienotā vērtība, nodrošinot </w:t>
            </w:r>
            <w:r w:rsidRPr="001A3387">
              <w:rPr>
                <w:b/>
                <w:bCs/>
                <w:i/>
                <w:iCs/>
              </w:rPr>
              <w:t>pārskatatbildību</w:t>
            </w:r>
            <w:r w:rsidRPr="001A3387">
              <w:rPr>
                <w:b/>
                <w:bCs/>
                <w:i/>
                <w:iCs/>
              </w:rPr>
              <w:t xml:space="preserve"> par smagiem starptautiskiem noziegumiem</w:t>
            </w:r>
            <w:r w:rsidRPr="001A3387">
              <w:t>;</w:t>
            </w:r>
          </w:p>
        </w:tc>
      </w:tr>
    </w:tbl>
    <w:p w:rsidR="00CB1ED0" w:rsidRPr="001A3387" w:rsidP="00CB1ED0" w14:paraId="5A854BF6"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6C00F28" w14:textId="77777777">
      <w:r w:rsidRPr="001A3387">
        <w:rPr>
          <w:rStyle w:val="HideTWBExt"/>
        </w:rPr>
        <w:t>&lt;/Amend&gt;</w:t>
      </w:r>
    </w:p>
    <w:p w:rsidR="00CB1ED0" w:rsidRPr="001A3387" w:rsidP="00CB1ED0" w14:paraId="6580FE29"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84</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20A35538" w14:textId="77777777">
      <w:pPr>
        <w:pStyle w:val="NormalBold"/>
      </w:pPr>
      <w:r w:rsidRPr="001A3387">
        <w:rPr>
          <w:rStyle w:val="HideTWBExt"/>
          <w:b w:val="0"/>
        </w:rPr>
        <w:t>&lt;RepeatBlock-By&gt;&lt;Members&gt;</w:t>
      </w:r>
      <w:r w:rsidRPr="001A3387">
        <w:t>Alexander</w:t>
      </w:r>
      <w:r w:rsidRPr="001A3387">
        <w:t xml:space="preserve"> </w:t>
      </w:r>
      <w:r w:rsidRPr="001A3387">
        <w:t>Bernhuber</w:t>
      </w:r>
      <w:r w:rsidRPr="001A3387">
        <w:rPr>
          <w:rStyle w:val="HideTWBExt"/>
          <w:b w:val="0"/>
        </w:rPr>
        <w:t>&lt;/Members&gt;</w:t>
      </w:r>
    </w:p>
    <w:p w:rsidR="00CB1ED0" w:rsidRPr="001A3387" w:rsidP="00CB1ED0" w14:paraId="35091585" w14:textId="77777777">
      <w:pPr>
        <w:pStyle w:val="NormalBold"/>
      </w:pPr>
      <w:r w:rsidRPr="001A3387">
        <w:rPr>
          <w:rStyle w:val="HideTWBExt"/>
          <w:b w:val="0"/>
        </w:rPr>
        <w:t>&lt;/RepeatBlock-By&gt;</w:t>
      </w:r>
    </w:p>
    <w:p w:rsidR="00CB1ED0" w:rsidRPr="001A3387" w:rsidP="00CB1ED0" w14:paraId="388B506E"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3995FE1" w14:textId="77777777">
      <w:pPr>
        <w:pStyle w:val="NormalBold"/>
      </w:pPr>
      <w:r w:rsidRPr="001A3387">
        <w:rPr>
          <w:rStyle w:val="HideTWBExt"/>
          <w:b w:val="0"/>
        </w:rPr>
        <w:t>&lt;Article&gt;</w:t>
      </w:r>
      <w:r w:rsidRPr="001A3387">
        <w:t>L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A62678"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3E00255D" w14:textId="77777777"/>
        </w:tc>
      </w:tr>
      <w:tr w14:paraId="4FE91A2E"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4F1EA096"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5036FE9" w14:textId="77777777">
            <w:pPr>
              <w:pStyle w:val="AmColumnHeading"/>
            </w:pPr>
            <w:r w:rsidRPr="001A3387">
              <w:t>Grozījums</w:t>
            </w:r>
          </w:p>
        </w:tc>
      </w:tr>
      <w:tr w14:paraId="2202D853"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C9E3D10" w14:textId="77777777">
            <w:pPr>
              <w:pStyle w:val="Normal6a"/>
            </w:pPr>
            <w:r w:rsidRPr="001A3387">
              <w:t>L.</w:t>
            </w:r>
            <w:r w:rsidRPr="001A3387">
              <w:tab/>
              <w:t xml:space="preserve">tā kā būtu jānovērtē plašais klāsts esošo ES starptautiskā tiesiskuma atbalsta instrumentu, lai </w:t>
            </w:r>
            <w:r w:rsidRPr="001A3387">
              <w:rPr>
                <w:b/>
                <w:bCs/>
                <w:i/>
                <w:iCs/>
              </w:rPr>
              <w:t>apzinātu efektivitātes nepilnības, piemēram, īpašas vispusīgas ES stratēģijas neesamību</w:t>
            </w:r>
            <w:r w:rsidRPr="001A3387">
              <w:t>;</w:t>
            </w:r>
          </w:p>
        </w:tc>
        <w:tc>
          <w:tcPr>
            <w:tcW w:w="4876" w:type="dxa"/>
            <w:tcBorders>
              <w:top w:val="nil"/>
              <w:left w:val="nil"/>
              <w:bottom w:val="nil"/>
              <w:right w:val="nil"/>
            </w:tcBorders>
          </w:tcPr>
          <w:p w:rsidR="00CB1ED0" w:rsidRPr="001A3387" w:rsidP="009C1F7B" w14:paraId="1D996D4D" w14:textId="77777777">
            <w:pPr>
              <w:pStyle w:val="Normal6a"/>
            </w:pPr>
            <w:r w:rsidRPr="001A3387">
              <w:t>L.</w:t>
            </w:r>
            <w:r w:rsidRPr="001A3387">
              <w:tab/>
              <w:t xml:space="preserve">tā kā būtu </w:t>
            </w:r>
            <w:r w:rsidRPr="001A3387">
              <w:rPr>
                <w:b/>
                <w:bCs/>
                <w:i/>
                <w:iCs/>
              </w:rPr>
              <w:t>kritiski</w:t>
            </w:r>
            <w:r w:rsidRPr="001A3387">
              <w:t xml:space="preserve"> jānovērtē plašais klāsts esošo ES starptautiskā tiesiskuma atbalsta instrumentu, lai </w:t>
            </w:r>
            <w:r w:rsidRPr="001A3387">
              <w:rPr>
                <w:b/>
                <w:bCs/>
                <w:i/>
                <w:iCs/>
              </w:rPr>
              <w:t>novērstu birokrātisku dublēšanos</w:t>
            </w:r>
            <w:r w:rsidRPr="001A3387">
              <w:t>;</w:t>
            </w:r>
          </w:p>
        </w:tc>
      </w:tr>
    </w:tbl>
    <w:p w:rsidR="00CB1ED0" w:rsidRPr="001A3387" w:rsidP="00CB1ED0" w14:paraId="6231A837"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260F2B6F" w14:textId="77777777">
      <w:r w:rsidRPr="001A3387">
        <w:rPr>
          <w:rStyle w:val="HideTWBExt"/>
        </w:rPr>
        <w:t>&lt;/Amend&gt;</w:t>
      </w:r>
    </w:p>
    <w:p w:rsidR="00CB1ED0" w:rsidRPr="001A3387" w:rsidP="00CB1ED0" w14:paraId="2FE7004F"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85</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C03B183"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44BDCE20"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40996BCE" w14:textId="77777777">
      <w:pPr>
        <w:pStyle w:val="NormalBold"/>
      </w:pPr>
      <w:r w:rsidRPr="001A3387">
        <w:rPr>
          <w:rStyle w:val="HideTWBExt"/>
          <w:b w:val="0"/>
        </w:rPr>
        <w:t>&lt;/RepeatBlock-By&gt;</w:t>
      </w:r>
    </w:p>
    <w:p w:rsidR="00CB1ED0" w:rsidRPr="001A3387" w:rsidP="00CB1ED0" w14:paraId="58C990EE"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7C9E529" w14:textId="77777777">
      <w:pPr>
        <w:pStyle w:val="NormalBold"/>
      </w:pPr>
      <w:r w:rsidRPr="001A3387">
        <w:rPr>
          <w:rStyle w:val="HideTWBExt"/>
          <w:b w:val="0"/>
        </w:rPr>
        <w:t>&lt;Article&gt;</w:t>
      </w:r>
      <w:r w:rsidRPr="001A3387">
        <w:t>Ma</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5F27BC"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769228C" w14:textId="77777777"/>
        </w:tc>
      </w:tr>
      <w:tr w14:paraId="0654DA3E"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688406B9"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2C02E696" w14:textId="77777777">
            <w:pPr>
              <w:pStyle w:val="AmColumnHeading"/>
            </w:pPr>
            <w:r w:rsidRPr="001A3387">
              <w:t>Grozījums</w:t>
            </w:r>
          </w:p>
        </w:tc>
      </w:tr>
      <w:tr w14:paraId="6A85395C"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00453686" w14:textId="77777777">
            <w:pPr>
              <w:pStyle w:val="Normal6a"/>
            </w:pPr>
          </w:p>
        </w:tc>
        <w:tc>
          <w:tcPr>
            <w:tcW w:w="4876" w:type="dxa"/>
            <w:tcBorders>
              <w:top w:val="nil"/>
              <w:left w:val="nil"/>
              <w:bottom w:val="nil"/>
              <w:right w:val="nil"/>
            </w:tcBorders>
          </w:tcPr>
          <w:p w:rsidR="00CB1ED0" w:rsidRPr="001A3387" w:rsidP="009C1F7B" w14:paraId="7A49566B" w14:textId="77777777">
            <w:pPr>
              <w:pStyle w:val="Normal6a"/>
            </w:pPr>
            <w:r w:rsidRPr="001A3387">
              <w:rPr>
                <w:b/>
                <w:i/>
              </w:rPr>
              <w:t>Ma</w:t>
            </w:r>
            <w:r w:rsidRPr="001A3387">
              <w:rPr>
                <w:b/>
                <w:i/>
              </w:rPr>
              <w:t>.</w:t>
            </w:r>
            <w:r w:rsidRPr="001A3387">
              <w:tab/>
            </w:r>
            <w:r w:rsidRPr="001A3387">
              <w:rPr>
                <w:b/>
                <w:i/>
              </w:rPr>
              <w:t>tā kā Parlaments savā 2026. gada 24. februāra rezolūcijā par četriem pret Ukrainu vērstiem Krievijas agresijas kara gadiem un 2026. gada 30. aprīļa rezolūcijā par atbildības un taisnīguma nodrošināšanu, reaģējot uz Krievijas nemitīgajiem uzbrukumiem civiliedzīvotājiem Ukrainā, uzsvēra, ka pilnībā atbalsta Starptautiskās Krimināltiesas izmeklēšanu un atgādināja, ka dalībvalstīm ir pienākums saskaņā ar Romas statūtiem arestēt un nodot visas personas, uz kurām attiecas Starptautiskās Krimināltiesas apcietināšanas orderi un kuras ieceļo to teritorijā;</w:t>
            </w:r>
          </w:p>
        </w:tc>
      </w:tr>
    </w:tbl>
    <w:p w:rsidR="00CB1ED0" w:rsidRPr="001A3387" w:rsidP="00CB1ED0" w14:paraId="13F67BA1"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71F196F8" w14:textId="77777777">
      <w:r w:rsidRPr="001A3387">
        <w:rPr>
          <w:rStyle w:val="HideTWBExt"/>
        </w:rPr>
        <w:t>&lt;/Amend&gt;</w:t>
      </w:r>
    </w:p>
    <w:p w:rsidR="00CB1ED0" w:rsidRPr="001A3387" w:rsidP="00CB1ED0" w14:paraId="4EA0DA95"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86</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0BEE7879"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5690747A"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7ED140D6" w14:textId="77777777">
      <w:pPr>
        <w:pStyle w:val="NormalBold"/>
      </w:pPr>
      <w:r w:rsidRPr="001A3387">
        <w:rPr>
          <w:rStyle w:val="HideTWBExt"/>
          <w:b w:val="0"/>
        </w:rPr>
        <w:t>&lt;/RepeatBlock-By&gt;</w:t>
      </w:r>
    </w:p>
    <w:p w:rsidR="00CB1ED0" w:rsidRPr="001A3387" w:rsidP="00CB1ED0" w14:paraId="3CB14DC0"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90089E6" w14:textId="77777777">
      <w:pPr>
        <w:pStyle w:val="NormalBold"/>
      </w:pPr>
      <w:r w:rsidRPr="001A3387">
        <w:rPr>
          <w:rStyle w:val="HideTWBExt"/>
          <w:b w:val="0"/>
        </w:rPr>
        <w:t>&lt;Article&gt;</w:t>
      </w:r>
      <w:r w:rsidRPr="001A3387">
        <w:t>Mb</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B3C404"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4B743E1" w14:textId="77777777"/>
        </w:tc>
      </w:tr>
      <w:tr w14:paraId="78E7839D"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C73868C"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76FD926E" w14:textId="77777777">
            <w:pPr>
              <w:pStyle w:val="AmColumnHeading"/>
            </w:pPr>
            <w:r w:rsidRPr="001A3387">
              <w:t>Grozījums</w:t>
            </w:r>
          </w:p>
        </w:tc>
      </w:tr>
      <w:tr w14:paraId="1E484D4A"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4B10F66" w14:textId="77777777">
            <w:pPr>
              <w:pStyle w:val="Normal6a"/>
            </w:pPr>
          </w:p>
        </w:tc>
        <w:tc>
          <w:tcPr>
            <w:tcW w:w="4876" w:type="dxa"/>
            <w:tcBorders>
              <w:top w:val="nil"/>
              <w:left w:val="nil"/>
              <w:bottom w:val="nil"/>
              <w:right w:val="nil"/>
            </w:tcBorders>
          </w:tcPr>
          <w:p w:rsidR="00CB1ED0" w:rsidRPr="001A3387" w:rsidP="009C1F7B" w14:paraId="77A8B583" w14:textId="77777777">
            <w:pPr>
              <w:pStyle w:val="Normal6a"/>
            </w:pPr>
            <w:r w:rsidRPr="001A3387">
              <w:rPr>
                <w:b/>
                <w:i/>
              </w:rPr>
              <w:t>Mb</w:t>
            </w:r>
            <w:r w:rsidRPr="001A3387">
              <w:rPr>
                <w:b/>
                <w:i/>
              </w:rPr>
              <w:t>.</w:t>
            </w:r>
            <w:r w:rsidRPr="001A3387">
              <w:tab/>
            </w:r>
            <w:r w:rsidRPr="001A3387">
              <w:rPr>
                <w:b/>
                <w:i/>
              </w:rPr>
              <w:t>tā kā Parlaments savā 2026. gada 29. aprīļa ziņojumā par Komisijas 2025. gada ziņojumu par tiesiskumu atkārtoti pauda ES stingru atbalstu ST un SKT kā nozīmīgām neatkarīgām un objektīvām iestādēm un aicināja Komisiju savos ziņojumos par tiesiskumu minēt gadījumus, kad nav izpildīti SKT apcietināšanas orderi, kā arī mudināja dalībvalstis pilnībā ievērot starptautisko tiesu nolēmumus;</w:t>
            </w:r>
          </w:p>
        </w:tc>
      </w:tr>
    </w:tbl>
    <w:p w:rsidR="00CB1ED0" w:rsidRPr="001A3387" w:rsidP="00CB1ED0" w14:paraId="56C9DC89"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191E46A5" w14:textId="77777777">
      <w:r w:rsidRPr="001A3387">
        <w:rPr>
          <w:rStyle w:val="HideTWBExt"/>
        </w:rPr>
        <w:t>&lt;/Amend&gt;</w:t>
      </w:r>
    </w:p>
    <w:p w:rsidR="00CB1ED0" w:rsidRPr="001A3387" w:rsidP="00CB1ED0" w14:paraId="26A1D496"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87</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29653D82"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2BF574DA"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029093C2" w14:textId="77777777">
      <w:pPr>
        <w:pStyle w:val="NormalBold"/>
      </w:pPr>
      <w:r w:rsidRPr="001A3387">
        <w:rPr>
          <w:rStyle w:val="HideTWBExt"/>
          <w:b w:val="0"/>
        </w:rPr>
        <w:t>&lt;/RepeatBlock-By&gt;</w:t>
      </w:r>
    </w:p>
    <w:p w:rsidR="00CB1ED0" w:rsidRPr="001A3387" w:rsidP="00CB1ED0" w14:paraId="7F8134AB"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1ACE70FF" w14:textId="77777777">
      <w:pPr>
        <w:pStyle w:val="NormalBold"/>
      </w:pPr>
      <w:r w:rsidRPr="001A3387">
        <w:rPr>
          <w:rStyle w:val="HideTWBExt"/>
          <w:b w:val="0"/>
        </w:rPr>
        <w:t>&lt;Article&gt;</w:t>
      </w:r>
      <w:r w:rsidRPr="001A3387">
        <w:t>Mc</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14798D"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7CD1AE31" w14:textId="77777777"/>
        </w:tc>
      </w:tr>
      <w:tr w14:paraId="3383160C"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1387D17E"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5C7C9C3F" w14:textId="77777777">
            <w:pPr>
              <w:pStyle w:val="AmColumnHeading"/>
            </w:pPr>
            <w:r w:rsidRPr="001A3387">
              <w:t>Grozījums</w:t>
            </w:r>
          </w:p>
        </w:tc>
      </w:tr>
      <w:tr w14:paraId="1E6651FE"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46F1992F" w14:textId="77777777">
            <w:pPr>
              <w:pStyle w:val="Normal6a"/>
            </w:pPr>
          </w:p>
        </w:tc>
        <w:tc>
          <w:tcPr>
            <w:tcW w:w="4876" w:type="dxa"/>
            <w:tcBorders>
              <w:top w:val="nil"/>
              <w:left w:val="nil"/>
              <w:bottom w:val="nil"/>
              <w:right w:val="nil"/>
            </w:tcBorders>
          </w:tcPr>
          <w:p w:rsidR="00CB1ED0" w:rsidRPr="001A3387" w:rsidP="009C1F7B" w14:paraId="3D8E7D36" w14:textId="77777777">
            <w:pPr>
              <w:pStyle w:val="Normal6a"/>
            </w:pPr>
            <w:r w:rsidRPr="001A3387">
              <w:rPr>
                <w:b/>
                <w:i/>
              </w:rPr>
              <w:t>Mc</w:t>
            </w:r>
            <w:r w:rsidRPr="001A3387">
              <w:rPr>
                <w:b/>
                <w:i/>
              </w:rPr>
              <w:t>.</w:t>
            </w:r>
            <w:r w:rsidRPr="001A3387">
              <w:tab/>
            </w:r>
            <w:r w:rsidRPr="001A3387">
              <w:rPr>
                <w:b/>
                <w:i/>
              </w:rPr>
              <w:t>tā kā Parlaments savā 2025. gada 11. septembra rezolūcijā "Gaza lūzuma punktā: ES rīcība cīņai pret badu un steidzama nepieciešamība atbrīvot ķīlniekus un virzīties uz divu valstu risinājumu" mudināja visas dalībvalstis ievērot saistības, ko tām uzliek Romas statūti, un izpildīt visus Starptautiskās Krimināltiesas (SKT) izdotos apcietināšanas orderus un atgādināja, ka SKT saistošie rīkojumi ir jāīsteno pilnībā, tostarp attiecībā uz piekļūstamas humānās palīdzības nodrošināšanu Gazā;</w:t>
            </w:r>
          </w:p>
        </w:tc>
      </w:tr>
    </w:tbl>
    <w:p w:rsidR="00CB1ED0" w:rsidRPr="001A3387" w:rsidP="00CB1ED0" w14:paraId="56643ACA"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5E303617" w14:textId="77777777">
      <w:r w:rsidRPr="001A3387">
        <w:rPr>
          <w:rStyle w:val="HideTWBExt"/>
        </w:rPr>
        <w:t>&lt;/Amend&gt;</w:t>
      </w:r>
    </w:p>
    <w:p w:rsidR="00CB1ED0" w:rsidRPr="001A3387" w:rsidP="00CB1ED0" w14:paraId="057FA854"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88</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0D695631"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1D1C47B5"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60F79D2E" w14:textId="77777777">
      <w:pPr>
        <w:pStyle w:val="NormalBold"/>
      </w:pPr>
      <w:r w:rsidRPr="001A3387">
        <w:rPr>
          <w:rStyle w:val="HideTWBExt"/>
          <w:b w:val="0"/>
        </w:rPr>
        <w:t>&lt;/RepeatBlock-By&gt;</w:t>
      </w:r>
    </w:p>
    <w:p w:rsidR="00CB1ED0" w:rsidRPr="001A3387" w:rsidP="00CB1ED0" w14:paraId="1655D0EB"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53C8DBA" w14:textId="77777777">
      <w:pPr>
        <w:pStyle w:val="NormalBold"/>
      </w:pPr>
      <w:r w:rsidRPr="001A3387">
        <w:rPr>
          <w:rStyle w:val="HideTWBExt"/>
          <w:b w:val="0"/>
        </w:rPr>
        <w:t>&lt;Article&gt;</w:t>
      </w:r>
      <w:r w:rsidRPr="001A3387">
        <w:t>Md</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3A72D9"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F1607EA" w14:textId="77777777"/>
        </w:tc>
      </w:tr>
      <w:tr w14:paraId="34574878"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C54DCAE"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2EA2BDC7" w14:textId="77777777">
            <w:pPr>
              <w:pStyle w:val="AmColumnHeading"/>
            </w:pPr>
            <w:r w:rsidRPr="001A3387">
              <w:t>Grozījums</w:t>
            </w:r>
          </w:p>
        </w:tc>
      </w:tr>
      <w:tr w14:paraId="2C098300"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38400E2" w14:textId="77777777">
            <w:pPr>
              <w:pStyle w:val="Normal6a"/>
            </w:pPr>
          </w:p>
        </w:tc>
        <w:tc>
          <w:tcPr>
            <w:tcW w:w="4876" w:type="dxa"/>
            <w:tcBorders>
              <w:top w:val="nil"/>
              <w:left w:val="nil"/>
              <w:bottom w:val="nil"/>
              <w:right w:val="nil"/>
            </w:tcBorders>
          </w:tcPr>
          <w:p w:rsidR="00CB1ED0" w:rsidRPr="001A3387" w:rsidP="009C1F7B" w14:paraId="4A22970C" w14:textId="77777777">
            <w:pPr>
              <w:pStyle w:val="Normal6a"/>
            </w:pPr>
            <w:r w:rsidRPr="001A3387">
              <w:rPr>
                <w:b/>
                <w:i/>
              </w:rPr>
              <w:t>Md</w:t>
            </w:r>
            <w:r w:rsidRPr="001A3387">
              <w:rPr>
                <w:b/>
                <w:i/>
              </w:rPr>
              <w:t>.</w:t>
            </w:r>
            <w:r w:rsidRPr="001A3387">
              <w:tab/>
            </w:r>
            <w:r w:rsidRPr="001A3387">
              <w:rPr>
                <w:b/>
                <w:i/>
              </w:rPr>
              <w:t xml:space="preserve">tā kā Parlaments savā 2025. gada 2. aprīļa rezolūcijā par 2024. gada ziņojumu par kopējās ārpolitikas un drošības politikas īstenošanu pauda nopietnas bažas par ASV sankcijām pret SKT, tās prokuroriem, tiesnešiem un darbiniekiem, kas ir uzskatāms par nopietnu uzbrukumu starptautiskajai tiesu sistēma, un arī aicināja Komisiju </w:t>
            </w:r>
            <w:r w:rsidRPr="001A3387">
              <w:rPr>
                <w:b/>
                <w:i/>
              </w:rPr>
              <w:t>steidzami piemērot Bloķēšanas statūtu;</w:t>
            </w:r>
          </w:p>
        </w:tc>
      </w:tr>
    </w:tbl>
    <w:p w:rsidR="00CB1ED0" w:rsidRPr="001A3387" w:rsidP="00CB1ED0" w14:paraId="03F35019"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2854924B" w14:textId="77777777">
      <w:r w:rsidRPr="001A3387">
        <w:rPr>
          <w:rStyle w:val="HideTWBExt"/>
        </w:rPr>
        <w:t>&lt;/Amend&gt;</w:t>
      </w:r>
    </w:p>
    <w:p w:rsidR="00CB1ED0" w:rsidRPr="001A3387" w:rsidP="00CB1ED0" w14:paraId="6A8865A9"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89</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0DB102CD" w14:textId="77777777">
      <w:pPr>
        <w:pStyle w:val="NormalBold"/>
      </w:pPr>
      <w:r w:rsidRPr="001A3387">
        <w:rPr>
          <w:rStyle w:val="HideTWBExt"/>
          <w:b w:val="0"/>
        </w:rPr>
        <w:t>&lt;RepeatBlock-By&gt;&lt;Members&gt;</w:t>
      </w:r>
      <w:r w:rsidRPr="001A3387">
        <w:t xml:space="preserve">Petras </w:t>
      </w:r>
      <w:r w:rsidRPr="001A3387">
        <w:t>Auštrevičius</w:t>
      </w:r>
      <w:r w:rsidRPr="001A3387">
        <w:rPr>
          <w:rStyle w:val="HideTWBExt"/>
          <w:b w:val="0"/>
        </w:rPr>
        <w:t>&lt;/Members&gt;</w:t>
      </w:r>
    </w:p>
    <w:p w:rsidR="00CB1ED0" w:rsidRPr="001A3387" w:rsidP="00CB1ED0" w14:paraId="5AC5365B" w14:textId="77777777">
      <w:pPr>
        <w:pStyle w:val="NormalBold"/>
      </w:pPr>
      <w:r w:rsidRPr="001A3387">
        <w:rPr>
          <w:rStyle w:val="HideTWBExt"/>
          <w:b w:val="0"/>
        </w:rPr>
        <w:t>&lt;/RepeatBlock-By&gt;</w:t>
      </w:r>
    </w:p>
    <w:p w:rsidR="00CB1ED0" w:rsidRPr="001A3387" w:rsidP="00CB1ED0" w14:paraId="5AC330A0"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0D2D55BA" w14:textId="77777777">
      <w:pPr>
        <w:pStyle w:val="NormalBold"/>
      </w:pPr>
      <w:r w:rsidRPr="001A3387">
        <w:rPr>
          <w:rStyle w:val="HideTWBExt"/>
          <w:b w:val="0"/>
        </w:rPr>
        <w:t>&lt;Article&gt;</w:t>
      </w:r>
      <w:r w:rsidRPr="001A3387">
        <w:t>Na</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054CE5"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1F3E6DC1" w14:textId="77777777"/>
        </w:tc>
      </w:tr>
      <w:tr w14:paraId="3DBB3580"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1B63C77C"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5DE88ECD" w14:textId="77777777">
            <w:pPr>
              <w:pStyle w:val="AmColumnHeading"/>
            </w:pPr>
            <w:r w:rsidRPr="001A3387">
              <w:t>Grozījums</w:t>
            </w:r>
          </w:p>
        </w:tc>
      </w:tr>
      <w:tr w14:paraId="00BAA8DB"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52003FF9" w14:textId="77777777">
            <w:pPr>
              <w:pStyle w:val="Normal6a"/>
            </w:pPr>
          </w:p>
        </w:tc>
        <w:tc>
          <w:tcPr>
            <w:tcW w:w="4876" w:type="dxa"/>
            <w:tcBorders>
              <w:top w:val="nil"/>
              <w:left w:val="nil"/>
              <w:bottom w:val="nil"/>
              <w:right w:val="nil"/>
            </w:tcBorders>
          </w:tcPr>
          <w:p w:rsidR="00CB1ED0" w:rsidRPr="001A3387" w:rsidP="009C1F7B" w14:paraId="6EA31071" w14:textId="77777777">
            <w:pPr>
              <w:pStyle w:val="Normal6a"/>
            </w:pPr>
            <w:r w:rsidRPr="001A3387">
              <w:rPr>
                <w:b/>
                <w:i/>
              </w:rPr>
              <w:t>Na</w:t>
            </w:r>
            <w:r w:rsidRPr="001A3387">
              <w:rPr>
                <w:b/>
                <w:i/>
              </w:rPr>
              <w:t>.</w:t>
            </w:r>
            <w:r w:rsidRPr="001A3387">
              <w:tab/>
            </w:r>
            <w:r w:rsidRPr="001A3387">
              <w:rPr>
                <w:b/>
                <w:i/>
              </w:rPr>
              <w:t xml:space="preserve">tā kā Krievija kā Apvienoto Nāciju Organizācijas Drošības padomes pastāvīgā locekle ir atbildīga par starptautisko mieru un drošību saskaņā ar ANO Statūtiem; tā kā Krievija vienlaikus ved agresijas karu pret Ukrainu un sistemātiski īsteno </w:t>
            </w:r>
            <w:r w:rsidRPr="001A3387">
              <w:rPr>
                <w:b/>
                <w:i/>
              </w:rPr>
              <w:t>hibrīdkampaņas</w:t>
            </w:r>
            <w:r w:rsidRPr="001A3387">
              <w:rPr>
                <w:b/>
                <w:i/>
              </w:rPr>
              <w:t xml:space="preserve"> pret Eiropu; tā kā SKT 2023. gada martā izdeva apcietināšanas orderus pret Krievijas prezidentu Vladimiru Putinu un bērnu tiesību komisāri Mariju Ļvovu-Belovu par kara noziegumu, proti, ukraiņu bērnu nelikumīgu deportāciju no īslaicīgi okupētajām teritorijām;</w:t>
            </w:r>
          </w:p>
        </w:tc>
      </w:tr>
    </w:tbl>
    <w:p w:rsidR="00CB1ED0" w:rsidRPr="001A3387" w:rsidP="00CB1ED0" w14:paraId="13EC78F5"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71E90699" w14:textId="77777777">
      <w:r w:rsidRPr="001A3387">
        <w:rPr>
          <w:rStyle w:val="HideTWBExt"/>
        </w:rPr>
        <w:t>&lt;/Amend&gt;</w:t>
      </w:r>
    </w:p>
    <w:p w:rsidR="00CB1ED0" w:rsidRPr="001A3387" w:rsidP="00CB1ED0" w14:paraId="42240F85"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90</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C7428CB"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0F4DFEE4" w14:textId="77777777">
      <w:pPr>
        <w:pStyle w:val="NormalBold"/>
      </w:pPr>
      <w:r w:rsidRPr="001A3387">
        <w:rPr>
          <w:rStyle w:val="HideTWBExt"/>
          <w:b w:val="0"/>
        </w:rPr>
        <w:t>&lt;/RepeatBlock-By&gt;</w:t>
      </w:r>
    </w:p>
    <w:p w:rsidR="00CB1ED0" w:rsidRPr="001A3387" w:rsidP="00CB1ED0" w14:paraId="3E383025"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0C9BC194" w14:textId="77777777">
      <w:pPr>
        <w:pStyle w:val="NormalBold"/>
      </w:pPr>
      <w:r w:rsidRPr="001A3387">
        <w:rPr>
          <w:rStyle w:val="HideTWBExt"/>
          <w:b w:val="0"/>
        </w:rPr>
        <w:t>&lt;Article&gt;</w:t>
      </w:r>
      <w:r w:rsidRPr="001A3387">
        <w:t>Na</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06612A"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4E5DFED7" w14:textId="77777777"/>
        </w:tc>
      </w:tr>
      <w:tr w14:paraId="58228C44"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1ACA40AE"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5C20246F" w14:textId="77777777">
            <w:pPr>
              <w:pStyle w:val="AmColumnHeading"/>
            </w:pPr>
            <w:r w:rsidRPr="001A3387">
              <w:t>Grozījums</w:t>
            </w:r>
          </w:p>
        </w:tc>
      </w:tr>
      <w:tr w14:paraId="2E9891E1"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406BF3A8" w14:textId="77777777">
            <w:pPr>
              <w:pStyle w:val="Normal6a"/>
            </w:pPr>
          </w:p>
        </w:tc>
        <w:tc>
          <w:tcPr>
            <w:tcW w:w="4876" w:type="dxa"/>
            <w:tcBorders>
              <w:top w:val="nil"/>
              <w:left w:val="nil"/>
              <w:bottom w:val="nil"/>
              <w:right w:val="nil"/>
            </w:tcBorders>
          </w:tcPr>
          <w:p w:rsidR="00CB1ED0" w:rsidRPr="001A3387" w:rsidP="009C1F7B" w14:paraId="086F3D8A" w14:textId="77777777">
            <w:pPr>
              <w:pStyle w:val="Normal6a"/>
            </w:pPr>
            <w:r w:rsidRPr="001A3387">
              <w:rPr>
                <w:b/>
                <w:i/>
              </w:rPr>
              <w:t>Na</w:t>
            </w:r>
            <w:r w:rsidRPr="001A3387">
              <w:rPr>
                <w:b/>
                <w:i/>
              </w:rPr>
              <w:t>.</w:t>
            </w:r>
            <w:r w:rsidRPr="001A3387">
              <w:tab/>
            </w:r>
            <w:r w:rsidRPr="001A3387">
              <w:rPr>
                <w:b/>
                <w:i/>
              </w:rPr>
              <w:t xml:space="preserve">tā kā ES ekonomiskās drošības satvars piedāvā esošos instrumentus, ar kuru palīdzību iespējams mazināt strukturālu finansiālu, digitālu un tehnoloģisku atkarību, tādējādi mazinot ārvalstu piespiedu pasākumu </w:t>
            </w:r>
            <w:r w:rsidRPr="001A3387">
              <w:rPr>
                <w:b/>
                <w:i/>
              </w:rPr>
              <w:t>ekstrateritoriālo</w:t>
            </w:r>
            <w:r w:rsidRPr="001A3387">
              <w:rPr>
                <w:b/>
                <w:i/>
              </w:rPr>
              <w:t xml:space="preserve"> ietekmi un stiprinot Savienības konkurētspējas un inovācijas </w:t>
            </w:r>
            <w:r w:rsidRPr="001A3387">
              <w:rPr>
                <w:b/>
                <w:i/>
              </w:rPr>
              <w:t>bāzi, bez vajadzības pēc jaunām struktūrām, instrumentiem vai budžeta saistībām vai papildu regulatīvā sloga;</w:t>
            </w:r>
          </w:p>
        </w:tc>
      </w:tr>
    </w:tbl>
    <w:p w:rsidR="00CB1ED0" w:rsidRPr="001A3387" w:rsidP="00CB1ED0" w14:paraId="2E2127CD"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900ACC1" w14:textId="77777777">
      <w:r w:rsidRPr="001A3387">
        <w:rPr>
          <w:rStyle w:val="HideTWBExt"/>
        </w:rPr>
        <w:t>&lt;/Amend&gt;</w:t>
      </w:r>
    </w:p>
    <w:p w:rsidR="00CB1ED0" w:rsidRPr="001A3387" w:rsidP="00CB1ED0" w14:paraId="13769138"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91</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6ADBCF4" w14:textId="77777777">
      <w:pPr>
        <w:pStyle w:val="NormalBold"/>
      </w:pPr>
      <w:r w:rsidRPr="001A3387">
        <w:rPr>
          <w:rStyle w:val="HideTWBExt"/>
          <w:b w:val="0"/>
        </w:rPr>
        <w:t>&lt;RepeatBlock-By&gt;&lt;Members&gt;</w:t>
      </w:r>
      <w:r w:rsidRPr="001A3387">
        <w:t>Mircea-Gheorghe</w:t>
      </w:r>
      <w:r w:rsidRPr="001A3387">
        <w:t xml:space="preserve"> </w:t>
      </w:r>
      <w:r w:rsidRPr="001A3387">
        <w:t>Hava</w:t>
      </w:r>
      <w:r w:rsidRPr="001A3387">
        <w:rPr>
          <w:rStyle w:val="HideTWBExt"/>
          <w:b w:val="0"/>
        </w:rPr>
        <w:t>&lt;/Members&gt;</w:t>
      </w:r>
    </w:p>
    <w:p w:rsidR="00CB1ED0" w:rsidRPr="001A3387" w:rsidP="00CB1ED0" w14:paraId="1236AB8B" w14:textId="77777777">
      <w:pPr>
        <w:pStyle w:val="NormalBold"/>
      </w:pPr>
      <w:r w:rsidRPr="001A3387">
        <w:rPr>
          <w:rStyle w:val="HideTWBExt"/>
          <w:b w:val="0"/>
        </w:rPr>
        <w:t>&lt;/RepeatBlock-By&gt;</w:t>
      </w:r>
    </w:p>
    <w:p w:rsidR="00CB1ED0" w:rsidRPr="001A3387" w:rsidP="00CB1ED0" w14:paraId="565FB13C"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301F3E6A" w14:textId="77777777">
      <w:pPr>
        <w:pStyle w:val="NormalBold"/>
      </w:pPr>
      <w:r w:rsidRPr="001A3387">
        <w:rPr>
          <w:rStyle w:val="HideTWBExt"/>
          <w:b w:val="0"/>
        </w:rPr>
        <w:t>&lt;Article&gt;</w:t>
      </w:r>
      <w:r w:rsidRPr="001A3387">
        <w:t>Na</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8FF23E"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39AA2666" w14:textId="77777777"/>
        </w:tc>
      </w:tr>
      <w:tr w14:paraId="5C4C7BB9"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604D1089"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078033B6" w14:textId="77777777">
            <w:pPr>
              <w:pStyle w:val="AmColumnHeading"/>
            </w:pPr>
            <w:r w:rsidRPr="001A3387">
              <w:t>Grozījums</w:t>
            </w:r>
          </w:p>
        </w:tc>
      </w:tr>
      <w:tr w14:paraId="2F0A2164"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D33414B" w14:textId="77777777">
            <w:pPr>
              <w:pStyle w:val="Normal6a"/>
            </w:pPr>
          </w:p>
        </w:tc>
        <w:tc>
          <w:tcPr>
            <w:tcW w:w="4876" w:type="dxa"/>
            <w:tcBorders>
              <w:top w:val="nil"/>
              <w:left w:val="nil"/>
              <w:bottom w:val="nil"/>
              <w:right w:val="nil"/>
            </w:tcBorders>
          </w:tcPr>
          <w:p w:rsidR="00CB1ED0" w:rsidRPr="001A3387" w:rsidP="009C1F7B" w14:paraId="325CD953" w14:textId="77777777">
            <w:pPr>
              <w:pStyle w:val="Normal6a"/>
            </w:pPr>
            <w:r w:rsidRPr="001A3387">
              <w:rPr>
                <w:b/>
                <w:i/>
              </w:rPr>
              <w:t>Na</w:t>
            </w:r>
            <w:r w:rsidRPr="001A3387">
              <w:rPr>
                <w:b/>
                <w:i/>
              </w:rPr>
              <w:t>.</w:t>
            </w:r>
            <w:r w:rsidRPr="001A3387">
              <w:tab/>
            </w:r>
            <w:r w:rsidRPr="001A3387">
              <w:rPr>
                <w:b/>
                <w:i/>
              </w:rPr>
              <w:t>tā kā Savienība ir pieņēmusi Regulu (ES) 2023/2675 par Savienības un tās dalībvalstu aizsardzību pret trešo valstu īstenotu ekonomisko piespiešanu, kurā noteikts būtisks satvars, lai mazinātu vēlmi īstenot un novērstu nepamatotu ārvalstu iejaukšanos un stiprinātu Savienības ekonomisko drošību, vienlaikus apņēmīgi veidojot atvērtu un konkurencē balstītu ekonomiku;</w:t>
            </w:r>
          </w:p>
        </w:tc>
      </w:tr>
    </w:tbl>
    <w:p w:rsidR="00CB1ED0" w:rsidRPr="001A3387" w:rsidP="00CB1ED0" w14:paraId="32AFC3CF" w14:textId="77777777">
      <w:pPr>
        <w:pStyle w:val="AmOrLang"/>
      </w:pPr>
      <w:r w:rsidRPr="001A3387">
        <w:t xml:space="preserve">Or. </w:t>
      </w:r>
      <w:r w:rsidRPr="001A3387">
        <w:rPr>
          <w:rStyle w:val="HideTWBExt"/>
        </w:rPr>
        <w:t>&lt;Original&gt;</w:t>
      </w:r>
      <w:r w:rsidRPr="001A3387">
        <w:rPr>
          <w:rStyle w:val="HideTWBInt"/>
        </w:rPr>
        <w:t>{RO}</w:t>
      </w:r>
      <w:r w:rsidRPr="001A3387">
        <w:t>ro</w:t>
      </w:r>
      <w:r w:rsidRPr="001A3387">
        <w:rPr>
          <w:rStyle w:val="HideTWBExt"/>
        </w:rPr>
        <w:t>&lt;/</w:t>
      </w:r>
      <w:r w:rsidRPr="001A3387">
        <w:rPr>
          <w:rStyle w:val="HideTWBExt"/>
        </w:rPr>
        <w:t>Original</w:t>
      </w:r>
      <w:r w:rsidRPr="001A3387">
        <w:rPr>
          <w:rStyle w:val="HideTWBExt"/>
        </w:rPr>
        <w:t>&gt;</w:t>
      </w:r>
    </w:p>
    <w:p w:rsidR="00CB1ED0" w:rsidRPr="001A3387" w:rsidP="00CB1ED0" w14:paraId="1BF7A4CF" w14:textId="77777777">
      <w:r w:rsidRPr="001A3387">
        <w:rPr>
          <w:rStyle w:val="HideTWBExt"/>
        </w:rPr>
        <w:t>&lt;/Amend&gt;</w:t>
      </w:r>
    </w:p>
    <w:p w:rsidR="00CB1ED0" w:rsidRPr="001A3387" w:rsidP="00CB1ED0" w14:paraId="244B2EF6"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92</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3555FDE" w14:textId="77777777">
      <w:pPr>
        <w:pStyle w:val="NormalBold"/>
      </w:pPr>
      <w:r w:rsidRPr="001A3387">
        <w:rPr>
          <w:rStyle w:val="HideTWBExt"/>
          <w:b w:val="0"/>
        </w:rPr>
        <w:t>&lt;RepeatBlock-By&gt;&lt;Members&gt;</w:t>
      </w:r>
      <w:r w:rsidRPr="001A3387">
        <w:t>Arkadiusz</w:t>
      </w:r>
      <w:r w:rsidRPr="001A3387">
        <w:t xml:space="preserve"> </w:t>
      </w:r>
      <w:r w:rsidRPr="001A3387">
        <w:t>Mularczyk</w:t>
      </w:r>
      <w:r w:rsidRPr="001A3387">
        <w:t xml:space="preserve">, Sebastian </w:t>
      </w:r>
      <w:r w:rsidRPr="001A3387">
        <w:t>Tynkkynen</w:t>
      </w:r>
      <w:r w:rsidRPr="001A3387">
        <w:t xml:space="preserve">, </w:t>
      </w:r>
      <w:r w:rsidRPr="001A3387">
        <w:t>Michał</w:t>
      </w:r>
      <w:r w:rsidRPr="001A3387">
        <w:t xml:space="preserve"> </w:t>
      </w:r>
      <w:r w:rsidRPr="001A3387">
        <w:t>Dworczyk</w:t>
      </w:r>
      <w:r w:rsidRPr="001A3387">
        <w:rPr>
          <w:rStyle w:val="HideTWBExt"/>
          <w:b w:val="0"/>
        </w:rPr>
        <w:t>&lt;/Members&gt;</w:t>
      </w:r>
    </w:p>
    <w:p w:rsidR="00CB1ED0" w:rsidRPr="001A3387" w:rsidP="00CB1ED0" w14:paraId="2D4BB2F2" w14:textId="77777777">
      <w:r w:rsidRPr="001A3387">
        <w:rPr>
          <w:rStyle w:val="HideTWBExt"/>
        </w:rPr>
        <w:t>&lt;AuNomDe&gt;</w:t>
      </w:r>
      <w:r w:rsidRPr="001A3387">
        <w:rPr>
          <w:rStyle w:val="HideTWBInt"/>
        </w:rPr>
        <w:t>{ECR}</w:t>
      </w:r>
      <w:r w:rsidRPr="001A3387">
        <w:t>ECR grupas vārdā</w:t>
      </w:r>
      <w:r w:rsidRPr="001A3387">
        <w:rPr>
          <w:rStyle w:val="HideTWBExt"/>
        </w:rPr>
        <w:t>&lt;/</w:t>
      </w:r>
      <w:r w:rsidRPr="001A3387">
        <w:rPr>
          <w:rStyle w:val="HideTWBExt"/>
        </w:rPr>
        <w:t>AuNomDe</w:t>
      </w:r>
      <w:r w:rsidRPr="001A3387">
        <w:rPr>
          <w:rStyle w:val="HideTWBExt"/>
        </w:rPr>
        <w:t>&gt;</w:t>
      </w:r>
    </w:p>
    <w:p w:rsidR="00CB1ED0" w:rsidRPr="001A3387" w:rsidP="00CB1ED0" w14:paraId="4C1CCBF3" w14:textId="77777777">
      <w:pPr>
        <w:pStyle w:val="NormalBold"/>
      </w:pPr>
      <w:r w:rsidRPr="001A3387">
        <w:rPr>
          <w:rStyle w:val="HideTWBExt"/>
          <w:b w:val="0"/>
        </w:rPr>
        <w:t>&lt;/RepeatBlock-By&gt;</w:t>
      </w:r>
    </w:p>
    <w:p w:rsidR="00CB1ED0" w:rsidRPr="001A3387" w:rsidP="00CB1ED0" w14:paraId="07C9018C"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54D0A49" w14:textId="77777777">
      <w:pPr>
        <w:pStyle w:val="NormalBold"/>
      </w:pPr>
      <w:r w:rsidRPr="001A3387">
        <w:rPr>
          <w:rStyle w:val="HideTWBExt"/>
          <w:b w:val="0"/>
        </w:rPr>
        <w:t>&lt;Article&gt;</w:t>
      </w:r>
      <w:r w:rsidRPr="001A3387">
        <w:t>Na</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0126EE"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379075BA" w14:textId="77777777"/>
        </w:tc>
      </w:tr>
      <w:tr w14:paraId="2EDEF2EF"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133F4172"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7CBE62BD" w14:textId="77777777">
            <w:pPr>
              <w:pStyle w:val="AmColumnHeading"/>
            </w:pPr>
            <w:r w:rsidRPr="001A3387">
              <w:t>Grozījums</w:t>
            </w:r>
          </w:p>
        </w:tc>
      </w:tr>
      <w:tr w14:paraId="0AE0E458"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A1A817B" w14:textId="77777777">
            <w:pPr>
              <w:pStyle w:val="Normal6a"/>
            </w:pPr>
          </w:p>
        </w:tc>
        <w:tc>
          <w:tcPr>
            <w:tcW w:w="4876" w:type="dxa"/>
            <w:tcBorders>
              <w:top w:val="nil"/>
              <w:left w:val="nil"/>
              <w:bottom w:val="nil"/>
              <w:right w:val="nil"/>
            </w:tcBorders>
          </w:tcPr>
          <w:p w:rsidR="00CB1ED0" w:rsidRPr="001A3387" w:rsidP="009C1F7B" w14:paraId="25E6308A" w14:textId="77777777">
            <w:pPr>
              <w:pStyle w:val="Normal6a"/>
            </w:pPr>
            <w:r w:rsidRPr="001A3387">
              <w:rPr>
                <w:b/>
                <w:i/>
              </w:rPr>
              <w:t>Na</w:t>
            </w:r>
            <w:r w:rsidRPr="001A3387">
              <w:rPr>
                <w:b/>
                <w:i/>
              </w:rPr>
              <w:t>.</w:t>
            </w:r>
            <w:r w:rsidRPr="001A3387">
              <w:tab/>
            </w:r>
            <w:r w:rsidRPr="001A3387">
              <w:rPr>
                <w:b/>
                <w:i/>
              </w:rPr>
              <w:t xml:space="preserve">tā kā </w:t>
            </w:r>
            <w:r w:rsidRPr="001A3387">
              <w:rPr>
                <w:b/>
                <w:i/>
              </w:rPr>
              <w:t>pārskatatbildību</w:t>
            </w:r>
            <w:r w:rsidRPr="001A3387">
              <w:rPr>
                <w:b/>
                <w:i/>
              </w:rPr>
              <w:t xml:space="preserve"> par agresijas noziegumu patlaban nevar prasīt SKT jurisdikcijas ierobežojumu dēļ saskaņā ar Romas statūtiem; tā kā Īpašā pret Ukrainu vērstā agresijas nozieguma tribunāla izveide novērsīs šo </w:t>
            </w:r>
            <w:r w:rsidRPr="001A3387">
              <w:rPr>
                <w:b/>
                <w:i/>
              </w:rPr>
              <w:t>pārskatatbildības</w:t>
            </w:r>
            <w:r w:rsidRPr="001A3387">
              <w:rPr>
                <w:b/>
                <w:i/>
              </w:rPr>
              <w:t xml:space="preserve"> trūkumu, nodrošinās taisnīgumu, atturēs no turpmākiem </w:t>
            </w:r>
            <w:r w:rsidRPr="001A3387">
              <w:rPr>
                <w:b/>
                <w:i/>
              </w:rPr>
              <w:t>pārkāpumiem un atbalstīs noteikumos balstītu starptautisko kārtību;</w:t>
            </w:r>
          </w:p>
        </w:tc>
      </w:tr>
    </w:tbl>
    <w:p w:rsidR="00CB1ED0" w:rsidRPr="001A3387" w:rsidP="00CB1ED0" w14:paraId="70A4BF02"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7B40B505" w14:textId="77777777">
      <w:r w:rsidRPr="001A3387">
        <w:rPr>
          <w:rStyle w:val="HideTWBExt"/>
        </w:rPr>
        <w:t>&lt;/Amend&gt;</w:t>
      </w:r>
    </w:p>
    <w:p w:rsidR="00CB1ED0" w:rsidRPr="001A3387" w:rsidP="00CB1ED0" w14:paraId="1C9F4033"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93</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246E9AA1" w14:textId="77777777">
      <w:pPr>
        <w:pStyle w:val="NormalBold"/>
      </w:pPr>
      <w:r w:rsidRPr="001A3387">
        <w:rPr>
          <w:rStyle w:val="HideTWBExt"/>
          <w:b w:val="0"/>
        </w:rPr>
        <w:t>&lt;RepeatBlock-By&gt;&lt;Members&gt;</w:t>
      </w:r>
      <w:r w:rsidRPr="001A3387">
        <w:t>Geadis</w:t>
      </w:r>
      <w:r w:rsidRPr="001A3387">
        <w:t xml:space="preserve"> </w:t>
      </w:r>
      <w:r w:rsidRPr="001A3387">
        <w:t>Geadi</w:t>
      </w:r>
      <w:r w:rsidRPr="001A3387">
        <w:t xml:space="preserve">, </w:t>
      </w:r>
      <w:r w:rsidRPr="001A3387">
        <w:t>Emmanouil</w:t>
      </w:r>
      <w:r w:rsidRPr="001A3387">
        <w:t xml:space="preserve"> </w:t>
      </w:r>
      <w:r w:rsidRPr="001A3387">
        <w:t>Fragkos</w:t>
      </w:r>
      <w:r w:rsidRPr="001A3387">
        <w:t xml:space="preserve">, </w:t>
      </w:r>
      <w:r w:rsidRPr="001A3387">
        <w:t>Galato</w:t>
      </w:r>
      <w:r w:rsidRPr="001A3387">
        <w:t xml:space="preserve"> </w:t>
      </w:r>
      <w:r w:rsidRPr="001A3387">
        <w:t>Alexandraki</w:t>
      </w:r>
      <w:r w:rsidRPr="001A3387">
        <w:rPr>
          <w:rStyle w:val="HideTWBExt"/>
          <w:b w:val="0"/>
        </w:rPr>
        <w:t>&lt;/Members&gt;</w:t>
      </w:r>
    </w:p>
    <w:p w:rsidR="00CB1ED0" w:rsidRPr="001A3387" w:rsidP="00CB1ED0" w14:paraId="422ECB82" w14:textId="77777777">
      <w:pPr>
        <w:pStyle w:val="NormalBold"/>
      </w:pPr>
      <w:r w:rsidRPr="001A3387">
        <w:rPr>
          <w:rStyle w:val="HideTWBExt"/>
          <w:b w:val="0"/>
        </w:rPr>
        <w:t>&lt;/RepeatBlock-By&gt;</w:t>
      </w:r>
    </w:p>
    <w:p w:rsidR="00CB1ED0" w:rsidRPr="001A3387" w:rsidP="00CB1ED0" w14:paraId="18421CD6"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3B58F2B8" w14:textId="77777777">
      <w:pPr>
        <w:pStyle w:val="NormalBold"/>
      </w:pPr>
      <w:r w:rsidRPr="001A3387">
        <w:rPr>
          <w:rStyle w:val="HideTWBExt"/>
          <w:b w:val="0"/>
        </w:rPr>
        <w:t>&lt;Article&gt;</w:t>
      </w:r>
      <w:r w:rsidRPr="001A3387">
        <w:t>Na</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088FA8"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5E64406D" w14:textId="77777777"/>
        </w:tc>
      </w:tr>
      <w:tr w14:paraId="73E59FF9"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2E7BF5C0"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48F98CB" w14:textId="77777777">
            <w:pPr>
              <w:pStyle w:val="AmColumnHeading"/>
            </w:pPr>
            <w:r w:rsidRPr="001A3387">
              <w:t>Grozījums</w:t>
            </w:r>
          </w:p>
        </w:tc>
      </w:tr>
      <w:tr w14:paraId="583E8C78"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4B3719CE" w14:textId="77777777">
            <w:pPr>
              <w:pStyle w:val="Normal6a"/>
            </w:pPr>
          </w:p>
        </w:tc>
        <w:tc>
          <w:tcPr>
            <w:tcW w:w="4876" w:type="dxa"/>
            <w:tcBorders>
              <w:top w:val="nil"/>
              <w:left w:val="nil"/>
              <w:bottom w:val="nil"/>
              <w:right w:val="nil"/>
            </w:tcBorders>
          </w:tcPr>
          <w:p w:rsidR="00CB1ED0" w:rsidRPr="001A3387" w:rsidP="009C1F7B" w14:paraId="1BE5C18A" w14:textId="77777777">
            <w:pPr>
              <w:pStyle w:val="Normal6a"/>
            </w:pPr>
            <w:r w:rsidRPr="001A3387">
              <w:rPr>
                <w:b/>
                <w:i/>
              </w:rPr>
              <w:t>Na</w:t>
            </w:r>
            <w:r w:rsidRPr="001A3387">
              <w:rPr>
                <w:b/>
                <w:i/>
              </w:rPr>
              <w:t>.</w:t>
            </w:r>
            <w:r w:rsidRPr="001A3387">
              <w:tab/>
            </w:r>
            <w:r w:rsidRPr="001A3387">
              <w:rPr>
                <w:b/>
                <w:i/>
              </w:rPr>
              <w:t>tā kā ilgstošā apcietināšanas orderu neizpilde gadījumos, kad nopietni pārkāptas tiesības uz dzīvību, apdraud cietušo tiesības, mazina sabiedrības uzticību starptautiskajam tiesiskumam un veicina nesodāmību;</w:t>
            </w:r>
          </w:p>
        </w:tc>
      </w:tr>
    </w:tbl>
    <w:p w:rsidR="00CB1ED0" w:rsidRPr="001A3387" w:rsidP="00CB1ED0" w14:paraId="729FC06A"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75A5A721" w14:textId="77777777">
      <w:r w:rsidRPr="001A3387">
        <w:rPr>
          <w:rStyle w:val="HideTWBExt"/>
        </w:rPr>
        <w:t>&lt;/Amend&gt;</w:t>
      </w:r>
    </w:p>
    <w:p w:rsidR="00CB1ED0" w:rsidRPr="001A3387" w:rsidP="00CB1ED0" w14:paraId="45809B74"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94</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1D89817" w14:textId="77777777">
      <w:pPr>
        <w:pStyle w:val="NormalBold"/>
      </w:pPr>
      <w:r w:rsidRPr="001A3387">
        <w:rPr>
          <w:rStyle w:val="HideTWBExt"/>
          <w:b w:val="0"/>
        </w:rPr>
        <w:t>&lt;RepeatBlock-By&gt;&lt;Members&gt;</w:t>
      </w:r>
      <w:r w:rsidRPr="001A3387">
        <w:t xml:space="preserve">Petras </w:t>
      </w:r>
      <w:r w:rsidRPr="001A3387">
        <w:t>Auštrevičius</w:t>
      </w:r>
      <w:r w:rsidRPr="001A3387">
        <w:rPr>
          <w:rStyle w:val="HideTWBExt"/>
          <w:b w:val="0"/>
        </w:rPr>
        <w:t>&lt;/Members&gt;</w:t>
      </w:r>
    </w:p>
    <w:p w:rsidR="00CB1ED0" w:rsidRPr="001A3387" w:rsidP="00CB1ED0" w14:paraId="1D4F9A3A" w14:textId="77777777">
      <w:pPr>
        <w:pStyle w:val="NormalBold"/>
      </w:pPr>
      <w:r w:rsidRPr="001A3387">
        <w:rPr>
          <w:rStyle w:val="HideTWBExt"/>
          <w:b w:val="0"/>
        </w:rPr>
        <w:t>&lt;/RepeatBlock-By&gt;</w:t>
      </w:r>
    </w:p>
    <w:p w:rsidR="00CB1ED0" w:rsidRPr="001A3387" w:rsidP="00CB1ED0" w14:paraId="11DC5DE4"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E0ABDDB" w14:textId="77777777">
      <w:pPr>
        <w:pStyle w:val="NormalBold"/>
      </w:pPr>
      <w:r w:rsidRPr="001A3387">
        <w:rPr>
          <w:rStyle w:val="HideTWBExt"/>
          <w:b w:val="0"/>
        </w:rPr>
        <w:t>&lt;Article&gt;</w:t>
      </w:r>
      <w:r w:rsidRPr="001A3387">
        <w:t>Nb</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B30034"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D226616" w14:textId="77777777"/>
        </w:tc>
      </w:tr>
      <w:tr w14:paraId="1559AAEE"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1D1BBD29"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C348185" w14:textId="77777777">
            <w:pPr>
              <w:pStyle w:val="AmColumnHeading"/>
            </w:pPr>
            <w:r w:rsidRPr="001A3387">
              <w:t>Grozījums</w:t>
            </w:r>
          </w:p>
        </w:tc>
      </w:tr>
      <w:tr w14:paraId="47E0D4FF"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2BFF173F" w14:textId="77777777">
            <w:pPr>
              <w:pStyle w:val="Normal6a"/>
            </w:pPr>
          </w:p>
        </w:tc>
        <w:tc>
          <w:tcPr>
            <w:tcW w:w="4876" w:type="dxa"/>
            <w:tcBorders>
              <w:top w:val="nil"/>
              <w:left w:val="nil"/>
              <w:bottom w:val="nil"/>
              <w:right w:val="nil"/>
            </w:tcBorders>
          </w:tcPr>
          <w:p w:rsidR="00CB1ED0" w:rsidRPr="001A3387" w:rsidP="009C1F7B" w14:paraId="742B9ADC" w14:textId="77777777">
            <w:pPr>
              <w:pStyle w:val="Normal6a"/>
            </w:pPr>
            <w:r w:rsidRPr="001A3387">
              <w:rPr>
                <w:b/>
                <w:i/>
              </w:rPr>
              <w:t>Nb</w:t>
            </w:r>
            <w:r w:rsidRPr="001A3387">
              <w:rPr>
                <w:b/>
                <w:i/>
              </w:rPr>
              <w:t>.</w:t>
            </w:r>
            <w:r w:rsidRPr="001A3387">
              <w:tab/>
            </w:r>
            <w:r w:rsidRPr="001A3387">
              <w:rPr>
                <w:b/>
                <w:i/>
              </w:rPr>
              <w:t>tā kā Krievijas Valsts dome 2026. gada maijā pieņēma likumu, kas ļauj prezidentam Putinam izvietot bruņotos spēkus ārvalstīs, ja valstis vai starptautiskās tiesas īsteno tiesvedību pret Krievijas pilsoņiem; tā kā tas ir tiešs drauds valstīm, kuras pilda savu pienākumu saskaņā ar Romas statūtiem, un starptautiskās tiesu sistēmas integritātei kopumā;</w:t>
            </w:r>
          </w:p>
        </w:tc>
      </w:tr>
    </w:tbl>
    <w:p w:rsidR="00CB1ED0" w:rsidRPr="001A3387" w:rsidP="00CB1ED0" w14:paraId="175803D8"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26983AB4" w14:textId="77777777">
      <w:r w:rsidRPr="001A3387">
        <w:rPr>
          <w:rStyle w:val="HideTWBExt"/>
        </w:rPr>
        <w:t>&lt;/Amend&gt;</w:t>
      </w:r>
    </w:p>
    <w:p w:rsidR="00CB1ED0" w:rsidRPr="001A3387" w:rsidP="00CB1ED0" w14:paraId="179BCCBC"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95</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F0A0643" w14:textId="77777777">
      <w:pPr>
        <w:pStyle w:val="NormalBold"/>
      </w:pPr>
      <w:r w:rsidRPr="001A3387">
        <w:rPr>
          <w:rStyle w:val="HideTWBExt"/>
          <w:b w:val="0"/>
        </w:rPr>
        <w:t>&lt;RepeatBlock-By&gt;&lt;Members&gt;</w:t>
      </w:r>
      <w:r w:rsidRPr="001A3387">
        <w:t>Geadis</w:t>
      </w:r>
      <w:r w:rsidRPr="001A3387">
        <w:t xml:space="preserve"> </w:t>
      </w:r>
      <w:r w:rsidRPr="001A3387">
        <w:t>Geadi</w:t>
      </w:r>
      <w:r w:rsidRPr="001A3387">
        <w:t xml:space="preserve">, </w:t>
      </w:r>
      <w:r w:rsidRPr="001A3387">
        <w:t>Emmanouil</w:t>
      </w:r>
      <w:r w:rsidRPr="001A3387">
        <w:t xml:space="preserve"> </w:t>
      </w:r>
      <w:r w:rsidRPr="001A3387">
        <w:t>Fragkos</w:t>
      </w:r>
      <w:r w:rsidRPr="001A3387">
        <w:t xml:space="preserve">, </w:t>
      </w:r>
      <w:r w:rsidRPr="001A3387">
        <w:t>Galato</w:t>
      </w:r>
      <w:r w:rsidRPr="001A3387">
        <w:t xml:space="preserve"> </w:t>
      </w:r>
      <w:r w:rsidRPr="001A3387">
        <w:t>Alexandraki</w:t>
      </w:r>
      <w:r w:rsidRPr="001A3387">
        <w:rPr>
          <w:rStyle w:val="HideTWBExt"/>
          <w:b w:val="0"/>
        </w:rPr>
        <w:t>&lt;/Members&gt;</w:t>
      </w:r>
    </w:p>
    <w:p w:rsidR="00CB1ED0" w:rsidRPr="001A3387" w:rsidP="00CB1ED0" w14:paraId="4E9F1A7F" w14:textId="77777777">
      <w:pPr>
        <w:pStyle w:val="NormalBold"/>
      </w:pPr>
      <w:r w:rsidRPr="001A3387">
        <w:rPr>
          <w:rStyle w:val="HideTWBExt"/>
          <w:b w:val="0"/>
        </w:rPr>
        <w:t>&lt;/RepeatBlock-By&gt;</w:t>
      </w:r>
    </w:p>
    <w:p w:rsidR="00CB1ED0" w:rsidRPr="001A3387" w:rsidP="00CB1ED0" w14:paraId="48C85207"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7FFB2DB" w14:textId="77777777">
      <w:pPr>
        <w:pStyle w:val="NormalBold"/>
      </w:pPr>
      <w:r w:rsidRPr="001A3387">
        <w:rPr>
          <w:rStyle w:val="HideTWBExt"/>
          <w:b w:val="0"/>
        </w:rPr>
        <w:t>&lt;Article&gt;</w:t>
      </w:r>
      <w:r w:rsidRPr="001A3387">
        <w:t>Nc</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000A36"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377D4D02" w14:textId="77777777"/>
        </w:tc>
      </w:tr>
      <w:tr w14:paraId="6464D7A4"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65949434"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0067FE3" w14:textId="77777777">
            <w:pPr>
              <w:pStyle w:val="AmColumnHeading"/>
            </w:pPr>
            <w:r w:rsidRPr="001A3387">
              <w:t>Grozījums</w:t>
            </w:r>
          </w:p>
        </w:tc>
      </w:tr>
      <w:tr w14:paraId="46B70163"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0BB1A6EB" w14:textId="77777777">
            <w:pPr>
              <w:pStyle w:val="Normal6a"/>
            </w:pPr>
          </w:p>
        </w:tc>
        <w:tc>
          <w:tcPr>
            <w:tcW w:w="4876" w:type="dxa"/>
            <w:tcBorders>
              <w:top w:val="nil"/>
              <w:left w:val="nil"/>
              <w:bottom w:val="nil"/>
              <w:right w:val="nil"/>
            </w:tcBorders>
          </w:tcPr>
          <w:p w:rsidR="00CB1ED0" w:rsidRPr="001A3387" w:rsidP="009C1F7B" w14:paraId="395D2DE8" w14:textId="77777777">
            <w:pPr>
              <w:pStyle w:val="Normal6a"/>
            </w:pPr>
            <w:r w:rsidRPr="001A3387">
              <w:rPr>
                <w:b/>
                <w:i/>
              </w:rPr>
              <w:t>Nc</w:t>
            </w:r>
            <w:r w:rsidRPr="001A3387">
              <w:rPr>
                <w:b/>
                <w:i/>
              </w:rPr>
              <w:t>.</w:t>
            </w:r>
            <w:r w:rsidRPr="001A3387">
              <w:tab/>
            </w:r>
            <w:r w:rsidRPr="001A3387">
              <w:rPr>
                <w:b/>
                <w:i/>
              </w:rPr>
              <w:t xml:space="preserve">tā kā </w:t>
            </w:r>
            <w:r w:rsidRPr="001A3387">
              <w:rPr>
                <w:b/>
                <w:i/>
              </w:rPr>
              <w:t>pārskatatbildības</w:t>
            </w:r>
            <w:r w:rsidRPr="001A3387">
              <w:rPr>
                <w:b/>
                <w:i/>
              </w:rPr>
              <w:t xml:space="preserve"> trūkumi var rasties tad, ja aizdomās turamās personas atrodas teritorijās vai apgabalos, kur starptautiskie policijas sadarbības mehānismi nedarbojas tādu iemeslu dēļ kā neatrisināti statusa jautājumi, neatzīšana vai atzītu tiesu un policijas sadarbības kanālu neesamība; tā kā šādi trūkumi nedrīkst veicināt nesodāmību par smagiem cilvēktiesību pārkāpumiem vai starptautiskiem noziegumiem;</w:t>
            </w:r>
          </w:p>
        </w:tc>
      </w:tr>
    </w:tbl>
    <w:p w:rsidR="00CB1ED0" w:rsidRPr="001A3387" w:rsidP="00CB1ED0" w14:paraId="75BD0037"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6EBE223B" w14:textId="77777777">
      <w:r w:rsidRPr="001A3387">
        <w:rPr>
          <w:rStyle w:val="HideTWBExt"/>
        </w:rPr>
        <w:t>&lt;/Amend&gt;</w:t>
      </w:r>
    </w:p>
    <w:p w:rsidR="00CB1ED0" w:rsidRPr="001A3387" w:rsidP="00CB1ED0" w14:paraId="0700E961"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96</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905ED67"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037166FB" w14:textId="77777777">
      <w:pPr>
        <w:pStyle w:val="NormalBold"/>
      </w:pPr>
      <w:r w:rsidRPr="001A3387">
        <w:rPr>
          <w:rStyle w:val="HideTWBExt"/>
          <w:b w:val="0"/>
        </w:rPr>
        <w:t>&lt;/RepeatBlock-By&gt;</w:t>
      </w:r>
    </w:p>
    <w:p w:rsidR="00CB1ED0" w:rsidRPr="001A3387" w:rsidP="00CB1ED0" w14:paraId="30886781"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BF77BCD" w14:textId="77777777">
      <w:pPr>
        <w:pStyle w:val="NormalBold"/>
      </w:pPr>
      <w:r w:rsidRPr="001A3387">
        <w:rPr>
          <w:rStyle w:val="HideTWBExt"/>
          <w:b w:val="0"/>
        </w:rPr>
        <w:t>&lt;Article&gt;</w:t>
      </w:r>
      <w:r w:rsidRPr="001A3387">
        <w:t>Nb</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4314E7"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05573A9" w14:textId="77777777"/>
        </w:tc>
      </w:tr>
      <w:tr w14:paraId="4EB7792D"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2D85BB16"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7E66F44F" w14:textId="77777777">
            <w:pPr>
              <w:pStyle w:val="AmColumnHeading"/>
            </w:pPr>
            <w:r w:rsidRPr="001A3387">
              <w:t>Grozījums</w:t>
            </w:r>
          </w:p>
        </w:tc>
      </w:tr>
      <w:tr w14:paraId="0C50E59A"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FB0A490" w14:textId="77777777">
            <w:pPr>
              <w:pStyle w:val="Normal6a"/>
            </w:pPr>
          </w:p>
        </w:tc>
        <w:tc>
          <w:tcPr>
            <w:tcW w:w="4876" w:type="dxa"/>
            <w:tcBorders>
              <w:top w:val="nil"/>
              <w:left w:val="nil"/>
              <w:bottom w:val="nil"/>
              <w:right w:val="nil"/>
            </w:tcBorders>
          </w:tcPr>
          <w:p w:rsidR="00CB1ED0" w:rsidRPr="001A3387" w:rsidP="009C1F7B" w14:paraId="66A613C2" w14:textId="77777777">
            <w:pPr>
              <w:pStyle w:val="Normal6a"/>
            </w:pPr>
            <w:r w:rsidRPr="001A3387">
              <w:rPr>
                <w:b/>
                <w:i/>
              </w:rPr>
              <w:t>Nb</w:t>
            </w:r>
            <w:r w:rsidRPr="001A3387">
              <w:rPr>
                <w:b/>
                <w:i/>
              </w:rPr>
              <w:t>.</w:t>
            </w:r>
            <w:r w:rsidRPr="001A3387">
              <w:tab/>
            </w:r>
            <w:r w:rsidRPr="001A3387">
              <w:rPr>
                <w:b/>
                <w:i/>
              </w:rPr>
              <w:t>tā kā Krievijas Federācija saskaņā ar starptautiskajām tiesībām ir pilnībā atbildīga par visu kaitējumu, zaudējumiem un ievainojumiem, ko radījis tās agresijas karš pret Ukrainu; tā kā ANO Ģenerālās asamblejas Rezolūcijā A/RES/ES-11/5 ir atzīta nepieciešamība sadarbībā ar Ukrainu izveidot starptautisku mehānismu reparācijas nodrošināšanai un starptautisku kaitējuma reģistru;</w:t>
            </w:r>
          </w:p>
        </w:tc>
      </w:tr>
    </w:tbl>
    <w:p w:rsidR="00CB1ED0" w:rsidRPr="001A3387" w:rsidP="00CB1ED0" w14:paraId="1684FC8C"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06D931CC" w14:textId="77777777">
      <w:r w:rsidRPr="001A3387">
        <w:rPr>
          <w:rStyle w:val="HideTWBExt"/>
        </w:rPr>
        <w:t>&lt;/Amend&gt;</w:t>
      </w:r>
    </w:p>
    <w:p w:rsidR="00CB1ED0" w:rsidRPr="001A3387" w:rsidP="00CB1ED0" w14:paraId="2DCC0796"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97</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074BCEED" w14:textId="77777777">
      <w:pPr>
        <w:pStyle w:val="NormalBold"/>
      </w:pPr>
      <w:r w:rsidRPr="001A3387">
        <w:rPr>
          <w:rStyle w:val="HideTWBExt"/>
          <w:b w:val="0"/>
        </w:rPr>
        <w:t>&lt;RepeatBlock-By&gt;&lt;Members&gt;</w:t>
      </w:r>
      <w:r w:rsidRPr="001A3387">
        <w:t>Geadis</w:t>
      </w:r>
      <w:r w:rsidRPr="001A3387">
        <w:t xml:space="preserve"> </w:t>
      </w:r>
      <w:r w:rsidRPr="001A3387">
        <w:t>Geadi</w:t>
      </w:r>
      <w:r w:rsidRPr="001A3387">
        <w:t xml:space="preserve">, </w:t>
      </w:r>
      <w:r w:rsidRPr="001A3387">
        <w:t>Emmanouil</w:t>
      </w:r>
      <w:r w:rsidRPr="001A3387">
        <w:t xml:space="preserve"> </w:t>
      </w:r>
      <w:r w:rsidRPr="001A3387">
        <w:t>Fragkos</w:t>
      </w:r>
      <w:r w:rsidRPr="001A3387">
        <w:t xml:space="preserve">, </w:t>
      </w:r>
      <w:r w:rsidRPr="001A3387">
        <w:t>Galato</w:t>
      </w:r>
      <w:r w:rsidRPr="001A3387">
        <w:t xml:space="preserve"> </w:t>
      </w:r>
      <w:r w:rsidRPr="001A3387">
        <w:t>Alexandraki</w:t>
      </w:r>
      <w:r w:rsidRPr="001A3387">
        <w:rPr>
          <w:rStyle w:val="HideTWBExt"/>
          <w:b w:val="0"/>
        </w:rPr>
        <w:t>&lt;/Members&gt;</w:t>
      </w:r>
    </w:p>
    <w:p w:rsidR="00CB1ED0" w:rsidRPr="001A3387" w:rsidP="00CB1ED0" w14:paraId="024E1961" w14:textId="77777777">
      <w:pPr>
        <w:pStyle w:val="NormalBold"/>
      </w:pPr>
      <w:r w:rsidRPr="001A3387">
        <w:rPr>
          <w:rStyle w:val="HideTWBExt"/>
          <w:b w:val="0"/>
        </w:rPr>
        <w:t>&lt;/RepeatBlock-By&gt;</w:t>
      </w:r>
    </w:p>
    <w:p w:rsidR="00CB1ED0" w:rsidRPr="001A3387" w:rsidP="00CB1ED0" w14:paraId="09304DB6"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1D21E213" w14:textId="77777777">
      <w:pPr>
        <w:pStyle w:val="NormalBold"/>
      </w:pPr>
      <w:r w:rsidRPr="001A3387">
        <w:rPr>
          <w:rStyle w:val="HideTWBExt"/>
          <w:b w:val="0"/>
        </w:rPr>
        <w:t>&lt;Article&gt;</w:t>
      </w:r>
      <w:r w:rsidRPr="001A3387">
        <w:t>Nb</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CA25A6"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37EAC667" w14:textId="77777777"/>
        </w:tc>
      </w:tr>
      <w:tr w14:paraId="45A4403D"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1A132F0B"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D007563" w14:textId="77777777">
            <w:pPr>
              <w:pStyle w:val="AmColumnHeading"/>
            </w:pPr>
            <w:r w:rsidRPr="001A3387">
              <w:t>Grozījums</w:t>
            </w:r>
          </w:p>
        </w:tc>
      </w:tr>
      <w:tr w14:paraId="6FFC1348"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494145F1" w14:textId="77777777">
            <w:pPr>
              <w:pStyle w:val="Normal6a"/>
            </w:pPr>
          </w:p>
        </w:tc>
        <w:tc>
          <w:tcPr>
            <w:tcW w:w="4876" w:type="dxa"/>
            <w:tcBorders>
              <w:top w:val="nil"/>
              <w:left w:val="nil"/>
              <w:bottom w:val="nil"/>
              <w:right w:val="nil"/>
            </w:tcBorders>
          </w:tcPr>
          <w:p w:rsidR="00CB1ED0" w:rsidRPr="001A3387" w:rsidP="009C1F7B" w14:paraId="682509F6" w14:textId="77777777">
            <w:pPr>
              <w:pStyle w:val="Normal6a"/>
            </w:pPr>
            <w:r w:rsidRPr="001A3387">
              <w:rPr>
                <w:b/>
                <w:i/>
              </w:rPr>
              <w:t>Nb</w:t>
            </w:r>
            <w:r w:rsidRPr="001A3387">
              <w:rPr>
                <w:b/>
                <w:i/>
              </w:rPr>
              <w:t>.</w:t>
            </w:r>
            <w:r w:rsidRPr="001A3387">
              <w:tab/>
            </w:r>
            <w:r w:rsidRPr="001A3387">
              <w:rPr>
                <w:b/>
                <w:i/>
              </w:rPr>
              <w:t xml:space="preserve">tā kā 1996. gada augustā Apvienoto Nāciju Organizācijas buferzonā Kiprā nogalināto </w:t>
            </w:r>
            <w:r w:rsidRPr="001A3387">
              <w:rPr>
                <w:b/>
                <w:i/>
              </w:rPr>
              <w:t>Tassos</w:t>
            </w:r>
            <w:r w:rsidRPr="001A3387">
              <w:rPr>
                <w:b/>
                <w:i/>
              </w:rPr>
              <w:t xml:space="preserve"> </w:t>
            </w:r>
            <w:r w:rsidRPr="001A3387">
              <w:rPr>
                <w:b/>
                <w:i/>
              </w:rPr>
              <w:t>Isaak</w:t>
            </w:r>
            <w:r w:rsidRPr="001A3387">
              <w:rPr>
                <w:b/>
                <w:i/>
              </w:rPr>
              <w:t xml:space="preserve"> un </w:t>
            </w:r>
            <w:r w:rsidRPr="001A3387">
              <w:rPr>
                <w:b/>
                <w:i/>
              </w:rPr>
              <w:t>Solomos</w:t>
            </w:r>
            <w:r w:rsidRPr="001A3387">
              <w:rPr>
                <w:b/>
                <w:i/>
              </w:rPr>
              <w:t xml:space="preserve"> </w:t>
            </w:r>
            <w:r w:rsidRPr="001A3387">
              <w:rPr>
                <w:b/>
                <w:i/>
              </w:rPr>
              <w:t>Solomou</w:t>
            </w:r>
            <w:r w:rsidRPr="001A3387">
              <w:rPr>
                <w:b/>
                <w:i/>
              </w:rPr>
              <w:t xml:space="preserve"> lietas joprojām ir simboliski piemēri tam, ka ir jānodrošina </w:t>
            </w:r>
            <w:r w:rsidRPr="001A3387">
              <w:rPr>
                <w:b/>
                <w:i/>
              </w:rPr>
              <w:t>pārskatatbildība</w:t>
            </w:r>
            <w:r w:rsidRPr="001A3387">
              <w:rPr>
                <w:b/>
                <w:i/>
              </w:rPr>
              <w:t>, tiesiskā sadarbība un apcietināšanas orderu izpilde lietās, kas saistītas ar smagiem cilvēktiesību pārkāpumiem; tā kā vairākas desmitgades novilcināts tiesiskums liedz efektīvu tiesībaizsardzību cietušajiem un viņu ģimenēm;</w:t>
            </w:r>
          </w:p>
        </w:tc>
      </w:tr>
    </w:tbl>
    <w:p w:rsidR="00CB1ED0" w:rsidRPr="001A3387" w:rsidP="00CB1ED0" w14:paraId="347CA718"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2D2319F6" w14:textId="77777777">
      <w:r w:rsidRPr="001A3387">
        <w:rPr>
          <w:rStyle w:val="HideTWBExt"/>
        </w:rPr>
        <w:t>&lt;/Amend&gt;</w:t>
      </w:r>
    </w:p>
    <w:p w:rsidR="00CB1ED0" w:rsidRPr="001A3387" w:rsidP="00CB1ED0" w14:paraId="64D5EBA2"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98</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DBD8CCD"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6BCF8457" w14:textId="77777777">
      <w:pPr>
        <w:pStyle w:val="NormalBold"/>
      </w:pPr>
      <w:r w:rsidRPr="001A3387">
        <w:rPr>
          <w:rStyle w:val="HideTWBExt"/>
          <w:b w:val="0"/>
        </w:rPr>
        <w:t>&lt;/RepeatBlock-By&gt;</w:t>
      </w:r>
    </w:p>
    <w:p w:rsidR="00CB1ED0" w:rsidRPr="001A3387" w:rsidP="00CB1ED0" w14:paraId="1314DECA"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22B3B57D" w14:textId="77777777">
      <w:pPr>
        <w:pStyle w:val="NormalBold"/>
      </w:pPr>
      <w:r w:rsidRPr="001A3387">
        <w:rPr>
          <w:rStyle w:val="HideTWBExt"/>
          <w:b w:val="0"/>
        </w:rPr>
        <w:t>&lt;Article&gt;</w:t>
      </w:r>
      <w:r w:rsidRPr="001A3387">
        <w:t>Nc</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599E97"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3464889" w14:textId="77777777"/>
        </w:tc>
      </w:tr>
      <w:tr w14:paraId="247A8480"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B25D321"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752195BE" w14:textId="77777777">
            <w:pPr>
              <w:pStyle w:val="AmColumnHeading"/>
            </w:pPr>
            <w:r w:rsidRPr="001A3387">
              <w:t>Grozījums</w:t>
            </w:r>
          </w:p>
        </w:tc>
      </w:tr>
      <w:tr w14:paraId="5CB11DD2"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0B39DA53" w14:textId="77777777">
            <w:pPr>
              <w:pStyle w:val="Normal6a"/>
            </w:pPr>
          </w:p>
        </w:tc>
        <w:tc>
          <w:tcPr>
            <w:tcW w:w="4876" w:type="dxa"/>
            <w:tcBorders>
              <w:top w:val="nil"/>
              <w:left w:val="nil"/>
              <w:bottom w:val="nil"/>
              <w:right w:val="nil"/>
            </w:tcBorders>
          </w:tcPr>
          <w:p w:rsidR="00CB1ED0" w:rsidRPr="001A3387" w:rsidP="009C1F7B" w14:paraId="457961FE" w14:textId="77777777">
            <w:pPr>
              <w:pStyle w:val="Normal6a"/>
            </w:pPr>
            <w:r w:rsidRPr="001A3387">
              <w:rPr>
                <w:b/>
                <w:i/>
              </w:rPr>
              <w:t>Nc</w:t>
            </w:r>
            <w:r w:rsidRPr="001A3387">
              <w:rPr>
                <w:b/>
                <w:i/>
              </w:rPr>
              <w:t>.</w:t>
            </w:r>
            <w:r w:rsidRPr="001A3387">
              <w:tab/>
            </w:r>
            <w:r w:rsidRPr="001A3387">
              <w:rPr>
                <w:b/>
                <w:i/>
              </w:rPr>
              <w:t>tā kā kaitējuma reģistrs un starptautiska kompensācijas prasību komisija Ukrainai ir starptautiskā kompensācijas mehānisma Ukrainai galvenie elementi; tā kā, lai ātri stātos spēkā un efektīvi funkcionētu Konvencija, ar ko izveido starptautisku kompensācijas prasību komisiju Ukrainai, ir vajadzīgs pietiekams ratificētāju skaits un atbilstīgs finansiāls ieguldījums;</w:t>
            </w:r>
          </w:p>
        </w:tc>
      </w:tr>
    </w:tbl>
    <w:p w:rsidR="00CB1ED0" w:rsidRPr="001A3387" w:rsidP="00CB1ED0" w14:paraId="11D1E53F"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3C546134" w14:textId="77777777">
      <w:r w:rsidRPr="001A3387">
        <w:rPr>
          <w:rStyle w:val="HideTWBExt"/>
        </w:rPr>
        <w:t>&lt;/Amend&gt;</w:t>
      </w:r>
    </w:p>
    <w:p w:rsidR="00CB1ED0" w:rsidRPr="001A3387" w:rsidP="00CB1ED0" w14:paraId="343C54B2"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99</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098A087C"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0F742C08" w14:textId="77777777">
      <w:pPr>
        <w:pStyle w:val="NormalBold"/>
      </w:pPr>
      <w:r w:rsidRPr="001A3387">
        <w:rPr>
          <w:rStyle w:val="HideTWBExt"/>
          <w:b w:val="0"/>
        </w:rPr>
        <w:t>&lt;/RepeatBlock-By&gt;</w:t>
      </w:r>
    </w:p>
    <w:p w:rsidR="00CB1ED0" w:rsidRPr="001A3387" w:rsidP="00CB1ED0" w14:paraId="76C9DE1C"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395AC2A5" w14:textId="77777777">
      <w:pPr>
        <w:pStyle w:val="NormalBold"/>
      </w:pPr>
      <w:r w:rsidRPr="001A3387">
        <w:rPr>
          <w:rStyle w:val="HideTWBExt"/>
          <w:b w:val="0"/>
        </w:rPr>
        <w:t>&lt;Article&gt;</w:t>
      </w:r>
      <w:r w:rsidRPr="001A3387">
        <w:t>Nd</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C63BD4"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9EA1220" w14:textId="77777777"/>
        </w:tc>
      </w:tr>
      <w:tr w14:paraId="2165D288"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6F2048F"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3DA5EC44" w14:textId="77777777">
            <w:pPr>
              <w:pStyle w:val="AmColumnHeading"/>
            </w:pPr>
            <w:r w:rsidRPr="001A3387">
              <w:t>Grozījums</w:t>
            </w:r>
          </w:p>
        </w:tc>
      </w:tr>
      <w:tr w14:paraId="3889D4C2"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5A4A7F79" w14:textId="77777777">
            <w:pPr>
              <w:pStyle w:val="Normal6a"/>
            </w:pPr>
          </w:p>
        </w:tc>
        <w:tc>
          <w:tcPr>
            <w:tcW w:w="4876" w:type="dxa"/>
            <w:tcBorders>
              <w:top w:val="nil"/>
              <w:left w:val="nil"/>
              <w:bottom w:val="nil"/>
              <w:right w:val="nil"/>
            </w:tcBorders>
          </w:tcPr>
          <w:p w:rsidR="00CB1ED0" w:rsidRPr="001A3387" w:rsidP="009C1F7B" w14:paraId="77093D83" w14:textId="77777777">
            <w:pPr>
              <w:pStyle w:val="Normal6a"/>
            </w:pPr>
            <w:r w:rsidRPr="001A3387">
              <w:rPr>
                <w:b/>
                <w:i/>
              </w:rPr>
              <w:t>Nd</w:t>
            </w:r>
            <w:r w:rsidRPr="001A3387">
              <w:rPr>
                <w:b/>
                <w:i/>
              </w:rPr>
              <w:t>.</w:t>
            </w:r>
            <w:r w:rsidRPr="001A3387">
              <w:tab/>
            </w:r>
            <w:r w:rsidRPr="001A3387">
              <w:rPr>
                <w:b/>
                <w:i/>
              </w:rPr>
              <w:t xml:space="preserve">tā kā Īpašā pret Ukrainā vērstā agresijas nozieguma tribunāla izveidei ir ļoti būtiska nozīme, lai novērstu </w:t>
            </w:r>
            <w:r w:rsidRPr="001A3387">
              <w:rPr>
                <w:b/>
                <w:i/>
              </w:rPr>
              <w:t>pārskatatbildības</w:t>
            </w:r>
            <w:r w:rsidRPr="001A3387">
              <w:rPr>
                <w:b/>
                <w:i/>
              </w:rPr>
              <w:t xml:space="preserve"> trūkumu saistībā ar agresijas noziegumu un lai nodrošinātu, ka tie, kuriem ir lielākā atbildība par Krievijas agresijas karu, tiktu saukti pie atbildības;</w:t>
            </w:r>
          </w:p>
        </w:tc>
      </w:tr>
    </w:tbl>
    <w:p w:rsidR="00CB1ED0" w:rsidRPr="001A3387" w:rsidP="00CB1ED0" w14:paraId="1AB3EE38"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03C6A8B9" w14:textId="77777777">
      <w:r w:rsidRPr="001A3387">
        <w:rPr>
          <w:rStyle w:val="HideTWBExt"/>
        </w:rPr>
        <w:t>&lt;/Amend&gt;</w:t>
      </w:r>
    </w:p>
    <w:p w:rsidR="00CB1ED0" w:rsidRPr="001A3387" w:rsidP="00CB1ED0" w14:paraId="0A69C431"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100</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1698510A"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6C6999D0" w14:textId="77777777">
      <w:pPr>
        <w:pStyle w:val="NormalBold"/>
      </w:pPr>
      <w:r w:rsidRPr="001A3387">
        <w:rPr>
          <w:rStyle w:val="HideTWBExt"/>
          <w:b w:val="0"/>
        </w:rPr>
        <w:t>&lt;/RepeatBlock-By&gt;</w:t>
      </w:r>
    </w:p>
    <w:p w:rsidR="00CB1ED0" w:rsidRPr="001A3387" w:rsidP="00CB1ED0" w14:paraId="2A3EAEB5"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1C13031" w14:textId="77777777">
      <w:pPr>
        <w:pStyle w:val="NormalBold"/>
      </w:pPr>
      <w:r w:rsidRPr="001A3387">
        <w:rPr>
          <w:rStyle w:val="HideTWBExt"/>
          <w:b w:val="0"/>
        </w:rPr>
        <w:t>&lt;Article&gt;</w:t>
      </w:r>
      <w:r w:rsidRPr="001A3387">
        <w:t>Ne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417259"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B62AADC" w14:textId="77777777"/>
        </w:tc>
      </w:tr>
      <w:tr w14:paraId="50AAD2F9"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0CC6B32"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3D390CBF" w14:textId="77777777">
            <w:pPr>
              <w:pStyle w:val="AmColumnHeading"/>
            </w:pPr>
            <w:r w:rsidRPr="001A3387">
              <w:t>Grozījums</w:t>
            </w:r>
          </w:p>
        </w:tc>
      </w:tr>
      <w:tr w14:paraId="0EFE0D84"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446C6E27" w14:textId="77777777">
            <w:pPr>
              <w:pStyle w:val="Normal6a"/>
            </w:pPr>
          </w:p>
        </w:tc>
        <w:tc>
          <w:tcPr>
            <w:tcW w:w="4876" w:type="dxa"/>
            <w:tcBorders>
              <w:top w:val="nil"/>
              <w:left w:val="nil"/>
              <w:bottom w:val="nil"/>
              <w:right w:val="nil"/>
            </w:tcBorders>
          </w:tcPr>
          <w:p w:rsidR="00CB1ED0" w:rsidRPr="001A3387" w:rsidP="009C1F7B" w14:paraId="0ECAA3E4" w14:textId="77777777">
            <w:pPr>
              <w:pStyle w:val="Normal6a"/>
            </w:pPr>
            <w:r w:rsidRPr="001A3387">
              <w:rPr>
                <w:b/>
                <w:i/>
              </w:rPr>
              <w:t>Ne.</w:t>
            </w:r>
            <w:r w:rsidRPr="001A3387">
              <w:tab/>
            </w:r>
            <w:r w:rsidRPr="001A3387">
              <w:rPr>
                <w:b/>
                <w:i/>
              </w:rPr>
              <w:t xml:space="preserve">tā kā konfiscētie un atgūtie aktīvi, kas saistīti ar Krievijas agresijas karu pret Ukrainu, tostarp aktīvi, kas saistīti ar Savienības ierobežojošo pasākumu pārkāpšanu vai apiešanu, ja tas ir juridiski iespējams — un pilnībā ievērojot </w:t>
            </w:r>
            <w:r w:rsidRPr="001A3387">
              <w:rPr>
                <w:b/>
                <w:i/>
              </w:rPr>
              <w:t>pamattiesības</w:t>
            </w:r>
            <w:r w:rsidRPr="001A3387">
              <w:rPr>
                <w:b/>
                <w:i/>
              </w:rPr>
              <w:t xml:space="preserve"> un tiesiskās garantijas, būtu jānovirza Ukrainas atbalstam, arī tās atjaunošanai un kompensācijām cietušajiem;</w:t>
            </w:r>
          </w:p>
        </w:tc>
      </w:tr>
    </w:tbl>
    <w:p w:rsidR="00CB1ED0" w:rsidRPr="001A3387" w:rsidP="00CB1ED0" w14:paraId="43593075"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FA4D87D" w14:textId="77777777">
      <w:r w:rsidRPr="001A3387">
        <w:rPr>
          <w:rStyle w:val="HideTWBExt"/>
        </w:rPr>
        <w:t>&lt;/Amend&gt;</w:t>
      </w:r>
    </w:p>
    <w:p w:rsidR="00CB1ED0" w:rsidRPr="001A3387" w:rsidP="00CB1ED0" w14:paraId="7D44BCFD"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101</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51133F67" w14:textId="77777777">
      <w:pPr>
        <w:pStyle w:val="NormalBold"/>
      </w:pPr>
      <w:r w:rsidRPr="001A3387">
        <w:rPr>
          <w:rStyle w:val="HideTWBExt"/>
          <w:b w:val="0"/>
        </w:rPr>
        <w:t>&lt;RepeatBlock-By&gt;&lt;Members&gt;</w:t>
      </w:r>
      <w:r w:rsidRPr="001A3387">
        <w:t xml:space="preserve">Sebastian </w:t>
      </w:r>
      <w:r w:rsidRPr="001A3387">
        <w:t>Tynkkynen</w:t>
      </w:r>
      <w:r w:rsidRPr="001A3387">
        <w:rPr>
          <w:rStyle w:val="HideTWBExt"/>
          <w:b w:val="0"/>
        </w:rPr>
        <w:t>&lt;/Members&gt;</w:t>
      </w:r>
    </w:p>
    <w:p w:rsidR="00CB1ED0" w:rsidRPr="001A3387" w:rsidP="00CB1ED0" w14:paraId="6A74383E" w14:textId="77777777">
      <w:pPr>
        <w:pStyle w:val="NormalBold"/>
      </w:pPr>
      <w:r w:rsidRPr="001A3387">
        <w:rPr>
          <w:rStyle w:val="HideTWBExt"/>
          <w:b w:val="0"/>
        </w:rPr>
        <w:t>&lt;/RepeatBlock-By&gt;</w:t>
      </w:r>
    </w:p>
    <w:p w:rsidR="00CB1ED0" w:rsidRPr="001A3387" w:rsidP="00CB1ED0" w14:paraId="079E9CF6"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6AF83533" w14:textId="77777777">
      <w:pPr>
        <w:pStyle w:val="NormalBold"/>
      </w:pPr>
      <w:r w:rsidRPr="001A3387">
        <w:rPr>
          <w:rStyle w:val="HideTWBExt"/>
          <w:b w:val="0"/>
        </w:rPr>
        <w:t>&lt;Article&gt;</w:t>
      </w:r>
      <w:r w:rsidRPr="001A3387">
        <w:t>O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C1999F"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4F1DC955" w14:textId="77777777"/>
        </w:tc>
      </w:tr>
      <w:tr w14:paraId="0BEC4085"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522F3723"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78631367" w14:textId="77777777">
            <w:pPr>
              <w:pStyle w:val="AmColumnHeading"/>
            </w:pPr>
            <w:r w:rsidRPr="001A3387">
              <w:t>Grozījums</w:t>
            </w:r>
          </w:p>
        </w:tc>
      </w:tr>
      <w:tr w14:paraId="4193B8E4"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0173E997" w14:textId="77777777">
            <w:pPr>
              <w:pStyle w:val="Normal6a"/>
            </w:pPr>
            <w:r w:rsidRPr="001A3387">
              <w:rPr>
                <w:b/>
                <w:i/>
              </w:rPr>
              <w:t>O.</w:t>
            </w:r>
            <w:r w:rsidRPr="001A3387">
              <w:tab/>
            </w:r>
            <w:r w:rsidRPr="001A3387">
              <w:rPr>
                <w:b/>
                <w:i/>
              </w:rPr>
              <w:t xml:space="preserve">tā kā Padomes Regulu (EK) Nr. 2271/96, ar grozījumiem, pieņēma nolūkā aizsargāt fiziskas un juridiskas personas Eiropas Savienībā pret </w:t>
            </w:r>
            <w:r w:rsidRPr="001A3387">
              <w:rPr>
                <w:b/>
                <w:i/>
              </w:rPr>
              <w:t>ārpussavienības</w:t>
            </w:r>
            <w:r w:rsidRPr="001A3387">
              <w:rPr>
                <w:b/>
                <w:i/>
              </w:rPr>
              <w:t xml:space="preserve"> valstu tiesību aktu </w:t>
            </w:r>
            <w:r w:rsidRPr="001A3387">
              <w:rPr>
                <w:b/>
                <w:i/>
              </w:rPr>
              <w:t>ekstrateritoriālu</w:t>
            </w:r>
            <w:r w:rsidRPr="001A3387">
              <w:rPr>
                <w:b/>
                <w:i/>
              </w:rPr>
              <w:t xml:space="preserve"> piemērošanu;</w:t>
            </w:r>
          </w:p>
        </w:tc>
        <w:tc>
          <w:tcPr>
            <w:tcW w:w="4876" w:type="dxa"/>
            <w:tcBorders>
              <w:top w:val="nil"/>
              <w:left w:val="nil"/>
              <w:bottom w:val="nil"/>
              <w:right w:val="nil"/>
            </w:tcBorders>
          </w:tcPr>
          <w:p w:rsidR="00CB1ED0" w:rsidRPr="001A3387" w:rsidP="009C1F7B" w14:paraId="56D4ECF8" w14:textId="77777777">
            <w:pPr>
              <w:pStyle w:val="Normal6a"/>
            </w:pPr>
            <w:r w:rsidRPr="001A3387">
              <w:rPr>
                <w:b/>
                <w:i/>
              </w:rPr>
              <w:t>svītrots</w:t>
            </w:r>
          </w:p>
        </w:tc>
      </w:tr>
    </w:tbl>
    <w:p w:rsidR="00CB1ED0" w:rsidRPr="001A3387" w:rsidP="00CB1ED0" w14:paraId="5B28DD1E"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9B79D04" w14:textId="77777777">
      <w:r w:rsidRPr="001A3387">
        <w:rPr>
          <w:rStyle w:val="HideTWBExt"/>
        </w:rPr>
        <w:t>&lt;/Amend&gt;</w:t>
      </w:r>
    </w:p>
    <w:p w:rsidR="00CB1ED0" w:rsidRPr="001A3387" w:rsidP="00CB1ED0" w14:paraId="77067A22"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102</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E8853B3"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5EFFE2DA"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19AEA375" w14:textId="77777777">
      <w:pPr>
        <w:pStyle w:val="NormalBold"/>
      </w:pPr>
      <w:r w:rsidRPr="001A3387">
        <w:rPr>
          <w:rStyle w:val="HideTWBExt"/>
          <w:b w:val="0"/>
        </w:rPr>
        <w:t>&lt;/RepeatBlock-By&gt;</w:t>
      </w:r>
    </w:p>
    <w:p w:rsidR="00CB1ED0" w:rsidRPr="001A3387" w:rsidP="00CB1ED0" w14:paraId="5BC1864F"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2A4A777E" w14:textId="77777777">
      <w:pPr>
        <w:pStyle w:val="NormalBold"/>
      </w:pPr>
      <w:r w:rsidRPr="001A3387">
        <w:rPr>
          <w:rStyle w:val="HideTWBExt"/>
          <w:b w:val="0"/>
        </w:rPr>
        <w:t>&lt;Article&gt;</w:t>
      </w:r>
      <w:r w:rsidRPr="001A3387">
        <w:t>O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9266D2"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5D6DABE" w14:textId="77777777"/>
        </w:tc>
      </w:tr>
      <w:tr w14:paraId="1A73DA9C"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17F37D0"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388D293D" w14:textId="77777777">
            <w:pPr>
              <w:pStyle w:val="AmColumnHeading"/>
            </w:pPr>
            <w:r w:rsidRPr="001A3387">
              <w:t>Grozījums</w:t>
            </w:r>
          </w:p>
        </w:tc>
      </w:tr>
      <w:tr w14:paraId="0B6593E5"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9965727" w14:textId="77777777">
            <w:pPr>
              <w:pStyle w:val="Normal6a"/>
            </w:pPr>
            <w:r w:rsidRPr="001A3387">
              <w:t>O.</w:t>
            </w:r>
            <w:r w:rsidRPr="001A3387">
              <w:tab/>
              <w:t xml:space="preserve">tā kā Padomes Regulu (EK) Nr. 2271/96, ar grozījumiem, pieņēma nolūkā aizsargāt fiziskas un juridiskas personas Eiropas Savienībā pret </w:t>
            </w:r>
            <w:r w:rsidRPr="001A3387">
              <w:t>ārpussavienības</w:t>
            </w:r>
            <w:r w:rsidRPr="001A3387">
              <w:t xml:space="preserve"> valstu tiesību aktu </w:t>
            </w:r>
            <w:r w:rsidRPr="001A3387">
              <w:t>ekstrateritoriālu</w:t>
            </w:r>
            <w:r w:rsidRPr="001A3387">
              <w:t xml:space="preserve"> piemērošanu;</w:t>
            </w:r>
          </w:p>
        </w:tc>
        <w:tc>
          <w:tcPr>
            <w:tcW w:w="4876" w:type="dxa"/>
            <w:tcBorders>
              <w:top w:val="nil"/>
              <w:left w:val="nil"/>
              <w:bottom w:val="nil"/>
              <w:right w:val="nil"/>
            </w:tcBorders>
          </w:tcPr>
          <w:p w:rsidR="00CB1ED0" w:rsidRPr="001A3387" w:rsidP="009C1F7B" w14:paraId="479A741F" w14:textId="77777777">
            <w:pPr>
              <w:pStyle w:val="Normal6a"/>
            </w:pPr>
            <w:r w:rsidRPr="001A3387">
              <w:t>O.</w:t>
            </w:r>
            <w:r w:rsidRPr="001A3387">
              <w:tab/>
              <w:t xml:space="preserve">tā kā Padomes Regulu (EK) Nr. 2271/96, ar grozījumiem, pieņēma nolūkā aizsargāt fiziskas un juridiskas personas Eiropas Savienībā pret </w:t>
            </w:r>
            <w:r w:rsidRPr="001A3387">
              <w:t>ārpussavienības</w:t>
            </w:r>
            <w:r w:rsidRPr="001A3387">
              <w:t xml:space="preserve"> valstu tiesību aktu </w:t>
            </w:r>
            <w:r w:rsidRPr="001A3387">
              <w:t>ekstrateritoriālu</w:t>
            </w:r>
            <w:r w:rsidRPr="001A3387">
              <w:t xml:space="preserve"> piemērošanu; </w:t>
            </w:r>
            <w:r w:rsidRPr="001A3387">
              <w:rPr>
                <w:b/>
                <w:i/>
              </w:rPr>
              <w:t>tā kā Bloķēšanas statūts ir viens no šādiem instrumentiem; tā kā to piemērošanas gadījumā ES ekonomikas dalībniekiem ir aizliegts izpildīt uzskaitītās ārvalstu sankcijas vai prasības un ārvalstu tiesu vai administratīvos lēmumus, pamatojoties uz tiesību aktiem, kuri nav atzīti vai īstenoti ES, un visbeidzot ES uzņēmumi vai personas var pieprasīt atlīdzināt kaitējuma, ko izraisījusi šādu ārvalstu pasākumu piemērošana;</w:t>
            </w:r>
          </w:p>
        </w:tc>
      </w:tr>
    </w:tbl>
    <w:p w:rsidR="00CB1ED0" w:rsidRPr="001A3387" w:rsidP="00CB1ED0" w14:paraId="52E7685F"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129BD67D" w14:textId="77777777">
      <w:r w:rsidRPr="001A3387">
        <w:rPr>
          <w:rStyle w:val="HideTWBExt"/>
        </w:rPr>
        <w:t>&lt;/Amend&gt;</w:t>
      </w:r>
    </w:p>
    <w:p w:rsidR="00CB1ED0" w:rsidRPr="001A3387" w:rsidP="00CB1ED0" w14:paraId="19A44BCB"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103</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EFC7500"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46215B10" w14:textId="77777777">
      <w:pPr>
        <w:pStyle w:val="NormalBold"/>
      </w:pPr>
      <w:r w:rsidRPr="001A3387">
        <w:rPr>
          <w:rStyle w:val="HideTWBExt"/>
          <w:b w:val="0"/>
        </w:rPr>
        <w:t>&lt;/RepeatBlock-By&gt;</w:t>
      </w:r>
    </w:p>
    <w:p w:rsidR="00CB1ED0" w:rsidRPr="001A3387" w:rsidP="00CB1ED0" w14:paraId="08AF5B65"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A51D85B" w14:textId="77777777">
      <w:pPr>
        <w:pStyle w:val="NormalBold"/>
      </w:pPr>
      <w:r w:rsidRPr="001A3387">
        <w:rPr>
          <w:rStyle w:val="HideTWBExt"/>
          <w:b w:val="0"/>
        </w:rPr>
        <w:t>&lt;Article&gt;</w:t>
      </w:r>
      <w:r w:rsidRPr="001A3387">
        <w:t>P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5E7F55"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40E5EA68" w14:textId="77777777"/>
        </w:tc>
      </w:tr>
      <w:tr w14:paraId="216400D0"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747BAC4"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5D4D7B5" w14:textId="77777777">
            <w:pPr>
              <w:pStyle w:val="AmColumnHeading"/>
            </w:pPr>
            <w:r w:rsidRPr="001A3387">
              <w:t>Grozījums</w:t>
            </w:r>
          </w:p>
        </w:tc>
      </w:tr>
      <w:tr w14:paraId="5FCDAD09"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47FFF09" w14:textId="77777777">
            <w:pPr>
              <w:pStyle w:val="Normal6a"/>
            </w:pPr>
            <w:r w:rsidRPr="001A3387">
              <w:rPr>
                <w:b/>
                <w:i/>
              </w:rPr>
              <w:t>P.</w:t>
            </w:r>
            <w:r w:rsidRPr="001A3387">
              <w:tab/>
            </w:r>
            <w:r w:rsidRPr="001A3387">
              <w:rPr>
                <w:b/>
                <w:i/>
              </w:rPr>
              <w:t>tā kā Parlaments ir vairākkārt aicinājis Komisiju aktivizēt ES Bloķēšanas statūtu, lai aizsargātu SKT;</w:t>
            </w:r>
          </w:p>
        </w:tc>
        <w:tc>
          <w:tcPr>
            <w:tcW w:w="4876" w:type="dxa"/>
            <w:tcBorders>
              <w:top w:val="nil"/>
              <w:left w:val="nil"/>
              <w:bottom w:val="nil"/>
              <w:right w:val="nil"/>
            </w:tcBorders>
          </w:tcPr>
          <w:p w:rsidR="00CB1ED0" w:rsidRPr="001A3387" w:rsidP="009C1F7B" w14:paraId="0D67BD16" w14:textId="77777777">
            <w:pPr>
              <w:pStyle w:val="Normal6a"/>
            </w:pPr>
            <w:r w:rsidRPr="001A3387">
              <w:rPr>
                <w:b/>
                <w:i/>
              </w:rPr>
              <w:t>svītrots</w:t>
            </w:r>
          </w:p>
        </w:tc>
      </w:tr>
    </w:tbl>
    <w:p w:rsidR="00CB1ED0" w:rsidRPr="001A3387" w:rsidP="00CB1ED0" w14:paraId="70742D60"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33FDA66D" w14:textId="77777777">
      <w:r w:rsidRPr="001A3387">
        <w:rPr>
          <w:rStyle w:val="HideTWBExt"/>
        </w:rPr>
        <w:t>&lt;/Amend&gt;</w:t>
      </w:r>
    </w:p>
    <w:p w:rsidR="00CB1ED0" w:rsidRPr="001A3387" w:rsidP="00CB1ED0" w14:paraId="7152AB04"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104</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0B77AFE5" w14:textId="77777777">
      <w:pPr>
        <w:pStyle w:val="NormalBold"/>
      </w:pPr>
      <w:r w:rsidRPr="001A3387">
        <w:rPr>
          <w:rStyle w:val="HideTWBExt"/>
          <w:b w:val="0"/>
        </w:rPr>
        <w:t>&lt;RepeatBlock-By&gt;&lt;Members&gt;</w:t>
      </w:r>
      <w:r w:rsidRPr="001A3387">
        <w:t>Arkadiusz</w:t>
      </w:r>
      <w:r w:rsidRPr="001A3387">
        <w:t xml:space="preserve"> </w:t>
      </w:r>
      <w:r w:rsidRPr="001A3387">
        <w:t>Mularczyk</w:t>
      </w:r>
      <w:r w:rsidRPr="001A3387">
        <w:t xml:space="preserve">, Sebastian </w:t>
      </w:r>
      <w:r w:rsidRPr="001A3387">
        <w:t>Tynkkynen</w:t>
      </w:r>
      <w:r w:rsidRPr="001A3387">
        <w:t xml:space="preserve">, </w:t>
      </w:r>
      <w:r w:rsidRPr="001A3387">
        <w:t>Michał</w:t>
      </w:r>
      <w:r w:rsidRPr="001A3387">
        <w:t xml:space="preserve"> </w:t>
      </w:r>
      <w:r w:rsidRPr="001A3387">
        <w:t>Dworczyk</w:t>
      </w:r>
      <w:r w:rsidRPr="001A3387">
        <w:rPr>
          <w:rStyle w:val="HideTWBExt"/>
          <w:b w:val="0"/>
        </w:rPr>
        <w:t>&lt;/Members&gt;</w:t>
      </w:r>
    </w:p>
    <w:p w:rsidR="00CB1ED0" w:rsidRPr="001A3387" w:rsidP="00CB1ED0" w14:paraId="09A39160" w14:textId="77777777">
      <w:r w:rsidRPr="001A3387">
        <w:rPr>
          <w:rStyle w:val="HideTWBExt"/>
        </w:rPr>
        <w:t>&lt;AuNomDe&gt;</w:t>
      </w:r>
      <w:r w:rsidRPr="001A3387">
        <w:rPr>
          <w:rStyle w:val="HideTWBInt"/>
        </w:rPr>
        <w:t>{ECR}</w:t>
      </w:r>
      <w:r w:rsidRPr="001A3387">
        <w:t>ECR grupas vārdā</w:t>
      </w:r>
      <w:r w:rsidRPr="001A3387">
        <w:rPr>
          <w:rStyle w:val="HideTWBExt"/>
        </w:rPr>
        <w:t>&lt;/</w:t>
      </w:r>
      <w:r w:rsidRPr="001A3387">
        <w:rPr>
          <w:rStyle w:val="HideTWBExt"/>
        </w:rPr>
        <w:t>AuNomDe</w:t>
      </w:r>
      <w:r w:rsidRPr="001A3387">
        <w:rPr>
          <w:rStyle w:val="HideTWBExt"/>
        </w:rPr>
        <w:t>&gt;</w:t>
      </w:r>
    </w:p>
    <w:p w:rsidR="00CB1ED0" w:rsidRPr="001A3387" w:rsidP="00CB1ED0" w14:paraId="630CD7A8" w14:textId="77777777">
      <w:pPr>
        <w:pStyle w:val="NormalBold"/>
      </w:pPr>
      <w:r w:rsidRPr="001A3387">
        <w:rPr>
          <w:rStyle w:val="HideTWBExt"/>
          <w:b w:val="0"/>
        </w:rPr>
        <w:t>&lt;/RepeatBlock-By&gt;</w:t>
      </w:r>
    </w:p>
    <w:p w:rsidR="00CB1ED0" w:rsidRPr="001A3387" w:rsidP="00CB1ED0" w14:paraId="7EBA2251"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5C378E8" w14:textId="77777777">
      <w:pPr>
        <w:pStyle w:val="NormalBold"/>
      </w:pPr>
      <w:r w:rsidRPr="001A3387">
        <w:rPr>
          <w:rStyle w:val="HideTWBExt"/>
          <w:b w:val="0"/>
        </w:rPr>
        <w:t>&lt;Article&gt;</w:t>
      </w:r>
      <w:r w:rsidRPr="001A3387">
        <w:t>P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DCFE2C"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7702434E" w14:textId="77777777"/>
        </w:tc>
      </w:tr>
      <w:tr w14:paraId="5369DBBB"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350FBB1F"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378A65A2" w14:textId="77777777">
            <w:pPr>
              <w:pStyle w:val="AmColumnHeading"/>
            </w:pPr>
            <w:r w:rsidRPr="001A3387">
              <w:t>Grozījums</w:t>
            </w:r>
          </w:p>
        </w:tc>
      </w:tr>
      <w:tr w14:paraId="7DE59739"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F1F73A5" w14:textId="77777777">
            <w:pPr>
              <w:pStyle w:val="Normal6a"/>
            </w:pPr>
            <w:r w:rsidRPr="001A3387">
              <w:rPr>
                <w:b/>
                <w:i/>
              </w:rPr>
              <w:t>P.</w:t>
            </w:r>
            <w:r w:rsidRPr="001A3387">
              <w:tab/>
            </w:r>
            <w:r w:rsidRPr="001A3387">
              <w:rPr>
                <w:b/>
                <w:i/>
              </w:rPr>
              <w:t>tā kā Parlaments ir vairākkārt aicinājis Komisiju aktivizēt ES Bloķēšanas statūtu, lai aizsargātu SKT;</w:t>
            </w:r>
          </w:p>
        </w:tc>
        <w:tc>
          <w:tcPr>
            <w:tcW w:w="4876" w:type="dxa"/>
            <w:tcBorders>
              <w:top w:val="nil"/>
              <w:left w:val="nil"/>
              <w:bottom w:val="nil"/>
              <w:right w:val="nil"/>
            </w:tcBorders>
          </w:tcPr>
          <w:p w:rsidR="00CB1ED0" w:rsidRPr="001A3387" w:rsidP="009C1F7B" w14:paraId="14A44B33" w14:textId="77777777">
            <w:pPr>
              <w:pStyle w:val="Normal6a"/>
            </w:pPr>
            <w:r w:rsidRPr="001A3387">
              <w:rPr>
                <w:b/>
                <w:i/>
              </w:rPr>
              <w:t>svītrots</w:t>
            </w:r>
          </w:p>
        </w:tc>
      </w:tr>
    </w:tbl>
    <w:p w:rsidR="00CB1ED0" w:rsidRPr="001A3387" w:rsidP="00CB1ED0" w14:paraId="6BE772A5"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29261768" w14:textId="77777777">
      <w:r w:rsidRPr="001A3387">
        <w:rPr>
          <w:rStyle w:val="HideTWBExt"/>
        </w:rPr>
        <w:t>&lt;/Amend&gt;</w:t>
      </w:r>
    </w:p>
    <w:p w:rsidR="00CB1ED0" w:rsidRPr="001A3387" w:rsidP="00CB1ED0" w14:paraId="676FD105"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105</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7B28AED" w14:textId="77777777">
      <w:pPr>
        <w:pStyle w:val="NormalBold"/>
      </w:pPr>
      <w:r w:rsidRPr="001A3387">
        <w:rPr>
          <w:rStyle w:val="HideTWBExt"/>
          <w:b w:val="0"/>
        </w:rPr>
        <w:t>&lt;RepeatBlock-By&gt;&lt;Members&gt;</w:t>
      </w:r>
      <w:r w:rsidRPr="001A3387">
        <w:t>Matjaž</w:t>
      </w:r>
      <w:r w:rsidRPr="001A3387">
        <w:t xml:space="preserve"> </w:t>
      </w:r>
      <w:r w:rsidRPr="001A3387">
        <w:t>Nemec</w:t>
      </w:r>
      <w:r w:rsidRPr="001A3387">
        <w:rPr>
          <w:rStyle w:val="HideTWBExt"/>
          <w:b w:val="0"/>
        </w:rPr>
        <w:t>&lt;/Members&gt;</w:t>
      </w:r>
    </w:p>
    <w:p w:rsidR="00CB1ED0" w:rsidRPr="001A3387" w:rsidP="00CB1ED0" w14:paraId="278890CC" w14:textId="77777777">
      <w:pPr>
        <w:pStyle w:val="NormalBold"/>
      </w:pPr>
      <w:r w:rsidRPr="001A3387">
        <w:rPr>
          <w:rStyle w:val="HideTWBExt"/>
          <w:b w:val="0"/>
        </w:rPr>
        <w:t>&lt;/RepeatBlock-By&gt;</w:t>
      </w:r>
    </w:p>
    <w:p w:rsidR="00CB1ED0" w:rsidRPr="001A3387" w:rsidP="00CB1ED0" w14:paraId="3D27AEC3"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366841B6" w14:textId="77777777">
      <w:pPr>
        <w:pStyle w:val="NormalBold"/>
      </w:pPr>
      <w:r w:rsidRPr="001A3387">
        <w:rPr>
          <w:rStyle w:val="HideTWBExt"/>
          <w:b w:val="0"/>
        </w:rPr>
        <w:t>&lt;Article&gt;</w:t>
      </w:r>
      <w:r w:rsidRPr="001A3387">
        <w:t>P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9B9BA9"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58ADB8E9" w14:textId="77777777"/>
        </w:tc>
      </w:tr>
      <w:tr w14:paraId="1864B7CB"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3BAF7424"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5507696F" w14:textId="77777777">
            <w:pPr>
              <w:pStyle w:val="AmColumnHeading"/>
            </w:pPr>
            <w:r w:rsidRPr="001A3387">
              <w:t>Grozījums</w:t>
            </w:r>
          </w:p>
        </w:tc>
      </w:tr>
      <w:tr w14:paraId="1FB1CEBC"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AEBB2DF" w14:textId="77777777">
            <w:pPr>
              <w:pStyle w:val="Normal6a"/>
            </w:pPr>
            <w:r w:rsidRPr="001A3387">
              <w:t>P.</w:t>
            </w:r>
            <w:r w:rsidRPr="001A3387">
              <w:tab/>
              <w:t>tā kā Parlaments ir vairākkārt aicinājis Komisiju aktivizēt ES Bloķēšanas statūtu, lai aizsargātu SKT;</w:t>
            </w:r>
          </w:p>
        </w:tc>
        <w:tc>
          <w:tcPr>
            <w:tcW w:w="4876" w:type="dxa"/>
            <w:tcBorders>
              <w:top w:val="nil"/>
              <w:left w:val="nil"/>
              <w:bottom w:val="nil"/>
              <w:right w:val="nil"/>
            </w:tcBorders>
          </w:tcPr>
          <w:p w:rsidR="00CB1ED0" w:rsidRPr="001A3387" w:rsidP="009C1F7B" w14:paraId="6F3A03D4" w14:textId="77777777">
            <w:pPr>
              <w:pStyle w:val="Normal6a"/>
            </w:pPr>
            <w:r w:rsidRPr="001A3387">
              <w:t>P.</w:t>
            </w:r>
            <w:r w:rsidRPr="001A3387">
              <w:tab/>
              <w:t xml:space="preserve">tā kā Parlaments ir vairākkārt aicinājis Komisiju aktivizēt ES Bloķēšanas statūtu, lai aizsargātu SKT; </w:t>
            </w:r>
            <w:r w:rsidRPr="001A3387">
              <w:rPr>
                <w:b/>
                <w:i/>
              </w:rPr>
              <w:t>tā kā Eiropas Komisija joprojām nav atbildējusi uz Beļģijas un Slovēnijas aicinājumu piemērot Eiropas Savienības Bloķēšanas statūtu, atbildot uz ASV sankcijām, kas vērstas pret SKT;</w:t>
            </w:r>
          </w:p>
        </w:tc>
      </w:tr>
    </w:tbl>
    <w:p w:rsidR="00CB1ED0" w:rsidRPr="001A3387" w:rsidP="00CB1ED0" w14:paraId="0354B960"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64583864" w14:textId="77777777">
      <w:r w:rsidRPr="001A3387">
        <w:rPr>
          <w:rStyle w:val="HideTWBExt"/>
        </w:rPr>
        <w:t>&lt;/Amend&gt;</w:t>
      </w:r>
    </w:p>
    <w:p w:rsidR="00CB1ED0" w:rsidRPr="001A3387" w:rsidP="00CB1ED0" w14:paraId="25F2924A"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106</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65E2EBE2" w14:textId="77777777">
      <w:pPr>
        <w:pStyle w:val="NormalBold"/>
      </w:pPr>
      <w:r w:rsidRPr="001A3387">
        <w:rPr>
          <w:rStyle w:val="HideTWBExt"/>
          <w:b w:val="0"/>
        </w:rPr>
        <w:t>&lt;RepeatBlock-By&gt;&lt;Members&gt;</w:t>
      </w:r>
      <w:r w:rsidRPr="001A3387">
        <w:t xml:space="preserve">Sebastian </w:t>
      </w:r>
      <w:r w:rsidRPr="001A3387">
        <w:t>Tynkkynen</w:t>
      </w:r>
      <w:r w:rsidRPr="001A3387">
        <w:rPr>
          <w:rStyle w:val="HideTWBExt"/>
          <w:b w:val="0"/>
        </w:rPr>
        <w:t>&lt;/Members&gt;</w:t>
      </w:r>
    </w:p>
    <w:p w:rsidR="00CB1ED0" w:rsidRPr="001A3387" w:rsidP="00CB1ED0" w14:paraId="4D80367C" w14:textId="77777777">
      <w:pPr>
        <w:pStyle w:val="NormalBold"/>
      </w:pPr>
      <w:r w:rsidRPr="001A3387">
        <w:rPr>
          <w:rStyle w:val="HideTWBExt"/>
          <w:b w:val="0"/>
        </w:rPr>
        <w:t>&lt;/RepeatBlock-By&gt;</w:t>
      </w:r>
    </w:p>
    <w:p w:rsidR="00CB1ED0" w:rsidRPr="001A3387" w:rsidP="00CB1ED0" w14:paraId="4AB716C7"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6CF1A110" w14:textId="77777777">
      <w:pPr>
        <w:pStyle w:val="NormalBold"/>
      </w:pPr>
      <w:r w:rsidRPr="001A3387">
        <w:rPr>
          <w:rStyle w:val="HideTWBExt"/>
          <w:b w:val="0"/>
        </w:rPr>
        <w:t>&lt;Article&gt;</w:t>
      </w:r>
      <w:r w:rsidRPr="001A3387">
        <w:t>Q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442EE0"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CBCDBAD" w14:textId="77777777"/>
        </w:tc>
      </w:tr>
      <w:tr w14:paraId="421A1F01"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6C7159B"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E9480B3" w14:textId="77777777">
            <w:pPr>
              <w:pStyle w:val="AmColumnHeading"/>
            </w:pPr>
            <w:r w:rsidRPr="001A3387">
              <w:t>Grozījums</w:t>
            </w:r>
          </w:p>
        </w:tc>
      </w:tr>
      <w:tr w14:paraId="1491966D"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F244A3E" w14:textId="77777777">
            <w:pPr>
              <w:pStyle w:val="Normal6a"/>
            </w:pPr>
            <w:r w:rsidRPr="001A3387">
              <w:rPr>
                <w:b/>
                <w:i/>
              </w:rPr>
              <w:t>Q.</w:t>
            </w:r>
            <w:r w:rsidRPr="001A3387">
              <w:tab/>
            </w:r>
            <w:r w:rsidRPr="001A3387">
              <w:rPr>
                <w:b/>
                <w:i/>
              </w:rPr>
              <w:t>tā kā nav atjaunināts Padomes Regulas (EK) Nr. 2271/96 pielikums, lai atspoguļotu nesenākās norises;</w:t>
            </w:r>
          </w:p>
        </w:tc>
        <w:tc>
          <w:tcPr>
            <w:tcW w:w="4876" w:type="dxa"/>
            <w:tcBorders>
              <w:top w:val="nil"/>
              <w:left w:val="nil"/>
              <w:bottom w:val="nil"/>
              <w:right w:val="nil"/>
            </w:tcBorders>
          </w:tcPr>
          <w:p w:rsidR="00CB1ED0" w:rsidRPr="001A3387" w:rsidP="009C1F7B" w14:paraId="2E412768" w14:textId="77777777">
            <w:pPr>
              <w:pStyle w:val="Normal6a"/>
            </w:pPr>
            <w:r w:rsidRPr="001A3387">
              <w:rPr>
                <w:b/>
                <w:i/>
              </w:rPr>
              <w:t>svītrots</w:t>
            </w:r>
          </w:p>
        </w:tc>
      </w:tr>
    </w:tbl>
    <w:p w:rsidR="00CB1ED0" w:rsidRPr="001A3387" w:rsidP="00CB1ED0" w14:paraId="30449EAD"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53882CD6" w14:textId="77777777">
      <w:r w:rsidRPr="001A3387">
        <w:rPr>
          <w:rStyle w:val="HideTWBExt"/>
        </w:rPr>
        <w:t>&lt;/Amend&gt;</w:t>
      </w:r>
    </w:p>
    <w:p w:rsidR="00CB1ED0" w:rsidRPr="001A3387" w:rsidP="00CB1ED0" w14:paraId="47772045"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107</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01DDCAB"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54A771A6" w14:textId="77777777">
      <w:pPr>
        <w:pStyle w:val="NormalBold"/>
      </w:pPr>
      <w:r w:rsidRPr="001A3387">
        <w:rPr>
          <w:rStyle w:val="HideTWBExt"/>
          <w:b w:val="0"/>
        </w:rPr>
        <w:t>&lt;/RepeatBlock-By&gt;</w:t>
      </w:r>
    </w:p>
    <w:p w:rsidR="00CB1ED0" w:rsidRPr="001A3387" w:rsidP="00CB1ED0" w14:paraId="36BFCBDD"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6FCBFF6" w14:textId="77777777">
      <w:pPr>
        <w:pStyle w:val="NormalBold"/>
      </w:pPr>
      <w:r w:rsidRPr="001A3387">
        <w:rPr>
          <w:rStyle w:val="HideTWBExt"/>
          <w:b w:val="0"/>
        </w:rPr>
        <w:t>&lt;Article&gt;</w:t>
      </w:r>
      <w:r w:rsidRPr="001A3387">
        <w:t>Q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C7C418"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595D4909" w14:textId="77777777"/>
        </w:tc>
      </w:tr>
      <w:tr w14:paraId="12B59456"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CBAC728"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7476F583" w14:textId="77777777">
            <w:pPr>
              <w:pStyle w:val="AmColumnHeading"/>
            </w:pPr>
            <w:r w:rsidRPr="001A3387">
              <w:t>Grozījums</w:t>
            </w:r>
          </w:p>
        </w:tc>
      </w:tr>
      <w:tr w14:paraId="2C3D5E37"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5B085087" w14:textId="77777777">
            <w:pPr>
              <w:pStyle w:val="Normal6a"/>
            </w:pPr>
            <w:r w:rsidRPr="001A3387">
              <w:rPr>
                <w:b/>
                <w:i/>
              </w:rPr>
              <w:t>Q.</w:t>
            </w:r>
            <w:r w:rsidRPr="001A3387">
              <w:tab/>
            </w:r>
            <w:r w:rsidRPr="001A3387">
              <w:rPr>
                <w:b/>
                <w:i/>
              </w:rPr>
              <w:t>tā kā nav atjaunināts Padomes Regulas (EK) Nr. 2271/96 pielikums, lai atspoguļotu nesenākās norises;</w:t>
            </w:r>
          </w:p>
        </w:tc>
        <w:tc>
          <w:tcPr>
            <w:tcW w:w="4876" w:type="dxa"/>
            <w:tcBorders>
              <w:top w:val="nil"/>
              <w:left w:val="nil"/>
              <w:bottom w:val="nil"/>
              <w:right w:val="nil"/>
            </w:tcBorders>
          </w:tcPr>
          <w:p w:rsidR="00CB1ED0" w:rsidRPr="001A3387" w:rsidP="009C1F7B" w14:paraId="6906281A" w14:textId="77777777">
            <w:pPr>
              <w:pStyle w:val="Normal6a"/>
            </w:pPr>
            <w:r w:rsidRPr="001A3387">
              <w:rPr>
                <w:b/>
                <w:i/>
              </w:rPr>
              <w:t>svītrots</w:t>
            </w:r>
          </w:p>
        </w:tc>
      </w:tr>
    </w:tbl>
    <w:p w:rsidR="00CB1ED0" w:rsidRPr="001A3387" w:rsidP="00CB1ED0" w14:paraId="4954259E"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3C33FCBC" w14:textId="77777777">
      <w:r w:rsidRPr="001A3387">
        <w:rPr>
          <w:rStyle w:val="HideTWBExt"/>
        </w:rPr>
        <w:t>&lt;/Amend&gt;</w:t>
      </w:r>
    </w:p>
    <w:p w:rsidR="00CB1ED0" w:rsidRPr="001A3387" w:rsidP="00CB1ED0" w14:paraId="1D0E43B6"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108</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74861FA"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3EE39664"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3C0D3EF7" w14:textId="77777777">
      <w:pPr>
        <w:pStyle w:val="NormalBold"/>
      </w:pPr>
      <w:r w:rsidRPr="001A3387">
        <w:rPr>
          <w:rStyle w:val="HideTWBExt"/>
          <w:b w:val="0"/>
        </w:rPr>
        <w:t>&lt;/RepeatBlock-By&gt;</w:t>
      </w:r>
    </w:p>
    <w:p w:rsidR="00CB1ED0" w:rsidRPr="001A3387" w:rsidP="00CB1ED0" w14:paraId="63354BE4"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0EAD5295" w14:textId="77777777">
      <w:pPr>
        <w:pStyle w:val="NormalBold"/>
      </w:pPr>
      <w:r w:rsidRPr="001A3387">
        <w:rPr>
          <w:rStyle w:val="HideTWBExt"/>
          <w:b w:val="0"/>
        </w:rPr>
        <w:t>&lt;Article&gt;</w:t>
      </w:r>
      <w:r w:rsidRPr="001A3387">
        <w:t>Q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253D60"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A45CF0F" w14:textId="77777777"/>
        </w:tc>
      </w:tr>
      <w:tr w14:paraId="622D30B1"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56B07E4A"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BE9C4BC" w14:textId="77777777">
            <w:pPr>
              <w:pStyle w:val="AmColumnHeading"/>
            </w:pPr>
            <w:r w:rsidRPr="001A3387">
              <w:t>Grozījums</w:t>
            </w:r>
          </w:p>
        </w:tc>
      </w:tr>
      <w:tr w14:paraId="05C43CD0"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AB1F2AE" w14:textId="77777777">
            <w:pPr>
              <w:pStyle w:val="Normal6a"/>
            </w:pPr>
            <w:r w:rsidRPr="001A3387">
              <w:t>Q.</w:t>
            </w:r>
            <w:r w:rsidRPr="001A3387">
              <w:tab/>
              <w:t>tā kā nav atjaunināts Padomes Regulas (EK) Nr. 2271/96 pielikums, lai atspoguļotu nesenākās norises;</w:t>
            </w:r>
          </w:p>
        </w:tc>
        <w:tc>
          <w:tcPr>
            <w:tcW w:w="4876" w:type="dxa"/>
            <w:tcBorders>
              <w:top w:val="nil"/>
              <w:left w:val="nil"/>
              <w:bottom w:val="nil"/>
              <w:right w:val="nil"/>
            </w:tcBorders>
          </w:tcPr>
          <w:p w:rsidR="00CB1ED0" w:rsidRPr="001A3387" w:rsidP="009C1F7B" w14:paraId="17B7EB22" w14:textId="77777777">
            <w:pPr>
              <w:pStyle w:val="Normal6a"/>
            </w:pPr>
            <w:r w:rsidRPr="001A3387">
              <w:t>Q.</w:t>
            </w:r>
            <w:r w:rsidRPr="001A3387">
              <w:tab/>
              <w:t xml:space="preserve">tā kā nav atjaunināts Padomes Regulas (EK) Nr. 2271/96 pielikums, lai atspoguļotu nesenākās norises; </w:t>
            </w:r>
            <w:r w:rsidRPr="001A3387">
              <w:rPr>
                <w:b/>
                <w:i/>
              </w:rPr>
              <w:t xml:space="preserve">tā kā Komisija var grozīt pielikumu, iekļaujot ASV piespiedu pasākumus, kas vērsti pret SKT, tās amatpersonām, juridiskajiem pārstāvjiem, pilsoniskās sabiedrības </w:t>
            </w:r>
            <w:r w:rsidRPr="001A3387">
              <w:rPr>
                <w:b/>
                <w:i/>
              </w:rPr>
              <w:t xml:space="preserve">organizācijām un visām personām vai struktūrām, kuras sadarbojas ar starptautiskajiem </w:t>
            </w:r>
            <w:r w:rsidRPr="001A3387">
              <w:rPr>
                <w:b/>
                <w:i/>
              </w:rPr>
              <w:t>pārskatatbildības</w:t>
            </w:r>
            <w:r w:rsidRPr="001A3387">
              <w:rPr>
                <w:b/>
                <w:i/>
              </w:rPr>
              <w:t xml:space="preserve"> mehānismiem;</w:t>
            </w:r>
          </w:p>
        </w:tc>
      </w:tr>
    </w:tbl>
    <w:p w:rsidR="00CB1ED0" w:rsidRPr="001A3387" w:rsidP="00CB1ED0" w14:paraId="545DB9A6"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2AA7F716" w14:textId="77777777">
      <w:r w:rsidRPr="001A3387">
        <w:rPr>
          <w:rStyle w:val="HideTWBExt"/>
        </w:rPr>
        <w:t>&lt;/Amend&gt;</w:t>
      </w:r>
    </w:p>
    <w:p w:rsidR="00CB1ED0" w:rsidRPr="001A3387" w:rsidP="00CB1ED0" w14:paraId="26DAD3A9"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109</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33F6BB82" w14:textId="77777777">
      <w:pPr>
        <w:pStyle w:val="NormalBold"/>
      </w:pPr>
      <w:r w:rsidRPr="001A3387">
        <w:rPr>
          <w:rStyle w:val="HideTWBExt"/>
          <w:b w:val="0"/>
        </w:rPr>
        <w:t>&lt;RepeatBlock-By&gt;&lt;Members&gt;</w:t>
      </w:r>
      <w:r w:rsidRPr="001A3387">
        <w:t>Arkadiusz</w:t>
      </w:r>
      <w:r w:rsidRPr="001A3387">
        <w:t xml:space="preserve"> </w:t>
      </w:r>
      <w:r w:rsidRPr="001A3387">
        <w:t>Mularczyk</w:t>
      </w:r>
      <w:r w:rsidRPr="001A3387">
        <w:t xml:space="preserve">, Sebastian </w:t>
      </w:r>
      <w:r w:rsidRPr="001A3387">
        <w:t>Tynkkynen</w:t>
      </w:r>
      <w:r w:rsidRPr="001A3387">
        <w:t xml:space="preserve">, </w:t>
      </w:r>
      <w:r w:rsidRPr="001A3387">
        <w:t>Michał</w:t>
      </w:r>
      <w:r w:rsidRPr="001A3387">
        <w:t xml:space="preserve"> </w:t>
      </w:r>
      <w:r w:rsidRPr="001A3387">
        <w:t>Dworczyk</w:t>
      </w:r>
      <w:r w:rsidRPr="001A3387">
        <w:rPr>
          <w:rStyle w:val="HideTWBExt"/>
          <w:b w:val="0"/>
        </w:rPr>
        <w:t>&lt;/Members&gt;</w:t>
      </w:r>
    </w:p>
    <w:p w:rsidR="00CB1ED0" w:rsidRPr="001A3387" w:rsidP="00CB1ED0" w14:paraId="1B843E26" w14:textId="77777777">
      <w:r w:rsidRPr="001A3387">
        <w:rPr>
          <w:rStyle w:val="HideTWBExt"/>
        </w:rPr>
        <w:t>&lt;AuNomDe&gt;</w:t>
      </w:r>
      <w:r w:rsidRPr="001A3387">
        <w:rPr>
          <w:rStyle w:val="HideTWBInt"/>
        </w:rPr>
        <w:t>{ECR}</w:t>
      </w:r>
      <w:r w:rsidRPr="001A3387">
        <w:t>ECR grupas vārdā</w:t>
      </w:r>
      <w:r w:rsidRPr="001A3387">
        <w:rPr>
          <w:rStyle w:val="HideTWBExt"/>
        </w:rPr>
        <w:t>&lt;/</w:t>
      </w:r>
      <w:r w:rsidRPr="001A3387">
        <w:rPr>
          <w:rStyle w:val="HideTWBExt"/>
        </w:rPr>
        <w:t>AuNomDe</w:t>
      </w:r>
      <w:r w:rsidRPr="001A3387">
        <w:rPr>
          <w:rStyle w:val="HideTWBExt"/>
        </w:rPr>
        <w:t>&gt;</w:t>
      </w:r>
    </w:p>
    <w:p w:rsidR="00CB1ED0" w:rsidRPr="001A3387" w:rsidP="00CB1ED0" w14:paraId="3B50FC11" w14:textId="77777777">
      <w:pPr>
        <w:pStyle w:val="NormalBold"/>
      </w:pPr>
      <w:r w:rsidRPr="001A3387">
        <w:rPr>
          <w:rStyle w:val="HideTWBExt"/>
          <w:b w:val="0"/>
        </w:rPr>
        <w:t>&lt;/RepeatBlock-By&gt;</w:t>
      </w:r>
    </w:p>
    <w:p w:rsidR="00CB1ED0" w:rsidRPr="001A3387" w:rsidP="00CB1ED0" w14:paraId="2CE2DDDC"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166617EB" w14:textId="77777777">
      <w:pPr>
        <w:pStyle w:val="NormalBold"/>
      </w:pPr>
      <w:r w:rsidRPr="001A3387">
        <w:rPr>
          <w:rStyle w:val="HideTWBExt"/>
          <w:b w:val="0"/>
        </w:rPr>
        <w:t>&lt;Article&gt;</w:t>
      </w:r>
      <w:r w:rsidRPr="001A3387">
        <w:t>R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CACF23"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5B0416D" w14:textId="77777777"/>
        </w:tc>
      </w:tr>
      <w:tr w14:paraId="09E60117"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407931B4"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0474A4E1" w14:textId="77777777">
            <w:pPr>
              <w:pStyle w:val="AmColumnHeading"/>
            </w:pPr>
            <w:r w:rsidRPr="001A3387">
              <w:t>Grozījums</w:t>
            </w:r>
          </w:p>
        </w:tc>
      </w:tr>
      <w:tr w14:paraId="77D704BE"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57C48F6B" w14:textId="77777777">
            <w:pPr>
              <w:pStyle w:val="Normal6a"/>
            </w:pPr>
            <w:r w:rsidRPr="001A3387">
              <w:rPr>
                <w:b/>
                <w:i/>
              </w:rPr>
              <w:t>R.</w:t>
            </w:r>
            <w:r w:rsidRPr="001A3387">
              <w:tab/>
            </w:r>
            <w:r w:rsidRPr="001A3387">
              <w:rPr>
                <w:b/>
                <w:i/>
              </w:rPr>
              <w:t xml:space="preserve">tā kā Bloķēšanas statūta aktivizēšana parādītu ES spēju saglabāt savas tiesiskās sistēmas integritāti pret </w:t>
            </w:r>
            <w:r w:rsidRPr="001A3387">
              <w:rPr>
                <w:b/>
                <w:i/>
              </w:rPr>
              <w:t>ekstrateritoriālu</w:t>
            </w:r>
            <w:r w:rsidRPr="001A3387">
              <w:rPr>
                <w:b/>
                <w:i/>
              </w:rPr>
              <w:t xml:space="preserve"> ietekmi, kuru rada </w:t>
            </w:r>
            <w:r w:rsidRPr="001A3387">
              <w:rPr>
                <w:b/>
                <w:i/>
              </w:rPr>
              <w:t>ārpussavienības</w:t>
            </w:r>
            <w:r w:rsidRPr="001A3387">
              <w:rPr>
                <w:b/>
                <w:i/>
              </w:rPr>
              <w:t xml:space="preserve"> valstu pieņemti pasākumi, un uzturēt ES suverenitāti; tā kā šī statūta aktivizēšana arī stingri apliecinātu ES atbalstu starptautiskajam tiesiskumam, tā dalībniekiem un partneriem, kā arī būtiski palīdzētu ES ekonomikas dalībniekiem, jo tie saņemtu skaidrus norādījumus; tā kā pastāvīga neaktivizēšana varētu novest pie tā, ka ES pārkāpj savas saistības saskaņā ar sadarbības nolīgumu, kas noslēgts ar SKT;</w:t>
            </w:r>
          </w:p>
        </w:tc>
        <w:tc>
          <w:tcPr>
            <w:tcW w:w="4876" w:type="dxa"/>
            <w:tcBorders>
              <w:top w:val="nil"/>
              <w:left w:val="nil"/>
              <w:bottom w:val="nil"/>
              <w:right w:val="nil"/>
            </w:tcBorders>
          </w:tcPr>
          <w:p w:rsidR="00CB1ED0" w:rsidRPr="001A3387" w:rsidP="009C1F7B" w14:paraId="2ABEE153" w14:textId="77777777">
            <w:pPr>
              <w:pStyle w:val="Normal6a"/>
            </w:pPr>
            <w:r w:rsidRPr="001A3387">
              <w:rPr>
                <w:b/>
                <w:i/>
              </w:rPr>
              <w:t>svītrots</w:t>
            </w:r>
          </w:p>
        </w:tc>
      </w:tr>
    </w:tbl>
    <w:p w:rsidR="00CB1ED0" w:rsidRPr="001A3387" w:rsidP="00CB1ED0" w14:paraId="0EDDD3D4"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6F142795" w14:textId="77777777">
      <w:r w:rsidRPr="001A3387">
        <w:rPr>
          <w:rStyle w:val="HideTWBExt"/>
        </w:rPr>
        <w:t>&lt;/Amend&gt;</w:t>
      </w:r>
    </w:p>
    <w:p w:rsidR="00CB1ED0" w:rsidRPr="001A3387" w:rsidP="00CB1ED0" w14:paraId="2F563707"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110</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1989C25D" w14:textId="77777777">
      <w:pPr>
        <w:pStyle w:val="NormalBold"/>
      </w:pPr>
      <w:r w:rsidRPr="001A3387">
        <w:rPr>
          <w:rStyle w:val="HideTWBExt"/>
          <w:b w:val="0"/>
        </w:rPr>
        <w:t>&lt;RepeatBlock-By&gt;&lt;Members&gt;</w:t>
      </w:r>
      <w:r w:rsidRPr="001A3387">
        <w:t>Tomasz</w:t>
      </w:r>
      <w:r w:rsidRPr="001A3387">
        <w:t xml:space="preserve"> </w:t>
      </w:r>
      <w:r w:rsidRPr="001A3387">
        <w:t>Froelich</w:t>
      </w:r>
      <w:r w:rsidRPr="001A3387">
        <w:rPr>
          <w:rStyle w:val="HideTWBExt"/>
          <w:b w:val="0"/>
        </w:rPr>
        <w:t>&lt;/Members&gt;</w:t>
      </w:r>
    </w:p>
    <w:p w:rsidR="00CB1ED0" w:rsidRPr="001A3387" w:rsidP="00CB1ED0" w14:paraId="54F233D0" w14:textId="77777777">
      <w:pPr>
        <w:pStyle w:val="NormalBold"/>
      </w:pPr>
      <w:r w:rsidRPr="001A3387">
        <w:rPr>
          <w:rStyle w:val="HideTWBExt"/>
          <w:b w:val="0"/>
        </w:rPr>
        <w:t>&lt;/RepeatBlock-By&gt;</w:t>
      </w:r>
    </w:p>
    <w:p w:rsidR="00CB1ED0" w:rsidRPr="001A3387" w:rsidP="00CB1ED0" w14:paraId="6ABA9E15"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144F7E92" w14:textId="77777777">
      <w:pPr>
        <w:pStyle w:val="NormalBold"/>
      </w:pPr>
      <w:r w:rsidRPr="001A3387">
        <w:rPr>
          <w:rStyle w:val="HideTWBExt"/>
          <w:b w:val="0"/>
        </w:rPr>
        <w:t>&lt;Article&gt;</w:t>
      </w:r>
      <w:r w:rsidRPr="001A3387">
        <w:t>R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C16177"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48B772F1" w14:textId="77777777"/>
        </w:tc>
      </w:tr>
      <w:tr w14:paraId="26C292C2"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55C4EADF"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7E734247" w14:textId="77777777">
            <w:pPr>
              <w:pStyle w:val="AmColumnHeading"/>
            </w:pPr>
            <w:r w:rsidRPr="001A3387">
              <w:t>Grozījums</w:t>
            </w:r>
          </w:p>
        </w:tc>
      </w:tr>
      <w:tr w14:paraId="5025F50E"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184E4C9" w14:textId="77777777">
            <w:pPr>
              <w:pStyle w:val="Normal6a"/>
            </w:pPr>
            <w:r w:rsidRPr="001A3387">
              <w:t>R.</w:t>
            </w:r>
            <w:r w:rsidRPr="001A3387">
              <w:tab/>
              <w:t xml:space="preserve">tā kā Bloķēšanas statūta </w:t>
            </w:r>
            <w:r w:rsidRPr="001A3387">
              <w:rPr>
                <w:b/>
                <w:bCs/>
                <w:i/>
                <w:iCs/>
              </w:rPr>
              <w:t xml:space="preserve">aktivizēšana parādītu </w:t>
            </w:r>
            <w:r w:rsidRPr="001A3387">
              <w:t>ES</w:t>
            </w:r>
            <w:r w:rsidRPr="001A3387">
              <w:rPr>
                <w:b/>
                <w:bCs/>
                <w:i/>
                <w:iCs/>
              </w:rPr>
              <w:t xml:space="preserve"> spēju saglabāt savas tiesiskās sistēmas integritāti pret </w:t>
            </w:r>
            <w:r w:rsidRPr="001A3387">
              <w:rPr>
                <w:b/>
                <w:bCs/>
                <w:i/>
                <w:iCs/>
              </w:rPr>
              <w:t>ekstrateritoriālu</w:t>
            </w:r>
            <w:r w:rsidRPr="001A3387">
              <w:rPr>
                <w:b/>
                <w:bCs/>
                <w:i/>
                <w:iCs/>
              </w:rPr>
              <w:t xml:space="preserve"> ietekmi, kuru rada </w:t>
            </w:r>
            <w:r w:rsidRPr="001A3387">
              <w:rPr>
                <w:b/>
                <w:bCs/>
                <w:i/>
                <w:iCs/>
              </w:rPr>
              <w:t>ārpussavienības</w:t>
            </w:r>
            <w:r w:rsidRPr="001A3387">
              <w:rPr>
                <w:b/>
                <w:bCs/>
                <w:i/>
                <w:iCs/>
              </w:rPr>
              <w:t xml:space="preserve"> valstu pieņemti pasākumi, un uzturēt ES suverenitāti</w:t>
            </w:r>
            <w:r w:rsidRPr="001A3387">
              <w:t xml:space="preserve">; </w:t>
            </w:r>
            <w:r w:rsidRPr="001A3387">
              <w:rPr>
                <w:b/>
                <w:i/>
              </w:rPr>
              <w:t>tā kā šī statūta aktivizēšana arī stingri apliecinātu ES atbalstu starptautiskajam tiesiskumam, tā dalībniekiem un partneriem, kā arī būtiski palīdzētu ES ekonomikas dalībniekiem, jo tie saņemtu skaidrus norādījumus; tā kā pastāvīga neaktivizēšana varētu novest pie tā, ka ES pārkāpj savas saistības saskaņā ar sadarbības nolīgumu, kas noslēgts ar SKT;</w:t>
            </w:r>
          </w:p>
        </w:tc>
        <w:tc>
          <w:tcPr>
            <w:tcW w:w="4876" w:type="dxa"/>
            <w:tcBorders>
              <w:top w:val="nil"/>
              <w:left w:val="nil"/>
              <w:bottom w:val="nil"/>
              <w:right w:val="nil"/>
            </w:tcBorders>
          </w:tcPr>
          <w:p w:rsidR="00CB1ED0" w:rsidRPr="001A3387" w:rsidP="009C1F7B" w14:paraId="3249B15C" w14:textId="77777777">
            <w:pPr>
              <w:pStyle w:val="Normal6a"/>
            </w:pPr>
            <w:r w:rsidRPr="001A3387">
              <w:t>R.</w:t>
            </w:r>
            <w:r w:rsidRPr="001A3387">
              <w:tab/>
              <w:t xml:space="preserve">tā kā Bloķēšanas statūta </w:t>
            </w:r>
            <w:r w:rsidRPr="001A3387">
              <w:rPr>
                <w:b/>
                <w:bCs/>
                <w:i/>
                <w:iCs/>
              </w:rPr>
              <w:t xml:space="preserve">mērķis ir </w:t>
            </w:r>
            <w:r w:rsidRPr="001A3387">
              <w:rPr>
                <w:b/>
                <w:bCs/>
                <w:i/>
                <w:iCs/>
              </w:rPr>
              <w:t xml:space="preserve">aizsargāt </w:t>
            </w:r>
            <w:r w:rsidRPr="001A3387">
              <w:t>ES</w:t>
            </w:r>
            <w:r w:rsidRPr="001A3387">
              <w:rPr>
                <w:b/>
                <w:bCs/>
                <w:i/>
                <w:iCs/>
              </w:rPr>
              <w:t xml:space="preserve"> ekonomikas dalībniekus — privātpersonas vai uzņēmumus — no trešo valstu tiesību aktu </w:t>
            </w:r>
            <w:r w:rsidRPr="001A3387">
              <w:rPr>
                <w:b/>
                <w:bCs/>
                <w:i/>
                <w:iCs/>
              </w:rPr>
              <w:t>ekstrateritoriālas</w:t>
            </w:r>
            <w:r w:rsidRPr="001A3387">
              <w:rPr>
                <w:b/>
                <w:bCs/>
                <w:i/>
                <w:iCs/>
              </w:rPr>
              <w:t xml:space="preserve"> piemērošanas, un to var uzskatīt par instrumentu Eiropas stratēģiskās autonomijas stiprināšanai</w:t>
            </w:r>
            <w:r w:rsidRPr="001A3387">
              <w:t>;</w:t>
            </w:r>
            <w:r w:rsidRPr="001A3387">
              <w:rPr>
                <w:b/>
                <w:i/>
              </w:rPr>
              <w:t xml:space="preserve"> </w:t>
            </w:r>
            <w:r w:rsidRPr="001A3387">
              <w:rPr>
                <w:b/>
                <w:bCs/>
                <w:i/>
                <w:iCs/>
              </w:rPr>
              <w:t xml:space="preserve">tā kā Bloķēšanas statūta 2021. gada grozījumu mērķis ir turpināt novērst un ierobežot trešo valstu sankciju nelikumīgu </w:t>
            </w:r>
            <w:r w:rsidRPr="001A3387">
              <w:rPr>
                <w:b/>
                <w:bCs/>
                <w:i/>
                <w:iCs/>
              </w:rPr>
              <w:t>ekstrateritoriālu</w:t>
            </w:r>
            <w:r w:rsidRPr="001A3387">
              <w:rPr>
                <w:b/>
                <w:bCs/>
                <w:i/>
                <w:iCs/>
              </w:rPr>
              <w:t xml:space="preserve"> piemērošanu ES operatoriem;</w:t>
            </w:r>
          </w:p>
        </w:tc>
      </w:tr>
    </w:tbl>
    <w:p w:rsidR="00CB1ED0" w:rsidRPr="001A3387" w:rsidP="00CB1ED0" w14:paraId="5B3703BC"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6897217B" w14:textId="77777777">
      <w:r w:rsidRPr="001A3387">
        <w:rPr>
          <w:rStyle w:val="HideTWBExt"/>
        </w:rPr>
        <w:t>&lt;/Amend&gt;</w:t>
      </w:r>
    </w:p>
    <w:p w:rsidR="00CB1ED0" w:rsidRPr="001A3387" w:rsidP="00CB1ED0" w14:paraId="7EFB41E6"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111</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081C1EF3"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39DC16A3" w14:textId="77777777">
      <w:pPr>
        <w:pStyle w:val="NormalBold"/>
      </w:pPr>
      <w:r w:rsidRPr="001A3387">
        <w:rPr>
          <w:rStyle w:val="HideTWBExt"/>
          <w:b w:val="0"/>
        </w:rPr>
        <w:t>&lt;/RepeatBlock-By&gt;</w:t>
      </w:r>
    </w:p>
    <w:p w:rsidR="00CB1ED0" w:rsidRPr="001A3387" w:rsidP="00CB1ED0" w14:paraId="4B5D3432"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1A838DB" w14:textId="77777777">
      <w:pPr>
        <w:pStyle w:val="NormalBold"/>
      </w:pPr>
      <w:r w:rsidRPr="001A3387">
        <w:rPr>
          <w:rStyle w:val="HideTWBExt"/>
          <w:b w:val="0"/>
        </w:rPr>
        <w:t>&lt;Article&gt;</w:t>
      </w:r>
      <w:r w:rsidRPr="001A3387">
        <w:t>R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6A0740"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3D9A0978" w14:textId="77777777"/>
        </w:tc>
      </w:tr>
      <w:tr w14:paraId="2B1343DD"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53A5071A"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7D0E5D03" w14:textId="77777777">
            <w:pPr>
              <w:pStyle w:val="AmColumnHeading"/>
            </w:pPr>
            <w:r w:rsidRPr="001A3387">
              <w:t>Grozījums</w:t>
            </w:r>
          </w:p>
        </w:tc>
      </w:tr>
      <w:tr w14:paraId="3794A58C"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D1F2DDC" w14:textId="77777777">
            <w:pPr>
              <w:pStyle w:val="Normal6a"/>
            </w:pPr>
            <w:r w:rsidRPr="001A3387">
              <w:t>R.</w:t>
            </w:r>
            <w:r w:rsidRPr="001A3387">
              <w:tab/>
              <w:t xml:space="preserve">tā kā Bloķēšanas </w:t>
            </w:r>
            <w:r w:rsidRPr="001A3387">
              <w:rPr>
                <w:b/>
                <w:bCs/>
                <w:i/>
                <w:iCs/>
              </w:rPr>
              <w:t xml:space="preserve">statūta aktivizēšana parādītu </w:t>
            </w:r>
            <w:r w:rsidRPr="001A3387">
              <w:t xml:space="preserve">ES </w:t>
            </w:r>
            <w:r w:rsidRPr="001A3387">
              <w:rPr>
                <w:b/>
                <w:bCs/>
                <w:i/>
                <w:iCs/>
              </w:rPr>
              <w:t xml:space="preserve">spēju saglabāt savas tiesiskās sistēmas integritāti pret </w:t>
            </w:r>
            <w:r w:rsidRPr="001A3387">
              <w:rPr>
                <w:b/>
                <w:bCs/>
                <w:i/>
                <w:iCs/>
              </w:rPr>
              <w:t>ekstrateritoriālu</w:t>
            </w:r>
            <w:r w:rsidRPr="001A3387">
              <w:rPr>
                <w:b/>
                <w:bCs/>
                <w:i/>
                <w:iCs/>
              </w:rPr>
              <w:t xml:space="preserve"> ietekmi, kuru rada </w:t>
            </w:r>
            <w:r w:rsidRPr="001A3387">
              <w:rPr>
                <w:b/>
                <w:bCs/>
                <w:i/>
                <w:iCs/>
              </w:rPr>
              <w:t>ārpussavienības</w:t>
            </w:r>
            <w:r w:rsidRPr="001A3387">
              <w:rPr>
                <w:b/>
                <w:bCs/>
                <w:i/>
                <w:iCs/>
              </w:rPr>
              <w:t xml:space="preserve"> valstu pieņemti pasākumi, un uzturēt ES suverenitāti</w:t>
            </w:r>
            <w:r w:rsidRPr="001A3387">
              <w:t xml:space="preserve">; </w:t>
            </w:r>
            <w:r w:rsidRPr="001A3387">
              <w:rPr>
                <w:b/>
                <w:i/>
              </w:rPr>
              <w:t>tā kā šī statūta aktivizēšana arī stingri apliecinātu ES atbalstu starptautiskajam tiesiskumam, tā dalībniekiem un partneriem, kā arī būtiski palīdzētu ES ekonomikas dalībniekiem, jo tie saņemtu skaidrus norādījumus; tā kā pastāvīga neaktivizēšana varētu novest pie tā, ka ES pārkāpj savas saistības saskaņā ar sadarbības nolīgumu, kas noslēgts ar SKT;</w:t>
            </w:r>
          </w:p>
        </w:tc>
        <w:tc>
          <w:tcPr>
            <w:tcW w:w="4876" w:type="dxa"/>
            <w:tcBorders>
              <w:top w:val="nil"/>
              <w:left w:val="nil"/>
              <w:bottom w:val="nil"/>
              <w:right w:val="nil"/>
            </w:tcBorders>
          </w:tcPr>
          <w:p w:rsidR="00CB1ED0" w:rsidRPr="001A3387" w:rsidP="009C1F7B" w14:paraId="502F09B8" w14:textId="77777777">
            <w:pPr>
              <w:pStyle w:val="Normal6a"/>
            </w:pPr>
            <w:r w:rsidRPr="001A3387">
              <w:t>R.</w:t>
            </w:r>
            <w:r w:rsidRPr="001A3387">
              <w:tab/>
              <w:t xml:space="preserve">tā kā Bloķēšanas </w:t>
            </w:r>
            <w:r w:rsidRPr="001A3387">
              <w:rPr>
                <w:b/>
                <w:bCs/>
                <w:i/>
                <w:iCs/>
              </w:rPr>
              <w:t xml:space="preserve">statūts tika izstrādāts, lai aizsargātu starptautiskajā tirdzniecībā iesaistītos </w:t>
            </w:r>
            <w:r w:rsidRPr="001A3387">
              <w:t xml:space="preserve">ES </w:t>
            </w:r>
            <w:r w:rsidRPr="001A3387">
              <w:rPr>
                <w:b/>
                <w:bCs/>
                <w:i/>
                <w:iCs/>
              </w:rPr>
              <w:t>ekonomikas dalībniekus un kapitāla kustību, nevis starptautiskās organizācijas, tiesu iestādes, to tiesnešus un amatpersonas vai cilvēktiesību aizstāvjus, kuri nav ekonomikas dalībnieki</w:t>
            </w:r>
            <w:r w:rsidRPr="001A3387">
              <w:t>;</w:t>
            </w:r>
            <w:r w:rsidRPr="001A3387">
              <w:rPr>
                <w:b/>
                <w:i/>
              </w:rPr>
              <w:t xml:space="preserve"> tā kā Tiesa lietā C-124/20 ir atzinusi, ka tas pakļauj ES ekonomikas dalībniekus, uz kuriem tas attiecas, pretrunīgiem atbilstības nodrošināšanas pienākumiem, kas var pastiprināt pārspīlētu atbilstību, nevis atvieglot to; </w:t>
            </w:r>
            <w:r w:rsidRPr="001A3387">
              <w:rPr>
                <w:b/>
                <w:bCs/>
                <w:i/>
                <w:iCs/>
              </w:rPr>
              <w:t xml:space="preserve">tā kā efektīvākā un ilgstošākā aizsardzība ir strukturālās atkarības mazināšana, kas ārvalstu piespiedu pasākumiem nodrošina to </w:t>
            </w:r>
            <w:r w:rsidRPr="001A3387">
              <w:rPr>
                <w:b/>
                <w:bCs/>
                <w:i/>
                <w:iCs/>
              </w:rPr>
              <w:t>ekstrateritoriālo</w:t>
            </w:r>
            <w:r w:rsidRPr="001A3387">
              <w:rPr>
                <w:b/>
                <w:bCs/>
                <w:i/>
                <w:iCs/>
              </w:rPr>
              <w:t xml:space="preserve"> tvērumu;</w:t>
            </w:r>
          </w:p>
        </w:tc>
      </w:tr>
    </w:tbl>
    <w:p w:rsidR="00CB1ED0" w:rsidRPr="001A3387" w:rsidP="00CB1ED0" w14:paraId="5C9FAD32"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74C43FFC" w14:textId="77777777">
      <w:r w:rsidRPr="001A3387">
        <w:rPr>
          <w:rStyle w:val="HideTWBExt"/>
        </w:rPr>
        <w:t>&lt;/Amend&gt;</w:t>
      </w:r>
    </w:p>
    <w:p w:rsidR="00CB1ED0" w:rsidRPr="001A3387" w:rsidP="00CB1ED0" w14:paraId="07D9D96D"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112</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B76D3CF" w14:textId="77777777">
      <w:pPr>
        <w:pStyle w:val="NormalBold"/>
      </w:pPr>
      <w:r w:rsidRPr="001A3387">
        <w:rPr>
          <w:rStyle w:val="HideTWBExt"/>
          <w:b w:val="0"/>
        </w:rPr>
        <w:t>&lt;RepeatBlock-By&gt;&lt;Members&gt;</w:t>
      </w:r>
      <w:r w:rsidRPr="001A3387">
        <w:t>Chloé</w:t>
      </w:r>
      <w:r w:rsidRPr="001A3387">
        <w:t xml:space="preserve"> </w:t>
      </w:r>
      <w:r w:rsidRPr="001A3387">
        <w:t>Ridel</w:t>
      </w:r>
      <w:r w:rsidRPr="001A3387">
        <w:rPr>
          <w:rStyle w:val="HideTWBExt"/>
          <w:b w:val="0"/>
        </w:rPr>
        <w:t>&lt;/Members&gt;</w:t>
      </w:r>
    </w:p>
    <w:p w:rsidR="00CB1ED0" w:rsidRPr="001A3387" w:rsidP="00CB1ED0" w14:paraId="28A8824B" w14:textId="77777777">
      <w:pPr>
        <w:pStyle w:val="NormalBold"/>
      </w:pPr>
      <w:r w:rsidRPr="001A3387">
        <w:rPr>
          <w:rStyle w:val="HideTWBExt"/>
          <w:b w:val="0"/>
        </w:rPr>
        <w:t>&lt;/RepeatBlock-By&gt;</w:t>
      </w:r>
    </w:p>
    <w:p w:rsidR="00CB1ED0" w:rsidRPr="001A3387" w:rsidP="00CB1ED0" w14:paraId="639B45C5"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6D07E31" w14:textId="77777777">
      <w:pPr>
        <w:pStyle w:val="NormalBold"/>
      </w:pPr>
      <w:r w:rsidRPr="001A3387">
        <w:rPr>
          <w:rStyle w:val="HideTWBExt"/>
          <w:b w:val="0"/>
        </w:rPr>
        <w:t>&lt;Article&gt;</w:t>
      </w:r>
      <w:r w:rsidRPr="001A3387">
        <w:t>R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ADB26A"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1785FFA9" w14:textId="77777777"/>
        </w:tc>
      </w:tr>
      <w:tr w14:paraId="27107C13"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44A252F1"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2254B780" w14:textId="77777777">
            <w:pPr>
              <w:pStyle w:val="AmColumnHeading"/>
            </w:pPr>
            <w:r w:rsidRPr="001A3387">
              <w:t>Grozījums</w:t>
            </w:r>
          </w:p>
        </w:tc>
      </w:tr>
      <w:tr w14:paraId="14E660A2"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E749ED3" w14:textId="77777777">
            <w:pPr>
              <w:pStyle w:val="Normal6a"/>
            </w:pPr>
            <w:r w:rsidRPr="001A3387">
              <w:t>R.</w:t>
            </w:r>
            <w:r w:rsidRPr="001A3387">
              <w:tab/>
              <w:t xml:space="preserve">tā kā Bloķēšanas statūta aktivizēšana parādītu ES spēju saglabāt savas tiesiskās sistēmas integritāti pret </w:t>
            </w:r>
            <w:r w:rsidRPr="001A3387">
              <w:t>ekstrateritoriālu</w:t>
            </w:r>
            <w:r w:rsidRPr="001A3387">
              <w:t xml:space="preserve"> ietekmi, kuru rada </w:t>
            </w:r>
            <w:r w:rsidRPr="001A3387">
              <w:t>ārpussavienības</w:t>
            </w:r>
            <w:r w:rsidRPr="001A3387">
              <w:t xml:space="preserve"> valstu pieņemti pasākumi, un uzturēt ES suverenitāti; tā kā šī statūta </w:t>
            </w:r>
            <w:r w:rsidRPr="001A3387">
              <w:rPr>
                <w:b/>
                <w:bCs/>
                <w:i/>
                <w:iCs/>
              </w:rPr>
              <w:t xml:space="preserve">aktivizēšana </w:t>
            </w:r>
            <w:r w:rsidRPr="001A3387">
              <w:t xml:space="preserve">arī </w:t>
            </w:r>
            <w:r w:rsidRPr="001A3387">
              <w:rPr>
                <w:b/>
                <w:bCs/>
                <w:i/>
                <w:iCs/>
              </w:rPr>
              <w:t xml:space="preserve">stingri apliecinātu </w:t>
            </w:r>
            <w:r w:rsidRPr="001A3387">
              <w:t xml:space="preserve">ES </w:t>
            </w:r>
            <w:r w:rsidRPr="001A3387">
              <w:rPr>
                <w:b/>
                <w:bCs/>
                <w:i/>
                <w:iCs/>
              </w:rPr>
              <w:t>atbalstu</w:t>
            </w:r>
            <w:r w:rsidRPr="001A3387">
              <w:t xml:space="preserve"> starptautiskajam tiesiskumam, tā dalībniekiem un partneriem, kā arī būtiski palīdzētu ES ekonomikas dalībniekiem, jo tie saņemtu skaidrus norādījumus; tā kā pastāvīga neaktivizēšana varētu novest pie tā, ka ES pārkāpj savas saistības saskaņā ar sadarbības nolīgumu, kas noslēgts ar SKT;</w:t>
            </w:r>
          </w:p>
        </w:tc>
        <w:tc>
          <w:tcPr>
            <w:tcW w:w="4876" w:type="dxa"/>
            <w:tcBorders>
              <w:top w:val="nil"/>
              <w:left w:val="nil"/>
              <w:bottom w:val="nil"/>
              <w:right w:val="nil"/>
            </w:tcBorders>
          </w:tcPr>
          <w:p w:rsidR="00CB1ED0" w:rsidRPr="001A3387" w:rsidP="009C1F7B" w14:paraId="1AFDC7CA" w14:textId="77777777">
            <w:pPr>
              <w:pStyle w:val="Normal6a"/>
            </w:pPr>
            <w:r w:rsidRPr="001A3387">
              <w:t>R.</w:t>
            </w:r>
            <w:r w:rsidRPr="001A3387">
              <w:tab/>
              <w:t xml:space="preserve">tā kā Bloķēšanas statūta aktivizēšana parādītu ES spēju saglabāt savas tiesiskās sistēmas integritāti pret </w:t>
            </w:r>
            <w:r w:rsidRPr="001A3387">
              <w:t>ekstrateritoriālu</w:t>
            </w:r>
            <w:r w:rsidRPr="001A3387">
              <w:t xml:space="preserve"> ietekmi, kuru rada </w:t>
            </w:r>
            <w:r w:rsidRPr="001A3387">
              <w:t>ārpussavienības</w:t>
            </w:r>
            <w:r w:rsidRPr="001A3387">
              <w:t xml:space="preserve"> valstu pieņemti pasākumi, un uzturēt ES suverenitāti; tā kā šī statūta </w:t>
            </w:r>
            <w:r w:rsidRPr="001A3387">
              <w:rPr>
                <w:b/>
                <w:bCs/>
                <w:i/>
                <w:iCs/>
              </w:rPr>
              <w:t xml:space="preserve">aktivizēšanai būtu </w:t>
            </w:r>
            <w:r w:rsidRPr="001A3387">
              <w:t xml:space="preserve">arī </w:t>
            </w:r>
            <w:r w:rsidRPr="001A3387">
              <w:rPr>
                <w:b/>
                <w:bCs/>
                <w:i/>
                <w:iCs/>
              </w:rPr>
              <w:t xml:space="preserve">spēcīga simboliska nozīme, kā arī tā būtu efektīvākais </w:t>
            </w:r>
            <w:r w:rsidRPr="001A3387">
              <w:t xml:space="preserve">ES </w:t>
            </w:r>
            <w:r w:rsidRPr="001A3387">
              <w:rPr>
                <w:b/>
                <w:bCs/>
                <w:i/>
                <w:iCs/>
              </w:rPr>
              <w:t xml:space="preserve">atbalsta avots </w:t>
            </w:r>
            <w:r w:rsidRPr="001A3387">
              <w:t>starptautiskajam tiesiskumam, tā dalībniekiem un partneriem, kā arī būtiski palīdzētu ES ekonomikas dalībniekiem, jo tie saņemtu skaidrus norādījumus; tā kā pastāvīga neaktivizēšana varētu novest pie tā, ka ES pārkāpj savas saistības saskaņā ar sadarbības nolīgumu, kas noslēgts ar SKT</w:t>
            </w:r>
            <w:r w:rsidRPr="001A3387">
              <w:rPr>
                <w:b/>
                <w:bCs/>
                <w:i/>
                <w:iCs/>
              </w:rPr>
              <w:t>, kā arī saskaņā ar Līgumiem</w:t>
            </w:r>
            <w:r w:rsidRPr="001A3387">
              <w:t>;</w:t>
            </w:r>
          </w:p>
        </w:tc>
      </w:tr>
    </w:tbl>
    <w:p w:rsidR="00CB1ED0" w:rsidRPr="001A3387" w:rsidP="00CB1ED0" w14:paraId="6515EEEE"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157C16A0" w14:textId="77777777">
      <w:r w:rsidRPr="001A3387">
        <w:rPr>
          <w:rStyle w:val="HideTWBExt"/>
        </w:rPr>
        <w:t>&lt;/Amend&gt;</w:t>
      </w:r>
    </w:p>
    <w:p w:rsidR="00CB1ED0" w:rsidRPr="001A3387" w:rsidP="00CB1ED0" w14:paraId="1E4BA54C"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113</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57110C21"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440B3EAE"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7E707A3D" w14:textId="77777777">
      <w:pPr>
        <w:pStyle w:val="NormalBold"/>
      </w:pPr>
      <w:r w:rsidRPr="001A3387">
        <w:rPr>
          <w:rStyle w:val="HideTWBExt"/>
          <w:b w:val="0"/>
        </w:rPr>
        <w:t>&lt;/RepeatBlock-By&gt;</w:t>
      </w:r>
    </w:p>
    <w:p w:rsidR="00CB1ED0" w:rsidRPr="001A3387" w:rsidP="00CB1ED0" w14:paraId="3C0E7EFB"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132A30BD" w14:textId="77777777">
      <w:pPr>
        <w:pStyle w:val="NormalBold"/>
      </w:pPr>
      <w:r w:rsidRPr="001A3387">
        <w:rPr>
          <w:rStyle w:val="HideTWBExt"/>
          <w:b w:val="0"/>
        </w:rPr>
        <w:t>&lt;Article&gt;</w:t>
      </w:r>
      <w:r w:rsidRPr="001A3387">
        <w:t>R apsvērums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6A0E85"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549C760F" w14:textId="77777777"/>
        </w:tc>
      </w:tr>
      <w:tr w14:paraId="3ED7FEE7"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2CBBBB77"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39139215" w14:textId="77777777">
            <w:pPr>
              <w:pStyle w:val="AmColumnHeading"/>
            </w:pPr>
            <w:r w:rsidRPr="001A3387">
              <w:t>Grozījums</w:t>
            </w:r>
          </w:p>
        </w:tc>
      </w:tr>
      <w:tr w14:paraId="74AAFE5A"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F5AC47F" w14:textId="77777777">
            <w:pPr>
              <w:pStyle w:val="Normal6a"/>
            </w:pPr>
            <w:r w:rsidRPr="001A3387">
              <w:t>R.</w:t>
            </w:r>
            <w:r w:rsidRPr="001A3387">
              <w:tab/>
              <w:t xml:space="preserve">tā kā Bloķēšanas statūta aktivizēšana parādītu ES spēju saglabāt savas tiesiskās sistēmas integritāti pret </w:t>
            </w:r>
            <w:r w:rsidRPr="001A3387">
              <w:t>ekstrateritoriālu</w:t>
            </w:r>
            <w:r w:rsidRPr="001A3387">
              <w:t xml:space="preserve"> ietekmi, kuru rada </w:t>
            </w:r>
            <w:r w:rsidRPr="001A3387">
              <w:t>ārpussavienības</w:t>
            </w:r>
            <w:r w:rsidRPr="001A3387">
              <w:t xml:space="preserve"> valstu pieņemti pasākumi, un uzturēt ES suverenitāti; tā kā šī statūta aktivizēšana arī stingri apliecinātu ES atbalstu starptautiskajam tiesiskumam, tā </w:t>
            </w:r>
            <w:r w:rsidRPr="001A3387">
              <w:t>dalībniekiem un partneriem, kā arī būtiski palīdzētu ES ekonomikas dalībniekiem, jo tie saņemtu skaidrus norādījumus; tā kā pastāvīga neaktivizēšana varētu novest pie tā, ka ES pārkāpj savas saistības saskaņā ar sadarbības nolīgumu, kas noslēgts ar SKT;</w:t>
            </w:r>
          </w:p>
        </w:tc>
        <w:tc>
          <w:tcPr>
            <w:tcW w:w="4876" w:type="dxa"/>
            <w:tcBorders>
              <w:top w:val="nil"/>
              <w:left w:val="nil"/>
              <w:bottom w:val="nil"/>
              <w:right w:val="nil"/>
            </w:tcBorders>
          </w:tcPr>
          <w:p w:rsidR="00CB1ED0" w:rsidRPr="001A3387" w:rsidP="009C1F7B" w14:paraId="58314182" w14:textId="77777777">
            <w:pPr>
              <w:pStyle w:val="Normal6a"/>
            </w:pPr>
            <w:r w:rsidRPr="001A3387">
              <w:t>R.</w:t>
            </w:r>
            <w:r w:rsidRPr="001A3387">
              <w:tab/>
              <w:t xml:space="preserve">tā kā Bloķēšanas statūta aktivizēšana parādītu ES spēju saglabāt savas tiesiskās sistēmas integritāti pret </w:t>
            </w:r>
            <w:r w:rsidRPr="001A3387">
              <w:t>ekstrateritoriālu</w:t>
            </w:r>
            <w:r w:rsidRPr="001A3387">
              <w:t xml:space="preserve"> ietekmi, kuru rada </w:t>
            </w:r>
            <w:r w:rsidRPr="001A3387">
              <w:t>ārpussavienības</w:t>
            </w:r>
            <w:r w:rsidRPr="001A3387">
              <w:t xml:space="preserve"> valstu pieņemti pasākumi, un uzturēt ES suverenitāti; tā kā šī statūta aktivizēšana arī stingri apliecinātu ES atbalstu starptautiskajam tiesiskumam </w:t>
            </w:r>
            <w:r w:rsidRPr="001A3387">
              <w:rPr>
                <w:b/>
                <w:bCs/>
                <w:i/>
                <w:iCs/>
              </w:rPr>
              <w:t xml:space="preserve">un </w:t>
            </w:r>
            <w:r w:rsidRPr="001A3387">
              <w:rPr>
                <w:b/>
                <w:bCs/>
                <w:i/>
                <w:iCs/>
              </w:rPr>
              <w:t>cīņai pret nesodāmību</w:t>
            </w:r>
            <w:r w:rsidRPr="001A3387">
              <w:t>, tā dalībniekiem un partneriem, kā arī būtiski palīdzētu ES ekonomikas dalībniekiem, jo tie saņemtu skaidrus norādījumus; tā kā pastāvīga neaktivizēšana varētu novest pie tā, ka ES pārkāpj savas saistības saskaņā ar sadarbības nolīgumu, kas noslēgts ar SKT;</w:t>
            </w:r>
          </w:p>
        </w:tc>
      </w:tr>
    </w:tbl>
    <w:p w:rsidR="00CB1ED0" w:rsidRPr="001A3387" w:rsidP="00CB1ED0" w14:paraId="5EECB2A3"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398DFF71" w14:textId="77777777">
      <w:r w:rsidRPr="001A3387">
        <w:rPr>
          <w:rStyle w:val="HideTWBExt"/>
        </w:rPr>
        <w:t>&lt;/Amend&gt;</w:t>
      </w:r>
    </w:p>
    <w:p w:rsidR="00CB1ED0" w:rsidRPr="001A3387" w:rsidP="00CB1ED0" w14:paraId="4B02512F"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114</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32F15C08" w14:textId="77777777">
      <w:pPr>
        <w:pStyle w:val="NormalBold"/>
      </w:pPr>
      <w:r w:rsidRPr="001A3387">
        <w:rPr>
          <w:rStyle w:val="HideTWBExt"/>
          <w:b w:val="0"/>
        </w:rPr>
        <w:t>&lt;RepeatBlock-By&gt;&lt;Members&gt;</w:t>
      </w:r>
      <w:r w:rsidRPr="001A3387">
        <w:t xml:space="preserve">Marco </w:t>
      </w:r>
      <w:r w:rsidRPr="001A3387">
        <w:t>Tarquinio</w:t>
      </w:r>
      <w:r w:rsidRPr="001A3387">
        <w:t xml:space="preserve">, </w:t>
      </w:r>
      <w:r w:rsidRPr="001A3387">
        <w:t>Chloé</w:t>
      </w:r>
      <w:r w:rsidRPr="001A3387">
        <w:t xml:space="preserve"> </w:t>
      </w:r>
      <w:r w:rsidRPr="001A3387">
        <w:t>Ridel</w:t>
      </w:r>
      <w:r w:rsidRPr="001A3387">
        <w:rPr>
          <w:rStyle w:val="HideTWBExt"/>
          <w:b w:val="0"/>
        </w:rPr>
        <w:t>&lt;/Members&gt;</w:t>
      </w:r>
    </w:p>
    <w:p w:rsidR="00CB1ED0" w:rsidRPr="001A3387" w:rsidP="00CB1ED0" w14:paraId="70645E38" w14:textId="77777777">
      <w:pPr>
        <w:pStyle w:val="NormalBold"/>
      </w:pPr>
      <w:r w:rsidRPr="001A3387">
        <w:rPr>
          <w:rStyle w:val="HideTWBExt"/>
          <w:b w:val="0"/>
        </w:rPr>
        <w:t>&lt;/RepeatBlock-By&gt;</w:t>
      </w:r>
    </w:p>
    <w:p w:rsidR="00CB1ED0" w:rsidRPr="001A3387" w:rsidP="00CB1ED0" w14:paraId="557F76D7"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15FEF08C" w14:textId="77777777">
      <w:pPr>
        <w:pStyle w:val="NormalBold"/>
      </w:pPr>
      <w:r w:rsidRPr="001A3387">
        <w:rPr>
          <w:rStyle w:val="HideTWBExt"/>
          <w:b w:val="0"/>
        </w:rPr>
        <w:t>&lt;Article&gt;</w:t>
      </w:r>
      <w:r w:rsidRPr="001A3387">
        <w:t>Ra</w:t>
      </w:r>
      <w:r w:rsidRPr="001A3387">
        <w:t> apsvērums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E5EB03"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705EE78C" w14:textId="77777777"/>
        </w:tc>
      </w:tr>
      <w:tr w14:paraId="2C8A5130"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26757D07"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044A2C18" w14:textId="77777777">
            <w:pPr>
              <w:pStyle w:val="AmColumnHeading"/>
            </w:pPr>
            <w:r w:rsidRPr="001A3387">
              <w:t>Grozījums</w:t>
            </w:r>
          </w:p>
        </w:tc>
      </w:tr>
      <w:tr w14:paraId="22434CE9"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51596851" w14:textId="77777777">
            <w:pPr>
              <w:pStyle w:val="Normal6a"/>
            </w:pPr>
          </w:p>
        </w:tc>
        <w:tc>
          <w:tcPr>
            <w:tcW w:w="4876" w:type="dxa"/>
            <w:tcBorders>
              <w:top w:val="nil"/>
              <w:left w:val="nil"/>
              <w:bottom w:val="nil"/>
              <w:right w:val="nil"/>
            </w:tcBorders>
          </w:tcPr>
          <w:p w:rsidR="00CB1ED0" w:rsidRPr="001A3387" w:rsidP="009C1F7B" w14:paraId="6E03C902" w14:textId="77777777">
            <w:pPr>
              <w:pStyle w:val="Normal6a"/>
            </w:pPr>
            <w:r w:rsidRPr="001A3387">
              <w:rPr>
                <w:b/>
                <w:i/>
              </w:rPr>
              <w:t>Ra</w:t>
            </w:r>
            <w:r w:rsidRPr="001A3387">
              <w:rPr>
                <w:b/>
                <w:i/>
              </w:rPr>
              <w:t>.</w:t>
            </w:r>
            <w:r w:rsidRPr="001A3387">
              <w:tab/>
            </w:r>
            <w:r w:rsidRPr="001A3387">
              <w:rPr>
                <w:b/>
                <w:i/>
              </w:rPr>
              <w:t xml:space="preserve">tā kā cilvēktiesību aizstāvji, žurnālisti un juristi, kuri veic darbu saistībā ar </w:t>
            </w:r>
            <w:r w:rsidRPr="001A3387">
              <w:rPr>
                <w:b/>
                <w:i/>
              </w:rPr>
              <w:t>pārskatatbildību</w:t>
            </w:r>
            <w:r w:rsidRPr="001A3387">
              <w:rPr>
                <w:b/>
                <w:i/>
              </w:rPr>
              <w:t xml:space="preserve"> par starptautiskiem noziegumiem, ir īpaši neaizsargāti un saskaras ar dažādiem un savstarpēji pastiprinošiem riskiem, ko rada ārvalstu piespiedu pasākumi, stratēģiska tiesvedība pret sabiedrības līdzdalību (SLAPP), iebiedēšanu, aizskaršanu un digitālo novērošanu; tā kā šāda kumulatīva spiediena atturošā ietekme skar ne tikai privātpersonas, pret kurām tas vērsts, un apdraud </w:t>
            </w:r>
            <w:r w:rsidRPr="001A3387">
              <w:rPr>
                <w:b/>
                <w:i/>
              </w:rPr>
              <w:t>pārskatatbildības</w:t>
            </w:r>
            <w:r w:rsidRPr="001A3387">
              <w:rPr>
                <w:b/>
                <w:i/>
              </w:rPr>
              <w:t xml:space="preserve"> nodrošināšanas centienus kopumā;</w:t>
            </w:r>
          </w:p>
        </w:tc>
      </w:tr>
    </w:tbl>
    <w:p w:rsidR="00CB1ED0" w:rsidRPr="001A3387" w:rsidP="00CB1ED0" w14:paraId="0AEA51CD"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5A50E011" w14:textId="77777777">
      <w:r w:rsidRPr="001A3387">
        <w:rPr>
          <w:rStyle w:val="HideTWBExt"/>
        </w:rPr>
        <w:t>&lt;/Amend&gt;</w:t>
      </w:r>
    </w:p>
    <w:p w:rsidR="00CB1ED0" w:rsidRPr="001A3387" w:rsidP="00CB1ED0" w14:paraId="455FBA1D"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115</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0473B3AB" w14:textId="77777777">
      <w:pPr>
        <w:pStyle w:val="NormalBold"/>
      </w:pPr>
      <w:r w:rsidRPr="001A3387">
        <w:rPr>
          <w:rStyle w:val="HideTWBExt"/>
          <w:b w:val="0"/>
        </w:rPr>
        <w:t>&lt;RepeatBlock-By&gt;&lt;Members&gt;</w:t>
      </w:r>
      <w:r w:rsidRPr="001A3387">
        <w:t xml:space="preserve">Sebastian </w:t>
      </w:r>
      <w:r w:rsidRPr="001A3387">
        <w:t>Tynkkynen</w:t>
      </w:r>
      <w:r w:rsidRPr="001A3387">
        <w:rPr>
          <w:rStyle w:val="HideTWBExt"/>
          <w:b w:val="0"/>
        </w:rPr>
        <w:t>&lt;/Members&gt;</w:t>
      </w:r>
    </w:p>
    <w:p w:rsidR="00CB1ED0" w:rsidRPr="001A3387" w:rsidP="00CB1ED0" w14:paraId="65C06562" w14:textId="77777777">
      <w:pPr>
        <w:pStyle w:val="NormalBold"/>
      </w:pPr>
      <w:r w:rsidRPr="001A3387">
        <w:rPr>
          <w:rStyle w:val="HideTWBExt"/>
          <w:b w:val="0"/>
        </w:rPr>
        <w:t>&lt;/RepeatBlock-By&gt;</w:t>
      </w:r>
    </w:p>
    <w:p w:rsidR="00CB1ED0" w:rsidRPr="001A3387" w:rsidP="00CB1ED0" w14:paraId="20FE5EA2"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9813442" w14:textId="77777777">
      <w:pPr>
        <w:pStyle w:val="NormalBold"/>
      </w:pPr>
      <w:r w:rsidRPr="001A3387">
        <w:rPr>
          <w:rStyle w:val="HideTWBExt"/>
          <w:b w:val="0"/>
        </w:rPr>
        <w:t>&lt;Article&gt;</w:t>
      </w:r>
      <w:r w:rsidRPr="001A3387">
        <w:t>1. apakšvirsraksts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EAF9BE"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4CBEA5C9" w14:textId="77777777"/>
        </w:tc>
      </w:tr>
      <w:tr w14:paraId="14FE17F6"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97BD32C"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E61476E" w14:textId="77777777">
            <w:pPr>
              <w:pStyle w:val="AmColumnHeading"/>
            </w:pPr>
            <w:r w:rsidRPr="001A3387">
              <w:t>Grozījums</w:t>
            </w:r>
          </w:p>
        </w:tc>
      </w:tr>
      <w:tr w14:paraId="688E0FC0"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2E9F967" w14:textId="77777777">
            <w:pPr>
              <w:pStyle w:val="Normal6a"/>
            </w:pPr>
            <w:r w:rsidRPr="001A3387">
              <w:t xml:space="preserve">ES stratēģijas izstrāde, lai stiprinātu </w:t>
            </w:r>
            <w:r w:rsidRPr="001A3387">
              <w:t>starptautisko tiesu sistēmu un aizsargātu Eiropas suverenitāti</w:t>
            </w:r>
          </w:p>
        </w:tc>
        <w:tc>
          <w:tcPr>
            <w:tcW w:w="4876" w:type="dxa"/>
            <w:tcBorders>
              <w:top w:val="nil"/>
              <w:left w:val="nil"/>
              <w:bottom w:val="nil"/>
              <w:right w:val="nil"/>
            </w:tcBorders>
          </w:tcPr>
          <w:p w:rsidR="00CB1ED0" w:rsidRPr="001A3387" w:rsidP="009C1F7B" w14:paraId="1511D7BC" w14:textId="77777777">
            <w:pPr>
              <w:pStyle w:val="Normal6a"/>
            </w:pPr>
            <w:r w:rsidRPr="001A3387">
              <w:t xml:space="preserve">ES stratēģijas izstrāde, lai stiprinātu </w:t>
            </w:r>
            <w:r w:rsidRPr="001A3387">
              <w:t>starptautisko tiesu sistēmu un aizsargātu Eiropas suverenitāti</w:t>
            </w:r>
            <w:r w:rsidRPr="001A3387">
              <w:rPr>
                <w:b/>
                <w:bCs/>
                <w:i/>
                <w:iCs/>
              </w:rPr>
              <w:t>, vienlaikus ievērojot dalībvalstu suverenitāti</w:t>
            </w:r>
          </w:p>
        </w:tc>
      </w:tr>
    </w:tbl>
    <w:p w:rsidR="00CB1ED0" w:rsidRPr="001A3387" w:rsidP="00CB1ED0" w14:paraId="2CFF2B64"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543071B8" w14:textId="77777777">
      <w:r w:rsidRPr="001A3387">
        <w:rPr>
          <w:rStyle w:val="HideTWBExt"/>
        </w:rPr>
        <w:t>&lt;/Amend&gt;</w:t>
      </w:r>
    </w:p>
    <w:p w:rsidR="00CB1ED0" w:rsidRPr="001A3387" w:rsidP="00CB1ED0" w14:paraId="39CF55BA"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116</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6218A5A6" w14:textId="77777777">
      <w:pPr>
        <w:pStyle w:val="NormalBold"/>
      </w:pPr>
      <w:r w:rsidRPr="001A3387">
        <w:rPr>
          <w:rStyle w:val="HideTWBExt"/>
          <w:b w:val="0"/>
        </w:rPr>
        <w:t>&lt;RepeatBlock-By&gt;&lt;Members&gt;</w:t>
      </w:r>
      <w:r w:rsidRPr="001A3387">
        <w:t>Arkadiusz</w:t>
      </w:r>
      <w:r w:rsidRPr="001A3387">
        <w:t xml:space="preserve"> </w:t>
      </w:r>
      <w:r w:rsidRPr="001A3387">
        <w:t>Mularczyk</w:t>
      </w:r>
      <w:r w:rsidRPr="001A3387">
        <w:t xml:space="preserve">, </w:t>
      </w:r>
      <w:r w:rsidRPr="001A3387">
        <w:t>Michał</w:t>
      </w:r>
      <w:r w:rsidRPr="001A3387">
        <w:t xml:space="preserve"> </w:t>
      </w:r>
      <w:r w:rsidRPr="001A3387">
        <w:t>Dworczyk</w:t>
      </w:r>
      <w:r w:rsidRPr="001A3387">
        <w:rPr>
          <w:rStyle w:val="HideTWBExt"/>
          <w:b w:val="0"/>
        </w:rPr>
        <w:t>&lt;/Members&gt;</w:t>
      </w:r>
    </w:p>
    <w:p w:rsidR="00CB1ED0" w:rsidRPr="001A3387" w:rsidP="00CB1ED0" w14:paraId="6697AC6A" w14:textId="77777777">
      <w:r w:rsidRPr="001A3387">
        <w:rPr>
          <w:rStyle w:val="HideTWBExt"/>
        </w:rPr>
        <w:t>&lt;AuNomDe&gt;</w:t>
      </w:r>
      <w:r w:rsidRPr="001A3387">
        <w:rPr>
          <w:rStyle w:val="HideTWBInt"/>
        </w:rPr>
        <w:t>{ECR}</w:t>
      </w:r>
      <w:r w:rsidRPr="001A3387">
        <w:t>ECR grupas vārdā</w:t>
      </w:r>
      <w:r w:rsidRPr="001A3387">
        <w:rPr>
          <w:rStyle w:val="HideTWBExt"/>
        </w:rPr>
        <w:t>&lt;/</w:t>
      </w:r>
      <w:r w:rsidRPr="001A3387">
        <w:rPr>
          <w:rStyle w:val="HideTWBExt"/>
        </w:rPr>
        <w:t>AuNomDe</w:t>
      </w:r>
      <w:r w:rsidRPr="001A3387">
        <w:rPr>
          <w:rStyle w:val="HideTWBExt"/>
        </w:rPr>
        <w:t>&gt;</w:t>
      </w:r>
    </w:p>
    <w:p w:rsidR="00CB1ED0" w:rsidRPr="001A3387" w:rsidP="00CB1ED0" w14:paraId="63BE59EA" w14:textId="77777777">
      <w:pPr>
        <w:pStyle w:val="NormalBold"/>
      </w:pPr>
      <w:r w:rsidRPr="001A3387">
        <w:rPr>
          <w:rStyle w:val="HideTWBExt"/>
          <w:b w:val="0"/>
        </w:rPr>
        <w:t>&lt;/RepeatBlock-By&gt;</w:t>
      </w:r>
    </w:p>
    <w:p w:rsidR="00CB1ED0" w:rsidRPr="001A3387" w:rsidP="00CB1ED0" w14:paraId="188C4612"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868CEC5" w14:textId="77777777">
      <w:pPr>
        <w:pStyle w:val="NormalBold"/>
      </w:pPr>
      <w:r w:rsidRPr="001A3387">
        <w:rPr>
          <w:rStyle w:val="HideTWBExt"/>
          <w:b w:val="0"/>
        </w:rPr>
        <w:t>&lt;Article&gt;</w:t>
      </w:r>
      <w:r w:rsidRPr="001A3387">
        <w:t>1. apakšvirsraksts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6503AB"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47D1382D" w14:textId="77777777"/>
        </w:tc>
      </w:tr>
      <w:tr w14:paraId="04DCE156"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E4A917B"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0DBC1E23" w14:textId="77777777">
            <w:pPr>
              <w:pStyle w:val="AmColumnHeading"/>
            </w:pPr>
            <w:r w:rsidRPr="001A3387">
              <w:t>Grozījums</w:t>
            </w:r>
          </w:p>
        </w:tc>
      </w:tr>
      <w:tr w14:paraId="0624F54C"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28BD51B2" w14:textId="77777777">
            <w:pPr>
              <w:pStyle w:val="Normal6a"/>
            </w:pPr>
            <w:r w:rsidRPr="001A3387">
              <w:t xml:space="preserve">ES stratēģijas izstrāde, lai stiprinātu starptautisko tiesu sistēmu </w:t>
            </w:r>
            <w:r w:rsidRPr="001A3387">
              <w:rPr>
                <w:b/>
                <w:bCs/>
                <w:i/>
                <w:iCs/>
              </w:rPr>
              <w:t>un aizsargātu Eiropas suverenitāti</w:t>
            </w:r>
          </w:p>
        </w:tc>
        <w:tc>
          <w:tcPr>
            <w:tcW w:w="4876" w:type="dxa"/>
            <w:tcBorders>
              <w:top w:val="nil"/>
              <w:left w:val="nil"/>
              <w:bottom w:val="nil"/>
              <w:right w:val="nil"/>
            </w:tcBorders>
          </w:tcPr>
          <w:p w:rsidR="00CB1ED0" w:rsidRPr="001A3387" w:rsidP="009C1F7B" w14:paraId="01F3EF03" w14:textId="77777777">
            <w:pPr>
              <w:pStyle w:val="Normal6a"/>
            </w:pPr>
            <w:r w:rsidRPr="001A3387">
              <w:t>ES stratēģijas izstrāde, lai stiprinātu starptautisko tiesu sistēmu</w:t>
            </w:r>
            <w:r w:rsidRPr="001A3387">
              <w:rPr>
                <w:b/>
                <w:bCs/>
                <w:i/>
                <w:iCs/>
              </w:rPr>
              <w:t>, vienlaikus nodrošinot dalībvalstu suverenitātes pilnīgu ievērošanu</w:t>
            </w:r>
          </w:p>
        </w:tc>
      </w:tr>
    </w:tbl>
    <w:p w:rsidR="00CB1ED0" w:rsidRPr="001A3387" w:rsidP="00CB1ED0" w14:paraId="52E328B9"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6F9E0FF2" w14:textId="77777777">
      <w:r w:rsidRPr="001A3387">
        <w:rPr>
          <w:rStyle w:val="HideTWBExt"/>
        </w:rPr>
        <w:t>&lt;/Amend&gt;</w:t>
      </w:r>
    </w:p>
    <w:p w:rsidR="00CB1ED0" w:rsidRPr="001A3387" w:rsidP="00CB1ED0" w14:paraId="28C5A6C2"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117</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19B31C6" w14:textId="77777777">
      <w:pPr>
        <w:pStyle w:val="NormalBold"/>
      </w:pPr>
      <w:r w:rsidRPr="001A3387">
        <w:rPr>
          <w:rStyle w:val="HideTWBExt"/>
          <w:b w:val="0"/>
        </w:rPr>
        <w:t>&lt;RepeatBlock-By&gt;&lt;Members&gt;</w:t>
      </w:r>
      <w:r w:rsidRPr="001A3387">
        <w:t xml:space="preserve">Marta </w:t>
      </w:r>
      <w:r w:rsidRPr="001A3387">
        <w:t>Temido</w:t>
      </w:r>
      <w:r w:rsidRPr="001A3387">
        <w:t xml:space="preserve">, </w:t>
      </w:r>
      <w:r w:rsidRPr="001A3387">
        <w:t>Francisco</w:t>
      </w:r>
      <w:r w:rsidRPr="001A3387">
        <w:t xml:space="preserve"> </w:t>
      </w:r>
      <w:r w:rsidRPr="001A3387">
        <w:t>Assis</w:t>
      </w:r>
      <w:r w:rsidRPr="001A3387">
        <w:t xml:space="preserve">, Marco </w:t>
      </w:r>
      <w:r w:rsidRPr="001A3387">
        <w:t>Tarquinio</w:t>
      </w:r>
      <w:r w:rsidRPr="001A3387">
        <w:t xml:space="preserve">, Sandra </w:t>
      </w:r>
      <w:r w:rsidRPr="001A3387">
        <w:t>Gómez</w:t>
      </w:r>
      <w:r w:rsidRPr="001A3387">
        <w:t xml:space="preserve"> </w:t>
      </w:r>
      <w:r w:rsidRPr="001A3387">
        <w:t>López</w:t>
      </w:r>
      <w:r w:rsidRPr="001A3387">
        <w:t xml:space="preserve">, </w:t>
      </w:r>
      <w:r w:rsidRPr="001A3387">
        <w:t>Chloé</w:t>
      </w:r>
      <w:r w:rsidRPr="001A3387">
        <w:t xml:space="preserve"> </w:t>
      </w:r>
      <w:r w:rsidRPr="001A3387">
        <w:t>Ridel</w:t>
      </w:r>
      <w:r w:rsidRPr="001A3387">
        <w:t xml:space="preserve">, </w:t>
      </w:r>
      <w:r w:rsidRPr="001A3387">
        <w:t>Nacho</w:t>
      </w:r>
      <w:r w:rsidRPr="001A3387">
        <w:t xml:space="preserve"> </w:t>
      </w:r>
      <w:r w:rsidRPr="001A3387">
        <w:t>Sánchez</w:t>
      </w:r>
      <w:r w:rsidRPr="001A3387">
        <w:t xml:space="preserve"> Amor</w:t>
      </w:r>
      <w:r w:rsidRPr="001A3387">
        <w:rPr>
          <w:rStyle w:val="HideTWBExt"/>
          <w:b w:val="0"/>
        </w:rPr>
        <w:t>&lt;/</w:t>
      </w:r>
      <w:r w:rsidRPr="001A3387">
        <w:rPr>
          <w:rStyle w:val="HideTWBExt"/>
          <w:b w:val="0"/>
        </w:rPr>
        <w:t>Members</w:t>
      </w:r>
      <w:r w:rsidRPr="001A3387">
        <w:rPr>
          <w:rStyle w:val="HideTWBExt"/>
          <w:b w:val="0"/>
        </w:rPr>
        <w:t>&gt;</w:t>
      </w:r>
    </w:p>
    <w:p w:rsidR="00CB1ED0" w:rsidRPr="001A3387" w:rsidP="00CB1ED0" w14:paraId="79D155D6" w14:textId="77777777">
      <w:pPr>
        <w:pStyle w:val="NormalBold"/>
      </w:pPr>
      <w:r w:rsidRPr="001A3387">
        <w:rPr>
          <w:rStyle w:val="HideTWBExt"/>
          <w:b w:val="0"/>
        </w:rPr>
        <w:t>&lt;/RepeatBlock-By&gt;</w:t>
      </w:r>
    </w:p>
    <w:p w:rsidR="00CB1ED0" w:rsidRPr="001A3387" w:rsidP="00CB1ED0" w14:paraId="6ED6FBEF"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88BF024" w14:textId="77777777">
      <w:pPr>
        <w:pStyle w:val="NormalBold"/>
      </w:pPr>
      <w:r w:rsidRPr="001A3387">
        <w:rPr>
          <w:rStyle w:val="HideTWBExt"/>
          <w:b w:val="0"/>
        </w:rPr>
        <w:t>&lt;Article&gt;</w:t>
      </w:r>
      <w:r w:rsidRPr="001A3387">
        <w:t>1.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B1EC6B"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3B8879B5" w14:textId="77777777"/>
        </w:tc>
      </w:tr>
      <w:tr w14:paraId="34B36E8F"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2DC7B2A4"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11D1B76" w14:textId="77777777">
            <w:pPr>
              <w:pStyle w:val="AmColumnHeading"/>
            </w:pPr>
            <w:r w:rsidRPr="001A3387">
              <w:t>Grozījums</w:t>
            </w:r>
          </w:p>
        </w:tc>
      </w:tr>
      <w:tr w14:paraId="2E4DE7FB"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2A544FB" w14:textId="77777777">
            <w:pPr>
              <w:pStyle w:val="Normal6a"/>
            </w:pPr>
            <w:r w:rsidRPr="001A3387">
              <w:t>1.</w:t>
            </w:r>
            <w:r w:rsidRPr="001A3387">
              <w:tab/>
              <w:t xml:space="preserve">atgādina, ka starptautisko krimināltiesību aizsardzība un ievērošana gan ar </w:t>
            </w:r>
            <w:r w:rsidRPr="001A3387">
              <w:t>aizsargrīcību</w:t>
            </w:r>
            <w:r w:rsidRPr="001A3387">
              <w:t>, gan pozitīvu rīcību ir ES ārpolitikas nepārprotami mērķi;</w:t>
            </w:r>
          </w:p>
        </w:tc>
        <w:tc>
          <w:tcPr>
            <w:tcW w:w="4876" w:type="dxa"/>
            <w:tcBorders>
              <w:top w:val="nil"/>
              <w:left w:val="nil"/>
              <w:bottom w:val="nil"/>
              <w:right w:val="nil"/>
            </w:tcBorders>
          </w:tcPr>
          <w:p w:rsidR="00CB1ED0" w:rsidRPr="001A3387" w:rsidP="009C1F7B" w14:paraId="795433A3" w14:textId="77777777">
            <w:pPr>
              <w:pStyle w:val="Normal6a"/>
            </w:pPr>
            <w:r w:rsidRPr="001A3387">
              <w:t>1.</w:t>
            </w:r>
            <w:r w:rsidRPr="001A3387">
              <w:tab/>
              <w:t xml:space="preserve">atgādina, ka starptautisko krimināltiesību aizsardzība un ievērošana gan ar </w:t>
            </w:r>
            <w:r w:rsidRPr="001A3387">
              <w:t>aizsargrīcību</w:t>
            </w:r>
            <w:r w:rsidRPr="001A3387">
              <w:t xml:space="preserve">, gan pozitīvu rīcību ir ES ārpolitikas nepārprotami mērķi </w:t>
            </w:r>
            <w:r w:rsidRPr="001A3387">
              <w:rPr>
                <w:b/>
                <w:bCs/>
                <w:i/>
                <w:iCs/>
              </w:rPr>
              <w:t>un ES dalībvalstu juridisks pienākums</w:t>
            </w:r>
            <w:r w:rsidRPr="001A3387">
              <w:t>;</w:t>
            </w:r>
          </w:p>
        </w:tc>
      </w:tr>
    </w:tbl>
    <w:p w:rsidR="00CB1ED0" w:rsidRPr="001A3387" w:rsidP="00CB1ED0" w14:paraId="7DC95415"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2FABA9E8" w14:textId="77777777">
      <w:r w:rsidRPr="001A3387">
        <w:rPr>
          <w:rStyle w:val="HideTWBExt"/>
        </w:rPr>
        <w:t>&lt;/Amend&gt;</w:t>
      </w:r>
    </w:p>
    <w:p w:rsidR="00CB1ED0" w:rsidRPr="001A3387" w:rsidP="00CB1ED0" w14:paraId="46114873"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118</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201540C4" w14:textId="77777777">
      <w:pPr>
        <w:pStyle w:val="NormalBold"/>
      </w:pPr>
      <w:r w:rsidRPr="001A3387">
        <w:rPr>
          <w:rStyle w:val="HideTWBExt"/>
          <w:b w:val="0"/>
        </w:rPr>
        <w:t>&lt;RepeatBlock-By&gt;&lt;Members&gt;</w:t>
      </w:r>
      <w:r w:rsidRPr="001A3387">
        <w:t>Matjaž</w:t>
      </w:r>
      <w:r w:rsidRPr="001A3387">
        <w:t xml:space="preserve"> </w:t>
      </w:r>
      <w:r w:rsidRPr="001A3387">
        <w:t>Nemec</w:t>
      </w:r>
      <w:r w:rsidRPr="001A3387">
        <w:rPr>
          <w:rStyle w:val="HideTWBExt"/>
          <w:b w:val="0"/>
        </w:rPr>
        <w:t>&lt;/Members&gt;</w:t>
      </w:r>
    </w:p>
    <w:p w:rsidR="00CB1ED0" w:rsidRPr="001A3387" w:rsidP="00CB1ED0" w14:paraId="6A6262A3" w14:textId="77777777">
      <w:pPr>
        <w:pStyle w:val="NormalBold"/>
      </w:pPr>
      <w:r w:rsidRPr="001A3387">
        <w:rPr>
          <w:rStyle w:val="HideTWBExt"/>
          <w:b w:val="0"/>
        </w:rPr>
        <w:t>&lt;/RepeatBlock-By&gt;</w:t>
      </w:r>
    </w:p>
    <w:p w:rsidR="00CB1ED0" w:rsidRPr="001A3387" w:rsidP="00CB1ED0" w14:paraId="5B6EF356"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A7A0834" w14:textId="77777777">
      <w:pPr>
        <w:pStyle w:val="NormalBold"/>
      </w:pPr>
      <w:r w:rsidRPr="001A3387">
        <w:rPr>
          <w:rStyle w:val="HideTWBExt"/>
          <w:b w:val="0"/>
        </w:rPr>
        <w:t>&lt;Article&gt;</w:t>
      </w:r>
      <w:r w:rsidRPr="001A3387">
        <w:t>1.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71025A"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46998430" w14:textId="77777777"/>
        </w:tc>
      </w:tr>
      <w:tr w14:paraId="148F884E"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2C73F32A"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77445C22" w14:textId="77777777">
            <w:pPr>
              <w:pStyle w:val="AmColumnHeading"/>
            </w:pPr>
            <w:r w:rsidRPr="001A3387">
              <w:t>Grozījums</w:t>
            </w:r>
          </w:p>
        </w:tc>
      </w:tr>
      <w:tr w14:paraId="58C1D667"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16CC6DD" w14:textId="77777777">
            <w:pPr>
              <w:pStyle w:val="Normal6a"/>
            </w:pPr>
            <w:r w:rsidRPr="001A3387">
              <w:t>1.</w:t>
            </w:r>
            <w:r w:rsidRPr="001A3387">
              <w:tab/>
              <w:t xml:space="preserve">atgādina, ka starptautisko krimināltiesību aizsardzība un ievērošana gan ar </w:t>
            </w:r>
            <w:r w:rsidRPr="001A3387">
              <w:t>aizsargrīcību</w:t>
            </w:r>
            <w:r w:rsidRPr="001A3387">
              <w:t>, gan pozitīvu rīcību ir ES ārpolitikas nepārprotami mērķi;</w:t>
            </w:r>
          </w:p>
        </w:tc>
        <w:tc>
          <w:tcPr>
            <w:tcW w:w="4876" w:type="dxa"/>
            <w:tcBorders>
              <w:top w:val="nil"/>
              <w:left w:val="nil"/>
              <w:bottom w:val="nil"/>
              <w:right w:val="nil"/>
            </w:tcBorders>
          </w:tcPr>
          <w:p w:rsidR="00CB1ED0" w:rsidRPr="001A3387" w:rsidP="009C1F7B" w14:paraId="251604C6" w14:textId="77777777">
            <w:pPr>
              <w:pStyle w:val="Normal6a"/>
            </w:pPr>
            <w:r w:rsidRPr="001A3387">
              <w:t>1.</w:t>
            </w:r>
            <w:r w:rsidRPr="001A3387">
              <w:tab/>
              <w:t xml:space="preserve">atgādina, ka starptautisko krimināltiesību aizsardzība un ievērošana gan ar </w:t>
            </w:r>
            <w:r w:rsidRPr="001A3387">
              <w:t>aizsargrīcību</w:t>
            </w:r>
            <w:r w:rsidRPr="001A3387">
              <w:t xml:space="preserve">, gan pozitīvu rīcību ir ES </w:t>
            </w:r>
            <w:r w:rsidRPr="001A3387">
              <w:rPr>
                <w:b/>
                <w:bCs/>
                <w:i/>
                <w:iCs/>
              </w:rPr>
              <w:t>juridisks pienākums un</w:t>
            </w:r>
            <w:r w:rsidRPr="001A3387">
              <w:t xml:space="preserve"> ārpolitikas nepārprotami mērķi;</w:t>
            </w:r>
          </w:p>
        </w:tc>
      </w:tr>
    </w:tbl>
    <w:p w:rsidR="00CB1ED0" w:rsidRPr="001A3387" w:rsidP="00CB1ED0" w14:paraId="1F4B0948"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1CAFDD29" w14:textId="77777777">
      <w:r w:rsidRPr="001A3387">
        <w:rPr>
          <w:rStyle w:val="HideTWBExt"/>
        </w:rPr>
        <w:t>&lt;/Amend&gt;</w:t>
      </w:r>
    </w:p>
    <w:p w:rsidR="00CB1ED0" w:rsidRPr="001A3387" w:rsidP="00CB1ED0" w14:paraId="1526170D"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119</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14EF894" w14:textId="77777777">
      <w:pPr>
        <w:pStyle w:val="NormalBold"/>
      </w:pPr>
      <w:r w:rsidRPr="001A3387">
        <w:rPr>
          <w:rStyle w:val="HideTWBExt"/>
          <w:b w:val="0"/>
        </w:rPr>
        <w:t>&lt;RepeatBlock-By&gt;&lt;Members&gt;</w:t>
      </w:r>
      <w:r w:rsidRPr="001A3387">
        <w:t>Tomasz</w:t>
      </w:r>
      <w:r w:rsidRPr="001A3387">
        <w:t xml:space="preserve"> </w:t>
      </w:r>
      <w:r w:rsidRPr="001A3387">
        <w:t>Froelich</w:t>
      </w:r>
      <w:r w:rsidRPr="001A3387">
        <w:rPr>
          <w:rStyle w:val="HideTWBExt"/>
          <w:b w:val="0"/>
        </w:rPr>
        <w:t>&lt;/Members&gt;</w:t>
      </w:r>
    </w:p>
    <w:p w:rsidR="00CB1ED0" w:rsidRPr="001A3387" w:rsidP="00CB1ED0" w14:paraId="7DA34211" w14:textId="77777777">
      <w:pPr>
        <w:pStyle w:val="NormalBold"/>
      </w:pPr>
      <w:r w:rsidRPr="001A3387">
        <w:rPr>
          <w:rStyle w:val="HideTWBExt"/>
          <w:b w:val="0"/>
        </w:rPr>
        <w:t>&lt;/RepeatBlock-By&gt;</w:t>
      </w:r>
    </w:p>
    <w:p w:rsidR="00CB1ED0" w:rsidRPr="001A3387" w:rsidP="00CB1ED0" w14:paraId="7B2A9390"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2B6BF23A" w14:textId="77777777">
      <w:pPr>
        <w:pStyle w:val="NormalBold"/>
      </w:pPr>
      <w:r w:rsidRPr="001A3387">
        <w:rPr>
          <w:rStyle w:val="HideTWBExt"/>
          <w:b w:val="0"/>
        </w:rPr>
        <w:t>&lt;Article&gt;</w:t>
      </w:r>
      <w:r w:rsidRPr="001A3387">
        <w:t>1.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B110F1"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73858BC" w14:textId="77777777"/>
        </w:tc>
      </w:tr>
      <w:tr w14:paraId="49DC0D0C"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5EE3D5ED"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592BFFC" w14:textId="77777777">
            <w:pPr>
              <w:pStyle w:val="AmColumnHeading"/>
            </w:pPr>
            <w:r w:rsidRPr="001A3387">
              <w:t>Grozījums</w:t>
            </w:r>
          </w:p>
        </w:tc>
      </w:tr>
      <w:tr w14:paraId="4AC087CD"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9ED71C9" w14:textId="77777777">
            <w:pPr>
              <w:pStyle w:val="Normal6a"/>
            </w:pPr>
            <w:r w:rsidRPr="001A3387">
              <w:t>1.</w:t>
            </w:r>
            <w:r w:rsidRPr="001A3387">
              <w:tab/>
              <w:t xml:space="preserve">atgādina, ka starptautisko </w:t>
            </w:r>
            <w:r w:rsidRPr="001A3387">
              <w:rPr>
                <w:b/>
                <w:bCs/>
                <w:i/>
                <w:iCs/>
              </w:rPr>
              <w:t>krimināltiesību aizsardzība un</w:t>
            </w:r>
            <w:r w:rsidRPr="001A3387">
              <w:t xml:space="preserve"> ievērošana </w:t>
            </w:r>
            <w:r w:rsidRPr="001A3387">
              <w:rPr>
                <w:b/>
                <w:bCs/>
                <w:i/>
                <w:iCs/>
              </w:rPr>
              <w:t>gan</w:t>
            </w:r>
            <w:r w:rsidRPr="001A3387">
              <w:t xml:space="preserve"> ar </w:t>
            </w:r>
            <w:r w:rsidRPr="001A3387">
              <w:rPr>
                <w:b/>
                <w:bCs/>
                <w:i/>
                <w:iCs/>
              </w:rPr>
              <w:t>aizsargrīcību</w:t>
            </w:r>
            <w:r w:rsidRPr="001A3387">
              <w:rPr>
                <w:b/>
                <w:bCs/>
                <w:i/>
                <w:iCs/>
              </w:rPr>
              <w:t>, gan pozitīvu rīcību</w:t>
            </w:r>
            <w:r w:rsidRPr="001A3387">
              <w:t xml:space="preserve"> ir ES ārpolitikas nepārprotami mērķi;</w:t>
            </w:r>
          </w:p>
        </w:tc>
        <w:tc>
          <w:tcPr>
            <w:tcW w:w="4876" w:type="dxa"/>
            <w:tcBorders>
              <w:top w:val="nil"/>
              <w:left w:val="nil"/>
              <w:bottom w:val="nil"/>
              <w:right w:val="nil"/>
            </w:tcBorders>
          </w:tcPr>
          <w:p w:rsidR="00CB1ED0" w:rsidRPr="001A3387" w:rsidP="009C1F7B" w14:paraId="4532D920" w14:textId="77777777">
            <w:pPr>
              <w:pStyle w:val="Normal6a"/>
            </w:pPr>
            <w:r w:rsidRPr="001A3387">
              <w:t>1.</w:t>
            </w:r>
            <w:r w:rsidRPr="001A3387">
              <w:tab/>
              <w:t xml:space="preserve">atgādina, ka starptautisko </w:t>
            </w:r>
            <w:r w:rsidRPr="001A3387">
              <w:rPr>
                <w:b/>
                <w:bCs/>
                <w:i/>
                <w:iCs/>
              </w:rPr>
              <w:t>publisko tiesību un cilvēktiesību</w:t>
            </w:r>
            <w:r w:rsidRPr="001A3387">
              <w:t xml:space="preserve"> ievērošana </w:t>
            </w:r>
            <w:r w:rsidRPr="001A3387">
              <w:rPr>
                <w:b/>
                <w:bCs/>
                <w:i/>
                <w:iCs/>
              </w:rPr>
              <w:t>un miera un drošības uzturēšana</w:t>
            </w:r>
            <w:r w:rsidRPr="001A3387">
              <w:t xml:space="preserve"> ar </w:t>
            </w:r>
            <w:r w:rsidRPr="001A3387">
              <w:rPr>
                <w:b/>
                <w:bCs/>
                <w:i/>
                <w:iCs/>
              </w:rPr>
              <w:t>diplomātiju un krīzes pārvarēšanu</w:t>
            </w:r>
            <w:r w:rsidRPr="001A3387">
              <w:t xml:space="preserve"> ir ES ārpolitikas nepārprotami mērķi;</w:t>
            </w:r>
          </w:p>
        </w:tc>
      </w:tr>
    </w:tbl>
    <w:p w:rsidR="00CB1ED0" w:rsidRPr="001A3387" w:rsidP="00CB1ED0" w14:paraId="5726A1E2"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001D2FDA" w14:textId="77777777">
      <w:r w:rsidRPr="001A3387">
        <w:rPr>
          <w:rStyle w:val="HideTWBExt"/>
        </w:rPr>
        <w:t>&lt;/Amend&gt;</w:t>
      </w:r>
    </w:p>
    <w:p w:rsidR="00CB1ED0" w:rsidRPr="001A3387" w:rsidP="00CB1ED0" w14:paraId="48974563"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120</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6E4DC9A5" w14:textId="77777777">
      <w:pPr>
        <w:pStyle w:val="NormalBold"/>
      </w:pPr>
      <w:r w:rsidRPr="001A3387">
        <w:rPr>
          <w:rStyle w:val="HideTWBExt"/>
          <w:b w:val="0"/>
        </w:rPr>
        <w:t>&lt;RepeatBlock-By&gt;&lt;Members&gt;</w:t>
      </w:r>
      <w:r w:rsidRPr="001A3387">
        <w:t>Chloé</w:t>
      </w:r>
      <w:r w:rsidRPr="001A3387">
        <w:t xml:space="preserve"> </w:t>
      </w:r>
      <w:r w:rsidRPr="001A3387">
        <w:t>Ridel</w:t>
      </w:r>
      <w:r w:rsidRPr="001A3387">
        <w:rPr>
          <w:rStyle w:val="HideTWBExt"/>
          <w:b w:val="0"/>
        </w:rPr>
        <w:t>&lt;/Members&gt;</w:t>
      </w:r>
    </w:p>
    <w:p w:rsidR="00CB1ED0" w:rsidRPr="001A3387" w:rsidP="00CB1ED0" w14:paraId="393DA140" w14:textId="77777777">
      <w:pPr>
        <w:pStyle w:val="NormalBold"/>
      </w:pPr>
      <w:r w:rsidRPr="001A3387">
        <w:rPr>
          <w:rStyle w:val="HideTWBExt"/>
          <w:b w:val="0"/>
        </w:rPr>
        <w:t>&lt;/RepeatBlock-By&gt;</w:t>
      </w:r>
    </w:p>
    <w:p w:rsidR="00CB1ED0" w:rsidRPr="001A3387" w:rsidP="00CB1ED0" w14:paraId="0C5FD3B8"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349E78D" w14:textId="77777777">
      <w:pPr>
        <w:pStyle w:val="NormalBold"/>
      </w:pPr>
      <w:r w:rsidRPr="001A3387">
        <w:rPr>
          <w:rStyle w:val="HideTWBExt"/>
          <w:b w:val="0"/>
        </w:rPr>
        <w:t>&lt;Article&gt;</w:t>
      </w:r>
      <w:r w:rsidRPr="001A3387">
        <w:t>1.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1592AD"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5544DE6B" w14:textId="77777777"/>
        </w:tc>
      </w:tr>
      <w:tr w14:paraId="1C0EC220"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2CA8CE97"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30A453B" w14:textId="77777777">
            <w:pPr>
              <w:pStyle w:val="AmColumnHeading"/>
            </w:pPr>
            <w:r w:rsidRPr="001A3387">
              <w:t>Grozījums</w:t>
            </w:r>
          </w:p>
        </w:tc>
      </w:tr>
      <w:tr w14:paraId="4B5716A3"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D3A095B" w14:textId="77777777">
            <w:pPr>
              <w:pStyle w:val="Normal6a"/>
            </w:pPr>
            <w:r w:rsidRPr="001A3387">
              <w:t>1.</w:t>
            </w:r>
            <w:r w:rsidRPr="001A3387">
              <w:tab/>
              <w:t xml:space="preserve">atgādina, ka starptautisko krimināltiesību aizsardzība un ievērošana gan ar </w:t>
            </w:r>
            <w:r w:rsidRPr="001A3387">
              <w:t>aizsargrīcību</w:t>
            </w:r>
            <w:r w:rsidRPr="001A3387">
              <w:t xml:space="preserve">, gan pozitīvu rīcību ir ES </w:t>
            </w:r>
            <w:r w:rsidRPr="001A3387">
              <w:rPr>
                <w:b/>
                <w:bCs/>
                <w:i/>
                <w:iCs/>
              </w:rPr>
              <w:t>ārpolitikas</w:t>
            </w:r>
            <w:r w:rsidRPr="001A3387">
              <w:t xml:space="preserve"> nepārprotami mērķi;</w:t>
            </w:r>
          </w:p>
        </w:tc>
        <w:tc>
          <w:tcPr>
            <w:tcW w:w="4876" w:type="dxa"/>
            <w:tcBorders>
              <w:top w:val="nil"/>
              <w:left w:val="nil"/>
              <w:bottom w:val="nil"/>
              <w:right w:val="nil"/>
            </w:tcBorders>
          </w:tcPr>
          <w:p w:rsidR="00CB1ED0" w:rsidRPr="001A3387" w:rsidP="009C1F7B" w14:paraId="3685F00E" w14:textId="77777777">
            <w:pPr>
              <w:pStyle w:val="Normal6a"/>
            </w:pPr>
            <w:r w:rsidRPr="001A3387">
              <w:t>1.</w:t>
            </w:r>
            <w:r w:rsidRPr="001A3387">
              <w:tab/>
              <w:t xml:space="preserve">atgādina, ka starptautisko krimināltiesību aizsardzība un ievērošana gan ar </w:t>
            </w:r>
            <w:r w:rsidRPr="001A3387">
              <w:t>aizsargrīcību</w:t>
            </w:r>
            <w:r w:rsidRPr="001A3387">
              <w:t xml:space="preserve">, gan pozitīvu rīcību ir ES </w:t>
            </w:r>
            <w:r w:rsidRPr="001A3387">
              <w:rPr>
                <w:b/>
                <w:bCs/>
                <w:i/>
                <w:iCs/>
              </w:rPr>
              <w:t xml:space="preserve">ārējās darbības </w:t>
            </w:r>
            <w:r w:rsidRPr="001A3387">
              <w:t>nepārprotami mērķi;</w:t>
            </w:r>
          </w:p>
        </w:tc>
      </w:tr>
    </w:tbl>
    <w:p w:rsidR="00CB1ED0" w:rsidRPr="001A3387" w:rsidP="00CB1ED0" w14:paraId="670C44FA"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5CBF1BE3" w14:textId="77777777">
      <w:r w:rsidRPr="001A3387">
        <w:rPr>
          <w:rStyle w:val="HideTWBExt"/>
        </w:rPr>
        <w:t>&lt;/Amend&gt;</w:t>
      </w:r>
    </w:p>
    <w:p w:rsidR="00CB1ED0" w:rsidRPr="001A3387" w:rsidP="00CB1ED0" w14:paraId="227C210F"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121</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0F0D0535" w14:textId="77777777">
      <w:pPr>
        <w:pStyle w:val="NormalBold"/>
      </w:pPr>
      <w:r w:rsidRPr="001A3387">
        <w:rPr>
          <w:rStyle w:val="HideTWBExt"/>
          <w:b w:val="0"/>
        </w:rPr>
        <w:t>&lt;RepeatBlock-By&gt;&lt;Members&gt;</w:t>
      </w:r>
      <w:r w:rsidRPr="001A3387">
        <w:t>Alexander</w:t>
      </w:r>
      <w:r w:rsidRPr="001A3387">
        <w:t xml:space="preserve"> </w:t>
      </w:r>
      <w:r w:rsidRPr="001A3387">
        <w:t>Bernhuber</w:t>
      </w:r>
      <w:r w:rsidRPr="001A3387">
        <w:rPr>
          <w:rStyle w:val="HideTWBExt"/>
          <w:b w:val="0"/>
        </w:rPr>
        <w:t>&lt;/Members&gt;</w:t>
      </w:r>
    </w:p>
    <w:p w:rsidR="00CB1ED0" w:rsidRPr="001A3387" w:rsidP="00CB1ED0" w14:paraId="018D840C" w14:textId="77777777">
      <w:pPr>
        <w:pStyle w:val="NormalBold"/>
      </w:pPr>
      <w:r w:rsidRPr="001A3387">
        <w:rPr>
          <w:rStyle w:val="HideTWBExt"/>
          <w:b w:val="0"/>
        </w:rPr>
        <w:t>&lt;/RepeatBlock-By&gt;</w:t>
      </w:r>
    </w:p>
    <w:p w:rsidR="00CB1ED0" w:rsidRPr="001A3387" w:rsidP="00CB1ED0" w14:paraId="2D0F5FE8"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1DF0CD1" w14:textId="77777777">
      <w:pPr>
        <w:pStyle w:val="NormalBold"/>
      </w:pPr>
      <w:r w:rsidRPr="001A3387">
        <w:rPr>
          <w:rStyle w:val="HideTWBExt"/>
          <w:b w:val="0"/>
        </w:rPr>
        <w:t>&lt;Article&gt;</w:t>
      </w:r>
      <w:r w:rsidRPr="001A3387">
        <w:t>1.a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C99507"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4FB827C" w14:textId="77777777"/>
        </w:tc>
      </w:tr>
      <w:tr w14:paraId="2E28DA4D"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53672068"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36532114" w14:textId="77777777">
            <w:pPr>
              <w:pStyle w:val="AmColumnHeading"/>
            </w:pPr>
            <w:r w:rsidRPr="001A3387">
              <w:t>Grozījums</w:t>
            </w:r>
          </w:p>
        </w:tc>
      </w:tr>
      <w:tr w14:paraId="19310D8F"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04B943C" w14:textId="77777777">
            <w:pPr>
              <w:pStyle w:val="Normal6a"/>
            </w:pPr>
          </w:p>
        </w:tc>
        <w:tc>
          <w:tcPr>
            <w:tcW w:w="4876" w:type="dxa"/>
            <w:tcBorders>
              <w:top w:val="nil"/>
              <w:left w:val="nil"/>
              <w:bottom w:val="nil"/>
              <w:right w:val="nil"/>
            </w:tcBorders>
          </w:tcPr>
          <w:p w:rsidR="00CB1ED0" w:rsidRPr="001A3387" w:rsidP="009C1F7B" w14:paraId="1E82C0F4" w14:textId="77777777">
            <w:pPr>
              <w:pStyle w:val="Normal6a"/>
            </w:pPr>
            <w:r w:rsidRPr="001A3387">
              <w:rPr>
                <w:b/>
                <w:i/>
              </w:rPr>
              <w:t>1.a</w:t>
            </w:r>
            <w:r w:rsidRPr="001A3387">
              <w:tab/>
            </w:r>
            <w:r w:rsidRPr="001A3387">
              <w:rPr>
                <w:b/>
                <w:i/>
              </w:rPr>
              <w:t>atgādina, ka ārpolitika un starptautiskais tiesiskums joprojām ir dalībvalstu valdību ekskluzīvas prerogatīvas; brīdina, ka ES jāizvairās no jebkādiem mēģinājumiem paplašināt tās kompetences ārpus Līgumu tvēruma;</w:t>
            </w:r>
          </w:p>
        </w:tc>
      </w:tr>
    </w:tbl>
    <w:p w:rsidR="00CB1ED0" w:rsidRPr="001A3387" w:rsidP="00CB1ED0" w14:paraId="09E1F447"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3C650CA7" w14:textId="77777777">
      <w:r w:rsidRPr="001A3387">
        <w:rPr>
          <w:rStyle w:val="HideTWBExt"/>
        </w:rPr>
        <w:t>&lt;/Amend&gt;</w:t>
      </w:r>
    </w:p>
    <w:p w:rsidR="00CB1ED0" w:rsidRPr="001A3387" w:rsidP="00CB1ED0" w14:paraId="43FD53F6"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122</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688AE134" w14:textId="77777777">
      <w:pPr>
        <w:pStyle w:val="NormalBold"/>
      </w:pPr>
      <w:r w:rsidRPr="001A3387">
        <w:rPr>
          <w:rStyle w:val="HideTWBExt"/>
          <w:b w:val="0"/>
        </w:rPr>
        <w:t>&lt;RepeatBlock-By&gt;&lt;Members&gt;</w:t>
      </w:r>
      <w:r w:rsidRPr="001A3387">
        <w:t>Tomasz</w:t>
      </w:r>
      <w:r w:rsidRPr="001A3387">
        <w:t xml:space="preserve"> </w:t>
      </w:r>
      <w:r w:rsidRPr="001A3387">
        <w:t>Froelich</w:t>
      </w:r>
      <w:r w:rsidRPr="001A3387">
        <w:rPr>
          <w:rStyle w:val="HideTWBExt"/>
          <w:b w:val="0"/>
        </w:rPr>
        <w:t>&lt;/Members&gt;</w:t>
      </w:r>
    </w:p>
    <w:p w:rsidR="00CB1ED0" w:rsidRPr="001A3387" w:rsidP="00CB1ED0" w14:paraId="32EE63C1" w14:textId="77777777">
      <w:pPr>
        <w:pStyle w:val="NormalBold"/>
      </w:pPr>
      <w:r w:rsidRPr="001A3387">
        <w:rPr>
          <w:rStyle w:val="HideTWBExt"/>
          <w:b w:val="0"/>
        </w:rPr>
        <w:t>&lt;/RepeatBlock-By&gt;</w:t>
      </w:r>
    </w:p>
    <w:p w:rsidR="00CB1ED0" w:rsidRPr="001A3387" w:rsidP="00CB1ED0" w14:paraId="7E75B11C"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041882C0" w14:textId="77777777">
      <w:pPr>
        <w:pStyle w:val="NormalBold"/>
      </w:pPr>
      <w:r w:rsidRPr="001A3387">
        <w:rPr>
          <w:rStyle w:val="HideTWBExt"/>
          <w:b w:val="0"/>
        </w:rPr>
        <w:t>&lt;Article&gt;</w:t>
      </w:r>
      <w:r w:rsidRPr="001A3387">
        <w:t>2.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1B0C54"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3B5CB1BA" w14:textId="77777777"/>
        </w:tc>
      </w:tr>
      <w:tr w14:paraId="52D1038A"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1EB4D19A"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9D9C7C1" w14:textId="77777777">
            <w:pPr>
              <w:pStyle w:val="AmColumnHeading"/>
            </w:pPr>
            <w:r w:rsidRPr="001A3387">
              <w:t>Grozījums</w:t>
            </w:r>
          </w:p>
        </w:tc>
      </w:tr>
      <w:tr w14:paraId="64411C12"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781A976" w14:textId="77777777">
            <w:pPr>
              <w:pStyle w:val="Normal6a"/>
            </w:pPr>
            <w:r w:rsidRPr="001A3387">
              <w:t>2.</w:t>
            </w:r>
            <w:r w:rsidRPr="001A3387">
              <w:tab/>
              <w:t>norāda, ka starptautiskās tiesiskuma arhitektūras, ANO atbalstītu izmeklēšanas mehānismu, Eiropas Padomes un ANO atbalstītu īpašo tribunālu, tiesiskās sadarbības iniciatīvu un SKT atbalstam ES ir izstrādājusi nozīmīgus juridiskos, diplomātiskos, darbības un finanšu instrumentus;</w:t>
            </w:r>
          </w:p>
        </w:tc>
        <w:tc>
          <w:tcPr>
            <w:tcW w:w="4876" w:type="dxa"/>
            <w:tcBorders>
              <w:top w:val="nil"/>
              <w:left w:val="nil"/>
              <w:bottom w:val="nil"/>
              <w:right w:val="nil"/>
            </w:tcBorders>
          </w:tcPr>
          <w:p w:rsidR="00CB1ED0" w:rsidRPr="001A3387" w:rsidP="009C1F7B" w14:paraId="044EF607" w14:textId="77777777">
            <w:pPr>
              <w:pStyle w:val="Normal6a"/>
            </w:pPr>
            <w:r w:rsidRPr="001A3387">
              <w:t>2.</w:t>
            </w:r>
            <w:r w:rsidRPr="001A3387">
              <w:tab/>
              <w:t xml:space="preserve">norāda, ka starptautiskās tiesiskuma arhitektūras, ANO atbalstītu izmeklēšanas mehānismu, Eiropas Padomes un ANO atbalstītu īpašo tribunālu, tiesiskās sadarbības iniciatīvu un SKT atbalstam ES ir izstrādājusi nozīmīgus juridiskos, diplomātiskos, darbības un finanšu instrumentus; </w:t>
            </w:r>
            <w:r w:rsidRPr="001A3387">
              <w:rPr>
                <w:b/>
                <w:i/>
              </w:rPr>
              <w:t xml:space="preserve">aicina rūpīgi izvērtēt šos dažādos instrumentus, lai novērtētu to efektivitāti un pievienoto vērtību starptautisko publisko tiesību un cilvēktiesību ievērošanas veicināšanā un </w:t>
            </w:r>
            <w:r w:rsidRPr="001A3387">
              <w:rPr>
                <w:b/>
                <w:i/>
              </w:rPr>
              <w:t>pārskatatbildības</w:t>
            </w:r>
            <w:r w:rsidRPr="001A3387">
              <w:rPr>
                <w:b/>
                <w:i/>
              </w:rPr>
              <w:t xml:space="preserve"> par smagiem starptautiskiem noziegumiem nodrošināšanā;</w:t>
            </w:r>
          </w:p>
        </w:tc>
      </w:tr>
    </w:tbl>
    <w:p w:rsidR="00CB1ED0" w:rsidRPr="001A3387" w:rsidP="00CB1ED0" w14:paraId="30DEBADA"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6BB30EA4" w14:textId="77777777">
      <w:r w:rsidRPr="001A3387">
        <w:rPr>
          <w:rStyle w:val="HideTWBExt"/>
        </w:rPr>
        <w:t>&lt;/Amend&gt;</w:t>
      </w:r>
    </w:p>
    <w:p w:rsidR="00CB1ED0" w:rsidRPr="001A3387" w:rsidP="00CB1ED0" w14:paraId="540F8728"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123</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2C0E671" w14:textId="77777777">
      <w:pPr>
        <w:pStyle w:val="NormalBold"/>
      </w:pPr>
      <w:r w:rsidRPr="001A3387">
        <w:rPr>
          <w:rStyle w:val="HideTWBExt"/>
          <w:b w:val="0"/>
        </w:rPr>
        <w:t>&lt;RepeatBlock-By&gt;&lt;Members&gt;</w:t>
      </w:r>
      <w:r w:rsidRPr="001A3387">
        <w:t>Michał</w:t>
      </w:r>
      <w:r w:rsidRPr="001A3387">
        <w:t xml:space="preserve"> </w:t>
      </w:r>
      <w:r w:rsidRPr="001A3387">
        <w:t>Kobosko</w:t>
      </w:r>
      <w:r w:rsidRPr="001A3387">
        <w:t xml:space="preserve">, </w:t>
      </w:r>
      <w:r w:rsidRPr="001A3387">
        <w:t>Hilde</w:t>
      </w:r>
      <w:r w:rsidRPr="001A3387">
        <w:t xml:space="preserve"> </w:t>
      </w:r>
      <w:r w:rsidRPr="001A3387">
        <w:t>Vautmans</w:t>
      </w:r>
      <w:r w:rsidRPr="001A3387">
        <w:t xml:space="preserve">, Bernard </w:t>
      </w:r>
      <w:r w:rsidRPr="001A3387">
        <w:t>Guetta</w:t>
      </w:r>
      <w:r w:rsidRPr="001A3387">
        <w:t xml:space="preserve">, Dan </w:t>
      </w:r>
      <w:r w:rsidRPr="001A3387">
        <w:t>Barna</w:t>
      </w:r>
      <w:r w:rsidRPr="001A3387">
        <w:t xml:space="preserve">, </w:t>
      </w:r>
      <w:r w:rsidRPr="001A3387">
        <w:t>Lucia</w:t>
      </w:r>
      <w:r w:rsidRPr="001A3387">
        <w:t xml:space="preserve"> </w:t>
      </w:r>
      <w:r w:rsidRPr="001A3387">
        <w:t>Yar</w:t>
      </w:r>
      <w:r w:rsidRPr="001A3387">
        <w:t xml:space="preserve">, </w:t>
      </w:r>
      <w:r w:rsidRPr="001A3387">
        <w:t>Dainius</w:t>
      </w:r>
      <w:r w:rsidRPr="001A3387">
        <w:t xml:space="preserve"> </w:t>
      </w:r>
      <w:r w:rsidRPr="001A3387">
        <w:t>Žalimas</w:t>
      </w:r>
      <w:r w:rsidRPr="001A3387">
        <w:t xml:space="preserve">, </w:t>
      </w:r>
      <w:r w:rsidRPr="001A3387">
        <w:t>Marie</w:t>
      </w:r>
      <w:r w:rsidRPr="001A3387">
        <w:t xml:space="preserve">-Agnes </w:t>
      </w:r>
      <w:r w:rsidRPr="001A3387">
        <w:t>Strack-Zimmermann</w:t>
      </w:r>
      <w:r w:rsidRPr="001A3387">
        <w:rPr>
          <w:rStyle w:val="HideTWBExt"/>
          <w:b w:val="0"/>
        </w:rPr>
        <w:t>&lt;/Members&gt;</w:t>
      </w:r>
    </w:p>
    <w:p w:rsidR="00CB1ED0" w:rsidRPr="001A3387" w:rsidP="00CB1ED0" w14:paraId="6D555FE1" w14:textId="77777777">
      <w:pPr>
        <w:pStyle w:val="NormalBold"/>
      </w:pPr>
      <w:r w:rsidRPr="001A3387">
        <w:rPr>
          <w:rStyle w:val="HideTWBExt"/>
          <w:b w:val="0"/>
        </w:rPr>
        <w:t>&lt;/RepeatBlock-By&gt;</w:t>
      </w:r>
    </w:p>
    <w:p w:rsidR="00CB1ED0" w:rsidRPr="001A3387" w:rsidP="00CB1ED0" w14:paraId="7F4C2B0D"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281C9CB7" w14:textId="77777777">
      <w:pPr>
        <w:pStyle w:val="NormalBold"/>
      </w:pPr>
      <w:r w:rsidRPr="001A3387">
        <w:rPr>
          <w:rStyle w:val="HideTWBExt"/>
          <w:b w:val="0"/>
        </w:rPr>
        <w:t>&lt;Article&gt;</w:t>
      </w:r>
      <w:r w:rsidRPr="001A3387">
        <w:t>2.a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708914"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CB4F038" w14:textId="77777777"/>
        </w:tc>
      </w:tr>
      <w:tr w14:paraId="73C546F6"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1C47C478"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08490158" w14:textId="77777777">
            <w:pPr>
              <w:pStyle w:val="AmColumnHeading"/>
            </w:pPr>
            <w:r w:rsidRPr="001A3387">
              <w:t>Grozījums</w:t>
            </w:r>
          </w:p>
        </w:tc>
      </w:tr>
      <w:tr w14:paraId="4848AF6A"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2403BD5" w14:textId="77777777">
            <w:pPr>
              <w:pStyle w:val="Normal6a"/>
            </w:pPr>
          </w:p>
        </w:tc>
        <w:tc>
          <w:tcPr>
            <w:tcW w:w="4876" w:type="dxa"/>
            <w:tcBorders>
              <w:top w:val="nil"/>
              <w:left w:val="nil"/>
              <w:bottom w:val="nil"/>
              <w:right w:val="nil"/>
            </w:tcBorders>
          </w:tcPr>
          <w:p w:rsidR="00CB1ED0" w:rsidRPr="001A3387" w:rsidP="009C1F7B" w14:paraId="25444CF2" w14:textId="77777777">
            <w:pPr>
              <w:pStyle w:val="Normal6a"/>
            </w:pPr>
            <w:r w:rsidRPr="001A3387">
              <w:rPr>
                <w:b/>
                <w:i/>
              </w:rPr>
              <w:t>2.a</w:t>
            </w:r>
            <w:r w:rsidRPr="001A3387">
              <w:tab/>
            </w:r>
            <w:r w:rsidRPr="001A3387">
              <w:rPr>
                <w:b/>
                <w:i/>
              </w:rPr>
              <w:t xml:space="preserve">aicina ES un tās dalībvalstis atbalstīt Lukašenko režīma izdarīto noziegumu dokumentēšanu, tostarp ANO līmenī, un nodrošināt turpmāku </w:t>
            </w:r>
            <w:r w:rsidRPr="001A3387">
              <w:rPr>
                <w:b/>
                <w:i/>
              </w:rPr>
              <w:t>pārskatatbildību</w:t>
            </w:r>
            <w:r w:rsidRPr="001A3387">
              <w:rPr>
                <w:b/>
                <w:i/>
              </w:rPr>
              <w:t>, izmantojot starptautisko mehānismus, tostarp Lietuvas vēršanos SKT;</w:t>
            </w:r>
          </w:p>
        </w:tc>
      </w:tr>
    </w:tbl>
    <w:p w:rsidR="00CB1ED0" w:rsidRPr="001A3387" w:rsidP="00CB1ED0" w14:paraId="277E44A2"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321BCD80" w14:textId="77777777">
      <w:r w:rsidRPr="001A3387">
        <w:rPr>
          <w:rStyle w:val="HideTWBExt"/>
        </w:rPr>
        <w:t>&lt;/Amend&gt;</w:t>
      </w:r>
    </w:p>
    <w:p w:rsidR="00CB1ED0" w:rsidRPr="001A3387" w:rsidP="00CB1ED0" w14:paraId="3219FDDE"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124</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2A2CFD13" w14:textId="77777777">
      <w:pPr>
        <w:pStyle w:val="NormalBold"/>
      </w:pPr>
      <w:r w:rsidRPr="001A3387">
        <w:rPr>
          <w:rStyle w:val="HideTWBExt"/>
          <w:b w:val="0"/>
        </w:rPr>
        <w:t>&lt;RepeatBlock-By&gt;&lt;Members&gt;</w:t>
      </w:r>
      <w:r w:rsidRPr="001A3387">
        <w:t>Alexander</w:t>
      </w:r>
      <w:r w:rsidRPr="001A3387">
        <w:t xml:space="preserve"> </w:t>
      </w:r>
      <w:r w:rsidRPr="001A3387">
        <w:t>Bernhuber</w:t>
      </w:r>
      <w:r w:rsidRPr="001A3387">
        <w:rPr>
          <w:rStyle w:val="HideTWBExt"/>
          <w:b w:val="0"/>
        </w:rPr>
        <w:t>&lt;/Members&gt;</w:t>
      </w:r>
    </w:p>
    <w:p w:rsidR="00CB1ED0" w:rsidRPr="001A3387" w:rsidP="00CB1ED0" w14:paraId="1AF58A10" w14:textId="77777777">
      <w:pPr>
        <w:pStyle w:val="NormalBold"/>
      </w:pPr>
      <w:r w:rsidRPr="001A3387">
        <w:rPr>
          <w:rStyle w:val="HideTWBExt"/>
          <w:b w:val="0"/>
        </w:rPr>
        <w:t>&lt;/RepeatBlock-By&gt;</w:t>
      </w:r>
    </w:p>
    <w:p w:rsidR="00CB1ED0" w:rsidRPr="001A3387" w:rsidP="00CB1ED0" w14:paraId="58BE3837"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147F7CDC" w14:textId="77777777">
      <w:pPr>
        <w:pStyle w:val="NormalBold"/>
      </w:pPr>
      <w:r w:rsidRPr="001A3387">
        <w:rPr>
          <w:rStyle w:val="HideTWBExt"/>
          <w:b w:val="0"/>
        </w:rPr>
        <w:t>&lt;Article&gt;</w:t>
      </w:r>
      <w:r w:rsidRPr="001A3387">
        <w:t>2.a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FB5BBB"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79E5C674" w14:textId="77777777"/>
        </w:tc>
      </w:tr>
      <w:tr w14:paraId="63FB75E6"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BFAFE10"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36F1594B" w14:textId="77777777">
            <w:pPr>
              <w:pStyle w:val="AmColumnHeading"/>
            </w:pPr>
            <w:r w:rsidRPr="001A3387">
              <w:t>Grozījums</w:t>
            </w:r>
          </w:p>
        </w:tc>
      </w:tr>
      <w:tr w14:paraId="04B69299"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40E6E8B9" w14:textId="77777777">
            <w:pPr>
              <w:pStyle w:val="Normal6a"/>
            </w:pPr>
          </w:p>
        </w:tc>
        <w:tc>
          <w:tcPr>
            <w:tcW w:w="4876" w:type="dxa"/>
            <w:tcBorders>
              <w:top w:val="nil"/>
              <w:left w:val="nil"/>
              <w:bottom w:val="nil"/>
              <w:right w:val="nil"/>
            </w:tcBorders>
          </w:tcPr>
          <w:p w:rsidR="00CB1ED0" w:rsidRPr="001A3387" w:rsidP="009C1F7B" w14:paraId="757AD7D2" w14:textId="77777777">
            <w:pPr>
              <w:pStyle w:val="Normal6a"/>
            </w:pPr>
            <w:r w:rsidRPr="001A3387">
              <w:rPr>
                <w:b/>
                <w:i/>
              </w:rPr>
              <w:t>2.a</w:t>
            </w:r>
            <w:r w:rsidRPr="001A3387">
              <w:tab/>
            </w:r>
            <w:r w:rsidRPr="001A3387">
              <w:rPr>
                <w:b/>
                <w:i/>
              </w:rPr>
              <w:t>uzskata, ka starptautisko tribunālu neatbilstīga izmantošana, padarot tos par ideoloģiskiem instrumentiem, var apdraudēt starptautiskās tiesiskās kārtības ticamību un objektivitāti;</w:t>
            </w:r>
          </w:p>
        </w:tc>
      </w:tr>
    </w:tbl>
    <w:p w:rsidR="00CB1ED0" w:rsidRPr="001A3387" w:rsidP="00CB1ED0" w14:paraId="6B229C12"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29CA49FD" w14:textId="77777777">
      <w:r w:rsidRPr="001A3387">
        <w:rPr>
          <w:rStyle w:val="HideTWBExt"/>
        </w:rPr>
        <w:t>&lt;/Amend&gt;</w:t>
      </w:r>
    </w:p>
    <w:p w:rsidR="00CB1ED0" w:rsidRPr="001A3387" w:rsidP="00CB1ED0" w14:paraId="0823F9EF"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125</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6737EDE9" w14:textId="77777777">
      <w:pPr>
        <w:pStyle w:val="NormalBold"/>
      </w:pPr>
      <w:r w:rsidRPr="001A3387">
        <w:rPr>
          <w:rStyle w:val="HideTWBExt"/>
          <w:b w:val="0"/>
        </w:rPr>
        <w:t>&lt;RepeatBlock-By&gt;&lt;Members&gt;</w:t>
      </w:r>
      <w:r w:rsidRPr="001A3387">
        <w:t>Arkadiusz</w:t>
      </w:r>
      <w:r w:rsidRPr="001A3387">
        <w:t xml:space="preserve"> </w:t>
      </w:r>
      <w:r w:rsidRPr="001A3387">
        <w:t>Mularczyk</w:t>
      </w:r>
      <w:r w:rsidRPr="001A3387">
        <w:t xml:space="preserve">, Sebastian </w:t>
      </w:r>
      <w:r w:rsidRPr="001A3387">
        <w:t>Tynkkynen</w:t>
      </w:r>
      <w:r w:rsidRPr="001A3387">
        <w:t xml:space="preserve">, </w:t>
      </w:r>
      <w:r w:rsidRPr="001A3387">
        <w:t>Michał</w:t>
      </w:r>
      <w:r w:rsidRPr="001A3387">
        <w:t xml:space="preserve"> </w:t>
      </w:r>
      <w:r w:rsidRPr="001A3387">
        <w:t>Dworczyk</w:t>
      </w:r>
      <w:r w:rsidRPr="001A3387">
        <w:rPr>
          <w:rStyle w:val="HideTWBExt"/>
          <w:b w:val="0"/>
        </w:rPr>
        <w:t>&lt;/Members&gt;</w:t>
      </w:r>
    </w:p>
    <w:p w:rsidR="00CB1ED0" w:rsidRPr="001A3387" w:rsidP="00CB1ED0" w14:paraId="67AEE44D" w14:textId="77777777">
      <w:r w:rsidRPr="001A3387">
        <w:rPr>
          <w:rStyle w:val="HideTWBExt"/>
        </w:rPr>
        <w:t>&lt;AuNomDe&gt;</w:t>
      </w:r>
      <w:r w:rsidRPr="001A3387">
        <w:rPr>
          <w:rStyle w:val="HideTWBInt"/>
        </w:rPr>
        <w:t>{ECR}</w:t>
      </w:r>
      <w:r w:rsidRPr="001A3387">
        <w:t>ECR grupas vārdā</w:t>
      </w:r>
      <w:r w:rsidRPr="001A3387">
        <w:rPr>
          <w:rStyle w:val="HideTWBExt"/>
        </w:rPr>
        <w:t>&lt;/</w:t>
      </w:r>
      <w:r w:rsidRPr="001A3387">
        <w:rPr>
          <w:rStyle w:val="HideTWBExt"/>
        </w:rPr>
        <w:t>AuNomDe</w:t>
      </w:r>
      <w:r w:rsidRPr="001A3387">
        <w:rPr>
          <w:rStyle w:val="HideTWBExt"/>
        </w:rPr>
        <w:t>&gt;</w:t>
      </w:r>
    </w:p>
    <w:p w:rsidR="00CB1ED0" w:rsidRPr="001A3387" w:rsidP="00CB1ED0" w14:paraId="3B7943F3" w14:textId="77777777">
      <w:pPr>
        <w:pStyle w:val="NormalBold"/>
      </w:pPr>
      <w:r w:rsidRPr="001A3387">
        <w:rPr>
          <w:rStyle w:val="HideTWBExt"/>
          <w:b w:val="0"/>
        </w:rPr>
        <w:t>&lt;/RepeatBlock-By&gt;</w:t>
      </w:r>
    </w:p>
    <w:p w:rsidR="00CB1ED0" w:rsidRPr="001A3387" w:rsidP="00CB1ED0" w14:paraId="3630A349"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02F4F17A" w14:textId="77777777">
      <w:pPr>
        <w:pStyle w:val="NormalBold"/>
      </w:pPr>
      <w:r w:rsidRPr="001A3387">
        <w:rPr>
          <w:rStyle w:val="HideTWBExt"/>
          <w:b w:val="0"/>
        </w:rPr>
        <w:t>&lt;Article&gt;</w:t>
      </w:r>
      <w:r w:rsidRPr="001A3387">
        <w:t>2.a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87D94B"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9E09384" w14:textId="77777777"/>
        </w:tc>
      </w:tr>
      <w:tr w14:paraId="0BAE8E37"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1A7CE69"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DA630E5" w14:textId="77777777">
            <w:pPr>
              <w:pStyle w:val="AmColumnHeading"/>
            </w:pPr>
            <w:r w:rsidRPr="001A3387">
              <w:t>Grozījums</w:t>
            </w:r>
          </w:p>
        </w:tc>
      </w:tr>
      <w:tr w14:paraId="49EAB183"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42927938" w14:textId="77777777">
            <w:pPr>
              <w:pStyle w:val="Normal6a"/>
            </w:pPr>
          </w:p>
        </w:tc>
        <w:tc>
          <w:tcPr>
            <w:tcW w:w="4876" w:type="dxa"/>
            <w:tcBorders>
              <w:top w:val="nil"/>
              <w:left w:val="nil"/>
              <w:bottom w:val="nil"/>
              <w:right w:val="nil"/>
            </w:tcBorders>
          </w:tcPr>
          <w:p w:rsidR="00CB1ED0" w:rsidRPr="001A3387" w:rsidP="009C1F7B" w14:paraId="08413DC0" w14:textId="77777777">
            <w:pPr>
              <w:pStyle w:val="Normal6a"/>
            </w:pPr>
            <w:r w:rsidRPr="001A3387">
              <w:rPr>
                <w:b/>
                <w:i/>
              </w:rPr>
              <w:t>2.a</w:t>
            </w:r>
            <w:r w:rsidRPr="001A3387">
              <w:tab/>
            </w:r>
            <w:r w:rsidRPr="001A3387">
              <w:rPr>
                <w:b/>
                <w:i/>
              </w:rPr>
              <w:t xml:space="preserve">atzinīgi vērtē to, ka ir izveidots Īpašais tribunāls agresijas noziegumam </w:t>
            </w:r>
            <w:r w:rsidRPr="001A3387">
              <w:rPr>
                <w:b/>
                <w:i/>
              </w:rPr>
              <w:t>pret Ukrainu;</w:t>
            </w:r>
          </w:p>
        </w:tc>
      </w:tr>
    </w:tbl>
    <w:p w:rsidR="00CB1ED0" w:rsidRPr="001A3387" w:rsidP="00CB1ED0" w14:paraId="4BA8C25C"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2435201C" w14:textId="77777777">
      <w:r w:rsidRPr="001A3387">
        <w:rPr>
          <w:rStyle w:val="HideTWBExt"/>
        </w:rPr>
        <w:t>&lt;/Amend&gt;</w:t>
      </w:r>
    </w:p>
    <w:p w:rsidR="00CB1ED0" w:rsidRPr="001A3387" w:rsidP="00CB1ED0" w14:paraId="2CE1710B"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126</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5FBA78E7" w14:textId="77777777">
      <w:pPr>
        <w:pStyle w:val="NormalBold"/>
      </w:pPr>
      <w:r w:rsidRPr="001A3387">
        <w:rPr>
          <w:rStyle w:val="HideTWBExt"/>
          <w:b w:val="0"/>
        </w:rPr>
        <w:t>&lt;RepeatBlock-By&gt;&lt;Members&gt;</w:t>
      </w:r>
      <w:r w:rsidRPr="001A3387">
        <w:t>Arkadiusz</w:t>
      </w:r>
      <w:r w:rsidRPr="001A3387">
        <w:t xml:space="preserve"> </w:t>
      </w:r>
      <w:r w:rsidRPr="001A3387">
        <w:t>Mularczyk</w:t>
      </w:r>
      <w:r w:rsidRPr="001A3387">
        <w:t xml:space="preserve">, Sebastian </w:t>
      </w:r>
      <w:r w:rsidRPr="001A3387">
        <w:t>Tynkkynen</w:t>
      </w:r>
      <w:r w:rsidRPr="001A3387">
        <w:t xml:space="preserve">, </w:t>
      </w:r>
      <w:r w:rsidRPr="001A3387">
        <w:t>Michał</w:t>
      </w:r>
      <w:r w:rsidRPr="001A3387">
        <w:t xml:space="preserve"> </w:t>
      </w:r>
      <w:r w:rsidRPr="001A3387">
        <w:t>Dworczyk</w:t>
      </w:r>
      <w:r w:rsidRPr="001A3387">
        <w:rPr>
          <w:rStyle w:val="HideTWBExt"/>
          <w:b w:val="0"/>
        </w:rPr>
        <w:t>&lt;/Members&gt;</w:t>
      </w:r>
    </w:p>
    <w:p w:rsidR="00CB1ED0" w:rsidRPr="001A3387" w:rsidP="00CB1ED0" w14:paraId="0FBD21D1" w14:textId="77777777">
      <w:r w:rsidRPr="001A3387">
        <w:rPr>
          <w:rStyle w:val="HideTWBExt"/>
        </w:rPr>
        <w:t>&lt;AuNomDe&gt;</w:t>
      </w:r>
      <w:r w:rsidRPr="001A3387">
        <w:rPr>
          <w:rStyle w:val="HideTWBInt"/>
        </w:rPr>
        <w:t>{ECR}</w:t>
      </w:r>
      <w:r w:rsidRPr="001A3387">
        <w:t>ECR grupas vārdā</w:t>
      </w:r>
      <w:r w:rsidRPr="001A3387">
        <w:rPr>
          <w:rStyle w:val="HideTWBExt"/>
        </w:rPr>
        <w:t>&lt;/</w:t>
      </w:r>
      <w:r w:rsidRPr="001A3387">
        <w:rPr>
          <w:rStyle w:val="HideTWBExt"/>
        </w:rPr>
        <w:t>AuNomDe</w:t>
      </w:r>
      <w:r w:rsidRPr="001A3387">
        <w:rPr>
          <w:rStyle w:val="HideTWBExt"/>
        </w:rPr>
        <w:t>&gt;</w:t>
      </w:r>
    </w:p>
    <w:p w:rsidR="00CB1ED0" w:rsidRPr="001A3387" w:rsidP="00CB1ED0" w14:paraId="65C717FB" w14:textId="77777777">
      <w:pPr>
        <w:pStyle w:val="NormalBold"/>
      </w:pPr>
      <w:r w:rsidRPr="001A3387">
        <w:rPr>
          <w:rStyle w:val="HideTWBExt"/>
          <w:b w:val="0"/>
        </w:rPr>
        <w:t>&lt;/RepeatBlock-By&gt;</w:t>
      </w:r>
    </w:p>
    <w:p w:rsidR="00CB1ED0" w:rsidRPr="001A3387" w:rsidP="00CB1ED0" w14:paraId="21EFD5D9"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08EB9B42" w14:textId="77777777">
      <w:pPr>
        <w:pStyle w:val="NormalBold"/>
      </w:pPr>
      <w:r w:rsidRPr="001A3387">
        <w:rPr>
          <w:rStyle w:val="HideTWBExt"/>
          <w:b w:val="0"/>
        </w:rPr>
        <w:t>&lt;Article&gt;</w:t>
      </w:r>
      <w:r w:rsidRPr="001A3387">
        <w:t>2.b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17000E"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51AFFA02" w14:textId="77777777"/>
        </w:tc>
      </w:tr>
      <w:tr w14:paraId="4123B2C9"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86A1769"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91120CA" w14:textId="77777777">
            <w:pPr>
              <w:pStyle w:val="AmColumnHeading"/>
            </w:pPr>
            <w:r w:rsidRPr="001A3387">
              <w:t>Grozījums</w:t>
            </w:r>
          </w:p>
        </w:tc>
      </w:tr>
      <w:tr w14:paraId="2DC37E0E"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18E94DA" w14:textId="77777777">
            <w:pPr>
              <w:pStyle w:val="Normal6a"/>
            </w:pPr>
          </w:p>
        </w:tc>
        <w:tc>
          <w:tcPr>
            <w:tcW w:w="4876" w:type="dxa"/>
            <w:tcBorders>
              <w:top w:val="nil"/>
              <w:left w:val="nil"/>
              <w:bottom w:val="nil"/>
              <w:right w:val="nil"/>
            </w:tcBorders>
          </w:tcPr>
          <w:p w:rsidR="00CB1ED0" w:rsidRPr="001A3387" w:rsidP="009C1F7B" w14:paraId="25F11BC8" w14:textId="77777777">
            <w:pPr>
              <w:pStyle w:val="Normal6a"/>
            </w:pPr>
            <w:r w:rsidRPr="001A3387">
              <w:rPr>
                <w:b/>
                <w:i/>
              </w:rPr>
              <w:t>2.b</w:t>
            </w:r>
            <w:r w:rsidRPr="001A3387">
              <w:tab/>
            </w:r>
            <w:r w:rsidRPr="001A3387">
              <w:rPr>
                <w:b/>
                <w:i/>
              </w:rPr>
              <w:t>atzinīgi vērtē un atbalsta to apcietināšanas orderu izpildi, kas izdoti par Krievijas Federācijas augstākā līmeņa amatpersonām, un aicina visas valstis, kuras ir Romas statūtu puses, pilnībā un nekavējoties sadarboties ar Krimināltiesu to īstenošanā;</w:t>
            </w:r>
          </w:p>
        </w:tc>
      </w:tr>
    </w:tbl>
    <w:p w:rsidR="00CB1ED0" w:rsidRPr="001A3387" w:rsidP="00CB1ED0" w14:paraId="3FC7B3FB"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6B50764D" w14:textId="77777777">
      <w:r w:rsidRPr="001A3387">
        <w:rPr>
          <w:rStyle w:val="HideTWBExt"/>
        </w:rPr>
        <w:t>&lt;/Amend&gt;</w:t>
      </w:r>
    </w:p>
    <w:p w:rsidR="00CB1ED0" w:rsidRPr="001A3387" w:rsidP="00CB1ED0" w14:paraId="40EAA6F2"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127</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05136E4E"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557B5863"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77FAB4B0" w14:textId="77777777">
      <w:pPr>
        <w:pStyle w:val="NormalBold"/>
      </w:pPr>
      <w:r w:rsidRPr="001A3387">
        <w:rPr>
          <w:rStyle w:val="HideTWBExt"/>
          <w:b w:val="0"/>
        </w:rPr>
        <w:t>&lt;/RepeatBlock-By&gt;</w:t>
      </w:r>
    </w:p>
    <w:p w:rsidR="00CB1ED0" w:rsidRPr="001A3387" w:rsidP="00CB1ED0" w14:paraId="67F2C543"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678688F5" w14:textId="77777777">
      <w:pPr>
        <w:pStyle w:val="NormalBold"/>
      </w:pPr>
      <w:r w:rsidRPr="001A3387">
        <w:rPr>
          <w:rStyle w:val="HideTWBExt"/>
          <w:b w:val="0"/>
        </w:rPr>
        <w:t>&lt;Article&gt;</w:t>
      </w:r>
      <w:r w:rsidRPr="001A3387">
        <w:t>3.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D8B720"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F41153E" w14:textId="77777777"/>
        </w:tc>
      </w:tr>
      <w:tr w14:paraId="6F9D37E3"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AF62B08"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20DD94AB" w14:textId="77777777">
            <w:pPr>
              <w:pStyle w:val="AmColumnHeading"/>
            </w:pPr>
            <w:r w:rsidRPr="001A3387">
              <w:t>Grozījums</w:t>
            </w:r>
          </w:p>
        </w:tc>
      </w:tr>
      <w:tr w14:paraId="6B4720ED"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D760283" w14:textId="77777777">
            <w:pPr>
              <w:pStyle w:val="Normal6a"/>
            </w:pPr>
            <w:r w:rsidRPr="001A3387">
              <w:t>3.</w:t>
            </w:r>
            <w:r w:rsidRPr="001A3387">
              <w:tab/>
              <w:t>stingri nosoda visus vienpusējos ārvalstu piespiedu pasākumus, kas ir piemēroti vai ar kuriem tiek draudēts un kas ir vērsti pret starptautiskām daudzpusējām tiesu iestādēm un ANO pilnvarotajiem, kā arī cilvēktiesību organizācijām, kuras ar tiem sadarbojas;</w:t>
            </w:r>
          </w:p>
        </w:tc>
        <w:tc>
          <w:tcPr>
            <w:tcW w:w="4876" w:type="dxa"/>
            <w:tcBorders>
              <w:top w:val="nil"/>
              <w:left w:val="nil"/>
              <w:bottom w:val="nil"/>
              <w:right w:val="nil"/>
            </w:tcBorders>
          </w:tcPr>
          <w:p w:rsidR="00CB1ED0" w:rsidRPr="001A3387" w:rsidP="009C1F7B" w14:paraId="334B4FF4" w14:textId="77777777">
            <w:pPr>
              <w:pStyle w:val="Normal6a"/>
            </w:pPr>
            <w:r w:rsidRPr="001A3387">
              <w:t>3.</w:t>
            </w:r>
            <w:r w:rsidRPr="001A3387">
              <w:tab/>
              <w:t xml:space="preserve">stingri nosoda visus vienpusējos ārvalstu piespiedu pasākumus, kas ir piemēroti vai ar kuriem tiek draudēts un kas ir vērsti pret starptautiskām daudzpusējām tiesu iestādēm un ANO pilnvarotajiem, kā arī cilvēktiesību organizācijām, kuras ar tiem sadarbojas; </w:t>
            </w:r>
            <w:r w:rsidRPr="001A3387">
              <w:rPr>
                <w:b/>
                <w:i/>
              </w:rPr>
              <w:t xml:space="preserve">uzsver, ka šādi pasākumi ir daļa no plašākas politiskās stratēģijas ar mērķi apdraudēt starptautiskās tiesības, vājināt daudzpusējos </w:t>
            </w:r>
            <w:r w:rsidRPr="001A3387">
              <w:rPr>
                <w:b/>
                <w:i/>
              </w:rPr>
              <w:t>pārskatatbildības</w:t>
            </w:r>
            <w:r w:rsidRPr="001A3387">
              <w:rPr>
                <w:b/>
                <w:i/>
              </w:rPr>
              <w:t xml:space="preserve"> mehānismus un aizsargāt spēcīgās valstis </w:t>
            </w:r>
            <w:r w:rsidRPr="001A3387">
              <w:rPr>
                <w:b/>
                <w:i/>
              </w:rPr>
              <w:t xml:space="preserve">un to sabiedrotos no </w:t>
            </w:r>
            <w:r w:rsidRPr="001A3387">
              <w:rPr>
                <w:b/>
                <w:i/>
              </w:rPr>
              <w:t>pārskatatbildības</w:t>
            </w:r>
            <w:r w:rsidRPr="001A3387">
              <w:rPr>
                <w:b/>
                <w:i/>
              </w:rPr>
              <w:t xml:space="preserve"> par starptautisko tiesību smagiem pārkāpumiem;</w:t>
            </w:r>
          </w:p>
        </w:tc>
      </w:tr>
    </w:tbl>
    <w:p w:rsidR="00CB1ED0" w:rsidRPr="001A3387" w:rsidP="00CB1ED0" w14:paraId="22C70369"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7DA886B" w14:textId="77777777">
      <w:r w:rsidRPr="001A3387">
        <w:rPr>
          <w:rStyle w:val="HideTWBExt"/>
        </w:rPr>
        <w:t>&lt;/Amend&gt;</w:t>
      </w:r>
    </w:p>
    <w:p w:rsidR="00CB1ED0" w:rsidRPr="001A3387" w:rsidP="00CB1ED0" w14:paraId="4FA3F993"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128</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60AA4EC6" w14:textId="77777777">
      <w:pPr>
        <w:pStyle w:val="NormalBold"/>
      </w:pPr>
      <w:r w:rsidRPr="001A3387">
        <w:rPr>
          <w:rStyle w:val="HideTWBExt"/>
          <w:b w:val="0"/>
        </w:rPr>
        <w:t>&lt;RepeatBlock-By&gt;&lt;Members&gt;</w:t>
      </w:r>
      <w:r w:rsidRPr="001A3387">
        <w:t>Tomasz</w:t>
      </w:r>
      <w:r w:rsidRPr="001A3387">
        <w:t xml:space="preserve"> </w:t>
      </w:r>
      <w:r w:rsidRPr="001A3387">
        <w:t>Froelich</w:t>
      </w:r>
      <w:r w:rsidRPr="001A3387">
        <w:rPr>
          <w:rStyle w:val="HideTWBExt"/>
          <w:b w:val="0"/>
        </w:rPr>
        <w:t>&lt;/Members&gt;</w:t>
      </w:r>
    </w:p>
    <w:p w:rsidR="00CB1ED0" w:rsidRPr="001A3387" w:rsidP="00CB1ED0" w14:paraId="009CFB18" w14:textId="77777777">
      <w:pPr>
        <w:pStyle w:val="NormalBold"/>
      </w:pPr>
      <w:r w:rsidRPr="001A3387">
        <w:rPr>
          <w:rStyle w:val="HideTWBExt"/>
          <w:b w:val="0"/>
        </w:rPr>
        <w:t>&lt;/RepeatBlock-By&gt;</w:t>
      </w:r>
    </w:p>
    <w:p w:rsidR="00CB1ED0" w:rsidRPr="001A3387" w:rsidP="00CB1ED0" w14:paraId="2159702F"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F3171D8" w14:textId="77777777">
      <w:pPr>
        <w:pStyle w:val="NormalBold"/>
      </w:pPr>
      <w:r w:rsidRPr="001A3387">
        <w:rPr>
          <w:rStyle w:val="HideTWBExt"/>
          <w:b w:val="0"/>
        </w:rPr>
        <w:t>&lt;Article&gt;</w:t>
      </w:r>
      <w:r w:rsidRPr="001A3387">
        <w:t>3.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48E1F4"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6E96EB5" w14:textId="77777777"/>
        </w:tc>
      </w:tr>
      <w:tr w14:paraId="08CFA4AB"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5B11436D"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0549B1E" w14:textId="77777777">
            <w:pPr>
              <w:pStyle w:val="AmColumnHeading"/>
            </w:pPr>
            <w:r w:rsidRPr="001A3387">
              <w:t>Grozījums</w:t>
            </w:r>
          </w:p>
        </w:tc>
      </w:tr>
      <w:tr w14:paraId="52D551FA"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20ECF4A3" w14:textId="77777777">
            <w:pPr>
              <w:pStyle w:val="Normal6a"/>
            </w:pPr>
            <w:r w:rsidRPr="001A3387">
              <w:t>3.</w:t>
            </w:r>
            <w:r w:rsidRPr="001A3387">
              <w:tab/>
            </w:r>
            <w:r w:rsidRPr="001A3387">
              <w:rPr>
                <w:b/>
                <w:bCs/>
                <w:i/>
                <w:iCs/>
              </w:rPr>
              <w:t>stingri nosoda visus vienpusējos ārvalstu</w:t>
            </w:r>
            <w:r w:rsidRPr="001A3387">
              <w:t xml:space="preserve"> piespiedu pasākumus, kas ir piemēroti vai ar kuriem tiek draudēts un kas ir vērsti pret starptautiskām daudzpusējām tiesu iestādēm un ANO pilnvarotajiem, </w:t>
            </w:r>
            <w:r w:rsidRPr="001A3387">
              <w:rPr>
                <w:b/>
                <w:bCs/>
                <w:i/>
                <w:iCs/>
              </w:rPr>
              <w:t>kā arī cilvēktiesību organizācijām, kuras ar tiem sadarbojas</w:t>
            </w:r>
            <w:r w:rsidRPr="001A3387">
              <w:t>;</w:t>
            </w:r>
          </w:p>
        </w:tc>
        <w:tc>
          <w:tcPr>
            <w:tcW w:w="4876" w:type="dxa"/>
            <w:tcBorders>
              <w:top w:val="nil"/>
              <w:left w:val="nil"/>
              <w:bottom w:val="nil"/>
              <w:right w:val="nil"/>
            </w:tcBorders>
          </w:tcPr>
          <w:p w:rsidR="00CB1ED0" w:rsidRPr="001A3387" w:rsidP="009C1F7B" w14:paraId="3D71D3C0" w14:textId="77777777">
            <w:pPr>
              <w:pStyle w:val="Normal6a"/>
            </w:pPr>
            <w:r w:rsidRPr="001A3387">
              <w:t>3.</w:t>
            </w:r>
            <w:r w:rsidRPr="001A3387">
              <w:tab/>
            </w:r>
            <w:r w:rsidRPr="001A3387">
              <w:rPr>
                <w:b/>
                <w:bCs/>
                <w:i/>
                <w:iCs/>
              </w:rPr>
              <w:t>ņem vērā</w:t>
            </w:r>
            <w:r w:rsidRPr="001A3387">
              <w:t xml:space="preserve"> piespiedu pasākumus, kas ir piemēroti vai ar kuriem tiek draudēts un kas ir vērsti pret starptautiskām daudzpusējām tiesu iestādēm un ANO pilnvarotajiem, </w:t>
            </w:r>
            <w:r w:rsidRPr="001A3387">
              <w:rPr>
                <w:b/>
                <w:bCs/>
                <w:i/>
                <w:iCs/>
              </w:rPr>
              <w:t>un ko ir īstenojušas konkrētas valstis, kuras nav Romas statūtu puses, reaģējot uz SKT izmeklēšanām</w:t>
            </w:r>
            <w:r w:rsidRPr="001A3387">
              <w:t>;</w:t>
            </w:r>
          </w:p>
        </w:tc>
      </w:tr>
    </w:tbl>
    <w:p w:rsidR="00CB1ED0" w:rsidRPr="001A3387" w:rsidP="00CB1ED0" w14:paraId="5CB6CCDE"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6BDE53D0" w14:textId="77777777">
      <w:r w:rsidRPr="001A3387">
        <w:rPr>
          <w:rStyle w:val="HideTWBExt"/>
        </w:rPr>
        <w:t>&lt;/Amend&gt;</w:t>
      </w:r>
    </w:p>
    <w:p w:rsidR="00CB1ED0" w:rsidRPr="001A3387" w:rsidP="00CB1ED0" w14:paraId="1DE6DE97"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129</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3CF60DD0" w14:textId="77777777">
      <w:pPr>
        <w:pStyle w:val="NormalBold"/>
      </w:pPr>
      <w:r w:rsidRPr="001A3387">
        <w:rPr>
          <w:rStyle w:val="HideTWBExt"/>
          <w:b w:val="0"/>
        </w:rPr>
        <w:t>&lt;RepeatBlock-By&gt;&lt;Members&gt;</w:t>
      </w:r>
      <w:r w:rsidRPr="001A3387">
        <w:t>Arkadiusz</w:t>
      </w:r>
      <w:r w:rsidRPr="001A3387">
        <w:t xml:space="preserve"> </w:t>
      </w:r>
      <w:r w:rsidRPr="001A3387">
        <w:t>Mularczyk</w:t>
      </w:r>
      <w:r w:rsidRPr="001A3387">
        <w:t xml:space="preserve">, Sebastian </w:t>
      </w:r>
      <w:r w:rsidRPr="001A3387">
        <w:t>Tynkkynen</w:t>
      </w:r>
      <w:r w:rsidRPr="001A3387">
        <w:t xml:space="preserve">, </w:t>
      </w:r>
      <w:r w:rsidRPr="001A3387">
        <w:t>Michał</w:t>
      </w:r>
      <w:r w:rsidRPr="001A3387">
        <w:t xml:space="preserve"> </w:t>
      </w:r>
      <w:r w:rsidRPr="001A3387">
        <w:t>Dworczyk</w:t>
      </w:r>
      <w:r w:rsidRPr="001A3387">
        <w:rPr>
          <w:rStyle w:val="HideTWBExt"/>
          <w:b w:val="0"/>
        </w:rPr>
        <w:t>&lt;/Members&gt;</w:t>
      </w:r>
    </w:p>
    <w:p w:rsidR="00CB1ED0" w:rsidRPr="001A3387" w:rsidP="00CB1ED0" w14:paraId="467CBEED" w14:textId="77777777">
      <w:r w:rsidRPr="001A3387">
        <w:rPr>
          <w:rStyle w:val="HideTWBExt"/>
        </w:rPr>
        <w:t>&lt;AuNomDe&gt;</w:t>
      </w:r>
      <w:r w:rsidRPr="001A3387">
        <w:rPr>
          <w:rStyle w:val="HideTWBInt"/>
        </w:rPr>
        <w:t>{ECR}</w:t>
      </w:r>
      <w:r w:rsidRPr="001A3387">
        <w:t>ECR grupas vārdā</w:t>
      </w:r>
      <w:r w:rsidRPr="001A3387">
        <w:rPr>
          <w:rStyle w:val="HideTWBExt"/>
        </w:rPr>
        <w:t>&lt;/</w:t>
      </w:r>
      <w:r w:rsidRPr="001A3387">
        <w:rPr>
          <w:rStyle w:val="HideTWBExt"/>
        </w:rPr>
        <w:t>AuNomDe</w:t>
      </w:r>
      <w:r w:rsidRPr="001A3387">
        <w:rPr>
          <w:rStyle w:val="HideTWBExt"/>
        </w:rPr>
        <w:t>&gt;</w:t>
      </w:r>
    </w:p>
    <w:p w:rsidR="00CB1ED0" w:rsidRPr="001A3387" w:rsidP="00CB1ED0" w14:paraId="3AB5662F" w14:textId="77777777">
      <w:pPr>
        <w:pStyle w:val="NormalBold"/>
      </w:pPr>
      <w:r w:rsidRPr="001A3387">
        <w:rPr>
          <w:rStyle w:val="HideTWBExt"/>
          <w:b w:val="0"/>
        </w:rPr>
        <w:t>&lt;/RepeatBlock-By&gt;</w:t>
      </w:r>
    </w:p>
    <w:p w:rsidR="00CB1ED0" w:rsidRPr="001A3387" w:rsidP="00CB1ED0" w14:paraId="5C1DFBFA"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05589D09" w14:textId="77777777">
      <w:pPr>
        <w:pStyle w:val="NormalBold"/>
      </w:pPr>
      <w:r w:rsidRPr="001A3387">
        <w:rPr>
          <w:rStyle w:val="HideTWBExt"/>
          <w:b w:val="0"/>
        </w:rPr>
        <w:t>&lt;Article&gt;</w:t>
      </w:r>
      <w:r w:rsidRPr="001A3387">
        <w:t>3.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79B2B5"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338D155F" w14:textId="77777777"/>
        </w:tc>
      </w:tr>
      <w:tr w14:paraId="587EB3C9"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45C99163"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0DB4F51" w14:textId="77777777">
            <w:pPr>
              <w:pStyle w:val="AmColumnHeading"/>
            </w:pPr>
            <w:r w:rsidRPr="001A3387">
              <w:t>Grozījums</w:t>
            </w:r>
          </w:p>
        </w:tc>
      </w:tr>
      <w:tr w14:paraId="1D6A8676"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0FC40C4D" w14:textId="77777777">
            <w:pPr>
              <w:pStyle w:val="Normal6a"/>
            </w:pPr>
            <w:r w:rsidRPr="001A3387">
              <w:t>3.</w:t>
            </w:r>
            <w:r w:rsidRPr="001A3387">
              <w:tab/>
              <w:t xml:space="preserve">stingri nosoda </w:t>
            </w:r>
            <w:r w:rsidRPr="001A3387">
              <w:rPr>
                <w:b/>
                <w:bCs/>
                <w:i/>
                <w:iCs/>
              </w:rPr>
              <w:t>visus</w:t>
            </w:r>
            <w:r w:rsidRPr="001A3387">
              <w:t xml:space="preserve"> vienpusējos ārvalstu piespiedu pasākumus, kas ir piemēroti vai ar kuriem tiek draudēts un kas ir vērsti pret starptautiskām daudzpusējām tiesu iestādēm un ANO pilnvarotajiem, kā arī cilvēktiesību organizācijām, kuras ar tiem sadarbojas;</w:t>
            </w:r>
          </w:p>
        </w:tc>
        <w:tc>
          <w:tcPr>
            <w:tcW w:w="4876" w:type="dxa"/>
            <w:tcBorders>
              <w:top w:val="nil"/>
              <w:left w:val="nil"/>
              <w:bottom w:val="nil"/>
              <w:right w:val="nil"/>
            </w:tcBorders>
          </w:tcPr>
          <w:p w:rsidR="00CB1ED0" w:rsidRPr="001A3387" w:rsidP="009C1F7B" w14:paraId="6F189720" w14:textId="77777777">
            <w:pPr>
              <w:pStyle w:val="Normal6a"/>
            </w:pPr>
            <w:r w:rsidRPr="001A3387">
              <w:t>3.</w:t>
            </w:r>
            <w:r w:rsidRPr="001A3387">
              <w:tab/>
              <w:t>stingri nosoda vienpusējos ārvalstu</w:t>
            </w:r>
            <w:r w:rsidRPr="001A3387">
              <w:rPr>
                <w:b/>
                <w:bCs/>
                <w:i/>
                <w:iCs/>
              </w:rPr>
              <w:t>, jo īpaši Krievijas,</w:t>
            </w:r>
            <w:r w:rsidRPr="001A3387">
              <w:t xml:space="preserve"> piespiedu pasākumus, kas ir piemēroti vai ar kuriem tiek draudēts un kas ir vērsti pret starptautiskām daudzpusējām tiesu iestādēm un ANO pilnvarotajiem, kā arī cilvēktiesību organizācijām, kuras ar tiem sadarbojas;</w:t>
            </w:r>
          </w:p>
        </w:tc>
      </w:tr>
    </w:tbl>
    <w:p w:rsidR="00CB1ED0" w:rsidRPr="001A3387" w:rsidP="00CB1ED0" w14:paraId="1AB51CA2"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31183C6F" w14:textId="77777777">
      <w:r w:rsidRPr="001A3387">
        <w:rPr>
          <w:rStyle w:val="HideTWBExt"/>
        </w:rPr>
        <w:t>&lt;/Amend&gt;</w:t>
      </w:r>
    </w:p>
    <w:p w:rsidR="00CB1ED0" w:rsidRPr="001A3387" w:rsidP="00CB1ED0" w14:paraId="04DD4E5C"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130</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3913E089" w14:textId="77777777">
      <w:pPr>
        <w:pStyle w:val="NormalBold"/>
      </w:pPr>
      <w:r w:rsidRPr="001A3387">
        <w:rPr>
          <w:rStyle w:val="HideTWBExt"/>
          <w:b w:val="0"/>
        </w:rPr>
        <w:t>&lt;RepeatBlock-By&gt;&lt;Members&gt;</w:t>
      </w:r>
      <w:r w:rsidRPr="001A3387">
        <w:t xml:space="preserve">Marta </w:t>
      </w:r>
      <w:r w:rsidRPr="001A3387">
        <w:t>Temido</w:t>
      </w:r>
      <w:r w:rsidRPr="001A3387">
        <w:t xml:space="preserve">, </w:t>
      </w:r>
      <w:r w:rsidRPr="001A3387">
        <w:t>Francisco</w:t>
      </w:r>
      <w:r w:rsidRPr="001A3387">
        <w:t xml:space="preserve"> </w:t>
      </w:r>
      <w:r w:rsidRPr="001A3387">
        <w:t>Assis</w:t>
      </w:r>
      <w:r w:rsidRPr="001A3387">
        <w:t xml:space="preserve">, Marco </w:t>
      </w:r>
      <w:r w:rsidRPr="001A3387">
        <w:t>Tarquinio</w:t>
      </w:r>
      <w:r w:rsidRPr="001A3387">
        <w:t xml:space="preserve">, Sandra </w:t>
      </w:r>
      <w:r w:rsidRPr="001A3387">
        <w:t>Gómez</w:t>
      </w:r>
      <w:r w:rsidRPr="001A3387">
        <w:t xml:space="preserve"> </w:t>
      </w:r>
      <w:r w:rsidRPr="001A3387">
        <w:t>López</w:t>
      </w:r>
      <w:r w:rsidRPr="001A3387">
        <w:t xml:space="preserve">, </w:t>
      </w:r>
      <w:r w:rsidRPr="001A3387">
        <w:t>Chloé</w:t>
      </w:r>
      <w:r w:rsidRPr="001A3387">
        <w:t xml:space="preserve"> </w:t>
      </w:r>
      <w:r w:rsidRPr="001A3387">
        <w:t>Ridel</w:t>
      </w:r>
      <w:r w:rsidRPr="001A3387">
        <w:t xml:space="preserve">, </w:t>
      </w:r>
      <w:r w:rsidRPr="001A3387">
        <w:t>Nacho</w:t>
      </w:r>
      <w:r w:rsidRPr="001A3387">
        <w:t xml:space="preserve"> </w:t>
      </w:r>
      <w:r w:rsidRPr="001A3387">
        <w:t>Sánchez</w:t>
      </w:r>
      <w:r w:rsidRPr="001A3387">
        <w:t xml:space="preserve"> Amor</w:t>
      </w:r>
      <w:r w:rsidRPr="001A3387">
        <w:rPr>
          <w:rStyle w:val="HideTWBExt"/>
          <w:b w:val="0"/>
        </w:rPr>
        <w:t>&lt;/</w:t>
      </w:r>
      <w:r w:rsidRPr="001A3387">
        <w:rPr>
          <w:rStyle w:val="HideTWBExt"/>
          <w:b w:val="0"/>
        </w:rPr>
        <w:t>Members</w:t>
      </w:r>
      <w:r w:rsidRPr="001A3387">
        <w:rPr>
          <w:rStyle w:val="HideTWBExt"/>
          <w:b w:val="0"/>
        </w:rPr>
        <w:t>&gt;</w:t>
      </w:r>
    </w:p>
    <w:p w:rsidR="00CB1ED0" w:rsidRPr="001A3387" w:rsidP="00CB1ED0" w14:paraId="4A99BBB0" w14:textId="77777777">
      <w:pPr>
        <w:pStyle w:val="NormalBold"/>
      </w:pPr>
      <w:r w:rsidRPr="001A3387">
        <w:rPr>
          <w:rStyle w:val="HideTWBExt"/>
          <w:b w:val="0"/>
        </w:rPr>
        <w:t>&lt;/RepeatBlock-By&gt;</w:t>
      </w:r>
    </w:p>
    <w:p w:rsidR="00CB1ED0" w:rsidRPr="001A3387" w:rsidP="00CB1ED0" w14:paraId="06C23990"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64270EFE" w14:textId="77777777">
      <w:pPr>
        <w:pStyle w:val="NormalBold"/>
      </w:pPr>
      <w:r w:rsidRPr="001A3387">
        <w:rPr>
          <w:rStyle w:val="HideTWBExt"/>
          <w:b w:val="0"/>
        </w:rPr>
        <w:t>&lt;Article&gt;</w:t>
      </w:r>
      <w:r w:rsidRPr="001A3387">
        <w:t>3.a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9EACE7"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497723A1" w14:textId="77777777"/>
        </w:tc>
      </w:tr>
      <w:tr w14:paraId="0B78B627"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345C1CD2"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CCA645A" w14:textId="77777777">
            <w:pPr>
              <w:pStyle w:val="AmColumnHeading"/>
            </w:pPr>
            <w:r w:rsidRPr="001A3387">
              <w:t>Grozījums</w:t>
            </w:r>
          </w:p>
        </w:tc>
      </w:tr>
      <w:tr w14:paraId="4EE327B4"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0F0A766" w14:textId="77777777">
            <w:pPr>
              <w:pStyle w:val="Normal6a"/>
            </w:pPr>
          </w:p>
        </w:tc>
        <w:tc>
          <w:tcPr>
            <w:tcW w:w="4876" w:type="dxa"/>
            <w:tcBorders>
              <w:top w:val="nil"/>
              <w:left w:val="nil"/>
              <w:bottom w:val="nil"/>
              <w:right w:val="nil"/>
            </w:tcBorders>
          </w:tcPr>
          <w:p w:rsidR="00CB1ED0" w:rsidRPr="001A3387" w:rsidP="009C1F7B" w14:paraId="1B52B47F" w14:textId="77777777">
            <w:pPr>
              <w:pStyle w:val="Normal6a"/>
            </w:pPr>
            <w:r w:rsidRPr="001A3387">
              <w:rPr>
                <w:b/>
                <w:i/>
              </w:rPr>
              <w:t>3.a</w:t>
            </w:r>
            <w:r w:rsidRPr="001A3387">
              <w:tab/>
            </w:r>
            <w:r w:rsidRPr="001A3387">
              <w:rPr>
                <w:b/>
                <w:i/>
              </w:rPr>
              <w:t>atzīst, ka SKT, tās tiesnešiem un ANO amatpersonām ir izšķiroša nozīme cilvēktiesību aizsardzībā, tiesiskuma nodrošināšanā un taisnīguma veicināšanā visā pasaulē; uzsver, ka piespiedu sankciju piemērošana tiesnešiem ne tikai tiek veikta ar mērķi ietekmēt un ierobežot viņu neatkarīgo darbu, bet arī rada vidi, kurā iedzīvotāji nevar justies aizsargāti un pārliecināti par tiesiskumu; šajā sakarā uzsver, ka efektīvu ES līmeņa instrumentu trūkums šo tiesnešu un viņu ģimenes locekļu aizsardzībai vēl vairāk pastiprina šo nedrošību un apdraud ticību tiesiskumam;</w:t>
            </w:r>
          </w:p>
        </w:tc>
      </w:tr>
    </w:tbl>
    <w:p w:rsidR="00CB1ED0" w:rsidRPr="001A3387" w:rsidP="00CB1ED0" w14:paraId="7B770DBD"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2156F456" w14:textId="77777777">
      <w:r w:rsidRPr="001A3387">
        <w:rPr>
          <w:rStyle w:val="HideTWBExt"/>
        </w:rPr>
        <w:t>&lt;/Amend&gt;</w:t>
      </w:r>
    </w:p>
    <w:p w:rsidR="00CB1ED0" w:rsidRPr="001A3387" w:rsidP="00CB1ED0" w14:paraId="3008EE6C"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131</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61AF734F" w14:textId="77777777">
      <w:pPr>
        <w:pStyle w:val="NormalBold"/>
      </w:pPr>
      <w:r w:rsidRPr="001A3387">
        <w:rPr>
          <w:rStyle w:val="HideTWBExt"/>
          <w:b w:val="0"/>
        </w:rPr>
        <w:t>&lt;RepeatBlock-By&gt;&lt;Members&gt;</w:t>
      </w:r>
      <w:r w:rsidRPr="001A3387">
        <w:t xml:space="preserve">Sebastian </w:t>
      </w:r>
      <w:r w:rsidRPr="001A3387">
        <w:t>Tynkkynen</w:t>
      </w:r>
      <w:r w:rsidRPr="001A3387">
        <w:rPr>
          <w:rStyle w:val="HideTWBExt"/>
          <w:b w:val="0"/>
        </w:rPr>
        <w:t>&lt;/Members&gt;</w:t>
      </w:r>
    </w:p>
    <w:p w:rsidR="00CB1ED0" w:rsidRPr="001A3387" w:rsidP="00CB1ED0" w14:paraId="22E78D62" w14:textId="77777777">
      <w:pPr>
        <w:pStyle w:val="NormalBold"/>
      </w:pPr>
      <w:r w:rsidRPr="001A3387">
        <w:rPr>
          <w:rStyle w:val="HideTWBExt"/>
          <w:b w:val="0"/>
        </w:rPr>
        <w:t>&lt;/RepeatBlock-By&gt;</w:t>
      </w:r>
    </w:p>
    <w:p w:rsidR="00CB1ED0" w:rsidRPr="001A3387" w:rsidP="00CB1ED0" w14:paraId="2827A525"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13F74D4B" w14:textId="77777777">
      <w:pPr>
        <w:pStyle w:val="NormalBold"/>
      </w:pPr>
      <w:r w:rsidRPr="001A3387">
        <w:rPr>
          <w:rStyle w:val="HideTWBExt"/>
          <w:b w:val="0"/>
        </w:rPr>
        <w:t>&lt;Article&gt;</w:t>
      </w:r>
      <w:r w:rsidRPr="001A3387">
        <w:t>3.a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70D087"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115CE95A" w14:textId="77777777"/>
        </w:tc>
      </w:tr>
      <w:tr w14:paraId="79B458E3"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66FC92AC"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0293C334" w14:textId="77777777">
            <w:pPr>
              <w:pStyle w:val="AmColumnHeading"/>
            </w:pPr>
            <w:r w:rsidRPr="001A3387">
              <w:t>Grozījums</w:t>
            </w:r>
          </w:p>
        </w:tc>
      </w:tr>
      <w:tr w14:paraId="7C538842"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6C2E2BF" w14:textId="77777777">
            <w:pPr>
              <w:pStyle w:val="Normal6a"/>
            </w:pPr>
          </w:p>
        </w:tc>
        <w:tc>
          <w:tcPr>
            <w:tcW w:w="4876" w:type="dxa"/>
            <w:tcBorders>
              <w:top w:val="nil"/>
              <w:left w:val="nil"/>
              <w:bottom w:val="nil"/>
              <w:right w:val="nil"/>
            </w:tcBorders>
          </w:tcPr>
          <w:p w:rsidR="00CB1ED0" w:rsidRPr="001A3387" w:rsidP="009C1F7B" w14:paraId="4D81818B" w14:textId="77777777">
            <w:pPr>
              <w:pStyle w:val="Normal6a"/>
            </w:pPr>
            <w:r w:rsidRPr="001A3387">
              <w:rPr>
                <w:b/>
                <w:i/>
              </w:rPr>
              <w:t>3.a</w:t>
            </w:r>
            <w:r w:rsidRPr="001A3387">
              <w:tab/>
            </w:r>
            <w:r w:rsidRPr="001A3387">
              <w:rPr>
                <w:b/>
                <w:i/>
              </w:rPr>
              <w:t xml:space="preserve">pauž nopietnas bažas un stingri iebilst pret to, ko uzskata par SKT politizāciju; nosoda apcietināšanas orderu izdošanu pret Izraēlas premjerministru Benjamin </w:t>
            </w:r>
            <w:r w:rsidRPr="001A3387">
              <w:rPr>
                <w:b/>
                <w:i/>
              </w:rPr>
              <w:t>Netanyahu</w:t>
            </w:r>
            <w:r w:rsidRPr="001A3387">
              <w:rPr>
                <w:b/>
                <w:i/>
              </w:rPr>
              <w:t xml:space="preserve"> un bijušo aizsardzības ministru </w:t>
            </w:r>
            <w:r w:rsidRPr="001A3387">
              <w:rPr>
                <w:b/>
                <w:i/>
              </w:rPr>
              <w:t>Yoav</w:t>
            </w:r>
            <w:r w:rsidRPr="001A3387">
              <w:rPr>
                <w:b/>
                <w:i/>
              </w:rPr>
              <w:t xml:space="preserve"> </w:t>
            </w:r>
            <w:r w:rsidRPr="001A3387">
              <w:rPr>
                <w:b/>
                <w:i/>
              </w:rPr>
              <w:t>Gallant</w:t>
            </w:r>
            <w:r w:rsidRPr="001A3387">
              <w:rPr>
                <w:b/>
                <w:i/>
              </w:rPr>
              <w:t xml:space="preserve">; atkārtoti un nepārprotami apstiprina Izraēlas neatņemamās tiesības uz pašaizsardzību saskaņā ar starptautiskajām tiesībām; norāda, ka </w:t>
            </w:r>
            <w:r w:rsidRPr="001A3387">
              <w:rPr>
                <w:b/>
                <w:i/>
              </w:rPr>
              <w:t>Amerikas Savienotās Valstis noteica sankcijas SKT amatpersonām pēc tam, kad Krimināltiesa izdeva apcietināšanas orderus pret Izraēlas amatpersonām;</w:t>
            </w:r>
          </w:p>
        </w:tc>
      </w:tr>
    </w:tbl>
    <w:p w:rsidR="00CB1ED0" w:rsidRPr="001A3387" w:rsidP="00CB1ED0" w14:paraId="2B9F5938"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1B2E7BF5" w14:textId="77777777">
      <w:r w:rsidRPr="001A3387">
        <w:rPr>
          <w:rStyle w:val="HideTWBExt"/>
        </w:rPr>
        <w:t>&lt;/Amend&gt;</w:t>
      </w:r>
    </w:p>
    <w:p w:rsidR="00CB1ED0" w:rsidRPr="001A3387" w:rsidP="00CB1ED0" w14:paraId="392ECB1A"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132</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53327A2A" w14:textId="77777777">
      <w:pPr>
        <w:pStyle w:val="NormalBold"/>
      </w:pPr>
      <w:r w:rsidRPr="001A3387">
        <w:rPr>
          <w:rStyle w:val="HideTWBExt"/>
          <w:b w:val="0"/>
        </w:rPr>
        <w:t>&lt;RepeatBlock-By&gt;&lt;Members&gt;</w:t>
      </w:r>
      <w:r w:rsidRPr="001A3387">
        <w:t>Tomasz</w:t>
      </w:r>
      <w:r w:rsidRPr="001A3387">
        <w:t xml:space="preserve"> </w:t>
      </w:r>
      <w:r w:rsidRPr="001A3387">
        <w:t>Froelich</w:t>
      </w:r>
      <w:r w:rsidRPr="001A3387">
        <w:rPr>
          <w:rStyle w:val="HideTWBExt"/>
          <w:b w:val="0"/>
        </w:rPr>
        <w:t>&lt;/Members&gt;</w:t>
      </w:r>
    </w:p>
    <w:p w:rsidR="00CB1ED0" w:rsidRPr="001A3387" w:rsidP="00CB1ED0" w14:paraId="52856F4E" w14:textId="77777777">
      <w:pPr>
        <w:pStyle w:val="NormalBold"/>
      </w:pPr>
      <w:r w:rsidRPr="001A3387">
        <w:rPr>
          <w:rStyle w:val="HideTWBExt"/>
          <w:b w:val="0"/>
        </w:rPr>
        <w:t>&lt;/RepeatBlock-By&gt;</w:t>
      </w:r>
    </w:p>
    <w:p w:rsidR="00CB1ED0" w:rsidRPr="001A3387" w:rsidP="00CB1ED0" w14:paraId="640BD934"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35987FE0" w14:textId="77777777">
      <w:pPr>
        <w:pStyle w:val="NormalBold"/>
      </w:pPr>
      <w:r w:rsidRPr="001A3387">
        <w:rPr>
          <w:rStyle w:val="HideTWBExt"/>
          <w:b w:val="0"/>
        </w:rPr>
        <w:t>&lt;Article&gt;</w:t>
      </w:r>
      <w:r w:rsidRPr="001A3387">
        <w:t>3.a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7E1ABB"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366E8200" w14:textId="77777777"/>
        </w:tc>
      </w:tr>
      <w:tr w14:paraId="5DC56974"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28D464E2"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772EE99F" w14:textId="77777777">
            <w:pPr>
              <w:pStyle w:val="AmColumnHeading"/>
            </w:pPr>
            <w:r w:rsidRPr="001A3387">
              <w:t>Grozījums</w:t>
            </w:r>
          </w:p>
        </w:tc>
      </w:tr>
      <w:tr w14:paraId="0E69B69B"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96B682B" w14:textId="77777777">
            <w:pPr>
              <w:pStyle w:val="Normal6a"/>
            </w:pPr>
          </w:p>
        </w:tc>
        <w:tc>
          <w:tcPr>
            <w:tcW w:w="4876" w:type="dxa"/>
            <w:tcBorders>
              <w:top w:val="nil"/>
              <w:left w:val="nil"/>
              <w:bottom w:val="nil"/>
              <w:right w:val="nil"/>
            </w:tcBorders>
          </w:tcPr>
          <w:p w:rsidR="00CB1ED0" w:rsidRPr="001A3387" w:rsidP="009C1F7B" w14:paraId="28884271" w14:textId="77777777">
            <w:pPr>
              <w:pStyle w:val="Normal6a"/>
            </w:pPr>
            <w:r w:rsidRPr="001A3387">
              <w:rPr>
                <w:b/>
                <w:i/>
              </w:rPr>
              <w:t>3.a</w:t>
            </w:r>
            <w:r w:rsidRPr="001A3387">
              <w:tab/>
            </w:r>
            <w:r w:rsidRPr="001A3387">
              <w:rPr>
                <w:b/>
                <w:i/>
              </w:rPr>
              <w:t>norāda, ka SKT ir apstiprinājusi jurisdikciju pār valstīm, kuras nav Romas statūtu dalībvalstis, un tas rada nopietnas bažas par atbilstību Romas statūtiem un atzītiem starptautisko tiesību principiem; norāda, ka SKT ir ignorējusi pati savu papildu standartu, saskaņā ar kuru SKT ir pēdējās instances tiesa un ir sekundāra attiecībā pret dalībvalstu iestāžu izmeklēšanām;</w:t>
            </w:r>
          </w:p>
        </w:tc>
      </w:tr>
    </w:tbl>
    <w:p w:rsidR="00CB1ED0" w:rsidRPr="001A3387" w:rsidP="00CB1ED0" w14:paraId="088F0BB7"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72C10FD1" w14:textId="77777777">
      <w:r w:rsidRPr="001A3387">
        <w:rPr>
          <w:rStyle w:val="HideTWBExt"/>
        </w:rPr>
        <w:t>&lt;/Amend&gt;</w:t>
      </w:r>
    </w:p>
    <w:p w:rsidR="00CB1ED0" w:rsidRPr="001A3387" w:rsidP="00CB1ED0" w14:paraId="14CA23A9"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133</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29C6B64E" w14:textId="77777777">
      <w:pPr>
        <w:pStyle w:val="NormalBold"/>
      </w:pPr>
      <w:r w:rsidRPr="001A3387">
        <w:rPr>
          <w:rStyle w:val="HideTWBExt"/>
          <w:b w:val="0"/>
        </w:rPr>
        <w:t>&lt;RepeatBlock-By&gt;&lt;Members&gt;</w:t>
      </w:r>
      <w:r w:rsidRPr="001A3387">
        <w:t>Tomasz</w:t>
      </w:r>
      <w:r w:rsidRPr="001A3387">
        <w:t xml:space="preserve"> </w:t>
      </w:r>
      <w:r w:rsidRPr="001A3387">
        <w:t>Froelich</w:t>
      </w:r>
      <w:r w:rsidRPr="001A3387">
        <w:rPr>
          <w:rStyle w:val="HideTWBExt"/>
          <w:b w:val="0"/>
        </w:rPr>
        <w:t>&lt;/Members&gt;</w:t>
      </w:r>
    </w:p>
    <w:p w:rsidR="00CB1ED0" w:rsidRPr="001A3387" w:rsidP="00CB1ED0" w14:paraId="474C92BF" w14:textId="77777777">
      <w:pPr>
        <w:pStyle w:val="NormalBold"/>
      </w:pPr>
      <w:r w:rsidRPr="001A3387">
        <w:rPr>
          <w:rStyle w:val="HideTWBExt"/>
          <w:b w:val="0"/>
        </w:rPr>
        <w:t>&lt;/RepeatBlock-By&gt;</w:t>
      </w:r>
    </w:p>
    <w:p w:rsidR="00CB1ED0" w:rsidRPr="001A3387" w:rsidP="00CB1ED0" w14:paraId="5FA67D01"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1116847B" w14:textId="77777777">
      <w:pPr>
        <w:pStyle w:val="NormalBold"/>
      </w:pPr>
      <w:r w:rsidRPr="001A3387">
        <w:rPr>
          <w:rStyle w:val="HideTWBExt"/>
          <w:b w:val="0"/>
        </w:rPr>
        <w:t>&lt;Article&gt;</w:t>
      </w:r>
      <w:r w:rsidRPr="001A3387">
        <w:t>3.b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031AE8"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7E5127D" w14:textId="77777777"/>
        </w:tc>
      </w:tr>
      <w:tr w14:paraId="4B1CAC17"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42BF36D"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25265878" w14:textId="77777777">
            <w:pPr>
              <w:pStyle w:val="AmColumnHeading"/>
            </w:pPr>
            <w:r w:rsidRPr="001A3387">
              <w:t>Grozījums</w:t>
            </w:r>
          </w:p>
        </w:tc>
      </w:tr>
      <w:tr w14:paraId="19118C8A"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2602C68C" w14:textId="77777777">
            <w:pPr>
              <w:pStyle w:val="Normal6a"/>
            </w:pPr>
          </w:p>
        </w:tc>
        <w:tc>
          <w:tcPr>
            <w:tcW w:w="4876" w:type="dxa"/>
            <w:tcBorders>
              <w:top w:val="nil"/>
              <w:left w:val="nil"/>
              <w:bottom w:val="nil"/>
              <w:right w:val="nil"/>
            </w:tcBorders>
          </w:tcPr>
          <w:p w:rsidR="00CB1ED0" w:rsidRPr="001A3387" w:rsidP="009C1F7B" w14:paraId="5387BAAE" w14:textId="77777777">
            <w:pPr>
              <w:pStyle w:val="Normal6a"/>
            </w:pPr>
            <w:r w:rsidRPr="001A3387">
              <w:rPr>
                <w:b/>
                <w:i/>
              </w:rPr>
              <w:t>3.b</w:t>
            </w:r>
            <w:r w:rsidRPr="001A3387">
              <w:tab/>
            </w:r>
            <w:r w:rsidRPr="001A3387">
              <w:rPr>
                <w:b/>
                <w:i/>
              </w:rPr>
              <w:t>norāda, ka pastāvīga iebiedēšana un aizskaršana liecina par strukturāliem trūkumiem SKT pārvaldībā; uzskata, ka, ja šie trūkumi netiks novērsti ar tālejošām reformām, ticamība SKT kriminālvajāšanas veikšanā starptautisku noziegumu gadījumā tiks būtiski apdraudēta;</w:t>
            </w:r>
          </w:p>
        </w:tc>
      </w:tr>
    </w:tbl>
    <w:p w:rsidR="00CB1ED0" w:rsidRPr="001A3387" w:rsidP="00CB1ED0" w14:paraId="5149501D"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04935B67" w14:textId="77777777">
      <w:r w:rsidRPr="001A3387">
        <w:rPr>
          <w:rStyle w:val="HideTWBExt"/>
        </w:rPr>
        <w:t>&lt;/Amend&gt;</w:t>
      </w:r>
    </w:p>
    <w:p w:rsidR="00CB1ED0" w:rsidRPr="001A3387" w:rsidP="00CB1ED0" w14:paraId="103D0930"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134</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10962199" w14:textId="77777777">
      <w:pPr>
        <w:pStyle w:val="NormalBold"/>
      </w:pPr>
      <w:r w:rsidRPr="001A3387">
        <w:rPr>
          <w:rStyle w:val="HideTWBExt"/>
          <w:b w:val="0"/>
        </w:rPr>
        <w:t>&lt;RepeatBlock-By&gt;&lt;Members&gt;</w:t>
      </w:r>
      <w:r w:rsidRPr="001A3387">
        <w:t xml:space="preserve">Bernard </w:t>
      </w:r>
      <w:r w:rsidRPr="001A3387">
        <w:t>Guetta</w:t>
      </w:r>
      <w:r w:rsidRPr="001A3387">
        <w:rPr>
          <w:rStyle w:val="HideTWBExt"/>
          <w:b w:val="0"/>
        </w:rPr>
        <w:t>&lt;/Members&gt;</w:t>
      </w:r>
    </w:p>
    <w:p w:rsidR="00CB1ED0" w:rsidRPr="001A3387" w:rsidP="00CB1ED0" w14:paraId="6A93B608" w14:textId="77777777">
      <w:pPr>
        <w:pStyle w:val="NormalBold"/>
      </w:pPr>
      <w:r w:rsidRPr="001A3387">
        <w:rPr>
          <w:rStyle w:val="HideTWBExt"/>
          <w:b w:val="0"/>
        </w:rPr>
        <w:t>&lt;/RepeatBlock-By&gt;</w:t>
      </w:r>
    </w:p>
    <w:p w:rsidR="00CB1ED0" w:rsidRPr="001A3387" w:rsidP="00CB1ED0" w14:paraId="3FBB4DBD"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0FA216AB" w14:textId="77777777">
      <w:pPr>
        <w:pStyle w:val="NormalBold"/>
      </w:pPr>
      <w:r w:rsidRPr="001A3387">
        <w:rPr>
          <w:rStyle w:val="HideTWBExt"/>
          <w:b w:val="0"/>
        </w:rPr>
        <w:t>&lt;Article&gt;</w:t>
      </w:r>
      <w:r w:rsidRPr="001A3387">
        <w:t>4.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DD9807"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584C4AC7" w14:textId="77777777"/>
        </w:tc>
      </w:tr>
      <w:tr w14:paraId="67EB0408"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2D1DEEF4"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7064D923" w14:textId="77777777">
            <w:pPr>
              <w:pStyle w:val="AmColumnHeading"/>
            </w:pPr>
            <w:r w:rsidRPr="001A3387">
              <w:t>Grozījums</w:t>
            </w:r>
          </w:p>
        </w:tc>
      </w:tr>
      <w:tr w14:paraId="27193619"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E068B89" w14:textId="77777777">
            <w:pPr>
              <w:pStyle w:val="Normal6a"/>
            </w:pPr>
            <w:r w:rsidRPr="001A3387">
              <w:t>4.</w:t>
            </w:r>
            <w:r w:rsidRPr="001A3387">
              <w:tab/>
              <w:t xml:space="preserve">uzskata, ka šādi pasākumi un to </w:t>
            </w:r>
            <w:r w:rsidRPr="001A3387">
              <w:t>ekstrateritoriālā</w:t>
            </w:r>
            <w:r w:rsidRPr="001A3387">
              <w:t xml:space="preserve"> piemērošana ir </w:t>
            </w:r>
            <w:r w:rsidRPr="001A3387">
              <w:rPr>
                <w:b/>
                <w:bCs/>
                <w:i/>
                <w:iCs/>
              </w:rPr>
              <w:t>nelikumīgi un ir</w:t>
            </w:r>
            <w:r w:rsidRPr="001A3387">
              <w:t xml:space="preserve"> iejaukšanās</w:t>
            </w:r>
            <w:r w:rsidRPr="001A3387">
              <w:rPr>
                <w:b/>
                <w:bCs/>
                <w:i/>
                <w:iCs/>
              </w:rPr>
              <w:t>, kas apdraud</w:t>
            </w:r>
            <w:r w:rsidRPr="001A3387">
              <w:t xml:space="preserve"> Eiropas suverenitāti, kā arī ir atklājuši būtiskus trūkumus un nepilnības ES spējā aizsargāt starptautiskā tiesiskuma ieinteresētās personas un ES autonomiju;</w:t>
            </w:r>
          </w:p>
        </w:tc>
        <w:tc>
          <w:tcPr>
            <w:tcW w:w="4876" w:type="dxa"/>
            <w:tcBorders>
              <w:top w:val="nil"/>
              <w:left w:val="nil"/>
              <w:bottom w:val="nil"/>
              <w:right w:val="nil"/>
            </w:tcBorders>
          </w:tcPr>
          <w:p w:rsidR="00CB1ED0" w:rsidRPr="001A3387" w:rsidP="009C1F7B" w14:paraId="1C23DE70" w14:textId="77777777">
            <w:pPr>
              <w:pStyle w:val="Normal6a"/>
            </w:pPr>
            <w:r w:rsidRPr="001A3387">
              <w:t>4.</w:t>
            </w:r>
            <w:r w:rsidRPr="001A3387">
              <w:tab/>
              <w:t xml:space="preserve">uzskata, ka šādi pasākumi un to </w:t>
            </w:r>
            <w:r w:rsidRPr="001A3387">
              <w:t>ekstrateritoriālā</w:t>
            </w:r>
            <w:r w:rsidRPr="001A3387">
              <w:t xml:space="preserve"> piemērošana ir </w:t>
            </w:r>
            <w:r w:rsidRPr="001A3387">
              <w:rPr>
                <w:b/>
                <w:bCs/>
                <w:i/>
                <w:iCs/>
              </w:rPr>
              <w:t>pretrunā starptautiskajām tiesībām un</w:t>
            </w:r>
            <w:r w:rsidRPr="001A3387">
              <w:t xml:space="preserve"> ir </w:t>
            </w:r>
            <w:r w:rsidRPr="001A3387">
              <w:rPr>
                <w:b/>
                <w:bCs/>
                <w:i/>
                <w:iCs/>
              </w:rPr>
              <w:t>nepamatota</w:t>
            </w:r>
            <w:r w:rsidRPr="001A3387">
              <w:t xml:space="preserve"> iejaukšanās </w:t>
            </w:r>
            <w:r w:rsidRPr="001A3387">
              <w:rPr>
                <w:b/>
                <w:bCs/>
                <w:i/>
                <w:iCs/>
              </w:rPr>
              <w:t>Savienības un tās dalībvalstu jurisdikcijā, tādējādi apdraudot</w:t>
            </w:r>
            <w:r w:rsidRPr="001A3387">
              <w:t xml:space="preserve"> Eiropas suverenitāti, kā arī ir atklājuši būtiskus trūkumus un nepilnības ES spējā aizsargāt starptautiskā tiesiskuma ieinteresētās personas un ES autonomiju;</w:t>
            </w:r>
          </w:p>
        </w:tc>
      </w:tr>
    </w:tbl>
    <w:p w:rsidR="00CB1ED0" w:rsidRPr="001A3387" w:rsidP="00CB1ED0" w14:paraId="0D3D1488"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7B4968C3" w14:textId="77777777">
      <w:r w:rsidRPr="001A3387">
        <w:rPr>
          <w:rStyle w:val="HideTWBExt"/>
        </w:rPr>
        <w:t>&lt;/Amend&gt;</w:t>
      </w:r>
    </w:p>
    <w:p w:rsidR="00CB1ED0" w:rsidRPr="001A3387" w:rsidP="00CB1ED0" w14:paraId="21AFFB3E"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135</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7464918" w14:textId="77777777">
      <w:pPr>
        <w:pStyle w:val="NormalBold"/>
      </w:pPr>
      <w:r w:rsidRPr="001A3387">
        <w:rPr>
          <w:rStyle w:val="HideTWBExt"/>
          <w:b w:val="0"/>
        </w:rPr>
        <w:t>&lt;RepeatBlock-By&gt;&lt;Members&gt;</w:t>
      </w:r>
      <w:r w:rsidRPr="001A3387">
        <w:t>Chloé</w:t>
      </w:r>
      <w:r w:rsidRPr="001A3387">
        <w:t xml:space="preserve"> </w:t>
      </w:r>
      <w:r w:rsidRPr="001A3387">
        <w:t>Ridel</w:t>
      </w:r>
      <w:r w:rsidRPr="001A3387">
        <w:rPr>
          <w:rStyle w:val="HideTWBExt"/>
          <w:b w:val="0"/>
        </w:rPr>
        <w:t>&lt;/Members&gt;</w:t>
      </w:r>
    </w:p>
    <w:p w:rsidR="00CB1ED0" w:rsidRPr="001A3387" w:rsidP="00CB1ED0" w14:paraId="5E6F1A2C" w14:textId="77777777">
      <w:pPr>
        <w:pStyle w:val="NormalBold"/>
      </w:pPr>
      <w:r w:rsidRPr="001A3387">
        <w:rPr>
          <w:rStyle w:val="HideTWBExt"/>
          <w:b w:val="0"/>
        </w:rPr>
        <w:t>&lt;/RepeatBlock-By&gt;</w:t>
      </w:r>
    </w:p>
    <w:p w:rsidR="00CB1ED0" w:rsidRPr="001A3387" w:rsidP="00CB1ED0" w14:paraId="674BFEF2"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69807882" w14:textId="77777777">
      <w:pPr>
        <w:pStyle w:val="NormalBold"/>
      </w:pPr>
      <w:r w:rsidRPr="001A3387">
        <w:rPr>
          <w:rStyle w:val="HideTWBExt"/>
          <w:b w:val="0"/>
        </w:rPr>
        <w:t>&lt;Article&gt;</w:t>
      </w:r>
      <w:r w:rsidRPr="001A3387">
        <w:t>4.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77F01F"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09BF0F7" w14:textId="77777777"/>
        </w:tc>
      </w:tr>
      <w:tr w14:paraId="790BFBB7"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943BE8A"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06F17B18" w14:textId="77777777">
            <w:pPr>
              <w:pStyle w:val="AmColumnHeading"/>
            </w:pPr>
            <w:r w:rsidRPr="001A3387">
              <w:t>Grozījums</w:t>
            </w:r>
          </w:p>
        </w:tc>
      </w:tr>
      <w:tr w14:paraId="08F744DF"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5BC49DEE" w14:textId="77777777">
            <w:pPr>
              <w:pStyle w:val="Normal6a"/>
            </w:pPr>
            <w:r w:rsidRPr="001A3387">
              <w:t>4.</w:t>
            </w:r>
            <w:r w:rsidRPr="001A3387">
              <w:tab/>
              <w:t xml:space="preserve">uzskata, ka šādi pasākumi un to </w:t>
            </w:r>
            <w:r w:rsidRPr="001A3387">
              <w:t>ekstrateritoriālā</w:t>
            </w:r>
            <w:r w:rsidRPr="001A3387">
              <w:t xml:space="preserve"> piemērošana ir nelikumīgi un ir iejaukšanās, kas apdraud Eiropas suverenitāti, kā arī ir atklājuši būtiskus trūkumus un nepilnības ES spējā </w:t>
            </w:r>
            <w:r w:rsidRPr="001A3387">
              <w:rPr>
                <w:b/>
                <w:bCs/>
                <w:i/>
                <w:iCs/>
              </w:rPr>
              <w:t>aizsargāt</w:t>
            </w:r>
            <w:r w:rsidRPr="001A3387">
              <w:t xml:space="preserve"> starptautiskā tiesiskuma ieinteresētās personas un ES autonomiju;</w:t>
            </w:r>
          </w:p>
        </w:tc>
        <w:tc>
          <w:tcPr>
            <w:tcW w:w="4876" w:type="dxa"/>
            <w:tcBorders>
              <w:top w:val="nil"/>
              <w:left w:val="nil"/>
              <w:bottom w:val="nil"/>
              <w:right w:val="nil"/>
            </w:tcBorders>
          </w:tcPr>
          <w:p w:rsidR="00CB1ED0" w:rsidRPr="001A3387" w:rsidP="009C1F7B" w14:paraId="20EB9672" w14:textId="77777777">
            <w:pPr>
              <w:pStyle w:val="Normal6a"/>
            </w:pPr>
            <w:r w:rsidRPr="001A3387">
              <w:t>4.</w:t>
            </w:r>
            <w:r w:rsidRPr="001A3387">
              <w:tab/>
              <w:t xml:space="preserve">uzskata, ka šādi pasākumi un to </w:t>
            </w:r>
            <w:r w:rsidRPr="001A3387">
              <w:t>ekstrateritoriālā</w:t>
            </w:r>
            <w:r w:rsidRPr="001A3387">
              <w:t xml:space="preserve"> piemērošana ir nelikumīgi un ir </w:t>
            </w:r>
            <w:r w:rsidRPr="001A3387">
              <w:rPr>
                <w:b/>
                <w:bCs/>
                <w:i/>
                <w:iCs/>
              </w:rPr>
              <w:t>būtiska</w:t>
            </w:r>
            <w:r w:rsidRPr="001A3387">
              <w:t xml:space="preserve"> iejaukšanās, kas apdraud Eiropas suverenitāti, kā arī ir atklājuši būtiskus trūkumus un nepilnības ES spējā </w:t>
            </w:r>
            <w:r w:rsidRPr="001A3387">
              <w:rPr>
                <w:b/>
                <w:bCs/>
                <w:i/>
                <w:iCs/>
              </w:rPr>
              <w:t>rīkoties saskaņā ar tās ārējās darbības mērķiem, aizsargājot</w:t>
            </w:r>
            <w:r w:rsidRPr="001A3387">
              <w:t xml:space="preserve"> starptautiskā tiesiskuma ieinteresētās personas un ES autonomiju;</w:t>
            </w:r>
          </w:p>
        </w:tc>
      </w:tr>
    </w:tbl>
    <w:p w:rsidR="00CB1ED0" w:rsidRPr="001A3387" w:rsidP="00CB1ED0" w14:paraId="1119CDFF"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26005ED8" w14:textId="77777777">
      <w:r w:rsidRPr="001A3387">
        <w:rPr>
          <w:rStyle w:val="HideTWBExt"/>
        </w:rPr>
        <w:t>&lt;/Amend&gt;</w:t>
      </w:r>
    </w:p>
    <w:p w:rsidR="00CB1ED0" w:rsidRPr="001A3387" w:rsidP="00CB1ED0" w14:paraId="7C86D0E9"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136</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5B0982F0"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16F11A9D" w14:textId="77777777">
      <w:pPr>
        <w:pStyle w:val="NormalBold"/>
      </w:pPr>
      <w:r w:rsidRPr="001A3387">
        <w:rPr>
          <w:rStyle w:val="HideTWBExt"/>
          <w:b w:val="0"/>
        </w:rPr>
        <w:t>&lt;/RepeatBlock-By&gt;</w:t>
      </w:r>
    </w:p>
    <w:p w:rsidR="00CB1ED0" w:rsidRPr="001A3387" w:rsidP="00CB1ED0" w14:paraId="3A96C251"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4A969A1" w14:textId="77777777">
      <w:pPr>
        <w:pStyle w:val="NormalBold"/>
      </w:pPr>
      <w:r w:rsidRPr="001A3387">
        <w:rPr>
          <w:rStyle w:val="HideTWBExt"/>
          <w:b w:val="0"/>
        </w:rPr>
        <w:t>&lt;Article&gt;</w:t>
      </w:r>
      <w:r w:rsidRPr="001A3387">
        <w:t>4.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9D1D2A"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324614EA" w14:textId="77777777"/>
        </w:tc>
      </w:tr>
      <w:tr w14:paraId="3D59BDFC"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3774AB07"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1D1EC0F" w14:textId="77777777">
            <w:pPr>
              <w:pStyle w:val="AmColumnHeading"/>
            </w:pPr>
            <w:r w:rsidRPr="001A3387">
              <w:t>Grozījums</w:t>
            </w:r>
          </w:p>
        </w:tc>
      </w:tr>
      <w:tr w14:paraId="79D8C6FB"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6DA51C7" w14:textId="77777777">
            <w:pPr>
              <w:pStyle w:val="Normal6a"/>
            </w:pPr>
            <w:r w:rsidRPr="001A3387">
              <w:t>4.</w:t>
            </w:r>
            <w:r w:rsidRPr="001A3387">
              <w:tab/>
              <w:t xml:space="preserve">uzskata, ka šādi pasākumi un to </w:t>
            </w:r>
            <w:r w:rsidRPr="001A3387">
              <w:t>ekstrateritoriālā</w:t>
            </w:r>
            <w:r w:rsidRPr="001A3387">
              <w:t xml:space="preserve"> piemērošana ir </w:t>
            </w:r>
            <w:r w:rsidRPr="001A3387">
              <w:rPr>
                <w:b/>
                <w:bCs/>
                <w:i/>
                <w:iCs/>
              </w:rPr>
              <w:t>nelikumīgi un</w:t>
            </w:r>
            <w:r w:rsidRPr="001A3387">
              <w:t xml:space="preserve"> ir iejaukšanās, </w:t>
            </w:r>
            <w:r w:rsidRPr="001A3387">
              <w:rPr>
                <w:b/>
                <w:bCs/>
                <w:i/>
                <w:iCs/>
              </w:rPr>
              <w:t>kas apdraud Eiropas suverenitāti,</w:t>
            </w:r>
            <w:r w:rsidRPr="001A3387">
              <w:t xml:space="preserve"> kā arī ir atklājuši būtiskus trūkumus un nepilnības ES spējā aizsargāt starptautiskā tiesiskuma ieinteresētās personas </w:t>
            </w:r>
            <w:r w:rsidRPr="001A3387">
              <w:rPr>
                <w:b/>
                <w:bCs/>
                <w:i/>
                <w:iCs/>
              </w:rPr>
              <w:t>un ES autonomiju</w:t>
            </w:r>
            <w:r w:rsidRPr="001A3387">
              <w:t>;</w:t>
            </w:r>
          </w:p>
        </w:tc>
        <w:tc>
          <w:tcPr>
            <w:tcW w:w="4876" w:type="dxa"/>
            <w:tcBorders>
              <w:top w:val="nil"/>
              <w:left w:val="nil"/>
              <w:bottom w:val="nil"/>
              <w:right w:val="nil"/>
            </w:tcBorders>
          </w:tcPr>
          <w:p w:rsidR="00CB1ED0" w:rsidRPr="001A3387" w:rsidP="009C1F7B" w14:paraId="708001FA" w14:textId="77777777">
            <w:pPr>
              <w:pStyle w:val="Normal6a"/>
            </w:pPr>
            <w:r w:rsidRPr="001A3387">
              <w:t>4.</w:t>
            </w:r>
            <w:r w:rsidRPr="001A3387">
              <w:tab/>
              <w:t xml:space="preserve">uzskata, ka šādi pasākumi un to </w:t>
            </w:r>
            <w:r w:rsidRPr="001A3387">
              <w:t>ekstrateritoriālā</w:t>
            </w:r>
            <w:r w:rsidRPr="001A3387">
              <w:t xml:space="preserve"> piemērošana ir </w:t>
            </w:r>
            <w:r w:rsidRPr="001A3387">
              <w:rPr>
                <w:b/>
                <w:bCs/>
                <w:i/>
                <w:iCs/>
              </w:rPr>
              <w:t>nepamatoti, kā arī ir pretrunā starptautiskajai tiesu sistēmai un tiesiskumam,</w:t>
            </w:r>
            <w:r w:rsidRPr="001A3387">
              <w:t xml:space="preserve"> ir </w:t>
            </w:r>
            <w:r w:rsidRPr="001A3387">
              <w:rPr>
                <w:b/>
                <w:bCs/>
                <w:i/>
                <w:iCs/>
              </w:rPr>
              <w:t>nepamatota</w:t>
            </w:r>
            <w:r w:rsidRPr="001A3387">
              <w:t xml:space="preserve"> iejaukšanās </w:t>
            </w:r>
            <w:r w:rsidRPr="001A3387">
              <w:rPr>
                <w:b/>
                <w:bCs/>
                <w:i/>
                <w:iCs/>
              </w:rPr>
              <w:t>ES tiesiskajā kārtībā un stratēģiskajā autonomijā</w:t>
            </w:r>
            <w:r w:rsidRPr="001A3387">
              <w:t>, kā arī ir atklājuši būtiskus trūkumus un nepilnības ES spējā aizsargāt starptautiskā tiesiskuma ieinteresētās personas;</w:t>
            </w:r>
          </w:p>
        </w:tc>
      </w:tr>
    </w:tbl>
    <w:p w:rsidR="00CB1ED0" w:rsidRPr="001A3387" w:rsidP="00CB1ED0" w14:paraId="0C56926F"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703C5A8D" w14:textId="77777777">
      <w:r w:rsidRPr="001A3387">
        <w:rPr>
          <w:rStyle w:val="HideTWBExt"/>
        </w:rPr>
        <w:t>&lt;/Amend&gt;</w:t>
      </w:r>
    </w:p>
    <w:p w:rsidR="00CB1ED0" w:rsidRPr="001A3387" w:rsidP="00CB1ED0" w14:paraId="1D0A0EAD"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137</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25E1C1DD"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60D70BE8"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34F0AE34" w14:textId="77777777">
      <w:pPr>
        <w:pStyle w:val="NormalBold"/>
      </w:pPr>
      <w:r w:rsidRPr="001A3387">
        <w:rPr>
          <w:rStyle w:val="HideTWBExt"/>
          <w:b w:val="0"/>
        </w:rPr>
        <w:t>&lt;/RepeatBlock-By&gt;</w:t>
      </w:r>
    </w:p>
    <w:p w:rsidR="00CB1ED0" w:rsidRPr="001A3387" w:rsidP="00CB1ED0" w14:paraId="1057E273"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16971C4A" w14:textId="77777777">
      <w:pPr>
        <w:pStyle w:val="NormalBold"/>
      </w:pPr>
      <w:r w:rsidRPr="001A3387">
        <w:rPr>
          <w:rStyle w:val="HideTWBExt"/>
          <w:b w:val="0"/>
        </w:rPr>
        <w:t>&lt;Article&gt;</w:t>
      </w:r>
      <w:r w:rsidRPr="001A3387">
        <w:t>4.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9BDE24"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3E24F370" w14:textId="77777777"/>
        </w:tc>
      </w:tr>
      <w:tr w14:paraId="529FA46A"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38A5C560"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A91B37D" w14:textId="77777777">
            <w:pPr>
              <w:pStyle w:val="AmColumnHeading"/>
            </w:pPr>
            <w:r w:rsidRPr="001A3387">
              <w:t>Grozījums</w:t>
            </w:r>
          </w:p>
        </w:tc>
      </w:tr>
      <w:tr w14:paraId="559B6EF3"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517366D3" w14:textId="77777777">
            <w:pPr>
              <w:pStyle w:val="Normal6a"/>
            </w:pPr>
            <w:r w:rsidRPr="001A3387">
              <w:t>4.</w:t>
            </w:r>
            <w:r w:rsidRPr="001A3387">
              <w:tab/>
              <w:t xml:space="preserve">uzskata, ka šādi pasākumi un to </w:t>
            </w:r>
            <w:r w:rsidRPr="001A3387">
              <w:t>ekstrateritoriālā</w:t>
            </w:r>
            <w:r w:rsidRPr="001A3387">
              <w:t xml:space="preserve"> piemērošana ir nelikumīgi un ir iejaukšanās, kas apdraud Eiropas suverenitāti, kā arī ir atklājuši būtiskus trūkumus un nepilnības ES spējā aizsargāt starptautiskā tiesiskuma ieinteresētās personas un ES autonomiju;</w:t>
            </w:r>
          </w:p>
        </w:tc>
        <w:tc>
          <w:tcPr>
            <w:tcW w:w="4876" w:type="dxa"/>
            <w:tcBorders>
              <w:top w:val="nil"/>
              <w:left w:val="nil"/>
              <w:bottom w:val="nil"/>
              <w:right w:val="nil"/>
            </w:tcBorders>
          </w:tcPr>
          <w:p w:rsidR="00CB1ED0" w:rsidRPr="001A3387" w:rsidP="009C1F7B" w14:paraId="533C9135" w14:textId="77777777">
            <w:pPr>
              <w:pStyle w:val="Normal6a"/>
            </w:pPr>
            <w:r w:rsidRPr="001A3387">
              <w:t>4.</w:t>
            </w:r>
            <w:r w:rsidRPr="001A3387">
              <w:tab/>
              <w:t xml:space="preserve">uzskata, ka šādi pasākumi un to </w:t>
            </w:r>
            <w:r w:rsidRPr="001A3387">
              <w:t>ekstrateritoriālā</w:t>
            </w:r>
            <w:r w:rsidRPr="001A3387">
              <w:t xml:space="preserve"> piemērošana ir nelikumīgi un ir iejaukšanās, kas apdraud Eiropas suverenitāti, kā arī ir atklājuši būtiskus trūkumus un nepilnības ES spējā </w:t>
            </w:r>
            <w:r w:rsidRPr="001A3387">
              <w:rPr>
                <w:b/>
                <w:bCs/>
                <w:i/>
                <w:iCs/>
              </w:rPr>
              <w:t>un politiskajā gribā</w:t>
            </w:r>
            <w:r w:rsidRPr="001A3387">
              <w:t xml:space="preserve"> aizsargāt starptautiskā tiesiskuma ieinteresētās personas un ES autonomiju;</w:t>
            </w:r>
          </w:p>
        </w:tc>
      </w:tr>
    </w:tbl>
    <w:p w:rsidR="00CB1ED0" w:rsidRPr="001A3387" w:rsidP="00CB1ED0" w14:paraId="46FC522B"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58E9190E" w14:textId="77777777">
      <w:r w:rsidRPr="001A3387">
        <w:rPr>
          <w:rStyle w:val="HideTWBExt"/>
        </w:rPr>
        <w:t>&lt;/Amend&gt;</w:t>
      </w:r>
    </w:p>
    <w:p w:rsidR="00CB1ED0" w:rsidRPr="001A3387" w:rsidP="00CB1ED0" w14:paraId="64192138"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138</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331C5256" w14:textId="77777777">
      <w:pPr>
        <w:pStyle w:val="NormalBold"/>
      </w:pPr>
      <w:r w:rsidRPr="001A3387">
        <w:rPr>
          <w:rStyle w:val="HideTWBExt"/>
          <w:b w:val="0"/>
        </w:rPr>
        <w:t>&lt;RepeatBlock-By&gt;&lt;Members&gt;</w:t>
      </w:r>
      <w:r w:rsidRPr="001A3387">
        <w:t>Arkadiusz</w:t>
      </w:r>
      <w:r w:rsidRPr="001A3387">
        <w:t xml:space="preserve"> </w:t>
      </w:r>
      <w:r w:rsidRPr="001A3387">
        <w:t>Mularczyk</w:t>
      </w:r>
      <w:r w:rsidRPr="001A3387">
        <w:t xml:space="preserve">, </w:t>
      </w:r>
      <w:r w:rsidRPr="001A3387">
        <w:t>Michał</w:t>
      </w:r>
      <w:r w:rsidRPr="001A3387">
        <w:t xml:space="preserve"> </w:t>
      </w:r>
      <w:r w:rsidRPr="001A3387">
        <w:t>Dworczyk</w:t>
      </w:r>
      <w:r w:rsidRPr="001A3387">
        <w:rPr>
          <w:rStyle w:val="HideTWBExt"/>
          <w:b w:val="0"/>
        </w:rPr>
        <w:t>&lt;/Members&gt;</w:t>
      </w:r>
    </w:p>
    <w:p w:rsidR="00CB1ED0" w:rsidRPr="001A3387" w:rsidP="00CB1ED0" w14:paraId="608F83C8" w14:textId="77777777">
      <w:r w:rsidRPr="001A3387">
        <w:rPr>
          <w:rStyle w:val="HideTWBExt"/>
        </w:rPr>
        <w:t>&lt;AuNomDe&gt;</w:t>
      </w:r>
      <w:r w:rsidRPr="001A3387">
        <w:rPr>
          <w:rStyle w:val="HideTWBInt"/>
        </w:rPr>
        <w:t>{ECR}</w:t>
      </w:r>
      <w:r w:rsidRPr="001A3387">
        <w:t>ECR grupas vārdā</w:t>
      </w:r>
      <w:r w:rsidRPr="001A3387">
        <w:rPr>
          <w:rStyle w:val="HideTWBExt"/>
        </w:rPr>
        <w:t>&lt;/</w:t>
      </w:r>
      <w:r w:rsidRPr="001A3387">
        <w:rPr>
          <w:rStyle w:val="HideTWBExt"/>
        </w:rPr>
        <w:t>AuNomDe</w:t>
      </w:r>
      <w:r w:rsidRPr="001A3387">
        <w:rPr>
          <w:rStyle w:val="HideTWBExt"/>
        </w:rPr>
        <w:t>&gt;</w:t>
      </w:r>
    </w:p>
    <w:p w:rsidR="00CB1ED0" w:rsidRPr="001A3387" w:rsidP="00CB1ED0" w14:paraId="7CBF87FD" w14:textId="77777777">
      <w:pPr>
        <w:pStyle w:val="NormalBold"/>
      </w:pPr>
      <w:r w:rsidRPr="001A3387">
        <w:rPr>
          <w:rStyle w:val="HideTWBExt"/>
          <w:b w:val="0"/>
        </w:rPr>
        <w:t>&lt;/RepeatBlock-By&gt;</w:t>
      </w:r>
    </w:p>
    <w:p w:rsidR="00CB1ED0" w:rsidRPr="001A3387" w:rsidP="00CB1ED0" w14:paraId="5AD0EA2C"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1BB47E2B" w14:textId="77777777">
      <w:pPr>
        <w:pStyle w:val="NormalBold"/>
      </w:pPr>
      <w:r w:rsidRPr="001A3387">
        <w:rPr>
          <w:rStyle w:val="HideTWBExt"/>
          <w:b w:val="0"/>
        </w:rPr>
        <w:t>&lt;Article&gt;</w:t>
      </w:r>
      <w:r w:rsidRPr="001A3387">
        <w:t>4.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685974"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7658E579" w14:textId="77777777"/>
        </w:tc>
      </w:tr>
      <w:tr w14:paraId="4A4A9E79"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D3C92C6"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7D7BBC1" w14:textId="77777777">
            <w:pPr>
              <w:pStyle w:val="AmColumnHeading"/>
            </w:pPr>
            <w:r w:rsidRPr="001A3387">
              <w:t>Grozījums</w:t>
            </w:r>
          </w:p>
        </w:tc>
      </w:tr>
      <w:tr w14:paraId="5EAF6789"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2BAE6D1D" w14:textId="77777777">
            <w:pPr>
              <w:pStyle w:val="Normal6a"/>
            </w:pPr>
            <w:r w:rsidRPr="001A3387">
              <w:t>4.</w:t>
            </w:r>
            <w:r w:rsidRPr="001A3387">
              <w:tab/>
              <w:t xml:space="preserve">uzskata, ka šādi pasākumi un to </w:t>
            </w:r>
            <w:r w:rsidRPr="001A3387">
              <w:t>ekstrateritoriālā</w:t>
            </w:r>
            <w:r w:rsidRPr="001A3387">
              <w:t xml:space="preserve"> piemērošana ir nelikumīgi un ir iejaukšanās, kas apdraud Eiropas suverenitāti, kā arī ir atklājuši būtiskus trūkumus un nepilnības ES spējā aizsargāt starptautiskā tiesiskuma ieinteresētās personas un ES </w:t>
            </w:r>
            <w:r w:rsidRPr="001A3387">
              <w:rPr>
                <w:b/>
                <w:bCs/>
                <w:i/>
                <w:iCs/>
              </w:rPr>
              <w:t>autonomiju</w:t>
            </w:r>
            <w:r w:rsidRPr="001A3387">
              <w:t>;</w:t>
            </w:r>
          </w:p>
        </w:tc>
        <w:tc>
          <w:tcPr>
            <w:tcW w:w="4876" w:type="dxa"/>
            <w:tcBorders>
              <w:top w:val="nil"/>
              <w:left w:val="nil"/>
              <w:bottom w:val="nil"/>
              <w:right w:val="nil"/>
            </w:tcBorders>
          </w:tcPr>
          <w:p w:rsidR="00CB1ED0" w:rsidRPr="001A3387" w:rsidP="009C1F7B" w14:paraId="5D9CAD40" w14:textId="77777777">
            <w:pPr>
              <w:pStyle w:val="Normal6a"/>
            </w:pPr>
            <w:r w:rsidRPr="001A3387">
              <w:t>4.</w:t>
            </w:r>
            <w:r w:rsidRPr="001A3387">
              <w:tab/>
              <w:t xml:space="preserve">uzskata, ka šādi pasākumi un to </w:t>
            </w:r>
            <w:r w:rsidRPr="001A3387">
              <w:t>ekstrateritoriālā</w:t>
            </w:r>
            <w:r w:rsidRPr="001A3387">
              <w:t xml:space="preserve"> piemērošana ir nelikumīgi un ir iejaukšanās, kas apdraud Eiropas </w:t>
            </w:r>
            <w:r w:rsidRPr="001A3387">
              <w:rPr>
                <w:b/>
                <w:bCs/>
                <w:i/>
                <w:iCs/>
              </w:rPr>
              <w:t>valstu</w:t>
            </w:r>
            <w:r w:rsidRPr="001A3387">
              <w:t xml:space="preserve"> suverenitāti, kā arī ir atklājuši būtiskus trūkumus un nepilnības ES spējā aizsargāt starptautiskā tiesiskuma ieinteresētās personas un ES </w:t>
            </w:r>
            <w:r w:rsidRPr="001A3387">
              <w:rPr>
                <w:b/>
                <w:bCs/>
                <w:i/>
                <w:iCs/>
              </w:rPr>
              <w:t>noturību</w:t>
            </w:r>
            <w:r w:rsidRPr="001A3387">
              <w:t>;</w:t>
            </w:r>
          </w:p>
        </w:tc>
      </w:tr>
    </w:tbl>
    <w:p w:rsidR="00CB1ED0" w:rsidRPr="001A3387" w:rsidP="00CB1ED0" w14:paraId="0A23D335"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1B6A42F7" w14:textId="77777777">
      <w:r w:rsidRPr="001A3387">
        <w:rPr>
          <w:rStyle w:val="HideTWBExt"/>
        </w:rPr>
        <w:t>&lt;/Amend&gt;</w:t>
      </w:r>
    </w:p>
    <w:p w:rsidR="00CB1ED0" w:rsidRPr="001A3387" w:rsidP="00CB1ED0" w14:paraId="1C4AD6DD"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139</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E21A4F6" w14:textId="77777777">
      <w:pPr>
        <w:pStyle w:val="NormalBold"/>
      </w:pPr>
      <w:r w:rsidRPr="001A3387">
        <w:rPr>
          <w:rStyle w:val="HideTWBExt"/>
          <w:b w:val="0"/>
        </w:rPr>
        <w:t>&lt;RepeatBlock-By&gt;&lt;Members&gt;</w:t>
      </w:r>
      <w:r w:rsidRPr="001A3387">
        <w:t>Tomasz</w:t>
      </w:r>
      <w:r w:rsidRPr="001A3387">
        <w:t xml:space="preserve"> </w:t>
      </w:r>
      <w:r w:rsidRPr="001A3387">
        <w:t>Froelich</w:t>
      </w:r>
      <w:r w:rsidRPr="001A3387">
        <w:rPr>
          <w:rStyle w:val="HideTWBExt"/>
          <w:b w:val="0"/>
        </w:rPr>
        <w:t>&lt;/Members&gt;</w:t>
      </w:r>
    </w:p>
    <w:p w:rsidR="00CB1ED0" w:rsidRPr="001A3387" w:rsidP="00CB1ED0" w14:paraId="6BC278E9" w14:textId="77777777">
      <w:pPr>
        <w:pStyle w:val="NormalBold"/>
      </w:pPr>
      <w:r w:rsidRPr="001A3387">
        <w:rPr>
          <w:rStyle w:val="HideTWBExt"/>
          <w:b w:val="0"/>
        </w:rPr>
        <w:t>&lt;/RepeatBlock-By&gt;</w:t>
      </w:r>
    </w:p>
    <w:p w:rsidR="00CB1ED0" w:rsidRPr="001A3387" w:rsidP="00CB1ED0" w14:paraId="1EA5731D"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C3DEBBD" w14:textId="77777777">
      <w:pPr>
        <w:pStyle w:val="NormalBold"/>
      </w:pPr>
      <w:r w:rsidRPr="001A3387">
        <w:rPr>
          <w:rStyle w:val="HideTWBExt"/>
          <w:b w:val="0"/>
        </w:rPr>
        <w:t>&lt;Article&gt;</w:t>
      </w:r>
      <w:r w:rsidRPr="001A3387">
        <w:t>4.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29F125"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7E898115" w14:textId="77777777"/>
        </w:tc>
      </w:tr>
      <w:tr w14:paraId="4AB40BBE"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01515A5"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73EC48DC" w14:textId="77777777">
            <w:pPr>
              <w:pStyle w:val="AmColumnHeading"/>
            </w:pPr>
            <w:r w:rsidRPr="001A3387">
              <w:t>Grozījums</w:t>
            </w:r>
          </w:p>
        </w:tc>
      </w:tr>
      <w:tr w14:paraId="6C5C0F1C"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833608C" w14:textId="77777777">
            <w:pPr>
              <w:pStyle w:val="Normal6a"/>
            </w:pPr>
            <w:r w:rsidRPr="001A3387">
              <w:t>4.</w:t>
            </w:r>
            <w:r w:rsidRPr="001A3387">
              <w:tab/>
              <w:t xml:space="preserve">uzskata, ka šādi pasākumi un to </w:t>
            </w:r>
            <w:r w:rsidRPr="001A3387">
              <w:t>ekstrateritoriālā</w:t>
            </w:r>
            <w:r w:rsidRPr="001A3387">
              <w:t xml:space="preserve"> piemērošana ir nelikumīgi un </w:t>
            </w:r>
            <w:r w:rsidRPr="001A3387">
              <w:rPr>
                <w:b/>
                <w:bCs/>
                <w:i/>
                <w:iCs/>
              </w:rPr>
              <w:t>ir iejaukšanās, kas</w:t>
            </w:r>
            <w:r w:rsidRPr="001A3387">
              <w:t xml:space="preserve"> apdraud </w:t>
            </w:r>
            <w:r w:rsidRPr="001A3387">
              <w:rPr>
                <w:b/>
                <w:bCs/>
                <w:i/>
                <w:iCs/>
              </w:rPr>
              <w:t>Eiropas suverenitāti, kā arī ir atklājuši būtiskus trūkumus un nepilnības ES spējā aizsargāt starptautiskā tiesiskuma ieinteresētās personas un</w:t>
            </w:r>
            <w:r w:rsidRPr="001A3387">
              <w:t xml:space="preserve"> ES autonomiju;</w:t>
            </w:r>
          </w:p>
        </w:tc>
        <w:tc>
          <w:tcPr>
            <w:tcW w:w="4876" w:type="dxa"/>
            <w:tcBorders>
              <w:top w:val="nil"/>
              <w:left w:val="nil"/>
              <w:bottom w:val="nil"/>
              <w:right w:val="nil"/>
            </w:tcBorders>
          </w:tcPr>
          <w:p w:rsidR="00CB1ED0" w:rsidRPr="001A3387" w:rsidP="009C1F7B" w14:paraId="660BC39B" w14:textId="77777777">
            <w:pPr>
              <w:pStyle w:val="Normal6a"/>
            </w:pPr>
            <w:r w:rsidRPr="001A3387">
              <w:t>4.</w:t>
            </w:r>
            <w:r w:rsidRPr="001A3387">
              <w:tab/>
              <w:t xml:space="preserve">uzskata, ka šādi pasākumi un to </w:t>
            </w:r>
            <w:r w:rsidRPr="001A3387">
              <w:t>ekstrateritoriālā</w:t>
            </w:r>
            <w:r w:rsidRPr="001A3387">
              <w:t xml:space="preserve"> piemērošana ir nelikumīgi un apdraud ES autonomiju,</w:t>
            </w:r>
            <w:r w:rsidRPr="001A3387">
              <w:rPr>
                <w:b/>
                <w:i/>
              </w:rPr>
              <w:t xml:space="preserve"> </w:t>
            </w:r>
            <w:r w:rsidRPr="001A3387">
              <w:rPr>
                <w:b/>
                <w:bCs/>
                <w:i/>
                <w:iCs/>
              </w:rPr>
              <w:t xml:space="preserve">atgādina, ka ES Bloķēšanas statūta mērķis ir aizsargāt dalībvalstu suverenitāti un ES ekonomikas dalībnieku intereses pret trešo valstu tiesību aktu </w:t>
            </w:r>
            <w:r w:rsidRPr="001A3387">
              <w:rPr>
                <w:b/>
                <w:bCs/>
                <w:i/>
                <w:iCs/>
              </w:rPr>
              <w:t>ekstrateritoriālo</w:t>
            </w:r>
            <w:r w:rsidRPr="001A3387">
              <w:rPr>
                <w:b/>
                <w:bCs/>
                <w:i/>
                <w:iCs/>
              </w:rPr>
              <w:t xml:space="preserve"> piemērošanu;</w:t>
            </w:r>
          </w:p>
        </w:tc>
      </w:tr>
    </w:tbl>
    <w:p w:rsidR="00CB1ED0" w:rsidRPr="001A3387" w:rsidP="00CB1ED0" w14:paraId="22BCA467"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39FBC761" w14:textId="77777777">
      <w:r w:rsidRPr="001A3387">
        <w:rPr>
          <w:rStyle w:val="HideTWBExt"/>
        </w:rPr>
        <w:t>&lt;/Amend&gt;</w:t>
      </w:r>
    </w:p>
    <w:p w:rsidR="00CB1ED0" w:rsidRPr="001A3387" w:rsidP="00CB1ED0" w14:paraId="1DABEA21"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140</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6741C462" w14:textId="77777777">
      <w:pPr>
        <w:pStyle w:val="NormalBold"/>
      </w:pPr>
      <w:r w:rsidRPr="001A3387">
        <w:rPr>
          <w:rStyle w:val="HideTWBExt"/>
          <w:b w:val="0"/>
        </w:rPr>
        <w:t>&lt;RepeatBlock-By&gt;&lt;Members&gt;</w:t>
      </w:r>
      <w:r w:rsidRPr="001A3387">
        <w:t xml:space="preserve">Marta </w:t>
      </w:r>
      <w:r w:rsidRPr="001A3387">
        <w:t>Temido</w:t>
      </w:r>
      <w:r w:rsidRPr="001A3387">
        <w:t xml:space="preserve">, </w:t>
      </w:r>
      <w:r w:rsidRPr="001A3387">
        <w:t>Francisco</w:t>
      </w:r>
      <w:r w:rsidRPr="001A3387">
        <w:t xml:space="preserve"> </w:t>
      </w:r>
      <w:r w:rsidRPr="001A3387">
        <w:t>Assis</w:t>
      </w:r>
      <w:r w:rsidRPr="001A3387">
        <w:t xml:space="preserve">, Marco </w:t>
      </w:r>
      <w:r w:rsidRPr="001A3387">
        <w:t>Tarquinio</w:t>
      </w:r>
      <w:r w:rsidRPr="001A3387">
        <w:t xml:space="preserve">, Sandra </w:t>
      </w:r>
      <w:r w:rsidRPr="001A3387">
        <w:t>Gómez</w:t>
      </w:r>
      <w:r w:rsidRPr="001A3387">
        <w:t xml:space="preserve"> </w:t>
      </w:r>
      <w:r w:rsidRPr="001A3387">
        <w:t>López</w:t>
      </w:r>
      <w:r w:rsidRPr="001A3387">
        <w:t xml:space="preserve">, </w:t>
      </w:r>
      <w:r w:rsidRPr="001A3387">
        <w:t>Chloé</w:t>
      </w:r>
      <w:r w:rsidRPr="001A3387">
        <w:t xml:space="preserve"> </w:t>
      </w:r>
      <w:r w:rsidRPr="001A3387">
        <w:t>Ridel</w:t>
      </w:r>
      <w:r w:rsidRPr="001A3387">
        <w:t xml:space="preserve">, </w:t>
      </w:r>
      <w:r w:rsidRPr="001A3387">
        <w:t>Nacho</w:t>
      </w:r>
      <w:r w:rsidRPr="001A3387">
        <w:t xml:space="preserve"> </w:t>
      </w:r>
      <w:r w:rsidRPr="001A3387">
        <w:t>Sánchez</w:t>
      </w:r>
      <w:r w:rsidRPr="001A3387">
        <w:t xml:space="preserve"> Amor</w:t>
      </w:r>
      <w:r w:rsidRPr="001A3387">
        <w:rPr>
          <w:rStyle w:val="HideTWBExt"/>
          <w:b w:val="0"/>
        </w:rPr>
        <w:t>&lt;/</w:t>
      </w:r>
      <w:r w:rsidRPr="001A3387">
        <w:rPr>
          <w:rStyle w:val="HideTWBExt"/>
          <w:b w:val="0"/>
        </w:rPr>
        <w:t>Members</w:t>
      </w:r>
      <w:r w:rsidRPr="001A3387">
        <w:rPr>
          <w:rStyle w:val="HideTWBExt"/>
          <w:b w:val="0"/>
        </w:rPr>
        <w:t>&gt;</w:t>
      </w:r>
    </w:p>
    <w:p w:rsidR="00CB1ED0" w:rsidRPr="001A3387" w:rsidP="00CB1ED0" w14:paraId="6117DFFB" w14:textId="77777777">
      <w:pPr>
        <w:pStyle w:val="NormalBold"/>
      </w:pPr>
      <w:r w:rsidRPr="001A3387">
        <w:rPr>
          <w:rStyle w:val="HideTWBExt"/>
          <w:b w:val="0"/>
        </w:rPr>
        <w:t>&lt;/RepeatBlock-By&gt;</w:t>
      </w:r>
    </w:p>
    <w:p w:rsidR="00CB1ED0" w:rsidRPr="001A3387" w:rsidP="00CB1ED0" w14:paraId="6BF88E1A"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39706731" w14:textId="77777777">
      <w:pPr>
        <w:pStyle w:val="NormalBold"/>
      </w:pPr>
      <w:r w:rsidRPr="001A3387">
        <w:rPr>
          <w:rStyle w:val="HideTWBExt"/>
          <w:b w:val="0"/>
        </w:rPr>
        <w:t>&lt;Article&gt;</w:t>
      </w:r>
      <w:r w:rsidRPr="001A3387">
        <w:t>4.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3803CC"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833A46F" w14:textId="77777777"/>
        </w:tc>
      </w:tr>
      <w:tr w14:paraId="2E54AAF7"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5FF6A244"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3BBFFE5" w14:textId="77777777">
            <w:pPr>
              <w:pStyle w:val="AmColumnHeading"/>
            </w:pPr>
            <w:r w:rsidRPr="001A3387">
              <w:t>Grozījums</w:t>
            </w:r>
          </w:p>
        </w:tc>
      </w:tr>
      <w:tr w14:paraId="27E0E2DD"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012F971B" w14:textId="77777777">
            <w:pPr>
              <w:pStyle w:val="Normal6a"/>
            </w:pPr>
            <w:r w:rsidRPr="001A3387">
              <w:t>4.</w:t>
            </w:r>
            <w:r w:rsidRPr="001A3387">
              <w:tab/>
              <w:t xml:space="preserve">uzskata, ka šādi pasākumi un to </w:t>
            </w:r>
            <w:r w:rsidRPr="001A3387">
              <w:t>ekstrateritoriālā</w:t>
            </w:r>
            <w:r w:rsidRPr="001A3387">
              <w:t xml:space="preserve"> piemērošana ir nelikumīgi un ir iejaukšanās, kas apdraud Eiropas </w:t>
            </w:r>
            <w:r w:rsidRPr="001A3387">
              <w:t>suverenitāti, kā arī ir atklājuši būtiskus trūkumus un nepilnības ES spējā aizsargāt starptautiskā tiesiskuma ieinteresētās personas un ES autonomiju;</w:t>
            </w:r>
          </w:p>
        </w:tc>
        <w:tc>
          <w:tcPr>
            <w:tcW w:w="4876" w:type="dxa"/>
            <w:tcBorders>
              <w:top w:val="nil"/>
              <w:left w:val="nil"/>
              <w:bottom w:val="nil"/>
              <w:right w:val="nil"/>
            </w:tcBorders>
          </w:tcPr>
          <w:p w:rsidR="00CB1ED0" w:rsidRPr="001A3387" w:rsidP="009C1F7B" w14:paraId="19C4A454" w14:textId="77777777">
            <w:pPr>
              <w:pStyle w:val="Normal6a"/>
            </w:pPr>
            <w:r w:rsidRPr="001A3387">
              <w:t>4.</w:t>
            </w:r>
            <w:r w:rsidRPr="001A3387">
              <w:tab/>
              <w:t xml:space="preserve">uzskata, ka šādi pasākumi un to </w:t>
            </w:r>
            <w:r w:rsidRPr="001A3387">
              <w:t>ekstrateritoriālā</w:t>
            </w:r>
            <w:r w:rsidRPr="001A3387">
              <w:t xml:space="preserve"> piemērošana ir nelikumīgi un ir iejaukšanās, kas apdraud Eiropas </w:t>
            </w:r>
            <w:r w:rsidRPr="001A3387">
              <w:t xml:space="preserve">suverenitāti, kā arī ir atklājuši būtiskus trūkumus un nepilnības ES spējā aizsargāt starptautiskā tiesiskuma ieinteresētās personas un ES </w:t>
            </w:r>
            <w:r w:rsidRPr="001A3387">
              <w:rPr>
                <w:b/>
                <w:bCs/>
                <w:i/>
                <w:iCs/>
              </w:rPr>
              <w:t>stratēģisko</w:t>
            </w:r>
            <w:r w:rsidRPr="001A3387">
              <w:t xml:space="preserve"> autonomiju;</w:t>
            </w:r>
          </w:p>
        </w:tc>
      </w:tr>
    </w:tbl>
    <w:p w:rsidR="00CB1ED0" w:rsidRPr="001A3387" w:rsidP="00CB1ED0" w14:paraId="796C0E0A"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1637E58" w14:textId="77777777">
      <w:r w:rsidRPr="001A3387">
        <w:rPr>
          <w:rStyle w:val="HideTWBExt"/>
        </w:rPr>
        <w:t>&lt;/Amend&gt;</w:t>
      </w:r>
    </w:p>
    <w:p w:rsidR="00CB1ED0" w:rsidRPr="001A3387" w:rsidP="00CB1ED0" w14:paraId="78B60B22"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141</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AD621E4" w14:textId="77777777">
      <w:pPr>
        <w:pStyle w:val="NormalBold"/>
      </w:pPr>
      <w:r w:rsidRPr="001A3387">
        <w:rPr>
          <w:rStyle w:val="HideTWBExt"/>
          <w:b w:val="0"/>
        </w:rPr>
        <w:t>&lt;RepeatBlock-By&gt;&lt;Members&gt;</w:t>
      </w:r>
      <w:r w:rsidRPr="001A3387">
        <w:t xml:space="preserve">Marta </w:t>
      </w:r>
      <w:r w:rsidRPr="001A3387">
        <w:t>Temido</w:t>
      </w:r>
      <w:r w:rsidRPr="001A3387">
        <w:t xml:space="preserve">, </w:t>
      </w:r>
      <w:r w:rsidRPr="001A3387">
        <w:t>Francisco</w:t>
      </w:r>
      <w:r w:rsidRPr="001A3387">
        <w:t xml:space="preserve"> </w:t>
      </w:r>
      <w:r w:rsidRPr="001A3387">
        <w:t>Assis</w:t>
      </w:r>
      <w:r w:rsidRPr="001A3387">
        <w:t xml:space="preserve">, Marco </w:t>
      </w:r>
      <w:r w:rsidRPr="001A3387">
        <w:t>Tarquinio</w:t>
      </w:r>
      <w:r w:rsidRPr="001A3387">
        <w:t xml:space="preserve">, Sandra </w:t>
      </w:r>
      <w:r w:rsidRPr="001A3387">
        <w:t>Gómez</w:t>
      </w:r>
      <w:r w:rsidRPr="001A3387">
        <w:t xml:space="preserve"> </w:t>
      </w:r>
      <w:r w:rsidRPr="001A3387">
        <w:t>López</w:t>
      </w:r>
      <w:r w:rsidRPr="001A3387">
        <w:t xml:space="preserve">, </w:t>
      </w:r>
      <w:r w:rsidRPr="001A3387">
        <w:t>Chloé</w:t>
      </w:r>
      <w:r w:rsidRPr="001A3387">
        <w:t xml:space="preserve"> </w:t>
      </w:r>
      <w:r w:rsidRPr="001A3387">
        <w:t>Ridel</w:t>
      </w:r>
      <w:r w:rsidRPr="001A3387">
        <w:t xml:space="preserve">, </w:t>
      </w:r>
      <w:r w:rsidRPr="001A3387">
        <w:t>Nacho</w:t>
      </w:r>
      <w:r w:rsidRPr="001A3387">
        <w:t xml:space="preserve"> </w:t>
      </w:r>
      <w:r w:rsidRPr="001A3387">
        <w:t>Sánchez</w:t>
      </w:r>
      <w:r w:rsidRPr="001A3387">
        <w:t xml:space="preserve"> Amor</w:t>
      </w:r>
      <w:r w:rsidRPr="001A3387">
        <w:rPr>
          <w:rStyle w:val="HideTWBExt"/>
          <w:b w:val="0"/>
        </w:rPr>
        <w:t>&lt;/</w:t>
      </w:r>
      <w:r w:rsidRPr="001A3387">
        <w:rPr>
          <w:rStyle w:val="HideTWBExt"/>
          <w:b w:val="0"/>
        </w:rPr>
        <w:t>Members</w:t>
      </w:r>
      <w:r w:rsidRPr="001A3387">
        <w:rPr>
          <w:rStyle w:val="HideTWBExt"/>
          <w:b w:val="0"/>
        </w:rPr>
        <w:t>&gt;</w:t>
      </w:r>
    </w:p>
    <w:p w:rsidR="00CB1ED0" w:rsidRPr="001A3387" w:rsidP="00CB1ED0" w14:paraId="03DF227D" w14:textId="77777777">
      <w:pPr>
        <w:pStyle w:val="NormalBold"/>
      </w:pPr>
      <w:r w:rsidRPr="001A3387">
        <w:rPr>
          <w:rStyle w:val="HideTWBExt"/>
          <w:b w:val="0"/>
        </w:rPr>
        <w:t>&lt;/RepeatBlock-By&gt;</w:t>
      </w:r>
    </w:p>
    <w:p w:rsidR="00CB1ED0" w:rsidRPr="001A3387" w:rsidP="00CB1ED0" w14:paraId="223AD63A"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639271E" w14:textId="77777777">
      <w:pPr>
        <w:pStyle w:val="NormalBold"/>
      </w:pPr>
      <w:r w:rsidRPr="001A3387">
        <w:rPr>
          <w:rStyle w:val="HideTWBExt"/>
          <w:b w:val="0"/>
        </w:rPr>
        <w:t>&lt;Article&gt;</w:t>
      </w:r>
      <w:r w:rsidRPr="001A3387">
        <w:t>5.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6D4420"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199E7EA5" w14:textId="77777777"/>
        </w:tc>
      </w:tr>
      <w:tr w14:paraId="1D2891C8"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2ADB64B4"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3DB32894" w14:textId="77777777">
            <w:pPr>
              <w:pStyle w:val="AmColumnHeading"/>
            </w:pPr>
            <w:r w:rsidRPr="001A3387">
              <w:t>Grozījums</w:t>
            </w:r>
          </w:p>
        </w:tc>
      </w:tr>
      <w:tr w14:paraId="188F3783"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86D5B3B" w14:textId="77777777">
            <w:pPr>
              <w:pStyle w:val="Normal6a"/>
            </w:pPr>
            <w:r w:rsidRPr="001A3387">
              <w:t>5.</w:t>
            </w:r>
            <w:r w:rsidRPr="001A3387">
              <w:tab/>
              <w:t xml:space="preserve">aicina </w:t>
            </w:r>
            <w:r w:rsidRPr="001A3387">
              <w:rPr>
                <w:b/>
                <w:bCs/>
                <w:i/>
                <w:iCs/>
              </w:rPr>
              <w:t>ES</w:t>
            </w:r>
            <w:r w:rsidRPr="001A3387">
              <w:t xml:space="preserve"> īstenot diplomātisku un juridisku rīcību </w:t>
            </w:r>
            <w:r w:rsidRPr="001A3387">
              <w:rPr>
                <w:b/>
                <w:bCs/>
                <w:i/>
                <w:iCs/>
              </w:rPr>
              <w:t>ar mērķi atcelt visus</w:t>
            </w:r>
            <w:r w:rsidRPr="001A3387">
              <w:t xml:space="preserve"> vienpusējos ārvalstu piespiedu pasākumus;</w:t>
            </w:r>
          </w:p>
        </w:tc>
        <w:tc>
          <w:tcPr>
            <w:tcW w:w="4876" w:type="dxa"/>
            <w:tcBorders>
              <w:top w:val="nil"/>
              <w:left w:val="nil"/>
              <w:bottom w:val="nil"/>
              <w:right w:val="nil"/>
            </w:tcBorders>
          </w:tcPr>
          <w:p w:rsidR="00CB1ED0" w:rsidRPr="001A3387" w:rsidP="009C1F7B" w14:paraId="5651BB67" w14:textId="77777777">
            <w:pPr>
              <w:pStyle w:val="Normal6a"/>
            </w:pPr>
            <w:r w:rsidRPr="001A3387">
              <w:t>5.</w:t>
            </w:r>
            <w:r w:rsidRPr="001A3387">
              <w:tab/>
              <w:t xml:space="preserve">aicina </w:t>
            </w:r>
            <w:r w:rsidRPr="001A3387">
              <w:rPr>
                <w:b/>
                <w:bCs/>
                <w:i/>
                <w:iCs/>
              </w:rPr>
              <w:t>Eiropas Komisiju un dalībvalstis</w:t>
            </w:r>
            <w:r w:rsidRPr="001A3387">
              <w:t xml:space="preserve"> īstenot diplomātisku un juridisku rīcību </w:t>
            </w:r>
            <w:r w:rsidRPr="001A3387">
              <w:rPr>
                <w:b/>
                <w:bCs/>
                <w:i/>
                <w:iCs/>
              </w:rPr>
              <w:t xml:space="preserve">pret </w:t>
            </w:r>
            <w:r w:rsidRPr="001A3387">
              <w:rPr>
                <w:b/>
                <w:bCs/>
                <w:i/>
                <w:iCs/>
              </w:rPr>
              <w:t>trešām</w:t>
            </w:r>
            <w:r w:rsidRPr="001A3387">
              <w:rPr>
                <w:b/>
                <w:bCs/>
                <w:i/>
                <w:iCs/>
              </w:rPr>
              <w:t xml:space="preserve"> valstīm, kuras ir pieņēmušas jebkādus</w:t>
            </w:r>
            <w:r w:rsidRPr="001A3387">
              <w:t xml:space="preserve"> vienpusējos ārvalstu piespiedu pasākumus </w:t>
            </w:r>
            <w:r w:rsidRPr="001A3387">
              <w:rPr>
                <w:b/>
                <w:bCs/>
                <w:i/>
                <w:iCs/>
              </w:rPr>
              <w:t>pret starptautiskajām tiesu iestādēm vai amatpersonām, lai tos steidzami un bez nosacījumiem atceltu, un uzsver, ka jebkādām sankcijām, kas noteiktas personām, kuras strādā šajā daudzpusējās iestādēs vai NVO, kas ar tām sadarbojas, jābūt balstītām uz formālu kriminālapsūdzību, tiesa izmeklēšanu vai galīgo spriedumu</w:t>
            </w:r>
            <w:r w:rsidRPr="001A3387">
              <w:t>;</w:t>
            </w:r>
          </w:p>
        </w:tc>
      </w:tr>
    </w:tbl>
    <w:p w:rsidR="00CB1ED0" w:rsidRPr="001A3387" w:rsidP="00CB1ED0" w14:paraId="49514EF1"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F4E4FC9" w14:textId="77777777">
      <w:r w:rsidRPr="001A3387">
        <w:rPr>
          <w:rStyle w:val="HideTWBExt"/>
        </w:rPr>
        <w:t>&lt;/Amend&gt;</w:t>
      </w:r>
    </w:p>
    <w:p w:rsidR="00CB1ED0" w:rsidRPr="001A3387" w:rsidP="00CB1ED0" w14:paraId="4538723B"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142</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21832E3B" w14:textId="77777777">
      <w:pPr>
        <w:pStyle w:val="NormalBold"/>
      </w:pPr>
      <w:r w:rsidRPr="001A3387">
        <w:rPr>
          <w:rStyle w:val="HideTWBExt"/>
          <w:b w:val="0"/>
        </w:rPr>
        <w:t>&lt;RepeatBlock-By&gt;&lt;Members&gt;</w:t>
      </w:r>
      <w:r w:rsidRPr="001A3387">
        <w:t>Chloé</w:t>
      </w:r>
      <w:r w:rsidRPr="001A3387">
        <w:t xml:space="preserve"> </w:t>
      </w:r>
      <w:r w:rsidRPr="001A3387">
        <w:t>Ridel</w:t>
      </w:r>
      <w:r w:rsidRPr="001A3387">
        <w:rPr>
          <w:rStyle w:val="HideTWBExt"/>
          <w:b w:val="0"/>
        </w:rPr>
        <w:t>&lt;/Members&gt;</w:t>
      </w:r>
    </w:p>
    <w:p w:rsidR="00CB1ED0" w:rsidRPr="001A3387" w:rsidP="00CB1ED0" w14:paraId="40915D62" w14:textId="77777777">
      <w:pPr>
        <w:pStyle w:val="NormalBold"/>
      </w:pPr>
      <w:r w:rsidRPr="001A3387">
        <w:rPr>
          <w:rStyle w:val="HideTWBExt"/>
          <w:b w:val="0"/>
        </w:rPr>
        <w:t>&lt;/RepeatBlock-By&gt;</w:t>
      </w:r>
    </w:p>
    <w:p w:rsidR="00CB1ED0" w:rsidRPr="001A3387" w:rsidP="00CB1ED0" w14:paraId="23B84B2D"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028B744" w14:textId="77777777">
      <w:pPr>
        <w:pStyle w:val="NormalBold"/>
      </w:pPr>
      <w:r w:rsidRPr="001A3387">
        <w:rPr>
          <w:rStyle w:val="HideTWBExt"/>
          <w:b w:val="0"/>
        </w:rPr>
        <w:t>&lt;Article&gt;</w:t>
      </w:r>
      <w:r w:rsidRPr="001A3387">
        <w:t>5.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67BC24"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50B9533" w14:textId="77777777"/>
        </w:tc>
      </w:tr>
      <w:tr w14:paraId="29A7164D"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EA9792A"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699E9B2" w14:textId="77777777">
            <w:pPr>
              <w:pStyle w:val="AmColumnHeading"/>
            </w:pPr>
            <w:r w:rsidRPr="001A3387">
              <w:t>Grozījums</w:t>
            </w:r>
          </w:p>
        </w:tc>
      </w:tr>
      <w:tr w14:paraId="026433BE"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0A0F4A23" w14:textId="77777777">
            <w:pPr>
              <w:pStyle w:val="Normal6a"/>
            </w:pPr>
            <w:r w:rsidRPr="001A3387">
              <w:t>5.</w:t>
            </w:r>
            <w:r w:rsidRPr="001A3387">
              <w:tab/>
              <w:t>aicina ES īstenot diplomātisku un juridisku rīcību ar mērķi atcelt visus vienpusējos ārvalstu piespiedu pasākumus;</w:t>
            </w:r>
          </w:p>
        </w:tc>
        <w:tc>
          <w:tcPr>
            <w:tcW w:w="4876" w:type="dxa"/>
            <w:tcBorders>
              <w:top w:val="nil"/>
              <w:left w:val="nil"/>
              <w:bottom w:val="nil"/>
              <w:right w:val="nil"/>
            </w:tcBorders>
          </w:tcPr>
          <w:p w:rsidR="00CB1ED0" w:rsidRPr="001A3387" w:rsidP="009C1F7B" w14:paraId="079BE31B" w14:textId="77777777">
            <w:pPr>
              <w:pStyle w:val="Normal6a"/>
            </w:pPr>
            <w:r w:rsidRPr="001A3387">
              <w:t>5.</w:t>
            </w:r>
            <w:r w:rsidRPr="001A3387">
              <w:tab/>
              <w:t xml:space="preserve">aicina ES īstenot diplomātisku un juridisku rīcību ar mērķi atcelt visus vienpusējos ārvalstu piespiedu pasākumus </w:t>
            </w:r>
            <w:r w:rsidRPr="001A3387">
              <w:rPr>
                <w:b/>
                <w:bCs/>
                <w:i/>
                <w:iCs/>
              </w:rPr>
              <w:t xml:space="preserve">vai vērsties pret tiem, kas apdraud tās </w:t>
            </w:r>
            <w:r w:rsidRPr="001A3387">
              <w:rPr>
                <w:b/>
                <w:bCs/>
                <w:i/>
                <w:iCs/>
              </w:rPr>
              <w:t>intereses un autonomiju, jo īpaši sniedzot juridisku, administratīvu un loģistikas palīdzību noteiktajām personām, lai tās varētu veikt savu darbību un tādējādi veicināt jurisdikcijas pienācīgu darbību un tās darbību ātru turpināšanu</w:t>
            </w:r>
            <w:r w:rsidRPr="001A3387">
              <w:t>;</w:t>
            </w:r>
          </w:p>
        </w:tc>
      </w:tr>
    </w:tbl>
    <w:p w:rsidR="00CB1ED0" w:rsidRPr="001A3387" w:rsidP="00CB1ED0" w14:paraId="5921A496"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7AB400E8" w14:textId="77777777">
      <w:r w:rsidRPr="001A3387">
        <w:rPr>
          <w:rStyle w:val="HideTWBExt"/>
        </w:rPr>
        <w:t>&lt;/Amend&gt;</w:t>
      </w:r>
    </w:p>
    <w:p w:rsidR="00CB1ED0" w:rsidRPr="001A3387" w:rsidP="00CB1ED0" w14:paraId="1F3D1762"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143</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05B6D77B"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52754B18" w14:textId="77777777">
      <w:pPr>
        <w:pStyle w:val="NormalBold"/>
      </w:pPr>
      <w:r w:rsidRPr="001A3387">
        <w:rPr>
          <w:rStyle w:val="HideTWBExt"/>
          <w:b w:val="0"/>
        </w:rPr>
        <w:t>&lt;/RepeatBlock-By&gt;</w:t>
      </w:r>
    </w:p>
    <w:p w:rsidR="00CB1ED0" w:rsidRPr="001A3387" w:rsidP="00CB1ED0" w14:paraId="78CEC782"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2FC8C6BB" w14:textId="77777777">
      <w:pPr>
        <w:pStyle w:val="NormalBold"/>
      </w:pPr>
      <w:r w:rsidRPr="001A3387">
        <w:rPr>
          <w:rStyle w:val="HideTWBExt"/>
          <w:b w:val="0"/>
        </w:rPr>
        <w:t>&lt;Article&gt;</w:t>
      </w:r>
      <w:r w:rsidRPr="001A3387">
        <w:t>5.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2616AE"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447CBB31" w14:textId="77777777"/>
        </w:tc>
      </w:tr>
      <w:tr w14:paraId="00F2623A"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5040B673"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5DA43E2E" w14:textId="77777777">
            <w:pPr>
              <w:pStyle w:val="AmColumnHeading"/>
            </w:pPr>
            <w:r w:rsidRPr="001A3387">
              <w:t>Grozījums</w:t>
            </w:r>
          </w:p>
        </w:tc>
      </w:tr>
      <w:tr w14:paraId="56B9D643"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DAEF3AE" w14:textId="77777777">
            <w:pPr>
              <w:pStyle w:val="Normal6a"/>
            </w:pPr>
            <w:r w:rsidRPr="001A3387">
              <w:t>5.</w:t>
            </w:r>
            <w:r w:rsidRPr="001A3387">
              <w:tab/>
              <w:t xml:space="preserve">aicina ES </w:t>
            </w:r>
            <w:r w:rsidRPr="001A3387">
              <w:rPr>
                <w:b/>
                <w:bCs/>
                <w:i/>
                <w:iCs/>
              </w:rPr>
              <w:t>īstenot diplomātisku un juridisku rīcību ar mērķi atcelt visus vienpusējos ārvalstu piespiedu pasākumus</w:t>
            </w:r>
            <w:r w:rsidRPr="001A3387">
              <w:t>;</w:t>
            </w:r>
          </w:p>
        </w:tc>
        <w:tc>
          <w:tcPr>
            <w:tcW w:w="4876" w:type="dxa"/>
            <w:tcBorders>
              <w:top w:val="nil"/>
              <w:left w:val="nil"/>
              <w:bottom w:val="nil"/>
              <w:right w:val="nil"/>
            </w:tcBorders>
          </w:tcPr>
          <w:p w:rsidR="00CB1ED0" w:rsidRPr="001A3387" w:rsidP="009C1F7B" w14:paraId="6BC74548" w14:textId="77777777">
            <w:pPr>
              <w:pStyle w:val="Normal6a"/>
            </w:pPr>
            <w:r w:rsidRPr="001A3387">
              <w:t>5.</w:t>
            </w:r>
            <w:r w:rsidRPr="001A3387">
              <w:tab/>
              <w:t xml:space="preserve">aicina ES </w:t>
            </w:r>
            <w:r w:rsidRPr="001A3387">
              <w:rPr>
                <w:b/>
                <w:bCs/>
                <w:i/>
                <w:iCs/>
              </w:rPr>
              <w:t xml:space="preserve">izmantot atbilstīgus diplomātiskos, politiskos un, ja nepieciešams, juridiskos kanālus, lai vērstos pret trešo valstu pasākumiem, kas apdraud starptautiskā tiesiskuma mehānismus vai rada nepamatotu </w:t>
            </w:r>
            <w:r w:rsidRPr="001A3387">
              <w:rPr>
                <w:b/>
                <w:bCs/>
                <w:i/>
                <w:iCs/>
              </w:rPr>
              <w:t>ekstrateritoriālu</w:t>
            </w:r>
            <w:r w:rsidRPr="001A3387">
              <w:rPr>
                <w:b/>
                <w:bCs/>
                <w:i/>
                <w:iCs/>
              </w:rPr>
              <w:t xml:space="preserve"> ietekmi Savienībā</w:t>
            </w:r>
            <w:r w:rsidRPr="001A3387">
              <w:t>;</w:t>
            </w:r>
          </w:p>
        </w:tc>
      </w:tr>
    </w:tbl>
    <w:p w:rsidR="00CB1ED0" w:rsidRPr="001A3387" w:rsidP="00CB1ED0" w14:paraId="325DB2F7"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FA7736A" w14:textId="77777777">
      <w:r w:rsidRPr="001A3387">
        <w:rPr>
          <w:rStyle w:val="HideTWBExt"/>
        </w:rPr>
        <w:t>&lt;/Amend&gt;</w:t>
      </w:r>
    </w:p>
    <w:p w:rsidR="00CB1ED0" w:rsidRPr="001A3387" w:rsidP="00CB1ED0" w14:paraId="684CB920"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144</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6266E687" w14:textId="77777777">
      <w:pPr>
        <w:pStyle w:val="NormalBold"/>
      </w:pPr>
      <w:r w:rsidRPr="001A3387">
        <w:rPr>
          <w:rStyle w:val="HideTWBExt"/>
          <w:b w:val="0"/>
        </w:rPr>
        <w:t>&lt;RepeatBlock-By&gt;&lt;Members&gt;</w:t>
      </w:r>
      <w:r w:rsidRPr="001A3387">
        <w:t>Arkadiusz</w:t>
      </w:r>
      <w:r w:rsidRPr="001A3387">
        <w:t xml:space="preserve"> </w:t>
      </w:r>
      <w:r w:rsidRPr="001A3387">
        <w:t>Mularczyk</w:t>
      </w:r>
      <w:r w:rsidRPr="001A3387">
        <w:t xml:space="preserve">, Sebastian </w:t>
      </w:r>
      <w:r w:rsidRPr="001A3387">
        <w:t>Tynkkynen</w:t>
      </w:r>
      <w:r w:rsidRPr="001A3387">
        <w:t xml:space="preserve">, </w:t>
      </w:r>
      <w:r w:rsidRPr="001A3387">
        <w:t>Michał</w:t>
      </w:r>
      <w:r w:rsidRPr="001A3387">
        <w:t xml:space="preserve"> </w:t>
      </w:r>
      <w:r w:rsidRPr="001A3387">
        <w:t>Dworczyk</w:t>
      </w:r>
      <w:r w:rsidRPr="001A3387">
        <w:rPr>
          <w:rStyle w:val="HideTWBExt"/>
          <w:b w:val="0"/>
        </w:rPr>
        <w:t>&lt;/Members&gt;</w:t>
      </w:r>
    </w:p>
    <w:p w:rsidR="00CB1ED0" w:rsidRPr="001A3387" w:rsidP="00CB1ED0" w14:paraId="20A6A415" w14:textId="77777777">
      <w:r w:rsidRPr="001A3387">
        <w:rPr>
          <w:rStyle w:val="HideTWBExt"/>
        </w:rPr>
        <w:t>&lt;AuNomDe&gt;</w:t>
      </w:r>
      <w:r w:rsidRPr="001A3387">
        <w:rPr>
          <w:rStyle w:val="HideTWBInt"/>
        </w:rPr>
        <w:t>{ECR}</w:t>
      </w:r>
      <w:r w:rsidRPr="001A3387">
        <w:t>ECR grupas vārdā</w:t>
      </w:r>
      <w:r w:rsidRPr="001A3387">
        <w:rPr>
          <w:rStyle w:val="HideTWBExt"/>
        </w:rPr>
        <w:t>&lt;/</w:t>
      </w:r>
      <w:r w:rsidRPr="001A3387">
        <w:rPr>
          <w:rStyle w:val="HideTWBExt"/>
        </w:rPr>
        <w:t>AuNomDe</w:t>
      </w:r>
      <w:r w:rsidRPr="001A3387">
        <w:rPr>
          <w:rStyle w:val="HideTWBExt"/>
        </w:rPr>
        <w:t>&gt;</w:t>
      </w:r>
    </w:p>
    <w:p w:rsidR="00CB1ED0" w:rsidRPr="001A3387" w:rsidP="00CB1ED0" w14:paraId="33F187B5" w14:textId="77777777">
      <w:pPr>
        <w:pStyle w:val="NormalBold"/>
      </w:pPr>
      <w:r w:rsidRPr="001A3387">
        <w:rPr>
          <w:rStyle w:val="HideTWBExt"/>
          <w:b w:val="0"/>
        </w:rPr>
        <w:t>&lt;/RepeatBlock-By&gt;</w:t>
      </w:r>
    </w:p>
    <w:p w:rsidR="00CB1ED0" w:rsidRPr="001A3387" w:rsidP="00CB1ED0" w14:paraId="53EFE892"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35B9FD42" w14:textId="77777777">
      <w:pPr>
        <w:pStyle w:val="NormalBold"/>
      </w:pPr>
      <w:r w:rsidRPr="001A3387">
        <w:rPr>
          <w:rStyle w:val="HideTWBExt"/>
          <w:b w:val="0"/>
        </w:rPr>
        <w:t>&lt;Article&gt;</w:t>
      </w:r>
      <w:r w:rsidRPr="001A3387">
        <w:t>5.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3EE6BD"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3B35AD1C" w14:textId="77777777"/>
        </w:tc>
      </w:tr>
      <w:tr w14:paraId="14A64153"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292692CA"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7DA16B7" w14:textId="77777777">
            <w:pPr>
              <w:pStyle w:val="AmColumnHeading"/>
            </w:pPr>
            <w:r w:rsidRPr="001A3387">
              <w:t>Grozījums</w:t>
            </w:r>
          </w:p>
        </w:tc>
      </w:tr>
      <w:tr w14:paraId="46761917"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4924D4A2" w14:textId="77777777">
            <w:pPr>
              <w:pStyle w:val="Normal6a"/>
            </w:pPr>
            <w:r w:rsidRPr="001A3387">
              <w:t>5.</w:t>
            </w:r>
            <w:r w:rsidRPr="001A3387">
              <w:tab/>
              <w:t xml:space="preserve">aicina ES īstenot diplomātisku un juridisku rīcību ar mērķi atcelt </w:t>
            </w:r>
            <w:r w:rsidRPr="001A3387">
              <w:rPr>
                <w:b/>
                <w:bCs/>
                <w:i/>
                <w:iCs/>
              </w:rPr>
              <w:t>visus</w:t>
            </w:r>
            <w:r w:rsidRPr="001A3387">
              <w:t xml:space="preserve"> vienpusējos ārvalstu piespiedu pasākumus;</w:t>
            </w:r>
          </w:p>
        </w:tc>
        <w:tc>
          <w:tcPr>
            <w:tcW w:w="4876" w:type="dxa"/>
            <w:tcBorders>
              <w:top w:val="nil"/>
              <w:left w:val="nil"/>
              <w:bottom w:val="nil"/>
              <w:right w:val="nil"/>
            </w:tcBorders>
          </w:tcPr>
          <w:p w:rsidR="00CB1ED0" w:rsidRPr="001A3387" w:rsidP="009C1F7B" w14:paraId="24FE2FA2" w14:textId="77777777">
            <w:pPr>
              <w:pStyle w:val="Normal6a"/>
            </w:pPr>
            <w:r w:rsidRPr="001A3387">
              <w:t>5.</w:t>
            </w:r>
            <w:r w:rsidRPr="001A3387">
              <w:tab/>
              <w:t>aicina ES īstenot diplomātisku un juridisku rīcību ar mērķi atcelt vienpusējos ārvalstu piespiedu pasākumus</w:t>
            </w:r>
            <w:r w:rsidRPr="001A3387">
              <w:rPr>
                <w:b/>
                <w:bCs/>
                <w:i/>
                <w:iCs/>
              </w:rPr>
              <w:t>, ko īsteno naidīgas valstis</w:t>
            </w:r>
            <w:r w:rsidRPr="001A3387">
              <w:t>;</w:t>
            </w:r>
          </w:p>
        </w:tc>
      </w:tr>
    </w:tbl>
    <w:p w:rsidR="00CB1ED0" w:rsidRPr="001A3387" w:rsidP="00CB1ED0" w14:paraId="3BAD6CE2"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0736F8AA" w14:textId="77777777">
      <w:r w:rsidRPr="001A3387">
        <w:rPr>
          <w:rStyle w:val="HideTWBExt"/>
        </w:rPr>
        <w:t>&lt;/Amend&gt;</w:t>
      </w:r>
    </w:p>
    <w:p w:rsidR="00CB1ED0" w:rsidRPr="001A3387" w:rsidP="00CB1ED0" w14:paraId="230D5610"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145</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51AB5E08" w14:textId="77777777">
      <w:pPr>
        <w:pStyle w:val="NormalBold"/>
      </w:pPr>
      <w:r w:rsidRPr="001A3387">
        <w:rPr>
          <w:rStyle w:val="HideTWBExt"/>
          <w:b w:val="0"/>
        </w:rPr>
        <w:t>&lt;RepeatBlock-By&gt;&lt;Members&gt;</w:t>
      </w:r>
      <w:r w:rsidRPr="001A3387">
        <w:t>Tomasz</w:t>
      </w:r>
      <w:r w:rsidRPr="001A3387">
        <w:t xml:space="preserve"> </w:t>
      </w:r>
      <w:r w:rsidRPr="001A3387">
        <w:t>Froelich</w:t>
      </w:r>
      <w:r w:rsidRPr="001A3387">
        <w:rPr>
          <w:rStyle w:val="HideTWBExt"/>
          <w:b w:val="0"/>
        </w:rPr>
        <w:t>&lt;/Members&gt;</w:t>
      </w:r>
    </w:p>
    <w:p w:rsidR="00CB1ED0" w:rsidRPr="001A3387" w:rsidP="00CB1ED0" w14:paraId="364337EB" w14:textId="77777777">
      <w:pPr>
        <w:pStyle w:val="NormalBold"/>
      </w:pPr>
      <w:r w:rsidRPr="001A3387">
        <w:rPr>
          <w:rStyle w:val="HideTWBExt"/>
          <w:b w:val="0"/>
        </w:rPr>
        <w:t>&lt;/RepeatBlock-By&gt;</w:t>
      </w:r>
    </w:p>
    <w:p w:rsidR="00CB1ED0" w:rsidRPr="001A3387" w:rsidP="00CB1ED0" w14:paraId="4BC4F222"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D89F24B" w14:textId="77777777">
      <w:pPr>
        <w:pStyle w:val="NormalBold"/>
      </w:pPr>
      <w:r w:rsidRPr="001A3387">
        <w:rPr>
          <w:rStyle w:val="HideTWBExt"/>
          <w:b w:val="0"/>
        </w:rPr>
        <w:t>&lt;Article&gt;</w:t>
      </w:r>
      <w:r w:rsidRPr="001A3387">
        <w:t>5.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55A217"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10210F53" w14:textId="77777777"/>
        </w:tc>
      </w:tr>
      <w:tr w14:paraId="3BD5E3EB"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3383C5F"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F70F78E" w14:textId="77777777">
            <w:pPr>
              <w:pStyle w:val="AmColumnHeading"/>
            </w:pPr>
            <w:r w:rsidRPr="001A3387">
              <w:t>Grozījums</w:t>
            </w:r>
          </w:p>
        </w:tc>
      </w:tr>
      <w:tr w14:paraId="29360602"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7958657" w14:textId="77777777">
            <w:pPr>
              <w:pStyle w:val="Normal6a"/>
            </w:pPr>
            <w:r w:rsidRPr="001A3387">
              <w:t>5.</w:t>
            </w:r>
            <w:r w:rsidRPr="001A3387">
              <w:tab/>
              <w:t xml:space="preserve">aicina ES </w:t>
            </w:r>
            <w:r w:rsidRPr="001A3387">
              <w:rPr>
                <w:b/>
                <w:bCs/>
                <w:i/>
                <w:iCs/>
              </w:rPr>
              <w:t>īstenot diplomātisku un juridisku rīcību ar mērķi atcelt visus</w:t>
            </w:r>
            <w:r w:rsidRPr="001A3387">
              <w:t xml:space="preserve"> vienpusējos ārvalstu piespiedu pasākumus;</w:t>
            </w:r>
          </w:p>
        </w:tc>
        <w:tc>
          <w:tcPr>
            <w:tcW w:w="4876" w:type="dxa"/>
            <w:tcBorders>
              <w:top w:val="nil"/>
              <w:left w:val="nil"/>
              <w:bottom w:val="nil"/>
              <w:right w:val="nil"/>
            </w:tcBorders>
          </w:tcPr>
          <w:p w:rsidR="00CB1ED0" w:rsidRPr="001A3387" w:rsidP="009C1F7B" w14:paraId="5E4F7485" w14:textId="77777777">
            <w:pPr>
              <w:pStyle w:val="Normal6a"/>
            </w:pPr>
            <w:r w:rsidRPr="001A3387">
              <w:t>5.</w:t>
            </w:r>
            <w:r w:rsidRPr="001A3387">
              <w:tab/>
              <w:t xml:space="preserve">aicina ES </w:t>
            </w:r>
            <w:r w:rsidRPr="001A3387">
              <w:rPr>
                <w:b/>
                <w:bCs/>
                <w:i/>
                <w:iCs/>
              </w:rPr>
              <w:t xml:space="preserve">sadarboties ar </w:t>
            </w:r>
            <w:r w:rsidRPr="001A3387">
              <w:rPr>
                <w:b/>
                <w:bCs/>
                <w:i/>
                <w:iCs/>
              </w:rPr>
              <w:t>trešām</w:t>
            </w:r>
            <w:r w:rsidRPr="001A3387">
              <w:rPr>
                <w:b/>
                <w:bCs/>
                <w:i/>
                <w:iCs/>
              </w:rPr>
              <w:t xml:space="preserve"> valstīm, kuras ir īstenojušas</w:t>
            </w:r>
            <w:r w:rsidRPr="001A3387">
              <w:t xml:space="preserve"> vienpusējos ārvalstu piespiedu pasākumus;</w:t>
            </w:r>
          </w:p>
        </w:tc>
      </w:tr>
    </w:tbl>
    <w:p w:rsidR="00CB1ED0" w:rsidRPr="001A3387" w:rsidP="00CB1ED0" w14:paraId="18913F97" w14:textId="77777777">
      <w:pPr>
        <w:pStyle w:val="AmOrLang"/>
        <w:rPr>
          <w:rStyle w:val="HideTWBExt"/>
        </w:rPr>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D44F86" w:rsidRPr="001A3387" w:rsidP="00D44F86" w14:paraId="5BD75501" w14:textId="77777777">
      <w:r w:rsidRPr="001A3387">
        <w:rPr>
          <w:rStyle w:val="HideTWBExt"/>
        </w:rPr>
        <w:t>&lt;/Amend&gt;</w:t>
      </w:r>
    </w:p>
    <w:p w:rsidR="00D44F86" w:rsidRPr="001A3387" w:rsidP="00D44F86" w14:paraId="6EE4F761" w14:textId="77777777">
      <w:pPr>
        <w:pStyle w:val="AmNumberTabs"/>
      </w:pPr>
      <w:r w:rsidRPr="001A3387">
        <w:rPr>
          <w:rStyle w:val="HideTWBExt"/>
          <w:b w:val="0"/>
        </w:rPr>
        <w:t>&lt;Amend&gt;</w:t>
      </w:r>
      <w:r w:rsidRPr="001A3387">
        <w:t>Grozījums Nr.</w:t>
      </w:r>
      <w:r w:rsidRPr="001A3387">
        <w:rPr>
          <w:rStyle w:val="HideTWBExt"/>
          <w:b w:val="0"/>
        </w:rPr>
        <w:t>&lt;</w:t>
      </w:r>
      <w:r w:rsidRPr="001A3387">
        <w:rPr>
          <w:rStyle w:val="HideTWBExt"/>
          <w:b w:val="0"/>
        </w:rPr>
        <w:t>NumAm</w:t>
      </w:r>
      <w:r w:rsidRPr="001A3387">
        <w:rPr>
          <w:rStyle w:val="HideTWBExt"/>
          <w:b w:val="0"/>
        </w:rPr>
        <w:t>&gt;</w:t>
      </w:r>
      <w:r w:rsidRPr="001A3387">
        <w:t>146</w:t>
      </w:r>
      <w:r w:rsidRPr="001A3387">
        <w:rPr>
          <w:rStyle w:val="HideTWBExt"/>
          <w:b w:val="0"/>
        </w:rPr>
        <w:t>&lt;/</w:t>
      </w:r>
      <w:r w:rsidRPr="001A3387">
        <w:rPr>
          <w:rStyle w:val="HideTWBExt"/>
          <w:b w:val="0"/>
        </w:rPr>
        <w:t>NumAm</w:t>
      </w:r>
      <w:r w:rsidRPr="001A3387">
        <w:rPr>
          <w:rStyle w:val="HideTWBExt"/>
          <w:b w:val="0"/>
        </w:rPr>
        <w:t>&gt;</w:t>
      </w:r>
    </w:p>
    <w:p w:rsidR="00D44F86" w:rsidRPr="001A3387" w:rsidP="00D44F86" w14:paraId="60F33348" w14:textId="77777777">
      <w:pPr>
        <w:pStyle w:val="NormalBold"/>
      </w:pPr>
      <w:r w:rsidRPr="001A3387">
        <w:rPr>
          <w:rStyle w:val="HideTWBExt"/>
          <w:b w:val="0"/>
        </w:rPr>
        <w:t>&lt;RepeatBlock-By&gt;&lt;Members&gt;</w:t>
      </w:r>
      <w:r w:rsidRPr="001A3387">
        <w:t xml:space="preserve">Jordan </w:t>
      </w:r>
      <w:r w:rsidRPr="001A3387">
        <w:t>Bardella</w:t>
      </w:r>
      <w:r w:rsidRPr="001A3387">
        <w:t>, Pierre-</w:t>
      </w:r>
      <w:r w:rsidRPr="001A3387">
        <w:t>Romain</w:t>
      </w:r>
      <w:r w:rsidRPr="001A3387">
        <w:t xml:space="preserve"> </w:t>
      </w:r>
      <w:r w:rsidRPr="001A3387">
        <w:t>Thionnet</w:t>
      </w:r>
      <w:r w:rsidRPr="001A3387">
        <w:t xml:space="preserve">, </w:t>
      </w:r>
      <w:r w:rsidRPr="001A3387">
        <w:t>Matthieu</w:t>
      </w:r>
      <w:r w:rsidRPr="001A3387">
        <w:t xml:space="preserve"> </w:t>
      </w:r>
      <w:r w:rsidRPr="001A3387">
        <w:t>Valet</w:t>
      </w:r>
      <w:r w:rsidRPr="001A3387">
        <w:t xml:space="preserve">, </w:t>
      </w:r>
      <w:r w:rsidRPr="001A3387">
        <w:t>Julie</w:t>
      </w:r>
      <w:r w:rsidRPr="001A3387">
        <w:t xml:space="preserve"> </w:t>
      </w:r>
      <w:r w:rsidRPr="001A3387">
        <w:t>Rechagneux</w:t>
      </w:r>
      <w:r w:rsidRPr="001A3387">
        <w:rPr>
          <w:rStyle w:val="HideTWBExt"/>
          <w:b w:val="0"/>
        </w:rPr>
        <w:t>&lt;/Members&gt;</w:t>
      </w:r>
    </w:p>
    <w:p w:rsidR="00D44F86" w:rsidRPr="001A3387" w:rsidP="00D44F86" w14:paraId="6D03327C" w14:textId="77777777">
      <w:pPr>
        <w:pStyle w:val="NormalBold"/>
      </w:pPr>
      <w:r w:rsidRPr="001A3387">
        <w:rPr>
          <w:rStyle w:val="HideTWBExt"/>
          <w:b w:val="0"/>
        </w:rPr>
        <w:t>&lt;/RepeatBlock-By&gt;</w:t>
      </w:r>
    </w:p>
    <w:p w:rsidR="00D44F86" w:rsidRPr="001A3387" w:rsidP="00D44F86" w14:paraId="2EB4BD61"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D44F86" w:rsidRPr="001A3387" w:rsidP="00D44F86" w14:paraId="66D1EF4E" w14:textId="77777777">
      <w:pPr>
        <w:pStyle w:val="NormalBold"/>
      </w:pPr>
      <w:r w:rsidRPr="001A3387">
        <w:rPr>
          <w:rStyle w:val="HideTWBExt"/>
          <w:b w:val="0"/>
        </w:rPr>
        <w:t>&lt;Article&gt;</w:t>
      </w:r>
      <w:r w:rsidRPr="001A3387">
        <w:t>5.a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F7F691"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4F86" w:rsidRPr="001A3387" w:rsidP="009C1F7B" w14:paraId="1ED65E9A" w14:textId="77777777"/>
        </w:tc>
      </w:tr>
      <w:tr w14:paraId="7EE37772"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4F86" w:rsidRPr="001A3387" w:rsidP="009C1F7B" w14:paraId="63BACA20" w14:textId="77777777">
            <w:pPr>
              <w:pStyle w:val="AmColumnHeading"/>
            </w:pPr>
            <w:r w:rsidRPr="001A3387">
              <w:t>Rezolūcijas priekšlikums</w:t>
            </w:r>
          </w:p>
        </w:tc>
        <w:tc>
          <w:tcPr>
            <w:tcW w:w="4876" w:type="dxa"/>
            <w:tcBorders>
              <w:top w:val="nil"/>
              <w:left w:val="nil"/>
              <w:bottom w:val="nil"/>
              <w:right w:val="nil"/>
            </w:tcBorders>
          </w:tcPr>
          <w:p w:rsidR="00D44F86" w:rsidRPr="001A3387" w:rsidP="009C1F7B" w14:paraId="0FE92956" w14:textId="77777777">
            <w:pPr>
              <w:pStyle w:val="AmColumnHeading"/>
            </w:pPr>
            <w:r w:rsidRPr="001A3387">
              <w:t>Grozījums</w:t>
            </w:r>
          </w:p>
        </w:tc>
      </w:tr>
      <w:tr w14:paraId="65F36A94"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4F86" w:rsidRPr="001A3387" w:rsidP="009C1F7B" w14:paraId="776A3AE2" w14:textId="77777777">
            <w:pPr>
              <w:pStyle w:val="Normal6a"/>
            </w:pPr>
          </w:p>
        </w:tc>
        <w:tc>
          <w:tcPr>
            <w:tcW w:w="4876" w:type="dxa"/>
            <w:tcBorders>
              <w:top w:val="nil"/>
              <w:left w:val="nil"/>
              <w:bottom w:val="nil"/>
              <w:right w:val="nil"/>
            </w:tcBorders>
          </w:tcPr>
          <w:p w:rsidR="00D44F86" w:rsidRPr="001A3387" w:rsidP="009C1F7B" w14:paraId="4161F4A6" w14:textId="77777777">
            <w:pPr>
              <w:pStyle w:val="Normal6a"/>
            </w:pPr>
            <w:r w:rsidRPr="001A3387">
              <w:rPr>
                <w:b/>
                <w:i/>
              </w:rPr>
              <w:t>5.a</w:t>
            </w:r>
            <w:r w:rsidRPr="001A3387">
              <w:tab/>
            </w:r>
            <w:r w:rsidRPr="001A3387">
              <w:rPr>
                <w:b/>
                <w:i/>
              </w:rPr>
              <w:t>atgādina Savienībai, cik svarīgi ir izveidot uzticamus savstarpības instrumentus, reaģējot uz trešo valstu pieņemtajām eksteritoriālajām sankcijām, jo īpaši gadījumos, kad tās apdraud dalībvalstu ekonomiskās, rūpnieciskās vai stratēģiskās intereses, lai nodrošinātu, ka jebkādiem piespiedu pasākumiem, kas var ietekmēt Savienību, varētu piemērot koordinētu, samērīgu un pietiekami atturošu Eiropas reakciju;</w:t>
            </w:r>
          </w:p>
        </w:tc>
      </w:tr>
    </w:tbl>
    <w:p w:rsidR="00D44F86" w:rsidRPr="001A3387" w:rsidP="00D44F86" w14:paraId="464CADA5" w14:textId="77777777">
      <w:pPr>
        <w:pStyle w:val="AmOrLang"/>
      </w:pPr>
      <w:r w:rsidRPr="001A3387">
        <w:t xml:space="preserve">Or. </w:t>
      </w:r>
      <w:r w:rsidRPr="001A3387">
        <w:rPr>
          <w:rStyle w:val="HideTWBExt"/>
        </w:rPr>
        <w:t>&lt;Original&gt;</w:t>
      </w:r>
      <w:r w:rsidRPr="001A3387">
        <w:rPr>
          <w:rStyle w:val="HideTWBInt"/>
        </w:rPr>
        <w:t>{FR}</w:t>
      </w:r>
      <w:r w:rsidRPr="001A3387">
        <w:t>fr</w:t>
      </w:r>
      <w:r w:rsidRPr="001A3387">
        <w:rPr>
          <w:rStyle w:val="HideTWBExt"/>
        </w:rPr>
        <w:t>&lt;/Original&gt;</w:t>
      </w:r>
    </w:p>
    <w:p w:rsidR="00D44F86" w:rsidRPr="001A3387" w:rsidP="00CB1ED0" w14:paraId="7EE96BBE" w14:textId="77777777">
      <w:pPr>
        <w:pStyle w:val="AmOrLang"/>
      </w:pPr>
    </w:p>
    <w:p w:rsidR="00CB1ED0" w:rsidRPr="001A3387" w:rsidP="00CB1ED0" w14:paraId="17413490" w14:textId="77777777">
      <w:r w:rsidRPr="001A3387">
        <w:rPr>
          <w:rStyle w:val="HideTWBExt"/>
        </w:rPr>
        <w:t>&lt;/Amend&gt;</w:t>
      </w:r>
    </w:p>
    <w:p w:rsidR="00CB1ED0" w:rsidRPr="001A3387" w:rsidP="00CB1ED0" w14:paraId="70818CA0"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147</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34FCC877"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60A35E43" w14:textId="77777777">
      <w:pPr>
        <w:pStyle w:val="NormalBold"/>
      </w:pPr>
      <w:r w:rsidRPr="001A3387">
        <w:rPr>
          <w:rStyle w:val="HideTWBExt"/>
          <w:b w:val="0"/>
        </w:rPr>
        <w:t>&lt;/RepeatBlock-By&gt;</w:t>
      </w:r>
    </w:p>
    <w:p w:rsidR="00CB1ED0" w:rsidRPr="001A3387" w:rsidP="00CB1ED0" w14:paraId="766412CB"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831E982" w14:textId="77777777">
      <w:pPr>
        <w:pStyle w:val="NormalBold"/>
      </w:pPr>
      <w:r w:rsidRPr="001A3387">
        <w:rPr>
          <w:rStyle w:val="HideTWBExt"/>
          <w:b w:val="0"/>
        </w:rPr>
        <w:t>&lt;Article&gt;</w:t>
      </w:r>
      <w:r w:rsidRPr="001A3387">
        <w:t>5.a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4A45C3"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DD8127E" w14:textId="77777777"/>
        </w:tc>
      </w:tr>
      <w:tr w14:paraId="4A02E012"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1D632973"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0039F1EE" w14:textId="77777777">
            <w:pPr>
              <w:pStyle w:val="AmColumnHeading"/>
            </w:pPr>
            <w:r w:rsidRPr="001A3387">
              <w:t>Grozījums</w:t>
            </w:r>
          </w:p>
        </w:tc>
      </w:tr>
      <w:tr w14:paraId="1785CC0F"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B5AFD9C" w14:textId="77777777">
            <w:pPr>
              <w:pStyle w:val="Normal6a"/>
            </w:pPr>
          </w:p>
        </w:tc>
        <w:tc>
          <w:tcPr>
            <w:tcW w:w="4876" w:type="dxa"/>
            <w:tcBorders>
              <w:top w:val="nil"/>
              <w:left w:val="nil"/>
              <w:bottom w:val="nil"/>
              <w:right w:val="nil"/>
            </w:tcBorders>
          </w:tcPr>
          <w:p w:rsidR="00CB1ED0" w:rsidRPr="001A3387" w:rsidP="009C1F7B" w14:paraId="1CC0478E" w14:textId="77777777">
            <w:pPr>
              <w:pStyle w:val="Normal6a"/>
            </w:pPr>
            <w:r w:rsidRPr="001A3387">
              <w:rPr>
                <w:b/>
                <w:i/>
              </w:rPr>
              <w:t>5.a</w:t>
            </w:r>
            <w:r w:rsidRPr="001A3387">
              <w:tab/>
            </w:r>
            <w:r w:rsidRPr="001A3387">
              <w:rPr>
                <w:b/>
                <w:i/>
              </w:rPr>
              <w:t>uzsver, ka Savienības tirdzniecības un asociācijas nolīgumi un politiskais dialogs un cilvēktiesību satvars, ko tie izveido, piedāvā efektīvus un brīvprātīgus instrumentus, lai veicinātu Romas statūtu universālumu un integritāti un pilnvērtīgi sadarbotos ar starptautisko tiesu sistēmu; aicina konsekventi izmantot šos satvarus šajā sakarā;</w:t>
            </w:r>
          </w:p>
        </w:tc>
      </w:tr>
    </w:tbl>
    <w:p w:rsidR="00CB1ED0" w:rsidRPr="001A3387" w:rsidP="00CB1ED0" w14:paraId="02F21B24"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1D07F6B1" w14:textId="77777777">
      <w:r w:rsidRPr="001A3387">
        <w:rPr>
          <w:rStyle w:val="HideTWBExt"/>
        </w:rPr>
        <w:t>&lt;/Amend&gt;</w:t>
      </w:r>
    </w:p>
    <w:p w:rsidR="00CB1ED0" w:rsidRPr="001A3387" w:rsidP="00CB1ED0" w14:paraId="3D41F7C4"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148</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26CAEAD4" w14:textId="77777777">
      <w:pPr>
        <w:pStyle w:val="NormalBold"/>
      </w:pPr>
      <w:r w:rsidRPr="001A3387">
        <w:rPr>
          <w:rStyle w:val="HideTWBExt"/>
          <w:b w:val="0"/>
        </w:rPr>
        <w:t>&lt;RepeatBlock-By&gt;&lt;Members&gt;</w:t>
      </w:r>
      <w:r w:rsidRPr="001A3387">
        <w:t xml:space="preserve">Marco </w:t>
      </w:r>
      <w:r w:rsidRPr="001A3387">
        <w:t>Tarquinio</w:t>
      </w:r>
      <w:r w:rsidRPr="001A3387">
        <w:t xml:space="preserve">, </w:t>
      </w:r>
      <w:r w:rsidRPr="001A3387">
        <w:t>Chloé</w:t>
      </w:r>
      <w:r w:rsidRPr="001A3387">
        <w:t xml:space="preserve"> </w:t>
      </w:r>
      <w:r w:rsidRPr="001A3387">
        <w:t>Ridel</w:t>
      </w:r>
      <w:r w:rsidRPr="001A3387">
        <w:rPr>
          <w:rStyle w:val="HideTWBExt"/>
          <w:b w:val="0"/>
        </w:rPr>
        <w:t>&lt;/Members&gt;</w:t>
      </w:r>
    </w:p>
    <w:p w:rsidR="00CB1ED0" w:rsidRPr="001A3387" w:rsidP="00CB1ED0" w14:paraId="519F8B93" w14:textId="77777777">
      <w:pPr>
        <w:pStyle w:val="NormalBold"/>
      </w:pPr>
      <w:r w:rsidRPr="001A3387">
        <w:rPr>
          <w:rStyle w:val="HideTWBExt"/>
          <w:b w:val="0"/>
        </w:rPr>
        <w:t>&lt;/RepeatBlock-By&gt;</w:t>
      </w:r>
    </w:p>
    <w:p w:rsidR="00CB1ED0" w:rsidRPr="001A3387" w:rsidP="00CB1ED0" w14:paraId="70BA67F5"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3A330EE0" w14:textId="77777777">
      <w:pPr>
        <w:pStyle w:val="NormalBold"/>
      </w:pPr>
      <w:r w:rsidRPr="001A3387">
        <w:rPr>
          <w:rStyle w:val="HideTWBExt"/>
          <w:b w:val="0"/>
        </w:rPr>
        <w:t>&lt;Article&gt;</w:t>
      </w:r>
      <w:r w:rsidRPr="001A3387">
        <w:t>5.a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D2B191"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53CE7E5E" w14:textId="77777777"/>
        </w:tc>
      </w:tr>
      <w:tr w14:paraId="1068F595"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34F2E437"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529D1F8" w14:textId="77777777">
            <w:pPr>
              <w:pStyle w:val="AmColumnHeading"/>
            </w:pPr>
            <w:r w:rsidRPr="001A3387">
              <w:t>Grozījums</w:t>
            </w:r>
          </w:p>
        </w:tc>
      </w:tr>
      <w:tr w14:paraId="39ED14D7"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25A20A7B" w14:textId="77777777">
            <w:pPr>
              <w:pStyle w:val="Normal6a"/>
            </w:pPr>
          </w:p>
        </w:tc>
        <w:tc>
          <w:tcPr>
            <w:tcW w:w="4876" w:type="dxa"/>
            <w:tcBorders>
              <w:top w:val="nil"/>
              <w:left w:val="nil"/>
              <w:bottom w:val="nil"/>
              <w:right w:val="nil"/>
            </w:tcBorders>
          </w:tcPr>
          <w:p w:rsidR="00CB1ED0" w:rsidRPr="001A3387" w:rsidP="009C1F7B" w14:paraId="5478D0BF" w14:textId="77777777">
            <w:pPr>
              <w:pStyle w:val="Normal6a"/>
            </w:pPr>
            <w:r w:rsidRPr="001A3387">
              <w:rPr>
                <w:b/>
                <w:i/>
              </w:rPr>
              <w:t>5.a</w:t>
            </w:r>
            <w:r w:rsidRPr="001A3387">
              <w:tab/>
            </w:r>
            <w:r w:rsidRPr="001A3387">
              <w:rPr>
                <w:b/>
                <w:i/>
              </w:rPr>
              <w:t>aicina Padomi un AP/PV pilnībā izmantot ES diplomātiskos un politiskos instrumentus, lai atturētu no piespiedu pasākumu noteikšanas, kas vērsti pret starptautiskajām tiesu iestādēm un to personālu;</w:t>
            </w:r>
          </w:p>
        </w:tc>
      </w:tr>
    </w:tbl>
    <w:p w:rsidR="00CB1ED0" w:rsidRPr="001A3387" w:rsidP="00CB1ED0" w14:paraId="574553B2"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19A8BA78" w14:textId="77777777">
      <w:r w:rsidRPr="001A3387">
        <w:rPr>
          <w:rStyle w:val="HideTWBExt"/>
        </w:rPr>
        <w:t>&lt;/Amend&gt;</w:t>
      </w:r>
    </w:p>
    <w:p w:rsidR="00CB1ED0" w:rsidRPr="001A3387" w:rsidP="00CB1ED0" w14:paraId="3FAD5ECE"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149</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91AE39E" w14:textId="77777777">
      <w:pPr>
        <w:pStyle w:val="NormalBold"/>
      </w:pPr>
      <w:r w:rsidRPr="001A3387">
        <w:rPr>
          <w:rStyle w:val="HideTWBExt"/>
          <w:b w:val="0"/>
        </w:rPr>
        <w:t>&lt;RepeatBlock-By&gt;&lt;Members&gt;</w:t>
      </w:r>
      <w:r w:rsidRPr="001A3387">
        <w:t>Tomasz</w:t>
      </w:r>
      <w:r w:rsidRPr="001A3387">
        <w:t xml:space="preserve"> </w:t>
      </w:r>
      <w:r w:rsidRPr="001A3387">
        <w:t>Froelich</w:t>
      </w:r>
      <w:r w:rsidRPr="001A3387">
        <w:rPr>
          <w:rStyle w:val="HideTWBExt"/>
          <w:b w:val="0"/>
        </w:rPr>
        <w:t>&lt;/Members&gt;</w:t>
      </w:r>
    </w:p>
    <w:p w:rsidR="00CB1ED0" w:rsidRPr="001A3387" w:rsidP="00CB1ED0" w14:paraId="179B1BFD" w14:textId="77777777">
      <w:pPr>
        <w:pStyle w:val="NormalBold"/>
      </w:pPr>
      <w:r w:rsidRPr="001A3387">
        <w:rPr>
          <w:rStyle w:val="HideTWBExt"/>
          <w:b w:val="0"/>
        </w:rPr>
        <w:t>&lt;/RepeatBlock-By&gt;</w:t>
      </w:r>
    </w:p>
    <w:p w:rsidR="00CB1ED0" w:rsidRPr="001A3387" w:rsidP="00CB1ED0" w14:paraId="348D687E"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2FEE6A5D" w14:textId="77777777">
      <w:pPr>
        <w:pStyle w:val="NormalBold"/>
      </w:pPr>
      <w:r w:rsidRPr="001A3387">
        <w:rPr>
          <w:rStyle w:val="HideTWBExt"/>
          <w:b w:val="0"/>
        </w:rPr>
        <w:t>&lt;Article&gt;</w:t>
      </w:r>
      <w:r w:rsidRPr="001A3387">
        <w:t>6.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B666FE"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8733B4A" w14:textId="77777777"/>
        </w:tc>
      </w:tr>
      <w:tr w14:paraId="68EB05E1"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1B99E156"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79666985" w14:textId="77777777">
            <w:pPr>
              <w:pStyle w:val="AmColumnHeading"/>
            </w:pPr>
            <w:r w:rsidRPr="001A3387">
              <w:t>Grozījums</w:t>
            </w:r>
          </w:p>
        </w:tc>
      </w:tr>
      <w:tr w14:paraId="72A8EA2F"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B4D7E9A" w14:textId="77777777">
            <w:pPr>
              <w:pStyle w:val="Normal6a"/>
            </w:pPr>
            <w:r w:rsidRPr="001A3387">
              <w:t>6.</w:t>
            </w:r>
            <w:r w:rsidRPr="001A3387">
              <w:tab/>
              <w:t xml:space="preserve">aicina vispusīgi novērtēt esošos ES instrumentus, kas atbalsta starptautisko tiesiskumu, lai apzinātu </w:t>
            </w:r>
            <w:r w:rsidRPr="001A3387">
              <w:rPr>
                <w:b/>
                <w:bCs/>
                <w:i/>
                <w:iCs/>
              </w:rPr>
              <w:t xml:space="preserve">un risinātu nepilnības, piemēram, īpašas vispusīgas ES stratēģijas neesamību, mehānismu neesamību sankcijām pakļauto </w:t>
            </w:r>
            <w:r w:rsidRPr="001A3387">
              <w:rPr>
                <w:b/>
                <w:bCs/>
                <w:i/>
                <w:iCs/>
              </w:rPr>
              <w:t xml:space="preserve">ieinteresēto personu aizsardzībai, nepietiekamu regulatīvo skaidrību un darbības aizsardzības pasākumus pret pārspīlētu atbilstību privātu operatoru vidū, kā arī ierobežotu finansiālo prognozējamību starptautiskās </w:t>
            </w:r>
            <w:r w:rsidRPr="001A3387">
              <w:t>pārskatatbildības</w:t>
            </w:r>
            <w:r w:rsidRPr="001A3387">
              <w:t xml:space="preserve"> </w:t>
            </w:r>
            <w:r w:rsidRPr="001A3387">
              <w:rPr>
                <w:b/>
                <w:bCs/>
                <w:i/>
                <w:iCs/>
              </w:rPr>
              <w:t>jomas dalībniekiem</w:t>
            </w:r>
            <w:r w:rsidRPr="001A3387">
              <w:t>;</w:t>
            </w:r>
          </w:p>
        </w:tc>
        <w:tc>
          <w:tcPr>
            <w:tcW w:w="4876" w:type="dxa"/>
            <w:tcBorders>
              <w:top w:val="nil"/>
              <w:left w:val="nil"/>
              <w:bottom w:val="nil"/>
              <w:right w:val="nil"/>
            </w:tcBorders>
          </w:tcPr>
          <w:p w:rsidR="00CB1ED0" w:rsidRPr="001A3387" w:rsidP="009C1F7B" w14:paraId="06FEA913" w14:textId="77777777">
            <w:pPr>
              <w:pStyle w:val="Normal6a"/>
            </w:pPr>
            <w:r w:rsidRPr="001A3387">
              <w:t>6.</w:t>
            </w:r>
            <w:r w:rsidRPr="001A3387">
              <w:tab/>
              <w:t xml:space="preserve">aicina vispusīgi novērtēt esošos ES instrumentus, kas atbalsta starptautisko tiesiskumu, lai apzinātu </w:t>
            </w:r>
            <w:r w:rsidRPr="001A3387">
              <w:rPr>
                <w:b/>
                <w:bCs/>
                <w:i/>
                <w:iCs/>
              </w:rPr>
              <w:t xml:space="preserve">to pievienoto vērtību </w:t>
            </w:r>
            <w:r w:rsidRPr="001A3387">
              <w:t>pārskatatbildības</w:t>
            </w:r>
            <w:r w:rsidRPr="001A3387">
              <w:t xml:space="preserve"> </w:t>
            </w:r>
            <w:r w:rsidRPr="001A3387">
              <w:rPr>
                <w:b/>
                <w:bCs/>
                <w:i/>
                <w:iCs/>
              </w:rPr>
              <w:t>par smagiem starptautiskiem noziegumiem nodrošināšanā</w:t>
            </w:r>
            <w:r w:rsidRPr="001A3387">
              <w:t>;</w:t>
            </w:r>
          </w:p>
        </w:tc>
      </w:tr>
    </w:tbl>
    <w:p w:rsidR="00CB1ED0" w:rsidRPr="001A3387" w:rsidP="00CB1ED0" w14:paraId="552CF453"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38A5F9AE" w14:textId="77777777">
      <w:r w:rsidRPr="001A3387">
        <w:rPr>
          <w:rStyle w:val="HideTWBExt"/>
        </w:rPr>
        <w:t>&lt;/Amend&gt;</w:t>
      </w:r>
    </w:p>
    <w:p w:rsidR="00CB1ED0" w:rsidRPr="001A3387" w:rsidP="00CB1ED0" w14:paraId="4630D49A"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150</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5A58EEB6" w14:textId="77777777">
      <w:pPr>
        <w:pStyle w:val="NormalBold"/>
      </w:pPr>
      <w:r w:rsidRPr="001A3387">
        <w:rPr>
          <w:rStyle w:val="HideTWBExt"/>
          <w:b w:val="0"/>
        </w:rPr>
        <w:t>&lt;RepeatBlock-By&gt;&lt;Members&gt;</w:t>
      </w:r>
      <w:r w:rsidRPr="001A3387">
        <w:t>Alexander</w:t>
      </w:r>
      <w:r w:rsidRPr="001A3387">
        <w:t xml:space="preserve"> </w:t>
      </w:r>
      <w:r w:rsidRPr="001A3387">
        <w:t>Bernhuber</w:t>
      </w:r>
      <w:r w:rsidRPr="001A3387">
        <w:rPr>
          <w:rStyle w:val="HideTWBExt"/>
          <w:b w:val="0"/>
        </w:rPr>
        <w:t>&lt;/Members&gt;</w:t>
      </w:r>
    </w:p>
    <w:p w:rsidR="00CB1ED0" w:rsidRPr="001A3387" w:rsidP="00CB1ED0" w14:paraId="20CAA2FF" w14:textId="77777777">
      <w:pPr>
        <w:pStyle w:val="NormalBold"/>
      </w:pPr>
      <w:r w:rsidRPr="001A3387">
        <w:rPr>
          <w:rStyle w:val="HideTWBExt"/>
          <w:b w:val="0"/>
        </w:rPr>
        <w:t>&lt;/RepeatBlock-By&gt;</w:t>
      </w:r>
    </w:p>
    <w:p w:rsidR="00CB1ED0" w:rsidRPr="001A3387" w:rsidP="00CB1ED0" w14:paraId="18DBD32D"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4412436" w14:textId="77777777">
      <w:pPr>
        <w:pStyle w:val="NormalBold"/>
      </w:pPr>
      <w:r w:rsidRPr="001A3387">
        <w:rPr>
          <w:rStyle w:val="HideTWBExt"/>
          <w:b w:val="0"/>
        </w:rPr>
        <w:t>&lt;Article&gt;</w:t>
      </w:r>
      <w:r w:rsidRPr="001A3387">
        <w:t>6.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80B0ED"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121714AB" w14:textId="77777777"/>
        </w:tc>
      </w:tr>
      <w:tr w14:paraId="4AFC9E20"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56102E8A"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5D6580C" w14:textId="77777777">
            <w:pPr>
              <w:pStyle w:val="AmColumnHeading"/>
            </w:pPr>
            <w:r w:rsidRPr="001A3387">
              <w:t>Grozījums</w:t>
            </w:r>
          </w:p>
        </w:tc>
      </w:tr>
      <w:tr w14:paraId="6D70DA64"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584AFC54" w14:textId="77777777">
            <w:pPr>
              <w:pStyle w:val="Normal6a"/>
            </w:pPr>
            <w:r w:rsidRPr="001A3387">
              <w:t>6.</w:t>
            </w:r>
            <w:r w:rsidRPr="001A3387">
              <w:tab/>
              <w:t xml:space="preserve">aicina vispusīgi novērtēt esošos ES instrumentus, </w:t>
            </w:r>
            <w:r w:rsidRPr="001A3387">
              <w:rPr>
                <w:b/>
                <w:bCs/>
                <w:i/>
                <w:iCs/>
              </w:rPr>
              <w:t xml:space="preserve">kas atbalsta starptautisko tiesiskumu, </w:t>
            </w:r>
            <w:r w:rsidRPr="001A3387">
              <w:t>lai</w:t>
            </w:r>
            <w:r w:rsidRPr="001A3387">
              <w:rPr>
                <w:b/>
                <w:bCs/>
                <w:i/>
                <w:iCs/>
              </w:rPr>
              <w:t xml:space="preserve"> apzinātu un risinātu nepilnības, piemēram, īpašas vispusīgas ES stratēģijas neesamību, mehānismu neesamību sankcijām pakļauto ieinteresēto personu aizsardzībai, nepietiekamu regulatīvo skaidrību un darbības aizsardzības pasākumus pret pārspīlētu atbilstību privātu operatoru vidū, kā arī ierobežotu finansiālo prognozējamību starptautiskās </w:t>
            </w:r>
            <w:r w:rsidRPr="001A3387">
              <w:rPr>
                <w:b/>
                <w:bCs/>
                <w:i/>
                <w:iCs/>
              </w:rPr>
              <w:t>pārskatatbildības</w:t>
            </w:r>
            <w:r w:rsidRPr="001A3387">
              <w:rPr>
                <w:b/>
                <w:bCs/>
                <w:i/>
                <w:iCs/>
              </w:rPr>
              <w:t xml:space="preserve"> jomas dalībniekiem</w:t>
            </w:r>
            <w:r w:rsidRPr="001A3387">
              <w:t>;</w:t>
            </w:r>
          </w:p>
        </w:tc>
        <w:tc>
          <w:tcPr>
            <w:tcW w:w="4876" w:type="dxa"/>
            <w:tcBorders>
              <w:top w:val="nil"/>
              <w:left w:val="nil"/>
              <w:bottom w:val="nil"/>
              <w:right w:val="nil"/>
            </w:tcBorders>
          </w:tcPr>
          <w:p w:rsidR="00CB1ED0" w:rsidRPr="001A3387" w:rsidP="009C1F7B" w14:paraId="4FBF0007" w14:textId="77777777">
            <w:pPr>
              <w:pStyle w:val="Normal6a"/>
            </w:pPr>
            <w:r w:rsidRPr="001A3387">
              <w:t>6.</w:t>
            </w:r>
            <w:r w:rsidRPr="001A3387">
              <w:tab/>
              <w:t xml:space="preserve">aicina vispusīgi novērtēt esošos ES instrumentus, lai </w:t>
            </w:r>
            <w:r w:rsidRPr="001A3387">
              <w:rPr>
                <w:b/>
                <w:bCs/>
                <w:i/>
                <w:iCs/>
              </w:rPr>
              <w:t xml:space="preserve">nodrošinātu, ka tie strikti atbalsta dalībvalstis, tiecoties panākt labklājību, mieru, stabilitāti un drošību saviem iedzīvotājiem, nevis paplašina Savienības </w:t>
            </w:r>
            <w:r w:rsidRPr="001A3387">
              <w:rPr>
                <w:b/>
                <w:bCs/>
                <w:i/>
                <w:iCs/>
              </w:rPr>
              <w:t>pārvalstiskās</w:t>
            </w:r>
            <w:r w:rsidRPr="001A3387">
              <w:rPr>
                <w:b/>
                <w:bCs/>
                <w:i/>
                <w:iCs/>
              </w:rPr>
              <w:t xml:space="preserve"> kompetences</w:t>
            </w:r>
            <w:r w:rsidRPr="001A3387">
              <w:t>;</w:t>
            </w:r>
          </w:p>
        </w:tc>
      </w:tr>
    </w:tbl>
    <w:p w:rsidR="00CB1ED0" w:rsidRPr="001A3387" w:rsidP="00CB1ED0" w14:paraId="1D7723F8" w14:textId="77777777">
      <w:pPr>
        <w:pStyle w:val="AmOrLang"/>
        <w:rPr>
          <w:rStyle w:val="HideTWBExt"/>
        </w:rPr>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D44F86" w:rsidRPr="001A3387" w:rsidP="00D44F86" w14:paraId="7EA9F924" w14:textId="77777777">
      <w:r w:rsidRPr="001A3387">
        <w:rPr>
          <w:rStyle w:val="HideTWBExt"/>
        </w:rPr>
        <w:t>&lt;/Amend&gt;</w:t>
      </w:r>
    </w:p>
    <w:p w:rsidR="00D44F86" w:rsidRPr="001A3387" w:rsidP="00D44F86" w14:paraId="59C7CE5E" w14:textId="77777777">
      <w:pPr>
        <w:pStyle w:val="AmNumberTabs"/>
      </w:pPr>
      <w:r w:rsidRPr="001A3387">
        <w:rPr>
          <w:rStyle w:val="HideTWBExt"/>
          <w:b w:val="0"/>
        </w:rPr>
        <w:t>&lt;Amend&gt;</w:t>
      </w:r>
      <w:r w:rsidRPr="001A3387">
        <w:t>Grozījums Nr.</w:t>
      </w:r>
      <w:r w:rsidRPr="001A3387">
        <w:rPr>
          <w:rStyle w:val="HideTWBExt"/>
          <w:b w:val="0"/>
        </w:rPr>
        <w:t>&lt;</w:t>
      </w:r>
      <w:r w:rsidRPr="001A3387">
        <w:rPr>
          <w:rStyle w:val="HideTWBExt"/>
          <w:b w:val="0"/>
        </w:rPr>
        <w:t>NumAm</w:t>
      </w:r>
      <w:r w:rsidRPr="001A3387">
        <w:rPr>
          <w:rStyle w:val="HideTWBExt"/>
          <w:b w:val="0"/>
        </w:rPr>
        <w:t>&gt;</w:t>
      </w:r>
      <w:r w:rsidRPr="001A3387">
        <w:t>151</w:t>
      </w:r>
      <w:r w:rsidRPr="001A3387">
        <w:rPr>
          <w:rStyle w:val="HideTWBExt"/>
          <w:b w:val="0"/>
        </w:rPr>
        <w:t>&lt;/</w:t>
      </w:r>
      <w:r w:rsidRPr="001A3387">
        <w:rPr>
          <w:rStyle w:val="HideTWBExt"/>
          <w:b w:val="0"/>
        </w:rPr>
        <w:t>NumAm</w:t>
      </w:r>
      <w:r w:rsidRPr="001A3387">
        <w:rPr>
          <w:rStyle w:val="HideTWBExt"/>
          <w:b w:val="0"/>
        </w:rPr>
        <w:t>&gt;</w:t>
      </w:r>
    </w:p>
    <w:p w:rsidR="00D44F86" w:rsidRPr="001A3387" w:rsidP="00D44F86" w14:paraId="6144C264" w14:textId="77777777">
      <w:pPr>
        <w:pStyle w:val="NormalBold"/>
      </w:pPr>
      <w:r w:rsidRPr="001A3387">
        <w:rPr>
          <w:rStyle w:val="HideTWBExt"/>
          <w:b w:val="0"/>
        </w:rPr>
        <w:t>&lt;RepeatBlock-By&gt;&lt;Members&gt;</w:t>
      </w:r>
      <w:r w:rsidRPr="001A3387">
        <w:t xml:space="preserve">Jordan </w:t>
      </w:r>
      <w:r w:rsidRPr="001A3387">
        <w:t>Bardella</w:t>
      </w:r>
      <w:r w:rsidRPr="001A3387">
        <w:t>, Pierre-</w:t>
      </w:r>
      <w:r w:rsidRPr="001A3387">
        <w:t>Romain</w:t>
      </w:r>
      <w:r w:rsidRPr="001A3387">
        <w:t xml:space="preserve"> </w:t>
      </w:r>
      <w:r w:rsidRPr="001A3387">
        <w:t>Thionnet</w:t>
      </w:r>
      <w:r w:rsidRPr="001A3387">
        <w:t xml:space="preserve">, </w:t>
      </w:r>
      <w:r w:rsidRPr="001A3387">
        <w:t>Matthieu</w:t>
      </w:r>
      <w:r w:rsidRPr="001A3387">
        <w:t xml:space="preserve"> </w:t>
      </w:r>
      <w:r w:rsidRPr="001A3387">
        <w:t>Valet</w:t>
      </w:r>
      <w:r w:rsidRPr="001A3387">
        <w:t xml:space="preserve">, </w:t>
      </w:r>
      <w:r w:rsidRPr="001A3387">
        <w:t>Julie</w:t>
      </w:r>
      <w:r w:rsidRPr="001A3387">
        <w:t xml:space="preserve"> </w:t>
      </w:r>
      <w:r w:rsidRPr="001A3387">
        <w:t>Rechagneux</w:t>
      </w:r>
      <w:r w:rsidRPr="001A3387">
        <w:rPr>
          <w:rStyle w:val="HideTWBExt"/>
          <w:b w:val="0"/>
        </w:rPr>
        <w:t>&lt;/Members&gt;</w:t>
      </w:r>
    </w:p>
    <w:p w:rsidR="00D44F86" w:rsidRPr="001A3387" w:rsidP="00D44F86" w14:paraId="25E252CB" w14:textId="77777777">
      <w:pPr>
        <w:pStyle w:val="NormalBold"/>
      </w:pPr>
      <w:r w:rsidRPr="001A3387">
        <w:rPr>
          <w:rStyle w:val="HideTWBExt"/>
          <w:b w:val="0"/>
        </w:rPr>
        <w:t>&lt;/RepeatBlock-By&gt;</w:t>
      </w:r>
    </w:p>
    <w:p w:rsidR="00D44F86" w:rsidRPr="001A3387" w:rsidP="00D44F86" w14:paraId="768EEEC3"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D44F86" w:rsidRPr="001A3387" w:rsidP="00D44F86" w14:paraId="646AB7CF" w14:textId="77777777">
      <w:pPr>
        <w:pStyle w:val="NormalBold"/>
      </w:pPr>
      <w:r w:rsidRPr="001A3387">
        <w:rPr>
          <w:rStyle w:val="HideTWBExt"/>
          <w:b w:val="0"/>
        </w:rPr>
        <w:t>&lt;Article&gt;</w:t>
      </w:r>
      <w:r w:rsidRPr="001A3387">
        <w:t>6.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3680B8"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4F86" w:rsidRPr="001A3387" w:rsidP="009C1F7B" w14:paraId="6D1A5B89" w14:textId="77777777"/>
        </w:tc>
      </w:tr>
      <w:tr w14:paraId="646F7E2C"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4F86" w:rsidRPr="001A3387" w:rsidP="009C1F7B" w14:paraId="70F4E6B0" w14:textId="77777777">
            <w:pPr>
              <w:pStyle w:val="AmColumnHeading"/>
            </w:pPr>
            <w:r w:rsidRPr="001A3387">
              <w:t>Rezolūcijas priekšlikums</w:t>
            </w:r>
          </w:p>
        </w:tc>
        <w:tc>
          <w:tcPr>
            <w:tcW w:w="4876" w:type="dxa"/>
            <w:tcBorders>
              <w:top w:val="nil"/>
              <w:left w:val="nil"/>
              <w:bottom w:val="nil"/>
              <w:right w:val="nil"/>
            </w:tcBorders>
          </w:tcPr>
          <w:p w:rsidR="00D44F86" w:rsidRPr="001A3387" w:rsidP="009C1F7B" w14:paraId="7E42D197" w14:textId="77777777">
            <w:pPr>
              <w:pStyle w:val="AmColumnHeading"/>
            </w:pPr>
            <w:r w:rsidRPr="001A3387">
              <w:t>Grozījums</w:t>
            </w:r>
          </w:p>
        </w:tc>
      </w:tr>
      <w:tr w14:paraId="70C7B8CB"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4F86" w:rsidRPr="001A3387" w:rsidP="009C1F7B" w14:paraId="2448429D" w14:textId="77777777">
            <w:pPr>
              <w:pStyle w:val="Normal6a"/>
            </w:pPr>
            <w:r w:rsidRPr="001A3387">
              <w:t>6.</w:t>
            </w:r>
            <w:r w:rsidRPr="001A3387">
              <w:tab/>
              <w:t xml:space="preserve">aicina vispusīgi novērtēt esošos ES instrumentus, kas atbalsta starptautisko </w:t>
            </w:r>
            <w:r w:rsidRPr="001A3387">
              <w:t xml:space="preserve">tiesiskumu, lai apzinātu un risinātu nepilnības, piemēram, īpašas vispusīgas ES stratēģijas neesamību, mehānismu neesamību sankcijām pakļauto ieinteresēto personu aizsardzībai, nepietiekamu regulatīvo skaidrību un darbības aizsardzības pasākumus pret pārspīlētu atbilstību privātu operatoru vidū, kā arī ierobežotu finansiālo prognozējamību starptautiskās </w:t>
            </w:r>
            <w:r w:rsidRPr="001A3387">
              <w:t>pārskatatbildības</w:t>
            </w:r>
            <w:r w:rsidRPr="001A3387">
              <w:t xml:space="preserve"> jomas dalībniekiem;</w:t>
            </w:r>
          </w:p>
        </w:tc>
        <w:tc>
          <w:tcPr>
            <w:tcW w:w="4876" w:type="dxa"/>
            <w:tcBorders>
              <w:top w:val="nil"/>
              <w:left w:val="nil"/>
              <w:bottom w:val="nil"/>
              <w:right w:val="nil"/>
            </w:tcBorders>
          </w:tcPr>
          <w:p w:rsidR="00D44F86" w:rsidRPr="001A3387" w:rsidP="009C1F7B" w14:paraId="033058B5" w14:textId="77777777">
            <w:pPr>
              <w:pStyle w:val="Normal6a"/>
            </w:pPr>
            <w:r w:rsidRPr="001A3387">
              <w:t>6.</w:t>
            </w:r>
            <w:r w:rsidRPr="001A3387">
              <w:tab/>
              <w:t xml:space="preserve">aicina vispusīgi novērtēt esošos ES instrumentus, kas atbalsta starptautisko </w:t>
            </w:r>
            <w:r w:rsidRPr="001A3387">
              <w:t xml:space="preserve">tiesiskumu, lai apzinātu un risinātu nepilnības, piemēram, īpašas vispusīgas ES stratēģijas neesamību, mehānismu neesamību sankcijām pakļauto ieinteresēto personu aizsardzībai, nepietiekamu regulatīvo skaidrību un darbības aizsardzības pasākumus pret pārspīlētu atbilstību privātu operatoru vidū, kā arī ierobežotu finansiālo prognozējamību starptautiskās </w:t>
            </w:r>
            <w:r w:rsidRPr="001A3387">
              <w:t>pārskatatbildības</w:t>
            </w:r>
            <w:r w:rsidRPr="001A3387">
              <w:t xml:space="preserve"> jomas dalībniekiem; </w:t>
            </w:r>
            <w:r w:rsidRPr="001A3387">
              <w:rPr>
                <w:b/>
                <w:i/>
              </w:rPr>
              <w:t>aicina nodrošināt, lai šīs organizācijas netiktu kontrolētas vai finansētas no ārvalstu spēku vai organizāciju puses;</w:t>
            </w:r>
          </w:p>
        </w:tc>
      </w:tr>
    </w:tbl>
    <w:p w:rsidR="00D44F86" w:rsidRPr="001A3387" w:rsidP="00CB1ED0" w14:paraId="4509465C" w14:textId="390947EC">
      <w:pPr>
        <w:pStyle w:val="AmOrLang"/>
      </w:pPr>
      <w:r w:rsidRPr="001A3387">
        <w:t xml:space="preserve">Or. </w:t>
      </w:r>
      <w:r w:rsidRPr="001A3387">
        <w:rPr>
          <w:rStyle w:val="HideTWBExt"/>
        </w:rPr>
        <w:t>&lt;Original&gt;</w:t>
      </w:r>
      <w:r w:rsidRPr="001A3387">
        <w:rPr>
          <w:rStyle w:val="HideTWBInt"/>
        </w:rPr>
        <w:t>{FR}</w:t>
      </w:r>
      <w:r w:rsidRPr="001A3387">
        <w:t>fr</w:t>
      </w:r>
      <w:r w:rsidRPr="001A3387">
        <w:rPr>
          <w:rStyle w:val="HideTWBExt"/>
        </w:rPr>
        <w:t>&lt;/Original&gt;</w:t>
      </w:r>
    </w:p>
    <w:p w:rsidR="00CB1ED0" w:rsidRPr="001A3387" w:rsidP="00CB1ED0" w14:paraId="7EAB9B76" w14:textId="77777777">
      <w:r w:rsidRPr="001A3387">
        <w:rPr>
          <w:rStyle w:val="HideTWBExt"/>
        </w:rPr>
        <w:t>&lt;/Amend&gt;</w:t>
      </w:r>
    </w:p>
    <w:p w:rsidR="00CB1ED0" w:rsidRPr="001A3387" w:rsidP="00CB1ED0" w14:paraId="601137B3"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152</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0F92B91A"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0AD3E394" w14:textId="77777777">
      <w:pPr>
        <w:pStyle w:val="NormalBold"/>
      </w:pPr>
      <w:r w:rsidRPr="001A3387">
        <w:rPr>
          <w:rStyle w:val="HideTWBExt"/>
          <w:b w:val="0"/>
        </w:rPr>
        <w:t>&lt;/RepeatBlock-By&gt;</w:t>
      </w:r>
    </w:p>
    <w:p w:rsidR="00CB1ED0" w:rsidRPr="001A3387" w:rsidP="00CB1ED0" w14:paraId="7DCE6307"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1BA0192" w14:textId="77777777">
      <w:pPr>
        <w:pStyle w:val="NormalBold"/>
      </w:pPr>
      <w:r w:rsidRPr="001A3387">
        <w:rPr>
          <w:rStyle w:val="HideTWBExt"/>
          <w:b w:val="0"/>
        </w:rPr>
        <w:t>&lt;Article&gt;</w:t>
      </w:r>
      <w:r w:rsidRPr="001A3387">
        <w:t>6.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3241D2"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7DB2BF6" w14:textId="77777777"/>
        </w:tc>
      </w:tr>
      <w:tr w14:paraId="2921DB3A"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6914241A"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4B9DB60" w14:textId="77777777">
            <w:pPr>
              <w:pStyle w:val="AmColumnHeading"/>
            </w:pPr>
            <w:r w:rsidRPr="001A3387">
              <w:t>Grozījums</w:t>
            </w:r>
          </w:p>
        </w:tc>
      </w:tr>
      <w:tr w14:paraId="31870826"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2E40263" w14:textId="77777777">
            <w:pPr>
              <w:pStyle w:val="Normal6a"/>
            </w:pPr>
            <w:r w:rsidRPr="001A3387">
              <w:t>6.</w:t>
            </w:r>
            <w:r w:rsidRPr="001A3387">
              <w:tab/>
              <w:t xml:space="preserve">aicina vispusīgi novērtēt esošos ES instrumentus, kas atbalsta starptautisko tiesiskumu, lai apzinātu un risinātu nepilnības, </w:t>
            </w:r>
            <w:r w:rsidRPr="001A3387">
              <w:rPr>
                <w:b/>
                <w:bCs/>
                <w:i/>
                <w:iCs/>
              </w:rPr>
              <w:t>piemēram, īpašas vispusīgas ES stratēģijas neesamību,</w:t>
            </w:r>
            <w:r w:rsidRPr="001A3387">
              <w:t xml:space="preserve"> mehānismu neesamību </w:t>
            </w:r>
            <w:r w:rsidRPr="001A3387">
              <w:rPr>
                <w:b/>
                <w:bCs/>
                <w:i/>
                <w:iCs/>
              </w:rPr>
              <w:t>sankcijām pakļauto</w:t>
            </w:r>
            <w:r w:rsidRPr="001A3387">
              <w:t xml:space="preserve"> ieinteresēto personu aizsardzībai, nepietiekamu regulatīvo skaidrību un darbības aizsardzības pasākumus pret pārspīlētu atbilstību privātu operatoru vidū, kā arī ierobežotu finansiālo prognozējamību starptautiskās </w:t>
            </w:r>
            <w:r w:rsidRPr="001A3387">
              <w:t>pārskatatbildības</w:t>
            </w:r>
            <w:r w:rsidRPr="001A3387">
              <w:t xml:space="preserve"> jomas dalībniekiem;</w:t>
            </w:r>
          </w:p>
        </w:tc>
        <w:tc>
          <w:tcPr>
            <w:tcW w:w="4876" w:type="dxa"/>
            <w:tcBorders>
              <w:top w:val="nil"/>
              <w:left w:val="nil"/>
              <w:bottom w:val="nil"/>
              <w:right w:val="nil"/>
            </w:tcBorders>
          </w:tcPr>
          <w:p w:rsidR="00CB1ED0" w:rsidRPr="001A3387" w:rsidP="009C1F7B" w14:paraId="503C39ED" w14:textId="77777777">
            <w:pPr>
              <w:pStyle w:val="Normal6a"/>
            </w:pPr>
            <w:r w:rsidRPr="001A3387">
              <w:t>6.</w:t>
            </w:r>
            <w:r w:rsidRPr="001A3387">
              <w:tab/>
              <w:t xml:space="preserve">aicina vispusīgi novērtēt esošos ES instrumentus, kas atbalsta starptautisko tiesiskumu, lai apzinātu un risinātu nepilnības, </w:t>
            </w:r>
            <w:r w:rsidRPr="001A3387">
              <w:rPr>
                <w:b/>
                <w:bCs/>
                <w:i/>
                <w:iCs/>
              </w:rPr>
              <w:t>tostarp</w:t>
            </w:r>
            <w:r w:rsidRPr="001A3387">
              <w:t xml:space="preserve"> mehānismu neesamību </w:t>
            </w:r>
            <w:r w:rsidRPr="001A3387">
              <w:rPr>
                <w:b/>
                <w:bCs/>
                <w:i/>
                <w:iCs/>
              </w:rPr>
              <w:t>skarto</w:t>
            </w:r>
            <w:r w:rsidRPr="001A3387">
              <w:t xml:space="preserve"> ieinteresēto personu aizsardzībai, nepietiekamu regulatīvo skaidrību un darbības aizsardzības pasākumus pret pārspīlētu atbilstību privātu operatoru vidū, kā arī ierobežotu finansiālo prognozējamību starptautiskās </w:t>
            </w:r>
            <w:r w:rsidRPr="001A3387">
              <w:t>pārskatatbildības</w:t>
            </w:r>
            <w:r w:rsidRPr="001A3387">
              <w:t xml:space="preserve"> jomas dalībniekiem;</w:t>
            </w:r>
          </w:p>
        </w:tc>
      </w:tr>
    </w:tbl>
    <w:p w:rsidR="00CB1ED0" w:rsidRPr="001A3387" w:rsidP="00CB1ED0" w14:paraId="2450657C"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3B520B0E" w14:textId="77777777">
      <w:r w:rsidRPr="001A3387">
        <w:rPr>
          <w:rStyle w:val="HideTWBExt"/>
        </w:rPr>
        <w:t>&lt;/Amend&gt;</w:t>
      </w:r>
    </w:p>
    <w:p w:rsidR="00CB1ED0" w:rsidRPr="001A3387" w:rsidP="00CB1ED0" w14:paraId="693DE591"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153</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069CD0FC" w14:textId="77777777">
      <w:pPr>
        <w:pStyle w:val="NormalBold"/>
      </w:pPr>
      <w:r w:rsidRPr="001A3387">
        <w:rPr>
          <w:rStyle w:val="HideTWBExt"/>
          <w:b w:val="0"/>
        </w:rPr>
        <w:t>&lt;RepeatBlock-By&gt;&lt;Members&gt;</w:t>
      </w:r>
      <w:r w:rsidRPr="001A3387">
        <w:t>Alexander</w:t>
      </w:r>
      <w:r w:rsidRPr="001A3387">
        <w:t xml:space="preserve"> </w:t>
      </w:r>
      <w:r w:rsidRPr="001A3387">
        <w:t>Bernhuber</w:t>
      </w:r>
      <w:r w:rsidRPr="001A3387">
        <w:rPr>
          <w:rStyle w:val="HideTWBExt"/>
          <w:b w:val="0"/>
        </w:rPr>
        <w:t>&lt;/Members&gt;</w:t>
      </w:r>
    </w:p>
    <w:p w:rsidR="00CB1ED0" w:rsidRPr="001A3387" w:rsidP="00CB1ED0" w14:paraId="4909F6D6" w14:textId="77777777">
      <w:pPr>
        <w:pStyle w:val="NormalBold"/>
      </w:pPr>
      <w:r w:rsidRPr="001A3387">
        <w:rPr>
          <w:rStyle w:val="HideTWBExt"/>
          <w:b w:val="0"/>
        </w:rPr>
        <w:t>&lt;/RepeatBlock-By&gt;</w:t>
      </w:r>
    </w:p>
    <w:p w:rsidR="00CB1ED0" w:rsidRPr="001A3387" w:rsidP="00CB1ED0" w14:paraId="1E4F5ECA"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65F42633" w14:textId="77777777">
      <w:pPr>
        <w:pStyle w:val="NormalBold"/>
      </w:pPr>
      <w:r w:rsidRPr="001A3387">
        <w:rPr>
          <w:rStyle w:val="HideTWBExt"/>
          <w:b w:val="0"/>
        </w:rPr>
        <w:t>&lt;Article&gt;</w:t>
      </w:r>
      <w:r w:rsidRPr="001A3387">
        <w:t>7.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61BCE5"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26A62EB" w14:textId="77777777"/>
        </w:tc>
      </w:tr>
      <w:tr w14:paraId="13B3B383"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E9869C5"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081E7679" w14:textId="77777777">
            <w:pPr>
              <w:pStyle w:val="AmColumnHeading"/>
            </w:pPr>
            <w:r w:rsidRPr="001A3387">
              <w:t>Grozījums</w:t>
            </w:r>
          </w:p>
        </w:tc>
      </w:tr>
      <w:tr w14:paraId="38A7C51F"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FFA5ADD" w14:textId="77777777">
            <w:pPr>
              <w:pStyle w:val="Normal6a"/>
            </w:pPr>
            <w:r w:rsidRPr="001A3387">
              <w:rPr>
                <w:b/>
                <w:i/>
              </w:rPr>
              <w:t>7.</w:t>
            </w:r>
            <w:r w:rsidRPr="001A3387">
              <w:tab/>
            </w:r>
            <w:r w:rsidRPr="001A3387">
              <w:rPr>
                <w:b/>
                <w:i/>
              </w:rPr>
              <w:t>aicina Komisiju un Komisijas priekšsēdētājas vietnieci / Savienības Augsto pārstāvi ārlietās un drošības politikas jautājumos partnerībā ar Parlamentu ierosināt vispusīgu ES stratēģisko satvaru starptautiskās tiesu sistēmas un tās iestāžu, mehānismu un partneru tiesību ievērošanai, aizsardzībai un stiprināšanai pret vienpusējiem ārvalstu piespiedu pasākumiem un citu viedu iejaukšanos; prasa šādas stratēģijas sagatavošanas laikā plaši apspriesties ar pilsoniskās sabiedrības organizācijām;</w:t>
            </w:r>
          </w:p>
        </w:tc>
        <w:tc>
          <w:tcPr>
            <w:tcW w:w="4876" w:type="dxa"/>
            <w:tcBorders>
              <w:top w:val="nil"/>
              <w:left w:val="nil"/>
              <w:bottom w:val="nil"/>
              <w:right w:val="nil"/>
            </w:tcBorders>
          </w:tcPr>
          <w:p w:rsidR="00CB1ED0" w:rsidRPr="001A3387" w:rsidP="009C1F7B" w14:paraId="727CCBEA" w14:textId="77777777">
            <w:pPr>
              <w:pStyle w:val="Normal6a"/>
            </w:pPr>
            <w:r w:rsidRPr="001A3387">
              <w:rPr>
                <w:b/>
                <w:i/>
              </w:rPr>
              <w:t>svītrots</w:t>
            </w:r>
          </w:p>
        </w:tc>
      </w:tr>
    </w:tbl>
    <w:p w:rsidR="00CB1ED0" w:rsidRPr="001A3387" w:rsidP="00CB1ED0" w14:paraId="17420C82"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5BE68D53" w14:textId="77777777">
      <w:r w:rsidRPr="001A3387">
        <w:rPr>
          <w:rStyle w:val="HideTWBExt"/>
        </w:rPr>
        <w:t>&lt;/Amend&gt;</w:t>
      </w:r>
    </w:p>
    <w:p w:rsidR="00CB1ED0" w:rsidRPr="001A3387" w:rsidP="00CB1ED0" w14:paraId="5C28023B"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154</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05EA71F2" w14:textId="77777777">
      <w:pPr>
        <w:pStyle w:val="NormalBold"/>
      </w:pPr>
      <w:r w:rsidRPr="001A3387">
        <w:rPr>
          <w:rStyle w:val="HideTWBExt"/>
          <w:b w:val="0"/>
        </w:rPr>
        <w:t>&lt;RepeatBlock-By&gt;&lt;Members&gt;</w:t>
      </w:r>
      <w:r w:rsidRPr="001A3387">
        <w:t xml:space="preserve">Marta </w:t>
      </w:r>
      <w:r w:rsidRPr="001A3387">
        <w:t>Temido</w:t>
      </w:r>
      <w:r w:rsidRPr="001A3387">
        <w:t xml:space="preserve">, </w:t>
      </w:r>
      <w:r w:rsidRPr="001A3387">
        <w:t>Francisco</w:t>
      </w:r>
      <w:r w:rsidRPr="001A3387">
        <w:t xml:space="preserve"> </w:t>
      </w:r>
      <w:r w:rsidRPr="001A3387">
        <w:t>Assis</w:t>
      </w:r>
      <w:r w:rsidRPr="001A3387">
        <w:t xml:space="preserve">, Marco </w:t>
      </w:r>
      <w:r w:rsidRPr="001A3387">
        <w:t>Tarquinio</w:t>
      </w:r>
      <w:r w:rsidRPr="001A3387">
        <w:t xml:space="preserve">, Sandra </w:t>
      </w:r>
      <w:r w:rsidRPr="001A3387">
        <w:t>Gómez</w:t>
      </w:r>
      <w:r w:rsidRPr="001A3387">
        <w:t xml:space="preserve"> </w:t>
      </w:r>
      <w:r w:rsidRPr="001A3387">
        <w:t>López</w:t>
      </w:r>
      <w:r w:rsidRPr="001A3387">
        <w:t xml:space="preserve">, </w:t>
      </w:r>
      <w:r w:rsidRPr="001A3387">
        <w:t>Chloé</w:t>
      </w:r>
      <w:r w:rsidRPr="001A3387">
        <w:t xml:space="preserve"> </w:t>
      </w:r>
      <w:r w:rsidRPr="001A3387">
        <w:t>Ridel</w:t>
      </w:r>
      <w:r w:rsidRPr="001A3387">
        <w:t xml:space="preserve">, </w:t>
      </w:r>
      <w:r w:rsidRPr="001A3387">
        <w:t>Nacho</w:t>
      </w:r>
      <w:r w:rsidRPr="001A3387">
        <w:t xml:space="preserve"> </w:t>
      </w:r>
      <w:r w:rsidRPr="001A3387">
        <w:t>Sánchez</w:t>
      </w:r>
      <w:r w:rsidRPr="001A3387">
        <w:t xml:space="preserve"> Amor</w:t>
      </w:r>
      <w:r w:rsidRPr="001A3387">
        <w:rPr>
          <w:rStyle w:val="HideTWBExt"/>
          <w:b w:val="0"/>
        </w:rPr>
        <w:t>&lt;/</w:t>
      </w:r>
      <w:r w:rsidRPr="001A3387">
        <w:rPr>
          <w:rStyle w:val="HideTWBExt"/>
          <w:b w:val="0"/>
        </w:rPr>
        <w:t>Members</w:t>
      </w:r>
      <w:r w:rsidRPr="001A3387">
        <w:rPr>
          <w:rStyle w:val="HideTWBExt"/>
          <w:b w:val="0"/>
        </w:rPr>
        <w:t>&gt;</w:t>
      </w:r>
    </w:p>
    <w:p w:rsidR="00CB1ED0" w:rsidRPr="001A3387" w:rsidP="00CB1ED0" w14:paraId="0E220298" w14:textId="77777777">
      <w:pPr>
        <w:pStyle w:val="NormalBold"/>
      </w:pPr>
      <w:r w:rsidRPr="001A3387">
        <w:rPr>
          <w:rStyle w:val="HideTWBExt"/>
          <w:b w:val="0"/>
        </w:rPr>
        <w:t>&lt;/RepeatBlock-By&gt;</w:t>
      </w:r>
    </w:p>
    <w:p w:rsidR="00CB1ED0" w:rsidRPr="001A3387" w:rsidP="00CB1ED0" w14:paraId="49CA451A"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6FC9E603" w14:textId="77777777">
      <w:pPr>
        <w:pStyle w:val="NormalBold"/>
      </w:pPr>
      <w:r w:rsidRPr="001A3387">
        <w:rPr>
          <w:rStyle w:val="HideTWBExt"/>
          <w:b w:val="0"/>
        </w:rPr>
        <w:t>&lt;Article&gt;</w:t>
      </w:r>
      <w:r w:rsidRPr="001A3387">
        <w:t>7.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49EF7B"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F89ECB0" w14:textId="77777777"/>
        </w:tc>
      </w:tr>
      <w:tr w14:paraId="2E9D2F75"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4752FD5"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EB8B24E" w14:textId="77777777">
            <w:pPr>
              <w:pStyle w:val="AmColumnHeading"/>
            </w:pPr>
            <w:r w:rsidRPr="001A3387">
              <w:t>Grozījums</w:t>
            </w:r>
          </w:p>
        </w:tc>
      </w:tr>
      <w:tr w14:paraId="5D51ABB4"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5F325C2A" w14:textId="77777777">
            <w:pPr>
              <w:pStyle w:val="Normal6a"/>
            </w:pPr>
            <w:r w:rsidRPr="001A3387">
              <w:t>7.</w:t>
            </w:r>
            <w:r w:rsidRPr="001A3387">
              <w:tab/>
              <w:t>aicina Komisiju un Komisijas priekšsēdētājas vietnieci / Savienības Augsto pārstāvi ārlietās un drošības politikas jautājumos partnerībā ar Parlamentu ierosināt vispusīgu ES stratēģisko satvaru starptautiskās tiesu sistēmas un tās iestāžu, mehānismu un partneru tiesību ievērošanai, aizsardzībai un stiprināšanai pret vienpusējiem ārvalstu piespiedu pasākumiem un citu viedu iejaukšanos; prasa šādas stratēģijas sagatavošanas laikā plaši apspriesties ar pilsoniskās sabiedrības organizācijām;</w:t>
            </w:r>
          </w:p>
        </w:tc>
        <w:tc>
          <w:tcPr>
            <w:tcW w:w="4876" w:type="dxa"/>
            <w:tcBorders>
              <w:top w:val="nil"/>
              <w:left w:val="nil"/>
              <w:bottom w:val="nil"/>
              <w:right w:val="nil"/>
            </w:tcBorders>
          </w:tcPr>
          <w:p w:rsidR="00CB1ED0" w:rsidRPr="001A3387" w:rsidP="009C1F7B" w14:paraId="2A06AE19" w14:textId="77777777">
            <w:pPr>
              <w:pStyle w:val="Normal6a"/>
            </w:pPr>
            <w:r w:rsidRPr="001A3387">
              <w:t>7.</w:t>
            </w:r>
            <w:r w:rsidRPr="001A3387">
              <w:tab/>
              <w:t xml:space="preserve">aicina Komisiju un Komisijas priekšsēdētājas vietnieci / Savienības Augsto pārstāvi ārlietās un drošības politikas jautājumos partnerībā ar Parlamentu ierosināt vispusīgu ES stratēģisko satvaru starptautiskās tiesu sistēmas un tās iestāžu, mehānismu un partneru tiesību ievērošanai, aizsardzībai un stiprināšanai pret vienpusējiem ārvalstu piespiedu pasākumiem un citu viedu iejaukšanos; prasa šādas stratēģijas sagatavošanas laikā plaši apspriesties ar pilsoniskās sabiedrības organizācijām; </w:t>
            </w:r>
            <w:r w:rsidRPr="001A3387">
              <w:rPr>
                <w:b/>
                <w:i/>
              </w:rPr>
              <w:t xml:space="preserve">aicina Komisiju sasaukt strukturētu ekspertu apaļā galda sanāksmi, aicinot kopā pilsoniskās sabiedrības organizācijas, dalībvalstis, ES iestādes un ES bāzētas starptautiskās organizācijas, </w:t>
            </w:r>
            <w:r w:rsidRPr="001A3387">
              <w:rPr>
                <w:b/>
                <w:i/>
              </w:rPr>
              <w:t>lai runātu par šāda satvara izstrādi;</w:t>
            </w:r>
          </w:p>
        </w:tc>
      </w:tr>
    </w:tbl>
    <w:p w:rsidR="00CB1ED0" w:rsidRPr="001A3387" w:rsidP="00CB1ED0" w14:paraId="21350231"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09A1D790" w14:textId="77777777">
      <w:r w:rsidRPr="001A3387">
        <w:rPr>
          <w:rStyle w:val="HideTWBExt"/>
        </w:rPr>
        <w:t>&lt;/Amend&gt;</w:t>
      </w:r>
    </w:p>
    <w:p w:rsidR="00CB1ED0" w:rsidRPr="001A3387" w:rsidP="00CB1ED0" w14:paraId="46D68CB9"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155</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2FE16502" w14:textId="77777777">
      <w:pPr>
        <w:pStyle w:val="NormalBold"/>
      </w:pPr>
      <w:r w:rsidRPr="001A3387">
        <w:rPr>
          <w:rStyle w:val="HideTWBExt"/>
          <w:b w:val="0"/>
        </w:rPr>
        <w:t>&lt;RepeatBlock-By&gt;&lt;Members&gt;</w:t>
      </w:r>
      <w:r w:rsidRPr="001A3387">
        <w:t>Tomasz</w:t>
      </w:r>
      <w:r w:rsidRPr="001A3387">
        <w:t xml:space="preserve"> </w:t>
      </w:r>
      <w:r w:rsidRPr="001A3387">
        <w:t>Froelich</w:t>
      </w:r>
      <w:r w:rsidRPr="001A3387">
        <w:rPr>
          <w:rStyle w:val="HideTWBExt"/>
          <w:b w:val="0"/>
        </w:rPr>
        <w:t>&lt;/Members&gt;</w:t>
      </w:r>
    </w:p>
    <w:p w:rsidR="00CB1ED0" w:rsidRPr="001A3387" w:rsidP="00CB1ED0" w14:paraId="74ECC25C" w14:textId="77777777">
      <w:pPr>
        <w:pStyle w:val="NormalBold"/>
      </w:pPr>
      <w:r w:rsidRPr="001A3387">
        <w:rPr>
          <w:rStyle w:val="HideTWBExt"/>
          <w:b w:val="0"/>
        </w:rPr>
        <w:t>&lt;/RepeatBlock-By&gt;</w:t>
      </w:r>
    </w:p>
    <w:p w:rsidR="00CB1ED0" w:rsidRPr="001A3387" w:rsidP="00CB1ED0" w14:paraId="39E92BF3"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147CBBD" w14:textId="77777777">
      <w:pPr>
        <w:pStyle w:val="NormalBold"/>
      </w:pPr>
      <w:r w:rsidRPr="001A3387">
        <w:rPr>
          <w:rStyle w:val="HideTWBExt"/>
          <w:b w:val="0"/>
        </w:rPr>
        <w:t>&lt;Article&gt;</w:t>
      </w:r>
      <w:r w:rsidRPr="001A3387">
        <w:t>7.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83F78B"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7A5FEFEB" w14:textId="77777777"/>
        </w:tc>
      </w:tr>
      <w:tr w14:paraId="45BC1EDC"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5ABC5BFF"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072230F0" w14:textId="77777777">
            <w:pPr>
              <w:pStyle w:val="AmColumnHeading"/>
            </w:pPr>
            <w:r w:rsidRPr="001A3387">
              <w:t>Grozījums</w:t>
            </w:r>
          </w:p>
        </w:tc>
      </w:tr>
      <w:tr w14:paraId="527E1C46"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5CF8B630" w14:textId="77777777">
            <w:pPr>
              <w:pStyle w:val="Normal6a"/>
            </w:pPr>
            <w:r w:rsidRPr="001A3387">
              <w:t>7.</w:t>
            </w:r>
            <w:r w:rsidRPr="001A3387">
              <w:tab/>
              <w:t xml:space="preserve">aicina Komisiju </w:t>
            </w:r>
            <w:r w:rsidRPr="001A3387">
              <w:rPr>
                <w:b/>
                <w:bCs/>
                <w:i/>
                <w:iCs/>
              </w:rPr>
              <w:t>un</w:t>
            </w:r>
            <w:r w:rsidRPr="001A3387">
              <w:t xml:space="preserve"> Komisijas priekšsēdētājas vietnieci / Savienības Augsto pārstāvi ārlietās un drošības politikas jautājumos </w:t>
            </w:r>
            <w:r w:rsidRPr="001A3387">
              <w:rPr>
                <w:b/>
                <w:bCs/>
                <w:i/>
                <w:iCs/>
              </w:rPr>
              <w:t>partnerībā ar Parlamentu ierosināt vispusīgu ES stratēģisko satvaru</w:t>
            </w:r>
            <w:r w:rsidRPr="001A3387">
              <w:t xml:space="preserve"> starptautiskās tiesu sistēmas un tās iestāžu, mehānismu un partneru </w:t>
            </w:r>
            <w:r w:rsidRPr="001A3387">
              <w:rPr>
                <w:b/>
                <w:bCs/>
                <w:i/>
                <w:iCs/>
              </w:rPr>
              <w:t>tiesību ievērošanai, aizsardzībai un stiprināšanai pret vienpusējiem ārvalstu piespiedu pasākumiem un citu viedu iejaukšanos</w:t>
            </w:r>
            <w:r w:rsidRPr="001A3387">
              <w:t>;</w:t>
            </w:r>
            <w:r w:rsidRPr="001A3387">
              <w:rPr>
                <w:b/>
                <w:i/>
              </w:rPr>
              <w:t xml:space="preserve"> </w:t>
            </w:r>
            <w:r w:rsidRPr="001A3387">
              <w:rPr>
                <w:b/>
                <w:bCs/>
                <w:i/>
                <w:iCs/>
              </w:rPr>
              <w:t>prasa šādas stratēģijas sagatavošanas laikā plaši apspriesties ar pilsoniskās sabiedrības organizācijām;</w:t>
            </w:r>
          </w:p>
        </w:tc>
        <w:tc>
          <w:tcPr>
            <w:tcW w:w="4876" w:type="dxa"/>
            <w:tcBorders>
              <w:top w:val="nil"/>
              <w:left w:val="nil"/>
              <w:bottom w:val="nil"/>
              <w:right w:val="nil"/>
            </w:tcBorders>
          </w:tcPr>
          <w:p w:rsidR="00CB1ED0" w:rsidRPr="001A3387" w:rsidP="009C1F7B" w14:paraId="4C72283A" w14:textId="77777777">
            <w:pPr>
              <w:pStyle w:val="Normal6a"/>
            </w:pPr>
            <w:r w:rsidRPr="001A3387">
              <w:t>7.</w:t>
            </w:r>
            <w:r w:rsidRPr="001A3387">
              <w:tab/>
              <w:t>aicina Komisiju</w:t>
            </w:r>
            <w:r w:rsidRPr="001A3387">
              <w:rPr>
                <w:b/>
                <w:bCs/>
                <w:i/>
                <w:iCs/>
              </w:rPr>
              <w:t>,</w:t>
            </w:r>
            <w:r w:rsidRPr="001A3387">
              <w:t xml:space="preserve"> Komisijas priekšsēdētājas vietnieci / Savienības Augsto pārstāvi ārlietās un drošības politikas jautājumos </w:t>
            </w:r>
            <w:r w:rsidRPr="001A3387">
              <w:rPr>
                <w:b/>
                <w:bCs/>
                <w:i/>
                <w:iCs/>
              </w:rPr>
              <w:t>un Eiropas Parlamentu rīkot kopīgas debates par iespējamajiem veidiem, kā stiprināt</w:t>
            </w:r>
            <w:r w:rsidRPr="001A3387">
              <w:t xml:space="preserve"> starptautiskās tiesu sistēmas un tās iestāžu, mehānismu un partneru </w:t>
            </w:r>
            <w:r w:rsidRPr="001A3387">
              <w:rPr>
                <w:b/>
                <w:bCs/>
                <w:i/>
                <w:iCs/>
              </w:rPr>
              <w:t xml:space="preserve">spēju nodrošināt </w:t>
            </w:r>
            <w:r w:rsidRPr="001A3387">
              <w:rPr>
                <w:b/>
                <w:bCs/>
                <w:i/>
                <w:iCs/>
              </w:rPr>
              <w:t>pārskatatbildību</w:t>
            </w:r>
            <w:r w:rsidRPr="001A3387">
              <w:rPr>
                <w:b/>
                <w:bCs/>
                <w:i/>
                <w:iCs/>
              </w:rPr>
              <w:t xml:space="preserve"> par smagiem starptautiskiem noziegumiem, un izvērtēt ES palīdzību šajā sakarā</w:t>
            </w:r>
            <w:r w:rsidRPr="001A3387">
              <w:t>;</w:t>
            </w:r>
            <w:r w:rsidRPr="001A3387">
              <w:rPr>
                <w:b/>
                <w:i/>
              </w:rPr>
              <w:t xml:space="preserve"> </w:t>
            </w:r>
            <w:r w:rsidRPr="001A3387">
              <w:rPr>
                <w:b/>
                <w:bCs/>
                <w:i/>
                <w:iCs/>
              </w:rPr>
              <w:t xml:space="preserve">uzstāj, ka jebkuram ES satvaram starptautiskās tiesu sistēmas aizsardzības jomā arī turpmāk noteikti jābūt ar starpvaldību raksturu, jāveicina efektivitāte un jānovērš politizācija un ka tas nevar uzlikt nekādus jaunus </w:t>
            </w:r>
            <w:r w:rsidRPr="001A3387">
              <w:rPr>
                <w:b/>
                <w:bCs/>
                <w:i/>
                <w:iCs/>
              </w:rPr>
              <w:t>pārvalstiskus</w:t>
            </w:r>
            <w:r w:rsidRPr="001A3387">
              <w:rPr>
                <w:b/>
                <w:bCs/>
                <w:i/>
                <w:iCs/>
              </w:rPr>
              <w:t xml:space="preserve"> pienākumus dalībvalstīm;</w:t>
            </w:r>
          </w:p>
        </w:tc>
      </w:tr>
    </w:tbl>
    <w:p w:rsidR="00CB1ED0" w:rsidRPr="001A3387" w:rsidP="00CB1ED0" w14:paraId="4B0F9626" w14:textId="77777777">
      <w:pPr>
        <w:pStyle w:val="AmOrLang"/>
        <w:rPr>
          <w:rStyle w:val="HideTWBExt"/>
        </w:rPr>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D44F86" w:rsidRPr="001A3387" w:rsidP="00D44F86" w14:paraId="0EA9E316" w14:textId="77777777">
      <w:r w:rsidRPr="001A3387">
        <w:rPr>
          <w:rStyle w:val="HideTWBExt"/>
        </w:rPr>
        <w:t>&lt;/Amend&gt;</w:t>
      </w:r>
    </w:p>
    <w:p w:rsidR="00D44F86" w:rsidRPr="001A3387" w:rsidP="00D44F86" w14:paraId="26798109" w14:textId="77777777">
      <w:pPr>
        <w:pStyle w:val="AmNumberTabs"/>
      </w:pPr>
      <w:r w:rsidRPr="001A3387">
        <w:rPr>
          <w:rStyle w:val="HideTWBExt"/>
          <w:b w:val="0"/>
        </w:rPr>
        <w:t>&lt;Amend&gt;</w:t>
      </w:r>
      <w:r w:rsidRPr="001A3387">
        <w:t>Grozījums Nr.</w:t>
      </w:r>
      <w:r w:rsidRPr="001A3387">
        <w:rPr>
          <w:rStyle w:val="HideTWBExt"/>
          <w:b w:val="0"/>
        </w:rPr>
        <w:t>&lt;</w:t>
      </w:r>
      <w:r w:rsidRPr="001A3387">
        <w:rPr>
          <w:rStyle w:val="HideTWBExt"/>
          <w:b w:val="0"/>
        </w:rPr>
        <w:t>NumAm</w:t>
      </w:r>
      <w:r w:rsidRPr="001A3387">
        <w:rPr>
          <w:rStyle w:val="HideTWBExt"/>
          <w:b w:val="0"/>
        </w:rPr>
        <w:t>&gt;</w:t>
      </w:r>
      <w:r w:rsidRPr="001A3387">
        <w:t>156</w:t>
      </w:r>
      <w:r w:rsidRPr="001A3387">
        <w:rPr>
          <w:rStyle w:val="HideTWBExt"/>
          <w:b w:val="0"/>
        </w:rPr>
        <w:t>&lt;/</w:t>
      </w:r>
      <w:r w:rsidRPr="001A3387">
        <w:rPr>
          <w:rStyle w:val="HideTWBExt"/>
          <w:b w:val="0"/>
        </w:rPr>
        <w:t>NumAm</w:t>
      </w:r>
      <w:r w:rsidRPr="001A3387">
        <w:rPr>
          <w:rStyle w:val="HideTWBExt"/>
          <w:b w:val="0"/>
        </w:rPr>
        <w:t>&gt;</w:t>
      </w:r>
    </w:p>
    <w:p w:rsidR="00D44F86" w:rsidRPr="001A3387" w:rsidP="00D44F86" w14:paraId="1E57F908" w14:textId="77777777">
      <w:pPr>
        <w:pStyle w:val="NormalBold"/>
      </w:pPr>
      <w:r w:rsidRPr="001A3387">
        <w:rPr>
          <w:rStyle w:val="HideTWBExt"/>
          <w:b w:val="0"/>
        </w:rPr>
        <w:t>&lt;RepeatBlock-By&gt;&lt;Members&gt;</w:t>
      </w:r>
      <w:r w:rsidRPr="001A3387">
        <w:t xml:space="preserve">Jordan </w:t>
      </w:r>
      <w:r w:rsidRPr="001A3387">
        <w:t>Bardella</w:t>
      </w:r>
      <w:r w:rsidRPr="001A3387">
        <w:t>, Pierre-</w:t>
      </w:r>
      <w:r w:rsidRPr="001A3387">
        <w:t>Romain</w:t>
      </w:r>
      <w:r w:rsidRPr="001A3387">
        <w:t xml:space="preserve"> </w:t>
      </w:r>
      <w:r w:rsidRPr="001A3387">
        <w:t>Thionnet</w:t>
      </w:r>
      <w:r w:rsidRPr="001A3387">
        <w:t xml:space="preserve">, </w:t>
      </w:r>
      <w:r w:rsidRPr="001A3387">
        <w:t>Matthieu</w:t>
      </w:r>
      <w:r w:rsidRPr="001A3387">
        <w:t xml:space="preserve"> </w:t>
      </w:r>
      <w:r w:rsidRPr="001A3387">
        <w:t>Valet</w:t>
      </w:r>
      <w:r w:rsidRPr="001A3387">
        <w:t xml:space="preserve">, </w:t>
      </w:r>
      <w:r w:rsidRPr="001A3387">
        <w:t>Julie</w:t>
      </w:r>
      <w:r w:rsidRPr="001A3387">
        <w:t xml:space="preserve"> </w:t>
      </w:r>
      <w:r w:rsidRPr="001A3387">
        <w:t>Rechagneux</w:t>
      </w:r>
      <w:r w:rsidRPr="001A3387">
        <w:rPr>
          <w:rStyle w:val="HideTWBExt"/>
          <w:b w:val="0"/>
        </w:rPr>
        <w:t>&lt;/Members&gt;</w:t>
      </w:r>
    </w:p>
    <w:p w:rsidR="00D44F86" w:rsidRPr="001A3387" w:rsidP="00D44F86" w14:paraId="2FF97BAD" w14:textId="77777777">
      <w:pPr>
        <w:pStyle w:val="NormalBold"/>
      </w:pPr>
      <w:r w:rsidRPr="001A3387">
        <w:rPr>
          <w:rStyle w:val="HideTWBExt"/>
          <w:b w:val="0"/>
        </w:rPr>
        <w:t>&lt;/RepeatBlock-By&gt;</w:t>
      </w:r>
    </w:p>
    <w:p w:rsidR="00D44F86" w:rsidRPr="001A3387" w:rsidP="00D44F86" w14:paraId="110A788A"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D44F86" w:rsidRPr="001A3387" w:rsidP="00D44F86" w14:paraId="59BEEDB2" w14:textId="77777777">
      <w:pPr>
        <w:pStyle w:val="NormalBold"/>
      </w:pPr>
      <w:r w:rsidRPr="001A3387">
        <w:rPr>
          <w:rStyle w:val="HideTWBExt"/>
          <w:b w:val="0"/>
        </w:rPr>
        <w:t>&lt;Article&gt;</w:t>
      </w:r>
      <w:r w:rsidRPr="001A3387">
        <w:t>7.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B6EFBF"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4F86" w:rsidRPr="001A3387" w:rsidP="009C1F7B" w14:paraId="0CB19BE9" w14:textId="77777777"/>
        </w:tc>
      </w:tr>
      <w:tr w14:paraId="7EFC0C4D"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4F86" w:rsidRPr="001A3387" w:rsidP="009C1F7B" w14:paraId="49182B68" w14:textId="77777777">
            <w:pPr>
              <w:pStyle w:val="AmColumnHeading"/>
            </w:pPr>
            <w:r w:rsidRPr="001A3387">
              <w:t>Rezolūcijas priekšlikums</w:t>
            </w:r>
          </w:p>
        </w:tc>
        <w:tc>
          <w:tcPr>
            <w:tcW w:w="4876" w:type="dxa"/>
            <w:tcBorders>
              <w:top w:val="nil"/>
              <w:left w:val="nil"/>
              <w:bottom w:val="nil"/>
              <w:right w:val="nil"/>
            </w:tcBorders>
          </w:tcPr>
          <w:p w:rsidR="00D44F86" w:rsidRPr="001A3387" w:rsidP="009C1F7B" w14:paraId="3F461763" w14:textId="77777777">
            <w:pPr>
              <w:pStyle w:val="AmColumnHeading"/>
            </w:pPr>
            <w:r w:rsidRPr="001A3387">
              <w:t>Grozījums</w:t>
            </w:r>
          </w:p>
        </w:tc>
      </w:tr>
      <w:tr w14:paraId="0B50656C"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4F86" w:rsidRPr="001A3387" w:rsidP="009C1F7B" w14:paraId="2670CFEC" w14:textId="77777777">
            <w:pPr>
              <w:pStyle w:val="Normal6a"/>
            </w:pPr>
            <w:r w:rsidRPr="001A3387">
              <w:t>7.</w:t>
            </w:r>
            <w:r w:rsidRPr="001A3387">
              <w:tab/>
              <w:t xml:space="preserve">aicina Komisiju un Komisijas priekšsēdētājas vietnieci / Savienības Augsto pārstāvi ārlietās un drošības </w:t>
            </w:r>
            <w:r w:rsidRPr="001A3387">
              <w:t>politikas jautājumos partnerībā ar Parlamentu ierosināt vispusīgu ES stratēģisko satvaru starptautiskās tiesu sistēmas un tās iestāžu, mehānismu un partneru tiesību ievērošanai, aizsardzībai un stiprināšanai pret vienpusējiem ārvalstu piespiedu pasākumiem un citu viedu iejaukšanos; prasa šādas stratēģijas sagatavošanas laikā plaši apspriesties ar pilsoniskās sabiedrības organizācijām;</w:t>
            </w:r>
          </w:p>
        </w:tc>
        <w:tc>
          <w:tcPr>
            <w:tcW w:w="4876" w:type="dxa"/>
            <w:tcBorders>
              <w:top w:val="nil"/>
              <w:left w:val="nil"/>
              <w:bottom w:val="nil"/>
              <w:right w:val="nil"/>
            </w:tcBorders>
          </w:tcPr>
          <w:p w:rsidR="00D44F86" w:rsidRPr="001A3387" w:rsidP="009C1F7B" w14:paraId="50E56494" w14:textId="77777777">
            <w:pPr>
              <w:pStyle w:val="Normal6a"/>
            </w:pPr>
            <w:r w:rsidRPr="001A3387">
              <w:t>7.</w:t>
            </w:r>
            <w:r w:rsidRPr="001A3387">
              <w:tab/>
              <w:t xml:space="preserve">aicina Komisiju un Komisijas priekšsēdētājas vietnieci / Savienības Augsto pārstāvi ārlietās un drošības </w:t>
            </w:r>
            <w:r w:rsidRPr="001A3387">
              <w:t xml:space="preserve">politikas jautājumos partnerībā ar Parlamentu ierosināt vispusīgu ES stratēģisko satvaru starptautiskās tiesu sistēmas un tās iestāžu, mehānismu un partneru tiesību ievērošanai, aizsardzībai un stiprināšanai pret vienpusējiem ārvalstu piespiedu pasākumiem un citu viedu iejaukšanos; prasa šādas stratēģijas sagatavošanas laikā plaši apspriesties ar pilsoniskās sabiedrības organizācijām; </w:t>
            </w:r>
            <w:r w:rsidRPr="001A3387">
              <w:rPr>
                <w:b/>
                <w:i/>
              </w:rPr>
              <w:t>atgādina par absolūtu nepieciešamību nodrošināt šo starptautisko jurisdikciju tiesu iestāžu neatkarību un objektivitāti;</w:t>
            </w:r>
          </w:p>
        </w:tc>
      </w:tr>
    </w:tbl>
    <w:p w:rsidR="00D44F86" w:rsidRPr="001A3387" w:rsidP="00CB1ED0" w14:paraId="46B7A7B7" w14:textId="264FAA0A">
      <w:pPr>
        <w:pStyle w:val="AmOrLang"/>
      </w:pPr>
      <w:r w:rsidRPr="001A3387">
        <w:t xml:space="preserve">Or. </w:t>
      </w:r>
      <w:r w:rsidRPr="001A3387">
        <w:rPr>
          <w:rStyle w:val="HideTWBExt"/>
        </w:rPr>
        <w:t>&lt;Original&gt;</w:t>
      </w:r>
      <w:r w:rsidRPr="001A3387">
        <w:rPr>
          <w:rStyle w:val="HideTWBInt"/>
        </w:rPr>
        <w:t>{FR}</w:t>
      </w:r>
      <w:r w:rsidRPr="001A3387">
        <w:t>fr</w:t>
      </w:r>
      <w:r w:rsidRPr="001A3387">
        <w:rPr>
          <w:rStyle w:val="HideTWBExt"/>
        </w:rPr>
        <w:t>&lt;/Original&gt;</w:t>
      </w:r>
    </w:p>
    <w:p w:rsidR="00CB1ED0" w:rsidRPr="001A3387" w:rsidP="00CB1ED0" w14:paraId="30001F26" w14:textId="77777777">
      <w:r w:rsidRPr="001A3387">
        <w:rPr>
          <w:rStyle w:val="HideTWBExt"/>
        </w:rPr>
        <w:t>&lt;/Amend&gt;</w:t>
      </w:r>
    </w:p>
    <w:p w:rsidR="00CB1ED0" w:rsidRPr="001A3387" w:rsidP="00CB1ED0" w14:paraId="1262002D"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157</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54AD792A"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1E0E30A7" w14:textId="77777777">
      <w:pPr>
        <w:pStyle w:val="NormalBold"/>
      </w:pPr>
      <w:r w:rsidRPr="001A3387">
        <w:rPr>
          <w:rStyle w:val="HideTWBExt"/>
          <w:b w:val="0"/>
        </w:rPr>
        <w:t>&lt;/RepeatBlock-By&gt;</w:t>
      </w:r>
    </w:p>
    <w:p w:rsidR="00CB1ED0" w:rsidRPr="001A3387" w:rsidP="00CB1ED0" w14:paraId="216D3BD4"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69D0097" w14:textId="77777777">
      <w:pPr>
        <w:pStyle w:val="NormalBold"/>
      </w:pPr>
      <w:r w:rsidRPr="001A3387">
        <w:rPr>
          <w:rStyle w:val="HideTWBExt"/>
          <w:b w:val="0"/>
        </w:rPr>
        <w:t>&lt;Article&gt;</w:t>
      </w:r>
      <w:r w:rsidRPr="001A3387">
        <w:t>7.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14E640"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02C9320" w14:textId="77777777"/>
        </w:tc>
      </w:tr>
      <w:tr w14:paraId="7F8891AE"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41D204DC"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31114B75" w14:textId="77777777">
            <w:pPr>
              <w:pStyle w:val="AmColumnHeading"/>
            </w:pPr>
            <w:r w:rsidRPr="001A3387">
              <w:t>Grozījums</w:t>
            </w:r>
          </w:p>
        </w:tc>
      </w:tr>
      <w:tr w14:paraId="7C2287CF"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549B9AC" w14:textId="77777777">
            <w:pPr>
              <w:pStyle w:val="Normal6a"/>
            </w:pPr>
            <w:r w:rsidRPr="001A3387">
              <w:t>7.</w:t>
            </w:r>
            <w:r w:rsidRPr="001A3387">
              <w:tab/>
              <w:t xml:space="preserve">aicina Komisiju un Komisijas priekšsēdētājas vietnieci / Savienības Augsto pārstāvi ārlietās un drošības politikas jautājumos partnerībā ar Parlamentu </w:t>
            </w:r>
            <w:r w:rsidRPr="001A3387">
              <w:rPr>
                <w:b/>
                <w:bCs/>
                <w:i/>
                <w:iCs/>
              </w:rPr>
              <w:t>ierosināt vispusīgu ES stratēģisko satvaru starptautiskās tiesu sistēmas un tās iestāžu, mehānismu un partneru tiesību ievērošanai, aizsardzībai un stiprināšanai</w:t>
            </w:r>
            <w:r w:rsidRPr="001A3387">
              <w:t xml:space="preserve"> pret vienpusējiem ārvalstu piespiedu pasākumiem un citu </w:t>
            </w:r>
            <w:r w:rsidRPr="001A3387">
              <w:rPr>
                <w:b/>
                <w:bCs/>
                <w:i/>
                <w:iCs/>
              </w:rPr>
              <w:t>viedu</w:t>
            </w:r>
            <w:r w:rsidRPr="001A3387">
              <w:t xml:space="preserve"> iejaukšanos;</w:t>
            </w:r>
            <w:r w:rsidRPr="001A3387">
              <w:rPr>
                <w:b/>
                <w:i/>
              </w:rPr>
              <w:t xml:space="preserve"> </w:t>
            </w:r>
            <w:r w:rsidRPr="001A3387">
              <w:rPr>
                <w:b/>
                <w:bCs/>
                <w:i/>
                <w:iCs/>
              </w:rPr>
              <w:t>prasa šādas stratēģijas sagatavošanas laikā plaši</w:t>
            </w:r>
            <w:r w:rsidRPr="001A3387">
              <w:t xml:space="preserve"> apspriesties ar pilsoniskās sabiedrības organizācijām;</w:t>
            </w:r>
          </w:p>
        </w:tc>
        <w:tc>
          <w:tcPr>
            <w:tcW w:w="4876" w:type="dxa"/>
            <w:tcBorders>
              <w:top w:val="nil"/>
              <w:left w:val="nil"/>
              <w:bottom w:val="nil"/>
              <w:right w:val="nil"/>
            </w:tcBorders>
          </w:tcPr>
          <w:p w:rsidR="00CB1ED0" w:rsidRPr="001A3387" w:rsidP="009C1F7B" w14:paraId="6864BFE4" w14:textId="77777777">
            <w:pPr>
              <w:pStyle w:val="Normal6a"/>
            </w:pPr>
            <w:r w:rsidRPr="001A3387">
              <w:t>7.</w:t>
            </w:r>
            <w:r w:rsidRPr="001A3387">
              <w:tab/>
              <w:t xml:space="preserve">aicina Komisiju un Komisijas priekšsēdētājas vietnieci / Savienības Augsto pārstāvi ārlietās un drošības politikas jautājumos partnerībā ar Parlamentu </w:t>
            </w:r>
            <w:r w:rsidRPr="001A3387">
              <w:rPr>
                <w:b/>
                <w:bCs/>
                <w:i/>
                <w:iCs/>
              </w:rPr>
              <w:t>nodrošināt pilnvērtīgu, saskaņotu un labāk koordinētu esošo ES instrumentu izmantošanu, izvairoties no jebkāda papildu administratīvā vai regulatīvā sloga, ievērot, aizsargāt un stiprināt starptautisko tiesu sistēmu un tās iestādes, mehānismus un partnerus</w:t>
            </w:r>
            <w:r w:rsidRPr="001A3387">
              <w:t xml:space="preserve"> pret vienpusējiem ārvalstu piespiedu pasākumiem un citu </w:t>
            </w:r>
            <w:r w:rsidRPr="001A3387">
              <w:rPr>
                <w:b/>
                <w:bCs/>
                <w:i/>
                <w:iCs/>
              </w:rPr>
              <w:t>veidu</w:t>
            </w:r>
            <w:r w:rsidRPr="001A3387">
              <w:t xml:space="preserve"> iejaukšanos</w:t>
            </w:r>
            <w:r w:rsidRPr="001A3387">
              <w:rPr>
                <w:b/>
                <w:bCs/>
                <w:i/>
                <w:iCs/>
              </w:rPr>
              <w:t>, pamatojoties uz ES ekonomiskās drošības satvaru</w:t>
            </w:r>
            <w:r w:rsidRPr="001A3387">
              <w:t>;</w:t>
            </w:r>
            <w:r w:rsidRPr="001A3387">
              <w:rPr>
                <w:b/>
                <w:i/>
              </w:rPr>
              <w:t xml:space="preserve"> </w:t>
            </w:r>
            <w:r w:rsidRPr="001A3387">
              <w:rPr>
                <w:b/>
                <w:bCs/>
                <w:i/>
                <w:iCs/>
              </w:rPr>
              <w:t>aicina šajā sakarā</w:t>
            </w:r>
            <w:r w:rsidRPr="001A3387">
              <w:t xml:space="preserve"> apspriesties ar pilsoniskās sabiedrības organizācijām;</w:t>
            </w:r>
          </w:p>
        </w:tc>
      </w:tr>
    </w:tbl>
    <w:p w:rsidR="00CB1ED0" w:rsidRPr="001A3387" w:rsidP="00CB1ED0" w14:paraId="53C10550"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2EF5A44E" w14:textId="77777777">
      <w:r w:rsidRPr="001A3387">
        <w:rPr>
          <w:rStyle w:val="HideTWBExt"/>
        </w:rPr>
        <w:t>&lt;/Amend&gt;</w:t>
      </w:r>
    </w:p>
    <w:p w:rsidR="00CB1ED0" w:rsidRPr="001A3387" w:rsidP="00CB1ED0" w14:paraId="5BFF57BD"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158</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6DD5CD44" w14:textId="77777777">
      <w:pPr>
        <w:pStyle w:val="NormalBold"/>
      </w:pPr>
      <w:r w:rsidRPr="001A3387">
        <w:rPr>
          <w:rStyle w:val="HideTWBExt"/>
          <w:b w:val="0"/>
        </w:rPr>
        <w:t>&lt;RepeatBlock-By&gt;&lt;Members&gt;</w:t>
      </w:r>
      <w:r w:rsidRPr="001A3387">
        <w:t>Arkadiusz</w:t>
      </w:r>
      <w:r w:rsidRPr="001A3387">
        <w:t xml:space="preserve"> </w:t>
      </w:r>
      <w:r w:rsidRPr="001A3387">
        <w:t>Mularczyk</w:t>
      </w:r>
      <w:r w:rsidRPr="001A3387">
        <w:t xml:space="preserve">, Sebastian </w:t>
      </w:r>
      <w:r w:rsidRPr="001A3387">
        <w:t>Tynkkynen</w:t>
      </w:r>
      <w:r w:rsidRPr="001A3387">
        <w:t xml:space="preserve">, </w:t>
      </w:r>
      <w:r w:rsidRPr="001A3387">
        <w:t>Michał</w:t>
      </w:r>
      <w:r w:rsidRPr="001A3387">
        <w:t xml:space="preserve"> </w:t>
      </w:r>
      <w:r w:rsidRPr="001A3387">
        <w:t>Dworczyk</w:t>
      </w:r>
      <w:r w:rsidRPr="001A3387">
        <w:rPr>
          <w:rStyle w:val="HideTWBExt"/>
          <w:b w:val="0"/>
        </w:rPr>
        <w:t>&lt;/Members&gt;</w:t>
      </w:r>
    </w:p>
    <w:p w:rsidR="00CB1ED0" w:rsidRPr="001A3387" w:rsidP="00CB1ED0" w14:paraId="3E30A137" w14:textId="77777777">
      <w:r w:rsidRPr="001A3387">
        <w:rPr>
          <w:rStyle w:val="HideTWBExt"/>
        </w:rPr>
        <w:t>&lt;AuNomDe&gt;</w:t>
      </w:r>
      <w:r w:rsidRPr="001A3387">
        <w:rPr>
          <w:rStyle w:val="HideTWBInt"/>
        </w:rPr>
        <w:t>{ECR}</w:t>
      </w:r>
      <w:r w:rsidRPr="001A3387">
        <w:t>ECR grupas vārdā</w:t>
      </w:r>
      <w:r w:rsidRPr="001A3387">
        <w:rPr>
          <w:rStyle w:val="HideTWBExt"/>
        </w:rPr>
        <w:t>&lt;/</w:t>
      </w:r>
      <w:r w:rsidRPr="001A3387">
        <w:rPr>
          <w:rStyle w:val="HideTWBExt"/>
        </w:rPr>
        <w:t>AuNomDe</w:t>
      </w:r>
      <w:r w:rsidRPr="001A3387">
        <w:rPr>
          <w:rStyle w:val="HideTWBExt"/>
        </w:rPr>
        <w:t>&gt;</w:t>
      </w:r>
    </w:p>
    <w:p w:rsidR="00CB1ED0" w:rsidRPr="001A3387" w:rsidP="00CB1ED0" w14:paraId="6AA58A07" w14:textId="77777777">
      <w:pPr>
        <w:pStyle w:val="NormalBold"/>
      </w:pPr>
      <w:r w:rsidRPr="001A3387">
        <w:rPr>
          <w:rStyle w:val="HideTWBExt"/>
          <w:b w:val="0"/>
        </w:rPr>
        <w:t>&lt;/RepeatBlock-By&gt;</w:t>
      </w:r>
    </w:p>
    <w:p w:rsidR="00CB1ED0" w:rsidRPr="001A3387" w:rsidP="00CB1ED0" w14:paraId="6BAD2095"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6BC7DF80" w14:textId="77777777">
      <w:pPr>
        <w:pStyle w:val="NormalBold"/>
      </w:pPr>
      <w:r w:rsidRPr="001A3387">
        <w:rPr>
          <w:rStyle w:val="HideTWBExt"/>
          <w:b w:val="0"/>
        </w:rPr>
        <w:t>&lt;Article&gt;</w:t>
      </w:r>
      <w:r w:rsidRPr="001A3387">
        <w:t>7.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2D06F4"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DD61693" w14:textId="77777777"/>
        </w:tc>
      </w:tr>
      <w:tr w14:paraId="7CD47D2A"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5F709ABA"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7DECB479" w14:textId="77777777">
            <w:pPr>
              <w:pStyle w:val="AmColumnHeading"/>
            </w:pPr>
            <w:r w:rsidRPr="001A3387">
              <w:t>Grozījums</w:t>
            </w:r>
          </w:p>
        </w:tc>
      </w:tr>
      <w:tr w14:paraId="317293E8"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ED2B428" w14:textId="77777777">
            <w:pPr>
              <w:pStyle w:val="Normal6a"/>
            </w:pPr>
            <w:r w:rsidRPr="001A3387">
              <w:t>7.</w:t>
            </w:r>
            <w:r w:rsidRPr="001A3387">
              <w:tab/>
              <w:t xml:space="preserve">aicina Komisiju un Komisijas priekšsēdētājas vietnieci / Savienības Augsto pārstāvi ārlietās un drošības politikas jautājumos partnerībā ar Parlamentu ierosināt vispusīgu ES stratēģisko satvaru starptautiskās tiesu sistēmas un tās iestāžu, mehānismu un partneru tiesību ievērošanai, aizsardzībai un stiprināšanai pret vienpusējiem ārvalstu piespiedu pasākumiem un citu viedu iejaukšanos; </w:t>
            </w:r>
            <w:r w:rsidRPr="001A3387">
              <w:rPr>
                <w:b/>
                <w:i/>
              </w:rPr>
              <w:t>prasa šādas stratēģijas sagatavošanas laikā plaši apspriesties ar pilsoniskās sabiedrības organizācijām;</w:t>
            </w:r>
          </w:p>
        </w:tc>
        <w:tc>
          <w:tcPr>
            <w:tcW w:w="4876" w:type="dxa"/>
            <w:tcBorders>
              <w:top w:val="nil"/>
              <w:left w:val="nil"/>
              <w:bottom w:val="nil"/>
              <w:right w:val="nil"/>
            </w:tcBorders>
          </w:tcPr>
          <w:p w:rsidR="00CB1ED0" w:rsidRPr="001A3387" w:rsidP="009C1F7B" w14:paraId="74566521" w14:textId="77777777">
            <w:pPr>
              <w:pStyle w:val="Normal6a"/>
            </w:pPr>
            <w:r w:rsidRPr="001A3387">
              <w:t>7.</w:t>
            </w:r>
            <w:r w:rsidRPr="001A3387">
              <w:tab/>
              <w:t xml:space="preserve">aicina Komisiju un Komisijas priekšsēdētājas vietnieci / Savienības Augsto pārstāvi ārlietās un drošības politikas jautājumos partnerībā ar </w:t>
            </w:r>
            <w:r w:rsidRPr="001A3387">
              <w:rPr>
                <w:b/>
                <w:bCs/>
                <w:i/>
                <w:iCs/>
              </w:rPr>
              <w:t>Padomi un</w:t>
            </w:r>
            <w:r w:rsidRPr="001A3387">
              <w:t xml:space="preserve"> Parlamentu ierosināt vispusīgu ES stratēģisko satvaru starptautiskās tiesu sistēmas un tās iestāžu, mehānismu un partneru tiesību ievērošanai, aizsardzībai un stiprināšanai pret vienpusējiem ārvalstu piespiedu pasākumiem un citu viedu iejaukšanos;</w:t>
            </w:r>
          </w:p>
        </w:tc>
      </w:tr>
    </w:tbl>
    <w:p w:rsidR="00CB1ED0" w:rsidRPr="001A3387" w:rsidP="00CB1ED0" w14:paraId="13A0FAEF"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21C75986" w14:textId="77777777">
      <w:r w:rsidRPr="001A3387">
        <w:rPr>
          <w:rStyle w:val="HideTWBExt"/>
        </w:rPr>
        <w:t>&lt;/Amend&gt;</w:t>
      </w:r>
    </w:p>
    <w:p w:rsidR="00CB1ED0" w:rsidRPr="001A3387" w:rsidP="00CB1ED0" w14:paraId="0781CD86"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159</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19B6504B" w14:textId="77777777">
      <w:pPr>
        <w:pStyle w:val="NormalBold"/>
      </w:pPr>
      <w:r w:rsidRPr="001A3387">
        <w:rPr>
          <w:rStyle w:val="HideTWBExt"/>
          <w:b w:val="0"/>
        </w:rPr>
        <w:t>&lt;RepeatBlock-By&gt;&lt;Members&gt;</w:t>
      </w:r>
      <w:r w:rsidRPr="001A3387">
        <w:t>Loucas</w:t>
      </w:r>
      <w:r w:rsidRPr="001A3387">
        <w:t xml:space="preserve"> </w:t>
      </w:r>
      <w:r w:rsidRPr="001A3387">
        <w:t>Fourlas</w:t>
      </w:r>
      <w:r w:rsidRPr="001A3387">
        <w:rPr>
          <w:rStyle w:val="HideTWBExt"/>
          <w:b w:val="0"/>
        </w:rPr>
        <w:t>&lt;/Members&gt;</w:t>
      </w:r>
    </w:p>
    <w:p w:rsidR="00CB1ED0" w:rsidRPr="001A3387" w:rsidP="00CB1ED0" w14:paraId="02331315" w14:textId="77777777">
      <w:pPr>
        <w:pStyle w:val="NormalBold"/>
      </w:pPr>
      <w:r w:rsidRPr="001A3387">
        <w:rPr>
          <w:rStyle w:val="HideTWBExt"/>
          <w:b w:val="0"/>
        </w:rPr>
        <w:t>&lt;/RepeatBlock-By&gt;</w:t>
      </w:r>
    </w:p>
    <w:p w:rsidR="00CB1ED0" w:rsidRPr="001A3387" w:rsidP="00CB1ED0" w14:paraId="7C6FCB31"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67D30A57" w14:textId="77777777">
      <w:pPr>
        <w:pStyle w:val="NormalBold"/>
      </w:pPr>
      <w:r w:rsidRPr="001A3387">
        <w:rPr>
          <w:rStyle w:val="HideTWBExt"/>
          <w:b w:val="0"/>
        </w:rPr>
        <w:t>&lt;Article&gt;</w:t>
      </w:r>
      <w:r w:rsidRPr="001A3387">
        <w:t>7.a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45CA4F"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6409FF9" w14:textId="77777777"/>
        </w:tc>
      </w:tr>
      <w:tr w14:paraId="125BEF65"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486EEAAD"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22DCE9B" w14:textId="77777777">
            <w:pPr>
              <w:pStyle w:val="AmColumnHeading"/>
            </w:pPr>
            <w:r w:rsidRPr="001A3387">
              <w:t>Grozījums</w:t>
            </w:r>
          </w:p>
        </w:tc>
      </w:tr>
      <w:tr w14:paraId="2D166C9D"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BFBBC6C" w14:textId="77777777">
            <w:pPr>
              <w:pStyle w:val="Normal6a"/>
            </w:pPr>
          </w:p>
        </w:tc>
        <w:tc>
          <w:tcPr>
            <w:tcW w:w="4876" w:type="dxa"/>
            <w:tcBorders>
              <w:top w:val="nil"/>
              <w:left w:val="nil"/>
              <w:bottom w:val="nil"/>
              <w:right w:val="nil"/>
            </w:tcBorders>
          </w:tcPr>
          <w:p w:rsidR="00CB1ED0" w:rsidRPr="001A3387" w:rsidP="009C1F7B" w14:paraId="3378670F" w14:textId="77777777">
            <w:pPr>
              <w:pStyle w:val="Normal6a"/>
            </w:pPr>
            <w:r w:rsidRPr="001A3387">
              <w:rPr>
                <w:b/>
                <w:i/>
              </w:rPr>
              <w:t>7.a</w:t>
            </w:r>
            <w:r w:rsidRPr="001A3387">
              <w:tab/>
            </w:r>
            <w:r w:rsidRPr="001A3387">
              <w:rPr>
                <w:b/>
                <w:i/>
              </w:rPr>
              <w:t>aicina dalībvalstis pilnībā sadarboties ar Komisiju visu turpmāko ES stratēģisko satvaru starptautiskā tiesiskuma jomā īstenošanā, pilnībā ievērojot dalībvalstu konstitucionālās prasības un tiesu sistēmas, un nodrošināt saskaņotību starp ES ārējo darbību un dalībvalstu ārpolitikas prioritātēm;</w:t>
            </w:r>
          </w:p>
        </w:tc>
      </w:tr>
    </w:tbl>
    <w:p w:rsidR="00CB1ED0" w:rsidRPr="001A3387" w:rsidP="00CB1ED0" w14:paraId="5051856C"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62785786" w14:textId="77777777">
      <w:r w:rsidRPr="001A3387">
        <w:rPr>
          <w:rStyle w:val="HideTWBExt"/>
        </w:rPr>
        <w:t>&lt;/Amend&gt;</w:t>
      </w:r>
    </w:p>
    <w:p w:rsidR="00CB1ED0" w:rsidRPr="001A3387" w:rsidP="00CB1ED0" w14:paraId="2A1CCA49"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160</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2D89270A" w14:textId="77777777">
      <w:pPr>
        <w:pStyle w:val="NormalBold"/>
      </w:pPr>
      <w:r w:rsidRPr="001A3387">
        <w:rPr>
          <w:rStyle w:val="HideTWBExt"/>
          <w:b w:val="0"/>
        </w:rPr>
        <w:t>&lt;RepeatBlock-By&gt;&lt;Members&gt;</w:t>
      </w:r>
      <w:r w:rsidRPr="001A3387">
        <w:t>Tomasz</w:t>
      </w:r>
      <w:r w:rsidRPr="001A3387">
        <w:t xml:space="preserve"> </w:t>
      </w:r>
      <w:r w:rsidRPr="001A3387">
        <w:t>Froelich</w:t>
      </w:r>
      <w:r w:rsidRPr="001A3387">
        <w:rPr>
          <w:rStyle w:val="HideTWBExt"/>
          <w:b w:val="0"/>
        </w:rPr>
        <w:t>&lt;/Members&gt;</w:t>
      </w:r>
    </w:p>
    <w:p w:rsidR="00CB1ED0" w:rsidRPr="001A3387" w:rsidP="00CB1ED0" w14:paraId="01AB8048" w14:textId="77777777">
      <w:pPr>
        <w:pStyle w:val="NormalBold"/>
      </w:pPr>
      <w:r w:rsidRPr="001A3387">
        <w:rPr>
          <w:rStyle w:val="HideTWBExt"/>
          <w:b w:val="0"/>
        </w:rPr>
        <w:t>&lt;/RepeatBlock-By&gt;</w:t>
      </w:r>
    </w:p>
    <w:p w:rsidR="00CB1ED0" w:rsidRPr="001A3387" w:rsidP="00CB1ED0" w14:paraId="2B64EEDF"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A2CBB00" w14:textId="77777777">
      <w:pPr>
        <w:pStyle w:val="NormalBold"/>
      </w:pPr>
      <w:r w:rsidRPr="001A3387">
        <w:rPr>
          <w:rStyle w:val="HideTWBExt"/>
          <w:b w:val="0"/>
        </w:rPr>
        <w:t>&lt;Article&gt;</w:t>
      </w:r>
      <w:r w:rsidRPr="001A3387">
        <w:t>8.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8B801E"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10EE59E" w14:textId="77777777"/>
        </w:tc>
      </w:tr>
      <w:tr w14:paraId="11911112"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9BECEB4"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780C7929" w14:textId="77777777">
            <w:pPr>
              <w:pStyle w:val="AmColumnHeading"/>
            </w:pPr>
            <w:r w:rsidRPr="001A3387">
              <w:t>Grozījums</w:t>
            </w:r>
          </w:p>
        </w:tc>
      </w:tr>
      <w:tr w14:paraId="10FF247F"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0548A274" w14:textId="77777777">
            <w:pPr>
              <w:pStyle w:val="Normal6a"/>
            </w:pPr>
            <w:r w:rsidRPr="001A3387">
              <w:t>8.</w:t>
            </w:r>
            <w:r w:rsidRPr="001A3387">
              <w:tab/>
            </w:r>
            <w:r w:rsidRPr="001A3387">
              <w:rPr>
                <w:b/>
                <w:bCs/>
                <w:i/>
                <w:iCs/>
              </w:rPr>
              <w:t>aicina Komisiju pieņemt rīcības plānu, kurš tiktu integrēts stratēģiskajā satvarā un kurš risinātu visus</w:t>
            </w:r>
            <w:r w:rsidRPr="001A3387">
              <w:t xml:space="preserve"> jautājumus, kas izriet no vienpusēju ārvalstu piespiedu pasākumu </w:t>
            </w:r>
            <w:r w:rsidRPr="001A3387">
              <w:t>ekstrateritoriālas</w:t>
            </w:r>
            <w:r w:rsidRPr="001A3387">
              <w:t xml:space="preserve"> piemērošanas, </w:t>
            </w:r>
            <w:r w:rsidRPr="001A3387">
              <w:rPr>
                <w:b/>
                <w:bCs/>
                <w:i/>
                <w:iCs/>
              </w:rPr>
              <w:t>ļautu</w:t>
            </w:r>
            <w:r w:rsidRPr="001A3387">
              <w:t xml:space="preserve"> sankcijām </w:t>
            </w:r>
            <w:r w:rsidRPr="001A3387">
              <w:rPr>
                <w:b/>
                <w:bCs/>
                <w:i/>
                <w:iCs/>
              </w:rPr>
              <w:t>pakļautajām struktūrām un personām saglabāt</w:t>
            </w:r>
            <w:r w:rsidRPr="001A3387">
              <w:t xml:space="preserve"> piekļuvi IT pakalpojumu sniedzējiem, bankas kontiem, apdrošināšanai un veselības apdrošināšanai</w:t>
            </w:r>
            <w:r w:rsidRPr="001A3387">
              <w:rPr>
                <w:b/>
                <w:bCs/>
                <w:i/>
                <w:iCs/>
              </w:rPr>
              <w:t>, kā arī mazinātu sadrumstalotu valstu politikas virzienu un ārējas atkarības riskus</w:t>
            </w:r>
            <w:r w:rsidRPr="001A3387">
              <w:t xml:space="preserve">; </w:t>
            </w:r>
            <w:r w:rsidRPr="001A3387">
              <w:rPr>
                <w:b/>
                <w:i/>
              </w:rPr>
              <w:t>uzsver nepieciešamību stiprināt dienestu savstarpējo sadarbību, lai attiecīgā ES reakcija būtu konsekventa;</w:t>
            </w:r>
          </w:p>
        </w:tc>
        <w:tc>
          <w:tcPr>
            <w:tcW w:w="4876" w:type="dxa"/>
            <w:tcBorders>
              <w:top w:val="nil"/>
              <w:left w:val="nil"/>
              <w:bottom w:val="nil"/>
              <w:right w:val="nil"/>
            </w:tcBorders>
          </w:tcPr>
          <w:p w:rsidR="00CB1ED0" w:rsidRPr="001A3387" w:rsidP="009C1F7B" w14:paraId="4E8CF77C" w14:textId="77777777">
            <w:pPr>
              <w:pStyle w:val="Normal6a"/>
            </w:pPr>
            <w:r w:rsidRPr="001A3387">
              <w:t>8.</w:t>
            </w:r>
            <w:r w:rsidRPr="001A3387">
              <w:tab/>
            </w:r>
            <w:r w:rsidRPr="001A3387">
              <w:rPr>
                <w:b/>
                <w:bCs/>
                <w:i/>
                <w:iCs/>
              </w:rPr>
              <w:t>mudina dalībvalstis risināt dažādos</w:t>
            </w:r>
            <w:r w:rsidRPr="001A3387">
              <w:t xml:space="preserve"> jautājumus, kas izriet no vienpusēju ārvalstu piespiedu pasākumu </w:t>
            </w:r>
            <w:r w:rsidRPr="001A3387">
              <w:t>ekstrateritoriālas</w:t>
            </w:r>
            <w:r w:rsidRPr="001A3387">
              <w:t xml:space="preserve"> piemērošanas, </w:t>
            </w:r>
            <w:r w:rsidRPr="001A3387">
              <w:rPr>
                <w:b/>
                <w:bCs/>
                <w:i/>
                <w:iCs/>
              </w:rPr>
              <w:t>piemēram, saistībā ar</w:t>
            </w:r>
            <w:r w:rsidRPr="001A3387">
              <w:t xml:space="preserve"> sankcijām </w:t>
            </w:r>
            <w:r w:rsidRPr="001A3387">
              <w:rPr>
                <w:b/>
                <w:bCs/>
                <w:i/>
                <w:iCs/>
              </w:rPr>
              <w:t>pakļauto struktūru un personu pastāvīgu</w:t>
            </w:r>
            <w:r w:rsidRPr="001A3387">
              <w:t xml:space="preserve"> piekļuvi IT pakalpojumu sniedzējiem, bankas kontiem, apdrošināšanai un veselības apdrošināšanai;</w:t>
            </w:r>
          </w:p>
        </w:tc>
      </w:tr>
    </w:tbl>
    <w:p w:rsidR="00CB1ED0" w:rsidRPr="001A3387" w:rsidP="00CB1ED0" w14:paraId="2727C473"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3BA83EFA" w14:textId="77777777">
      <w:r w:rsidRPr="001A3387">
        <w:rPr>
          <w:rStyle w:val="HideTWBExt"/>
        </w:rPr>
        <w:t>&lt;/Amend&gt;</w:t>
      </w:r>
    </w:p>
    <w:p w:rsidR="00CB1ED0" w:rsidRPr="001A3387" w:rsidP="00CB1ED0" w14:paraId="449DC7C7"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161</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405FBA0" w14:textId="77777777">
      <w:pPr>
        <w:pStyle w:val="NormalBold"/>
      </w:pPr>
      <w:r w:rsidRPr="001A3387">
        <w:rPr>
          <w:rStyle w:val="HideTWBExt"/>
          <w:b w:val="0"/>
        </w:rPr>
        <w:t>&lt;RepeatBlock-By&gt;&lt;Members&gt;</w:t>
      </w:r>
      <w:r w:rsidRPr="001A3387">
        <w:t>Mircea-Gheorghe</w:t>
      </w:r>
      <w:r w:rsidRPr="001A3387">
        <w:t xml:space="preserve"> </w:t>
      </w:r>
      <w:r w:rsidRPr="001A3387">
        <w:t>Hava</w:t>
      </w:r>
      <w:r w:rsidRPr="001A3387">
        <w:rPr>
          <w:rStyle w:val="HideTWBExt"/>
          <w:b w:val="0"/>
        </w:rPr>
        <w:t>&lt;/Members&gt;</w:t>
      </w:r>
    </w:p>
    <w:p w:rsidR="00CB1ED0" w:rsidRPr="001A3387" w:rsidP="00CB1ED0" w14:paraId="24931D44" w14:textId="77777777">
      <w:pPr>
        <w:pStyle w:val="NormalBold"/>
      </w:pPr>
      <w:r w:rsidRPr="001A3387">
        <w:rPr>
          <w:rStyle w:val="HideTWBExt"/>
          <w:b w:val="0"/>
        </w:rPr>
        <w:t>&lt;/RepeatBlock-By&gt;</w:t>
      </w:r>
    </w:p>
    <w:p w:rsidR="00CB1ED0" w:rsidRPr="001A3387" w:rsidP="00CB1ED0" w14:paraId="3AD68229"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24C2B2C" w14:textId="77777777">
      <w:pPr>
        <w:pStyle w:val="NormalBold"/>
      </w:pPr>
      <w:r w:rsidRPr="001A3387">
        <w:rPr>
          <w:rStyle w:val="HideTWBExt"/>
          <w:b w:val="0"/>
        </w:rPr>
        <w:t>&lt;Article&gt;</w:t>
      </w:r>
      <w:r w:rsidRPr="001A3387">
        <w:t>8.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0B0646"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4F210D60" w14:textId="77777777"/>
        </w:tc>
      </w:tr>
      <w:tr w14:paraId="23113CFD"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3BFC8292"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129FE64" w14:textId="77777777">
            <w:pPr>
              <w:pStyle w:val="AmColumnHeading"/>
            </w:pPr>
            <w:r w:rsidRPr="001A3387">
              <w:t>Grozījums</w:t>
            </w:r>
          </w:p>
        </w:tc>
      </w:tr>
      <w:tr w14:paraId="43869940"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75D76A5" w14:textId="77777777">
            <w:pPr>
              <w:pStyle w:val="Normal6a"/>
            </w:pPr>
            <w:r w:rsidRPr="001A3387">
              <w:t>8.</w:t>
            </w:r>
            <w:r w:rsidRPr="001A3387">
              <w:tab/>
              <w:t xml:space="preserve">aicina Komisiju pieņemt rīcības plānu, kurš tiktu integrēts stratēģiskajā satvarā un kurš risinātu </w:t>
            </w:r>
            <w:r w:rsidRPr="001A3387">
              <w:rPr>
                <w:b/>
                <w:i/>
              </w:rPr>
              <w:t>visus</w:t>
            </w:r>
            <w:r w:rsidRPr="001A3387">
              <w:t xml:space="preserve"> jautājumus, kas izriet no vienpusēju ārvalstu piespiedu pasākumu </w:t>
            </w:r>
            <w:r w:rsidRPr="001A3387">
              <w:t>ekstrateritoriālas</w:t>
            </w:r>
            <w:r w:rsidRPr="001A3387">
              <w:t xml:space="preserve"> piemērošanas, ļautu sankcijām pakļautajām struktūrām un personām saglabāt piekļuvi IT pakalpojumu sniedzējiem, bankas kontiem, apdrošināšanai un veselības apdrošināšanai, kā arī mazinātu sadrumstalotu valstu politikas virzienu un ārējas atkarības riskus; uzsver nepieciešamību stiprināt dienestu savstarpējo sadarbību, lai attiecīgā ES </w:t>
            </w:r>
            <w:r w:rsidRPr="001A3387">
              <w:t>reakcija būtu konsekventa;</w:t>
            </w:r>
          </w:p>
        </w:tc>
        <w:tc>
          <w:tcPr>
            <w:tcW w:w="4876" w:type="dxa"/>
            <w:tcBorders>
              <w:top w:val="nil"/>
              <w:left w:val="nil"/>
              <w:bottom w:val="nil"/>
              <w:right w:val="nil"/>
            </w:tcBorders>
          </w:tcPr>
          <w:p w:rsidR="00CB1ED0" w:rsidRPr="001A3387" w:rsidP="009C1F7B" w14:paraId="079D95C0" w14:textId="77777777">
            <w:pPr>
              <w:pStyle w:val="Normal6a"/>
            </w:pPr>
            <w:r w:rsidRPr="001A3387">
              <w:t>8.</w:t>
            </w:r>
            <w:r w:rsidRPr="001A3387">
              <w:tab/>
              <w:t xml:space="preserve">aicina Komisiju pieņemt rīcības plānu, kurš tiktu integrēts stratēģiskajā satvarā un kurš risinātu jautājumus, kas izriet no vienpusēju ārvalstu piespiedu pasākumu </w:t>
            </w:r>
            <w:r w:rsidRPr="001A3387">
              <w:t>ekstrateritoriālas</w:t>
            </w:r>
            <w:r w:rsidRPr="001A3387">
              <w:t xml:space="preserve"> piemērošanas, ļautu sankcijām pakļautajām struktūrām un personām saglabāt piekļuvi IT pakalpojumu sniedzējiem, bankas kontiem, apdrošināšanai un veselības apdrošināšanai, </w:t>
            </w:r>
            <w:r w:rsidRPr="001A3387">
              <w:rPr>
                <w:b/>
                <w:i/>
              </w:rPr>
              <w:t xml:space="preserve">vienlaikus nodrošinot, ka šie atbalsta pasākumi nerada nesamērīgu administratīvo slogu vai juridisku risku mazajiem un vidējiem uzņēmumiem (MVU), kuri darbojas Eiropas finanšu un </w:t>
            </w:r>
            <w:r w:rsidRPr="001A3387">
              <w:rPr>
                <w:b/>
                <w:i/>
              </w:rPr>
              <w:t>tehnoloģiju nozarēs,</w:t>
            </w:r>
            <w:r w:rsidRPr="001A3387">
              <w:t xml:space="preserve"> kā arī mazinātu sadrumstalotu valstu politikas virzienu un ārējas atkarības riskus; uzsver nepieciešamību stiprināt dienestu savstarpējo sadarbību, lai attiecīgā ES reakcija būtu konsekventa;</w:t>
            </w:r>
          </w:p>
        </w:tc>
      </w:tr>
    </w:tbl>
    <w:p w:rsidR="00CB1ED0" w:rsidRPr="001A3387" w:rsidP="00CB1ED0" w14:paraId="1DB2166D" w14:textId="77777777">
      <w:pPr>
        <w:pStyle w:val="AmOrLang"/>
      </w:pPr>
      <w:r w:rsidRPr="001A3387">
        <w:t xml:space="preserve">Or. </w:t>
      </w:r>
      <w:r w:rsidRPr="001A3387">
        <w:rPr>
          <w:rStyle w:val="HideTWBExt"/>
        </w:rPr>
        <w:t>&lt;Original&gt;</w:t>
      </w:r>
      <w:r w:rsidRPr="001A3387">
        <w:rPr>
          <w:rStyle w:val="HideTWBInt"/>
        </w:rPr>
        <w:t>{RO}</w:t>
      </w:r>
      <w:r w:rsidRPr="001A3387">
        <w:t>ro</w:t>
      </w:r>
      <w:r w:rsidRPr="001A3387">
        <w:rPr>
          <w:rStyle w:val="HideTWBExt"/>
        </w:rPr>
        <w:t>&lt;/</w:t>
      </w:r>
      <w:r w:rsidRPr="001A3387">
        <w:rPr>
          <w:rStyle w:val="HideTWBExt"/>
        </w:rPr>
        <w:t>Original</w:t>
      </w:r>
      <w:r w:rsidRPr="001A3387">
        <w:rPr>
          <w:rStyle w:val="HideTWBExt"/>
        </w:rPr>
        <w:t>&gt;</w:t>
      </w:r>
    </w:p>
    <w:p w:rsidR="00CB1ED0" w:rsidRPr="001A3387" w:rsidP="00CB1ED0" w14:paraId="541315D5" w14:textId="77777777">
      <w:r w:rsidRPr="001A3387">
        <w:rPr>
          <w:rStyle w:val="HideTWBExt"/>
        </w:rPr>
        <w:t>&lt;/Amend&gt;</w:t>
      </w:r>
    </w:p>
    <w:p w:rsidR="00CB1ED0" w:rsidRPr="001A3387" w:rsidP="00CB1ED0" w14:paraId="2B8D87FE"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162</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6FA6F1BD" w14:textId="77777777">
      <w:pPr>
        <w:pStyle w:val="NormalBold"/>
      </w:pPr>
      <w:r w:rsidRPr="001A3387">
        <w:rPr>
          <w:rStyle w:val="HideTWBExt"/>
          <w:b w:val="0"/>
        </w:rPr>
        <w:t>&lt;RepeatBlock-By&gt;&lt;Members&gt;</w:t>
      </w:r>
      <w:r w:rsidRPr="001A3387">
        <w:t>Chloé</w:t>
      </w:r>
      <w:r w:rsidRPr="001A3387">
        <w:t xml:space="preserve"> </w:t>
      </w:r>
      <w:r w:rsidRPr="001A3387">
        <w:t>Ridel</w:t>
      </w:r>
      <w:r w:rsidRPr="001A3387">
        <w:rPr>
          <w:rStyle w:val="HideTWBExt"/>
          <w:b w:val="0"/>
        </w:rPr>
        <w:t>&lt;/Members&gt;</w:t>
      </w:r>
    </w:p>
    <w:p w:rsidR="00CB1ED0" w:rsidRPr="001A3387" w:rsidP="00CB1ED0" w14:paraId="7294D106" w14:textId="77777777">
      <w:pPr>
        <w:pStyle w:val="NormalBold"/>
      </w:pPr>
      <w:r w:rsidRPr="001A3387">
        <w:rPr>
          <w:rStyle w:val="HideTWBExt"/>
          <w:b w:val="0"/>
        </w:rPr>
        <w:t>&lt;/RepeatBlock-By&gt;</w:t>
      </w:r>
    </w:p>
    <w:p w:rsidR="00CB1ED0" w:rsidRPr="001A3387" w:rsidP="00CB1ED0" w14:paraId="5223CCA3"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26E73FD" w14:textId="77777777">
      <w:pPr>
        <w:pStyle w:val="NormalBold"/>
      </w:pPr>
      <w:r w:rsidRPr="001A3387">
        <w:rPr>
          <w:rStyle w:val="HideTWBExt"/>
          <w:b w:val="0"/>
        </w:rPr>
        <w:t>&lt;Article&gt;</w:t>
      </w:r>
      <w:r w:rsidRPr="001A3387">
        <w:t>8.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3D2429"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2648488" w14:textId="77777777"/>
        </w:tc>
      </w:tr>
      <w:tr w14:paraId="3A1701D2"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15A0E8B4"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590BF085" w14:textId="77777777">
            <w:pPr>
              <w:pStyle w:val="AmColumnHeading"/>
            </w:pPr>
            <w:r w:rsidRPr="001A3387">
              <w:t>Grozījums</w:t>
            </w:r>
          </w:p>
        </w:tc>
      </w:tr>
      <w:tr w14:paraId="7CEBBE89"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FADB786" w14:textId="77777777">
            <w:pPr>
              <w:pStyle w:val="Normal6a"/>
            </w:pPr>
            <w:r w:rsidRPr="001A3387">
              <w:t>8.</w:t>
            </w:r>
            <w:r w:rsidRPr="001A3387">
              <w:tab/>
              <w:t xml:space="preserve">aicina Komisiju pieņemt rīcības plānu, kurš tiktu integrēts stratēģiskajā satvarā un kurš risinātu visus jautājumus, kas izriet no vienpusēju ārvalstu piespiedu pasākumu </w:t>
            </w:r>
            <w:r w:rsidRPr="001A3387">
              <w:t>ekstrateritoriālas</w:t>
            </w:r>
            <w:r w:rsidRPr="001A3387">
              <w:t xml:space="preserve"> piemērošanas, ļautu sankcijām pakļautajām struktūrām un personām saglabāt piekļuvi IT pakalpojumu sniedzējiem, bankas kontiem, apdrošināšanai un veselības apdrošināšanai, kā arī mazinātu sadrumstalotu valstu politikas virzienu un ārējas atkarības riskus; uzsver nepieciešamību stiprināt dienestu savstarpējo sadarbību, lai attiecīgā ES reakcija būtu konsekventa;</w:t>
            </w:r>
          </w:p>
        </w:tc>
        <w:tc>
          <w:tcPr>
            <w:tcW w:w="4876" w:type="dxa"/>
            <w:tcBorders>
              <w:top w:val="nil"/>
              <w:left w:val="nil"/>
              <w:bottom w:val="nil"/>
              <w:right w:val="nil"/>
            </w:tcBorders>
          </w:tcPr>
          <w:p w:rsidR="00CB1ED0" w:rsidRPr="001A3387" w:rsidP="009C1F7B" w14:paraId="6666482C" w14:textId="77777777">
            <w:pPr>
              <w:pStyle w:val="Normal6a"/>
            </w:pPr>
            <w:r w:rsidRPr="001A3387">
              <w:t>8.</w:t>
            </w:r>
            <w:r w:rsidRPr="001A3387">
              <w:tab/>
              <w:t xml:space="preserve">aicina Komisiju pieņemt rīcības plānu, kurš tiktu integrēts stratēģiskajā satvarā un kurš risinātu visus jautājumus, kas izriet no vienpusēju ārvalstu piespiedu pasākumu </w:t>
            </w:r>
            <w:r w:rsidRPr="001A3387">
              <w:t>ekstrateritoriālas</w:t>
            </w:r>
            <w:r w:rsidRPr="001A3387">
              <w:t xml:space="preserve"> piemērošanas, ļautu sankcijām pakļautajām struktūrām un personām saglabāt piekļuvi IT pakalpojumu sniedzējiem, bankas kontiem, apdrošināšanai un veselības apdrošināšanai, kā arī mazinātu sadrumstalotu valstu politikas virzienu un ārējas atkarības riskus; uzsver nepieciešamību stiprināt dienestu savstarpējo sadarbību, lai attiecīgā ES reakcija būtu konsekventa</w:t>
            </w:r>
            <w:r w:rsidRPr="001A3387">
              <w:rPr>
                <w:b/>
                <w:bCs/>
                <w:i/>
                <w:iCs/>
              </w:rPr>
              <w:t xml:space="preserve">, un veikt labāku saskaņošanu ar citām ES </w:t>
            </w:r>
            <w:r w:rsidRPr="001A3387">
              <w:rPr>
                <w:b/>
                <w:bCs/>
                <w:i/>
                <w:iCs/>
              </w:rPr>
              <w:t>rīcībpolitikām</w:t>
            </w:r>
            <w:r w:rsidRPr="001A3387">
              <w:rPr>
                <w:b/>
                <w:bCs/>
                <w:i/>
                <w:iCs/>
              </w:rPr>
              <w:t xml:space="preserve"> vai stratēģijām, piemēram, ekonomiskās drošības un mākoņu sistēmu jomā</w:t>
            </w:r>
            <w:r w:rsidRPr="001A3387">
              <w:t>;</w:t>
            </w:r>
          </w:p>
        </w:tc>
      </w:tr>
    </w:tbl>
    <w:p w:rsidR="00CB1ED0" w:rsidRPr="001A3387" w:rsidP="00CB1ED0" w14:paraId="7AF985F4"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5194C8F7" w14:textId="77777777">
      <w:r w:rsidRPr="001A3387">
        <w:rPr>
          <w:rStyle w:val="HideTWBExt"/>
        </w:rPr>
        <w:t>&lt;/Amend&gt;</w:t>
      </w:r>
    </w:p>
    <w:p w:rsidR="00CB1ED0" w:rsidRPr="001A3387" w:rsidP="00CB1ED0" w14:paraId="4A523636"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163</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EF69D18"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65F575A3" w14:textId="77777777">
      <w:pPr>
        <w:pStyle w:val="NormalBold"/>
      </w:pPr>
      <w:r w:rsidRPr="001A3387">
        <w:rPr>
          <w:rStyle w:val="HideTWBExt"/>
          <w:b w:val="0"/>
        </w:rPr>
        <w:t>&lt;/RepeatBlock-By&gt;</w:t>
      </w:r>
    </w:p>
    <w:p w:rsidR="00CB1ED0" w:rsidRPr="001A3387" w:rsidP="00CB1ED0" w14:paraId="14AED8D7"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12C175CB" w14:textId="77777777">
      <w:pPr>
        <w:pStyle w:val="NormalBold"/>
      </w:pPr>
      <w:r w:rsidRPr="001A3387">
        <w:rPr>
          <w:rStyle w:val="HideTWBExt"/>
          <w:b w:val="0"/>
        </w:rPr>
        <w:t>&lt;Article&gt;</w:t>
      </w:r>
      <w:r w:rsidRPr="001A3387">
        <w:t>8.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32414B"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2D09D60" w14:textId="77777777"/>
        </w:tc>
      </w:tr>
      <w:tr w14:paraId="7CDE145C"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AFFB6C7"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3F13FD02" w14:textId="77777777">
            <w:pPr>
              <w:pStyle w:val="AmColumnHeading"/>
            </w:pPr>
            <w:r w:rsidRPr="001A3387">
              <w:t>Grozījums</w:t>
            </w:r>
          </w:p>
        </w:tc>
      </w:tr>
      <w:tr w14:paraId="36499E3A"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EBFF711" w14:textId="77777777">
            <w:pPr>
              <w:pStyle w:val="Normal6a"/>
            </w:pPr>
            <w:r w:rsidRPr="001A3387">
              <w:t>8.</w:t>
            </w:r>
            <w:r w:rsidRPr="001A3387">
              <w:tab/>
              <w:t xml:space="preserve">aicina Komisiju </w:t>
            </w:r>
            <w:r w:rsidRPr="001A3387">
              <w:rPr>
                <w:b/>
                <w:bCs/>
                <w:i/>
                <w:iCs/>
              </w:rPr>
              <w:t>pieņemt rīcības plānu, kurš tiktu integrēts stratēģiskajā satvarā un kurš risinātu visus jautājumus</w:t>
            </w:r>
            <w:r w:rsidRPr="001A3387">
              <w:t xml:space="preserve">, kas izriet no vienpusēju ārvalstu piespiedu pasākumu </w:t>
            </w:r>
            <w:r w:rsidRPr="001A3387">
              <w:t>ekstrateritoriālas</w:t>
            </w:r>
            <w:r w:rsidRPr="001A3387">
              <w:t xml:space="preserve"> piemērošanas, </w:t>
            </w:r>
            <w:r w:rsidRPr="001A3387">
              <w:rPr>
                <w:b/>
                <w:bCs/>
                <w:i/>
                <w:iCs/>
              </w:rPr>
              <w:t>ļautu</w:t>
            </w:r>
            <w:r w:rsidRPr="001A3387">
              <w:t xml:space="preserve"> sankcijām pakļautajām struktūrām un personām saglabāt piekļuvi IT pakalpojumu sniedzējiem, bankas kontiem, apdrošināšanai un veselības apdrošināšanai, kā arī mazinātu sadrumstalotu valstu politikas virzienu un ārējas atkarības riskus; uzsver nepieciešamību stiprināt dienestu savstarpējo sadarbību, lai attiecīgā ES reakcija būtu konsekventa;</w:t>
            </w:r>
          </w:p>
        </w:tc>
        <w:tc>
          <w:tcPr>
            <w:tcW w:w="4876" w:type="dxa"/>
            <w:tcBorders>
              <w:top w:val="nil"/>
              <w:left w:val="nil"/>
              <w:bottom w:val="nil"/>
              <w:right w:val="nil"/>
            </w:tcBorders>
          </w:tcPr>
          <w:p w:rsidR="00CB1ED0" w:rsidRPr="001A3387" w:rsidP="009C1F7B" w14:paraId="55764BDF" w14:textId="77777777">
            <w:pPr>
              <w:pStyle w:val="Normal6a"/>
            </w:pPr>
            <w:r w:rsidRPr="001A3387">
              <w:t>8.</w:t>
            </w:r>
            <w:r w:rsidRPr="001A3387">
              <w:tab/>
              <w:t>aicina Komisiju</w:t>
            </w:r>
            <w:r w:rsidRPr="001A3387">
              <w:rPr>
                <w:b/>
                <w:bCs/>
                <w:i/>
                <w:iCs/>
              </w:rPr>
              <w:t>, izmantojot esošos instrumentus un struktūras, risināt sekas</w:t>
            </w:r>
            <w:r w:rsidRPr="001A3387">
              <w:t xml:space="preserve">, kas izriet no vienpusēju ārvalstu piespiedu pasākumu </w:t>
            </w:r>
            <w:r w:rsidRPr="001A3387">
              <w:t>ekstrateritoriālas</w:t>
            </w:r>
            <w:r w:rsidRPr="001A3387">
              <w:t xml:space="preserve"> piemērošanas, </w:t>
            </w:r>
            <w:r w:rsidRPr="001A3387">
              <w:rPr>
                <w:b/>
                <w:bCs/>
                <w:i/>
                <w:iCs/>
              </w:rPr>
              <w:t>jo īpaši nodrošinot iespēju</w:t>
            </w:r>
            <w:r w:rsidRPr="001A3387">
              <w:t xml:space="preserve"> sankcijām pakļautajām struktūrām un personām saglabāt piekļuvi IT pakalpojumu sniedzējiem, bankas kontiem, apdrošināšanai un veselības apdrošināšanai, kā arī mazinātu sadrumstalotu valstu politikas virzienu un ārējas atkarības riskus; uzsver nepieciešamību stiprināt dienestu savstarpējo sadarbību, lai attiecīgā ES reakcija būtu konsekventa;</w:t>
            </w:r>
          </w:p>
        </w:tc>
      </w:tr>
    </w:tbl>
    <w:p w:rsidR="00CB1ED0" w:rsidRPr="001A3387" w:rsidP="00CB1ED0" w14:paraId="4147E658"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7E5C9E8C" w14:textId="77777777">
      <w:r w:rsidRPr="001A3387">
        <w:rPr>
          <w:rStyle w:val="HideTWBExt"/>
        </w:rPr>
        <w:t>&lt;/Amend&gt;</w:t>
      </w:r>
    </w:p>
    <w:p w:rsidR="00CB1ED0" w:rsidRPr="001A3387" w:rsidP="00CB1ED0" w14:paraId="68FFD475"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164</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39868238" w14:textId="77777777">
      <w:pPr>
        <w:pStyle w:val="NormalBold"/>
      </w:pPr>
      <w:r w:rsidRPr="001A3387">
        <w:rPr>
          <w:rStyle w:val="HideTWBExt"/>
          <w:b w:val="0"/>
        </w:rPr>
        <w:t>&lt;RepeatBlock-By&gt;&lt;Members&gt;</w:t>
      </w:r>
      <w:r w:rsidRPr="001A3387">
        <w:t>Arkadiusz</w:t>
      </w:r>
      <w:r w:rsidRPr="001A3387">
        <w:t xml:space="preserve"> </w:t>
      </w:r>
      <w:r w:rsidRPr="001A3387">
        <w:t>Mularczyk</w:t>
      </w:r>
      <w:r w:rsidRPr="001A3387">
        <w:t xml:space="preserve">, Sebastian </w:t>
      </w:r>
      <w:r w:rsidRPr="001A3387">
        <w:t>Tynkkynen</w:t>
      </w:r>
      <w:r w:rsidRPr="001A3387">
        <w:t xml:space="preserve">, </w:t>
      </w:r>
      <w:r w:rsidRPr="001A3387">
        <w:t>Michał</w:t>
      </w:r>
      <w:r w:rsidRPr="001A3387">
        <w:t xml:space="preserve"> </w:t>
      </w:r>
      <w:r w:rsidRPr="001A3387">
        <w:t>Dworczyk</w:t>
      </w:r>
      <w:r w:rsidRPr="001A3387">
        <w:rPr>
          <w:rStyle w:val="HideTWBExt"/>
          <w:b w:val="0"/>
        </w:rPr>
        <w:t>&lt;/Members&gt;</w:t>
      </w:r>
    </w:p>
    <w:p w:rsidR="00CB1ED0" w:rsidRPr="001A3387" w:rsidP="00CB1ED0" w14:paraId="783E5F87" w14:textId="77777777">
      <w:r w:rsidRPr="001A3387">
        <w:rPr>
          <w:rStyle w:val="HideTWBExt"/>
        </w:rPr>
        <w:t>&lt;AuNomDe&gt;</w:t>
      </w:r>
      <w:r w:rsidRPr="001A3387">
        <w:rPr>
          <w:rStyle w:val="HideTWBInt"/>
        </w:rPr>
        <w:t>{ECR}</w:t>
      </w:r>
      <w:r w:rsidRPr="001A3387">
        <w:t>ECR grupas vārdā</w:t>
      </w:r>
      <w:r w:rsidRPr="001A3387">
        <w:rPr>
          <w:rStyle w:val="HideTWBExt"/>
        </w:rPr>
        <w:t>&lt;/</w:t>
      </w:r>
      <w:r w:rsidRPr="001A3387">
        <w:rPr>
          <w:rStyle w:val="HideTWBExt"/>
        </w:rPr>
        <w:t>AuNomDe</w:t>
      </w:r>
      <w:r w:rsidRPr="001A3387">
        <w:rPr>
          <w:rStyle w:val="HideTWBExt"/>
        </w:rPr>
        <w:t>&gt;</w:t>
      </w:r>
    </w:p>
    <w:p w:rsidR="00CB1ED0" w:rsidRPr="001A3387" w:rsidP="00CB1ED0" w14:paraId="0BE3BF4C" w14:textId="77777777">
      <w:pPr>
        <w:pStyle w:val="NormalBold"/>
      </w:pPr>
      <w:r w:rsidRPr="001A3387">
        <w:rPr>
          <w:rStyle w:val="HideTWBExt"/>
          <w:b w:val="0"/>
        </w:rPr>
        <w:t>&lt;/RepeatBlock-By&gt;</w:t>
      </w:r>
    </w:p>
    <w:p w:rsidR="00CB1ED0" w:rsidRPr="001A3387" w:rsidP="00CB1ED0" w14:paraId="3B2E86D3"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02F719AF" w14:textId="77777777">
      <w:pPr>
        <w:pStyle w:val="NormalBold"/>
      </w:pPr>
      <w:r w:rsidRPr="001A3387">
        <w:rPr>
          <w:rStyle w:val="HideTWBExt"/>
          <w:b w:val="0"/>
        </w:rPr>
        <w:t>&lt;Article&gt;</w:t>
      </w:r>
      <w:r w:rsidRPr="001A3387">
        <w:t>9.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461081"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5CA0F78F" w14:textId="77777777"/>
        </w:tc>
      </w:tr>
      <w:tr w14:paraId="26356B16"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68F3F064"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715A09C3" w14:textId="77777777">
            <w:pPr>
              <w:pStyle w:val="AmColumnHeading"/>
            </w:pPr>
            <w:r w:rsidRPr="001A3387">
              <w:t>Grozījums</w:t>
            </w:r>
          </w:p>
        </w:tc>
      </w:tr>
      <w:tr w14:paraId="60E3DA4B"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A59FE89" w14:textId="77777777">
            <w:pPr>
              <w:pStyle w:val="Normal6a"/>
            </w:pPr>
            <w:r w:rsidRPr="001A3387">
              <w:rPr>
                <w:b/>
                <w:i/>
              </w:rPr>
              <w:t>9.</w:t>
            </w:r>
            <w:r w:rsidRPr="001A3387">
              <w:tab/>
            </w:r>
            <w:r w:rsidRPr="001A3387">
              <w:rPr>
                <w:b/>
                <w:i/>
              </w:rPr>
              <w:t xml:space="preserve">mudina Komisiju aktivizēt ES Bloķēšanas statūtu kā būtisku un tūlītēju instrumentu ārvalstu vienpusēju piespiedu pasākumu </w:t>
            </w:r>
            <w:r w:rsidRPr="001A3387">
              <w:rPr>
                <w:b/>
                <w:i/>
              </w:rPr>
              <w:t>ekstrateritoriālās</w:t>
            </w:r>
            <w:r w:rsidRPr="001A3387">
              <w:rPr>
                <w:b/>
                <w:i/>
              </w:rPr>
              <w:t xml:space="preserve"> ietekmes neitralizēšanai;</w:t>
            </w:r>
          </w:p>
        </w:tc>
        <w:tc>
          <w:tcPr>
            <w:tcW w:w="4876" w:type="dxa"/>
            <w:tcBorders>
              <w:top w:val="nil"/>
              <w:left w:val="nil"/>
              <w:bottom w:val="nil"/>
              <w:right w:val="nil"/>
            </w:tcBorders>
          </w:tcPr>
          <w:p w:rsidR="00CB1ED0" w:rsidRPr="001A3387" w:rsidP="009C1F7B" w14:paraId="1986BBEB" w14:textId="77777777">
            <w:pPr>
              <w:pStyle w:val="Normal6a"/>
            </w:pPr>
            <w:r w:rsidRPr="001A3387">
              <w:rPr>
                <w:b/>
                <w:i/>
              </w:rPr>
              <w:t>svītrots</w:t>
            </w:r>
          </w:p>
        </w:tc>
      </w:tr>
    </w:tbl>
    <w:p w:rsidR="00CB1ED0" w:rsidRPr="001A3387" w:rsidP="00CB1ED0" w14:paraId="203A6ABB"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7C1D4898" w14:textId="77777777">
      <w:r w:rsidRPr="001A3387">
        <w:rPr>
          <w:rStyle w:val="HideTWBExt"/>
        </w:rPr>
        <w:t>&lt;/Amend&gt;</w:t>
      </w:r>
    </w:p>
    <w:p w:rsidR="00CB1ED0" w:rsidRPr="001A3387" w:rsidP="00CB1ED0" w14:paraId="03235178"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165</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CF90969"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78EAF06A" w14:textId="77777777">
      <w:pPr>
        <w:pStyle w:val="NormalBold"/>
      </w:pPr>
      <w:r w:rsidRPr="001A3387">
        <w:rPr>
          <w:rStyle w:val="HideTWBExt"/>
          <w:b w:val="0"/>
        </w:rPr>
        <w:t>&lt;/RepeatBlock-By&gt;</w:t>
      </w:r>
    </w:p>
    <w:p w:rsidR="00CB1ED0" w:rsidRPr="001A3387" w:rsidP="00CB1ED0" w14:paraId="6815F93B"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2E074DD6" w14:textId="77777777">
      <w:pPr>
        <w:pStyle w:val="NormalBold"/>
      </w:pPr>
      <w:r w:rsidRPr="001A3387">
        <w:rPr>
          <w:rStyle w:val="HideTWBExt"/>
          <w:b w:val="0"/>
        </w:rPr>
        <w:t>&lt;Article&gt;</w:t>
      </w:r>
      <w:r w:rsidRPr="001A3387">
        <w:t>9.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27AE1B"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941D8D1" w14:textId="77777777"/>
        </w:tc>
      </w:tr>
      <w:tr w14:paraId="5693CA7C"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34F1606"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3C0CEAAD" w14:textId="77777777">
            <w:pPr>
              <w:pStyle w:val="AmColumnHeading"/>
            </w:pPr>
            <w:r w:rsidRPr="001A3387">
              <w:t>Grozījums</w:t>
            </w:r>
          </w:p>
        </w:tc>
      </w:tr>
      <w:tr w14:paraId="74112BFA"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ECBD681" w14:textId="77777777">
            <w:pPr>
              <w:pStyle w:val="Normal6a"/>
            </w:pPr>
            <w:r w:rsidRPr="001A3387">
              <w:t>9.</w:t>
            </w:r>
            <w:r w:rsidRPr="001A3387">
              <w:tab/>
            </w:r>
            <w:r w:rsidRPr="001A3387">
              <w:rPr>
                <w:b/>
                <w:bCs/>
                <w:i/>
                <w:iCs/>
              </w:rPr>
              <w:t>mudina Komisiju aktivizēt ES Bloķēšanas statūtu kā būtisku un tūlītēju instrumentu</w:t>
            </w:r>
            <w:r w:rsidRPr="001A3387">
              <w:t xml:space="preserve"> ārvalstu vienpusēju piespiedu pasākumu </w:t>
            </w:r>
            <w:r w:rsidRPr="001A3387">
              <w:rPr>
                <w:b/>
                <w:bCs/>
                <w:i/>
                <w:iCs/>
              </w:rPr>
              <w:t>ekstrateritoriālās</w:t>
            </w:r>
            <w:r w:rsidRPr="001A3387">
              <w:rPr>
                <w:b/>
                <w:bCs/>
                <w:i/>
                <w:iCs/>
              </w:rPr>
              <w:t xml:space="preserve"> ietekmes neitralizēšanai</w:t>
            </w:r>
            <w:r w:rsidRPr="001A3387">
              <w:t>;</w:t>
            </w:r>
          </w:p>
        </w:tc>
        <w:tc>
          <w:tcPr>
            <w:tcW w:w="4876" w:type="dxa"/>
            <w:tcBorders>
              <w:top w:val="nil"/>
              <w:left w:val="nil"/>
              <w:bottom w:val="nil"/>
              <w:right w:val="nil"/>
            </w:tcBorders>
          </w:tcPr>
          <w:p w:rsidR="00CB1ED0" w:rsidRPr="001A3387" w:rsidP="009C1F7B" w14:paraId="6CF0FC6F" w14:textId="77777777">
            <w:pPr>
              <w:pStyle w:val="Normal6a"/>
            </w:pPr>
            <w:r w:rsidRPr="001A3387">
              <w:t>9.</w:t>
            </w:r>
            <w:r w:rsidRPr="001A3387">
              <w:tab/>
            </w:r>
            <w:r w:rsidRPr="001A3387">
              <w:rPr>
                <w:b/>
                <w:bCs/>
                <w:i/>
                <w:iCs/>
              </w:rPr>
              <w:t xml:space="preserve">uzsver, ka ES, reaģējot uz </w:t>
            </w:r>
            <w:r w:rsidRPr="001A3387">
              <w:t xml:space="preserve">ārvalstu vienpusēju piespiedu pasākumu </w:t>
            </w:r>
            <w:r w:rsidRPr="001A3387">
              <w:rPr>
                <w:b/>
                <w:bCs/>
                <w:i/>
                <w:iCs/>
              </w:rPr>
              <w:t>ekstrateritoriālo</w:t>
            </w:r>
            <w:r w:rsidRPr="001A3387">
              <w:rPr>
                <w:b/>
                <w:bCs/>
                <w:i/>
                <w:iCs/>
              </w:rPr>
              <w:t xml:space="preserve"> ietekmi, būtu jāpiešķir prioritāte tam, lai tiktu mazināta strukturālā finansiālā, digitālā un tehnoloģiskā atkarība, uz ko šāda ietekme balstās</w:t>
            </w:r>
            <w:r w:rsidRPr="001A3387">
              <w:t xml:space="preserve">; </w:t>
            </w:r>
            <w:r w:rsidRPr="001A3387">
              <w:rPr>
                <w:b/>
                <w:i/>
              </w:rPr>
              <w:t xml:space="preserve">šajā sakarā atgādina, ka Bloķēšanas statūts, kurš izstrādāts, lai aizsargātu tirdzniecībā un kapitāla plūsmā iesaistītos ekonomikas dalībniekus, neaizsargā starptautiskās iestādes vai trešo valstu </w:t>
            </w:r>
            <w:r w:rsidRPr="001A3387">
              <w:rPr>
                <w:b/>
                <w:i/>
              </w:rPr>
              <w:t>valstspiederīgos</w:t>
            </w:r>
            <w:r w:rsidRPr="001A3387">
              <w:rPr>
                <w:b/>
                <w:i/>
              </w:rPr>
              <w:t xml:space="preserve"> un pakļauj ES ekonomikas dalībniekus pretrunīgiem atbilstības nodrošināšanas pienākumiem un ka jebkāda tā izmantošana prasa iepriekšēju un stingru </w:t>
            </w:r>
            <w:r w:rsidRPr="001A3387">
              <w:rPr>
                <w:b/>
                <w:i/>
              </w:rPr>
              <w:t>izvērtējumu</w:t>
            </w:r>
            <w:r w:rsidRPr="001A3387">
              <w:rPr>
                <w:b/>
                <w:i/>
              </w:rPr>
              <w:t xml:space="preserve"> par tā efektivitāti un ietekmi uz ES ekonomikas dalībniekiem;</w:t>
            </w:r>
          </w:p>
        </w:tc>
      </w:tr>
    </w:tbl>
    <w:p w:rsidR="00CB1ED0" w:rsidRPr="001A3387" w:rsidP="00CB1ED0" w14:paraId="51D10730"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5B0D8F88" w14:textId="77777777">
      <w:r w:rsidRPr="001A3387">
        <w:rPr>
          <w:rStyle w:val="HideTWBExt"/>
        </w:rPr>
        <w:t>&lt;/Amend&gt;</w:t>
      </w:r>
    </w:p>
    <w:p w:rsidR="00CB1ED0" w:rsidRPr="001A3387" w:rsidP="00CB1ED0" w14:paraId="4B546288"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166</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F54EBCC" w14:textId="77777777">
      <w:pPr>
        <w:pStyle w:val="NormalBold"/>
      </w:pPr>
      <w:r w:rsidRPr="001A3387">
        <w:rPr>
          <w:rStyle w:val="HideTWBExt"/>
          <w:b w:val="0"/>
        </w:rPr>
        <w:t>&lt;RepeatBlock-By&gt;&lt;Members&gt;</w:t>
      </w:r>
      <w:r w:rsidRPr="001A3387">
        <w:t xml:space="preserve">Marco </w:t>
      </w:r>
      <w:r w:rsidRPr="001A3387">
        <w:t>Tarquinio</w:t>
      </w:r>
      <w:r w:rsidRPr="001A3387">
        <w:t xml:space="preserve">, </w:t>
      </w:r>
      <w:r w:rsidRPr="001A3387">
        <w:t>Chloé</w:t>
      </w:r>
      <w:r w:rsidRPr="001A3387">
        <w:t xml:space="preserve"> </w:t>
      </w:r>
      <w:r w:rsidRPr="001A3387">
        <w:t>Ridel</w:t>
      </w:r>
      <w:r w:rsidRPr="001A3387">
        <w:rPr>
          <w:rStyle w:val="HideTWBExt"/>
          <w:b w:val="0"/>
        </w:rPr>
        <w:t>&lt;/Members&gt;</w:t>
      </w:r>
    </w:p>
    <w:p w:rsidR="00CB1ED0" w:rsidRPr="001A3387" w:rsidP="00CB1ED0" w14:paraId="77E6DCA1" w14:textId="77777777">
      <w:pPr>
        <w:pStyle w:val="NormalBold"/>
      </w:pPr>
      <w:r w:rsidRPr="001A3387">
        <w:rPr>
          <w:rStyle w:val="HideTWBExt"/>
          <w:b w:val="0"/>
        </w:rPr>
        <w:t>&lt;/RepeatBlock-By&gt;</w:t>
      </w:r>
    </w:p>
    <w:p w:rsidR="00CB1ED0" w:rsidRPr="001A3387" w:rsidP="00CB1ED0" w14:paraId="6EAAFF80"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3118CACF" w14:textId="77777777">
      <w:pPr>
        <w:pStyle w:val="NormalBold"/>
      </w:pPr>
      <w:r w:rsidRPr="001A3387">
        <w:rPr>
          <w:rStyle w:val="HideTWBExt"/>
          <w:b w:val="0"/>
        </w:rPr>
        <w:t>&lt;Article&gt;</w:t>
      </w:r>
      <w:r w:rsidRPr="001A3387">
        <w:t>9.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23E923"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1F29440A" w14:textId="77777777"/>
        </w:tc>
      </w:tr>
      <w:tr w14:paraId="498F149F"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35B38B5A"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3F5D8E8" w14:textId="77777777">
            <w:pPr>
              <w:pStyle w:val="AmColumnHeading"/>
            </w:pPr>
            <w:r w:rsidRPr="001A3387">
              <w:t>Grozījums</w:t>
            </w:r>
          </w:p>
        </w:tc>
      </w:tr>
      <w:tr w14:paraId="7CD79E26"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116F786" w14:textId="77777777">
            <w:pPr>
              <w:pStyle w:val="Normal6a"/>
            </w:pPr>
            <w:r w:rsidRPr="001A3387">
              <w:t>9.</w:t>
            </w:r>
            <w:r w:rsidRPr="001A3387">
              <w:tab/>
              <w:t xml:space="preserve">mudina Komisiju aktivizēt ES Bloķēšanas statūtu kā būtisku un tūlītēju instrumentu ārvalstu vienpusēju piespiedu pasākumu </w:t>
            </w:r>
            <w:r w:rsidRPr="001A3387">
              <w:t>ekstrateritoriālās</w:t>
            </w:r>
            <w:r w:rsidRPr="001A3387">
              <w:t xml:space="preserve"> ietekmes neitralizēšanai;</w:t>
            </w:r>
          </w:p>
        </w:tc>
        <w:tc>
          <w:tcPr>
            <w:tcW w:w="4876" w:type="dxa"/>
            <w:tcBorders>
              <w:top w:val="nil"/>
              <w:left w:val="nil"/>
              <w:bottom w:val="nil"/>
              <w:right w:val="nil"/>
            </w:tcBorders>
          </w:tcPr>
          <w:p w:rsidR="00CB1ED0" w:rsidRPr="001A3387" w:rsidP="009C1F7B" w14:paraId="39228867" w14:textId="77777777">
            <w:pPr>
              <w:pStyle w:val="Normal6a"/>
            </w:pPr>
            <w:r w:rsidRPr="001A3387">
              <w:t>9.</w:t>
            </w:r>
            <w:r w:rsidRPr="001A3387">
              <w:tab/>
              <w:t xml:space="preserve">mudina Komisiju aktivizēt ES Bloķēšanas statūtu kā būtisku un tūlītēju instrumentu ārvalstu vienpusēju piespiedu pasākumu </w:t>
            </w:r>
            <w:r w:rsidRPr="001A3387">
              <w:t>ekstrateritoriālās</w:t>
            </w:r>
            <w:r w:rsidRPr="001A3387">
              <w:t xml:space="preserve"> ietekmes neitralizēšanai; </w:t>
            </w:r>
            <w:r w:rsidRPr="001A3387">
              <w:rPr>
                <w:b/>
                <w:i/>
              </w:rPr>
              <w:t>šajā sakarā aicina nekavējoties atjaunināt Padomes Regulas (EK) Nr. 2271/96 pielikumu, iekļaujot tajā attiecīgos vienpusējos ārvalstu piespiedu pasākumus; uzskata, ka ilgstošas bezdarbības rezultātā var tikt pārkāptas ES saistības sadarboties ar starptautiskajām tiesu iestādēm;</w:t>
            </w:r>
          </w:p>
        </w:tc>
      </w:tr>
    </w:tbl>
    <w:p w:rsidR="00CB1ED0" w:rsidRPr="001A3387" w:rsidP="00CB1ED0" w14:paraId="76DB03A0"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B26F9A6" w14:textId="77777777">
      <w:r w:rsidRPr="001A3387">
        <w:rPr>
          <w:rStyle w:val="HideTWBExt"/>
        </w:rPr>
        <w:t>&lt;/Amend&gt;</w:t>
      </w:r>
    </w:p>
    <w:p w:rsidR="00CB1ED0" w:rsidRPr="001A3387" w:rsidP="00CB1ED0" w14:paraId="1091E2ED"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167</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7BB4C2E" w14:textId="77777777">
      <w:pPr>
        <w:pStyle w:val="NormalBold"/>
      </w:pPr>
      <w:r w:rsidRPr="001A3387">
        <w:rPr>
          <w:rStyle w:val="HideTWBExt"/>
          <w:b w:val="0"/>
        </w:rPr>
        <w:t>&lt;RepeatBlock-By&gt;&lt;Members&gt;</w:t>
      </w:r>
      <w:r w:rsidRPr="001A3387">
        <w:t>Mircea-Gheorghe</w:t>
      </w:r>
      <w:r w:rsidRPr="001A3387">
        <w:t xml:space="preserve"> </w:t>
      </w:r>
      <w:r w:rsidRPr="001A3387">
        <w:t>Hava</w:t>
      </w:r>
      <w:r w:rsidRPr="001A3387">
        <w:rPr>
          <w:rStyle w:val="HideTWBExt"/>
          <w:b w:val="0"/>
        </w:rPr>
        <w:t>&lt;/Members&gt;</w:t>
      </w:r>
    </w:p>
    <w:p w:rsidR="00CB1ED0" w:rsidRPr="001A3387" w:rsidP="00CB1ED0" w14:paraId="77664F62" w14:textId="77777777">
      <w:pPr>
        <w:pStyle w:val="NormalBold"/>
      </w:pPr>
      <w:r w:rsidRPr="001A3387">
        <w:rPr>
          <w:rStyle w:val="HideTWBExt"/>
          <w:b w:val="0"/>
        </w:rPr>
        <w:t>&lt;/RepeatBlock-By&gt;</w:t>
      </w:r>
    </w:p>
    <w:p w:rsidR="00CB1ED0" w:rsidRPr="001A3387" w:rsidP="00CB1ED0" w14:paraId="2B00582A"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7431CF2" w14:textId="77777777">
      <w:pPr>
        <w:pStyle w:val="NormalBold"/>
      </w:pPr>
      <w:r w:rsidRPr="001A3387">
        <w:rPr>
          <w:rStyle w:val="HideTWBExt"/>
          <w:b w:val="0"/>
        </w:rPr>
        <w:t>&lt;Article&gt;</w:t>
      </w:r>
      <w:r w:rsidRPr="001A3387">
        <w:t>9.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1C06B9"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74BA5A02" w14:textId="77777777"/>
        </w:tc>
      </w:tr>
      <w:tr w14:paraId="1D54253B"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4A3AB4C2"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935503E" w14:textId="77777777">
            <w:pPr>
              <w:pStyle w:val="AmColumnHeading"/>
            </w:pPr>
            <w:r w:rsidRPr="001A3387">
              <w:t>Grozījums</w:t>
            </w:r>
          </w:p>
        </w:tc>
      </w:tr>
      <w:tr w14:paraId="1C2AA076"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4024FF95" w14:textId="77777777">
            <w:pPr>
              <w:pStyle w:val="Normal6a"/>
            </w:pPr>
            <w:r w:rsidRPr="001A3387">
              <w:t>9.</w:t>
            </w:r>
            <w:r w:rsidRPr="001A3387">
              <w:tab/>
              <w:t xml:space="preserve">mudina Komisiju aktivizēt ES Bloķēšanas statūtu kā </w:t>
            </w:r>
            <w:r w:rsidRPr="001A3387">
              <w:rPr>
                <w:b/>
                <w:i/>
              </w:rPr>
              <w:t>būtisku un tūlītēju</w:t>
            </w:r>
            <w:r w:rsidRPr="001A3387">
              <w:t xml:space="preserve"> instrumentu ārvalstu vienpusēju piespiedu pasākumu </w:t>
            </w:r>
            <w:r w:rsidRPr="001A3387">
              <w:t>ekstrateritoriālās</w:t>
            </w:r>
            <w:r w:rsidRPr="001A3387">
              <w:t xml:space="preserve"> ietekmes neitralizēšanai;</w:t>
            </w:r>
          </w:p>
        </w:tc>
        <w:tc>
          <w:tcPr>
            <w:tcW w:w="4876" w:type="dxa"/>
            <w:tcBorders>
              <w:top w:val="nil"/>
              <w:left w:val="nil"/>
              <w:bottom w:val="nil"/>
              <w:right w:val="nil"/>
            </w:tcBorders>
          </w:tcPr>
          <w:p w:rsidR="00CB1ED0" w:rsidRPr="001A3387" w:rsidP="009C1F7B" w14:paraId="666DC4FA" w14:textId="77777777">
            <w:pPr>
              <w:pStyle w:val="Normal6a"/>
            </w:pPr>
            <w:r w:rsidRPr="001A3387">
              <w:t>9.</w:t>
            </w:r>
            <w:r w:rsidRPr="001A3387">
              <w:tab/>
              <w:t xml:space="preserve">mudina Komisiju </w:t>
            </w:r>
            <w:r w:rsidRPr="001A3387">
              <w:rPr>
                <w:b/>
                <w:i/>
              </w:rPr>
              <w:t>apsvērt iespēju</w:t>
            </w:r>
            <w:r w:rsidRPr="001A3387">
              <w:t xml:space="preserve"> aktivizēt ES Bloķēšanas statūtu kā </w:t>
            </w:r>
            <w:r w:rsidRPr="001A3387">
              <w:rPr>
                <w:b/>
                <w:i/>
              </w:rPr>
              <w:t>iespējamu</w:t>
            </w:r>
            <w:r w:rsidRPr="001A3387">
              <w:t xml:space="preserve"> instrumentu ārvalstu vienpusēju piespiedu pasākumu </w:t>
            </w:r>
            <w:r w:rsidRPr="001A3387">
              <w:t>ekstrateritoriālās</w:t>
            </w:r>
            <w:r w:rsidRPr="001A3387">
              <w:t xml:space="preserve"> ietekmes neitralizēšanai</w:t>
            </w:r>
            <w:r w:rsidRPr="001A3387">
              <w:rPr>
                <w:b/>
                <w:i/>
              </w:rPr>
              <w:t>, pamatojoties uz detalizētu ietekmes novērtējumu, kurā izvērtē ietekmi uz Eiropas finanšu nozares konkurētspēju, ekonomikas operatoru tirgus riskus un regulējuma tā pašreizējā formā faktisko efektivitāti</w:t>
            </w:r>
            <w:r w:rsidRPr="001A3387">
              <w:t>;</w:t>
            </w:r>
          </w:p>
        </w:tc>
      </w:tr>
    </w:tbl>
    <w:p w:rsidR="00CB1ED0" w:rsidRPr="001A3387" w:rsidP="00CB1ED0" w14:paraId="2A5A8917" w14:textId="77777777">
      <w:pPr>
        <w:pStyle w:val="AmOrLang"/>
      </w:pPr>
      <w:r w:rsidRPr="001A3387">
        <w:t xml:space="preserve">Or. </w:t>
      </w:r>
      <w:r w:rsidRPr="001A3387">
        <w:rPr>
          <w:rStyle w:val="HideTWBExt"/>
        </w:rPr>
        <w:t>&lt;Original&gt;</w:t>
      </w:r>
      <w:r w:rsidRPr="001A3387">
        <w:rPr>
          <w:rStyle w:val="HideTWBInt"/>
        </w:rPr>
        <w:t>{RO}</w:t>
      </w:r>
      <w:r w:rsidRPr="001A3387">
        <w:t>ro</w:t>
      </w:r>
      <w:r w:rsidRPr="001A3387">
        <w:rPr>
          <w:rStyle w:val="HideTWBExt"/>
        </w:rPr>
        <w:t>&lt;/</w:t>
      </w:r>
      <w:r w:rsidRPr="001A3387">
        <w:rPr>
          <w:rStyle w:val="HideTWBExt"/>
        </w:rPr>
        <w:t>Original</w:t>
      </w:r>
      <w:r w:rsidRPr="001A3387">
        <w:rPr>
          <w:rStyle w:val="HideTWBExt"/>
        </w:rPr>
        <w:t>&gt;</w:t>
      </w:r>
    </w:p>
    <w:p w:rsidR="00CB1ED0" w:rsidRPr="001A3387" w:rsidP="00CB1ED0" w14:paraId="6E49F000" w14:textId="77777777">
      <w:r w:rsidRPr="001A3387">
        <w:rPr>
          <w:rStyle w:val="HideTWBExt"/>
        </w:rPr>
        <w:t>&lt;/Amend&gt;</w:t>
      </w:r>
    </w:p>
    <w:p w:rsidR="00CB1ED0" w:rsidRPr="001A3387" w:rsidP="00CB1ED0" w14:paraId="2268B4B8"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168</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25E9C7C5" w14:textId="77777777">
      <w:pPr>
        <w:pStyle w:val="NormalBold"/>
      </w:pPr>
      <w:r w:rsidRPr="001A3387">
        <w:rPr>
          <w:rStyle w:val="HideTWBExt"/>
          <w:b w:val="0"/>
        </w:rPr>
        <w:t>&lt;RepeatBlock-By&gt;&lt;Members&gt;</w:t>
      </w:r>
      <w:r w:rsidRPr="001A3387">
        <w:t xml:space="preserve">Petras </w:t>
      </w:r>
      <w:r w:rsidRPr="001A3387">
        <w:t>Auštrevičius</w:t>
      </w:r>
      <w:r w:rsidRPr="001A3387">
        <w:rPr>
          <w:rStyle w:val="HideTWBExt"/>
          <w:b w:val="0"/>
        </w:rPr>
        <w:t>&lt;/Members&gt;</w:t>
      </w:r>
    </w:p>
    <w:p w:rsidR="00CB1ED0" w:rsidRPr="001A3387" w:rsidP="00CB1ED0" w14:paraId="14A18AA4" w14:textId="77777777">
      <w:pPr>
        <w:pStyle w:val="NormalBold"/>
      </w:pPr>
      <w:r w:rsidRPr="001A3387">
        <w:rPr>
          <w:rStyle w:val="HideTWBExt"/>
          <w:b w:val="0"/>
        </w:rPr>
        <w:t>&lt;/RepeatBlock-By&gt;</w:t>
      </w:r>
    </w:p>
    <w:p w:rsidR="00CB1ED0" w:rsidRPr="001A3387" w:rsidP="00CB1ED0" w14:paraId="1450604A"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6A8ABEE3" w14:textId="77777777">
      <w:pPr>
        <w:pStyle w:val="NormalBold"/>
      </w:pPr>
      <w:r w:rsidRPr="001A3387">
        <w:rPr>
          <w:rStyle w:val="HideTWBExt"/>
          <w:b w:val="0"/>
        </w:rPr>
        <w:t>&lt;Article&gt;</w:t>
      </w:r>
      <w:r w:rsidRPr="001A3387">
        <w:t>9.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7B9126"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7C9F9A8" w14:textId="77777777"/>
        </w:tc>
      </w:tr>
      <w:tr w14:paraId="78D2D88A"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17C46F6"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7BAEAEA" w14:textId="77777777">
            <w:pPr>
              <w:pStyle w:val="AmColumnHeading"/>
            </w:pPr>
            <w:r w:rsidRPr="001A3387">
              <w:t>Grozījums</w:t>
            </w:r>
          </w:p>
        </w:tc>
      </w:tr>
      <w:tr w14:paraId="7FA44AE8"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4BCA210D" w14:textId="77777777">
            <w:pPr>
              <w:pStyle w:val="Normal6a"/>
            </w:pPr>
            <w:r w:rsidRPr="001A3387">
              <w:t>9.</w:t>
            </w:r>
            <w:r w:rsidRPr="001A3387">
              <w:tab/>
              <w:t xml:space="preserve">mudina Komisiju aktivizēt ES Bloķēšanas statūtu kā būtisku un tūlītēju instrumentu ārvalstu vienpusēju piespiedu pasākumu </w:t>
            </w:r>
            <w:r w:rsidRPr="001A3387">
              <w:t>ekstrateritoriālās</w:t>
            </w:r>
            <w:r w:rsidRPr="001A3387">
              <w:t xml:space="preserve"> ietekmes neitralizēšanai;</w:t>
            </w:r>
          </w:p>
        </w:tc>
        <w:tc>
          <w:tcPr>
            <w:tcW w:w="4876" w:type="dxa"/>
            <w:tcBorders>
              <w:top w:val="nil"/>
              <w:left w:val="nil"/>
              <w:bottom w:val="nil"/>
              <w:right w:val="nil"/>
            </w:tcBorders>
          </w:tcPr>
          <w:p w:rsidR="00CB1ED0" w:rsidRPr="001A3387" w:rsidP="009C1F7B" w14:paraId="2462DC25" w14:textId="77777777">
            <w:pPr>
              <w:pStyle w:val="Normal6a"/>
            </w:pPr>
            <w:r w:rsidRPr="001A3387">
              <w:t>9.</w:t>
            </w:r>
            <w:r w:rsidRPr="001A3387">
              <w:tab/>
            </w:r>
            <w:r w:rsidRPr="001A3387">
              <w:rPr>
                <w:b/>
                <w:i/>
              </w:rPr>
              <w:t>pauž nožēlu par to, ka joprojām nav aktivizēts ES Bloķēšanas statūts, neraugoties uz arvien pieaugošo spiedienu uz pilsoniskās sabiedrības organizācijām un starptautiskajām tiesu iestādēm;</w:t>
            </w:r>
            <w:r w:rsidRPr="001A3387">
              <w:t xml:space="preserve"> mudina Komisiju </w:t>
            </w:r>
            <w:r w:rsidRPr="001A3387">
              <w:rPr>
                <w:b/>
                <w:bCs/>
                <w:i/>
                <w:iCs/>
              </w:rPr>
              <w:t>bez turpmākas kavēšanās</w:t>
            </w:r>
            <w:r w:rsidRPr="001A3387">
              <w:t xml:space="preserve"> aktivizēt ES Bloķēšanas statūtu kā būtisku un tūlītēju instrumentu ārvalstu vienpusēju piespiedu pasākumu </w:t>
            </w:r>
            <w:r w:rsidRPr="001A3387">
              <w:t>ekstrateritoriālās</w:t>
            </w:r>
            <w:r w:rsidRPr="001A3387">
              <w:t xml:space="preserve"> ietekmes neitralizēšanai;</w:t>
            </w:r>
          </w:p>
        </w:tc>
      </w:tr>
    </w:tbl>
    <w:p w:rsidR="00CB1ED0" w:rsidRPr="001A3387" w:rsidP="00CB1ED0" w14:paraId="5CDAB3D2"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D315DC6" w14:textId="77777777">
      <w:r w:rsidRPr="001A3387">
        <w:rPr>
          <w:rStyle w:val="HideTWBExt"/>
        </w:rPr>
        <w:t>&lt;/Amend&gt;</w:t>
      </w:r>
    </w:p>
    <w:p w:rsidR="00CB1ED0" w:rsidRPr="001A3387" w:rsidP="00CB1ED0" w14:paraId="6B89D53E"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169</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21C6AAD4"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5D9451DE"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1E159D19" w14:textId="77777777">
      <w:pPr>
        <w:pStyle w:val="NormalBold"/>
      </w:pPr>
      <w:r w:rsidRPr="001A3387">
        <w:rPr>
          <w:rStyle w:val="HideTWBExt"/>
          <w:b w:val="0"/>
        </w:rPr>
        <w:t>&lt;/RepeatBlock-By&gt;</w:t>
      </w:r>
    </w:p>
    <w:p w:rsidR="00CB1ED0" w:rsidRPr="001A3387" w:rsidP="00CB1ED0" w14:paraId="3E388DB1"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1AA08F54" w14:textId="77777777">
      <w:pPr>
        <w:pStyle w:val="NormalBold"/>
      </w:pPr>
      <w:r w:rsidRPr="001A3387">
        <w:rPr>
          <w:rStyle w:val="HideTWBExt"/>
          <w:b w:val="0"/>
        </w:rPr>
        <w:t>&lt;Article&gt;</w:t>
      </w:r>
      <w:r w:rsidRPr="001A3387">
        <w:t>9.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D02E76"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1CA73CB2" w14:textId="77777777"/>
        </w:tc>
      </w:tr>
      <w:tr w14:paraId="22A3EE97"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B934EBF"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2D409BC0" w14:textId="77777777">
            <w:pPr>
              <w:pStyle w:val="AmColumnHeading"/>
            </w:pPr>
            <w:r w:rsidRPr="001A3387">
              <w:t>Grozījums</w:t>
            </w:r>
          </w:p>
        </w:tc>
      </w:tr>
      <w:tr w14:paraId="503BDC8C"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0604E888" w14:textId="77777777">
            <w:pPr>
              <w:pStyle w:val="Normal6a"/>
            </w:pPr>
            <w:r w:rsidRPr="001A3387">
              <w:t>9.</w:t>
            </w:r>
            <w:r w:rsidRPr="001A3387">
              <w:tab/>
              <w:t xml:space="preserve">mudina Komisiju aktivizēt ES Bloķēšanas statūtu kā būtisku un tūlītēju instrumentu ārvalstu vienpusēju piespiedu pasākumu </w:t>
            </w:r>
            <w:r w:rsidRPr="001A3387">
              <w:t>ekstrateritoriālās</w:t>
            </w:r>
            <w:r w:rsidRPr="001A3387">
              <w:t xml:space="preserve"> ietekmes neitralizēšanai;</w:t>
            </w:r>
          </w:p>
        </w:tc>
        <w:tc>
          <w:tcPr>
            <w:tcW w:w="4876" w:type="dxa"/>
            <w:tcBorders>
              <w:top w:val="nil"/>
              <w:left w:val="nil"/>
              <w:bottom w:val="nil"/>
              <w:right w:val="nil"/>
            </w:tcBorders>
          </w:tcPr>
          <w:p w:rsidR="00CB1ED0" w:rsidRPr="001A3387" w:rsidP="009C1F7B" w14:paraId="05595C70" w14:textId="77777777">
            <w:pPr>
              <w:pStyle w:val="Normal6a"/>
            </w:pPr>
            <w:r w:rsidRPr="001A3387">
              <w:t>9.</w:t>
            </w:r>
            <w:r w:rsidRPr="001A3387">
              <w:tab/>
              <w:t xml:space="preserve">mudina Komisiju </w:t>
            </w:r>
            <w:r w:rsidRPr="001A3387">
              <w:rPr>
                <w:b/>
                <w:bCs/>
                <w:i/>
                <w:iCs/>
              </w:rPr>
              <w:t>nekavējoties</w:t>
            </w:r>
            <w:r w:rsidRPr="001A3387">
              <w:t xml:space="preserve"> aktivizēt </w:t>
            </w:r>
            <w:r w:rsidRPr="001A3387">
              <w:rPr>
                <w:b/>
                <w:bCs/>
                <w:i/>
                <w:iCs/>
              </w:rPr>
              <w:t xml:space="preserve">un pilnībā īstenot </w:t>
            </w:r>
            <w:r w:rsidRPr="001A3387">
              <w:t xml:space="preserve">ES Bloķēšanas statūtu kā būtisku un tūlītēju instrumentu ārvalstu vienpusēju piespiedu pasākumu </w:t>
            </w:r>
            <w:r w:rsidRPr="001A3387">
              <w:t>ekstrateritoriālās</w:t>
            </w:r>
            <w:r w:rsidRPr="001A3387">
              <w:t xml:space="preserve"> ietekmes neitralizēšanai</w:t>
            </w:r>
            <w:r w:rsidRPr="001A3387">
              <w:rPr>
                <w:b/>
                <w:bCs/>
                <w:i/>
                <w:iCs/>
              </w:rPr>
              <w:t>, novēršanai un mazināšanai un aizsargāt ES ekonomikas dalībniekus, iedzīvotājus un struktūras no to nelikumīgās ietekmes</w:t>
            </w:r>
            <w:r w:rsidRPr="001A3387">
              <w:t>;</w:t>
            </w:r>
          </w:p>
        </w:tc>
      </w:tr>
    </w:tbl>
    <w:p w:rsidR="00CB1ED0" w:rsidRPr="001A3387" w:rsidP="00CB1ED0" w14:paraId="2388D8FA"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53F8BACC" w14:textId="77777777">
      <w:r w:rsidRPr="001A3387">
        <w:rPr>
          <w:rStyle w:val="HideTWBExt"/>
        </w:rPr>
        <w:t>&lt;/Amend&gt;</w:t>
      </w:r>
    </w:p>
    <w:p w:rsidR="00CB1ED0" w:rsidRPr="001A3387" w:rsidP="00CB1ED0" w14:paraId="0C3F0B9C"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170</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69AD1864" w14:textId="77777777">
      <w:pPr>
        <w:pStyle w:val="NormalBold"/>
      </w:pPr>
      <w:r w:rsidRPr="001A3387">
        <w:rPr>
          <w:rStyle w:val="HideTWBExt"/>
          <w:b w:val="0"/>
        </w:rPr>
        <w:t>&lt;RepeatBlock-By&gt;&lt;Members&gt;</w:t>
      </w:r>
      <w:r w:rsidRPr="001A3387">
        <w:t xml:space="preserve">Marta </w:t>
      </w:r>
      <w:r w:rsidRPr="001A3387">
        <w:t>Temido</w:t>
      </w:r>
      <w:r w:rsidRPr="001A3387">
        <w:t xml:space="preserve">, </w:t>
      </w:r>
      <w:r w:rsidRPr="001A3387">
        <w:t>Francisco</w:t>
      </w:r>
      <w:r w:rsidRPr="001A3387">
        <w:t xml:space="preserve"> </w:t>
      </w:r>
      <w:r w:rsidRPr="001A3387">
        <w:t>Assis</w:t>
      </w:r>
      <w:r w:rsidRPr="001A3387">
        <w:t xml:space="preserve">, Marco </w:t>
      </w:r>
      <w:r w:rsidRPr="001A3387">
        <w:t>Tarquinio</w:t>
      </w:r>
      <w:r w:rsidRPr="001A3387">
        <w:t xml:space="preserve">, Sandra </w:t>
      </w:r>
      <w:r w:rsidRPr="001A3387">
        <w:t>Gómez</w:t>
      </w:r>
      <w:r w:rsidRPr="001A3387">
        <w:t xml:space="preserve"> </w:t>
      </w:r>
      <w:r w:rsidRPr="001A3387">
        <w:t>López</w:t>
      </w:r>
      <w:r w:rsidRPr="001A3387">
        <w:t xml:space="preserve">, </w:t>
      </w:r>
      <w:r w:rsidRPr="001A3387">
        <w:t>Chloé</w:t>
      </w:r>
      <w:r w:rsidRPr="001A3387">
        <w:t xml:space="preserve"> </w:t>
      </w:r>
      <w:r w:rsidRPr="001A3387">
        <w:t>Ridel</w:t>
      </w:r>
      <w:r w:rsidRPr="001A3387">
        <w:t xml:space="preserve">, </w:t>
      </w:r>
      <w:r w:rsidRPr="001A3387">
        <w:t>Nacho</w:t>
      </w:r>
      <w:r w:rsidRPr="001A3387">
        <w:t xml:space="preserve"> </w:t>
      </w:r>
      <w:r w:rsidRPr="001A3387">
        <w:t>Sánchez</w:t>
      </w:r>
      <w:r w:rsidRPr="001A3387">
        <w:t xml:space="preserve"> Amor</w:t>
      </w:r>
      <w:r w:rsidRPr="001A3387">
        <w:rPr>
          <w:rStyle w:val="HideTWBExt"/>
          <w:b w:val="0"/>
        </w:rPr>
        <w:t>&lt;/</w:t>
      </w:r>
      <w:r w:rsidRPr="001A3387">
        <w:rPr>
          <w:rStyle w:val="HideTWBExt"/>
          <w:b w:val="0"/>
        </w:rPr>
        <w:t>Members</w:t>
      </w:r>
      <w:r w:rsidRPr="001A3387">
        <w:rPr>
          <w:rStyle w:val="HideTWBExt"/>
          <w:b w:val="0"/>
        </w:rPr>
        <w:t>&gt;</w:t>
      </w:r>
    </w:p>
    <w:p w:rsidR="00CB1ED0" w:rsidRPr="001A3387" w:rsidP="00CB1ED0" w14:paraId="308DA16D" w14:textId="77777777">
      <w:pPr>
        <w:pStyle w:val="NormalBold"/>
      </w:pPr>
      <w:r w:rsidRPr="001A3387">
        <w:rPr>
          <w:rStyle w:val="HideTWBExt"/>
          <w:b w:val="0"/>
        </w:rPr>
        <w:t>&lt;/RepeatBlock-By&gt;</w:t>
      </w:r>
    </w:p>
    <w:p w:rsidR="00CB1ED0" w:rsidRPr="001A3387" w:rsidP="00CB1ED0" w14:paraId="4476980E"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14B4398A" w14:textId="77777777">
      <w:pPr>
        <w:pStyle w:val="NormalBold"/>
      </w:pPr>
      <w:r w:rsidRPr="001A3387">
        <w:rPr>
          <w:rStyle w:val="HideTWBExt"/>
          <w:b w:val="0"/>
        </w:rPr>
        <w:t>&lt;Article&gt;</w:t>
      </w:r>
      <w:r w:rsidRPr="001A3387">
        <w:t>9.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70E2A3"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1101E8D" w14:textId="77777777"/>
        </w:tc>
      </w:tr>
      <w:tr w14:paraId="57A8B552"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FB351C4"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D54C225" w14:textId="77777777">
            <w:pPr>
              <w:pStyle w:val="AmColumnHeading"/>
            </w:pPr>
            <w:r w:rsidRPr="001A3387">
              <w:t>Grozījums</w:t>
            </w:r>
          </w:p>
        </w:tc>
      </w:tr>
      <w:tr w14:paraId="2C526689"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E40E73F" w14:textId="77777777">
            <w:pPr>
              <w:pStyle w:val="Normal6a"/>
            </w:pPr>
            <w:r w:rsidRPr="001A3387">
              <w:t>9.</w:t>
            </w:r>
            <w:r w:rsidRPr="001A3387">
              <w:tab/>
              <w:t xml:space="preserve">mudina Komisiju aktivizēt ES Bloķēšanas statūtu kā būtisku </w:t>
            </w:r>
            <w:r w:rsidRPr="001A3387">
              <w:rPr>
                <w:b/>
                <w:bCs/>
                <w:i/>
                <w:iCs/>
              </w:rPr>
              <w:t>un tūlītēju</w:t>
            </w:r>
            <w:r w:rsidRPr="001A3387">
              <w:t xml:space="preserve"> instrumentu ārvalstu vienpusēju piespiedu pasākumu </w:t>
            </w:r>
            <w:r w:rsidRPr="001A3387">
              <w:t>ekstrateritoriālās</w:t>
            </w:r>
            <w:r w:rsidRPr="001A3387">
              <w:t xml:space="preserve"> ietekmes neitralizēšanai;</w:t>
            </w:r>
          </w:p>
        </w:tc>
        <w:tc>
          <w:tcPr>
            <w:tcW w:w="4876" w:type="dxa"/>
            <w:tcBorders>
              <w:top w:val="nil"/>
              <w:left w:val="nil"/>
              <w:bottom w:val="nil"/>
              <w:right w:val="nil"/>
            </w:tcBorders>
          </w:tcPr>
          <w:p w:rsidR="00CB1ED0" w:rsidRPr="001A3387" w:rsidP="009C1F7B" w14:paraId="1AF461A3" w14:textId="77777777">
            <w:pPr>
              <w:pStyle w:val="Normal6a"/>
            </w:pPr>
            <w:r w:rsidRPr="001A3387">
              <w:t>9.</w:t>
            </w:r>
            <w:r w:rsidRPr="001A3387">
              <w:tab/>
              <w:t xml:space="preserve">mudina Komisiju </w:t>
            </w:r>
            <w:r w:rsidRPr="001A3387">
              <w:rPr>
                <w:b/>
                <w:bCs/>
                <w:i/>
                <w:iCs/>
              </w:rPr>
              <w:t>nekavējoties</w:t>
            </w:r>
            <w:r w:rsidRPr="001A3387">
              <w:t xml:space="preserve"> aktivizēt ES Bloķēšanas statūtu kā būtisku instrumentu ārvalstu vienpusēju piespiedu pasākumu </w:t>
            </w:r>
            <w:r w:rsidRPr="001A3387">
              <w:t>ekstrateritoriālās</w:t>
            </w:r>
            <w:r w:rsidRPr="001A3387">
              <w:t xml:space="preserve"> ietekmes neitralizēšanai;</w:t>
            </w:r>
          </w:p>
        </w:tc>
      </w:tr>
    </w:tbl>
    <w:p w:rsidR="00CB1ED0" w:rsidRPr="001A3387" w:rsidP="00CB1ED0" w14:paraId="703451B6"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222F98F2" w14:textId="77777777">
      <w:r w:rsidRPr="001A3387">
        <w:rPr>
          <w:rStyle w:val="HideTWBExt"/>
        </w:rPr>
        <w:t>&lt;/Amend&gt;</w:t>
      </w:r>
    </w:p>
    <w:p w:rsidR="00CB1ED0" w:rsidRPr="001A3387" w:rsidP="00CB1ED0" w14:paraId="6232F25C"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171</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5788AFA7" w14:textId="77777777">
      <w:pPr>
        <w:pStyle w:val="NormalBold"/>
      </w:pPr>
      <w:r w:rsidRPr="001A3387">
        <w:rPr>
          <w:rStyle w:val="HideTWBExt"/>
          <w:b w:val="0"/>
        </w:rPr>
        <w:t>&lt;RepeatBlock-By&gt;&lt;Members&gt;</w:t>
      </w:r>
      <w:r w:rsidRPr="001A3387">
        <w:t>Mounir</w:t>
      </w:r>
      <w:r w:rsidRPr="001A3387">
        <w:t xml:space="preserve"> </w:t>
      </w:r>
      <w:r w:rsidRPr="001A3387">
        <w:t>Satouri</w:t>
      </w:r>
      <w:r w:rsidRPr="001A3387">
        <w:rPr>
          <w:rStyle w:val="HideTWBExt"/>
          <w:b w:val="0"/>
        </w:rPr>
        <w:t>&lt;/Members&gt;</w:t>
      </w:r>
    </w:p>
    <w:p w:rsidR="00CB1ED0" w:rsidRPr="001A3387" w:rsidP="00CB1ED0" w14:paraId="31C779A7" w14:textId="77777777">
      <w:r w:rsidRPr="001A3387">
        <w:rPr>
          <w:rStyle w:val="HideTWBExt"/>
        </w:rPr>
        <w:t>&lt;AuNomDe&gt;</w:t>
      </w:r>
      <w:r w:rsidRPr="001A3387">
        <w:rPr>
          <w:rStyle w:val="HideTWBInt"/>
        </w:rPr>
        <w:t>{Verts/ALE}</w:t>
      </w:r>
      <w:r w:rsidRPr="001A3387">
        <w:t>Verts</w:t>
      </w:r>
      <w:r w:rsidRPr="001A3387">
        <w:t>/ALE grupas vārdā</w:t>
      </w:r>
      <w:r w:rsidRPr="001A3387">
        <w:rPr>
          <w:rStyle w:val="HideTWBExt"/>
        </w:rPr>
        <w:t>&lt;/</w:t>
      </w:r>
      <w:r w:rsidRPr="001A3387">
        <w:rPr>
          <w:rStyle w:val="HideTWBExt"/>
        </w:rPr>
        <w:t>AuNomDe</w:t>
      </w:r>
      <w:r w:rsidRPr="001A3387">
        <w:rPr>
          <w:rStyle w:val="HideTWBExt"/>
        </w:rPr>
        <w:t>&gt;</w:t>
      </w:r>
    </w:p>
    <w:p w:rsidR="00CB1ED0" w:rsidRPr="001A3387" w:rsidP="00CB1ED0" w14:paraId="4C92C94B" w14:textId="77777777">
      <w:pPr>
        <w:pStyle w:val="NormalBold"/>
      </w:pPr>
      <w:r w:rsidRPr="001A3387">
        <w:rPr>
          <w:rStyle w:val="HideTWBExt"/>
          <w:b w:val="0"/>
        </w:rPr>
        <w:t>&lt;/RepeatBlock-By&gt;</w:t>
      </w:r>
    </w:p>
    <w:p w:rsidR="00CB1ED0" w:rsidRPr="001A3387" w:rsidP="00CB1ED0" w14:paraId="364122FB"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BE7BDC3" w14:textId="77777777">
      <w:pPr>
        <w:pStyle w:val="NormalBold"/>
      </w:pPr>
      <w:r w:rsidRPr="001A3387">
        <w:rPr>
          <w:rStyle w:val="HideTWBExt"/>
          <w:b w:val="0"/>
        </w:rPr>
        <w:t>&lt;Article&gt;</w:t>
      </w:r>
      <w:r w:rsidRPr="001A3387">
        <w:t>9.a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F2CAC3"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467E618" w14:textId="77777777"/>
        </w:tc>
      </w:tr>
      <w:tr w14:paraId="3D3004CF"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1D595C7B"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083D92A9" w14:textId="77777777">
            <w:pPr>
              <w:pStyle w:val="AmColumnHeading"/>
            </w:pPr>
            <w:r w:rsidRPr="001A3387">
              <w:t>Grozījums</w:t>
            </w:r>
          </w:p>
        </w:tc>
      </w:tr>
      <w:tr w14:paraId="5E1A574F"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6354181" w14:textId="77777777">
            <w:pPr>
              <w:pStyle w:val="Normal6a"/>
            </w:pPr>
          </w:p>
        </w:tc>
        <w:tc>
          <w:tcPr>
            <w:tcW w:w="4876" w:type="dxa"/>
            <w:tcBorders>
              <w:top w:val="nil"/>
              <w:left w:val="nil"/>
              <w:bottom w:val="nil"/>
              <w:right w:val="nil"/>
            </w:tcBorders>
          </w:tcPr>
          <w:p w:rsidR="00CB1ED0" w:rsidRPr="001A3387" w:rsidP="009C1F7B" w14:paraId="741ED690" w14:textId="77777777">
            <w:pPr>
              <w:pStyle w:val="Normal6a"/>
            </w:pPr>
            <w:r w:rsidRPr="001A3387">
              <w:rPr>
                <w:b/>
                <w:i/>
              </w:rPr>
              <w:t>9.a</w:t>
            </w:r>
            <w:r w:rsidRPr="001A3387">
              <w:tab/>
            </w:r>
            <w:r w:rsidRPr="001A3387">
              <w:rPr>
                <w:b/>
                <w:i/>
              </w:rPr>
              <w:t>aicina Savienības Augsto pārstāvi ārlietās un drošības politikas jautājumos un Komisijas priekšsēdētājas vietnieci saskaņā ar LES 36. panta otro daļu ierosināt Padomei visaptveroša ES stratēģiskā satvara ietvaros grozījumus Padomes Lēmumā 2011/168/KĀDP (2011. gada 21. marts) par Starptautisko Krimināltiesu, kas jāpieņem, pamatojoties uz LES 29. pantu, lai sniegtu turpmāku atbalstu SKT neatkarības nodrošināšanai un tās efektīvai un rezultatīvai darbībai, jo īpaši skaidri nosakot efektīvus pasākumus, lai vērstos pret trešo valstu noteiktu piespiedu pasākumu piemērošanu Savienības teritorijā, kas ļautu arī Padomei pieņemt vajadzīgos pasākumus saskaņā ar LESD 215. pantu;</w:t>
            </w:r>
          </w:p>
        </w:tc>
      </w:tr>
    </w:tbl>
    <w:p w:rsidR="00CB1ED0" w:rsidRPr="001A3387" w:rsidP="00CB1ED0" w14:paraId="33945B6D"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5D842363" w14:textId="77777777">
      <w:r w:rsidRPr="001A3387">
        <w:rPr>
          <w:rStyle w:val="HideTWBExt"/>
        </w:rPr>
        <w:t>&lt;/Amend&gt;</w:t>
      </w:r>
    </w:p>
    <w:p w:rsidR="00CB1ED0" w:rsidRPr="001A3387" w:rsidP="00CB1ED0" w14:paraId="7CE3D352"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172</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B2EDDA9" w14:textId="77777777">
      <w:pPr>
        <w:pStyle w:val="NormalBold"/>
      </w:pPr>
      <w:r w:rsidRPr="001A3387">
        <w:rPr>
          <w:rStyle w:val="HideTWBExt"/>
          <w:b w:val="0"/>
        </w:rPr>
        <w:t>&lt;RepeatBlock-By&gt;&lt;Members&gt;</w:t>
      </w:r>
      <w:r w:rsidRPr="001A3387">
        <w:t xml:space="preserve">Bernard </w:t>
      </w:r>
      <w:r w:rsidRPr="001A3387">
        <w:t>Guetta</w:t>
      </w:r>
      <w:r w:rsidRPr="001A3387">
        <w:rPr>
          <w:rStyle w:val="HideTWBExt"/>
          <w:b w:val="0"/>
        </w:rPr>
        <w:t>&lt;/Members&gt;</w:t>
      </w:r>
    </w:p>
    <w:p w:rsidR="00CB1ED0" w:rsidRPr="001A3387" w:rsidP="00CB1ED0" w14:paraId="5FFA7362" w14:textId="77777777">
      <w:pPr>
        <w:pStyle w:val="NormalBold"/>
      </w:pPr>
      <w:r w:rsidRPr="001A3387">
        <w:rPr>
          <w:rStyle w:val="HideTWBExt"/>
          <w:b w:val="0"/>
        </w:rPr>
        <w:t>&lt;/RepeatBlock-By&gt;</w:t>
      </w:r>
    </w:p>
    <w:p w:rsidR="00CB1ED0" w:rsidRPr="001A3387" w:rsidP="00CB1ED0" w14:paraId="26297263"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1F15F624" w14:textId="77777777">
      <w:pPr>
        <w:pStyle w:val="NormalBold"/>
      </w:pPr>
      <w:r w:rsidRPr="001A3387">
        <w:rPr>
          <w:rStyle w:val="HideTWBExt"/>
          <w:b w:val="0"/>
        </w:rPr>
        <w:t>&lt;Article&gt;</w:t>
      </w:r>
      <w:r w:rsidRPr="001A3387">
        <w:t>9.a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0101A9"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8908312" w14:textId="77777777"/>
        </w:tc>
      </w:tr>
      <w:tr w14:paraId="19A4B941"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0A98C1C"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0370CE3D" w14:textId="77777777">
            <w:pPr>
              <w:pStyle w:val="AmColumnHeading"/>
            </w:pPr>
            <w:r w:rsidRPr="001A3387">
              <w:t>Grozījums</w:t>
            </w:r>
          </w:p>
        </w:tc>
      </w:tr>
      <w:tr w14:paraId="56EDCCD2"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5F63AF56" w14:textId="77777777">
            <w:pPr>
              <w:pStyle w:val="Normal6a"/>
            </w:pPr>
          </w:p>
        </w:tc>
        <w:tc>
          <w:tcPr>
            <w:tcW w:w="4876" w:type="dxa"/>
            <w:tcBorders>
              <w:top w:val="nil"/>
              <w:left w:val="nil"/>
              <w:bottom w:val="nil"/>
              <w:right w:val="nil"/>
            </w:tcBorders>
          </w:tcPr>
          <w:p w:rsidR="00CB1ED0" w:rsidRPr="001A3387" w:rsidP="009C1F7B" w14:paraId="0E4A6412" w14:textId="77777777">
            <w:pPr>
              <w:pStyle w:val="Normal6a"/>
            </w:pPr>
            <w:r w:rsidRPr="001A3387">
              <w:rPr>
                <w:b/>
                <w:i/>
              </w:rPr>
              <w:t>9.a</w:t>
            </w:r>
            <w:r w:rsidRPr="001A3387">
              <w:tab/>
            </w:r>
            <w:r w:rsidRPr="001A3387">
              <w:rPr>
                <w:b/>
                <w:i/>
              </w:rPr>
              <w:t>uzskata, ka Bloķēšanas statūts būtu ne tikai jāaktivizē, bet arī jāpadara patiesi funkcionāls un jāpārskata, lai efektīvi risinātu jautājumu par pārspīlētu atbilstību privātu operatoru vidū nolūkā nodrošināt ātrāku un mērķtiecīgāku reakciju un attiecīgā gadījumā pāriet no paļaušanās uz automātisku atbilstības nodrošināšanu uz aizliegumiem vai atļaujām, ko pieņem Savienības iestādes; aicina Komisiju iesniegt nepieciešamos priekšlikumus šajā jomā; </w:t>
            </w:r>
          </w:p>
        </w:tc>
      </w:tr>
    </w:tbl>
    <w:p w:rsidR="00CB1ED0" w:rsidRPr="001A3387" w:rsidP="00CB1ED0" w14:paraId="7BD77CA9"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14D66093" w14:textId="77777777">
      <w:r w:rsidRPr="001A3387">
        <w:rPr>
          <w:rStyle w:val="HideTWBExt"/>
        </w:rPr>
        <w:t>&lt;/Amend&gt;</w:t>
      </w:r>
    </w:p>
    <w:p w:rsidR="00CB1ED0" w:rsidRPr="001A3387" w:rsidP="00CB1ED0" w14:paraId="731819A5"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173</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E9CC4A6" w14:textId="77777777">
      <w:pPr>
        <w:pStyle w:val="NormalBold"/>
      </w:pPr>
      <w:r w:rsidRPr="001A3387">
        <w:rPr>
          <w:rStyle w:val="HideTWBExt"/>
          <w:b w:val="0"/>
        </w:rPr>
        <w:t>&lt;RepeatBlock-By&gt;&lt;Members&gt;</w:t>
      </w:r>
      <w:r w:rsidRPr="001A3387">
        <w:t>Chloé</w:t>
      </w:r>
      <w:r w:rsidRPr="001A3387">
        <w:t xml:space="preserve"> </w:t>
      </w:r>
      <w:r w:rsidRPr="001A3387">
        <w:t>Ridel</w:t>
      </w:r>
      <w:r w:rsidRPr="001A3387">
        <w:rPr>
          <w:rStyle w:val="HideTWBExt"/>
          <w:b w:val="0"/>
        </w:rPr>
        <w:t>&lt;/Members&gt;</w:t>
      </w:r>
    </w:p>
    <w:p w:rsidR="00CB1ED0" w:rsidRPr="001A3387" w:rsidP="00CB1ED0" w14:paraId="5F31224B" w14:textId="77777777">
      <w:pPr>
        <w:pStyle w:val="NormalBold"/>
      </w:pPr>
      <w:r w:rsidRPr="001A3387">
        <w:rPr>
          <w:rStyle w:val="HideTWBExt"/>
          <w:b w:val="0"/>
        </w:rPr>
        <w:t>&lt;/RepeatBlock-By&gt;</w:t>
      </w:r>
    </w:p>
    <w:p w:rsidR="00CB1ED0" w:rsidRPr="001A3387" w:rsidP="00CB1ED0" w14:paraId="7AFD792D"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691E9CB2" w14:textId="77777777">
      <w:pPr>
        <w:pStyle w:val="NormalBold"/>
      </w:pPr>
      <w:r w:rsidRPr="001A3387">
        <w:rPr>
          <w:rStyle w:val="HideTWBExt"/>
          <w:b w:val="0"/>
        </w:rPr>
        <w:t>&lt;Article&gt;</w:t>
      </w:r>
      <w:r w:rsidRPr="001A3387">
        <w:t>9.a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D336AB"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566E417D" w14:textId="77777777"/>
        </w:tc>
      </w:tr>
      <w:tr w14:paraId="5CE5B2D0"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67E52B4A"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5DBAA8AC" w14:textId="77777777">
            <w:pPr>
              <w:pStyle w:val="AmColumnHeading"/>
            </w:pPr>
            <w:r w:rsidRPr="001A3387">
              <w:t>Grozījums</w:t>
            </w:r>
          </w:p>
        </w:tc>
      </w:tr>
      <w:tr w14:paraId="004F39B0"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309B7B7" w14:textId="77777777">
            <w:pPr>
              <w:pStyle w:val="Normal6a"/>
            </w:pPr>
          </w:p>
        </w:tc>
        <w:tc>
          <w:tcPr>
            <w:tcW w:w="4876" w:type="dxa"/>
            <w:tcBorders>
              <w:top w:val="nil"/>
              <w:left w:val="nil"/>
              <w:bottom w:val="nil"/>
              <w:right w:val="nil"/>
            </w:tcBorders>
          </w:tcPr>
          <w:p w:rsidR="00CB1ED0" w:rsidRPr="001A3387" w:rsidP="009C1F7B" w14:paraId="56D9E5BC" w14:textId="77777777">
            <w:pPr>
              <w:pStyle w:val="Normal6a"/>
            </w:pPr>
            <w:r w:rsidRPr="001A3387">
              <w:rPr>
                <w:b/>
                <w:i/>
              </w:rPr>
              <w:t>9.a</w:t>
            </w:r>
            <w:r w:rsidRPr="001A3387">
              <w:tab/>
            </w:r>
            <w:r w:rsidRPr="001A3387">
              <w:rPr>
                <w:b/>
                <w:i/>
              </w:rPr>
              <w:t xml:space="preserve">aicina Eiropas Savienības Padomi un Eiropas Parlamentu ātri pieņemt un īstenot Komisijas priekšlikumu par digitālā </w:t>
            </w:r>
            <w:r w:rsidRPr="001A3387">
              <w:rPr>
                <w:b/>
                <w:i/>
              </w:rPr>
              <w:t>euro</w:t>
            </w:r>
            <w:r w:rsidRPr="001A3387">
              <w:rPr>
                <w:b/>
                <w:i/>
              </w:rPr>
              <w:t xml:space="preserve"> ieviešanu, vienlaikus saglabājot aizsardzības pasākumus, kas ļautu Eiropas pilsoņiem, pret kuriem vērsti ierobežojoši pasākumi, atvērt digitālā </w:t>
            </w:r>
            <w:r w:rsidRPr="001A3387">
              <w:rPr>
                <w:b/>
                <w:i/>
              </w:rPr>
              <w:t>euro</w:t>
            </w:r>
            <w:r w:rsidRPr="001A3387">
              <w:rPr>
                <w:b/>
                <w:i/>
              </w:rPr>
              <w:t xml:space="preserve"> kontu;</w:t>
            </w:r>
          </w:p>
        </w:tc>
      </w:tr>
    </w:tbl>
    <w:p w:rsidR="00CB1ED0" w:rsidRPr="001A3387" w:rsidP="00CB1ED0" w14:paraId="7A64C6FD"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0732BEA4" w14:textId="77777777">
      <w:r w:rsidRPr="001A3387">
        <w:rPr>
          <w:rStyle w:val="HideTWBExt"/>
        </w:rPr>
        <w:t>&lt;/Amend&gt;</w:t>
      </w:r>
    </w:p>
    <w:p w:rsidR="00CB1ED0" w:rsidRPr="001A3387" w:rsidP="00CB1ED0" w14:paraId="5E6533CE"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174</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6B814584" w14:textId="77777777">
      <w:pPr>
        <w:pStyle w:val="NormalBold"/>
      </w:pPr>
      <w:r w:rsidRPr="001A3387">
        <w:rPr>
          <w:rStyle w:val="HideTWBExt"/>
          <w:b w:val="0"/>
        </w:rPr>
        <w:t>&lt;RepeatBlock-By&gt;&lt;Members&gt;</w:t>
      </w:r>
      <w:r w:rsidRPr="001A3387">
        <w:t>Matjaž</w:t>
      </w:r>
      <w:r w:rsidRPr="001A3387">
        <w:t xml:space="preserve"> </w:t>
      </w:r>
      <w:r w:rsidRPr="001A3387">
        <w:t>Nemec</w:t>
      </w:r>
      <w:r w:rsidRPr="001A3387">
        <w:rPr>
          <w:rStyle w:val="HideTWBExt"/>
          <w:b w:val="0"/>
        </w:rPr>
        <w:t>&lt;/Members&gt;</w:t>
      </w:r>
    </w:p>
    <w:p w:rsidR="00CB1ED0" w:rsidRPr="001A3387" w:rsidP="00CB1ED0" w14:paraId="5954D76E" w14:textId="77777777">
      <w:pPr>
        <w:pStyle w:val="NormalBold"/>
      </w:pPr>
      <w:r w:rsidRPr="001A3387">
        <w:rPr>
          <w:rStyle w:val="HideTWBExt"/>
          <w:b w:val="0"/>
        </w:rPr>
        <w:t>&lt;/RepeatBlock-By&gt;</w:t>
      </w:r>
    </w:p>
    <w:p w:rsidR="00CB1ED0" w:rsidRPr="001A3387" w:rsidP="00CB1ED0" w14:paraId="26D9882E"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024A11CD" w14:textId="77777777">
      <w:pPr>
        <w:pStyle w:val="NormalBold"/>
      </w:pPr>
      <w:r w:rsidRPr="001A3387">
        <w:rPr>
          <w:rStyle w:val="HideTWBExt"/>
          <w:b w:val="0"/>
        </w:rPr>
        <w:t>&lt;Article&gt;</w:t>
      </w:r>
      <w:r w:rsidRPr="001A3387">
        <w:t>9.a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8556DF"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E9984B7" w14:textId="77777777"/>
        </w:tc>
      </w:tr>
      <w:tr w14:paraId="473832C8"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20627345"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7BECD1C3" w14:textId="77777777">
            <w:pPr>
              <w:pStyle w:val="AmColumnHeading"/>
            </w:pPr>
            <w:r w:rsidRPr="001A3387">
              <w:t>Grozījums</w:t>
            </w:r>
          </w:p>
        </w:tc>
      </w:tr>
      <w:tr w14:paraId="16033E2E"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5200EFC2" w14:textId="77777777">
            <w:pPr>
              <w:pStyle w:val="Normal6a"/>
            </w:pPr>
          </w:p>
        </w:tc>
        <w:tc>
          <w:tcPr>
            <w:tcW w:w="4876" w:type="dxa"/>
            <w:tcBorders>
              <w:top w:val="nil"/>
              <w:left w:val="nil"/>
              <w:bottom w:val="nil"/>
              <w:right w:val="nil"/>
            </w:tcBorders>
          </w:tcPr>
          <w:p w:rsidR="00CB1ED0" w:rsidRPr="001A3387" w:rsidP="009C1F7B" w14:paraId="08FABBCC" w14:textId="77777777">
            <w:pPr>
              <w:pStyle w:val="Normal6a"/>
            </w:pPr>
            <w:r w:rsidRPr="001A3387">
              <w:rPr>
                <w:b/>
                <w:i/>
              </w:rPr>
              <w:t>9.a</w:t>
            </w:r>
            <w:r w:rsidRPr="001A3387">
              <w:tab/>
            </w:r>
            <w:r w:rsidRPr="001A3387">
              <w:rPr>
                <w:b/>
                <w:i/>
              </w:rPr>
              <w:t>aicina Eiropas Investīciju banku nodrošināt, ka attiecībā uz visu tās finansējumu, tostarp finansējumu saskaņā ar "Apvārsnis Eiropa" regulējumu un citiem ES finanšu instrumentiem, tiek veiktas stingras cilvēktiesību pārbaudes un ka tas atbilst Savienības saistībām saskaņā ar starptautiskajām tiesībām;</w:t>
            </w:r>
          </w:p>
        </w:tc>
      </w:tr>
    </w:tbl>
    <w:p w:rsidR="00CB1ED0" w:rsidRPr="001A3387" w:rsidP="00CB1ED0" w14:paraId="15751F9D"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94A86A7" w14:textId="77777777">
      <w:r w:rsidRPr="001A3387">
        <w:rPr>
          <w:rStyle w:val="HideTWBExt"/>
        </w:rPr>
        <w:t>&lt;/Amend&gt;</w:t>
      </w:r>
    </w:p>
    <w:p w:rsidR="00CB1ED0" w:rsidRPr="001A3387" w:rsidP="00CB1ED0" w14:paraId="308CB3BA"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175</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20D7AA62" w14:textId="77777777">
      <w:pPr>
        <w:pStyle w:val="NormalBold"/>
      </w:pPr>
      <w:r w:rsidRPr="001A3387">
        <w:rPr>
          <w:rStyle w:val="HideTWBExt"/>
          <w:b w:val="0"/>
        </w:rPr>
        <w:t>&lt;RepeatBlock-By&gt;&lt;Members&gt;</w:t>
      </w:r>
      <w:r w:rsidRPr="001A3387">
        <w:t>Mounir</w:t>
      </w:r>
      <w:r w:rsidRPr="001A3387">
        <w:t xml:space="preserve"> </w:t>
      </w:r>
      <w:r w:rsidRPr="001A3387">
        <w:t>Satouri</w:t>
      </w:r>
      <w:r w:rsidRPr="001A3387">
        <w:rPr>
          <w:rStyle w:val="HideTWBExt"/>
          <w:b w:val="0"/>
        </w:rPr>
        <w:t>&lt;/Members&gt;</w:t>
      </w:r>
    </w:p>
    <w:p w:rsidR="00CB1ED0" w:rsidRPr="001A3387" w:rsidP="00CB1ED0" w14:paraId="0CB033D7" w14:textId="77777777">
      <w:r w:rsidRPr="001A3387">
        <w:rPr>
          <w:rStyle w:val="HideTWBExt"/>
        </w:rPr>
        <w:t>&lt;AuNomDe&gt;</w:t>
      </w:r>
      <w:r w:rsidRPr="001A3387">
        <w:rPr>
          <w:rStyle w:val="HideTWBInt"/>
        </w:rPr>
        <w:t>{Verts/ALE}</w:t>
      </w:r>
      <w:r w:rsidRPr="001A3387">
        <w:t>Verts</w:t>
      </w:r>
      <w:r w:rsidRPr="001A3387">
        <w:t>/ALE grupas vārdā</w:t>
      </w:r>
      <w:r w:rsidRPr="001A3387">
        <w:rPr>
          <w:rStyle w:val="HideTWBExt"/>
        </w:rPr>
        <w:t>&lt;/</w:t>
      </w:r>
      <w:r w:rsidRPr="001A3387">
        <w:rPr>
          <w:rStyle w:val="HideTWBExt"/>
        </w:rPr>
        <w:t>AuNomDe</w:t>
      </w:r>
      <w:r w:rsidRPr="001A3387">
        <w:rPr>
          <w:rStyle w:val="HideTWBExt"/>
        </w:rPr>
        <w:t>&gt;</w:t>
      </w:r>
    </w:p>
    <w:p w:rsidR="00CB1ED0" w:rsidRPr="001A3387" w:rsidP="00CB1ED0" w14:paraId="5EC18875" w14:textId="77777777">
      <w:pPr>
        <w:pStyle w:val="NormalBold"/>
      </w:pPr>
      <w:r w:rsidRPr="001A3387">
        <w:rPr>
          <w:rStyle w:val="HideTWBExt"/>
          <w:b w:val="0"/>
        </w:rPr>
        <w:t>&lt;/RepeatBlock-By&gt;</w:t>
      </w:r>
    </w:p>
    <w:p w:rsidR="00CB1ED0" w:rsidRPr="001A3387" w:rsidP="00CB1ED0" w14:paraId="419CEA0A"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3BCB4CF0" w14:textId="77777777">
      <w:pPr>
        <w:pStyle w:val="NormalBold"/>
      </w:pPr>
      <w:r w:rsidRPr="001A3387">
        <w:rPr>
          <w:rStyle w:val="HideTWBExt"/>
          <w:b w:val="0"/>
        </w:rPr>
        <w:t>&lt;Article&gt;</w:t>
      </w:r>
      <w:r w:rsidRPr="001A3387">
        <w:t>9.b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F27516"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1535BB9" w14:textId="77777777"/>
        </w:tc>
      </w:tr>
      <w:tr w14:paraId="19467856"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182C5A0"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0E48170" w14:textId="77777777">
            <w:pPr>
              <w:pStyle w:val="AmColumnHeading"/>
            </w:pPr>
            <w:r w:rsidRPr="001A3387">
              <w:t>Grozījums</w:t>
            </w:r>
          </w:p>
        </w:tc>
      </w:tr>
      <w:tr w14:paraId="1BD61DC6"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F833C21" w14:textId="77777777">
            <w:pPr>
              <w:pStyle w:val="Normal6a"/>
            </w:pPr>
          </w:p>
        </w:tc>
        <w:tc>
          <w:tcPr>
            <w:tcW w:w="4876" w:type="dxa"/>
            <w:tcBorders>
              <w:top w:val="nil"/>
              <w:left w:val="nil"/>
              <w:bottom w:val="nil"/>
              <w:right w:val="nil"/>
            </w:tcBorders>
          </w:tcPr>
          <w:p w:rsidR="00CB1ED0" w:rsidRPr="001A3387" w:rsidP="009C1F7B" w14:paraId="28A6A35E" w14:textId="77777777">
            <w:pPr>
              <w:pStyle w:val="Normal6a"/>
            </w:pPr>
            <w:r w:rsidRPr="001A3387">
              <w:rPr>
                <w:b/>
                <w:i/>
              </w:rPr>
              <w:t>9.b</w:t>
            </w:r>
            <w:r w:rsidRPr="001A3387">
              <w:tab/>
            </w:r>
            <w:r w:rsidRPr="001A3387">
              <w:rPr>
                <w:b/>
                <w:i/>
              </w:rPr>
              <w:t>aicina Savienības Augsto pārstāvi ārlietās un drošības politikas jautājumos un Komisijas priekšsēdētājas vietnieci saskaņā ar LES 36. panta otro daļu ierosināt Padomei visaptveroša ES stratēģiskā satvara ietvaros projektu lēmumam, ar ko tiek dota atļauja uzsākt sarunas, pamatojoties uz LESD 218. panta 2. punktu, lai grozītu nolīgumu starp Starptautisko Krimināltiesu un Eiropas Savienību par sadarbību un palīdzību</w:t>
            </w:r>
            <w:r w:rsidRPr="001A3387">
              <w:rPr>
                <w:b/>
                <w:i/>
                <w:vertAlign w:val="superscript"/>
              </w:rPr>
              <w:t>1a</w:t>
            </w:r>
            <w:r w:rsidRPr="001A3387">
              <w:rPr>
                <w:b/>
                <w:i/>
              </w:rPr>
              <w:t>, kas ir saistošs Savienībai un tās dalībvalstīm saskaņā ar LESD 216. panta 2. punktu, lai skaidri noteiktu efektīvus pasākumus, ar kuriem vērsties pret trešo valstu piespiedu pasākumu piemērošanu Savienības teritorijā;</w:t>
            </w:r>
          </w:p>
        </w:tc>
      </w:tr>
      <w:tr w14:paraId="18AE1D9B"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0040F97E" w14:textId="77777777"/>
        </w:tc>
        <w:tc>
          <w:tcPr>
            <w:tcW w:w="4876" w:type="dxa"/>
            <w:tcBorders>
              <w:top w:val="nil"/>
              <w:left w:val="nil"/>
              <w:bottom w:val="nil"/>
              <w:right w:val="nil"/>
            </w:tcBorders>
          </w:tcPr>
          <w:p w:rsidR="00CB1ED0" w:rsidRPr="001A3387" w:rsidP="009C1F7B" w14:paraId="57B011F7" w14:textId="77777777">
            <w:pPr>
              <w:pStyle w:val="Normal6a"/>
            </w:pPr>
            <w:r w:rsidRPr="001A3387">
              <w:rPr>
                <w:b/>
                <w:i/>
              </w:rPr>
              <w:t>_________________</w:t>
            </w:r>
          </w:p>
        </w:tc>
      </w:tr>
      <w:tr w14:paraId="52B27EF6"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AB2823F" w14:textId="77777777"/>
        </w:tc>
        <w:tc>
          <w:tcPr>
            <w:tcW w:w="4876" w:type="dxa"/>
            <w:tcBorders>
              <w:top w:val="nil"/>
              <w:left w:val="nil"/>
              <w:bottom w:val="nil"/>
              <w:right w:val="nil"/>
            </w:tcBorders>
          </w:tcPr>
          <w:p w:rsidR="00CB1ED0" w:rsidRPr="001A3387" w:rsidP="009C1F7B" w14:paraId="5D3B9AE7" w14:textId="77777777">
            <w:pPr>
              <w:pStyle w:val="Normal6a"/>
            </w:pPr>
            <w:r w:rsidRPr="001A3387">
              <w:rPr>
                <w:b/>
                <w:i/>
                <w:vertAlign w:val="superscript"/>
              </w:rPr>
              <w:t>1a</w:t>
            </w:r>
            <w:r w:rsidRPr="001A3387">
              <w:t xml:space="preserve"> </w:t>
            </w:r>
            <w:r w:rsidRPr="001A3387">
              <w:rPr>
                <w:b/>
                <w:i/>
              </w:rPr>
              <w:t>OV L 115, 28.4.2006., 50.–56. lpp., http://data.europa.eu/eli/agree_internation/2006/313/oj</w:t>
            </w:r>
          </w:p>
        </w:tc>
      </w:tr>
    </w:tbl>
    <w:p w:rsidR="00CB1ED0" w:rsidRPr="001A3387" w:rsidP="00CB1ED0" w14:paraId="24BD848D"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1592DF41" w14:textId="77777777">
      <w:r w:rsidRPr="001A3387">
        <w:rPr>
          <w:rStyle w:val="HideTWBExt"/>
        </w:rPr>
        <w:t>&lt;/Amend&gt;</w:t>
      </w:r>
    </w:p>
    <w:p w:rsidR="00CB1ED0" w:rsidRPr="001A3387" w:rsidP="00CB1ED0" w14:paraId="300B8484"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176</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4E78FA6" w14:textId="77777777">
      <w:pPr>
        <w:pStyle w:val="NormalBold"/>
      </w:pPr>
      <w:r w:rsidRPr="001A3387">
        <w:rPr>
          <w:rStyle w:val="HideTWBExt"/>
          <w:b w:val="0"/>
        </w:rPr>
        <w:t>&lt;RepeatBlock-By&gt;&lt;Members&gt;</w:t>
      </w:r>
      <w:r w:rsidRPr="001A3387">
        <w:t>Matjaž</w:t>
      </w:r>
      <w:r w:rsidRPr="001A3387">
        <w:t xml:space="preserve"> </w:t>
      </w:r>
      <w:r w:rsidRPr="001A3387">
        <w:t>Nemec</w:t>
      </w:r>
      <w:r w:rsidRPr="001A3387">
        <w:rPr>
          <w:rStyle w:val="HideTWBExt"/>
          <w:b w:val="0"/>
        </w:rPr>
        <w:t>&lt;/Members&gt;</w:t>
      </w:r>
    </w:p>
    <w:p w:rsidR="00CB1ED0" w:rsidRPr="001A3387" w:rsidP="00CB1ED0" w14:paraId="027EA907" w14:textId="77777777">
      <w:pPr>
        <w:pStyle w:val="NormalBold"/>
      </w:pPr>
      <w:r w:rsidRPr="001A3387">
        <w:rPr>
          <w:rStyle w:val="HideTWBExt"/>
          <w:b w:val="0"/>
        </w:rPr>
        <w:t>&lt;/RepeatBlock-By&gt;</w:t>
      </w:r>
    </w:p>
    <w:p w:rsidR="00CB1ED0" w:rsidRPr="001A3387" w:rsidP="00CB1ED0" w14:paraId="50271D3A"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07990FF2" w14:textId="77777777">
      <w:pPr>
        <w:pStyle w:val="NormalBold"/>
      </w:pPr>
      <w:r w:rsidRPr="001A3387">
        <w:rPr>
          <w:rStyle w:val="HideTWBExt"/>
          <w:b w:val="0"/>
        </w:rPr>
        <w:t>&lt;Article&gt;</w:t>
      </w:r>
      <w:r w:rsidRPr="001A3387">
        <w:t>9.b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6DBFE8"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1605612D" w14:textId="77777777"/>
        </w:tc>
      </w:tr>
      <w:tr w14:paraId="77C6EC06"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86808D6"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A27E69D" w14:textId="77777777">
            <w:pPr>
              <w:pStyle w:val="AmColumnHeading"/>
            </w:pPr>
            <w:r w:rsidRPr="001A3387">
              <w:t>Grozījums</w:t>
            </w:r>
          </w:p>
        </w:tc>
      </w:tr>
      <w:tr w14:paraId="7CFAFE44"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25599DF7" w14:textId="77777777">
            <w:pPr>
              <w:pStyle w:val="Normal6a"/>
            </w:pPr>
          </w:p>
        </w:tc>
        <w:tc>
          <w:tcPr>
            <w:tcW w:w="4876" w:type="dxa"/>
            <w:tcBorders>
              <w:top w:val="nil"/>
              <w:left w:val="nil"/>
              <w:bottom w:val="nil"/>
              <w:right w:val="nil"/>
            </w:tcBorders>
          </w:tcPr>
          <w:p w:rsidR="00CB1ED0" w:rsidRPr="001A3387" w:rsidP="009C1F7B" w14:paraId="7A0DC2E7" w14:textId="77777777">
            <w:pPr>
              <w:pStyle w:val="Normal6a"/>
            </w:pPr>
            <w:r w:rsidRPr="001A3387">
              <w:rPr>
                <w:b/>
                <w:i/>
              </w:rPr>
              <w:t>9.b</w:t>
            </w:r>
            <w:r w:rsidRPr="001A3387">
              <w:tab/>
            </w:r>
            <w:r w:rsidRPr="001A3387">
              <w:rPr>
                <w:b/>
                <w:i/>
              </w:rPr>
              <w:t xml:space="preserve">aicina uzlabot </w:t>
            </w:r>
            <w:r w:rsidRPr="001A3387">
              <w:rPr>
                <w:b/>
                <w:i/>
              </w:rPr>
              <w:t>Frontex</w:t>
            </w:r>
            <w:r w:rsidRPr="001A3387">
              <w:rPr>
                <w:b/>
                <w:i/>
              </w:rPr>
              <w:t xml:space="preserve"> demokrātisku uzraudzību, tostarp nodrošinot, ka bažas par cilvēktiesībām risina </w:t>
            </w:r>
            <w:r w:rsidRPr="001A3387">
              <w:rPr>
                <w:b/>
                <w:i/>
              </w:rPr>
              <w:t>Frontex</w:t>
            </w:r>
            <w:r w:rsidRPr="001A3387">
              <w:rPr>
                <w:b/>
                <w:i/>
              </w:rPr>
              <w:t xml:space="preserve"> </w:t>
            </w:r>
            <w:r w:rsidRPr="001A3387">
              <w:rPr>
                <w:b/>
                <w:i/>
              </w:rPr>
              <w:t>pamattiesību</w:t>
            </w:r>
            <w:r w:rsidRPr="001A3387">
              <w:rPr>
                <w:b/>
                <w:i/>
              </w:rPr>
              <w:t xml:space="preserve"> amatpersona un </w:t>
            </w:r>
            <w:r w:rsidRPr="001A3387">
              <w:rPr>
                <w:b/>
                <w:i/>
              </w:rPr>
              <w:t>Frontex</w:t>
            </w:r>
            <w:r w:rsidRPr="001A3387">
              <w:rPr>
                <w:b/>
                <w:i/>
              </w:rPr>
              <w:t xml:space="preserve"> konsultatīvais forums </w:t>
            </w:r>
            <w:r w:rsidRPr="001A3387">
              <w:rPr>
                <w:b/>
                <w:i/>
              </w:rPr>
              <w:t>pamattiesību</w:t>
            </w:r>
            <w:r w:rsidRPr="001A3387">
              <w:rPr>
                <w:b/>
                <w:i/>
              </w:rPr>
              <w:t xml:space="preserve"> jautājumos un ka tiek ziņots Eiropas Parlamentam;</w:t>
            </w:r>
          </w:p>
        </w:tc>
      </w:tr>
    </w:tbl>
    <w:p w:rsidR="00CB1ED0" w:rsidRPr="001A3387" w:rsidP="00CB1ED0" w14:paraId="43F97BB3"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550B6BC0" w14:textId="77777777">
      <w:r w:rsidRPr="001A3387">
        <w:rPr>
          <w:rStyle w:val="HideTWBExt"/>
        </w:rPr>
        <w:t>&lt;/Amend&gt;</w:t>
      </w:r>
    </w:p>
    <w:p w:rsidR="00CB1ED0" w:rsidRPr="001A3387" w:rsidP="00CB1ED0" w14:paraId="599FEF70"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177</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67B1791F" w14:textId="77777777">
      <w:pPr>
        <w:pStyle w:val="NormalBold"/>
      </w:pPr>
      <w:r w:rsidRPr="001A3387">
        <w:rPr>
          <w:rStyle w:val="HideTWBExt"/>
          <w:b w:val="0"/>
        </w:rPr>
        <w:t>&lt;RepeatBlock-By&gt;&lt;Members&gt;</w:t>
      </w:r>
      <w:r w:rsidRPr="001A3387">
        <w:t>Mounir</w:t>
      </w:r>
      <w:r w:rsidRPr="001A3387">
        <w:t xml:space="preserve"> </w:t>
      </w:r>
      <w:r w:rsidRPr="001A3387">
        <w:t>Satouri</w:t>
      </w:r>
      <w:r w:rsidRPr="001A3387">
        <w:rPr>
          <w:rStyle w:val="HideTWBExt"/>
          <w:b w:val="0"/>
        </w:rPr>
        <w:t>&lt;/Members&gt;</w:t>
      </w:r>
    </w:p>
    <w:p w:rsidR="00CB1ED0" w:rsidRPr="001A3387" w:rsidP="00CB1ED0" w14:paraId="1E808782" w14:textId="77777777">
      <w:r w:rsidRPr="001A3387">
        <w:rPr>
          <w:rStyle w:val="HideTWBExt"/>
        </w:rPr>
        <w:t>&lt;AuNomDe&gt;</w:t>
      </w:r>
      <w:r w:rsidRPr="001A3387">
        <w:rPr>
          <w:rStyle w:val="HideTWBInt"/>
        </w:rPr>
        <w:t>{Verts/ALE}</w:t>
      </w:r>
      <w:r w:rsidRPr="001A3387">
        <w:t>Verts</w:t>
      </w:r>
      <w:r w:rsidRPr="001A3387">
        <w:t>/ALE grupas vārdā</w:t>
      </w:r>
      <w:r w:rsidRPr="001A3387">
        <w:rPr>
          <w:rStyle w:val="HideTWBExt"/>
        </w:rPr>
        <w:t>&lt;/</w:t>
      </w:r>
      <w:r w:rsidRPr="001A3387">
        <w:rPr>
          <w:rStyle w:val="HideTWBExt"/>
        </w:rPr>
        <w:t>AuNomDe</w:t>
      </w:r>
      <w:r w:rsidRPr="001A3387">
        <w:rPr>
          <w:rStyle w:val="HideTWBExt"/>
        </w:rPr>
        <w:t>&gt;</w:t>
      </w:r>
    </w:p>
    <w:p w:rsidR="00CB1ED0" w:rsidRPr="001A3387" w:rsidP="00CB1ED0" w14:paraId="43DB599F" w14:textId="77777777">
      <w:pPr>
        <w:pStyle w:val="NormalBold"/>
      </w:pPr>
      <w:r w:rsidRPr="001A3387">
        <w:rPr>
          <w:rStyle w:val="HideTWBExt"/>
          <w:b w:val="0"/>
        </w:rPr>
        <w:t>&lt;/RepeatBlock-By&gt;</w:t>
      </w:r>
    </w:p>
    <w:p w:rsidR="00CB1ED0" w:rsidRPr="001A3387" w:rsidP="00CB1ED0" w14:paraId="510A08F8"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0906F4A1" w14:textId="77777777">
      <w:pPr>
        <w:pStyle w:val="NormalBold"/>
      </w:pPr>
      <w:r w:rsidRPr="001A3387">
        <w:rPr>
          <w:rStyle w:val="HideTWBExt"/>
          <w:b w:val="0"/>
        </w:rPr>
        <w:t>&lt;Article&gt;</w:t>
      </w:r>
      <w:r w:rsidRPr="001A3387">
        <w:t>9.c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AC39D8"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AE3727E" w14:textId="77777777"/>
        </w:tc>
      </w:tr>
      <w:tr w14:paraId="1616A04F"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1433E6DE"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262C8C7F" w14:textId="77777777">
            <w:pPr>
              <w:pStyle w:val="AmColumnHeading"/>
            </w:pPr>
            <w:r w:rsidRPr="001A3387">
              <w:t>Grozījums</w:t>
            </w:r>
          </w:p>
        </w:tc>
      </w:tr>
      <w:tr w14:paraId="3C0C3143"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D10A4B4" w14:textId="77777777">
            <w:pPr>
              <w:pStyle w:val="Normal6a"/>
            </w:pPr>
          </w:p>
        </w:tc>
        <w:tc>
          <w:tcPr>
            <w:tcW w:w="4876" w:type="dxa"/>
            <w:tcBorders>
              <w:top w:val="nil"/>
              <w:left w:val="nil"/>
              <w:bottom w:val="nil"/>
              <w:right w:val="nil"/>
            </w:tcBorders>
          </w:tcPr>
          <w:p w:rsidR="00CB1ED0" w:rsidRPr="001A3387" w:rsidP="009C1F7B" w14:paraId="028B7B77" w14:textId="77777777">
            <w:pPr>
              <w:pStyle w:val="Normal6a"/>
            </w:pPr>
            <w:r w:rsidRPr="001A3387">
              <w:rPr>
                <w:b/>
                <w:i/>
              </w:rPr>
              <w:t>9.c</w:t>
            </w:r>
            <w:r w:rsidRPr="001A3387">
              <w:tab/>
            </w:r>
            <w:r w:rsidRPr="001A3387">
              <w:rPr>
                <w:b/>
                <w:i/>
              </w:rPr>
              <w:t>aicina Savienības Augsto pārstāvi ārlietās un drošības politikas jautājumos un Komisijas priekšsēdētājas vietnieci saskaņā ar LES 36. panta otro daļu ierosināt Padomei visaptveroša ES stratēģiskā satvara ietvaros sagatavot ieteikumu Eiropadomei, pamatojoties uz LES 22. panta 1. punktu, noteikt, ka Savienības stratēģiskās intereses un mērķis ir atbalstīt SKT neatkarību un tās efektīvu un rezultatīvu darbību Savienības teritorijā, lai Padome pēc tam varētu ar kvalificētu balsu vairākumu pieņemt lēmumus, nosakot Savienības rīcību vai nostāju šajā sakarā saskaņā ar LES 31. panta 2. punkta pirmo ievilkumu;</w:t>
            </w:r>
          </w:p>
        </w:tc>
      </w:tr>
    </w:tbl>
    <w:p w:rsidR="00CB1ED0" w:rsidRPr="001A3387" w:rsidP="00CB1ED0" w14:paraId="3ACAB78D"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0DF06F65" w14:textId="77777777">
      <w:r w:rsidRPr="001A3387">
        <w:rPr>
          <w:rStyle w:val="HideTWBExt"/>
        </w:rPr>
        <w:t>&lt;/Amend&gt;</w:t>
      </w:r>
    </w:p>
    <w:p w:rsidR="00CB1ED0" w:rsidRPr="001A3387" w:rsidP="00CB1ED0" w14:paraId="6C4BEFAB"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178</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383663AA" w14:textId="77777777">
      <w:pPr>
        <w:pStyle w:val="NormalBold"/>
      </w:pPr>
      <w:r w:rsidRPr="001A3387">
        <w:rPr>
          <w:rStyle w:val="HideTWBExt"/>
          <w:b w:val="0"/>
        </w:rPr>
        <w:t>&lt;RepeatBlock-By&gt;&lt;Members&gt;</w:t>
      </w:r>
      <w:r w:rsidRPr="001A3387">
        <w:t xml:space="preserve">Marta </w:t>
      </w:r>
      <w:r w:rsidRPr="001A3387">
        <w:t>Temido</w:t>
      </w:r>
      <w:r w:rsidRPr="001A3387">
        <w:t xml:space="preserve">, </w:t>
      </w:r>
      <w:r w:rsidRPr="001A3387">
        <w:t>Francisco</w:t>
      </w:r>
      <w:r w:rsidRPr="001A3387">
        <w:t xml:space="preserve"> </w:t>
      </w:r>
      <w:r w:rsidRPr="001A3387">
        <w:t>Assis</w:t>
      </w:r>
      <w:r w:rsidRPr="001A3387">
        <w:t xml:space="preserve">, Marco </w:t>
      </w:r>
      <w:r w:rsidRPr="001A3387">
        <w:t>Tarquinio</w:t>
      </w:r>
      <w:r w:rsidRPr="001A3387">
        <w:t xml:space="preserve">, Sandra </w:t>
      </w:r>
      <w:r w:rsidRPr="001A3387">
        <w:t>Gómez</w:t>
      </w:r>
      <w:r w:rsidRPr="001A3387">
        <w:t xml:space="preserve"> </w:t>
      </w:r>
      <w:r w:rsidRPr="001A3387">
        <w:t>López</w:t>
      </w:r>
      <w:r w:rsidRPr="001A3387">
        <w:t xml:space="preserve">, </w:t>
      </w:r>
      <w:r w:rsidRPr="001A3387">
        <w:t>Chloé</w:t>
      </w:r>
      <w:r w:rsidRPr="001A3387">
        <w:t xml:space="preserve"> </w:t>
      </w:r>
      <w:r w:rsidRPr="001A3387">
        <w:t>Ridel</w:t>
      </w:r>
      <w:r w:rsidRPr="001A3387">
        <w:t xml:space="preserve">, </w:t>
      </w:r>
      <w:r w:rsidRPr="001A3387">
        <w:t>Nacho</w:t>
      </w:r>
      <w:r w:rsidRPr="001A3387">
        <w:t xml:space="preserve"> </w:t>
      </w:r>
      <w:r w:rsidRPr="001A3387">
        <w:t>Sánchez</w:t>
      </w:r>
      <w:r w:rsidRPr="001A3387">
        <w:t xml:space="preserve"> Amor</w:t>
      </w:r>
      <w:r w:rsidRPr="001A3387">
        <w:rPr>
          <w:rStyle w:val="HideTWBExt"/>
          <w:b w:val="0"/>
        </w:rPr>
        <w:t>&lt;/</w:t>
      </w:r>
      <w:r w:rsidRPr="001A3387">
        <w:rPr>
          <w:rStyle w:val="HideTWBExt"/>
          <w:b w:val="0"/>
        </w:rPr>
        <w:t>Members</w:t>
      </w:r>
      <w:r w:rsidRPr="001A3387">
        <w:rPr>
          <w:rStyle w:val="HideTWBExt"/>
          <w:b w:val="0"/>
        </w:rPr>
        <w:t>&gt;</w:t>
      </w:r>
    </w:p>
    <w:p w:rsidR="00CB1ED0" w:rsidRPr="001A3387" w:rsidP="00CB1ED0" w14:paraId="199A4401" w14:textId="77777777">
      <w:pPr>
        <w:pStyle w:val="NormalBold"/>
      </w:pPr>
      <w:r w:rsidRPr="001A3387">
        <w:rPr>
          <w:rStyle w:val="HideTWBExt"/>
          <w:b w:val="0"/>
        </w:rPr>
        <w:t>&lt;/RepeatBlock-By&gt;</w:t>
      </w:r>
    </w:p>
    <w:p w:rsidR="00CB1ED0" w:rsidRPr="001A3387" w:rsidP="00CB1ED0" w14:paraId="4E2FACA2"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15FEADA1" w14:textId="77777777">
      <w:pPr>
        <w:pStyle w:val="NormalBold"/>
      </w:pPr>
      <w:r w:rsidRPr="001A3387">
        <w:rPr>
          <w:rStyle w:val="HideTWBExt"/>
          <w:b w:val="0"/>
        </w:rPr>
        <w:t>&lt;Article&gt;</w:t>
      </w:r>
      <w:r w:rsidRPr="001A3387">
        <w:t>9.a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A4BC23"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657A6BE" w14:textId="77777777"/>
        </w:tc>
      </w:tr>
      <w:tr w14:paraId="10BA11BA"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9D260E3"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6DB9398" w14:textId="77777777">
            <w:pPr>
              <w:pStyle w:val="AmColumnHeading"/>
            </w:pPr>
            <w:r w:rsidRPr="001A3387">
              <w:t>Grozījums</w:t>
            </w:r>
          </w:p>
        </w:tc>
      </w:tr>
      <w:tr w14:paraId="01EC860E"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4D46C870" w14:textId="77777777">
            <w:pPr>
              <w:pStyle w:val="Normal6a"/>
            </w:pPr>
          </w:p>
        </w:tc>
        <w:tc>
          <w:tcPr>
            <w:tcW w:w="4876" w:type="dxa"/>
            <w:tcBorders>
              <w:top w:val="nil"/>
              <w:left w:val="nil"/>
              <w:bottom w:val="nil"/>
              <w:right w:val="nil"/>
            </w:tcBorders>
          </w:tcPr>
          <w:p w:rsidR="00CB1ED0" w:rsidRPr="001A3387" w:rsidP="009C1F7B" w14:paraId="2F844F8C" w14:textId="77777777">
            <w:pPr>
              <w:pStyle w:val="Normal6a"/>
            </w:pPr>
            <w:r w:rsidRPr="001A3387">
              <w:rPr>
                <w:b/>
                <w:i/>
              </w:rPr>
              <w:t>9.a</w:t>
            </w:r>
            <w:r w:rsidRPr="001A3387">
              <w:tab/>
            </w:r>
            <w:r w:rsidRPr="001A3387">
              <w:rPr>
                <w:b/>
                <w:i/>
              </w:rPr>
              <w:t>aicina Komisiju pārskatīt Padomes Regulu (EK) Nr. 2271/96 (1996. gada 22. novembris), lai nodrošinātu tās pienācīgu pielāgošanu esošajiem un jaunajiem izaicinājumiem;</w:t>
            </w:r>
          </w:p>
        </w:tc>
      </w:tr>
    </w:tbl>
    <w:p w:rsidR="00CB1ED0" w:rsidRPr="001A3387" w:rsidP="00CB1ED0" w14:paraId="69DF728B"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3C3A25D3" w14:textId="77777777">
      <w:r w:rsidRPr="001A3387">
        <w:rPr>
          <w:rStyle w:val="HideTWBExt"/>
        </w:rPr>
        <w:t>&lt;/Amend&gt;</w:t>
      </w:r>
    </w:p>
    <w:p w:rsidR="00CB1ED0" w:rsidRPr="001A3387" w:rsidP="00CB1ED0" w14:paraId="0F8BA1B0"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179</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AC68492" w14:textId="77777777">
      <w:pPr>
        <w:pStyle w:val="NormalBold"/>
      </w:pPr>
      <w:r w:rsidRPr="001A3387">
        <w:rPr>
          <w:rStyle w:val="HideTWBExt"/>
          <w:b w:val="0"/>
        </w:rPr>
        <w:t>&lt;RepeatBlock-By&gt;&lt;Members&gt;</w:t>
      </w:r>
      <w:r w:rsidRPr="001A3387">
        <w:t xml:space="preserve">Marta </w:t>
      </w:r>
      <w:r w:rsidRPr="001A3387">
        <w:t>Temido</w:t>
      </w:r>
      <w:r w:rsidRPr="001A3387">
        <w:t xml:space="preserve">, </w:t>
      </w:r>
      <w:r w:rsidRPr="001A3387">
        <w:t>Francisco</w:t>
      </w:r>
      <w:r w:rsidRPr="001A3387">
        <w:t xml:space="preserve"> </w:t>
      </w:r>
      <w:r w:rsidRPr="001A3387">
        <w:t>Assis</w:t>
      </w:r>
      <w:r w:rsidRPr="001A3387">
        <w:t xml:space="preserve">, Marco </w:t>
      </w:r>
      <w:r w:rsidRPr="001A3387">
        <w:t>Tarquinio</w:t>
      </w:r>
      <w:r w:rsidRPr="001A3387">
        <w:t xml:space="preserve">, Sandra </w:t>
      </w:r>
      <w:r w:rsidRPr="001A3387">
        <w:t>Gómez</w:t>
      </w:r>
      <w:r w:rsidRPr="001A3387">
        <w:t xml:space="preserve"> </w:t>
      </w:r>
      <w:r w:rsidRPr="001A3387">
        <w:t>López</w:t>
      </w:r>
      <w:r w:rsidRPr="001A3387">
        <w:t xml:space="preserve">, </w:t>
      </w:r>
      <w:r w:rsidRPr="001A3387">
        <w:t>Chloé</w:t>
      </w:r>
      <w:r w:rsidRPr="001A3387">
        <w:t xml:space="preserve"> </w:t>
      </w:r>
      <w:r w:rsidRPr="001A3387">
        <w:t>Ridel</w:t>
      </w:r>
      <w:r w:rsidRPr="001A3387">
        <w:t xml:space="preserve">, </w:t>
      </w:r>
      <w:r w:rsidRPr="001A3387">
        <w:t>Nacho</w:t>
      </w:r>
      <w:r w:rsidRPr="001A3387">
        <w:t xml:space="preserve"> </w:t>
      </w:r>
      <w:r w:rsidRPr="001A3387">
        <w:t>Sánchez</w:t>
      </w:r>
      <w:r w:rsidRPr="001A3387">
        <w:t xml:space="preserve"> Amor</w:t>
      </w:r>
      <w:r w:rsidRPr="001A3387">
        <w:rPr>
          <w:rStyle w:val="HideTWBExt"/>
          <w:b w:val="0"/>
        </w:rPr>
        <w:t>&lt;/</w:t>
      </w:r>
      <w:r w:rsidRPr="001A3387">
        <w:rPr>
          <w:rStyle w:val="HideTWBExt"/>
          <w:b w:val="0"/>
        </w:rPr>
        <w:t>Members</w:t>
      </w:r>
      <w:r w:rsidRPr="001A3387">
        <w:rPr>
          <w:rStyle w:val="HideTWBExt"/>
          <w:b w:val="0"/>
        </w:rPr>
        <w:t>&gt;</w:t>
      </w:r>
    </w:p>
    <w:p w:rsidR="00CB1ED0" w:rsidRPr="001A3387" w:rsidP="00CB1ED0" w14:paraId="2CD8D89D" w14:textId="77777777">
      <w:pPr>
        <w:pStyle w:val="NormalBold"/>
      </w:pPr>
      <w:r w:rsidRPr="001A3387">
        <w:rPr>
          <w:rStyle w:val="HideTWBExt"/>
          <w:b w:val="0"/>
        </w:rPr>
        <w:t>&lt;/RepeatBlock-By&gt;</w:t>
      </w:r>
    </w:p>
    <w:p w:rsidR="00CB1ED0" w:rsidRPr="001A3387" w:rsidP="00CB1ED0" w14:paraId="15FAD761"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3255DA2" w14:textId="77777777">
      <w:pPr>
        <w:pStyle w:val="NormalBold"/>
      </w:pPr>
      <w:r w:rsidRPr="001A3387">
        <w:rPr>
          <w:rStyle w:val="HideTWBExt"/>
          <w:b w:val="0"/>
        </w:rPr>
        <w:t>&lt;Article&gt;</w:t>
      </w:r>
      <w:r w:rsidRPr="001A3387">
        <w:t>10.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2C33EC"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5B85EEEF" w14:textId="77777777"/>
        </w:tc>
      </w:tr>
      <w:tr w14:paraId="30493308"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6D0AA32"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0E1E0241" w14:textId="77777777">
            <w:pPr>
              <w:pStyle w:val="AmColumnHeading"/>
            </w:pPr>
            <w:r w:rsidRPr="001A3387">
              <w:t>Grozījums</w:t>
            </w:r>
          </w:p>
        </w:tc>
      </w:tr>
      <w:tr w14:paraId="66D3408B"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03379553" w14:textId="77777777">
            <w:pPr>
              <w:pStyle w:val="Normal6a"/>
            </w:pPr>
            <w:r w:rsidRPr="001A3387">
              <w:t>10.</w:t>
            </w:r>
            <w:r w:rsidRPr="001A3387">
              <w:tab/>
              <w:t>aicina Komisiju un dalībvalstis novērst to, ka valstīs nav pilnvērtīgi īstenoti Romas statūti;</w:t>
            </w:r>
          </w:p>
        </w:tc>
        <w:tc>
          <w:tcPr>
            <w:tcW w:w="4876" w:type="dxa"/>
            <w:tcBorders>
              <w:top w:val="nil"/>
              <w:left w:val="nil"/>
              <w:bottom w:val="nil"/>
              <w:right w:val="nil"/>
            </w:tcBorders>
          </w:tcPr>
          <w:p w:rsidR="00CB1ED0" w:rsidRPr="001A3387" w:rsidP="009C1F7B" w14:paraId="06683559" w14:textId="77777777">
            <w:pPr>
              <w:pStyle w:val="Normal6a"/>
            </w:pPr>
            <w:r w:rsidRPr="001A3387">
              <w:t>10.</w:t>
            </w:r>
            <w:r w:rsidRPr="001A3387">
              <w:tab/>
              <w:t>aicina Komisiju un dalībvalstis novērst to, ka valstīs nav pilnvērtīgi īstenoti Romas statūti</w:t>
            </w:r>
            <w:r w:rsidRPr="001A3387">
              <w:rPr>
                <w:b/>
                <w:bCs/>
                <w:i/>
                <w:iCs/>
              </w:rPr>
              <w:t>, un atgādina, ka dalībvalstīm kā Romas statūtu pusēm ir pienākums pilnvērtīgi sadarboties ar Starptautisko Krimināltiesu, tostarp tās lēmumu izpildē</w:t>
            </w:r>
            <w:r w:rsidRPr="001A3387">
              <w:t xml:space="preserve">; </w:t>
            </w:r>
            <w:r w:rsidRPr="001A3387">
              <w:rPr>
                <w:b/>
                <w:i/>
              </w:rPr>
              <w:t>aicina Padomi un Komisiju atbalstīt un veicināt minēto saistību konsekventu īstenošanu visās dalībvalstīs;</w:t>
            </w:r>
          </w:p>
        </w:tc>
      </w:tr>
    </w:tbl>
    <w:p w:rsidR="00CB1ED0" w:rsidRPr="001A3387" w:rsidP="00CB1ED0" w14:paraId="51600195"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6B298DAA" w14:textId="77777777">
      <w:r w:rsidRPr="001A3387">
        <w:rPr>
          <w:rStyle w:val="HideTWBExt"/>
        </w:rPr>
        <w:t>&lt;/Amend&gt;</w:t>
      </w:r>
    </w:p>
    <w:p w:rsidR="00CB1ED0" w:rsidRPr="001A3387" w:rsidP="00CB1ED0" w14:paraId="10AB0FA4"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180</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0D83CE83"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14963974"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6226E404" w14:textId="77777777">
      <w:pPr>
        <w:pStyle w:val="NormalBold"/>
      </w:pPr>
      <w:r w:rsidRPr="001A3387">
        <w:rPr>
          <w:rStyle w:val="HideTWBExt"/>
          <w:b w:val="0"/>
        </w:rPr>
        <w:t>&lt;/RepeatBlock-By&gt;</w:t>
      </w:r>
    </w:p>
    <w:p w:rsidR="00CB1ED0" w:rsidRPr="001A3387" w:rsidP="00CB1ED0" w14:paraId="0906553C"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30081DD" w14:textId="77777777">
      <w:pPr>
        <w:pStyle w:val="NormalBold"/>
      </w:pPr>
      <w:r w:rsidRPr="001A3387">
        <w:rPr>
          <w:rStyle w:val="HideTWBExt"/>
          <w:b w:val="0"/>
        </w:rPr>
        <w:t>&lt;Article&gt;</w:t>
      </w:r>
      <w:r w:rsidRPr="001A3387">
        <w:t>10.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427DC8"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5582D56C" w14:textId="77777777"/>
        </w:tc>
      </w:tr>
      <w:tr w14:paraId="62678B4C"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6CE02A8F"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ECDA609" w14:textId="77777777">
            <w:pPr>
              <w:pStyle w:val="AmColumnHeading"/>
            </w:pPr>
            <w:r w:rsidRPr="001A3387">
              <w:t>Grozījums</w:t>
            </w:r>
          </w:p>
        </w:tc>
      </w:tr>
      <w:tr w14:paraId="07F5A69E"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957CF55" w14:textId="77777777">
            <w:pPr>
              <w:pStyle w:val="Normal6a"/>
            </w:pPr>
            <w:r w:rsidRPr="001A3387">
              <w:t>10.</w:t>
            </w:r>
            <w:r w:rsidRPr="001A3387">
              <w:tab/>
              <w:t>aicina Komisiju un dalībvalstis novērst to, ka valstīs nav pilnvērtīgi īstenoti Romas statūti;</w:t>
            </w:r>
          </w:p>
        </w:tc>
        <w:tc>
          <w:tcPr>
            <w:tcW w:w="4876" w:type="dxa"/>
            <w:tcBorders>
              <w:top w:val="nil"/>
              <w:left w:val="nil"/>
              <w:bottom w:val="nil"/>
              <w:right w:val="nil"/>
            </w:tcBorders>
          </w:tcPr>
          <w:p w:rsidR="00CB1ED0" w:rsidRPr="001A3387" w:rsidP="009C1F7B" w14:paraId="78B9B8DB" w14:textId="77777777">
            <w:pPr>
              <w:pStyle w:val="Normal6a"/>
            </w:pPr>
            <w:r w:rsidRPr="001A3387">
              <w:t>10.</w:t>
            </w:r>
            <w:r w:rsidRPr="001A3387">
              <w:tab/>
              <w:t xml:space="preserve">aicina Komisiju un dalībvalstis novērst to, ka valstīs nav pilnvērtīgi īstenoti Romas statūti; </w:t>
            </w:r>
            <w:r w:rsidRPr="001A3387">
              <w:rPr>
                <w:b/>
                <w:i/>
              </w:rPr>
              <w:t>atgādina, ka visām dalībvalstīm kā Romas statūtu pusēm ir juridisks pienākums pilnībā sadarboties ar Starptautisko Krimināltiesu un savlaicīgi un efektīvi izpildīt SKT apcietināšanas orderus; uzsver, ka nevar izmantot amatpersonu pilnvaras vai diplomātisko spiedienu, lai izvairītos no šo pienākumu izpildes; aicina Padomi un Komisiju nodrošināt pilnīgu atbilstību dalībvalstīs;</w:t>
            </w:r>
          </w:p>
        </w:tc>
      </w:tr>
    </w:tbl>
    <w:p w:rsidR="00CB1ED0" w:rsidRPr="001A3387" w:rsidP="00CB1ED0" w14:paraId="7605B504"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53FE4E71" w14:textId="77777777">
      <w:r w:rsidRPr="001A3387">
        <w:rPr>
          <w:rStyle w:val="HideTWBExt"/>
        </w:rPr>
        <w:t>&lt;/Amend&gt;</w:t>
      </w:r>
    </w:p>
    <w:p w:rsidR="00CB1ED0" w:rsidRPr="001A3387" w:rsidP="00CB1ED0" w14:paraId="23CF9A5A"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181</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6E613C3E" w14:textId="77777777">
      <w:pPr>
        <w:pStyle w:val="NormalBold"/>
      </w:pPr>
      <w:r w:rsidRPr="001A3387">
        <w:rPr>
          <w:rStyle w:val="HideTWBExt"/>
          <w:b w:val="0"/>
        </w:rPr>
        <w:t>&lt;RepeatBlock-By&gt;&lt;Members&gt;</w:t>
      </w:r>
      <w:r w:rsidRPr="001A3387">
        <w:t>Tomasz</w:t>
      </w:r>
      <w:r w:rsidRPr="001A3387">
        <w:t xml:space="preserve"> </w:t>
      </w:r>
      <w:r w:rsidRPr="001A3387">
        <w:t>Froelich</w:t>
      </w:r>
      <w:r w:rsidRPr="001A3387">
        <w:rPr>
          <w:rStyle w:val="HideTWBExt"/>
          <w:b w:val="0"/>
        </w:rPr>
        <w:t>&lt;/Members&gt;</w:t>
      </w:r>
    </w:p>
    <w:p w:rsidR="00CB1ED0" w:rsidRPr="001A3387" w:rsidP="00CB1ED0" w14:paraId="235116A7" w14:textId="77777777">
      <w:pPr>
        <w:pStyle w:val="NormalBold"/>
      </w:pPr>
      <w:r w:rsidRPr="001A3387">
        <w:rPr>
          <w:rStyle w:val="HideTWBExt"/>
          <w:b w:val="0"/>
        </w:rPr>
        <w:t>&lt;/RepeatBlock-By&gt;</w:t>
      </w:r>
    </w:p>
    <w:p w:rsidR="00CB1ED0" w:rsidRPr="001A3387" w:rsidP="00CB1ED0" w14:paraId="78DECF85"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16CC0CC4" w14:textId="77777777">
      <w:pPr>
        <w:pStyle w:val="NormalBold"/>
      </w:pPr>
      <w:r w:rsidRPr="001A3387">
        <w:rPr>
          <w:rStyle w:val="HideTWBExt"/>
          <w:b w:val="0"/>
        </w:rPr>
        <w:t>&lt;Article&gt;</w:t>
      </w:r>
      <w:r w:rsidRPr="001A3387">
        <w:t>10.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EA3B54"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D1280F6" w14:textId="77777777"/>
        </w:tc>
      </w:tr>
      <w:tr w14:paraId="24F5F2CA"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69F2D6D0"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2427C67A" w14:textId="77777777">
            <w:pPr>
              <w:pStyle w:val="AmColumnHeading"/>
            </w:pPr>
            <w:r w:rsidRPr="001A3387">
              <w:t>Grozījums</w:t>
            </w:r>
          </w:p>
        </w:tc>
      </w:tr>
      <w:tr w14:paraId="7C8BC4EA"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0A6FF944" w14:textId="77777777">
            <w:pPr>
              <w:pStyle w:val="Normal6a"/>
            </w:pPr>
            <w:r w:rsidRPr="001A3387">
              <w:t>10.</w:t>
            </w:r>
            <w:r w:rsidRPr="001A3387">
              <w:tab/>
            </w:r>
            <w:r w:rsidRPr="001A3387">
              <w:rPr>
                <w:b/>
                <w:bCs/>
                <w:i/>
                <w:iCs/>
              </w:rPr>
              <w:t xml:space="preserve">aicina Komisiju un dalībvalstis novērst to, ka valstīs nav pilnvērtīgi īstenoti </w:t>
            </w:r>
            <w:r w:rsidRPr="001A3387">
              <w:t>Romas</w:t>
            </w:r>
            <w:r w:rsidRPr="001A3387">
              <w:rPr>
                <w:b/>
                <w:bCs/>
                <w:i/>
                <w:iCs/>
              </w:rPr>
              <w:t xml:space="preserve"> statūti</w:t>
            </w:r>
            <w:r w:rsidRPr="001A3387">
              <w:t>;</w:t>
            </w:r>
          </w:p>
        </w:tc>
        <w:tc>
          <w:tcPr>
            <w:tcW w:w="4876" w:type="dxa"/>
            <w:tcBorders>
              <w:top w:val="nil"/>
              <w:left w:val="nil"/>
              <w:bottom w:val="nil"/>
              <w:right w:val="nil"/>
            </w:tcBorders>
          </w:tcPr>
          <w:p w:rsidR="00CB1ED0" w:rsidRPr="001A3387" w:rsidP="009C1F7B" w14:paraId="04BA5CEE" w14:textId="77777777">
            <w:pPr>
              <w:pStyle w:val="Normal6a"/>
            </w:pPr>
            <w:r w:rsidRPr="001A3387">
              <w:t>10.</w:t>
            </w:r>
            <w:r w:rsidRPr="001A3387">
              <w:tab/>
            </w:r>
            <w:r w:rsidRPr="001A3387">
              <w:rPr>
                <w:b/>
                <w:bCs/>
                <w:i/>
                <w:iCs/>
              </w:rPr>
              <w:t xml:space="preserve">atgādina, ka </w:t>
            </w:r>
            <w:r w:rsidRPr="001A3387">
              <w:t xml:space="preserve">Romas </w:t>
            </w:r>
            <w:r w:rsidRPr="001A3387">
              <w:rPr>
                <w:b/>
                <w:bCs/>
                <w:i/>
                <w:iCs/>
              </w:rPr>
              <w:t xml:space="preserve">statūtu īstenošana ir </w:t>
            </w:r>
            <w:r w:rsidRPr="001A3387">
              <w:rPr>
                <w:b/>
                <w:bCs/>
                <w:i/>
                <w:iCs/>
              </w:rPr>
              <w:t>iekšlietu</w:t>
            </w:r>
            <w:r w:rsidRPr="001A3387">
              <w:rPr>
                <w:b/>
                <w:bCs/>
                <w:i/>
                <w:iCs/>
              </w:rPr>
              <w:t xml:space="preserve"> jautājums, kas ietilpst dalībvalstu suverenitātē</w:t>
            </w:r>
            <w:r w:rsidRPr="001A3387">
              <w:t xml:space="preserve">; </w:t>
            </w:r>
            <w:r w:rsidRPr="001A3387">
              <w:rPr>
                <w:b/>
                <w:i/>
              </w:rPr>
              <w:t>uzsver, ka, īstenojot jebkādas iniciatīvas ES līmenī, ir stingri jāievēro dalībvalstu konstitucionālās prasības un to rīcības brīvība krimināltiesību jomā;</w:t>
            </w:r>
          </w:p>
        </w:tc>
      </w:tr>
    </w:tbl>
    <w:p w:rsidR="00CB1ED0" w:rsidRPr="001A3387" w:rsidP="00CB1ED0" w14:paraId="190E3687"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514E93B6" w14:textId="77777777">
      <w:r w:rsidRPr="001A3387">
        <w:rPr>
          <w:rStyle w:val="HideTWBExt"/>
        </w:rPr>
        <w:t>&lt;/Amend&gt;</w:t>
      </w:r>
    </w:p>
    <w:p w:rsidR="00CB1ED0" w:rsidRPr="001A3387" w:rsidP="00CB1ED0" w14:paraId="267C8823"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182</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127F710C"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3E209407" w14:textId="77777777">
      <w:pPr>
        <w:pStyle w:val="NormalBold"/>
      </w:pPr>
      <w:r w:rsidRPr="001A3387">
        <w:rPr>
          <w:rStyle w:val="HideTWBExt"/>
          <w:b w:val="0"/>
        </w:rPr>
        <w:t>&lt;/RepeatBlock-By&gt;</w:t>
      </w:r>
    </w:p>
    <w:p w:rsidR="00CB1ED0" w:rsidRPr="001A3387" w:rsidP="00CB1ED0" w14:paraId="02DBB301"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16ED467" w14:textId="77777777">
      <w:pPr>
        <w:pStyle w:val="NormalBold"/>
      </w:pPr>
      <w:r w:rsidRPr="001A3387">
        <w:rPr>
          <w:rStyle w:val="HideTWBExt"/>
          <w:b w:val="0"/>
        </w:rPr>
        <w:t>&lt;Article&gt;</w:t>
      </w:r>
      <w:r w:rsidRPr="001A3387">
        <w:t>10.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A23DD7"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53D73F3F" w14:textId="77777777"/>
        </w:tc>
      </w:tr>
      <w:tr w14:paraId="4976CBD4"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22B0E71"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8D5B468" w14:textId="77777777">
            <w:pPr>
              <w:pStyle w:val="AmColumnHeading"/>
            </w:pPr>
            <w:r w:rsidRPr="001A3387">
              <w:t>Grozījums</w:t>
            </w:r>
          </w:p>
        </w:tc>
      </w:tr>
      <w:tr w14:paraId="6250FD0D"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D7670E2" w14:textId="77777777">
            <w:pPr>
              <w:pStyle w:val="Normal6a"/>
            </w:pPr>
            <w:r w:rsidRPr="001A3387">
              <w:t>10.</w:t>
            </w:r>
            <w:r w:rsidRPr="001A3387">
              <w:tab/>
              <w:t xml:space="preserve">aicina Komisiju un dalībvalstis </w:t>
            </w:r>
            <w:r w:rsidRPr="001A3387">
              <w:rPr>
                <w:b/>
                <w:bCs/>
                <w:i/>
                <w:iCs/>
              </w:rPr>
              <w:t xml:space="preserve">novērst to, ka valstīs nav pilnvērtīgi īstenoti </w:t>
            </w:r>
            <w:r w:rsidRPr="001A3387">
              <w:t xml:space="preserve">Romas </w:t>
            </w:r>
            <w:r w:rsidRPr="001A3387">
              <w:rPr>
                <w:b/>
                <w:bCs/>
                <w:i/>
                <w:iCs/>
              </w:rPr>
              <w:t>statūti</w:t>
            </w:r>
            <w:r w:rsidRPr="001A3387">
              <w:t>;</w:t>
            </w:r>
          </w:p>
        </w:tc>
        <w:tc>
          <w:tcPr>
            <w:tcW w:w="4876" w:type="dxa"/>
            <w:tcBorders>
              <w:top w:val="nil"/>
              <w:left w:val="nil"/>
              <w:bottom w:val="nil"/>
              <w:right w:val="nil"/>
            </w:tcBorders>
          </w:tcPr>
          <w:p w:rsidR="00CB1ED0" w:rsidRPr="001A3387" w:rsidP="009C1F7B" w14:paraId="73D58B61" w14:textId="77777777">
            <w:pPr>
              <w:pStyle w:val="Normal6a"/>
            </w:pPr>
            <w:r w:rsidRPr="001A3387">
              <w:t>10.</w:t>
            </w:r>
            <w:r w:rsidRPr="001A3387">
              <w:tab/>
              <w:t xml:space="preserve">aicina Komisiju un dalībvalstis </w:t>
            </w:r>
            <w:r w:rsidRPr="001A3387">
              <w:rPr>
                <w:b/>
                <w:bCs/>
                <w:i/>
                <w:iCs/>
              </w:rPr>
              <w:t xml:space="preserve">turpināt atbalstīt </w:t>
            </w:r>
            <w:r w:rsidRPr="001A3387">
              <w:t xml:space="preserve">Romas </w:t>
            </w:r>
            <w:r w:rsidRPr="001A3387">
              <w:rPr>
                <w:b/>
                <w:bCs/>
                <w:i/>
                <w:iCs/>
              </w:rPr>
              <w:t xml:space="preserve">statūtu efektīvu īstenošanu valstīs atbilstīgi valsts konstitucionālajām prasībām un </w:t>
            </w:r>
            <w:r w:rsidRPr="001A3387">
              <w:rPr>
                <w:b/>
                <w:bCs/>
                <w:i/>
                <w:iCs/>
              </w:rPr>
              <w:t>papildināmības</w:t>
            </w:r>
            <w:r w:rsidRPr="001A3387">
              <w:rPr>
                <w:b/>
                <w:bCs/>
                <w:i/>
                <w:iCs/>
              </w:rPr>
              <w:t xml:space="preserve"> principam</w:t>
            </w:r>
            <w:r w:rsidRPr="001A3387">
              <w:t>;</w:t>
            </w:r>
          </w:p>
        </w:tc>
      </w:tr>
    </w:tbl>
    <w:p w:rsidR="00CB1ED0" w:rsidRPr="001A3387" w:rsidP="00CB1ED0" w14:paraId="5808BC74"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62329B16" w14:textId="77777777">
      <w:r w:rsidRPr="001A3387">
        <w:rPr>
          <w:rStyle w:val="HideTWBExt"/>
        </w:rPr>
        <w:t>&lt;/Amend&gt;</w:t>
      </w:r>
    </w:p>
    <w:p w:rsidR="00CB1ED0" w:rsidRPr="001A3387" w:rsidP="00CB1ED0" w14:paraId="40F364E8"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183</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5472F052" w14:textId="77777777">
      <w:pPr>
        <w:pStyle w:val="NormalBold"/>
      </w:pPr>
      <w:r w:rsidRPr="001A3387">
        <w:rPr>
          <w:rStyle w:val="HideTWBExt"/>
          <w:b w:val="0"/>
        </w:rPr>
        <w:t>&lt;RepeatBlock-By&gt;&lt;Members&gt;</w:t>
      </w:r>
      <w:r w:rsidRPr="001A3387">
        <w:t>Alexander</w:t>
      </w:r>
      <w:r w:rsidRPr="001A3387">
        <w:t xml:space="preserve"> </w:t>
      </w:r>
      <w:r w:rsidRPr="001A3387">
        <w:t>Bernhuber</w:t>
      </w:r>
      <w:r w:rsidRPr="001A3387">
        <w:rPr>
          <w:rStyle w:val="HideTWBExt"/>
          <w:b w:val="0"/>
        </w:rPr>
        <w:t>&lt;/Members&gt;</w:t>
      </w:r>
    </w:p>
    <w:p w:rsidR="00CB1ED0" w:rsidRPr="001A3387" w:rsidP="00CB1ED0" w14:paraId="587A6409" w14:textId="77777777">
      <w:pPr>
        <w:pStyle w:val="NormalBold"/>
      </w:pPr>
      <w:r w:rsidRPr="001A3387">
        <w:rPr>
          <w:rStyle w:val="HideTWBExt"/>
          <w:b w:val="0"/>
        </w:rPr>
        <w:t>&lt;/RepeatBlock-By&gt;</w:t>
      </w:r>
    </w:p>
    <w:p w:rsidR="00CB1ED0" w:rsidRPr="001A3387" w:rsidP="00CB1ED0" w14:paraId="6A5C9CD6"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DF9A956" w14:textId="77777777">
      <w:pPr>
        <w:pStyle w:val="NormalBold"/>
      </w:pPr>
      <w:r w:rsidRPr="001A3387">
        <w:rPr>
          <w:rStyle w:val="HideTWBExt"/>
          <w:b w:val="0"/>
        </w:rPr>
        <w:t>&lt;Article&gt;</w:t>
      </w:r>
      <w:r w:rsidRPr="001A3387">
        <w:t>10.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109A07"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DE24226" w14:textId="77777777"/>
        </w:tc>
      </w:tr>
      <w:tr w14:paraId="1D4360DE"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43F1B983"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2B66AE8F" w14:textId="77777777">
            <w:pPr>
              <w:pStyle w:val="AmColumnHeading"/>
            </w:pPr>
            <w:r w:rsidRPr="001A3387">
              <w:t>Grozījums</w:t>
            </w:r>
          </w:p>
        </w:tc>
      </w:tr>
      <w:tr w14:paraId="4F319247"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CE7F1FA" w14:textId="77777777">
            <w:pPr>
              <w:pStyle w:val="Normal6a"/>
            </w:pPr>
            <w:r w:rsidRPr="001A3387">
              <w:t>10.</w:t>
            </w:r>
            <w:r w:rsidRPr="001A3387">
              <w:tab/>
            </w:r>
            <w:r w:rsidRPr="001A3387">
              <w:rPr>
                <w:b/>
                <w:bCs/>
                <w:i/>
                <w:iCs/>
              </w:rPr>
              <w:t xml:space="preserve">aicina Komisiju un dalībvalstis novērst to, ka valstīs nav pilnvērtīgi </w:t>
            </w:r>
            <w:r w:rsidRPr="001A3387">
              <w:rPr>
                <w:b/>
                <w:bCs/>
                <w:i/>
                <w:iCs/>
              </w:rPr>
              <w:t xml:space="preserve">īstenoti </w:t>
            </w:r>
            <w:r w:rsidRPr="001A3387">
              <w:t>Romas</w:t>
            </w:r>
            <w:r w:rsidRPr="001A3387">
              <w:rPr>
                <w:b/>
                <w:bCs/>
                <w:i/>
                <w:iCs/>
              </w:rPr>
              <w:t xml:space="preserve"> statūti</w:t>
            </w:r>
            <w:r w:rsidRPr="001A3387">
              <w:t>;</w:t>
            </w:r>
          </w:p>
        </w:tc>
        <w:tc>
          <w:tcPr>
            <w:tcW w:w="4876" w:type="dxa"/>
            <w:tcBorders>
              <w:top w:val="nil"/>
              <w:left w:val="nil"/>
              <w:bottom w:val="nil"/>
              <w:right w:val="nil"/>
            </w:tcBorders>
          </w:tcPr>
          <w:p w:rsidR="00CB1ED0" w:rsidRPr="001A3387" w:rsidP="009C1F7B" w14:paraId="293AC8AE" w14:textId="77777777">
            <w:pPr>
              <w:pStyle w:val="Normal6a"/>
            </w:pPr>
            <w:r w:rsidRPr="001A3387">
              <w:t>10.</w:t>
            </w:r>
            <w:r w:rsidRPr="001A3387">
              <w:tab/>
            </w:r>
            <w:r w:rsidRPr="001A3387">
              <w:rPr>
                <w:b/>
                <w:bCs/>
                <w:i/>
                <w:iCs/>
              </w:rPr>
              <w:t xml:space="preserve">uzsver, ka </w:t>
            </w:r>
            <w:r w:rsidRPr="001A3387">
              <w:t xml:space="preserve">Romas </w:t>
            </w:r>
            <w:r w:rsidRPr="001A3387">
              <w:rPr>
                <w:b/>
                <w:bCs/>
                <w:i/>
                <w:iCs/>
              </w:rPr>
              <w:t xml:space="preserve">statūtu īstenošana valstīs joprojām ir katras </w:t>
            </w:r>
            <w:r w:rsidRPr="001A3387">
              <w:rPr>
                <w:b/>
                <w:bCs/>
                <w:i/>
                <w:iCs/>
              </w:rPr>
              <w:t>dalībvalsts ekskluzīvā jurisdikcijā</w:t>
            </w:r>
            <w:r w:rsidRPr="001A3387">
              <w:t xml:space="preserve">; </w:t>
            </w:r>
            <w:r w:rsidRPr="001A3387">
              <w:rPr>
                <w:b/>
                <w:i/>
              </w:rPr>
              <w:t>noraida jebkādus Komisijas mēģinājumus iejaukties valstu juridiskajās sistēmās;</w:t>
            </w:r>
          </w:p>
        </w:tc>
      </w:tr>
    </w:tbl>
    <w:p w:rsidR="00CB1ED0" w:rsidRPr="001A3387" w:rsidP="00CB1ED0" w14:paraId="3BC58A2E"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2452DF21" w14:textId="77777777">
      <w:r w:rsidRPr="001A3387">
        <w:rPr>
          <w:rStyle w:val="HideTWBExt"/>
        </w:rPr>
        <w:t>&lt;/Amend&gt;</w:t>
      </w:r>
    </w:p>
    <w:p w:rsidR="00CB1ED0" w:rsidRPr="001A3387" w:rsidP="00CB1ED0" w14:paraId="56DC9C47"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184</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686439F7" w14:textId="77777777">
      <w:pPr>
        <w:pStyle w:val="NormalBold"/>
      </w:pPr>
      <w:r w:rsidRPr="001A3387">
        <w:rPr>
          <w:rStyle w:val="HideTWBExt"/>
          <w:b w:val="0"/>
        </w:rPr>
        <w:t>&lt;RepeatBlock-By&gt;&lt;Members&gt;</w:t>
      </w:r>
      <w:r w:rsidRPr="001A3387">
        <w:t>Matjaž</w:t>
      </w:r>
      <w:r w:rsidRPr="001A3387">
        <w:t xml:space="preserve"> </w:t>
      </w:r>
      <w:r w:rsidRPr="001A3387">
        <w:t>Nemec</w:t>
      </w:r>
      <w:r w:rsidRPr="001A3387">
        <w:rPr>
          <w:rStyle w:val="HideTWBExt"/>
          <w:b w:val="0"/>
        </w:rPr>
        <w:t>&lt;/Members&gt;</w:t>
      </w:r>
    </w:p>
    <w:p w:rsidR="00CB1ED0" w:rsidRPr="001A3387" w:rsidP="00CB1ED0" w14:paraId="6810A154" w14:textId="77777777">
      <w:pPr>
        <w:pStyle w:val="NormalBold"/>
      </w:pPr>
      <w:r w:rsidRPr="001A3387">
        <w:rPr>
          <w:rStyle w:val="HideTWBExt"/>
          <w:b w:val="0"/>
        </w:rPr>
        <w:t>&lt;/RepeatBlock-By&gt;</w:t>
      </w:r>
    </w:p>
    <w:p w:rsidR="00CB1ED0" w:rsidRPr="001A3387" w:rsidP="00CB1ED0" w14:paraId="610A033B"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82AE7F7" w14:textId="77777777">
      <w:pPr>
        <w:pStyle w:val="NormalBold"/>
      </w:pPr>
      <w:r w:rsidRPr="001A3387">
        <w:rPr>
          <w:rStyle w:val="HideTWBExt"/>
          <w:b w:val="0"/>
        </w:rPr>
        <w:t>&lt;Article&gt;</w:t>
      </w:r>
      <w:r w:rsidRPr="001A3387">
        <w:t>10.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DA7196"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111E067" w14:textId="77777777"/>
        </w:tc>
      </w:tr>
      <w:tr w14:paraId="70508F58"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48445ABD"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0159E270" w14:textId="77777777">
            <w:pPr>
              <w:pStyle w:val="AmColumnHeading"/>
            </w:pPr>
            <w:r w:rsidRPr="001A3387">
              <w:t>Grozījums</w:t>
            </w:r>
          </w:p>
        </w:tc>
      </w:tr>
      <w:tr w14:paraId="0F4C03ED"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5D9806B3" w14:textId="77777777">
            <w:pPr>
              <w:pStyle w:val="Normal6a"/>
            </w:pPr>
            <w:r w:rsidRPr="001A3387">
              <w:t>10.</w:t>
            </w:r>
            <w:r w:rsidRPr="001A3387">
              <w:tab/>
              <w:t>aicina Komisiju un dalībvalstis novērst to, ka valstīs nav pilnvērtīgi īstenoti Romas statūti;</w:t>
            </w:r>
          </w:p>
        </w:tc>
        <w:tc>
          <w:tcPr>
            <w:tcW w:w="4876" w:type="dxa"/>
            <w:tcBorders>
              <w:top w:val="nil"/>
              <w:left w:val="nil"/>
              <w:bottom w:val="nil"/>
              <w:right w:val="nil"/>
            </w:tcBorders>
          </w:tcPr>
          <w:p w:rsidR="00CB1ED0" w:rsidRPr="001A3387" w:rsidP="009C1F7B" w14:paraId="2C45DD6A" w14:textId="77777777">
            <w:pPr>
              <w:pStyle w:val="Normal6a"/>
            </w:pPr>
            <w:r w:rsidRPr="001A3387">
              <w:t>10.</w:t>
            </w:r>
            <w:r w:rsidRPr="001A3387">
              <w:tab/>
              <w:t xml:space="preserve">aicina Komisiju un dalībvalstis novērst to, ka valstīs </w:t>
            </w:r>
            <w:r w:rsidRPr="001A3387">
              <w:rPr>
                <w:b/>
                <w:bCs/>
                <w:i/>
                <w:iCs/>
              </w:rPr>
              <w:t>un starptautiskā līmenī</w:t>
            </w:r>
            <w:r w:rsidRPr="001A3387">
              <w:t xml:space="preserve"> nav pilnvērtīgi īstenoti Romas statūti;</w:t>
            </w:r>
          </w:p>
        </w:tc>
      </w:tr>
    </w:tbl>
    <w:p w:rsidR="00CB1ED0" w:rsidRPr="001A3387" w:rsidP="00CB1ED0" w14:paraId="723F5B75"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03A498D6" w14:textId="77777777">
      <w:r w:rsidRPr="001A3387">
        <w:rPr>
          <w:rStyle w:val="HideTWBExt"/>
        </w:rPr>
        <w:t>&lt;/Amend&gt;</w:t>
      </w:r>
    </w:p>
    <w:p w:rsidR="00CB1ED0" w:rsidRPr="001A3387" w:rsidP="00CB1ED0" w14:paraId="22C5B854"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185</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163D3567" w14:textId="77777777">
      <w:pPr>
        <w:pStyle w:val="NormalBold"/>
      </w:pPr>
      <w:r w:rsidRPr="001A3387">
        <w:rPr>
          <w:rStyle w:val="HideTWBExt"/>
          <w:b w:val="0"/>
        </w:rPr>
        <w:t>&lt;RepeatBlock-By&gt;&lt;Members&gt;</w:t>
      </w:r>
      <w:r w:rsidRPr="001A3387">
        <w:t xml:space="preserve">Marta </w:t>
      </w:r>
      <w:r w:rsidRPr="001A3387">
        <w:t>Temido</w:t>
      </w:r>
      <w:r w:rsidRPr="001A3387">
        <w:t xml:space="preserve">, </w:t>
      </w:r>
      <w:r w:rsidRPr="001A3387">
        <w:t>Francisco</w:t>
      </w:r>
      <w:r w:rsidRPr="001A3387">
        <w:t xml:space="preserve"> </w:t>
      </w:r>
      <w:r w:rsidRPr="001A3387">
        <w:t>Assis</w:t>
      </w:r>
      <w:r w:rsidRPr="001A3387">
        <w:t xml:space="preserve">, Marco </w:t>
      </w:r>
      <w:r w:rsidRPr="001A3387">
        <w:t>Tarquinio</w:t>
      </w:r>
      <w:r w:rsidRPr="001A3387">
        <w:t xml:space="preserve">, Sandra </w:t>
      </w:r>
      <w:r w:rsidRPr="001A3387">
        <w:t>Gómez</w:t>
      </w:r>
      <w:r w:rsidRPr="001A3387">
        <w:t xml:space="preserve"> </w:t>
      </w:r>
      <w:r w:rsidRPr="001A3387">
        <w:t>López</w:t>
      </w:r>
      <w:r w:rsidRPr="001A3387">
        <w:t xml:space="preserve">, </w:t>
      </w:r>
      <w:r w:rsidRPr="001A3387">
        <w:t>Chloé</w:t>
      </w:r>
      <w:r w:rsidRPr="001A3387">
        <w:t xml:space="preserve"> </w:t>
      </w:r>
      <w:r w:rsidRPr="001A3387">
        <w:t>Ridel</w:t>
      </w:r>
      <w:r w:rsidRPr="001A3387">
        <w:t xml:space="preserve">, </w:t>
      </w:r>
      <w:r w:rsidRPr="001A3387">
        <w:t>Nacho</w:t>
      </w:r>
      <w:r w:rsidRPr="001A3387">
        <w:t xml:space="preserve"> </w:t>
      </w:r>
      <w:r w:rsidRPr="001A3387">
        <w:t>Sánchez</w:t>
      </w:r>
      <w:r w:rsidRPr="001A3387">
        <w:t xml:space="preserve"> Amor</w:t>
      </w:r>
      <w:r w:rsidRPr="001A3387">
        <w:rPr>
          <w:rStyle w:val="HideTWBExt"/>
          <w:b w:val="0"/>
        </w:rPr>
        <w:t>&lt;/</w:t>
      </w:r>
      <w:r w:rsidRPr="001A3387">
        <w:rPr>
          <w:rStyle w:val="HideTWBExt"/>
          <w:b w:val="0"/>
        </w:rPr>
        <w:t>Members</w:t>
      </w:r>
      <w:r w:rsidRPr="001A3387">
        <w:rPr>
          <w:rStyle w:val="HideTWBExt"/>
          <w:b w:val="0"/>
        </w:rPr>
        <w:t>&gt;</w:t>
      </w:r>
    </w:p>
    <w:p w:rsidR="00CB1ED0" w:rsidRPr="001A3387" w:rsidP="00CB1ED0" w14:paraId="45365D73" w14:textId="77777777">
      <w:pPr>
        <w:pStyle w:val="NormalBold"/>
      </w:pPr>
      <w:r w:rsidRPr="001A3387">
        <w:rPr>
          <w:rStyle w:val="HideTWBExt"/>
          <w:b w:val="0"/>
        </w:rPr>
        <w:t>&lt;/RepeatBlock-By&gt;</w:t>
      </w:r>
    </w:p>
    <w:p w:rsidR="00CB1ED0" w:rsidRPr="001A3387" w:rsidP="00CB1ED0" w14:paraId="51ABE4FC"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A7C7A14" w14:textId="77777777">
      <w:pPr>
        <w:pStyle w:val="NormalBold"/>
      </w:pPr>
      <w:r w:rsidRPr="001A3387">
        <w:rPr>
          <w:rStyle w:val="HideTWBExt"/>
          <w:b w:val="0"/>
        </w:rPr>
        <w:t>&lt;Article&gt;</w:t>
      </w:r>
      <w:r w:rsidRPr="001A3387">
        <w:t>10.a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04A5EC"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46425A3" w14:textId="77777777"/>
        </w:tc>
      </w:tr>
      <w:tr w14:paraId="3875F2CE"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1A5E220F"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284D4C54" w14:textId="77777777">
            <w:pPr>
              <w:pStyle w:val="AmColumnHeading"/>
            </w:pPr>
            <w:r w:rsidRPr="001A3387">
              <w:t>Grozījums</w:t>
            </w:r>
          </w:p>
        </w:tc>
      </w:tr>
      <w:tr w14:paraId="387CBC3C"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FF09CD5" w14:textId="77777777">
            <w:pPr>
              <w:pStyle w:val="Normal6a"/>
            </w:pPr>
          </w:p>
        </w:tc>
        <w:tc>
          <w:tcPr>
            <w:tcW w:w="4876" w:type="dxa"/>
            <w:tcBorders>
              <w:top w:val="nil"/>
              <w:left w:val="nil"/>
              <w:bottom w:val="nil"/>
              <w:right w:val="nil"/>
            </w:tcBorders>
          </w:tcPr>
          <w:p w:rsidR="00CB1ED0" w:rsidRPr="001A3387" w:rsidP="009C1F7B" w14:paraId="6CBD629B" w14:textId="77777777">
            <w:pPr>
              <w:pStyle w:val="Normal6a"/>
            </w:pPr>
            <w:r w:rsidRPr="001A3387">
              <w:rPr>
                <w:b/>
                <w:i/>
              </w:rPr>
              <w:t>10.a</w:t>
            </w:r>
            <w:r w:rsidRPr="001A3387">
              <w:tab/>
            </w:r>
            <w:r w:rsidRPr="001A3387">
              <w:rPr>
                <w:b/>
                <w:i/>
              </w:rPr>
              <w:t>mudina Eiropas Komisiju kā Līgumu sargu nodrošināt dalībvalstu atbilstību to juridiskajām saistībām un galu galā veikt tiesiskas darbības par visiem dalībvalstu izdarītajiem to juridisko saistību pārkāpumiem;</w:t>
            </w:r>
          </w:p>
        </w:tc>
      </w:tr>
    </w:tbl>
    <w:p w:rsidR="00CB1ED0" w:rsidRPr="001A3387" w:rsidP="00CB1ED0" w14:paraId="244E213D"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645DFA06" w14:textId="77777777">
      <w:r w:rsidRPr="001A3387">
        <w:rPr>
          <w:rStyle w:val="HideTWBExt"/>
        </w:rPr>
        <w:t>&lt;/Amend&gt;</w:t>
      </w:r>
    </w:p>
    <w:p w:rsidR="00CB1ED0" w:rsidRPr="001A3387" w:rsidP="00CB1ED0" w14:paraId="36396840"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186</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53613198" w14:textId="77777777">
      <w:pPr>
        <w:pStyle w:val="NormalBold"/>
      </w:pPr>
      <w:r w:rsidRPr="001A3387">
        <w:rPr>
          <w:rStyle w:val="HideTWBExt"/>
          <w:b w:val="0"/>
        </w:rPr>
        <w:t>&lt;RepeatBlock-By&gt;&lt;Members&gt;</w:t>
      </w:r>
      <w:r w:rsidRPr="001A3387">
        <w:t>Tomasz</w:t>
      </w:r>
      <w:r w:rsidRPr="001A3387">
        <w:t xml:space="preserve"> </w:t>
      </w:r>
      <w:r w:rsidRPr="001A3387">
        <w:t>Froelich</w:t>
      </w:r>
      <w:r w:rsidRPr="001A3387">
        <w:rPr>
          <w:rStyle w:val="HideTWBExt"/>
          <w:b w:val="0"/>
        </w:rPr>
        <w:t>&lt;/Members&gt;</w:t>
      </w:r>
    </w:p>
    <w:p w:rsidR="00CB1ED0" w:rsidRPr="001A3387" w:rsidP="00CB1ED0" w14:paraId="52B885F6" w14:textId="77777777">
      <w:pPr>
        <w:pStyle w:val="NormalBold"/>
      </w:pPr>
      <w:r w:rsidRPr="001A3387">
        <w:rPr>
          <w:rStyle w:val="HideTWBExt"/>
          <w:b w:val="0"/>
        </w:rPr>
        <w:t>&lt;/RepeatBlock-By&gt;</w:t>
      </w:r>
    </w:p>
    <w:p w:rsidR="00CB1ED0" w:rsidRPr="001A3387" w:rsidP="00CB1ED0" w14:paraId="0BF7FDDF"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3D2FCC6" w14:textId="77777777">
      <w:pPr>
        <w:pStyle w:val="NormalBold"/>
      </w:pPr>
      <w:r w:rsidRPr="001A3387">
        <w:rPr>
          <w:rStyle w:val="HideTWBExt"/>
          <w:b w:val="0"/>
        </w:rPr>
        <w:t>&lt;Article&gt;</w:t>
      </w:r>
      <w:r w:rsidRPr="001A3387">
        <w:t>11.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FA90A7"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10380A94" w14:textId="77777777"/>
        </w:tc>
      </w:tr>
      <w:tr w14:paraId="0410501C"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378C3C0C"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9E868FC" w14:textId="77777777">
            <w:pPr>
              <w:pStyle w:val="AmColumnHeading"/>
            </w:pPr>
            <w:r w:rsidRPr="001A3387">
              <w:t>Grozījums</w:t>
            </w:r>
          </w:p>
        </w:tc>
      </w:tr>
      <w:tr w14:paraId="45A494F3"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00DDFD5F" w14:textId="77777777">
            <w:pPr>
              <w:pStyle w:val="Normal6a"/>
            </w:pPr>
            <w:r w:rsidRPr="001A3387">
              <w:rPr>
                <w:b/>
                <w:i/>
              </w:rPr>
              <w:t>11.</w:t>
            </w:r>
            <w:r w:rsidRPr="001A3387">
              <w:tab/>
            </w:r>
            <w:r w:rsidRPr="001A3387">
              <w:rPr>
                <w:b/>
                <w:i/>
              </w:rPr>
              <w:t>mudina Ungārijas valdību prioritārā kārtā atcelt lēmumu par izstāšanos no Romas statūtiem;</w:t>
            </w:r>
          </w:p>
        </w:tc>
        <w:tc>
          <w:tcPr>
            <w:tcW w:w="4876" w:type="dxa"/>
            <w:tcBorders>
              <w:top w:val="nil"/>
              <w:left w:val="nil"/>
              <w:bottom w:val="nil"/>
              <w:right w:val="nil"/>
            </w:tcBorders>
          </w:tcPr>
          <w:p w:rsidR="00CB1ED0" w:rsidRPr="001A3387" w:rsidP="009C1F7B" w14:paraId="5F4DC5A8" w14:textId="77777777">
            <w:pPr>
              <w:pStyle w:val="Normal6a"/>
            </w:pPr>
            <w:r w:rsidRPr="001A3387">
              <w:rPr>
                <w:b/>
                <w:i/>
              </w:rPr>
              <w:t>svītrots</w:t>
            </w:r>
          </w:p>
        </w:tc>
      </w:tr>
    </w:tbl>
    <w:p w:rsidR="00CB1ED0" w:rsidRPr="001A3387" w:rsidP="00CB1ED0" w14:paraId="55F30831"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678E1870" w14:textId="77777777">
      <w:r w:rsidRPr="001A3387">
        <w:rPr>
          <w:rStyle w:val="HideTWBExt"/>
        </w:rPr>
        <w:t>&lt;/Amend&gt;</w:t>
      </w:r>
    </w:p>
    <w:p w:rsidR="00CB1ED0" w:rsidRPr="001A3387" w:rsidP="00CB1ED0" w14:paraId="29D1172F"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187</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55732B88" w14:textId="77777777">
      <w:pPr>
        <w:pStyle w:val="NormalBold"/>
      </w:pPr>
      <w:r w:rsidRPr="001A3387">
        <w:rPr>
          <w:rStyle w:val="HideTWBExt"/>
          <w:b w:val="0"/>
        </w:rPr>
        <w:t>&lt;RepeatBlock-By&gt;&lt;Members&gt;</w:t>
      </w:r>
      <w:r w:rsidRPr="001A3387">
        <w:t>Arkadiusz</w:t>
      </w:r>
      <w:r w:rsidRPr="001A3387">
        <w:t xml:space="preserve"> </w:t>
      </w:r>
      <w:r w:rsidRPr="001A3387">
        <w:t>Mularczyk</w:t>
      </w:r>
      <w:r w:rsidRPr="001A3387">
        <w:t xml:space="preserve">, </w:t>
      </w:r>
      <w:r w:rsidRPr="001A3387">
        <w:t>Michał</w:t>
      </w:r>
      <w:r w:rsidRPr="001A3387">
        <w:t xml:space="preserve"> </w:t>
      </w:r>
      <w:r w:rsidRPr="001A3387">
        <w:t>Dworczyk</w:t>
      </w:r>
      <w:r w:rsidRPr="001A3387">
        <w:rPr>
          <w:rStyle w:val="HideTWBExt"/>
          <w:b w:val="0"/>
        </w:rPr>
        <w:t>&lt;/Members&gt;</w:t>
      </w:r>
    </w:p>
    <w:p w:rsidR="00CB1ED0" w:rsidRPr="001A3387" w:rsidP="00CB1ED0" w14:paraId="3E59E8DB" w14:textId="77777777">
      <w:r w:rsidRPr="001A3387">
        <w:rPr>
          <w:rStyle w:val="HideTWBExt"/>
        </w:rPr>
        <w:t>&lt;AuNomDe&gt;</w:t>
      </w:r>
      <w:r w:rsidRPr="001A3387">
        <w:rPr>
          <w:rStyle w:val="HideTWBInt"/>
        </w:rPr>
        <w:t>{ECR}</w:t>
      </w:r>
      <w:r w:rsidRPr="001A3387">
        <w:t>ECR grupas vārdā</w:t>
      </w:r>
      <w:r w:rsidRPr="001A3387">
        <w:rPr>
          <w:rStyle w:val="HideTWBExt"/>
        </w:rPr>
        <w:t>&lt;/</w:t>
      </w:r>
      <w:r w:rsidRPr="001A3387">
        <w:rPr>
          <w:rStyle w:val="HideTWBExt"/>
        </w:rPr>
        <w:t>AuNomDe</w:t>
      </w:r>
      <w:r w:rsidRPr="001A3387">
        <w:rPr>
          <w:rStyle w:val="HideTWBExt"/>
        </w:rPr>
        <w:t>&gt;</w:t>
      </w:r>
    </w:p>
    <w:p w:rsidR="00CB1ED0" w:rsidRPr="001A3387" w:rsidP="00CB1ED0" w14:paraId="1A46FB58" w14:textId="77777777">
      <w:pPr>
        <w:pStyle w:val="NormalBold"/>
      </w:pPr>
      <w:r w:rsidRPr="001A3387">
        <w:rPr>
          <w:rStyle w:val="HideTWBExt"/>
          <w:b w:val="0"/>
        </w:rPr>
        <w:t>&lt;/RepeatBlock-By&gt;</w:t>
      </w:r>
    </w:p>
    <w:p w:rsidR="00CB1ED0" w:rsidRPr="001A3387" w:rsidP="00CB1ED0" w14:paraId="30251405"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197DCE5F" w14:textId="77777777">
      <w:pPr>
        <w:pStyle w:val="NormalBold"/>
      </w:pPr>
      <w:r w:rsidRPr="001A3387">
        <w:rPr>
          <w:rStyle w:val="HideTWBExt"/>
          <w:b w:val="0"/>
        </w:rPr>
        <w:t>&lt;Article&gt;</w:t>
      </w:r>
      <w:r w:rsidRPr="001A3387">
        <w:t>11.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883C17"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A62E217" w14:textId="77777777"/>
        </w:tc>
      </w:tr>
      <w:tr w14:paraId="045C38A0"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1B75E685"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5193D95" w14:textId="77777777">
            <w:pPr>
              <w:pStyle w:val="AmColumnHeading"/>
            </w:pPr>
            <w:r w:rsidRPr="001A3387">
              <w:t>Grozījums</w:t>
            </w:r>
          </w:p>
        </w:tc>
      </w:tr>
      <w:tr w14:paraId="2699CC53"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0F50E24" w14:textId="77777777">
            <w:pPr>
              <w:pStyle w:val="Normal6a"/>
            </w:pPr>
            <w:r w:rsidRPr="001A3387">
              <w:rPr>
                <w:b/>
                <w:i/>
              </w:rPr>
              <w:t>11.</w:t>
            </w:r>
            <w:r w:rsidRPr="001A3387">
              <w:tab/>
            </w:r>
            <w:r w:rsidRPr="001A3387">
              <w:rPr>
                <w:b/>
                <w:i/>
              </w:rPr>
              <w:t>mudina Ungārijas valdību prioritārā kārtā atcelt lēmumu par izstāšanos no Romas statūtiem;</w:t>
            </w:r>
          </w:p>
        </w:tc>
        <w:tc>
          <w:tcPr>
            <w:tcW w:w="4876" w:type="dxa"/>
            <w:tcBorders>
              <w:top w:val="nil"/>
              <w:left w:val="nil"/>
              <w:bottom w:val="nil"/>
              <w:right w:val="nil"/>
            </w:tcBorders>
          </w:tcPr>
          <w:p w:rsidR="00CB1ED0" w:rsidRPr="001A3387" w:rsidP="009C1F7B" w14:paraId="342C67E0" w14:textId="77777777">
            <w:pPr>
              <w:pStyle w:val="Normal6a"/>
            </w:pPr>
            <w:r w:rsidRPr="001A3387">
              <w:rPr>
                <w:b/>
                <w:i/>
              </w:rPr>
              <w:t>svītrots</w:t>
            </w:r>
          </w:p>
        </w:tc>
      </w:tr>
    </w:tbl>
    <w:p w:rsidR="00CB1ED0" w:rsidRPr="001A3387" w:rsidP="00CB1ED0" w14:paraId="75405EB8"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17EBF7D" w14:textId="77777777">
      <w:r w:rsidRPr="001A3387">
        <w:rPr>
          <w:rStyle w:val="HideTWBExt"/>
        </w:rPr>
        <w:t>&lt;/Amend&gt;</w:t>
      </w:r>
    </w:p>
    <w:p w:rsidR="00CB1ED0" w:rsidRPr="001A3387" w:rsidP="00CB1ED0" w14:paraId="5C3EAECA"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188</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6BC470A5" w14:textId="77777777">
      <w:pPr>
        <w:pStyle w:val="NormalBold"/>
      </w:pPr>
      <w:r w:rsidRPr="001A3387">
        <w:rPr>
          <w:rStyle w:val="HideTWBExt"/>
          <w:b w:val="0"/>
        </w:rPr>
        <w:t>&lt;RepeatBlock-By&gt;&lt;Members&gt;</w:t>
      </w:r>
      <w:r w:rsidRPr="001A3387">
        <w:t>Mircea-Gheorghe</w:t>
      </w:r>
      <w:r w:rsidRPr="001A3387">
        <w:t xml:space="preserve"> </w:t>
      </w:r>
      <w:r w:rsidRPr="001A3387">
        <w:t>Hava</w:t>
      </w:r>
      <w:r w:rsidRPr="001A3387">
        <w:rPr>
          <w:rStyle w:val="HideTWBExt"/>
          <w:b w:val="0"/>
        </w:rPr>
        <w:t>&lt;/Members&gt;</w:t>
      </w:r>
    </w:p>
    <w:p w:rsidR="00CB1ED0" w:rsidRPr="001A3387" w:rsidP="00CB1ED0" w14:paraId="6A224E0B" w14:textId="77777777">
      <w:pPr>
        <w:pStyle w:val="NormalBold"/>
      </w:pPr>
      <w:r w:rsidRPr="001A3387">
        <w:rPr>
          <w:rStyle w:val="HideTWBExt"/>
          <w:b w:val="0"/>
        </w:rPr>
        <w:t>&lt;/RepeatBlock-By&gt;</w:t>
      </w:r>
    </w:p>
    <w:p w:rsidR="00CB1ED0" w:rsidRPr="001A3387" w:rsidP="00CB1ED0" w14:paraId="4118EF9C"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4AD17EC" w14:textId="77777777">
      <w:pPr>
        <w:pStyle w:val="NormalBold"/>
      </w:pPr>
      <w:r w:rsidRPr="001A3387">
        <w:rPr>
          <w:rStyle w:val="HideTWBExt"/>
          <w:b w:val="0"/>
        </w:rPr>
        <w:t>&lt;Article&gt;</w:t>
      </w:r>
      <w:r w:rsidRPr="001A3387">
        <w:t>11.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A65E9B"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F7BBA49" w14:textId="77777777"/>
        </w:tc>
      </w:tr>
      <w:tr w14:paraId="3C5A4F7B"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61884336"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38765D4" w14:textId="77777777">
            <w:pPr>
              <w:pStyle w:val="AmColumnHeading"/>
            </w:pPr>
            <w:r w:rsidRPr="001A3387">
              <w:t>Grozījums</w:t>
            </w:r>
          </w:p>
        </w:tc>
      </w:tr>
      <w:tr w14:paraId="175751DE"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FA7F6E0" w14:textId="77777777">
            <w:pPr>
              <w:pStyle w:val="Normal6a"/>
            </w:pPr>
            <w:r w:rsidRPr="001A3387">
              <w:t>11.</w:t>
            </w:r>
            <w:r w:rsidRPr="001A3387">
              <w:tab/>
              <w:t xml:space="preserve">mudina Ungārijas valdību </w:t>
            </w:r>
            <w:r w:rsidRPr="001A3387">
              <w:rPr>
                <w:b/>
                <w:i/>
              </w:rPr>
              <w:t>prioritārā kārtā</w:t>
            </w:r>
            <w:r w:rsidRPr="001A3387">
              <w:t xml:space="preserve"> </w:t>
            </w:r>
            <w:r w:rsidRPr="001A3387">
              <w:rPr>
                <w:b/>
                <w:i/>
              </w:rPr>
              <w:t xml:space="preserve">atcelt lēmumu par izstāšanos no </w:t>
            </w:r>
            <w:r w:rsidRPr="001A3387">
              <w:t>Romas statūtiem;</w:t>
            </w:r>
          </w:p>
        </w:tc>
        <w:tc>
          <w:tcPr>
            <w:tcW w:w="4876" w:type="dxa"/>
            <w:tcBorders>
              <w:top w:val="nil"/>
              <w:left w:val="nil"/>
              <w:bottom w:val="nil"/>
              <w:right w:val="nil"/>
            </w:tcBorders>
          </w:tcPr>
          <w:p w:rsidR="00CB1ED0" w:rsidRPr="001A3387" w:rsidP="009C1F7B" w14:paraId="19B6DD5F" w14:textId="77777777">
            <w:pPr>
              <w:pStyle w:val="Normal6a"/>
            </w:pPr>
            <w:r w:rsidRPr="001A3387">
              <w:t>11.</w:t>
            </w:r>
            <w:r w:rsidRPr="001A3387">
              <w:tab/>
              <w:t xml:space="preserve">mudina </w:t>
            </w:r>
            <w:r w:rsidRPr="001A3387">
              <w:rPr>
                <w:b/>
                <w:i/>
              </w:rPr>
              <w:t>visas dalībvalstis lojālas sadarbības un Eiropas solidaritātes garā nodrošināt pilnīgu un efektīvu to Romas statūtos noteikto pienākumu izpildi un aicina</w:t>
            </w:r>
            <w:r w:rsidRPr="001A3387">
              <w:t xml:space="preserve"> Ungārijas valdību </w:t>
            </w:r>
            <w:r w:rsidRPr="001A3387">
              <w:rPr>
                <w:b/>
                <w:i/>
              </w:rPr>
              <w:t xml:space="preserve">atkārtoti izvērtēt savu nostāju par </w:t>
            </w:r>
            <w:r w:rsidRPr="001A3387">
              <w:t>Romas statūtiem</w:t>
            </w:r>
            <w:r w:rsidRPr="001A3387">
              <w:rPr>
                <w:b/>
                <w:i/>
              </w:rPr>
              <w:t>, lai nodrošinātu konsekventu un vienotu ES atbildi uz nopietniem starptautisko tiesību pārkāpumiem</w:t>
            </w:r>
            <w:r w:rsidRPr="001A3387">
              <w:t>;</w:t>
            </w:r>
          </w:p>
        </w:tc>
      </w:tr>
    </w:tbl>
    <w:p w:rsidR="00CB1ED0" w:rsidRPr="001A3387" w:rsidP="00CB1ED0" w14:paraId="0BEC68A6" w14:textId="77777777">
      <w:pPr>
        <w:pStyle w:val="AmOrLang"/>
      </w:pPr>
      <w:r w:rsidRPr="001A3387">
        <w:t xml:space="preserve">Or. </w:t>
      </w:r>
      <w:r w:rsidRPr="001A3387">
        <w:rPr>
          <w:rStyle w:val="HideTWBExt"/>
        </w:rPr>
        <w:t>&lt;Original&gt;</w:t>
      </w:r>
      <w:r w:rsidRPr="001A3387">
        <w:rPr>
          <w:rStyle w:val="HideTWBInt"/>
        </w:rPr>
        <w:t>{RO}</w:t>
      </w:r>
      <w:r w:rsidRPr="001A3387">
        <w:t>ro</w:t>
      </w:r>
      <w:r w:rsidRPr="001A3387">
        <w:rPr>
          <w:rStyle w:val="HideTWBExt"/>
        </w:rPr>
        <w:t>&lt;/</w:t>
      </w:r>
      <w:r w:rsidRPr="001A3387">
        <w:rPr>
          <w:rStyle w:val="HideTWBExt"/>
        </w:rPr>
        <w:t>Original</w:t>
      </w:r>
      <w:r w:rsidRPr="001A3387">
        <w:rPr>
          <w:rStyle w:val="HideTWBExt"/>
        </w:rPr>
        <w:t>&gt;</w:t>
      </w:r>
    </w:p>
    <w:p w:rsidR="00CB1ED0" w:rsidRPr="001A3387" w:rsidP="00CB1ED0" w14:paraId="07776839" w14:textId="77777777">
      <w:r w:rsidRPr="001A3387">
        <w:rPr>
          <w:rStyle w:val="HideTWBExt"/>
        </w:rPr>
        <w:t>&lt;/Amend&gt;</w:t>
      </w:r>
    </w:p>
    <w:p w:rsidR="00CB1ED0" w:rsidRPr="001A3387" w:rsidP="00CB1ED0" w14:paraId="2645A6FF"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189</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59244500" w14:textId="77777777">
      <w:pPr>
        <w:pStyle w:val="NormalBold"/>
      </w:pPr>
      <w:r w:rsidRPr="001A3387">
        <w:rPr>
          <w:rStyle w:val="HideTWBExt"/>
          <w:b w:val="0"/>
        </w:rPr>
        <w:t>&lt;RepeatBlock-By&gt;&lt;Members&gt;</w:t>
      </w:r>
      <w:r w:rsidRPr="001A3387">
        <w:t xml:space="preserve">Marta </w:t>
      </w:r>
      <w:r w:rsidRPr="001A3387">
        <w:t>Temido</w:t>
      </w:r>
      <w:r w:rsidRPr="001A3387">
        <w:t xml:space="preserve">, </w:t>
      </w:r>
      <w:r w:rsidRPr="001A3387">
        <w:t>Francisco</w:t>
      </w:r>
      <w:r w:rsidRPr="001A3387">
        <w:t xml:space="preserve"> </w:t>
      </w:r>
      <w:r w:rsidRPr="001A3387">
        <w:t>Assis</w:t>
      </w:r>
      <w:r w:rsidRPr="001A3387">
        <w:t xml:space="preserve">, Marco </w:t>
      </w:r>
      <w:r w:rsidRPr="001A3387">
        <w:t>Tarquinio</w:t>
      </w:r>
      <w:r w:rsidRPr="001A3387">
        <w:t xml:space="preserve">, Sandra </w:t>
      </w:r>
      <w:r w:rsidRPr="001A3387">
        <w:t>Gómez</w:t>
      </w:r>
      <w:r w:rsidRPr="001A3387">
        <w:t xml:space="preserve"> </w:t>
      </w:r>
      <w:r w:rsidRPr="001A3387">
        <w:t>López</w:t>
      </w:r>
      <w:r w:rsidRPr="001A3387">
        <w:t xml:space="preserve">, </w:t>
      </w:r>
      <w:r w:rsidRPr="001A3387">
        <w:t>Chloé</w:t>
      </w:r>
      <w:r w:rsidRPr="001A3387">
        <w:t xml:space="preserve"> </w:t>
      </w:r>
      <w:r w:rsidRPr="001A3387">
        <w:t>Ridel</w:t>
      </w:r>
      <w:r w:rsidRPr="001A3387">
        <w:t xml:space="preserve">, </w:t>
      </w:r>
      <w:r w:rsidRPr="001A3387">
        <w:t>Nacho</w:t>
      </w:r>
      <w:r w:rsidRPr="001A3387">
        <w:t xml:space="preserve"> </w:t>
      </w:r>
      <w:r w:rsidRPr="001A3387">
        <w:t>Sánchez</w:t>
      </w:r>
      <w:r w:rsidRPr="001A3387">
        <w:t xml:space="preserve"> Amor</w:t>
      </w:r>
      <w:r w:rsidRPr="001A3387">
        <w:rPr>
          <w:rStyle w:val="HideTWBExt"/>
          <w:b w:val="0"/>
        </w:rPr>
        <w:t>&lt;/</w:t>
      </w:r>
      <w:r w:rsidRPr="001A3387">
        <w:rPr>
          <w:rStyle w:val="HideTWBExt"/>
          <w:b w:val="0"/>
        </w:rPr>
        <w:t>Members</w:t>
      </w:r>
      <w:r w:rsidRPr="001A3387">
        <w:rPr>
          <w:rStyle w:val="HideTWBExt"/>
          <w:b w:val="0"/>
        </w:rPr>
        <w:t>&gt;</w:t>
      </w:r>
    </w:p>
    <w:p w:rsidR="00CB1ED0" w:rsidRPr="001A3387" w:rsidP="00CB1ED0" w14:paraId="5F77EBF6" w14:textId="77777777">
      <w:pPr>
        <w:pStyle w:val="NormalBold"/>
      </w:pPr>
      <w:r w:rsidRPr="001A3387">
        <w:rPr>
          <w:rStyle w:val="HideTWBExt"/>
          <w:b w:val="0"/>
        </w:rPr>
        <w:t>&lt;/RepeatBlock-By&gt;</w:t>
      </w:r>
    </w:p>
    <w:p w:rsidR="00CB1ED0" w:rsidRPr="001A3387" w:rsidP="00CB1ED0" w14:paraId="16A429D7"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32E5DF0B" w14:textId="77777777">
      <w:pPr>
        <w:pStyle w:val="NormalBold"/>
      </w:pPr>
      <w:r w:rsidRPr="001A3387">
        <w:rPr>
          <w:rStyle w:val="HideTWBExt"/>
          <w:b w:val="0"/>
        </w:rPr>
        <w:t>&lt;Article&gt;</w:t>
      </w:r>
      <w:r w:rsidRPr="001A3387">
        <w:t>11.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8427C3"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37AA7CD7" w14:textId="77777777"/>
        </w:tc>
      </w:tr>
      <w:tr w14:paraId="70A9EBE3"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42F62DA5"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7941E98E" w14:textId="77777777">
            <w:pPr>
              <w:pStyle w:val="AmColumnHeading"/>
            </w:pPr>
            <w:r w:rsidRPr="001A3387">
              <w:t>Grozījums</w:t>
            </w:r>
          </w:p>
        </w:tc>
      </w:tr>
      <w:tr w14:paraId="33B032E0"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41CB54AF" w14:textId="77777777">
            <w:pPr>
              <w:pStyle w:val="Normal6a"/>
            </w:pPr>
            <w:r w:rsidRPr="001A3387">
              <w:t>11.</w:t>
            </w:r>
            <w:r w:rsidRPr="001A3387">
              <w:tab/>
            </w:r>
            <w:r w:rsidRPr="001A3387">
              <w:rPr>
                <w:b/>
                <w:bCs/>
                <w:i/>
                <w:iCs/>
              </w:rPr>
              <w:t>mudina</w:t>
            </w:r>
            <w:r w:rsidRPr="001A3387">
              <w:t xml:space="preserve"> Ungārijas </w:t>
            </w:r>
            <w:r w:rsidRPr="001A3387">
              <w:rPr>
                <w:b/>
                <w:bCs/>
                <w:i/>
                <w:iCs/>
              </w:rPr>
              <w:t>valdību prioritārā kārtā atcelt lēmumu</w:t>
            </w:r>
            <w:r w:rsidRPr="001A3387">
              <w:t xml:space="preserve"> par izstāšanos no Romas statūtiem;</w:t>
            </w:r>
          </w:p>
        </w:tc>
        <w:tc>
          <w:tcPr>
            <w:tcW w:w="4876" w:type="dxa"/>
            <w:tcBorders>
              <w:top w:val="nil"/>
              <w:left w:val="nil"/>
              <w:bottom w:val="nil"/>
              <w:right w:val="nil"/>
            </w:tcBorders>
          </w:tcPr>
          <w:p w:rsidR="00CB1ED0" w:rsidRPr="001A3387" w:rsidP="009C1F7B" w14:paraId="307C82BC" w14:textId="77777777">
            <w:pPr>
              <w:pStyle w:val="Normal6a"/>
            </w:pPr>
            <w:r w:rsidRPr="001A3387">
              <w:t>11.</w:t>
            </w:r>
            <w:r w:rsidRPr="001A3387">
              <w:tab/>
            </w:r>
            <w:r w:rsidRPr="001A3387">
              <w:rPr>
                <w:b/>
                <w:bCs/>
                <w:i/>
                <w:iCs/>
              </w:rPr>
              <w:t>atzinīgi vērtē</w:t>
            </w:r>
            <w:r w:rsidRPr="001A3387">
              <w:t xml:space="preserve"> Ungārijas </w:t>
            </w:r>
            <w:r w:rsidRPr="001A3387">
              <w:rPr>
                <w:b/>
                <w:bCs/>
                <w:i/>
                <w:iCs/>
              </w:rPr>
              <w:t>lēmumu nekavējoties atsaukt savu paziņojumu</w:t>
            </w:r>
            <w:r w:rsidRPr="001A3387">
              <w:t xml:space="preserve"> par izstāšanos no Romas statūtiem</w:t>
            </w:r>
            <w:r w:rsidRPr="001A3387">
              <w:rPr>
                <w:b/>
                <w:bCs/>
                <w:i/>
                <w:iCs/>
              </w:rPr>
              <w:t>, ko Ungārijas valdība 2026. gada 29. maijā oficiāli paziņoja Apvienoto Nāciju Organizācijas Ģenerālsekretāram</w:t>
            </w:r>
            <w:r w:rsidRPr="001A3387">
              <w:t>;</w:t>
            </w:r>
          </w:p>
        </w:tc>
      </w:tr>
    </w:tbl>
    <w:p w:rsidR="00CB1ED0" w:rsidRPr="001A3387" w:rsidP="00CB1ED0" w14:paraId="099C8748"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54FE88B5" w14:textId="77777777">
      <w:r w:rsidRPr="001A3387">
        <w:rPr>
          <w:rStyle w:val="HideTWBExt"/>
        </w:rPr>
        <w:t>&lt;/Amend&gt;</w:t>
      </w:r>
    </w:p>
    <w:p w:rsidR="00CB1ED0" w:rsidRPr="001A3387" w:rsidP="00CB1ED0" w14:paraId="3F854B6F"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190</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7ABC8F2" w14:textId="77777777">
      <w:pPr>
        <w:pStyle w:val="NormalBold"/>
      </w:pPr>
      <w:r w:rsidRPr="001A3387">
        <w:rPr>
          <w:rStyle w:val="HideTWBExt"/>
          <w:b w:val="0"/>
        </w:rPr>
        <w:t>&lt;RepeatBlock-By&gt;&lt;Members&gt;</w:t>
      </w:r>
      <w:r w:rsidRPr="001A3387">
        <w:t xml:space="preserve">Petras </w:t>
      </w:r>
      <w:r w:rsidRPr="001A3387">
        <w:t>Auštrevičius</w:t>
      </w:r>
      <w:r w:rsidRPr="001A3387">
        <w:rPr>
          <w:rStyle w:val="HideTWBExt"/>
          <w:b w:val="0"/>
        </w:rPr>
        <w:t>&lt;/Members&gt;</w:t>
      </w:r>
    </w:p>
    <w:p w:rsidR="00CB1ED0" w:rsidRPr="001A3387" w:rsidP="00CB1ED0" w14:paraId="1448F423" w14:textId="77777777">
      <w:pPr>
        <w:pStyle w:val="NormalBold"/>
      </w:pPr>
      <w:r w:rsidRPr="001A3387">
        <w:rPr>
          <w:rStyle w:val="HideTWBExt"/>
          <w:b w:val="0"/>
        </w:rPr>
        <w:t>&lt;/RepeatBlock-By&gt;</w:t>
      </w:r>
    </w:p>
    <w:p w:rsidR="00CB1ED0" w:rsidRPr="001A3387" w:rsidP="00CB1ED0" w14:paraId="4DCA9EE2"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13E1878" w14:textId="77777777">
      <w:pPr>
        <w:pStyle w:val="NormalBold"/>
      </w:pPr>
      <w:r w:rsidRPr="001A3387">
        <w:rPr>
          <w:rStyle w:val="HideTWBExt"/>
          <w:b w:val="0"/>
        </w:rPr>
        <w:t>&lt;Article&gt;</w:t>
      </w:r>
      <w:r w:rsidRPr="001A3387">
        <w:t>11.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6FCA27"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763DA1A9" w14:textId="77777777"/>
        </w:tc>
      </w:tr>
      <w:tr w14:paraId="29124F0B"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1CAB1A74"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B229746" w14:textId="77777777">
            <w:pPr>
              <w:pStyle w:val="AmColumnHeading"/>
            </w:pPr>
            <w:r w:rsidRPr="001A3387">
              <w:t>Grozījums</w:t>
            </w:r>
          </w:p>
        </w:tc>
      </w:tr>
      <w:tr w14:paraId="666BD6B3"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E6F2127" w14:textId="77777777">
            <w:pPr>
              <w:pStyle w:val="Normal6a"/>
            </w:pPr>
            <w:r w:rsidRPr="001A3387">
              <w:t>11.</w:t>
            </w:r>
            <w:r w:rsidRPr="001A3387">
              <w:tab/>
            </w:r>
            <w:r w:rsidRPr="001A3387">
              <w:rPr>
                <w:b/>
                <w:bCs/>
                <w:i/>
                <w:iCs/>
              </w:rPr>
              <w:t>mudina</w:t>
            </w:r>
            <w:r w:rsidRPr="001A3387">
              <w:t xml:space="preserve"> Ungārijas </w:t>
            </w:r>
            <w:r w:rsidRPr="001A3387">
              <w:rPr>
                <w:b/>
                <w:bCs/>
                <w:i/>
                <w:iCs/>
              </w:rPr>
              <w:t>valdību prioritārā kārtā atcelt lēmumu</w:t>
            </w:r>
            <w:r w:rsidRPr="001A3387">
              <w:t xml:space="preserve"> par izstāšanos no Romas statūtiem;</w:t>
            </w:r>
          </w:p>
        </w:tc>
        <w:tc>
          <w:tcPr>
            <w:tcW w:w="4876" w:type="dxa"/>
            <w:tcBorders>
              <w:top w:val="nil"/>
              <w:left w:val="nil"/>
              <w:bottom w:val="nil"/>
              <w:right w:val="nil"/>
            </w:tcBorders>
          </w:tcPr>
          <w:p w:rsidR="00CB1ED0" w:rsidRPr="001A3387" w:rsidP="009C1F7B" w14:paraId="4857ABEF" w14:textId="77777777">
            <w:pPr>
              <w:pStyle w:val="Normal6a"/>
            </w:pPr>
            <w:r w:rsidRPr="001A3387">
              <w:t>11.</w:t>
            </w:r>
            <w:r w:rsidRPr="001A3387">
              <w:tab/>
            </w:r>
            <w:r w:rsidRPr="001A3387">
              <w:rPr>
                <w:b/>
                <w:bCs/>
                <w:i/>
                <w:iCs/>
              </w:rPr>
              <w:t xml:space="preserve">atzinīgi vērtē </w:t>
            </w:r>
            <w:r w:rsidRPr="001A3387">
              <w:t xml:space="preserve">Ungārijas </w:t>
            </w:r>
            <w:r w:rsidRPr="001A3387">
              <w:rPr>
                <w:b/>
                <w:bCs/>
                <w:i/>
                <w:iCs/>
              </w:rPr>
              <w:t>Nacionālās asamblejas 2026. gada 27. maija balsojumu par lēmuma</w:t>
            </w:r>
            <w:r w:rsidRPr="001A3387">
              <w:t xml:space="preserve"> par </w:t>
            </w:r>
            <w:r w:rsidRPr="001A3387">
              <w:rPr>
                <w:b/>
                <w:bCs/>
                <w:i/>
                <w:iCs/>
              </w:rPr>
              <w:t>Ungārijas</w:t>
            </w:r>
            <w:r w:rsidRPr="001A3387">
              <w:t xml:space="preserve"> izstāšanos no Romas statūtiem </w:t>
            </w:r>
            <w:r w:rsidRPr="001A3387">
              <w:rPr>
                <w:b/>
                <w:bCs/>
                <w:i/>
                <w:iCs/>
              </w:rPr>
              <w:t>atcelšanu, tādējādi saglabājot savu SKT dalībvalsts statusu</w:t>
            </w:r>
            <w:r w:rsidRPr="001A3387">
              <w:t>;</w:t>
            </w:r>
          </w:p>
        </w:tc>
      </w:tr>
    </w:tbl>
    <w:p w:rsidR="00CB1ED0" w:rsidRPr="001A3387" w:rsidP="00CB1ED0" w14:paraId="521879ED"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100A5E54" w14:textId="77777777">
      <w:r w:rsidRPr="001A3387">
        <w:rPr>
          <w:rStyle w:val="HideTWBExt"/>
        </w:rPr>
        <w:t>&lt;/Amend&gt;</w:t>
      </w:r>
    </w:p>
    <w:p w:rsidR="00CB1ED0" w:rsidRPr="001A3387" w:rsidP="00CB1ED0" w14:paraId="63E8C8FD"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191</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4737CAE" w14:textId="77777777">
      <w:pPr>
        <w:pStyle w:val="NormalBold"/>
      </w:pPr>
      <w:r w:rsidRPr="001A3387">
        <w:rPr>
          <w:rStyle w:val="HideTWBExt"/>
          <w:b w:val="0"/>
        </w:rPr>
        <w:t>&lt;RepeatBlock-By&gt;&lt;Members&gt;</w:t>
      </w:r>
      <w:r w:rsidRPr="001A3387">
        <w:t>Alexander</w:t>
      </w:r>
      <w:r w:rsidRPr="001A3387">
        <w:t xml:space="preserve"> </w:t>
      </w:r>
      <w:r w:rsidRPr="001A3387">
        <w:t>Bernhuber</w:t>
      </w:r>
      <w:r w:rsidRPr="001A3387">
        <w:rPr>
          <w:rStyle w:val="HideTWBExt"/>
          <w:b w:val="0"/>
        </w:rPr>
        <w:t>&lt;/Members&gt;</w:t>
      </w:r>
    </w:p>
    <w:p w:rsidR="00CB1ED0" w:rsidRPr="001A3387" w:rsidP="00CB1ED0" w14:paraId="0D831933" w14:textId="77777777">
      <w:pPr>
        <w:pStyle w:val="NormalBold"/>
      </w:pPr>
      <w:r w:rsidRPr="001A3387">
        <w:rPr>
          <w:rStyle w:val="HideTWBExt"/>
          <w:b w:val="0"/>
        </w:rPr>
        <w:t>&lt;/RepeatBlock-By&gt;</w:t>
      </w:r>
    </w:p>
    <w:p w:rsidR="00CB1ED0" w:rsidRPr="001A3387" w:rsidP="00CB1ED0" w14:paraId="796A61E9"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013B242E" w14:textId="77777777">
      <w:pPr>
        <w:pStyle w:val="NormalBold"/>
      </w:pPr>
      <w:r w:rsidRPr="001A3387">
        <w:rPr>
          <w:rStyle w:val="HideTWBExt"/>
          <w:b w:val="0"/>
        </w:rPr>
        <w:t>&lt;Article&gt;</w:t>
      </w:r>
      <w:r w:rsidRPr="001A3387">
        <w:t>11.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24865A"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54E7A7FD" w14:textId="77777777"/>
        </w:tc>
      </w:tr>
      <w:tr w14:paraId="3AA55E7E"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52431026"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71CF5965" w14:textId="77777777">
            <w:pPr>
              <w:pStyle w:val="AmColumnHeading"/>
            </w:pPr>
            <w:r w:rsidRPr="001A3387">
              <w:t>Grozījums</w:t>
            </w:r>
          </w:p>
        </w:tc>
      </w:tr>
      <w:tr w14:paraId="70C4467B"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526E9B4" w14:textId="77777777">
            <w:pPr>
              <w:pStyle w:val="Normal6a"/>
            </w:pPr>
            <w:r w:rsidRPr="001A3387">
              <w:t>11.</w:t>
            </w:r>
            <w:r w:rsidRPr="001A3387">
              <w:tab/>
            </w:r>
            <w:r w:rsidRPr="001A3387">
              <w:rPr>
                <w:b/>
                <w:bCs/>
                <w:i/>
                <w:iCs/>
              </w:rPr>
              <w:t>mudina</w:t>
            </w:r>
            <w:r w:rsidRPr="001A3387">
              <w:t xml:space="preserve"> Ungārijas </w:t>
            </w:r>
            <w:r w:rsidRPr="001A3387">
              <w:rPr>
                <w:b/>
                <w:bCs/>
                <w:i/>
                <w:iCs/>
              </w:rPr>
              <w:t xml:space="preserve">valdību </w:t>
            </w:r>
            <w:r w:rsidRPr="001A3387">
              <w:rPr>
                <w:b/>
                <w:bCs/>
                <w:i/>
                <w:iCs/>
              </w:rPr>
              <w:t xml:space="preserve">prioritārā kārtā atcelt lēmumu </w:t>
            </w:r>
            <w:r w:rsidRPr="001A3387">
              <w:t xml:space="preserve">par </w:t>
            </w:r>
            <w:r w:rsidRPr="001A3387">
              <w:rPr>
                <w:b/>
                <w:bCs/>
                <w:i/>
                <w:iCs/>
              </w:rPr>
              <w:t>izstāšanos no</w:t>
            </w:r>
            <w:r w:rsidRPr="001A3387">
              <w:t xml:space="preserve"> Romas statūtiem;</w:t>
            </w:r>
          </w:p>
        </w:tc>
        <w:tc>
          <w:tcPr>
            <w:tcW w:w="4876" w:type="dxa"/>
            <w:tcBorders>
              <w:top w:val="nil"/>
              <w:left w:val="nil"/>
              <w:bottom w:val="nil"/>
              <w:right w:val="nil"/>
            </w:tcBorders>
          </w:tcPr>
          <w:p w:rsidR="00CB1ED0" w:rsidRPr="001A3387" w:rsidP="009C1F7B" w14:paraId="70E087BD" w14:textId="77777777">
            <w:pPr>
              <w:pStyle w:val="Normal6a"/>
            </w:pPr>
            <w:r w:rsidRPr="001A3387">
              <w:t>11.</w:t>
            </w:r>
            <w:r w:rsidRPr="001A3387">
              <w:tab/>
            </w:r>
            <w:r w:rsidRPr="001A3387">
              <w:rPr>
                <w:b/>
                <w:bCs/>
                <w:i/>
                <w:iCs/>
              </w:rPr>
              <w:t xml:space="preserve">atzinīgi vērtē </w:t>
            </w:r>
            <w:r w:rsidRPr="001A3387">
              <w:t xml:space="preserve">Ungārijas </w:t>
            </w:r>
            <w:r w:rsidRPr="001A3387">
              <w:rPr>
                <w:b/>
                <w:bCs/>
                <w:i/>
                <w:iCs/>
              </w:rPr>
              <w:t xml:space="preserve">valdības </w:t>
            </w:r>
            <w:r w:rsidRPr="001A3387">
              <w:rPr>
                <w:b/>
                <w:bCs/>
                <w:i/>
                <w:iCs/>
              </w:rPr>
              <w:t xml:space="preserve">lēmumu </w:t>
            </w:r>
            <w:r w:rsidRPr="001A3387">
              <w:t xml:space="preserve">par </w:t>
            </w:r>
            <w:r w:rsidRPr="001A3387">
              <w:rPr>
                <w:b/>
                <w:bCs/>
                <w:i/>
                <w:iCs/>
              </w:rPr>
              <w:t>tās nostāju attiecībā uz</w:t>
            </w:r>
            <w:r w:rsidRPr="001A3387">
              <w:t xml:space="preserve"> Romas statūtiem </w:t>
            </w:r>
            <w:r w:rsidRPr="001A3387">
              <w:rPr>
                <w:b/>
                <w:bCs/>
                <w:i/>
                <w:iCs/>
              </w:rPr>
              <w:t>kā valsts suverenitātes leģitīmu īstenošanu</w:t>
            </w:r>
            <w:r w:rsidRPr="001A3387">
              <w:t>;</w:t>
            </w:r>
          </w:p>
        </w:tc>
      </w:tr>
    </w:tbl>
    <w:p w:rsidR="00CB1ED0" w:rsidRPr="001A3387" w:rsidP="00CB1ED0" w14:paraId="34D0E162"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C633A74" w14:textId="77777777">
      <w:r w:rsidRPr="001A3387">
        <w:rPr>
          <w:rStyle w:val="HideTWBExt"/>
        </w:rPr>
        <w:t>&lt;/Amend&gt;</w:t>
      </w:r>
    </w:p>
    <w:p w:rsidR="00CB1ED0" w:rsidRPr="001A3387" w:rsidP="00CB1ED0" w14:paraId="42112395"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192</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268EF06F" w14:textId="77777777">
      <w:pPr>
        <w:pStyle w:val="NormalBold"/>
      </w:pPr>
      <w:r w:rsidRPr="001A3387">
        <w:rPr>
          <w:rStyle w:val="HideTWBExt"/>
          <w:b w:val="0"/>
        </w:rPr>
        <w:t>&lt;RepeatBlock-By&gt;&lt;Members&gt;</w:t>
      </w:r>
      <w:r w:rsidRPr="001A3387">
        <w:t>Matjaž</w:t>
      </w:r>
      <w:r w:rsidRPr="001A3387">
        <w:t xml:space="preserve"> </w:t>
      </w:r>
      <w:r w:rsidRPr="001A3387">
        <w:t>Nemec</w:t>
      </w:r>
      <w:r w:rsidRPr="001A3387">
        <w:rPr>
          <w:rStyle w:val="HideTWBExt"/>
          <w:b w:val="0"/>
        </w:rPr>
        <w:t>&lt;/Members&gt;</w:t>
      </w:r>
    </w:p>
    <w:p w:rsidR="00CB1ED0" w:rsidRPr="001A3387" w:rsidP="00CB1ED0" w14:paraId="54AA9BFA" w14:textId="77777777">
      <w:pPr>
        <w:pStyle w:val="NormalBold"/>
      </w:pPr>
      <w:r w:rsidRPr="001A3387">
        <w:rPr>
          <w:rStyle w:val="HideTWBExt"/>
          <w:b w:val="0"/>
        </w:rPr>
        <w:t>&lt;/RepeatBlock-By&gt;</w:t>
      </w:r>
    </w:p>
    <w:p w:rsidR="00CB1ED0" w:rsidRPr="001A3387" w:rsidP="00CB1ED0" w14:paraId="302EB4DE"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0ADD6379" w14:textId="77777777">
      <w:pPr>
        <w:pStyle w:val="NormalBold"/>
      </w:pPr>
      <w:r w:rsidRPr="001A3387">
        <w:rPr>
          <w:rStyle w:val="HideTWBExt"/>
          <w:b w:val="0"/>
        </w:rPr>
        <w:t>&lt;Article&gt;</w:t>
      </w:r>
      <w:r w:rsidRPr="001A3387">
        <w:t>11.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7A0B48"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A3DBC9F" w14:textId="77777777"/>
        </w:tc>
      </w:tr>
      <w:tr w14:paraId="70D75B75"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2E0FBC19"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2CAFD6FC" w14:textId="77777777">
            <w:pPr>
              <w:pStyle w:val="AmColumnHeading"/>
            </w:pPr>
            <w:r w:rsidRPr="001A3387">
              <w:t>Grozījums</w:t>
            </w:r>
          </w:p>
        </w:tc>
      </w:tr>
      <w:tr w14:paraId="43AF8C9B"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0DC9683" w14:textId="77777777">
            <w:pPr>
              <w:pStyle w:val="Normal6a"/>
            </w:pPr>
            <w:r w:rsidRPr="001A3387">
              <w:t>11.</w:t>
            </w:r>
            <w:r w:rsidRPr="001A3387">
              <w:tab/>
            </w:r>
            <w:r w:rsidRPr="001A3387">
              <w:rPr>
                <w:b/>
                <w:bCs/>
                <w:i/>
                <w:iCs/>
              </w:rPr>
              <w:t>mudina</w:t>
            </w:r>
            <w:r w:rsidRPr="001A3387">
              <w:t xml:space="preserve"> Ungārijas </w:t>
            </w:r>
            <w:r w:rsidRPr="001A3387">
              <w:rPr>
                <w:b/>
                <w:bCs/>
                <w:i/>
                <w:iCs/>
              </w:rPr>
              <w:t>valdību prioritārā kārtā</w:t>
            </w:r>
            <w:r w:rsidRPr="001A3387">
              <w:t xml:space="preserve"> atcelt </w:t>
            </w:r>
            <w:r w:rsidRPr="001A3387">
              <w:rPr>
                <w:b/>
                <w:bCs/>
                <w:i/>
                <w:iCs/>
              </w:rPr>
              <w:t>lēmumu par</w:t>
            </w:r>
            <w:r w:rsidRPr="001A3387">
              <w:t xml:space="preserve"> izstāšanos no Romas statūtiem;</w:t>
            </w:r>
          </w:p>
        </w:tc>
        <w:tc>
          <w:tcPr>
            <w:tcW w:w="4876" w:type="dxa"/>
            <w:tcBorders>
              <w:top w:val="nil"/>
              <w:left w:val="nil"/>
              <w:bottom w:val="nil"/>
              <w:right w:val="nil"/>
            </w:tcBorders>
          </w:tcPr>
          <w:p w:rsidR="00CB1ED0" w:rsidRPr="001A3387" w:rsidP="009C1F7B" w14:paraId="7986CE91" w14:textId="77777777">
            <w:pPr>
              <w:pStyle w:val="Normal6a"/>
            </w:pPr>
            <w:r w:rsidRPr="001A3387">
              <w:t>11.</w:t>
            </w:r>
            <w:r w:rsidRPr="001A3387">
              <w:tab/>
            </w:r>
            <w:r w:rsidRPr="001A3387">
              <w:rPr>
                <w:b/>
                <w:bCs/>
                <w:i/>
                <w:iCs/>
              </w:rPr>
              <w:t>atzinīgi vērtē</w:t>
            </w:r>
            <w:r w:rsidRPr="001A3387">
              <w:t xml:space="preserve"> Ungārijas </w:t>
            </w:r>
            <w:r w:rsidRPr="001A3387">
              <w:rPr>
                <w:b/>
                <w:bCs/>
                <w:i/>
                <w:iCs/>
              </w:rPr>
              <w:t>valdības lēmumu</w:t>
            </w:r>
            <w:r w:rsidRPr="001A3387">
              <w:t xml:space="preserve"> atcelt </w:t>
            </w:r>
            <w:r w:rsidRPr="001A3387">
              <w:rPr>
                <w:b/>
                <w:bCs/>
                <w:i/>
                <w:iCs/>
              </w:rPr>
              <w:t>tās</w:t>
            </w:r>
            <w:r w:rsidRPr="001A3387">
              <w:t xml:space="preserve"> izstāšanos no Romas statūtiem </w:t>
            </w:r>
            <w:r w:rsidRPr="001A3387">
              <w:rPr>
                <w:b/>
                <w:bCs/>
                <w:i/>
                <w:iCs/>
              </w:rPr>
              <w:t>un saglabāt savu SKT dalībvalsts statusu</w:t>
            </w:r>
            <w:r w:rsidRPr="001A3387">
              <w:t>;</w:t>
            </w:r>
          </w:p>
        </w:tc>
      </w:tr>
    </w:tbl>
    <w:p w:rsidR="00CB1ED0" w:rsidRPr="001A3387" w:rsidP="00CB1ED0" w14:paraId="40B200EF"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07DA9683" w14:textId="77777777">
      <w:r w:rsidRPr="001A3387">
        <w:rPr>
          <w:rStyle w:val="HideTWBExt"/>
        </w:rPr>
        <w:t>&lt;/Amend&gt;</w:t>
      </w:r>
    </w:p>
    <w:p w:rsidR="00CB1ED0" w:rsidRPr="001A3387" w:rsidP="00CB1ED0" w14:paraId="38787E20"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193</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018B6061" w14:textId="77777777">
      <w:pPr>
        <w:pStyle w:val="NormalBold"/>
      </w:pPr>
      <w:r w:rsidRPr="001A3387">
        <w:rPr>
          <w:rStyle w:val="HideTWBExt"/>
          <w:b w:val="0"/>
        </w:rPr>
        <w:t>&lt;RepeatBlock-By&gt;&lt;Members&gt;</w:t>
      </w:r>
      <w:r w:rsidRPr="001A3387">
        <w:t>Chloé</w:t>
      </w:r>
      <w:r w:rsidRPr="001A3387">
        <w:t xml:space="preserve"> </w:t>
      </w:r>
      <w:r w:rsidRPr="001A3387">
        <w:t>Ridel</w:t>
      </w:r>
      <w:r w:rsidRPr="001A3387">
        <w:rPr>
          <w:rStyle w:val="HideTWBExt"/>
          <w:b w:val="0"/>
        </w:rPr>
        <w:t>&lt;/Members&gt;</w:t>
      </w:r>
    </w:p>
    <w:p w:rsidR="00CB1ED0" w:rsidRPr="001A3387" w:rsidP="00CB1ED0" w14:paraId="5AFD190B" w14:textId="77777777">
      <w:pPr>
        <w:pStyle w:val="NormalBold"/>
      </w:pPr>
      <w:r w:rsidRPr="001A3387">
        <w:rPr>
          <w:rStyle w:val="HideTWBExt"/>
          <w:b w:val="0"/>
        </w:rPr>
        <w:t>&lt;/RepeatBlock-By&gt;</w:t>
      </w:r>
    </w:p>
    <w:p w:rsidR="00CB1ED0" w:rsidRPr="001A3387" w:rsidP="00CB1ED0" w14:paraId="3AB6907E"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08D1FA62" w14:textId="77777777">
      <w:pPr>
        <w:pStyle w:val="NormalBold"/>
      </w:pPr>
      <w:r w:rsidRPr="001A3387">
        <w:rPr>
          <w:rStyle w:val="HideTWBExt"/>
          <w:b w:val="0"/>
        </w:rPr>
        <w:t>&lt;Article&gt;</w:t>
      </w:r>
      <w:r w:rsidRPr="001A3387">
        <w:t>11.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32714A"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7A7F3573" w14:textId="77777777"/>
        </w:tc>
      </w:tr>
      <w:tr w14:paraId="6C772EA1"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13310F1C"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5C1D55F3" w14:textId="77777777">
            <w:pPr>
              <w:pStyle w:val="AmColumnHeading"/>
            </w:pPr>
            <w:r w:rsidRPr="001A3387">
              <w:t>Grozījums</w:t>
            </w:r>
          </w:p>
        </w:tc>
      </w:tr>
      <w:tr w14:paraId="2C190ECF"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344D126" w14:textId="77777777">
            <w:pPr>
              <w:pStyle w:val="Normal6a"/>
            </w:pPr>
            <w:r w:rsidRPr="001A3387">
              <w:t>11.</w:t>
            </w:r>
            <w:r w:rsidRPr="001A3387">
              <w:tab/>
            </w:r>
            <w:r w:rsidRPr="001A3387">
              <w:rPr>
                <w:b/>
                <w:bCs/>
                <w:i/>
                <w:iCs/>
              </w:rPr>
              <w:t>mudina</w:t>
            </w:r>
            <w:r w:rsidRPr="001A3387">
              <w:t xml:space="preserve"> Ungārijas </w:t>
            </w:r>
            <w:r w:rsidRPr="001A3387">
              <w:rPr>
                <w:b/>
                <w:bCs/>
                <w:i/>
                <w:iCs/>
              </w:rPr>
              <w:t>valdību</w:t>
            </w:r>
            <w:r w:rsidRPr="001A3387">
              <w:t xml:space="preserve"> prioritārā kārtā atcelt </w:t>
            </w:r>
            <w:r w:rsidRPr="001A3387">
              <w:rPr>
                <w:b/>
                <w:bCs/>
                <w:i/>
                <w:iCs/>
              </w:rPr>
              <w:t>lēmumu par</w:t>
            </w:r>
            <w:r w:rsidRPr="001A3387">
              <w:t xml:space="preserve"> izstāšanos no Romas statūtiem;</w:t>
            </w:r>
          </w:p>
        </w:tc>
        <w:tc>
          <w:tcPr>
            <w:tcW w:w="4876" w:type="dxa"/>
            <w:tcBorders>
              <w:top w:val="nil"/>
              <w:left w:val="nil"/>
              <w:bottom w:val="nil"/>
              <w:right w:val="nil"/>
            </w:tcBorders>
          </w:tcPr>
          <w:p w:rsidR="00CB1ED0" w:rsidRPr="001A3387" w:rsidP="009C1F7B" w14:paraId="72185F9D" w14:textId="77777777">
            <w:pPr>
              <w:pStyle w:val="Normal6a"/>
            </w:pPr>
            <w:r w:rsidRPr="001A3387">
              <w:t>11.</w:t>
            </w:r>
            <w:r w:rsidRPr="001A3387">
              <w:tab/>
            </w:r>
            <w:r w:rsidRPr="001A3387">
              <w:rPr>
                <w:b/>
                <w:bCs/>
                <w:i/>
                <w:iCs/>
              </w:rPr>
              <w:t xml:space="preserve">atzinīgi vērtē </w:t>
            </w:r>
            <w:r w:rsidRPr="001A3387">
              <w:t xml:space="preserve">Ungārijas </w:t>
            </w:r>
            <w:r w:rsidRPr="001A3387">
              <w:rPr>
                <w:b/>
                <w:bCs/>
                <w:i/>
                <w:iCs/>
              </w:rPr>
              <w:t>valdības lēmumu</w:t>
            </w:r>
            <w:r w:rsidRPr="001A3387">
              <w:t xml:space="preserve"> prioritārā kārtā atcelt </w:t>
            </w:r>
            <w:r w:rsidRPr="001A3387">
              <w:rPr>
                <w:b/>
                <w:bCs/>
                <w:i/>
                <w:iCs/>
              </w:rPr>
              <w:t>tās</w:t>
            </w:r>
            <w:r w:rsidRPr="001A3387">
              <w:t xml:space="preserve"> izstāšanos no Romas statūtiem;</w:t>
            </w:r>
          </w:p>
        </w:tc>
      </w:tr>
    </w:tbl>
    <w:p w:rsidR="00CB1ED0" w:rsidRPr="001A3387" w:rsidP="00CB1ED0" w14:paraId="5859EFF1" w14:textId="77777777">
      <w:pPr>
        <w:pStyle w:val="AmOrLang"/>
        <w:rPr>
          <w:rStyle w:val="HideTWBExt"/>
        </w:rPr>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D44F86" w:rsidRPr="001A3387" w:rsidP="00D44F86" w14:paraId="5C7A1B18" w14:textId="77777777">
      <w:r w:rsidRPr="001A3387">
        <w:rPr>
          <w:rStyle w:val="HideTWBExt"/>
        </w:rPr>
        <w:t>&lt;/Amend&gt;</w:t>
      </w:r>
    </w:p>
    <w:p w:rsidR="00D44F86" w:rsidRPr="001A3387" w:rsidP="00D44F86" w14:paraId="536E4C32" w14:textId="77777777">
      <w:pPr>
        <w:pStyle w:val="AmNumberTabs"/>
      </w:pPr>
      <w:r w:rsidRPr="001A3387">
        <w:rPr>
          <w:rStyle w:val="HideTWBExt"/>
          <w:b w:val="0"/>
        </w:rPr>
        <w:t>&lt;Amend&gt;</w:t>
      </w:r>
      <w:r w:rsidRPr="001A3387">
        <w:t>Grozījums Nr.</w:t>
      </w:r>
      <w:r w:rsidRPr="001A3387">
        <w:rPr>
          <w:rStyle w:val="HideTWBExt"/>
          <w:b w:val="0"/>
        </w:rPr>
        <w:t>&lt;</w:t>
      </w:r>
      <w:r w:rsidRPr="001A3387">
        <w:rPr>
          <w:rStyle w:val="HideTWBExt"/>
          <w:b w:val="0"/>
        </w:rPr>
        <w:t>NumAm</w:t>
      </w:r>
      <w:r w:rsidRPr="001A3387">
        <w:rPr>
          <w:rStyle w:val="HideTWBExt"/>
          <w:b w:val="0"/>
        </w:rPr>
        <w:t>&gt;</w:t>
      </w:r>
      <w:r w:rsidRPr="001A3387">
        <w:t>194</w:t>
      </w:r>
      <w:r w:rsidRPr="001A3387">
        <w:rPr>
          <w:rStyle w:val="HideTWBExt"/>
          <w:b w:val="0"/>
        </w:rPr>
        <w:t>&lt;/</w:t>
      </w:r>
      <w:r w:rsidRPr="001A3387">
        <w:rPr>
          <w:rStyle w:val="HideTWBExt"/>
          <w:b w:val="0"/>
        </w:rPr>
        <w:t>NumAm</w:t>
      </w:r>
      <w:r w:rsidRPr="001A3387">
        <w:rPr>
          <w:rStyle w:val="HideTWBExt"/>
          <w:b w:val="0"/>
        </w:rPr>
        <w:t>&gt;</w:t>
      </w:r>
    </w:p>
    <w:p w:rsidR="00D44F86" w:rsidRPr="001A3387" w:rsidP="00D44F86" w14:paraId="496E0A42" w14:textId="77777777">
      <w:pPr>
        <w:pStyle w:val="NormalBold"/>
      </w:pPr>
      <w:r w:rsidRPr="001A3387">
        <w:rPr>
          <w:rStyle w:val="HideTWBExt"/>
          <w:b w:val="0"/>
        </w:rPr>
        <w:t>&lt;RepeatBlock-By&gt;&lt;Members&gt;</w:t>
      </w:r>
      <w:r w:rsidRPr="001A3387">
        <w:t xml:space="preserve">Jordan </w:t>
      </w:r>
      <w:r w:rsidRPr="001A3387">
        <w:t>Bardella</w:t>
      </w:r>
      <w:r w:rsidRPr="001A3387">
        <w:t>, Pierre-</w:t>
      </w:r>
      <w:r w:rsidRPr="001A3387">
        <w:t>Romain</w:t>
      </w:r>
      <w:r w:rsidRPr="001A3387">
        <w:t xml:space="preserve"> </w:t>
      </w:r>
      <w:r w:rsidRPr="001A3387">
        <w:t>Thionnet</w:t>
      </w:r>
      <w:r w:rsidRPr="001A3387">
        <w:t xml:space="preserve">, </w:t>
      </w:r>
      <w:r w:rsidRPr="001A3387">
        <w:t>Matthieu</w:t>
      </w:r>
      <w:r w:rsidRPr="001A3387">
        <w:t xml:space="preserve"> </w:t>
      </w:r>
      <w:r w:rsidRPr="001A3387">
        <w:t>Valet</w:t>
      </w:r>
      <w:r w:rsidRPr="001A3387">
        <w:t xml:space="preserve">, </w:t>
      </w:r>
      <w:r w:rsidRPr="001A3387">
        <w:t>Julie</w:t>
      </w:r>
      <w:r w:rsidRPr="001A3387">
        <w:t xml:space="preserve"> </w:t>
      </w:r>
      <w:r w:rsidRPr="001A3387">
        <w:t>Rechagneux</w:t>
      </w:r>
      <w:r w:rsidRPr="001A3387">
        <w:rPr>
          <w:rStyle w:val="HideTWBExt"/>
          <w:b w:val="0"/>
        </w:rPr>
        <w:t>&lt;/Members&gt;</w:t>
      </w:r>
    </w:p>
    <w:p w:rsidR="00D44F86" w:rsidRPr="001A3387" w:rsidP="00D44F86" w14:paraId="1D8C55A1" w14:textId="77777777">
      <w:pPr>
        <w:pStyle w:val="NormalBold"/>
      </w:pPr>
      <w:r w:rsidRPr="001A3387">
        <w:rPr>
          <w:rStyle w:val="HideTWBExt"/>
          <w:b w:val="0"/>
        </w:rPr>
        <w:t>&lt;/RepeatBlock-By&gt;</w:t>
      </w:r>
    </w:p>
    <w:p w:rsidR="00D44F86" w:rsidRPr="001A3387" w:rsidP="00D44F86" w14:paraId="2BBDB830"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D44F86" w:rsidRPr="001A3387" w:rsidP="00D44F86" w14:paraId="284FD3D8" w14:textId="77777777">
      <w:pPr>
        <w:pStyle w:val="NormalBold"/>
      </w:pPr>
      <w:r w:rsidRPr="001A3387">
        <w:rPr>
          <w:rStyle w:val="HideTWBExt"/>
          <w:b w:val="0"/>
        </w:rPr>
        <w:t>&lt;Article&gt;</w:t>
      </w:r>
      <w:r w:rsidRPr="001A3387">
        <w:t>11.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A93525"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4F86" w:rsidRPr="001A3387" w:rsidP="009C1F7B" w14:paraId="197EC71C" w14:textId="77777777"/>
        </w:tc>
      </w:tr>
      <w:tr w14:paraId="1931AB03"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4F86" w:rsidRPr="001A3387" w:rsidP="009C1F7B" w14:paraId="09689A38" w14:textId="77777777">
            <w:pPr>
              <w:pStyle w:val="AmColumnHeading"/>
            </w:pPr>
            <w:r w:rsidRPr="001A3387">
              <w:t>Rezolūcijas priekšlikums</w:t>
            </w:r>
          </w:p>
        </w:tc>
        <w:tc>
          <w:tcPr>
            <w:tcW w:w="4876" w:type="dxa"/>
            <w:tcBorders>
              <w:top w:val="nil"/>
              <w:left w:val="nil"/>
              <w:bottom w:val="nil"/>
              <w:right w:val="nil"/>
            </w:tcBorders>
          </w:tcPr>
          <w:p w:rsidR="00D44F86" w:rsidRPr="001A3387" w:rsidP="009C1F7B" w14:paraId="0CF11EA7" w14:textId="77777777">
            <w:pPr>
              <w:pStyle w:val="AmColumnHeading"/>
            </w:pPr>
            <w:r w:rsidRPr="001A3387">
              <w:t>Grozījums</w:t>
            </w:r>
          </w:p>
        </w:tc>
      </w:tr>
      <w:tr w14:paraId="31FAB1BA"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4F86" w:rsidRPr="001A3387" w:rsidP="009C1F7B" w14:paraId="217A4A5D" w14:textId="77777777">
            <w:pPr>
              <w:pStyle w:val="Normal6a"/>
            </w:pPr>
            <w:r w:rsidRPr="001A3387">
              <w:t>11.</w:t>
            </w:r>
            <w:r w:rsidRPr="001A3387">
              <w:tab/>
            </w:r>
            <w:r w:rsidRPr="001A3387">
              <w:rPr>
                <w:b/>
                <w:i/>
              </w:rPr>
              <w:t>mudina Ungārijas valdību prioritārā kārtā atcelt lēmumu par izstāšanos no Romas statūtiem</w:t>
            </w:r>
            <w:r w:rsidRPr="001A3387">
              <w:rPr>
                <w:b/>
                <w:bCs/>
                <w:i/>
                <w:iCs/>
              </w:rPr>
              <w:t>;</w:t>
            </w:r>
          </w:p>
        </w:tc>
        <w:tc>
          <w:tcPr>
            <w:tcW w:w="4876" w:type="dxa"/>
            <w:tcBorders>
              <w:top w:val="nil"/>
              <w:left w:val="nil"/>
              <w:bottom w:val="nil"/>
              <w:right w:val="nil"/>
            </w:tcBorders>
          </w:tcPr>
          <w:p w:rsidR="00D44F86" w:rsidRPr="001A3387" w:rsidP="009C1F7B" w14:paraId="6B839512" w14:textId="77777777">
            <w:pPr>
              <w:pStyle w:val="Normal6a"/>
            </w:pPr>
            <w:r w:rsidRPr="001A3387">
              <w:t>11.</w:t>
            </w:r>
            <w:r w:rsidRPr="001A3387">
              <w:tab/>
            </w:r>
            <w:r w:rsidRPr="001A3387">
              <w:rPr>
                <w:b/>
                <w:i/>
              </w:rPr>
              <w:t>atgādina, ka katrai dalībvalstij ir jāpatur tiesības brīvi noteikt, vai pievienoties starptautiskai jurisdikcijai vai to nedarīt</w:t>
            </w:r>
            <w:r w:rsidRPr="001A3387">
              <w:rPr>
                <w:b/>
                <w:bCs/>
                <w:i/>
                <w:iCs/>
              </w:rPr>
              <w:t>;</w:t>
            </w:r>
          </w:p>
        </w:tc>
      </w:tr>
    </w:tbl>
    <w:p w:rsidR="00D44F86" w:rsidRPr="001A3387" w:rsidP="00CB1ED0" w14:paraId="5624CA84" w14:textId="7980EC7B">
      <w:pPr>
        <w:pStyle w:val="AmOrLang"/>
      </w:pPr>
      <w:r w:rsidRPr="001A3387">
        <w:t xml:space="preserve">Or. </w:t>
      </w:r>
      <w:r w:rsidRPr="001A3387">
        <w:rPr>
          <w:rStyle w:val="HideTWBExt"/>
        </w:rPr>
        <w:t>&lt;Original&gt;</w:t>
      </w:r>
      <w:r w:rsidRPr="001A3387">
        <w:rPr>
          <w:rStyle w:val="HideTWBInt"/>
        </w:rPr>
        <w:t>{FR}</w:t>
      </w:r>
      <w:r w:rsidRPr="001A3387">
        <w:t>fr</w:t>
      </w:r>
      <w:r w:rsidRPr="001A3387">
        <w:rPr>
          <w:rStyle w:val="HideTWBExt"/>
        </w:rPr>
        <w:t>&lt;/Original&gt;</w:t>
      </w:r>
    </w:p>
    <w:p w:rsidR="00CB1ED0" w:rsidRPr="001A3387" w:rsidP="00CB1ED0" w14:paraId="0D56DB1A" w14:textId="77777777">
      <w:r w:rsidRPr="001A3387">
        <w:rPr>
          <w:rStyle w:val="HideTWBExt"/>
        </w:rPr>
        <w:t>&lt;/Amend&gt;</w:t>
      </w:r>
    </w:p>
    <w:p w:rsidR="00CB1ED0" w:rsidRPr="001A3387" w:rsidP="00CB1ED0" w14:paraId="5BA28F78"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195</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0666C776" w14:textId="77777777">
      <w:pPr>
        <w:pStyle w:val="NormalBold"/>
      </w:pPr>
      <w:r w:rsidRPr="001A3387">
        <w:rPr>
          <w:rStyle w:val="HideTWBExt"/>
          <w:b w:val="0"/>
        </w:rPr>
        <w:t>&lt;RepeatBlock-By&gt;&lt;Members&gt;</w:t>
      </w:r>
      <w:r w:rsidRPr="001A3387">
        <w:t xml:space="preserve">Bernard </w:t>
      </w:r>
      <w:r w:rsidRPr="001A3387">
        <w:t>Guetta</w:t>
      </w:r>
      <w:r w:rsidRPr="001A3387">
        <w:rPr>
          <w:rStyle w:val="HideTWBExt"/>
          <w:b w:val="0"/>
        </w:rPr>
        <w:t>&lt;/Members&gt;</w:t>
      </w:r>
    </w:p>
    <w:p w:rsidR="00CB1ED0" w:rsidRPr="001A3387" w:rsidP="00CB1ED0" w14:paraId="2FFEBDAE" w14:textId="77777777">
      <w:pPr>
        <w:pStyle w:val="NormalBold"/>
      </w:pPr>
      <w:r w:rsidRPr="001A3387">
        <w:rPr>
          <w:rStyle w:val="HideTWBExt"/>
          <w:b w:val="0"/>
        </w:rPr>
        <w:t>&lt;/RepeatBlock-By&gt;</w:t>
      </w:r>
    </w:p>
    <w:p w:rsidR="00CB1ED0" w:rsidRPr="001A3387" w:rsidP="00CB1ED0" w14:paraId="5ABF7E72"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F62CB21" w14:textId="77777777">
      <w:pPr>
        <w:pStyle w:val="NormalBold"/>
      </w:pPr>
      <w:r w:rsidRPr="001A3387">
        <w:rPr>
          <w:rStyle w:val="HideTWBExt"/>
          <w:b w:val="0"/>
        </w:rPr>
        <w:t>&lt;Article&gt;</w:t>
      </w:r>
      <w:r w:rsidRPr="001A3387">
        <w:t>11.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F5A223"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C17AA87" w14:textId="77777777"/>
        </w:tc>
      </w:tr>
      <w:tr w14:paraId="17448646"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2459C8D2"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2379EB4C" w14:textId="77777777">
            <w:pPr>
              <w:pStyle w:val="AmColumnHeading"/>
            </w:pPr>
            <w:r w:rsidRPr="001A3387">
              <w:t>Grozījums</w:t>
            </w:r>
          </w:p>
        </w:tc>
      </w:tr>
      <w:tr w14:paraId="6B4A65D3"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ADFDFBB" w14:textId="77777777">
            <w:pPr>
              <w:pStyle w:val="Normal6a"/>
            </w:pPr>
            <w:r w:rsidRPr="001A3387">
              <w:t>11.</w:t>
            </w:r>
            <w:r w:rsidRPr="001A3387">
              <w:tab/>
            </w:r>
            <w:r w:rsidRPr="001A3387">
              <w:rPr>
                <w:b/>
                <w:bCs/>
                <w:i/>
                <w:iCs/>
              </w:rPr>
              <w:t xml:space="preserve">mudina </w:t>
            </w:r>
            <w:r w:rsidRPr="001A3387">
              <w:t xml:space="preserve">Ungārijas </w:t>
            </w:r>
            <w:r w:rsidRPr="001A3387">
              <w:rPr>
                <w:b/>
                <w:bCs/>
                <w:i/>
                <w:iCs/>
              </w:rPr>
              <w:t>valdību prioritārā kārtā</w:t>
            </w:r>
            <w:r w:rsidRPr="001A3387">
              <w:t xml:space="preserve"> atcelt </w:t>
            </w:r>
            <w:r w:rsidRPr="001A3387">
              <w:rPr>
                <w:b/>
                <w:bCs/>
                <w:i/>
                <w:iCs/>
              </w:rPr>
              <w:t>lēmumu par</w:t>
            </w:r>
            <w:r w:rsidRPr="001A3387">
              <w:t xml:space="preserve"> izstāšanos no Romas statūtiem;</w:t>
            </w:r>
          </w:p>
        </w:tc>
        <w:tc>
          <w:tcPr>
            <w:tcW w:w="4876" w:type="dxa"/>
            <w:tcBorders>
              <w:top w:val="nil"/>
              <w:left w:val="nil"/>
              <w:bottom w:val="nil"/>
              <w:right w:val="nil"/>
            </w:tcBorders>
          </w:tcPr>
          <w:p w:rsidR="00CB1ED0" w:rsidRPr="001A3387" w:rsidP="009C1F7B" w14:paraId="3996DA88" w14:textId="77777777">
            <w:pPr>
              <w:pStyle w:val="Normal6a"/>
            </w:pPr>
            <w:r w:rsidRPr="001A3387">
              <w:t>11.</w:t>
            </w:r>
            <w:r w:rsidRPr="001A3387">
              <w:tab/>
            </w:r>
            <w:r w:rsidRPr="001A3387">
              <w:rPr>
                <w:b/>
                <w:bCs/>
                <w:i/>
                <w:iCs/>
              </w:rPr>
              <w:t xml:space="preserve">atzinīgi vērtē </w:t>
            </w:r>
            <w:r w:rsidRPr="001A3387">
              <w:t xml:space="preserve">Ungārijas </w:t>
            </w:r>
            <w:r w:rsidRPr="001A3387">
              <w:rPr>
                <w:b/>
                <w:bCs/>
                <w:i/>
                <w:iCs/>
              </w:rPr>
              <w:t xml:space="preserve">lēmumu </w:t>
            </w:r>
            <w:r w:rsidRPr="001A3387">
              <w:t>atcelt tās izstāšanos no Romas statūtiem;</w:t>
            </w:r>
            <w:r w:rsidRPr="001A3387">
              <w:rPr>
                <w:b/>
                <w:i/>
              </w:rPr>
              <w:t> </w:t>
            </w:r>
          </w:p>
        </w:tc>
      </w:tr>
    </w:tbl>
    <w:p w:rsidR="00CB1ED0" w:rsidRPr="001A3387" w:rsidP="00CB1ED0" w14:paraId="2031485D"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1DB1E33E" w14:textId="77777777">
      <w:r w:rsidRPr="001A3387">
        <w:rPr>
          <w:rStyle w:val="HideTWBExt"/>
        </w:rPr>
        <w:t>&lt;/Amend&gt;</w:t>
      </w:r>
    </w:p>
    <w:p w:rsidR="00CB1ED0" w:rsidRPr="001A3387" w:rsidP="00CB1ED0" w14:paraId="0B884613"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196</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05F4F2F7" w14:textId="77777777">
      <w:pPr>
        <w:pStyle w:val="NormalBold"/>
      </w:pPr>
      <w:r w:rsidRPr="001A3387">
        <w:rPr>
          <w:rStyle w:val="HideTWBExt"/>
          <w:b w:val="0"/>
        </w:rPr>
        <w:t>&lt;RepeatBlock-By&gt;&lt;Members&gt;</w:t>
      </w:r>
      <w:r w:rsidRPr="001A3387">
        <w:t xml:space="preserve">Bernard </w:t>
      </w:r>
      <w:r w:rsidRPr="001A3387">
        <w:t>Guetta</w:t>
      </w:r>
      <w:r w:rsidRPr="001A3387">
        <w:rPr>
          <w:rStyle w:val="HideTWBExt"/>
          <w:b w:val="0"/>
        </w:rPr>
        <w:t>&lt;/Members&gt;</w:t>
      </w:r>
    </w:p>
    <w:p w:rsidR="00CB1ED0" w:rsidRPr="001A3387" w:rsidP="00CB1ED0" w14:paraId="211999B7" w14:textId="77777777">
      <w:pPr>
        <w:pStyle w:val="NormalBold"/>
      </w:pPr>
      <w:r w:rsidRPr="001A3387">
        <w:rPr>
          <w:rStyle w:val="HideTWBExt"/>
          <w:b w:val="0"/>
        </w:rPr>
        <w:t>&lt;/RepeatBlock-By&gt;</w:t>
      </w:r>
    </w:p>
    <w:p w:rsidR="00CB1ED0" w:rsidRPr="001A3387" w:rsidP="00CB1ED0" w14:paraId="6E2ACCDB"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B01E36B" w14:textId="77777777">
      <w:pPr>
        <w:pStyle w:val="NormalBold"/>
      </w:pPr>
      <w:r w:rsidRPr="001A3387">
        <w:rPr>
          <w:rStyle w:val="HideTWBExt"/>
          <w:b w:val="0"/>
        </w:rPr>
        <w:t>&lt;Article&gt;</w:t>
      </w:r>
      <w:r w:rsidRPr="001A3387">
        <w:t>12.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6BFD04"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127E7570" w14:textId="77777777"/>
        </w:tc>
      </w:tr>
      <w:tr w14:paraId="49175D04"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1D64631"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44F8112" w14:textId="77777777">
            <w:pPr>
              <w:pStyle w:val="AmColumnHeading"/>
            </w:pPr>
            <w:r w:rsidRPr="001A3387">
              <w:t>Grozījums</w:t>
            </w:r>
          </w:p>
        </w:tc>
      </w:tr>
      <w:tr w14:paraId="132A5D7A"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20584C41" w14:textId="77777777">
            <w:pPr>
              <w:pStyle w:val="Normal6a"/>
            </w:pPr>
            <w:r w:rsidRPr="001A3387">
              <w:t>12.</w:t>
            </w:r>
            <w:r w:rsidRPr="001A3387">
              <w:tab/>
              <w:t xml:space="preserve">atkārtoti apstiprina Romas statūtu centrālo nozīmi </w:t>
            </w:r>
            <w:r w:rsidRPr="001A3387">
              <w:rPr>
                <w:b/>
                <w:bCs/>
                <w:i/>
                <w:iCs/>
              </w:rPr>
              <w:t>SKT</w:t>
            </w:r>
            <w:r w:rsidRPr="001A3387">
              <w:t xml:space="preserve"> un aicina Eiropadomi </w:t>
            </w:r>
            <w:r w:rsidRPr="001A3387">
              <w:rPr>
                <w:b/>
                <w:bCs/>
                <w:i/>
                <w:iCs/>
              </w:rPr>
              <w:t xml:space="preserve">strādāt pie to tiešas iekļaušanas ES </w:t>
            </w:r>
            <w:r w:rsidRPr="001A3387">
              <w:rPr>
                <w:b/>
                <w:bCs/>
                <w:i/>
                <w:iCs/>
              </w:rPr>
              <w:t>acquis</w:t>
            </w:r>
            <w:r w:rsidRPr="001A3387">
              <w:t>;</w:t>
            </w:r>
          </w:p>
        </w:tc>
        <w:tc>
          <w:tcPr>
            <w:tcW w:w="4876" w:type="dxa"/>
            <w:tcBorders>
              <w:top w:val="nil"/>
              <w:left w:val="nil"/>
              <w:bottom w:val="nil"/>
              <w:right w:val="nil"/>
            </w:tcBorders>
          </w:tcPr>
          <w:p w:rsidR="00CB1ED0" w:rsidRPr="001A3387" w:rsidP="009C1F7B" w14:paraId="76721F5E" w14:textId="77777777">
            <w:pPr>
              <w:pStyle w:val="Normal6a"/>
            </w:pPr>
            <w:r w:rsidRPr="001A3387">
              <w:t>12.</w:t>
            </w:r>
            <w:r w:rsidRPr="001A3387">
              <w:tab/>
              <w:t xml:space="preserve">atkārtoti apstiprina Romas statūtu centrālo nozīmi </w:t>
            </w:r>
            <w:r w:rsidRPr="001A3387">
              <w:rPr>
                <w:b/>
                <w:bCs/>
                <w:i/>
                <w:iCs/>
              </w:rPr>
              <w:t>starptautiskajā tiesu sistēmā</w:t>
            </w:r>
            <w:r w:rsidRPr="001A3387">
              <w:t xml:space="preserve"> un aicina Eiropadomi </w:t>
            </w:r>
            <w:r w:rsidRPr="001A3387">
              <w:rPr>
                <w:b/>
                <w:bCs/>
                <w:i/>
                <w:iCs/>
              </w:rPr>
              <w:t xml:space="preserve">un dalībvalstis stiprināt atbalstu Starptautiskajai Krimināltiesai, kā arī stiprināt Romas statūtu integritāti un universālumu strukturāli Savienības ārējā darbībā, tostarp pastāvīgi ņemot to vērā Savienības </w:t>
            </w:r>
            <w:r w:rsidRPr="001A3387">
              <w:rPr>
                <w:b/>
                <w:bCs/>
                <w:i/>
                <w:iCs/>
              </w:rPr>
              <w:t>rīcībpolitikā</w:t>
            </w:r>
            <w:r w:rsidRPr="001A3387">
              <w:rPr>
                <w:b/>
                <w:bCs/>
                <w:i/>
                <w:iCs/>
              </w:rPr>
              <w:t xml:space="preserve">, nolīgumos ar </w:t>
            </w:r>
            <w:r w:rsidRPr="001A3387">
              <w:rPr>
                <w:b/>
                <w:bCs/>
                <w:i/>
                <w:iCs/>
              </w:rPr>
              <w:t>trešām</w:t>
            </w:r>
            <w:r w:rsidRPr="001A3387">
              <w:rPr>
                <w:b/>
                <w:bCs/>
                <w:i/>
                <w:iCs/>
              </w:rPr>
              <w:t xml:space="preserve"> valstīm un paplašināšanās procesos</w:t>
            </w:r>
            <w:r w:rsidRPr="001A3387">
              <w:t>;</w:t>
            </w:r>
          </w:p>
        </w:tc>
      </w:tr>
    </w:tbl>
    <w:p w:rsidR="00CB1ED0" w:rsidRPr="001A3387" w:rsidP="00CB1ED0" w14:paraId="5B50BC67"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358A644" w14:textId="77777777">
      <w:r w:rsidRPr="001A3387">
        <w:rPr>
          <w:rStyle w:val="HideTWBExt"/>
        </w:rPr>
        <w:t>&lt;/Amend&gt;</w:t>
      </w:r>
    </w:p>
    <w:p w:rsidR="00CB1ED0" w:rsidRPr="001A3387" w:rsidP="00CB1ED0" w14:paraId="23D6B21B"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197</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E7B8B86" w14:textId="77777777">
      <w:pPr>
        <w:pStyle w:val="NormalBold"/>
      </w:pPr>
      <w:r w:rsidRPr="001A3387">
        <w:rPr>
          <w:rStyle w:val="HideTWBExt"/>
          <w:b w:val="0"/>
        </w:rPr>
        <w:t>&lt;RepeatBlock-By&gt;&lt;Members&gt;</w:t>
      </w:r>
      <w:r w:rsidRPr="001A3387">
        <w:t>Alexander</w:t>
      </w:r>
      <w:r w:rsidRPr="001A3387">
        <w:t xml:space="preserve"> </w:t>
      </w:r>
      <w:r w:rsidRPr="001A3387">
        <w:t>Bernhuber</w:t>
      </w:r>
      <w:r w:rsidRPr="001A3387">
        <w:rPr>
          <w:rStyle w:val="HideTWBExt"/>
          <w:b w:val="0"/>
        </w:rPr>
        <w:t>&lt;/Members&gt;</w:t>
      </w:r>
    </w:p>
    <w:p w:rsidR="00CB1ED0" w:rsidRPr="001A3387" w:rsidP="00CB1ED0" w14:paraId="64A48C16" w14:textId="77777777">
      <w:pPr>
        <w:pStyle w:val="NormalBold"/>
      </w:pPr>
      <w:r w:rsidRPr="001A3387">
        <w:rPr>
          <w:rStyle w:val="HideTWBExt"/>
          <w:b w:val="0"/>
        </w:rPr>
        <w:t>&lt;/RepeatBlock-By&gt;</w:t>
      </w:r>
    </w:p>
    <w:p w:rsidR="00CB1ED0" w:rsidRPr="001A3387" w:rsidP="00CB1ED0" w14:paraId="179F244D"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F405E8F" w14:textId="77777777">
      <w:pPr>
        <w:pStyle w:val="NormalBold"/>
      </w:pPr>
      <w:r w:rsidRPr="001A3387">
        <w:rPr>
          <w:rStyle w:val="HideTWBExt"/>
          <w:b w:val="0"/>
        </w:rPr>
        <w:t>&lt;Article&gt;</w:t>
      </w:r>
      <w:r w:rsidRPr="001A3387">
        <w:t>12.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65CA08"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737883D0" w14:textId="77777777"/>
        </w:tc>
      </w:tr>
      <w:tr w14:paraId="04CC6CF9"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69047E54"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C6F4C3B" w14:textId="77777777">
            <w:pPr>
              <w:pStyle w:val="AmColumnHeading"/>
            </w:pPr>
            <w:r w:rsidRPr="001A3387">
              <w:t>Grozījums</w:t>
            </w:r>
          </w:p>
        </w:tc>
      </w:tr>
      <w:tr w14:paraId="52E0C785"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17D318C" w14:textId="77777777">
            <w:pPr>
              <w:pStyle w:val="Normal6a"/>
            </w:pPr>
            <w:r w:rsidRPr="001A3387">
              <w:t>12.</w:t>
            </w:r>
            <w:r w:rsidRPr="001A3387">
              <w:tab/>
              <w:t xml:space="preserve">atkārtoti apstiprina Romas </w:t>
            </w:r>
            <w:r w:rsidRPr="001A3387">
              <w:rPr>
                <w:b/>
                <w:bCs/>
                <w:i/>
                <w:iCs/>
              </w:rPr>
              <w:t xml:space="preserve">statūtu centrālo nozīmi SKT un aicina Eiropadomi strādāt pie to tiešas iekļaušanas ES </w:t>
            </w:r>
            <w:r w:rsidRPr="001A3387">
              <w:rPr>
                <w:b/>
                <w:bCs/>
                <w:i/>
                <w:iCs/>
              </w:rPr>
              <w:t>acquis</w:t>
            </w:r>
            <w:r w:rsidRPr="001A3387">
              <w:t>;</w:t>
            </w:r>
          </w:p>
        </w:tc>
        <w:tc>
          <w:tcPr>
            <w:tcW w:w="4876" w:type="dxa"/>
            <w:tcBorders>
              <w:top w:val="nil"/>
              <w:left w:val="nil"/>
              <w:bottom w:val="nil"/>
              <w:right w:val="nil"/>
            </w:tcBorders>
          </w:tcPr>
          <w:p w:rsidR="00CB1ED0" w:rsidRPr="001A3387" w:rsidP="009C1F7B" w14:paraId="2AE29E54" w14:textId="77777777">
            <w:pPr>
              <w:pStyle w:val="Normal6a"/>
            </w:pPr>
            <w:r w:rsidRPr="001A3387">
              <w:t>12.</w:t>
            </w:r>
            <w:r w:rsidRPr="001A3387">
              <w:tab/>
              <w:t>atkārtoti apstiprina</w:t>
            </w:r>
            <w:r w:rsidRPr="001A3387">
              <w:rPr>
                <w:b/>
                <w:bCs/>
                <w:i/>
                <w:iCs/>
              </w:rPr>
              <w:t>, ka</w:t>
            </w:r>
            <w:r w:rsidRPr="001A3387">
              <w:t xml:space="preserve"> Romas </w:t>
            </w:r>
            <w:r w:rsidRPr="001A3387">
              <w:rPr>
                <w:b/>
                <w:bCs/>
                <w:i/>
                <w:iCs/>
              </w:rPr>
              <w:t>statūti ir nolīgums, ko noslēgušas suverēnas valstis, nevis Eiropas Savienība</w:t>
            </w:r>
            <w:r w:rsidRPr="001A3387">
              <w:t>;</w:t>
            </w:r>
            <w:r w:rsidRPr="001A3387">
              <w:rPr>
                <w:b/>
                <w:i/>
              </w:rPr>
              <w:t xml:space="preserve"> </w:t>
            </w:r>
            <w:r w:rsidRPr="001A3387">
              <w:rPr>
                <w:b/>
                <w:bCs/>
                <w:i/>
                <w:iCs/>
              </w:rPr>
              <w:t xml:space="preserve">uzskata, ka to iekļaušana ES </w:t>
            </w:r>
            <w:r w:rsidRPr="001A3387">
              <w:rPr>
                <w:b/>
                <w:bCs/>
                <w:i/>
                <w:iCs/>
              </w:rPr>
              <w:t>acquis</w:t>
            </w:r>
            <w:r w:rsidRPr="001A3387">
              <w:rPr>
                <w:b/>
                <w:bCs/>
                <w:i/>
                <w:iCs/>
              </w:rPr>
              <w:t xml:space="preserve"> pārsniegtu kompetences, kas ES piešķirtas ar Līgumiem;</w:t>
            </w:r>
          </w:p>
        </w:tc>
      </w:tr>
    </w:tbl>
    <w:p w:rsidR="00CB1ED0" w:rsidRPr="001A3387" w:rsidP="00CB1ED0" w14:paraId="14530C57"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510D22F9" w14:textId="77777777">
      <w:r w:rsidRPr="001A3387">
        <w:rPr>
          <w:rStyle w:val="HideTWBExt"/>
        </w:rPr>
        <w:t>&lt;/Amend&gt;</w:t>
      </w:r>
    </w:p>
    <w:p w:rsidR="00CB1ED0" w:rsidRPr="001A3387" w:rsidP="00CB1ED0" w14:paraId="7437DF3E"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198</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1E7C347A" w14:textId="77777777">
      <w:pPr>
        <w:pStyle w:val="NormalBold"/>
      </w:pPr>
      <w:r w:rsidRPr="001A3387">
        <w:rPr>
          <w:rStyle w:val="HideTWBExt"/>
          <w:b w:val="0"/>
        </w:rPr>
        <w:t>&lt;RepeatBlock-By&gt;&lt;Members&gt;</w:t>
      </w:r>
      <w:r w:rsidRPr="001A3387">
        <w:t>Mircea-Gheorghe</w:t>
      </w:r>
      <w:r w:rsidRPr="001A3387">
        <w:t xml:space="preserve"> </w:t>
      </w:r>
      <w:r w:rsidRPr="001A3387">
        <w:t>Hava</w:t>
      </w:r>
      <w:r w:rsidRPr="001A3387">
        <w:rPr>
          <w:rStyle w:val="HideTWBExt"/>
          <w:b w:val="0"/>
        </w:rPr>
        <w:t>&lt;/Members&gt;</w:t>
      </w:r>
    </w:p>
    <w:p w:rsidR="00CB1ED0" w:rsidRPr="001A3387" w:rsidP="00CB1ED0" w14:paraId="1DF5F5FA" w14:textId="77777777">
      <w:pPr>
        <w:pStyle w:val="NormalBold"/>
      </w:pPr>
      <w:r w:rsidRPr="001A3387">
        <w:rPr>
          <w:rStyle w:val="HideTWBExt"/>
          <w:b w:val="0"/>
        </w:rPr>
        <w:t>&lt;/RepeatBlock-By&gt;</w:t>
      </w:r>
    </w:p>
    <w:p w:rsidR="00CB1ED0" w:rsidRPr="001A3387" w:rsidP="00CB1ED0" w14:paraId="7FEA407F"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8B94FAE" w14:textId="77777777">
      <w:pPr>
        <w:pStyle w:val="NormalBold"/>
      </w:pPr>
      <w:r w:rsidRPr="001A3387">
        <w:rPr>
          <w:rStyle w:val="HideTWBExt"/>
          <w:b w:val="0"/>
        </w:rPr>
        <w:t>&lt;Article&gt;</w:t>
      </w:r>
      <w:r w:rsidRPr="001A3387">
        <w:t>12.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96FD57"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5832B6AD" w14:textId="77777777"/>
        </w:tc>
      </w:tr>
      <w:tr w14:paraId="11EC45C0"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3781BB10"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06F22118" w14:textId="77777777">
            <w:pPr>
              <w:pStyle w:val="AmColumnHeading"/>
            </w:pPr>
            <w:r w:rsidRPr="001A3387">
              <w:t>Grozījums</w:t>
            </w:r>
          </w:p>
        </w:tc>
      </w:tr>
      <w:tr w14:paraId="5D79503F"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03C9AC9" w14:textId="77777777">
            <w:pPr>
              <w:pStyle w:val="Normal6a"/>
            </w:pPr>
            <w:r w:rsidRPr="001A3387">
              <w:t>12.</w:t>
            </w:r>
            <w:r w:rsidRPr="001A3387">
              <w:tab/>
              <w:t xml:space="preserve">atkārtoti apstiprina Romas statūtu centrālo nozīmi SKT un aicina Eiropadomi </w:t>
            </w:r>
            <w:r w:rsidRPr="001A3387">
              <w:rPr>
                <w:b/>
                <w:i/>
              </w:rPr>
              <w:t>strādāt pie to tiešas iekļaušanas</w:t>
            </w:r>
            <w:r w:rsidRPr="001A3387">
              <w:t xml:space="preserve"> ES </w:t>
            </w:r>
            <w:r w:rsidRPr="001A3387">
              <w:t>acquis</w:t>
            </w:r>
            <w:r w:rsidRPr="001A3387">
              <w:t>;</w:t>
            </w:r>
          </w:p>
        </w:tc>
        <w:tc>
          <w:tcPr>
            <w:tcW w:w="4876" w:type="dxa"/>
            <w:tcBorders>
              <w:top w:val="nil"/>
              <w:left w:val="nil"/>
              <w:bottom w:val="nil"/>
              <w:right w:val="nil"/>
            </w:tcBorders>
          </w:tcPr>
          <w:p w:rsidR="00CB1ED0" w:rsidRPr="001A3387" w:rsidP="009C1F7B" w14:paraId="200AE82A" w14:textId="77777777">
            <w:pPr>
              <w:pStyle w:val="Normal6a"/>
            </w:pPr>
            <w:r w:rsidRPr="001A3387">
              <w:t>12.</w:t>
            </w:r>
            <w:r w:rsidRPr="001A3387">
              <w:tab/>
              <w:t xml:space="preserve">atkārtoti apstiprina Romas statūtu centrālo nozīmi SKT un aicina Eiropadomi </w:t>
            </w:r>
            <w:r w:rsidRPr="001A3387">
              <w:rPr>
                <w:b/>
                <w:i/>
              </w:rPr>
              <w:t>pētīt veidus, kā stiprināt Savienības politisko un finansiālo atbalstu SKT un statūtus iekļaut</w:t>
            </w:r>
            <w:r w:rsidRPr="001A3387">
              <w:t xml:space="preserve"> ES </w:t>
            </w:r>
            <w:r w:rsidRPr="001A3387">
              <w:t>acquis</w:t>
            </w:r>
            <w:r w:rsidRPr="001A3387">
              <w:rPr>
                <w:b/>
                <w:i/>
              </w:rPr>
              <w:t>, pilnībā ievērojot Līgumos ierakstīto kompetences piešķiršanas principu un subsidiaritātes principu</w:t>
            </w:r>
            <w:r w:rsidRPr="001A3387">
              <w:t>;</w:t>
            </w:r>
          </w:p>
        </w:tc>
      </w:tr>
    </w:tbl>
    <w:p w:rsidR="00CB1ED0" w:rsidRPr="001A3387" w:rsidP="00CB1ED0" w14:paraId="12087B8C" w14:textId="77777777">
      <w:pPr>
        <w:pStyle w:val="AmOrLang"/>
      </w:pPr>
      <w:r w:rsidRPr="001A3387">
        <w:t xml:space="preserve">Or. </w:t>
      </w:r>
      <w:r w:rsidRPr="001A3387">
        <w:rPr>
          <w:rStyle w:val="HideTWBExt"/>
        </w:rPr>
        <w:t>&lt;Original&gt;</w:t>
      </w:r>
      <w:r w:rsidRPr="001A3387">
        <w:rPr>
          <w:rStyle w:val="HideTWBInt"/>
        </w:rPr>
        <w:t>{RO}</w:t>
      </w:r>
      <w:r w:rsidRPr="001A3387">
        <w:t>ro</w:t>
      </w:r>
      <w:r w:rsidRPr="001A3387">
        <w:rPr>
          <w:rStyle w:val="HideTWBExt"/>
        </w:rPr>
        <w:t>&lt;/</w:t>
      </w:r>
      <w:r w:rsidRPr="001A3387">
        <w:rPr>
          <w:rStyle w:val="HideTWBExt"/>
        </w:rPr>
        <w:t>Original</w:t>
      </w:r>
      <w:r w:rsidRPr="001A3387">
        <w:rPr>
          <w:rStyle w:val="HideTWBExt"/>
        </w:rPr>
        <w:t>&gt;</w:t>
      </w:r>
    </w:p>
    <w:p w:rsidR="00CB1ED0" w:rsidRPr="001A3387" w:rsidP="00CB1ED0" w14:paraId="6A786A98" w14:textId="77777777">
      <w:r w:rsidRPr="001A3387">
        <w:rPr>
          <w:rStyle w:val="HideTWBExt"/>
        </w:rPr>
        <w:t>&lt;/Amend&gt;</w:t>
      </w:r>
    </w:p>
    <w:p w:rsidR="00CB1ED0" w:rsidRPr="001A3387" w:rsidP="00CB1ED0" w14:paraId="3922B429"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199</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03666117" w14:textId="77777777">
      <w:pPr>
        <w:pStyle w:val="NormalBold"/>
      </w:pPr>
      <w:r w:rsidRPr="001A3387">
        <w:rPr>
          <w:rStyle w:val="HideTWBExt"/>
          <w:b w:val="0"/>
        </w:rPr>
        <w:t>&lt;RepeatBlock-By&gt;&lt;Members&gt;</w:t>
      </w:r>
      <w:r w:rsidRPr="001A3387">
        <w:t>Tomasz</w:t>
      </w:r>
      <w:r w:rsidRPr="001A3387">
        <w:t xml:space="preserve"> </w:t>
      </w:r>
      <w:r w:rsidRPr="001A3387">
        <w:t>Froelich</w:t>
      </w:r>
      <w:r w:rsidRPr="001A3387">
        <w:rPr>
          <w:rStyle w:val="HideTWBExt"/>
          <w:b w:val="0"/>
        </w:rPr>
        <w:t>&lt;/Members&gt;</w:t>
      </w:r>
    </w:p>
    <w:p w:rsidR="00CB1ED0" w:rsidRPr="001A3387" w:rsidP="00CB1ED0" w14:paraId="09A75AD1" w14:textId="77777777">
      <w:pPr>
        <w:pStyle w:val="NormalBold"/>
      </w:pPr>
      <w:r w:rsidRPr="001A3387">
        <w:rPr>
          <w:rStyle w:val="HideTWBExt"/>
          <w:b w:val="0"/>
        </w:rPr>
        <w:t>&lt;/RepeatBlock-By&gt;</w:t>
      </w:r>
    </w:p>
    <w:p w:rsidR="00CB1ED0" w:rsidRPr="001A3387" w:rsidP="00CB1ED0" w14:paraId="7453C4E3"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CB524D0" w14:textId="77777777">
      <w:pPr>
        <w:pStyle w:val="NormalBold"/>
      </w:pPr>
      <w:r w:rsidRPr="001A3387">
        <w:rPr>
          <w:rStyle w:val="HideTWBExt"/>
          <w:b w:val="0"/>
        </w:rPr>
        <w:t>&lt;Article&gt;</w:t>
      </w:r>
      <w:r w:rsidRPr="001A3387">
        <w:t>12.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AB6CDA"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5C520C36" w14:textId="77777777"/>
        </w:tc>
      </w:tr>
      <w:tr w14:paraId="015F6BD9"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157BBCFE"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70E0EED" w14:textId="77777777">
            <w:pPr>
              <w:pStyle w:val="AmColumnHeading"/>
            </w:pPr>
            <w:r w:rsidRPr="001A3387">
              <w:t>Grozījums</w:t>
            </w:r>
          </w:p>
        </w:tc>
      </w:tr>
      <w:tr w14:paraId="5A3C34DA"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44B91DD4" w14:textId="77777777">
            <w:pPr>
              <w:pStyle w:val="Normal6a"/>
            </w:pPr>
            <w:r w:rsidRPr="001A3387">
              <w:t>12.</w:t>
            </w:r>
            <w:r w:rsidRPr="001A3387">
              <w:tab/>
            </w:r>
            <w:r w:rsidRPr="001A3387">
              <w:rPr>
                <w:b/>
                <w:bCs/>
                <w:i/>
                <w:iCs/>
              </w:rPr>
              <w:t>atkārtoti apstiprina</w:t>
            </w:r>
            <w:r w:rsidRPr="001A3387">
              <w:t xml:space="preserve"> Romas statūtu </w:t>
            </w:r>
            <w:r w:rsidRPr="001A3387">
              <w:rPr>
                <w:b/>
                <w:bCs/>
                <w:i/>
                <w:iCs/>
              </w:rPr>
              <w:t>centrālo nozīmi</w:t>
            </w:r>
            <w:r w:rsidRPr="001A3387">
              <w:t xml:space="preserve"> SKT </w:t>
            </w:r>
            <w:r w:rsidRPr="001A3387">
              <w:rPr>
                <w:b/>
                <w:bCs/>
                <w:i/>
                <w:iCs/>
              </w:rPr>
              <w:t xml:space="preserve">un aicina Eiropadomi strādāt pie to tiešas iekļaušanas ES </w:t>
            </w:r>
            <w:r w:rsidRPr="001A3387">
              <w:rPr>
                <w:b/>
                <w:bCs/>
                <w:i/>
                <w:iCs/>
              </w:rPr>
              <w:t>acquis</w:t>
            </w:r>
            <w:r w:rsidRPr="001A3387">
              <w:t>;</w:t>
            </w:r>
          </w:p>
        </w:tc>
        <w:tc>
          <w:tcPr>
            <w:tcW w:w="4876" w:type="dxa"/>
            <w:tcBorders>
              <w:top w:val="nil"/>
              <w:left w:val="nil"/>
              <w:bottom w:val="nil"/>
              <w:right w:val="nil"/>
            </w:tcBorders>
          </w:tcPr>
          <w:p w:rsidR="00CB1ED0" w:rsidRPr="001A3387" w:rsidP="009C1F7B" w14:paraId="0CBA1820" w14:textId="77777777">
            <w:pPr>
              <w:pStyle w:val="Normal6a"/>
            </w:pPr>
            <w:r w:rsidRPr="001A3387">
              <w:t>12.</w:t>
            </w:r>
            <w:r w:rsidRPr="001A3387">
              <w:tab/>
            </w:r>
            <w:r w:rsidRPr="001A3387">
              <w:rPr>
                <w:b/>
                <w:bCs/>
                <w:i/>
                <w:iCs/>
              </w:rPr>
              <w:t xml:space="preserve">atgādina, ka </w:t>
            </w:r>
            <w:r w:rsidRPr="001A3387">
              <w:rPr>
                <w:b/>
                <w:bCs/>
                <w:i/>
                <w:iCs/>
              </w:rPr>
              <w:t>papildināmības</w:t>
            </w:r>
            <w:r w:rsidRPr="001A3387">
              <w:rPr>
                <w:b/>
                <w:bCs/>
                <w:i/>
                <w:iCs/>
              </w:rPr>
              <w:t xml:space="preserve"> princips ir</w:t>
            </w:r>
            <w:r w:rsidRPr="001A3387">
              <w:t xml:space="preserve"> Romas statūtu </w:t>
            </w:r>
            <w:r w:rsidRPr="001A3387">
              <w:rPr>
                <w:b/>
                <w:bCs/>
                <w:i/>
                <w:iCs/>
              </w:rPr>
              <w:t>un</w:t>
            </w:r>
            <w:r w:rsidRPr="001A3387">
              <w:t xml:space="preserve"> SKT </w:t>
            </w:r>
            <w:r w:rsidRPr="001A3387">
              <w:rPr>
                <w:b/>
                <w:bCs/>
                <w:i/>
                <w:iCs/>
              </w:rPr>
              <w:t>galvenais pīlārs, nodrošinot, ka galvenā atbildība par saukšanu pie atbildības par starptautiskiem noziegumiem ir atsevišķām valstīm</w:t>
            </w:r>
            <w:r w:rsidRPr="001A3387">
              <w:t>;</w:t>
            </w:r>
          </w:p>
        </w:tc>
      </w:tr>
    </w:tbl>
    <w:p w:rsidR="00CB1ED0" w:rsidRPr="001A3387" w:rsidP="00CB1ED0" w14:paraId="52C475FF"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55EF9991" w14:textId="77777777">
      <w:r w:rsidRPr="001A3387">
        <w:rPr>
          <w:rStyle w:val="HideTWBExt"/>
        </w:rPr>
        <w:t>&lt;/Amend&gt;</w:t>
      </w:r>
    </w:p>
    <w:p w:rsidR="00CB1ED0" w:rsidRPr="001A3387" w:rsidP="00CB1ED0" w14:paraId="268E20F6"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200</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35934287"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6D6C019E" w14:textId="77777777">
      <w:pPr>
        <w:pStyle w:val="NormalBold"/>
      </w:pPr>
      <w:r w:rsidRPr="001A3387">
        <w:rPr>
          <w:rStyle w:val="HideTWBExt"/>
          <w:b w:val="0"/>
        </w:rPr>
        <w:t>&lt;/RepeatBlock-By&gt;</w:t>
      </w:r>
    </w:p>
    <w:p w:rsidR="00CB1ED0" w:rsidRPr="001A3387" w:rsidP="00CB1ED0" w14:paraId="6386FCAA"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C97DFBF" w14:textId="77777777">
      <w:pPr>
        <w:pStyle w:val="NormalBold"/>
      </w:pPr>
      <w:r w:rsidRPr="001A3387">
        <w:rPr>
          <w:rStyle w:val="HideTWBExt"/>
          <w:b w:val="0"/>
        </w:rPr>
        <w:t>&lt;Article&gt;</w:t>
      </w:r>
      <w:r w:rsidRPr="001A3387">
        <w:t>12.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DAE4C9"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796F81FE" w14:textId="77777777"/>
        </w:tc>
      </w:tr>
      <w:tr w14:paraId="203B4181"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987C211"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82CF837" w14:textId="77777777">
            <w:pPr>
              <w:pStyle w:val="AmColumnHeading"/>
            </w:pPr>
            <w:r w:rsidRPr="001A3387">
              <w:t>Grozījums</w:t>
            </w:r>
          </w:p>
        </w:tc>
      </w:tr>
      <w:tr w14:paraId="01212A8F"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C4CBE71" w14:textId="77777777">
            <w:pPr>
              <w:pStyle w:val="Normal6a"/>
            </w:pPr>
            <w:r w:rsidRPr="001A3387">
              <w:t>12.</w:t>
            </w:r>
            <w:r w:rsidRPr="001A3387">
              <w:tab/>
              <w:t xml:space="preserve">atkārtoti apstiprina Romas statūtu centrālo nozīmi SKT un aicina </w:t>
            </w:r>
            <w:r w:rsidRPr="001A3387">
              <w:rPr>
                <w:b/>
                <w:bCs/>
                <w:i/>
                <w:iCs/>
              </w:rPr>
              <w:t xml:space="preserve">Eiropadomi strādāt pie to tiešas iekļaušanas ES </w:t>
            </w:r>
            <w:r w:rsidRPr="001A3387">
              <w:rPr>
                <w:b/>
                <w:bCs/>
                <w:i/>
                <w:iCs/>
              </w:rPr>
              <w:t>acquis</w:t>
            </w:r>
            <w:r w:rsidRPr="001A3387">
              <w:t>;</w:t>
            </w:r>
          </w:p>
        </w:tc>
        <w:tc>
          <w:tcPr>
            <w:tcW w:w="4876" w:type="dxa"/>
            <w:tcBorders>
              <w:top w:val="nil"/>
              <w:left w:val="nil"/>
              <w:bottom w:val="nil"/>
              <w:right w:val="nil"/>
            </w:tcBorders>
          </w:tcPr>
          <w:p w:rsidR="00CB1ED0" w:rsidRPr="001A3387" w:rsidP="009C1F7B" w14:paraId="4732C0F4" w14:textId="77777777">
            <w:pPr>
              <w:pStyle w:val="Normal6a"/>
            </w:pPr>
            <w:r w:rsidRPr="001A3387">
              <w:t>12.</w:t>
            </w:r>
            <w:r w:rsidRPr="001A3387">
              <w:tab/>
              <w:t xml:space="preserve">atkārtoti apstiprina Romas statūtu centrālo nozīmi SKT un aicina </w:t>
            </w:r>
            <w:r w:rsidRPr="001A3387">
              <w:rPr>
                <w:b/>
                <w:bCs/>
                <w:i/>
                <w:iCs/>
              </w:rPr>
              <w:t>ES un dalībvalstis veicināt to universālumu un pilnīgu un konsekventu īstenošanu</w:t>
            </w:r>
            <w:r w:rsidRPr="001A3387">
              <w:t>;</w:t>
            </w:r>
          </w:p>
        </w:tc>
      </w:tr>
    </w:tbl>
    <w:p w:rsidR="00CB1ED0" w:rsidRPr="001A3387" w:rsidP="00CB1ED0" w14:paraId="706A6239"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3C472057" w14:textId="77777777">
      <w:r w:rsidRPr="001A3387">
        <w:rPr>
          <w:rStyle w:val="HideTWBExt"/>
        </w:rPr>
        <w:t>&lt;/Amend&gt;</w:t>
      </w:r>
    </w:p>
    <w:p w:rsidR="00CB1ED0" w:rsidRPr="001A3387" w:rsidP="00CB1ED0" w14:paraId="5AFD5A9C"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201</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489E7A4" w14:textId="77777777">
      <w:pPr>
        <w:pStyle w:val="NormalBold"/>
      </w:pPr>
      <w:r w:rsidRPr="001A3387">
        <w:rPr>
          <w:rStyle w:val="HideTWBExt"/>
          <w:b w:val="0"/>
        </w:rPr>
        <w:t>&lt;RepeatBlock-By&gt;&lt;Members&gt;</w:t>
      </w:r>
      <w:r w:rsidRPr="001A3387">
        <w:t>Arkadiusz</w:t>
      </w:r>
      <w:r w:rsidRPr="001A3387">
        <w:t xml:space="preserve"> </w:t>
      </w:r>
      <w:r w:rsidRPr="001A3387">
        <w:t>Mularczyk</w:t>
      </w:r>
      <w:r w:rsidRPr="001A3387">
        <w:t xml:space="preserve">, </w:t>
      </w:r>
      <w:r w:rsidRPr="001A3387">
        <w:t>Michał</w:t>
      </w:r>
      <w:r w:rsidRPr="001A3387">
        <w:t xml:space="preserve"> </w:t>
      </w:r>
      <w:r w:rsidRPr="001A3387">
        <w:t>Dworczyk</w:t>
      </w:r>
      <w:r w:rsidRPr="001A3387">
        <w:rPr>
          <w:rStyle w:val="HideTWBExt"/>
          <w:b w:val="0"/>
        </w:rPr>
        <w:t>&lt;/Members&gt;</w:t>
      </w:r>
    </w:p>
    <w:p w:rsidR="00CB1ED0" w:rsidRPr="001A3387" w:rsidP="00CB1ED0" w14:paraId="798857AA" w14:textId="77777777">
      <w:r w:rsidRPr="001A3387">
        <w:rPr>
          <w:rStyle w:val="HideTWBExt"/>
        </w:rPr>
        <w:t>&lt;AuNomDe&gt;</w:t>
      </w:r>
      <w:r w:rsidRPr="001A3387">
        <w:rPr>
          <w:rStyle w:val="HideTWBInt"/>
        </w:rPr>
        <w:t>{ECR}</w:t>
      </w:r>
      <w:r w:rsidRPr="001A3387">
        <w:t>ECR grupas vārdā</w:t>
      </w:r>
      <w:r w:rsidRPr="001A3387">
        <w:rPr>
          <w:rStyle w:val="HideTWBExt"/>
        </w:rPr>
        <w:t>&lt;/</w:t>
      </w:r>
      <w:r w:rsidRPr="001A3387">
        <w:rPr>
          <w:rStyle w:val="HideTWBExt"/>
        </w:rPr>
        <w:t>AuNomDe</w:t>
      </w:r>
      <w:r w:rsidRPr="001A3387">
        <w:rPr>
          <w:rStyle w:val="HideTWBExt"/>
        </w:rPr>
        <w:t>&gt;</w:t>
      </w:r>
    </w:p>
    <w:p w:rsidR="00CB1ED0" w:rsidRPr="001A3387" w:rsidP="00CB1ED0" w14:paraId="7E9813D5" w14:textId="77777777">
      <w:pPr>
        <w:pStyle w:val="NormalBold"/>
      </w:pPr>
      <w:r w:rsidRPr="001A3387">
        <w:rPr>
          <w:rStyle w:val="HideTWBExt"/>
          <w:b w:val="0"/>
        </w:rPr>
        <w:t>&lt;/RepeatBlock-By&gt;</w:t>
      </w:r>
    </w:p>
    <w:p w:rsidR="00CB1ED0" w:rsidRPr="001A3387" w:rsidP="00CB1ED0" w14:paraId="2B3DD4FB"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E206BBC" w14:textId="77777777">
      <w:pPr>
        <w:pStyle w:val="NormalBold"/>
      </w:pPr>
      <w:r w:rsidRPr="001A3387">
        <w:rPr>
          <w:rStyle w:val="HideTWBExt"/>
          <w:b w:val="0"/>
        </w:rPr>
        <w:t>&lt;Article&gt;</w:t>
      </w:r>
      <w:r w:rsidRPr="001A3387">
        <w:t>12.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86310A"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3CD2013C" w14:textId="77777777"/>
        </w:tc>
      </w:tr>
      <w:tr w14:paraId="74F5910C"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3A142918"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32795D1B" w14:textId="77777777">
            <w:pPr>
              <w:pStyle w:val="AmColumnHeading"/>
            </w:pPr>
            <w:r w:rsidRPr="001A3387">
              <w:t>Grozījums</w:t>
            </w:r>
          </w:p>
        </w:tc>
      </w:tr>
      <w:tr w14:paraId="3380749F"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0BCA7B10" w14:textId="77777777">
            <w:pPr>
              <w:pStyle w:val="Normal6a"/>
            </w:pPr>
            <w:r w:rsidRPr="001A3387">
              <w:t>12.</w:t>
            </w:r>
            <w:r w:rsidRPr="001A3387">
              <w:tab/>
              <w:t xml:space="preserve">atkārtoti apstiprina Romas statūtu centrālo nozīmi SKT </w:t>
            </w:r>
            <w:r w:rsidRPr="001A3387">
              <w:rPr>
                <w:b/>
                <w:bCs/>
                <w:i/>
                <w:iCs/>
              </w:rPr>
              <w:t xml:space="preserve">un aicina Eiropadomi strādāt pie to tiešas iekļaušanas ES </w:t>
            </w:r>
            <w:r w:rsidRPr="001A3387">
              <w:rPr>
                <w:b/>
                <w:bCs/>
                <w:i/>
                <w:iCs/>
              </w:rPr>
              <w:t>acquis</w:t>
            </w:r>
            <w:r w:rsidRPr="001A3387">
              <w:t>;</w:t>
            </w:r>
          </w:p>
        </w:tc>
        <w:tc>
          <w:tcPr>
            <w:tcW w:w="4876" w:type="dxa"/>
            <w:tcBorders>
              <w:top w:val="nil"/>
              <w:left w:val="nil"/>
              <w:bottom w:val="nil"/>
              <w:right w:val="nil"/>
            </w:tcBorders>
          </w:tcPr>
          <w:p w:rsidR="00CB1ED0" w:rsidRPr="001A3387" w:rsidP="009C1F7B" w14:paraId="71DFD878" w14:textId="77777777">
            <w:pPr>
              <w:pStyle w:val="Normal6a"/>
            </w:pPr>
            <w:r w:rsidRPr="001A3387">
              <w:t>12.</w:t>
            </w:r>
            <w:r w:rsidRPr="001A3387">
              <w:tab/>
              <w:t>atkārtoti apstiprina Romas statūtu centrālo nozīmi SKT;</w:t>
            </w:r>
            <w:r w:rsidRPr="001A3387">
              <w:rPr>
                <w:b/>
                <w:i/>
              </w:rPr>
              <w:t xml:space="preserve"> </w:t>
            </w:r>
            <w:r w:rsidRPr="001A3387">
              <w:rPr>
                <w:b/>
                <w:bCs/>
                <w:i/>
                <w:iCs/>
              </w:rPr>
              <w:t>uzsver, ka pievienošanās Romas statūtiem joprojām ir katras valsts suverēns lēmums;</w:t>
            </w:r>
          </w:p>
        </w:tc>
      </w:tr>
    </w:tbl>
    <w:p w:rsidR="00CB1ED0" w:rsidRPr="001A3387" w:rsidP="00CB1ED0" w14:paraId="6206C982"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396D6096" w14:textId="77777777">
      <w:r w:rsidRPr="001A3387">
        <w:rPr>
          <w:rStyle w:val="HideTWBExt"/>
        </w:rPr>
        <w:t>&lt;/Amend&gt;</w:t>
      </w:r>
    </w:p>
    <w:p w:rsidR="00CB1ED0" w:rsidRPr="001A3387" w:rsidP="00CB1ED0" w14:paraId="37FC97F6"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202</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05E7A60" w14:textId="77777777">
      <w:pPr>
        <w:pStyle w:val="NormalBold"/>
      </w:pPr>
      <w:r w:rsidRPr="001A3387">
        <w:rPr>
          <w:rStyle w:val="HideTWBExt"/>
          <w:b w:val="0"/>
        </w:rPr>
        <w:t>&lt;RepeatBlock-By&gt;&lt;Members&gt;</w:t>
      </w:r>
      <w:r w:rsidRPr="001A3387">
        <w:t xml:space="preserve">Marco </w:t>
      </w:r>
      <w:r w:rsidRPr="001A3387">
        <w:t>Tarquinio</w:t>
      </w:r>
      <w:r w:rsidRPr="001A3387">
        <w:t xml:space="preserve">, </w:t>
      </w:r>
      <w:r w:rsidRPr="001A3387">
        <w:t>Chloé</w:t>
      </w:r>
      <w:r w:rsidRPr="001A3387">
        <w:t xml:space="preserve"> </w:t>
      </w:r>
      <w:r w:rsidRPr="001A3387">
        <w:t>Ridel</w:t>
      </w:r>
      <w:r w:rsidRPr="001A3387">
        <w:rPr>
          <w:rStyle w:val="HideTWBExt"/>
          <w:b w:val="0"/>
        </w:rPr>
        <w:t>&lt;/Members&gt;</w:t>
      </w:r>
    </w:p>
    <w:p w:rsidR="00CB1ED0" w:rsidRPr="001A3387" w:rsidP="00CB1ED0" w14:paraId="7389B60C" w14:textId="77777777">
      <w:pPr>
        <w:pStyle w:val="NormalBold"/>
      </w:pPr>
      <w:r w:rsidRPr="001A3387">
        <w:rPr>
          <w:rStyle w:val="HideTWBExt"/>
          <w:b w:val="0"/>
        </w:rPr>
        <w:t>&lt;/RepeatBlock-By&gt;</w:t>
      </w:r>
    </w:p>
    <w:p w:rsidR="00CB1ED0" w:rsidRPr="001A3387" w:rsidP="00CB1ED0" w14:paraId="0519F043"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F22DE3B" w14:textId="77777777">
      <w:pPr>
        <w:pStyle w:val="NormalBold"/>
      </w:pPr>
      <w:r w:rsidRPr="001A3387">
        <w:rPr>
          <w:rStyle w:val="HideTWBExt"/>
          <w:b w:val="0"/>
        </w:rPr>
        <w:t>&lt;Article&gt;</w:t>
      </w:r>
      <w:r w:rsidRPr="001A3387">
        <w:t>12.c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8D89B7"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7B45780" w14:textId="77777777"/>
        </w:tc>
      </w:tr>
      <w:tr w14:paraId="294F3EF4"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4CE8FE82"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21789094" w14:textId="77777777">
            <w:pPr>
              <w:pStyle w:val="AmColumnHeading"/>
            </w:pPr>
            <w:r w:rsidRPr="001A3387">
              <w:t>Grozījums</w:t>
            </w:r>
          </w:p>
        </w:tc>
      </w:tr>
      <w:tr w14:paraId="5CD8F6EA"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02EF187" w14:textId="77777777">
            <w:pPr>
              <w:pStyle w:val="Normal6a"/>
            </w:pPr>
          </w:p>
        </w:tc>
        <w:tc>
          <w:tcPr>
            <w:tcW w:w="4876" w:type="dxa"/>
            <w:tcBorders>
              <w:top w:val="nil"/>
              <w:left w:val="nil"/>
              <w:bottom w:val="nil"/>
              <w:right w:val="nil"/>
            </w:tcBorders>
          </w:tcPr>
          <w:p w:rsidR="00CB1ED0" w:rsidRPr="001A3387" w:rsidP="009C1F7B" w14:paraId="03F4AE8D" w14:textId="77777777">
            <w:pPr>
              <w:pStyle w:val="Normal6a"/>
            </w:pPr>
            <w:r w:rsidRPr="001A3387">
              <w:rPr>
                <w:b/>
                <w:i/>
              </w:rPr>
              <w:t>12.c</w:t>
            </w:r>
            <w:r w:rsidRPr="001A3387">
              <w:tab/>
            </w:r>
            <w:r w:rsidRPr="001A3387">
              <w:rPr>
                <w:b/>
                <w:i/>
              </w:rPr>
              <w:t>aicina Komisiju un dalībvalstis pastiprināt centienus, lai veicinātu Romas statūtu universālumu un lai mudinātu tiem pievienoties trešās valstis, tostarp īstenojot politisko dialogu, izmantojot parlamentāro diplomātiju un integrējot atbalstu starptautiskajam tiesiskumam ES ārējās darbības instrumentos;</w:t>
            </w:r>
          </w:p>
        </w:tc>
      </w:tr>
    </w:tbl>
    <w:p w:rsidR="00CB1ED0" w:rsidRPr="001A3387" w:rsidP="00CB1ED0" w14:paraId="0A8568D8"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3B13E748" w14:textId="77777777">
      <w:r w:rsidRPr="001A3387">
        <w:rPr>
          <w:rStyle w:val="HideTWBExt"/>
        </w:rPr>
        <w:t>&lt;/Amend&gt;</w:t>
      </w:r>
    </w:p>
    <w:p w:rsidR="00CB1ED0" w:rsidRPr="001A3387" w:rsidP="00CB1ED0" w14:paraId="10D01918"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203</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1A5F6DA3" w14:textId="77777777">
      <w:pPr>
        <w:pStyle w:val="NormalBold"/>
      </w:pPr>
      <w:r w:rsidRPr="001A3387">
        <w:rPr>
          <w:rStyle w:val="HideTWBExt"/>
          <w:b w:val="0"/>
        </w:rPr>
        <w:t>&lt;RepeatBlock-By&gt;&lt;Members&gt;</w:t>
      </w:r>
      <w:r w:rsidRPr="001A3387">
        <w:t xml:space="preserve">Marta </w:t>
      </w:r>
      <w:r w:rsidRPr="001A3387">
        <w:t>Temido</w:t>
      </w:r>
      <w:r w:rsidRPr="001A3387">
        <w:t xml:space="preserve">, </w:t>
      </w:r>
      <w:r w:rsidRPr="001A3387">
        <w:t>Francisco</w:t>
      </w:r>
      <w:r w:rsidRPr="001A3387">
        <w:t xml:space="preserve"> </w:t>
      </w:r>
      <w:r w:rsidRPr="001A3387">
        <w:t>Assis</w:t>
      </w:r>
      <w:r w:rsidRPr="001A3387">
        <w:t xml:space="preserve">, Marco </w:t>
      </w:r>
      <w:r w:rsidRPr="001A3387">
        <w:t>Tarquinio</w:t>
      </w:r>
      <w:r w:rsidRPr="001A3387">
        <w:t xml:space="preserve">, Sandra </w:t>
      </w:r>
      <w:r w:rsidRPr="001A3387">
        <w:t>Gómez</w:t>
      </w:r>
      <w:r w:rsidRPr="001A3387">
        <w:t xml:space="preserve"> </w:t>
      </w:r>
      <w:r w:rsidRPr="001A3387">
        <w:t>López</w:t>
      </w:r>
      <w:r w:rsidRPr="001A3387">
        <w:t xml:space="preserve">, </w:t>
      </w:r>
      <w:r w:rsidRPr="001A3387">
        <w:t>Chloé</w:t>
      </w:r>
      <w:r w:rsidRPr="001A3387">
        <w:t xml:space="preserve"> </w:t>
      </w:r>
      <w:r w:rsidRPr="001A3387">
        <w:t>Ridel</w:t>
      </w:r>
      <w:r w:rsidRPr="001A3387">
        <w:t xml:space="preserve">, </w:t>
      </w:r>
      <w:r w:rsidRPr="001A3387">
        <w:t>Nacho</w:t>
      </w:r>
      <w:r w:rsidRPr="001A3387">
        <w:t xml:space="preserve"> </w:t>
      </w:r>
      <w:r w:rsidRPr="001A3387">
        <w:t>Sánchez</w:t>
      </w:r>
      <w:r w:rsidRPr="001A3387">
        <w:t xml:space="preserve"> Amor</w:t>
      </w:r>
      <w:r w:rsidRPr="001A3387">
        <w:rPr>
          <w:rStyle w:val="HideTWBExt"/>
          <w:b w:val="0"/>
        </w:rPr>
        <w:t>&lt;/</w:t>
      </w:r>
      <w:r w:rsidRPr="001A3387">
        <w:rPr>
          <w:rStyle w:val="HideTWBExt"/>
          <w:b w:val="0"/>
        </w:rPr>
        <w:t>Members</w:t>
      </w:r>
      <w:r w:rsidRPr="001A3387">
        <w:rPr>
          <w:rStyle w:val="HideTWBExt"/>
          <w:b w:val="0"/>
        </w:rPr>
        <w:t>&gt;</w:t>
      </w:r>
    </w:p>
    <w:p w:rsidR="00CB1ED0" w:rsidRPr="001A3387" w:rsidP="00CB1ED0" w14:paraId="59FDB75E" w14:textId="77777777">
      <w:pPr>
        <w:pStyle w:val="NormalBold"/>
      </w:pPr>
      <w:r w:rsidRPr="001A3387">
        <w:rPr>
          <w:rStyle w:val="HideTWBExt"/>
          <w:b w:val="0"/>
        </w:rPr>
        <w:t>&lt;/RepeatBlock-By&gt;</w:t>
      </w:r>
    </w:p>
    <w:p w:rsidR="00CB1ED0" w:rsidRPr="001A3387" w:rsidP="00CB1ED0" w14:paraId="757070FB"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5AB333C" w14:textId="77777777">
      <w:pPr>
        <w:pStyle w:val="NormalBold"/>
      </w:pPr>
      <w:r w:rsidRPr="001A3387">
        <w:rPr>
          <w:rStyle w:val="HideTWBExt"/>
          <w:b w:val="0"/>
        </w:rPr>
        <w:t>&lt;Article&gt;</w:t>
      </w:r>
      <w:r w:rsidRPr="001A3387">
        <w:t>12.a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5ACA95"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43D96DEC" w14:textId="77777777"/>
        </w:tc>
      </w:tr>
      <w:tr w14:paraId="33361640"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411A736C"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2ECAC00A" w14:textId="77777777">
            <w:pPr>
              <w:pStyle w:val="AmColumnHeading"/>
            </w:pPr>
            <w:r w:rsidRPr="001A3387">
              <w:t>Grozījums</w:t>
            </w:r>
          </w:p>
        </w:tc>
      </w:tr>
      <w:tr w14:paraId="370BCA3F"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D006E31" w14:textId="77777777">
            <w:pPr>
              <w:pStyle w:val="Normal6a"/>
            </w:pPr>
          </w:p>
        </w:tc>
        <w:tc>
          <w:tcPr>
            <w:tcW w:w="4876" w:type="dxa"/>
            <w:tcBorders>
              <w:top w:val="nil"/>
              <w:left w:val="nil"/>
              <w:bottom w:val="nil"/>
              <w:right w:val="nil"/>
            </w:tcBorders>
          </w:tcPr>
          <w:p w:rsidR="00CB1ED0" w:rsidRPr="001A3387" w:rsidP="009C1F7B" w14:paraId="54901894" w14:textId="77777777">
            <w:pPr>
              <w:pStyle w:val="Normal6a"/>
            </w:pPr>
            <w:r w:rsidRPr="001A3387">
              <w:rPr>
                <w:b/>
                <w:i/>
              </w:rPr>
              <w:t>12.a</w:t>
            </w:r>
            <w:r w:rsidRPr="001A3387">
              <w:tab/>
            </w:r>
            <w:r w:rsidRPr="001A3387">
              <w:rPr>
                <w:b/>
                <w:i/>
              </w:rPr>
              <w:t xml:space="preserve">uzsver, ka SKT tiesību speciālistiem ir ļoti būtiska nozīme, lai nodrošinātu </w:t>
            </w:r>
            <w:r w:rsidRPr="001A3387">
              <w:rPr>
                <w:b/>
                <w:i/>
              </w:rPr>
              <w:t>pārskatatbildību</w:t>
            </w:r>
            <w:r w:rsidRPr="001A3387">
              <w:rPr>
                <w:b/>
                <w:i/>
              </w:rPr>
              <w:t xml:space="preserve"> par smagākajiem noziegumiem, kas rada bažas starptautiskajai sabiedrībai; atgādina, ka saskaņā ar tiesiskuma un pienācīgas procesuālās kārtības principiem jebkādu sankciju vai ierobežojošu pasākumu pret privātpersonām pamatā jābūt neatkarīgai tiesas izmeklēšanai un tiesas noteiktai atbildībai, nevis tikai politiskiem lēmumiem; uzsver, ka privātpersonas jāaizsargā pret jebkāda veida atriebību, iebiedēšanu vai nepamatotu iejaukšanos un ka tām jābūt iespējai neatkarīgi un bez bailēm veikt savas funkcijas;</w:t>
            </w:r>
          </w:p>
        </w:tc>
      </w:tr>
    </w:tbl>
    <w:p w:rsidR="00CB1ED0" w:rsidRPr="001A3387" w:rsidP="00CB1ED0" w14:paraId="5A5A9C9D"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6137290C" w14:textId="77777777">
      <w:r w:rsidRPr="001A3387">
        <w:rPr>
          <w:rStyle w:val="HideTWBExt"/>
        </w:rPr>
        <w:t>&lt;/Amend&gt;</w:t>
      </w:r>
    </w:p>
    <w:p w:rsidR="00CB1ED0" w:rsidRPr="001A3387" w:rsidP="00CB1ED0" w14:paraId="156D48F1"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204</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1C940C5C"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76AAF1D9"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170CF62A" w14:textId="77777777">
      <w:pPr>
        <w:pStyle w:val="NormalBold"/>
      </w:pPr>
      <w:r w:rsidRPr="001A3387">
        <w:rPr>
          <w:rStyle w:val="HideTWBExt"/>
          <w:b w:val="0"/>
        </w:rPr>
        <w:t>&lt;/RepeatBlock-By&gt;</w:t>
      </w:r>
    </w:p>
    <w:p w:rsidR="00CB1ED0" w:rsidRPr="001A3387" w:rsidP="00CB1ED0" w14:paraId="674C6520"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8D05B7B" w14:textId="77777777">
      <w:pPr>
        <w:pStyle w:val="NormalBold"/>
      </w:pPr>
      <w:r w:rsidRPr="001A3387">
        <w:rPr>
          <w:rStyle w:val="HideTWBExt"/>
          <w:b w:val="0"/>
        </w:rPr>
        <w:t>&lt;Article&gt;</w:t>
      </w:r>
      <w:r w:rsidRPr="001A3387">
        <w:t>12.a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75020F"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C527C3C" w14:textId="77777777"/>
        </w:tc>
      </w:tr>
      <w:tr w14:paraId="15F3A200"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2ADCC175"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71F66E55" w14:textId="77777777">
            <w:pPr>
              <w:pStyle w:val="AmColumnHeading"/>
            </w:pPr>
            <w:r w:rsidRPr="001A3387">
              <w:t>Grozījums</w:t>
            </w:r>
          </w:p>
        </w:tc>
      </w:tr>
      <w:tr w14:paraId="3C761EAC"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E9A9BDD" w14:textId="77777777">
            <w:pPr>
              <w:pStyle w:val="Normal6a"/>
            </w:pPr>
          </w:p>
        </w:tc>
        <w:tc>
          <w:tcPr>
            <w:tcW w:w="4876" w:type="dxa"/>
            <w:tcBorders>
              <w:top w:val="nil"/>
              <w:left w:val="nil"/>
              <w:bottom w:val="nil"/>
              <w:right w:val="nil"/>
            </w:tcBorders>
          </w:tcPr>
          <w:p w:rsidR="00CB1ED0" w:rsidRPr="001A3387" w:rsidP="009C1F7B" w14:paraId="4C5A3A29" w14:textId="77777777">
            <w:pPr>
              <w:pStyle w:val="Normal6a"/>
            </w:pPr>
            <w:r w:rsidRPr="001A3387">
              <w:rPr>
                <w:b/>
                <w:i/>
              </w:rPr>
              <w:t>12.a</w:t>
            </w:r>
            <w:r w:rsidRPr="001A3387">
              <w:tab/>
            </w:r>
            <w:r w:rsidRPr="001A3387">
              <w:rPr>
                <w:b/>
                <w:i/>
              </w:rPr>
              <w:t xml:space="preserve">aicina dalībvalstis izvirzīt SKT Nobela Miera prēmijas saņemšanai, atzīstot tās būtisko nozīmi starptautisko tiesību aizsardzībā, cīņā pret nesodāmību un </w:t>
            </w:r>
            <w:r w:rsidRPr="001A3387">
              <w:rPr>
                <w:b/>
                <w:i/>
              </w:rPr>
              <w:t>pārskatatbildības</w:t>
            </w:r>
            <w:r w:rsidRPr="001A3387">
              <w:rPr>
                <w:b/>
                <w:i/>
              </w:rPr>
              <w:t xml:space="preserve"> nodrošināšanā par smagākajiem noziegumiem; tāpat aicina piešķirt Eiropas Nopelnu ordeni SKT amatpersonām, tiesnešiem, prokuroriem un darbiniekiem, kuri saskaras ar draudiem, iebiedēšanu un piespiedu pasākumiem sava darba dēļ, tādējādi sniedzot spēcīgu politisku signālu par atbalstu starptautiskās tiesu sistēmas neatkarībai;</w:t>
            </w:r>
          </w:p>
        </w:tc>
      </w:tr>
    </w:tbl>
    <w:p w:rsidR="00CB1ED0" w:rsidRPr="001A3387" w:rsidP="00CB1ED0" w14:paraId="1A8375EB"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04F6C26" w14:textId="77777777">
      <w:r w:rsidRPr="001A3387">
        <w:rPr>
          <w:rStyle w:val="HideTWBExt"/>
        </w:rPr>
        <w:t>&lt;/Amend&gt;</w:t>
      </w:r>
    </w:p>
    <w:p w:rsidR="00CB1ED0" w:rsidRPr="001A3387" w:rsidP="00CB1ED0" w14:paraId="343D4F49"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205</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2F17818E" w14:textId="77777777">
      <w:pPr>
        <w:pStyle w:val="NormalBold"/>
      </w:pPr>
      <w:r w:rsidRPr="001A3387">
        <w:rPr>
          <w:rStyle w:val="HideTWBExt"/>
          <w:b w:val="0"/>
        </w:rPr>
        <w:t>&lt;RepeatBlock-By&gt;&lt;Members&gt;</w:t>
      </w:r>
      <w:r w:rsidRPr="001A3387">
        <w:t xml:space="preserve">Marco </w:t>
      </w:r>
      <w:r w:rsidRPr="001A3387">
        <w:t>Tarquinio</w:t>
      </w:r>
      <w:r w:rsidRPr="001A3387">
        <w:t xml:space="preserve">, </w:t>
      </w:r>
      <w:r w:rsidRPr="001A3387">
        <w:t>Chloé</w:t>
      </w:r>
      <w:r w:rsidRPr="001A3387">
        <w:t xml:space="preserve"> </w:t>
      </w:r>
      <w:r w:rsidRPr="001A3387">
        <w:t>Ridel</w:t>
      </w:r>
      <w:r w:rsidRPr="001A3387">
        <w:rPr>
          <w:rStyle w:val="HideTWBExt"/>
          <w:b w:val="0"/>
        </w:rPr>
        <w:t>&lt;/Members&gt;</w:t>
      </w:r>
    </w:p>
    <w:p w:rsidR="00CB1ED0" w:rsidRPr="001A3387" w:rsidP="00CB1ED0" w14:paraId="33D1FCDA" w14:textId="77777777">
      <w:pPr>
        <w:pStyle w:val="NormalBold"/>
      </w:pPr>
      <w:r w:rsidRPr="001A3387">
        <w:rPr>
          <w:rStyle w:val="HideTWBExt"/>
          <w:b w:val="0"/>
        </w:rPr>
        <w:t>&lt;/RepeatBlock-By&gt;</w:t>
      </w:r>
    </w:p>
    <w:p w:rsidR="00CB1ED0" w:rsidRPr="001A3387" w:rsidP="00CB1ED0" w14:paraId="19DE0FFD"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71819C0" w14:textId="77777777">
      <w:pPr>
        <w:pStyle w:val="NormalBold"/>
      </w:pPr>
      <w:r w:rsidRPr="001A3387">
        <w:rPr>
          <w:rStyle w:val="HideTWBExt"/>
          <w:b w:val="0"/>
        </w:rPr>
        <w:t>&lt;Article&gt;</w:t>
      </w:r>
      <w:r w:rsidRPr="001A3387">
        <w:t>12.a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113604"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72A0C778" w14:textId="77777777"/>
        </w:tc>
      </w:tr>
      <w:tr w14:paraId="5C773A0E"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3851EED3"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3A43F769" w14:textId="77777777">
            <w:pPr>
              <w:pStyle w:val="AmColumnHeading"/>
            </w:pPr>
            <w:r w:rsidRPr="001A3387">
              <w:t>Grozījums</w:t>
            </w:r>
          </w:p>
        </w:tc>
      </w:tr>
      <w:tr w14:paraId="7A42D279"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4FB0CCA" w14:textId="77777777">
            <w:pPr>
              <w:pStyle w:val="Normal6a"/>
            </w:pPr>
          </w:p>
        </w:tc>
        <w:tc>
          <w:tcPr>
            <w:tcW w:w="4876" w:type="dxa"/>
            <w:tcBorders>
              <w:top w:val="nil"/>
              <w:left w:val="nil"/>
              <w:bottom w:val="nil"/>
              <w:right w:val="nil"/>
            </w:tcBorders>
          </w:tcPr>
          <w:p w:rsidR="00CB1ED0" w:rsidRPr="001A3387" w:rsidP="009C1F7B" w14:paraId="0E269C32" w14:textId="77777777">
            <w:pPr>
              <w:pStyle w:val="Normal6a"/>
            </w:pPr>
            <w:r w:rsidRPr="001A3387">
              <w:rPr>
                <w:b/>
                <w:i/>
              </w:rPr>
              <w:t>12.a</w:t>
            </w:r>
            <w:r w:rsidRPr="001A3387">
              <w:tab/>
            </w:r>
            <w:r w:rsidRPr="001A3387">
              <w:rPr>
                <w:b/>
                <w:i/>
              </w:rPr>
              <w:t>aicina Komisiju un dalībvalstis nodrošināt paredzamu, atbilstīgu un ilgstošu finansiālu atbalstu SKT un citām starptautiskajām tiesu iestādēm;</w:t>
            </w:r>
          </w:p>
        </w:tc>
      </w:tr>
    </w:tbl>
    <w:p w:rsidR="00CB1ED0" w:rsidRPr="001A3387" w:rsidP="00CB1ED0" w14:paraId="70916184"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14570502" w14:textId="77777777">
      <w:r w:rsidRPr="001A3387">
        <w:rPr>
          <w:rStyle w:val="HideTWBExt"/>
        </w:rPr>
        <w:t>&lt;/Amend&gt;</w:t>
      </w:r>
    </w:p>
    <w:p w:rsidR="00CB1ED0" w:rsidRPr="001A3387" w:rsidP="00CB1ED0" w14:paraId="416D0371"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206</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0E29D7BA" w14:textId="77777777">
      <w:pPr>
        <w:pStyle w:val="NormalBold"/>
      </w:pPr>
      <w:r w:rsidRPr="001A3387">
        <w:rPr>
          <w:rStyle w:val="HideTWBExt"/>
          <w:b w:val="0"/>
        </w:rPr>
        <w:t>&lt;RepeatBlock-By&gt;&lt;Members&gt;</w:t>
      </w:r>
      <w:r w:rsidRPr="001A3387">
        <w:t xml:space="preserve">Marco </w:t>
      </w:r>
      <w:r w:rsidRPr="001A3387">
        <w:t>Tarquinio</w:t>
      </w:r>
      <w:r w:rsidRPr="001A3387">
        <w:t xml:space="preserve">, </w:t>
      </w:r>
      <w:r w:rsidRPr="001A3387">
        <w:t>Chloé</w:t>
      </w:r>
      <w:r w:rsidRPr="001A3387">
        <w:t xml:space="preserve"> </w:t>
      </w:r>
      <w:r w:rsidRPr="001A3387">
        <w:t>Ridel</w:t>
      </w:r>
      <w:r w:rsidRPr="001A3387">
        <w:rPr>
          <w:rStyle w:val="HideTWBExt"/>
          <w:b w:val="0"/>
        </w:rPr>
        <w:t>&lt;/Members&gt;</w:t>
      </w:r>
    </w:p>
    <w:p w:rsidR="00CB1ED0" w:rsidRPr="001A3387" w:rsidP="00CB1ED0" w14:paraId="7645AD98" w14:textId="77777777">
      <w:pPr>
        <w:pStyle w:val="NormalBold"/>
      </w:pPr>
      <w:r w:rsidRPr="001A3387">
        <w:rPr>
          <w:rStyle w:val="HideTWBExt"/>
          <w:b w:val="0"/>
        </w:rPr>
        <w:t>&lt;/RepeatBlock-By&gt;</w:t>
      </w:r>
    </w:p>
    <w:p w:rsidR="00CB1ED0" w:rsidRPr="001A3387" w:rsidP="00CB1ED0" w14:paraId="6A2194CE"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255694F4" w14:textId="77777777">
      <w:pPr>
        <w:pStyle w:val="NormalBold"/>
      </w:pPr>
      <w:r w:rsidRPr="001A3387">
        <w:rPr>
          <w:rStyle w:val="HideTWBExt"/>
          <w:b w:val="0"/>
        </w:rPr>
        <w:t>&lt;Article&gt;</w:t>
      </w:r>
      <w:r w:rsidRPr="001A3387">
        <w:t>12.b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F92E47"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59D209F" w14:textId="77777777"/>
        </w:tc>
      </w:tr>
      <w:tr w14:paraId="3DFF1ADA"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2D7154AD"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FCA467D" w14:textId="77777777">
            <w:pPr>
              <w:pStyle w:val="AmColumnHeading"/>
            </w:pPr>
            <w:r w:rsidRPr="001A3387">
              <w:t>Grozījums</w:t>
            </w:r>
          </w:p>
        </w:tc>
      </w:tr>
      <w:tr w14:paraId="5FE5CFA7"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EB5F755" w14:textId="77777777">
            <w:pPr>
              <w:pStyle w:val="Normal6a"/>
            </w:pPr>
          </w:p>
        </w:tc>
        <w:tc>
          <w:tcPr>
            <w:tcW w:w="4876" w:type="dxa"/>
            <w:tcBorders>
              <w:top w:val="nil"/>
              <w:left w:val="nil"/>
              <w:bottom w:val="nil"/>
              <w:right w:val="nil"/>
            </w:tcBorders>
          </w:tcPr>
          <w:p w:rsidR="00CB1ED0" w:rsidRPr="001A3387" w:rsidP="009C1F7B" w14:paraId="25DE656D" w14:textId="77777777">
            <w:pPr>
              <w:pStyle w:val="Normal6a"/>
            </w:pPr>
            <w:r w:rsidRPr="001A3387">
              <w:rPr>
                <w:b/>
                <w:i/>
              </w:rPr>
              <w:t>12.b</w:t>
            </w:r>
            <w:r w:rsidRPr="001A3387">
              <w:tab/>
            </w:r>
            <w:r w:rsidRPr="001A3387">
              <w:rPr>
                <w:b/>
                <w:i/>
              </w:rPr>
              <w:t>aicina dalībvalstis palielināt un stiprināt to brīvprātīgo ieguldījumu Upuru trasta fondā, tostarp izmantojot attīstības un sadarbības finansējumu; atgādina, ka ieguldījumu Upuru trasta fondā var veikt, izmantojot oficiālo attīstības palīdzību;</w:t>
            </w:r>
          </w:p>
        </w:tc>
      </w:tr>
    </w:tbl>
    <w:p w:rsidR="00CB1ED0" w:rsidRPr="001A3387" w:rsidP="00CB1ED0" w14:paraId="0E5C1755"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7DF7CD4D" w14:textId="77777777">
      <w:r w:rsidRPr="001A3387">
        <w:rPr>
          <w:rStyle w:val="HideTWBExt"/>
        </w:rPr>
        <w:t>&lt;/Amend&gt;</w:t>
      </w:r>
    </w:p>
    <w:p w:rsidR="00CB1ED0" w:rsidRPr="001A3387" w:rsidP="00CB1ED0" w14:paraId="32FACBAB"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207</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5A643177" w14:textId="77777777">
      <w:pPr>
        <w:pStyle w:val="NormalBold"/>
      </w:pPr>
      <w:r w:rsidRPr="001A3387">
        <w:rPr>
          <w:rStyle w:val="HideTWBExt"/>
          <w:b w:val="0"/>
        </w:rPr>
        <w:t>&lt;RepeatBlock-By&gt;&lt;Members&gt;</w:t>
      </w:r>
      <w:r w:rsidRPr="001A3387">
        <w:t>Chloé</w:t>
      </w:r>
      <w:r w:rsidRPr="001A3387">
        <w:t xml:space="preserve"> </w:t>
      </w:r>
      <w:r w:rsidRPr="001A3387">
        <w:t>Ridel</w:t>
      </w:r>
      <w:r w:rsidRPr="001A3387">
        <w:rPr>
          <w:rStyle w:val="HideTWBExt"/>
          <w:b w:val="0"/>
        </w:rPr>
        <w:t>&lt;/Members&gt;</w:t>
      </w:r>
    </w:p>
    <w:p w:rsidR="00CB1ED0" w:rsidRPr="001A3387" w:rsidP="00CB1ED0" w14:paraId="50CA93F9" w14:textId="77777777">
      <w:pPr>
        <w:pStyle w:val="NormalBold"/>
      </w:pPr>
      <w:r w:rsidRPr="001A3387">
        <w:rPr>
          <w:rStyle w:val="HideTWBExt"/>
          <w:b w:val="0"/>
        </w:rPr>
        <w:t>&lt;/RepeatBlock-By&gt;</w:t>
      </w:r>
    </w:p>
    <w:p w:rsidR="00CB1ED0" w:rsidRPr="001A3387" w:rsidP="00CB1ED0" w14:paraId="069B86F6"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17953422" w14:textId="77777777">
      <w:pPr>
        <w:pStyle w:val="NormalBold"/>
      </w:pPr>
      <w:r w:rsidRPr="001A3387">
        <w:rPr>
          <w:rStyle w:val="HideTWBExt"/>
          <w:b w:val="0"/>
        </w:rPr>
        <w:t>&lt;Article&gt;</w:t>
      </w:r>
      <w:r w:rsidRPr="001A3387">
        <w:t>13.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3B361B"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51FDA8A2" w14:textId="77777777"/>
        </w:tc>
      </w:tr>
      <w:tr w14:paraId="6A5E635A"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99768D2"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09D3747" w14:textId="77777777">
            <w:pPr>
              <w:pStyle w:val="AmColumnHeading"/>
            </w:pPr>
            <w:r w:rsidRPr="001A3387">
              <w:t>Grozījums</w:t>
            </w:r>
          </w:p>
        </w:tc>
      </w:tr>
      <w:tr w14:paraId="15212D2E"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42165541" w14:textId="77777777">
            <w:pPr>
              <w:pStyle w:val="Normal6a"/>
            </w:pPr>
            <w:r w:rsidRPr="001A3387">
              <w:t>13.</w:t>
            </w:r>
            <w:r w:rsidRPr="001A3387">
              <w:tab/>
              <w:t xml:space="preserve">nosoda to, ka </w:t>
            </w:r>
            <w:r w:rsidRPr="001A3387">
              <w:t>ārpussavienības</w:t>
            </w:r>
            <w:r w:rsidRPr="001A3387">
              <w:t xml:space="preserve"> valstu piespiedu pasākumi un ticami draudi par šādu pasākumu piemērošanu pret starptautiskā tiesiskuma dalībniekiem novirza iestāžu resursus un cilvēkresursus prom no to pamata darba pie izmeklēšanām, apsūdzībām, liecinieku un cietušu aizsardzības un dokumentēšanas, radot atturošu ietekmi, tostarp pašcenzūru, iestādēs un pilsoniskās sabiedrības organizācijās un apdraudot to pierādījumu pārraudzības ķēdi, integritāti un </w:t>
            </w:r>
            <w:r w:rsidRPr="001A3387">
              <w:t>pieņemamību</w:t>
            </w:r>
            <w:r w:rsidRPr="001A3387">
              <w:t>, kas savākti izmantošanai tiesvedībā;</w:t>
            </w:r>
          </w:p>
        </w:tc>
        <w:tc>
          <w:tcPr>
            <w:tcW w:w="4876" w:type="dxa"/>
            <w:tcBorders>
              <w:top w:val="nil"/>
              <w:left w:val="nil"/>
              <w:bottom w:val="nil"/>
              <w:right w:val="nil"/>
            </w:tcBorders>
          </w:tcPr>
          <w:p w:rsidR="00CB1ED0" w:rsidRPr="001A3387" w:rsidP="009C1F7B" w14:paraId="6DD1651E" w14:textId="77777777">
            <w:pPr>
              <w:pStyle w:val="Normal6a"/>
            </w:pPr>
            <w:r w:rsidRPr="001A3387">
              <w:t>13.</w:t>
            </w:r>
            <w:r w:rsidRPr="001A3387">
              <w:tab/>
              <w:t xml:space="preserve">nosoda to, ka </w:t>
            </w:r>
            <w:r w:rsidRPr="001A3387">
              <w:t>ārpussavienības</w:t>
            </w:r>
            <w:r w:rsidRPr="001A3387">
              <w:t xml:space="preserve"> valstu piespiedu pasākumi un ticami draudi par šādu pasākumu piemērošanu pret starptautiskā tiesiskuma dalībniekiem novirza iestāžu resursus un cilvēkresursus prom no to pamata darba pie izmeklēšanām, </w:t>
            </w:r>
            <w:r w:rsidRPr="001A3387">
              <w:rPr>
                <w:b/>
                <w:bCs/>
                <w:i/>
                <w:iCs/>
              </w:rPr>
              <w:t>juridisko pakalpojumu sniegšanas,</w:t>
            </w:r>
            <w:r w:rsidRPr="001A3387">
              <w:t xml:space="preserve"> apsūdzībām, liecinieku un cietušu aizsardzības un dokumentēšanas, radot atturošu ietekmi, tostarp pašcenzūru, iestādēs un pilsoniskās sabiedrības organizācijās un apdraudot to pierādījumu pārraudzības ķēdi, integritāti un </w:t>
            </w:r>
            <w:r w:rsidRPr="001A3387">
              <w:t>pieņemamību</w:t>
            </w:r>
            <w:r w:rsidRPr="001A3387">
              <w:t>, kas savākti izmantošanai tiesvedībā;</w:t>
            </w:r>
          </w:p>
        </w:tc>
      </w:tr>
    </w:tbl>
    <w:p w:rsidR="00CB1ED0" w:rsidRPr="001A3387" w:rsidP="00CB1ED0" w14:paraId="34CF0C29"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0612618E" w14:textId="77777777">
      <w:r w:rsidRPr="001A3387">
        <w:rPr>
          <w:rStyle w:val="HideTWBExt"/>
        </w:rPr>
        <w:t>&lt;/Amend&gt;</w:t>
      </w:r>
    </w:p>
    <w:p w:rsidR="00CB1ED0" w:rsidRPr="001A3387" w:rsidP="00CB1ED0" w14:paraId="31F0C476"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208</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CADB210" w14:textId="77777777">
      <w:pPr>
        <w:pStyle w:val="NormalBold"/>
      </w:pPr>
      <w:r w:rsidRPr="001A3387">
        <w:rPr>
          <w:rStyle w:val="HideTWBExt"/>
          <w:b w:val="0"/>
        </w:rPr>
        <w:t>&lt;RepeatBlock-By&gt;&lt;Members&gt;</w:t>
      </w:r>
      <w:r w:rsidRPr="001A3387">
        <w:t>Arkadiusz</w:t>
      </w:r>
      <w:r w:rsidRPr="001A3387">
        <w:t xml:space="preserve"> </w:t>
      </w:r>
      <w:r w:rsidRPr="001A3387">
        <w:t>Mularczyk</w:t>
      </w:r>
      <w:r w:rsidRPr="001A3387">
        <w:t xml:space="preserve">, Sebastian </w:t>
      </w:r>
      <w:r w:rsidRPr="001A3387">
        <w:t>Tynkkynen</w:t>
      </w:r>
      <w:r w:rsidRPr="001A3387">
        <w:t xml:space="preserve">, </w:t>
      </w:r>
      <w:r w:rsidRPr="001A3387">
        <w:t>Michał</w:t>
      </w:r>
      <w:r w:rsidRPr="001A3387">
        <w:t xml:space="preserve"> </w:t>
      </w:r>
      <w:r w:rsidRPr="001A3387">
        <w:t>Dworczyk</w:t>
      </w:r>
      <w:r w:rsidRPr="001A3387">
        <w:rPr>
          <w:rStyle w:val="HideTWBExt"/>
          <w:b w:val="0"/>
        </w:rPr>
        <w:t>&lt;/Members&gt;</w:t>
      </w:r>
    </w:p>
    <w:p w:rsidR="00CB1ED0" w:rsidRPr="001A3387" w:rsidP="00CB1ED0" w14:paraId="2E950FCB" w14:textId="77777777">
      <w:r w:rsidRPr="001A3387">
        <w:rPr>
          <w:rStyle w:val="HideTWBExt"/>
        </w:rPr>
        <w:t>&lt;AuNomDe&gt;</w:t>
      </w:r>
      <w:r w:rsidRPr="001A3387">
        <w:rPr>
          <w:rStyle w:val="HideTWBInt"/>
        </w:rPr>
        <w:t>{ECR}</w:t>
      </w:r>
      <w:r w:rsidRPr="001A3387">
        <w:t>ECR grupas vārdā</w:t>
      </w:r>
      <w:r w:rsidRPr="001A3387">
        <w:rPr>
          <w:rStyle w:val="HideTWBExt"/>
        </w:rPr>
        <w:t>&lt;/</w:t>
      </w:r>
      <w:r w:rsidRPr="001A3387">
        <w:rPr>
          <w:rStyle w:val="HideTWBExt"/>
        </w:rPr>
        <w:t>AuNomDe</w:t>
      </w:r>
      <w:r w:rsidRPr="001A3387">
        <w:rPr>
          <w:rStyle w:val="HideTWBExt"/>
        </w:rPr>
        <w:t>&gt;</w:t>
      </w:r>
    </w:p>
    <w:p w:rsidR="00CB1ED0" w:rsidRPr="001A3387" w:rsidP="00CB1ED0" w14:paraId="278B9B84" w14:textId="77777777">
      <w:pPr>
        <w:pStyle w:val="NormalBold"/>
      </w:pPr>
      <w:r w:rsidRPr="001A3387">
        <w:rPr>
          <w:rStyle w:val="HideTWBExt"/>
          <w:b w:val="0"/>
        </w:rPr>
        <w:t>&lt;/RepeatBlock-By&gt;</w:t>
      </w:r>
    </w:p>
    <w:p w:rsidR="00CB1ED0" w:rsidRPr="001A3387" w:rsidP="00CB1ED0" w14:paraId="31D9D658"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0D00BB13" w14:textId="77777777">
      <w:pPr>
        <w:pStyle w:val="NormalBold"/>
      </w:pPr>
      <w:r w:rsidRPr="001A3387">
        <w:rPr>
          <w:rStyle w:val="HideTWBExt"/>
          <w:b w:val="0"/>
        </w:rPr>
        <w:t>&lt;Article&gt;</w:t>
      </w:r>
      <w:r w:rsidRPr="001A3387">
        <w:t>13.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A3EFFE"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701577DB" w14:textId="77777777"/>
        </w:tc>
      </w:tr>
      <w:tr w14:paraId="31E10671"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663A983F"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70EF92D6" w14:textId="77777777">
            <w:pPr>
              <w:pStyle w:val="AmColumnHeading"/>
            </w:pPr>
            <w:r w:rsidRPr="001A3387">
              <w:t>Grozījums</w:t>
            </w:r>
          </w:p>
        </w:tc>
      </w:tr>
      <w:tr w14:paraId="5B4FED22"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20C0E9B4" w14:textId="77777777">
            <w:pPr>
              <w:pStyle w:val="Normal6a"/>
            </w:pPr>
            <w:r w:rsidRPr="001A3387">
              <w:t>13.</w:t>
            </w:r>
            <w:r w:rsidRPr="001A3387">
              <w:tab/>
              <w:t xml:space="preserve">nosoda to, ka </w:t>
            </w:r>
            <w:r w:rsidRPr="001A3387">
              <w:rPr>
                <w:b/>
                <w:bCs/>
                <w:i/>
                <w:iCs/>
              </w:rPr>
              <w:t>ārpussavienības</w:t>
            </w:r>
            <w:r w:rsidRPr="001A3387">
              <w:t xml:space="preserve"> valstu piespiedu pasākumi un ticami draudi par šādu pasākumu piemērošanu pret starptautiskā tiesiskuma dalībniekiem novirza iestāžu resursus un cilvēkresursus prom no to pamata darba pie izmeklēšanām, apsūdzībām, liecinieku un cietušu aizsardzības un dokumentēšanas, radot atturošu ietekmi, tostarp pašcenzūru, iestādēs un pilsoniskās sabiedrības organizācijās un apdraudot to pierādījumu pārraudzības ķēdi, integritāti un </w:t>
            </w:r>
            <w:r w:rsidRPr="001A3387">
              <w:t>pieņemamību</w:t>
            </w:r>
            <w:r w:rsidRPr="001A3387">
              <w:t>, kas savākti izmantošanai tiesvedībā;</w:t>
            </w:r>
          </w:p>
        </w:tc>
        <w:tc>
          <w:tcPr>
            <w:tcW w:w="4876" w:type="dxa"/>
            <w:tcBorders>
              <w:top w:val="nil"/>
              <w:left w:val="nil"/>
              <w:bottom w:val="nil"/>
              <w:right w:val="nil"/>
            </w:tcBorders>
          </w:tcPr>
          <w:p w:rsidR="00CB1ED0" w:rsidRPr="001A3387" w:rsidP="009C1F7B" w14:paraId="23D27143" w14:textId="77777777">
            <w:pPr>
              <w:pStyle w:val="Normal6a"/>
            </w:pPr>
            <w:r w:rsidRPr="001A3387">
              <w:t>13.</w:t>
            </w:r>
            <w:r w:rsidRPr="001A3387">
              <w:tab/>
              <w:t xml:space="preserve">nosoda to, ka </w:t>
            </w:r>
            <w:r w:rsidRPr="001A3387">
              <w:rPr>
                <w:b/>
                <w:bCs/>
                <w:i/>
                <w:iCs/>
              </w:rPr>
              <w:t xml:space="preserve">naidīgu </w:t>
            </w:r>
            <w:r w:rsidRPr="001A3387">
              <w:t xml:space="preserve">valstu piespiedu pasākumi un ticami draudi par šādu pasākumu piemērošanu pret starptautiskā tiesiskuma dalībniekiem novirza iestāžu resursus un cilvēkresursus prom no to pamata darba pie izmeklēšanām, apsūdzībām, liecinieku un cietušu aizsardzības un dokumentēšanas, radot atturošu ietekmi, tostarp pašcenzūru, iestādēs un pilsoniskās sabiedrības organizācijās un apdraudot to pierādījumu pārraudzības ķēdi, integritāti un </w:t>
            </w:r>
            <w:r w:rsidRPr="001A3387">
              <w:t>pieņemamību</w:t>
            </w:r>
            <w:r w:rsidRPr="001A3387">
              <w:t>, kas savākti izmantošanai tiesvedībā;</w:t>
            </w:r>
          </w:p>
        </w:tc>
      </w:tr>
    </w:tbl>
    <w:p w:rsidR="00CB1ED0" w:rsidRPr="001A3387" w:rsidP="00CB1ED0" w14:paraId="24490A5E"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211F89E6" w14:textId="77777777">
      <w:r w:rsidRPr="001A3387">
        <w:rPr>
          <w:rStyle w:val="HideTWBExt"/>
        </w:rPr>
        <w:t>&lt;/Amend&gt;</w:t>
      </w:r>
    </w:p>
    <w:p w:rsidR="00CB1ED0" w:rsidRPr="001A3387" w:rsidP="00CB1ED0" w14:paraId="45E15ABF"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209</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16338C9"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06866A57" w14:textId="77777777">
      <w:pPr>
        <w:pStyle w:val="NormalBold"/>
      </w:pPr>
      <w:r w:rsidRPr="001A3387">
        <w:rPr>
          <w:rStyle w:val="HideTWBExt"/>
          <w:b w:val="0"/>
        </w:rPr>
        <w:t>&lt;/RepeatBlock-By&gt;</w:t>
      </w:r>
    </w:p>
    <w:p w:rsidR="00CB1ED0" w:rsidRPr="001A3387" w:rsidP="00CB1ED0" w14:paraId="6DAA2DB2"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34A7F84E" w14:textId="77777777">
      <w:pPr>
        <w:pStyle w:val="NormalBold"/>
      </w:pPr>
      <w:r w:rsidRPr="001A3387">
        <w:rPr>
          <w:rStyle w:val="HideTWBExt"/>
          <w:b w:val="0"/>
        </w:rPr>
        <w:t>&lt;Article&gt;</w:t>
      </w:r>
      <w:r w:rsidRPr="001A3387">
        <w:t>14.a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F4EFB5"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AED9EE1" w14:textId="77777777"/>
        </w:tc>
      </w:tr>
      <w:tr w14:paraId="3913AC12"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679CE804"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097DC5A3" w14:textId="77777777">
            <w:pPr>
              <w:pStyle w:val="AmColumnHeading"/>
            </w:pPr>
            <w:r w:rsidRPr="001A3387">
              <w:t>Grozījums</w:t>
            </w:r>
          </w:p>
        </w:tc>
      </w:tr>
      <w:tr w14:paraId="1FE97CDA"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42BD0EAC" w14:textId="77777777">
            <w:pPr>
              <w:pStyle w:val="Normal6a"/>
            </w:pPr>
          </w:p>
        </w:tc>
        <w:tc>
          <w:tcPr>
            <w:tcW w:w="4876" w:type="dxa"/>
            <w:tcBorders>
              <w:top w:val="nil"/>
              <w:left w:val="nil"/>
              <w:bottom w:val="nil"/>
              <w:right w:val="nil"/>
            </w:tcBorders>
          </w:tcPr>
          <w:p w:rsidR="00CB1ED0" w:rsidRPr="001A3387" w:rsidP="009C1F7B" w14:paraId="69E8B80B" w14:textId="77777777">
            <w:pPr>
              <w:pStyle w:val="Normal6a"/>
            </w:pPr>
            <w:r w:rsidRPr="001A3387">
              <w:rPr>
                <w:b/>
                <w:i/>
              </w:rPr>
              <w:t>14.a</w:t>
            </w:r>
            <w:r w:rsidRPr="001A3387">
              <w:tab/>
            </w:r>
            <w:r w:rsidRPr="001A3387">
              <w:rPr>
                <w:b/>
                <w:i/>
              </w:rPr>
              <w:t xml:space="preserve">aicina dalībvalstis pilnībā izmantot universālās jurisdikcijas un </w:t>
            </w:r>
            <w:r w:rsidRPr="001A3387">
              <w:rPr>
                <w:b/>
                <w:i/>
              </w:rPr>
              <w:t>papildināmības</w:t>
            </w:r>
            <w:r w:rsidRPr="001A3387">
              <w:rPr>
                <w:b/>
                <w:i/>
              </w:rPr>
              <w:t xml:space="preserve"> principus, lai izmeklētu galvenos starptautisko noziegumus un sauktu pie atbildības par tiem valstu tiesās, un stiprināt Eiropas sakaru punktu tīklu attiecībā uz personām, kas atbildīgas par genocīdu, noziegumiem pret cilvēci un kara noziegumiem (Genocīda apkarošanas tīkls) </w:t>
            </w:r>
            <w:r w:rsidRPr="001A3387">
              <w:rPr>
                <w:b/>
                <w:i/>
              </w:rPr>
              <w:t>Eurojust</w:t>
            </w:r>
            <w:r w:rsidRPr="001A3387">
              <w:rPr>
                <w:b/>
                <w:i/>
              </w:rPr>
              <w:t xml:space="preserve"> ietvaros, neveidojot jaunas struktūras;</w:t>
            </w:r>
          </w:p>
        </w:tc>
      </w:tr>
    </w:tbl>
    <w:p w:rsidR="00CB1ED0" w:rsidRPr="001A3387" w:rsidP="00CB1ED0" w14:paraId="5B677E87"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2C6DD7E3" w14:textId="77777777">
      <w:r w:rsidRPr="001A3387">
        <w:rPr>
          <w:rStyle w:val="HideTWBExt"/>
        </w:rPr>
        <w:t>&lt;/Amend&gt;</w:t>
      </w:r>
    </w:p>
    <w:p w:rsidR="00CB1ED0" w:rsidRPr="001A3387" w:rsidP="00CB1ED0" w14:paraId="48D70CA7"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210</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D0D3516"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7EBA85B3"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54A815D8" w14:textId="77777777">
      <w:pPr>
        <w:pStyle w:val="NormalBold"/>
      </w:pPr>
      <w:r w:rsidRPr="001A3387">
        <w:rPr>
          <w:rStyle w:val="HideTWBExt"/>
          <w:b w:val="0"/>
        </w:rPr>
        <w:t>&lt;/RepeatBlock-By&gt;</w:t>
      </w:r>
    </w:p>
    <w:p w:rsidR="00CB1ED0" w:rsidRPr="001A3387" w:rsidP="00CB1ED0" w14:paraId="4F5AD603"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6AD1030F" w14:textId="77777777">
      <w:pPr>
        <w:pStyle w:val="NormalBold"/>
      </w:pPr>
      <w:r w:rsidRPr="001A3387">
        <w:rPr>
          <w:rStyle w:val="HideTWBExt"/>
          <w:b w:val="0"/>
        </w:rPr>
        <w:t>&lt;Article&gt;</w:t>
      </w:r>
      <w:r w:rsidRPr="001A3387">
        <w:t>14.a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B8694D"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F6F4BB6" w14:textId="77777777"/>
        </w:tc>
      </w:tr>
      <w:tr w14:paraId="604F2442"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CAC5CE8"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B74F105" w14:textId="77777777">
            <w:pPr>
              <w:pStyle w:val="AmColumnHeading"/>
            </w:pPr>
            <w:r w:rsidRPr="001A3387">
              <w:t>Grozījums</w:t>
            </w:r>
          </w:p>
        </w:tc>
      </w:tr>
      <w:tr w14:paraId="60DA3664"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572ED0D7" w14:textId="77777777">
            <w:pPr>
              <w:pStyle w:val="Normal6a"/>
            </w:pPr>
          </w:p>
        </w:tc>
        <w:tc>
          <w:tcPr>
            <w:tcW w:w="4876" w:type="dxa"/>
            <w:tcBorders>
              <w:top w:val="nil"/>
              <w:left w:val="nil"/>
              <w:bottom w:val="nil"/>
              <w:right w:val="nil"/>
            </w:tcBorders>
          </w:tcPr>
          <w:p w:rsidR="00CB1ED0" w:rsidRPr="001A3387" w:rsidP="009C1F7B" w14:paraId="3A0EB248" w14:textId="77777777">
            <w:pPr>
              <w:pStyle w:val="Normal6a"/>
            </w:pPr>
            <w:r w:rsidRPr="001A3387">
              <w:rPr>
                <w:b/>
                <w:i/>
              </w:rPr>
              <w:t>14.a</w:t>
            </w:r>
            <w:r w:rsidRPr="001A3387">
              <w:tab/>
            </w:r>
            <w:r w:rsidRPr="001A3387">
              <w:rPr>
                <w:b/>
                <w:i/>
              </w:rPr>
              <w:t xml:space="preserve">uzsver, ka nevienā konfliktā nav iespējams panākt ilgstošu mieru, ja netiek nodrošināta </w:t>
            </w:r>
            <w:r w:rsidRPr="001A3387">
              <w:rPr>
                <w:b/>
                <w:i/>
              </w:rPr>
              <w:t>pārskatatbildība</w:t>
            </w:r>
            <w:r w:rsidRPr="001A3387">
              <w:rPr>
                <w:b/>
                <w:i/>
              </w:rPr>
              <w:t xml:space="preserve"> par kara noziegumiem, noziegumiem pret cilvēci un citiem smagiem cilvēktiesību pārkāpumiem, ko izdarījušas visas  puses; aicina ES un tās dalībvalstis atbalstīt neatkarīgas izmeklēšanas, pierādījumu saglabāšanu un tiesvedību, tostarp izmantojot universālas jurisdikcijas principu, ja tas ir iespējams;</w:t>
            </w:r>
          </w:p>
        </w:tc>
      </w:tr>
    </w:tbl>
    <w:p w:rsidR="00CB1ED0" w:rsidRPr="001A3387" w:rsidP="00CB1ED0" w14:paraId="2E658A0C"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086DC189" w14:textId="77777777">
      <w:r w:rsidRPr="001A3387">
        <w:rPr>
          <w:rStyle w:val="HideTWBExt"/>
        </w:rPr>
        <w:t>&lt;/Amend&gt;</w:t>
      </w:r>
    </w:p>
    <w:p w:rsidR="00CB1ED0" w:rsidRPr="001A3387" w:rsidP="00CB1ED0" w14:paraId="5EBDA4B3"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211</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2C645ACB" w14:textId="77777777">
      <w:pPr>
        <w:pStyle w:val="NormalBold"/>
      </w:pPr>
      <w:r w:rsidRPr="001A3387">
        <w:rPr>
          <w:rStyle w:val="HideTWBExt"/>
          <w:b w:val="0"/>
        </w:rPr>
        <w:t>&lt;RepeatBlock-By&gt;&lt;Members&gt;</w:t>
      </w:r>
      <w:r w:rsidRPr="001A3387">
        <w:t xml:space="preserve">Marta </w:t>
      </w:r>
      <w:r w:rsidRPr="001A3387">
        <w:t>Temido</w:t>
      </w:r>
      <w:r w:rsidRPr="001A3387">
        <w:t xml:space="preserve">, </w:t>
      </w:r>
      <w:r w:rsidRPr="001A3387">
        <w:t>Francisco</w:t>
      </w:r>
      <w:r w:rsidRPr="001A3387">
        <w:t xml:space="preserve"> </w:t>
      </w:r>
      <w:r w:rsidRPr="001A3387">
        <w:t>Assis</w:t>
      </w:r>
      <w:r w:rsidRPr="001A3387">
        <w:t xml:space="preserve">, Marco </w:t>
      </w:r>
      <w:r w:rsidRPr="001A3387">
        <w:t>Tarquinio</w:t>
      </w:r>
      <w:r w:rsidRPr="001A3387">
        <w:t xml:space="preserve">, Sandra </w:t>
      </w:r>
      <w:r w:rsidRPr="001A3387">
        <w:t>Gómez</w:t>
      </w:r>
      <w:r w:rsidRPr="001A3387">
        <w:t xml:space="preserve"> </w:t>
      </w:r>
      <w:r w:rsidRPr="001A3387">
        <w:t>López</w:t>
      </w:r>
      <w:r w:rsidRPr="001A3387">
        <w:t xml:space="preserve">, </w:t>
      </w:r>
      <w:r w:rsidRPr="001A3387">
        <w:t>Chloé</w:t>
      </w:r>
      <w:r w:rsidRPr="001A3387">
        <w:t xml:space="preserve"> </w:t>
      </w:r>
      <w:r w:rsidRPr="001A3387">
        <w:t>Ridel</w:t>
      </w:r>
      <w:r w:rsidRPr="001A3387">
        <w:t xml:space="preserve">, </w:t>
      </w:r>
      <w:r w:rsidRPr="001A3387">
        <w:t>Nacho</w:t>
      </w:r>
      <w:r w:rsidRPr="001A3387">
        <w:t xml:space="preserve"> </w:t>
      </w:r>
      <w:r w:rsidRPr="001A3387">
        <w:t>Sánchez</w:t>
      </w:r>
      <w:r w:rsidRPr="001A3387">
        <w:t xml:space="preserve"> Amor</w:t>
      </w:r>
      <w:r w:rsidRPr="001A3387">
        <w:rPr>
          <w:rStyle w:val="HideTWBExt"/>
          <w:b w:val="0"/>
        </w:rPr>
        <w:t>&lt;/</w:t>
      </w:r>
      <w:r w:rsidRPr="001A3387">
        <w:rPr>
          <w:rStyle w:val="HideTWBExt"/>
          <w:b w:val="0"/>
        </w:rPr>
        <w:t>Members</w:t>
      </w:r>
      <w:r w:rsidRPr="001A3387">
        <w:rPr>
          <w:rStyle w:val="HideTWBExt"/>
          <w:b w:val="0"/>
        </w:rPr>
        <w:t>&gt;</w:t>
      </w:r>
    </w:p>
    <w:p w:rsidR="00CB1ED0" w:rsidRPr="001A3387" w:rsidP="00CB1ED0" w14:paraId="20FBE993" w14:textId="77777777">
      <w:pPr>
        <w:pStyle w:val="NormalBold"/>
      </w:pPr>
      <w:r w:rsidRPr="001A3387">
        <w:rPr>
          <w:rStyle w:val="HideTWBExt"/>
          <w:b w:val="0"/>
        </w:rPr>
        <w:t>&lt;/RepeatBlock-By&gt;</w:t>
      </w:r>
    </w:p>
    <w:p w:rsidR="00CB1ED0" w:rsidRPr="001A3387" w:rsidP="00CB1ED0" w14:paraId="7B3C7F58"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AEE5618" w14:textId="77777777">
      <w:pPr>
        <w:pStyle w:val="NormalBold"/>
      </w:pPr>
      <w:r w:rsidRPr="001A3387">
        <w:rPr>
          <w:rStyle w:val="HideTWBExt"/>
          <w:b w:val="0"/>
        </w:rPr>
        <w:t>&lt;Article&gt;</w:t>
      </w:r>
      <w:r w:rsidRPr="001A3387">
        <w:t>14.a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EF37E5"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469ABC4" w14:textId="77777777"/>
        </w:tc>
      </w:tr>
      <w:tr w14:paraId="59D124D4"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48404726"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4F6596A" w14:textId="77777777">
            <w:pPr>
              <w:pStyle w:val="AmColumnHeading"/>
            </w:pPr>
            <w:r w:rsidRPr="001A3387">
              <w:t>Grozījums</w:t>
            </w:r>
          </w:p>
        </w:tc>
      </w:tr>
      <w:tr w14:paraId="3EAC8F0F"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477EB361" w14:textId="77777777">
            <w:pPr>
              <w:pStyle w:val="Normal6a"/>
            </w:pPr>
          </w:p>
        </w:tc>
        <w:tc>
          <w:tcPr>
            <w:tcW w:w="4876" w:type="dxa"/>
            <w:tcBorders>
              <w:top w:val="nil"/>
              <w:left w:val="nil"/>
              <w:bottom w:val="nil"/>
              <w:right w:val="nil"/>
            </w:tcBorders>
          </w:tcPr>
          <w:p w:rsidR="00CB1ED0" w:rsidRPr="001A3387" w:rsidP="009C1F7B" w14:paraId="62B46C53" w14:textId="77777777">
            <w:pPr>
              <w:pStyle w:val="Normal6a"/>
            </w:pPr>
            <w:r w:rsidRPr="001A3387">
              <w:rPr>
                <w:b/>
                <w:i/>
              </w:rPr>
              <w:t>14.a</w:t>
            </w:r>
            <w:r w:rsidRPr="001A3387">
              <w:tab/>
            </w:r>
            <w:r w:rsidRPr="001A3387">
              <w:rPr>
                <w:b/>
                <w:i/>
              </w:rPr>
              <w:t xml:space="preserve">atzīst, ka vēršanās citu valstu tiesās, izmantojot universālās vai </w:t>
            </w:r>
            <w:r w:rsidRPr="001A3387">
              <w:rPr>
                <w:b/>
                <w:i/>
              </w:rPr>
              <w:t>ekstrateritoriālās</w:t>
            </w:r>
            <w:r w:rsidRPr="001A3387">
              <w:rPr>
                <w:b/>
                <w:i/>
              </w:rPr>
              <w:t xml:space="preserve"> jurisdikcijas principu, var palīdzēt cīnīties pret nesodāmību par smagākajiem noziegumiem;</w:t>
            </w:r>
          </w:p>
        </w:tc>
      </w:tr>
    </w:tbl>
    <w:p w:rsidR="00CB1ED0" w:rsidRPr="001A3387" w:rsidP="00CB1ED0" w14:paraId="7CF9034B"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78005412" w14:textId="77777777">
      <w:r w:rsidRPr="001A3387">
        <w:rPr>
          <w:rStyle w:val="HideTWBExt"/>
        </w:rPr>
        <w:t>&lt;/Amend&gt;</w:t>
      </w:r>
    </w:p>
    <w:p w:rsidR="00CB1ED0" w:rsidRPr="001A3387" w:rsidP="00CB1ED0" w14:paraId="2B6435DA"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212</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3E72B9E5" w14:textId="77777777">
      <w:pPr>
        <w:pStyle w:val="NormalBold"/>
      </w:pPr>
      <w:r w:rsidRPr="001A3387">
        <w:rPr>
          <w:rStyle w:val="HideTWBExt"/>
          <w:b w:val="0"/>
        </w:rPr>
        <w:t>&lt;RepeatBlock-By&gt;&lt;Members&gt;</w:t>
      </w:r>
      <w:r w:rsidRPr="001A3387">
        <w:t>Mircea-Gheorghe</w:t>
      </w:r>
      <w:r w:rsidRPr="001A3387">
        <w:t xml:space="preserve"> </w:t>
      </w:r>
      <w:r w:rsidRPr="001A3387">
        <w:t>Hava</w:t>
      </w:r>
      <w:r w:rsidRPr="001A3387">
        <w:rPr>
          <w:rStyle w:val="HideTWBExt"/>
          <w:b w:val="0"/>
        </w:rPr>
        <w:t>&lt;/Members&gt;</w:t>
      </w:r>
    </w:p>
    <w:p w:rsidR="00CB1ED0" w:rsidRPr="001A3387" w:rsidP="00CB1ED0" w14:paraId="52526DE4" w14:textId="77777777">
      <w:pPr>
        <w:pStyle w:val="NormalBold"/>
      </w:pPr>
      <w:r w:rsidRPr="001A3387">
        <w:rPr>
          <w:rStyle w:val="HideTWBExt"/>
          <w:b w:val="0"/>
        </w:rPr>
        <w:t>&lt;/RepeatBlock-By&gt;</w:t>
      </w:r>
    </w:p>
    <w:p w:rsidR="00CB1ED0" w:rsidRPr="001A3387" w:rsidP="00CB1ED0" w14:paraId="3F4EACA7"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84260ED" w14:textId="77777777">
      <w:pPr>
        <w:pStyle w:val="NormalBold"/>
      </w:pPr>
      <w:r w:rsidRPr="001A3387">
        <w:rPr>
          <w:rStyle w:val="HideTWBExt"/>
          <w:b w:val="0"/>
        </w:rPr>
        <w:t>&lt;Article&gt;</w:t>
      </w:r>
      <w:r w:rsidRPr="001A3387">
        <w:t>15.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73907F"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358D5145" w14:textId="77777777"/>
        </w:tc>
      </w:tr>
      <w:tr w14:paraId="10A87CD7"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317B161B"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5A0BC59A" w14:textId="77777777">
            <w:pPr>
              <w:pStyle w:val="AmColumnHeading"/>
            </w:pPr>
            <w:r w:rsidRPr="001A3387">
              <w:t>Grozījums</w:t>
            </w:r>
          </w:p>
        </w:tc>
      </w:tr>
      <w:tr w14:paraId="626F9841"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2AC9FA0E" w14:textId="77777777">
            <w:pPr>
              <w:pStyle w:val="Normal6a"/>
            </w:pPr>
            <w:r w:rsidRPr="001A3387">
              <w:t>15.</w:t>
            </w:r>
            <w:r w:rsidRPr="001A3387">
              <w:tab/>
              <w:t xml:space="preserve">aicina Komisiju </w:t>
            </w:r>
            <w:r w:rsidRPr="001A3387">
              <w:rPr>
                <w:b/>
                <w:i/>
              </w:rPr>
              <w:t>ierosināt</w:t>
            </w:r>
            <w:r w:rsidRPr="001A3387">
              <w:t xml:space="preserve"> atjaunināt Eiropola pilnvaras, lai SKT apcietināšanas </w:t>
            </w:r>
            <w:r w:rsidRPr="001A3387">
              <w:rPr>
                <w:b/>
                <w:i/>
              </w:rPr>
              <w:t>orderi tiktu automātiski nosūtīt izpildošajai valstij un tur īstenoti</w:t>
            </w:r>
            <w:r w:rsidRPr="001A3387">
              <w:t xml:space="preserve">; aicina Eiropola imunitātes sistēmu </w:t>
            </w:r>
            <w:r w:rsidRPr="001A3387">
              <w:rPr>
                <w:b/>
                <w:i/>
              </w:rPr>
              <w:t>saskaņot ar</w:t>
            </w:r>
            <w:r w:rsidRPr="001A3387">
              <w:t xml:space="preserve"> Romas statūtu 27. pantu;</w:t>
            </w:r>
          </w:p>
        </w:tc>
        <w:tc>
          <w:tcPr>
            <w:tcW w:w="4876" w:type="dxa"/>
            <w:tcBorders>
              <w:top w:val="nil"/>
              <w:left w:val="nil"/>
              <w:bottom w:val="nil"/>
              <w:right w:val="nil"/>
            </w:tcBorders>
          </w:tcPr>
          <w:p w:rsidR="00CB1ED0" w:rsidRPr="001A3387" w:rsidP="009C1F7B" w14:paraId="218ABC89" w14:textId="77777777">
            <w:pPr>
              <w:pStyle w:val="Normal6a"/>
            </w:pPr>
            <w:r w:rsidRPr="001A3387">
              <w:t>15.</w:t>
            </w:r>
            <w:r w:rsidRPr="001A3387">
              <w:tab/>
              <w:t xml:space="preserve">aicina Komisiju </w:t>
            </w:r>
            <w:r w:rsidRPr="001A3387">
              <w:rPr>
                <w:b/>
                <w:i/>
              </w:rPr>
              <w:t>apsvērt iespēju</w:t>
            </w:r>
            <w:r w:rsidRPr="001A3387">
              <w:t xml:space="preserve"> atjaunināt Eiropola pilnvaras, lai </w:t>
            </w:r>
            <w:r w:rsidRPr="001A3387">
              <w:rPr>
                <w:b/>
                <w:i/>
              </w:rPr>
              <w:t>veicinātu ātru un drošu informācijas apmaiņu par</w:t>
            </w:r>
            <w:r w:rsidRPr="001A3387">
              <w:t xml:space="preserve"> SKT apcietināšanas </w:t>
            </w:r>
            <w:r w:rsidRPr="001A3387">
              <w:rPr>
                <w:b/>
                <w:i/>
              </w:rPr>
              <w:t xml:space="preserve">orderiem, stingri ievērojot procesuālās </w:t>
            </w:r>
            <w:r w:rsidRPr="001A3387">
              <w:rPr>
                <w:b/>
                <w:i/>
              </w:rPr>
              <w:t>pamatgarantijas</w:t>
            </w:r>
            <w:r w:rsidRPr="001A3387">
              <w:rPr>
                <w:b/>
                <w:i/>
              </w:rPr>
              <w:t>, valstu tiesu īstenoto kontroli un dalībvalstu tiesu iestāžu prerogatīvas</w:t>
            </w:r>
            <w:r w:rsidRPr="001A3387">
              <w:t xml:space="preserve">; aicina </w:t>
            </w:r>
            <w:r w:rsidRPr="001A3387">
              <w:rPr>
                <w:b/>
                <w:i/>
              </w:rPr>
              <w:t>atkārtoti novērtēt</w:t>
            </w:r>
            <w:r w:rsidRPr="001A3387">
              <w:t xml:space="preserve"> Eiropola imunitātes sistēmu</w:t>
            </w:r>
            <w:r w:rsidRPr="001A3387">
              <w:rPr>
                <w:b/>
                <w:bCs/>
                <w:i/>
                <w:iCs/>
              </w:rPr>
              <w:t>, ņemot vērā</w:t>
            </w:r>
            <w:r w:rsidRPr="001A3387">
              <w:t xml:space="preserve"> Romas statūtu 27. pantu;</w:t>
            </w:r>
          </w:p>
        </w:tc>
      </w:tr>
    </w:tbl>
    <w:p w:rsidR="00CB1ED0" w:rsidRPr="001A3387" w:rsidP="00CB1ED0" w14:paraId="6E30D033" w14:textId="77777777">
      <w:pPr>
        <w:pStyle w:val="AmOrLang"/>
      </w:pPr>
      <w:r w:rsidRPr="001A3387">
        <w:t xml:space="preserve">Or. </w:t>
      </w:r>
      <w:r w:rsidRPr="001A3387">
        <w:rPr>
          <w:rStyle w:val="HideTWBExt"/>
        </w:rPr>
        <w:t>&lt;Original&gt;</w:t>
      </w:r>
      <w:r w:rsidRPr="001A3387">
        <w:rPr>
          <w:rStyle w:val="HideTWBInt"/>
        </w:rPr>
        <w:t>{RO}</w:t>
      </w:r>
      <w:r w:rsidRPr="001A3387">
        <w:t>ro</w:t>
      </w:r>
      <w:r w:rsidRPr="001A3387">
        <w:rPr>
          <w:rStyle w:val="HideTWBExt"/>
        </w:rPr>
        <w:t>&lt;/</w:t>
      </w:r>
      <w:r w:rsidRPr="001A3387">
        <w:rPr>
          <w:rStyle w:val="HideTWBExt"/>
        </w:rPr>
        <w:t>Original</w:t>
      </w:r>
      <w:r w:rsidRPr="001A3387">
        <w:rPr>
          <w:rStyle w:val="HideTWBExt"/>
        </w:rPr>
        <w:t>&gt;</w:t>
      </w:r>
    </w:p>
    <w:p w:rsidR="00CB1ED0" w:rsidRPr="001A3387" w:rsidP="00CB1ED0" w14:paraId="61B02584" w14:textId="77777777">
      <w:r w:rsidRPr="001A3387">
        <w:rPr>
          <w:rStyle w:val="HideTWBExt"/>
        </w:rPr>
        <w:t>&lt;/Amend&gt;</w:t>
      </w:r>
    </w:p>
    <w:p w:rsidR="00CB1ED0" w:rsidRPr="001A3387" w:rsidP="00CB1ED0" w14:paraId="419C259D"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213</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1E5BCF2E"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4327D4B4" w14:textId="77777777">
      <w:pPr>
        <w:pStyle w:val="NormalBold"/>
      </w:pPr>
      <w:r w:rsidRPr="001A3387">
        <w:rPr>
          <w:rStyle w:val="HideTWBExt"/>
          <w:b w:val="0"/>
        </w:rPr>
        <w:t>&lt;/RepeatBlock-By&gt;</w:t>
      </w:r>
    </w:p>
    <w:p w:rsidR="00CB1ED0" w:rsidRPr="001A3387" w:rsidP="00CB1ED0" w14:paraId="6A17D1AF"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2ED40DAD" w14:textId="77777777">
      <w:pPr>
        <w:pStyle w:val="NormalBold"/>
      </w:pPr>
      <w:r w:rsidRPr="001A3387">
        <w:rPr>
          <w:rStyle w:val="HideTWBExt"/>
          <w:b w:val="0"/>
        </w:rPr>
        <w:t>&lt;Article&gt;</w:t>
      </w:r>
      <w:r w:rsidRPr="001A3387">
        <w:t>15.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5C58C0"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181D7D4B" w14:textId="77777777"/>
        </w:tc>
      </w:tr>
      <w:tr w14:paraId="28AE7194"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7C5818F"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F08338C" w14:textId="77777777">
            <w:pPr>
              <w:pStyle w:val="AmColumnHeading"/>
            </w:pPr>
            <w:r w:rsidRPr="001A3387">
              <w:t>Grozījums</w:t>
            </w:r>
          </w:p>
        </w:tc>
      </w:tr>
      <w:tr w14:paraId="0313C333"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47480E03" w14:textId="77777777">
            <w:pPr>
              <w:pStyle w:val="Normal6a"/>
            </w:pPr>
            <w:r w:rsidRPr="001A3387">
              <w:t>15.</w:t>
            </w:r>
            <w:r w:rsidRPr="001A3387">
              <w:tab/>
              <w:t xml:space="preserve">aicina </w:t>
            </w:r>
            <w:r w:rsidRPr="001A3387">
              <w:rPr>
                <w:b/>
                <w:bCs/>
                <w:i/>
                <w:iCs/>
              </w:rPr>
              <w:t>Komisiju ierosināt atjaunināt Eiropola pilnvaras</w:t>
            </w:r>
            <w:r w:rsidRPr="001A3387">
              <w:t xml:space="preserve">, lai SKT apcietināšanas </w:t>
            </w:r>
            <w:r w:rsidRPr="001A3387">
              <w:rPr>
                <w:b/>
                <w:bCs/>
                <w:i/>
                <w:iCs/>
              </w:rPr>
              <w:t>orderi tiktu automātiski nosūtīt izpildošajai valstij un tur īstenoti; aicina Eiropola imunitātes sistēmu saskaņot ar Romas statūtu 27. pantu;</w:t>
            </w:r>
          </w:p>
        </w:tc>
        <w:tc>
          <w:tcPr>
            <w:tcW w:w="4876" w:type="dxa"/>
            <w:tcBorders>
              <w:top w:val="nil"/>
              <w:left w:val="nil"/>
              <w:bottom w:val="nil"/>
              <w:right w:val="nil"/>
            </w:tcBorders>
          </w:tcPr>
          <w:p w:rsidR="00CB1ED0" w:rsidRPr="001A3387" w:rsidP="009C1F7B" w14:paraId="324E5B5D" w14:textId="77777777">
            <w:pPr>
              <w:pStyle w:val="Normal6a"/>
            </w:pPr>
            <w:r w:rsidRPr="001A3387">
              <w:t>15.</w:t>
            </w:r>
            <w:r w:rsidRPr="001A3387">
              <w:tab/>
              <w:t xml:space="preserve">aicina </w:t>
            </w:r>
            <w:r w:rsidRPr="001A3387">
              <w:rPr>
                <w:b/>
                <w:bCs/>
                <w:i/>
                <w:iCs/>
              </w:rPr>
              <w:t>uzlabot sadarbību esošo pilnvaru ietvaros</w:t>
            </w:r>
            <w:r w:rsidRPr="001A3387">
              <w:t xml:space="preserve">, lai </w:t>
            </w:r>
            <w:r w:rsidRPr="001A3387">
              <w:rPr>
                <w:b/>
                <w:bCs/>
                <w:i/>
                <w:iCs/>
              </w:rPr>
              <w:t xml:space="preserve">atbalstītu valstu kompetento iestāžu veiktu </w:t>
            </w:r>
            <w:r w:rsidRPr="001A3387">
              <w:t xml:space="preserve">SKT apcietināšanas </w:t>
            </w:r>
            <w:r w:rsidRPr="001A3387">
              <w:rPr>
                <w:b/>
                <w:bCs/>
                <w:i/>
                <w:iCs/>
              </w:rPr>
              <w:t>orderu ātru nodošanu un izpildi, pilnībā ievērojot valsts tiesas procedūras</w:t>
            </w:r>
            <w:r w:rsidRPr="001A3387">
              <w:t>;</w:t>
            </w:r>
          </w:p>
        </w:tc>
      </w:tr>
    </w:tbl>
    <w:p w:rsidR="00CB1ED0" w:rsidRPr="001A3387" w:rsidP="00CB1ED0" w14:paraId="283428C9"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740D75C5" w14:textId="77777777">
      <w:r w:rsidRPr="001A3387">
        <w:rPr>
          <w:rStyle w:val="HideTWBExt"/>
        </w:rPr>
        <w:t>&lt;/Amend&gt;</w:t>
      </w:r>
    </w:p>
    <w:p w:rsidR="00CB1ED0" w:rsidRPr="001A3387" w:rsidP="00CB1ED0" w14:paraId="786F48D3"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214</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6049AF07" w14:textId="77777777">
      <w:pPr>
        <w:pStyle w:val="NormalBold"/>
      </w:pPr>
      <w:r w:rsidRPr="001A3387">
        <w:rPr>
          <w:rStyle w:val="HideTWBExt"/>
          <w:b w:val="0"/>
        </w:rPr>
        <w:t>&lt;RepeatBlock-By&gt;&lt;Members&gt;</w:t>
      </w:r>
      <w:r w:rsidRPr="001A3387">
        <w:t xml:space="preserve">Petras </w:t>
      </w:r>
      <w:r w:rsidRPr="001A3387">
        <w:t>Auštrevičius</w:t>
      </w:r>
      <w:r w:rsidRPr="001A3387">
        <w:rPr>
          <w:rStyle w:val="HideTWBExt"/>
          <w:b w:val="0"/>
        </w:rPr>
        <w:t>&lt;/Members&gt;</w:t>
      </w:r>
    </w:p>
    <w:p w:rsidR="00CB1ED0" w:rsidRPr="001A3387" w:rsidP="00CB1ED0" w14:paraId="05CC7A6F" w14:textId="77777777">
      <w:pPr>
        <w:pStyle w:val="NormalBold"/>
      </w:pPr>
      <w:r w:rsidRPr="001A3387">
        <w:rPr>
          <w:rStyle w:val="HideTWBExt"/>
          <w:b w:val="0"/>
        </w:rPr>
        <w:t>&lt;/RepeatBlock-By&gt;</w:t>
      </w:r>
    </w:p>
    <w:p w:rsidR="00CB1ED0" w:rsidRPr="001A3387" w:rsidP="00CB1ED0" w14:paraId="1081B477"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AF4FF49" w14:textId="77777777">
      <w:pPr>
        <w:pStyle w:val="NormalBold"/>
      </w:pPr>
      <w:r w:rsidRPr="001A3387">
        <w:rPr>
          <w:rStyle w:val="HideTWBExt"/>
          <w:b w:val="0"/>
        </w:rPr>
        <w:t>&lt;Article&gt;</w:t>
      </w:r>
      <w:r w:rsidRPr="001A3387">
        <w:t>15.a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259CE0"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3F28D5B" w14:textId="77777777"/>
        </w:tc>
      </w:tr>
      <w:tr w14:paraId="6B06D55E"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3CFFF56C"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27704FA" w14:textId="77777777">
            <w:pPr>
              <w:pStyle w:val="AmColumnHeading"/>
            </w:pPr>
            <w:r w:rsidRPr="001A3387">
              <w:t>Grozījums</w:t>
            </w:r>
          </w:p>
        </w:tc>
      </w:tr>
      <w:tr w14:paraId="19BAD7FE"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00345C3B" w14:textId="77777777">
            <w:pPr>
              <w:pStyle w:val="Normal6a"/>
            </w:pPr>
          </w:p>
        </w:tc>
        <w:tc>
          <w:tcPr>
            <w:tcW w:w="4876" w:type="dxa"/>
            <w:tcBorders>
              <w:top w:val="nil"/>
              <w:left w:val="nil"/>
              <w:bottom w:val="nil"/>
              <w:right w:val="nil"/>
            </w:tcBorders>
          </w:tcPr>
          <w:p w:rsidR="00CB1ED0" w:rsidRPr="001A3387" w:rsidP="009C1F7B" w14:paraId="73C2F841" w14:textId="77777777">
            <w:pPr>
              <w:pStyle w:val="Normal6a"/>
            </w:pPr>
            <w:r w:rsidRPr="001A3387">
              <w:rPr>
                <w:b/>
                <w:i/>
              </w:rPr>
              <w:t>15.a</w:t>
            </w:r>
            <w:r w:rsidRPr="001A3387">
              <w:tab/>
            </w:r>
            <w:r w:rsidRPr="001A3387">
              <w:rPr>
                <w:b/>
                <w:i/>
              </w:rPr>
              <w:t xml:space="preserve">atkārtoti apstiprina, ka visām valstīm, kuras ir Romas statūtu puses, ir juridisks pienākums apcietināt personas, par kurām izdoti SKT orderi; atgādina par apcietināšanas orderiem, kuri izdoti </w:t>
            </w:r>
            <w:r w:rsidRPr="001A3387">
              <w:rPr>
                <w:b/>
                <w:i/>
              </w:rPr>
              <w:t>pret Krievijas prezidentu Vladimiru Putinu un Krievijas bērnu tiesību komisāri Mariju Ļvovu-Belovu par Ukrainā izdarītajiem noziegumiem; nosoda atsevišķu valstu, kas ir Romas statūtu puses, nespēju izpildīt šos orderus;</w:t>
            </w:r>
          </w:p>
        </w:tc>
      </w:tr>
    </w:tbl>
    <w:p w:rsidR="00CB1ED0" w:rsidRPr="001A3387" w:rsidP="00CB1ED0" w14:paraId="2FFCEF3C"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1572A0F9" w14:textId="77777777">
      <w:r w:rsidRPr="001A3387">
        <w:rPr>
          <w:rStyle w:val="HideTWBExt"/>
        </w:rPr>
        <w:t>&lt;/Amend&gt;</w:t>
      </w:r>
    </w:p>
    <w:p w:rsidR="00CB1ED0" w:rsidRPr="001A3387" w:rsidP="00CB1ED0" w14:paraId="4BB6858D"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215</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342E6098" w14:textId="77777777">
      <w:pPr>
        <w:pStyle w:val="NormalBold"/>
      </w:pPr>
      <w:r w:rsidRPr="001A3387">
        <w:rPr>
          <w:rStyle w:val="HideTWBExt"/>
          <w:b w:val="0"/>
        </w:rPr>
        <w:t>&lt;RepeatBlock-By&gt;&lt;Members&gt;</w:t>
      </w:r>
      <w:r w:rsidRPr="001A3387">
        <w:t>Geadis</w:t>
      </w:r>
      <w:r w:rsidRPr="001A3387">
        <w:t xml:space="preserve"> </w:t>
      </w:r>
      <w:r w:rsidRPr="001A3387">
        <w:t>Geadi</w:t>
      </w:r>
      <w:r w:rsidRPr="001A3387">
        <w:t xml:space="preserve">, </w:t>
      </w:r>
      <w:r w:rsidRPr="001A3387">
        <w:t>Emmanouil</w:t>
      </w:r>
      <w:r w:rsidRPr="001A3387">
        <w:t xml:space="preserve"> </w:t>
      </w:r>
      <w:r w:rsidRPr="001A3387">
        <w:t>Fragkos</w:t>
      </w:r>
      <w:r w:rsidRPr="001A3387">
        <w:t xml:space="preserve">, </w:t>
      </w:r>
      <w:r w:rsidRPr="001A3387">
        <w:t>Galato</w:t>
      </w:r>
      <w:r w:rsidRPr="001A3387">
        <w:t xml:space="preserve"> </w:t>
      </w:r>
      <w:r w:rsidRPr="001A3387">
        <w:t>Alexandraki</w:t>
      </w:r>
      <w:r w:rsidRPr="001A3387">
        <w:rPr>
          <w:rStyle w:val="HideTWBExt"/>
          <w:b w:val="0"/>
        </w:rPr>
        <w:t>&lt;/Members&gt;</w:t>
      </w:r>
    </w:p>
    <w:p w:rsidR="00CB1ED0" w:rsidRPr="001A3387" w:rsidP="00CB1ED0" w14:paraId="723C700C" w14:textId="77777777">
      <w:pPr>
        <w:pStyle w:val="NormalBold"/>
      </w:pPr>
      <w:r w:rsidRPr="001A3387">
        <w:rPr>
          <w:rStyle w:val="HideTWBExt"/>
          <w:b w:val="0"/>
        </w:rPr>
        <w:t>&lt;/RepeatBlock-By&gt;</w:t>
      </w:r>
    </w:p>
    <w:p w:rsidR="00CB1ED0" w:rsidRPr="001A3387" w:rsidP="00CB1ED0" w14:paraId="13A36B7B"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F5F0F8B" w14:textId="77777777">
      <w:pPr>
        <w:pStyle w:val="NormalBold"/>
      </w:pPr>
      <w:r w:rsidRPr="001A3387">
        <w:rPr>
          <w:rStyle w:val="HideTWBExt"/>
          <w:b w:val="0"/>
        </w:rPr>
        <w:t>&lt;Article&gt;</w:t>
      </w:r>
      <w:r w:rsidRPr="001A3387">
        <w:t>15.a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AE2639"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7CE43ABC" w14:textId="77777777"/>
        </w:tc>
      </w:tr>
      <w:tr w14:paraId="01995C4C"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65FD3025"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3D2CFAAC" w14:textId="77777777">
            <w:pPr>
              <w:pStyle w:val="AmColumnHeading"/>
            </w:pPr>
            <w:r w:rsidRPr="001A3387">
              <w:t>Grozījums</w:t>
            </w:r>
          </w:p>
        </w:tc>
      </w:tr>
      <w:tr w14:paraId="14423F3A"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37691D8" w14:textId="77777777">
            <w:pPr>
              <w:pStyle w:val="Normal6a"/>
            </w:pPr>
          </w:p>
        </w:tc>
        <w:tc>
          <w:tcPr>
            <w:tcW w:w="4876" w:type="dxa"/>
            <w:tcBorders>
              <w:top w:val="nil"/>
              <w:left w:val="nil"/>
              <w:bottom w:val="nil"/>
              <w:right w:val="nil"/>
            </w:tcBorders>
          </w:tcPr>
          <w:p w:rsidR="00CB1ED0" w:rsidRPr="001A3387" w:rsidP="009C1F7B" w14:paraId="26C5FB31" w14:textId="77777777">
            <w:pPr>
              <w:pStyle w:val="Normal6a"/>
            </w:pPr>
            <w:r w:rsidRPr="001A3387">
              <w:rPr>
                <w:b/>
                <w:i/>
              </w:rPr>
              <w:t>15.a</w:t>
            </w:r>
            <w:r w:rsidRPr="001A3387">
              <w:tab/>
            </w:r>
            <w:r w:rsidRPr="001A3387">
              <w:rPr>
                <w:b/>
                <w:i/>
              </w:rPr>
              <w:t xml:space="preserve">uzsver, ka tādu apcietināšanas orderu neizpilde, kas izdoti par nopietniem tiesību uz dzīvību pārkāpumiem, tostarp </w:t>
            </w:r>
            <w:r w:rsidRPr="001A3387">
              <w:rPr>
                <w:b/>
                <w:i/>
              </w:rPr>
              <w:t>Tassos</w:t>
            </w:r>
            <w:r w:rsidRPr="001A3387">
              <w:rPr>
                <w:b/>
                <w:i/>
              </w:rPr>
              <w:t xml:space="preserve"> </w:t>
            </w:r>
            <w:r w:rsidRPr="001A3387">
              <w:rPr>
                <w:b/>
                <w:i/>
              </w:rPr>
              <w:t>Isaak</w:t>
            </w:r>
            <w:r w:rsidRPr="001A3387">
              <w:rPr>
                <w:b/>
                <w:i/>
              </w:rPr>
              <w:t xml:space="preserve"> un </w:t>
            </w:r>
            <w:r w:rsidRPr="001A3387">
              <w:rPr>
                <w:b/>
                <w:i/>
              </w:rPr>
              <w:t>Solomos</w:t>
            </w:r>
            <w:r w:rsidRPr="001A3387">
              <w:rPr>
                <w:b/>
                <w:i/>
              </w:rPr>
              <w:t xml:space="preserve"> </w:t>
            </w:r>
            <w:r w:rsidRPr="001A3387">
              <w:rPr>
                <w:b/>
                <w:i/>
              </w:rPr>
              <w:t>Solomou</w:t>
            </w:r>
            <w:r w:rsidRPr="001A3387">
              <w:rPr>
                <w:b/>
                <w:i/>
              </w:rPr>
              <w:t xml:space="preserve"> gadījumā, liecina par pastāvīgu nespēju nodrošināt </w:t>
            </w:r>
            <w:r w:rsidRPr="001A3387">
              <w:rPr>
                <w:b/>
                <w:i/>
              </w:rPr>
              <w:t>pārskatatbildību</w:t>
            </w:r>
            <w:r w:rsidRPr="001A3387">
              <w:rPr>
                <w:b/>
                <w:i/>
              </w:rPr>
              <w:t>; aicina atjaunināt centienus, lai nodrošinātu, ka atbildīgās personas nekavējoties tiek sauktas pie atbildības;</w:t>
            </w:r>
          </w:p>
        </w:tc>
      </w:tr>
    </w:tbl>
    <w:p w:rsidR="00CB1ED0" w:rsidRPr="001A3387" w:rsidP="00CB1ED0" w14:paraId="4C803EEE"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6EFB0667" w14:textId="77777777">
      <w:r w:rsidRPr="001A3387">
        <w:rPr>
          <w:rStyle w:val="HideTWBExt"/>
        </w:rPr>
        <w:t>&lt;/Amend&gt;</w:t>
      </w:r>
    </w:p>
    <w:p w:rsidR="00CB1ED0" w:rsidRPr="001A3387" w:rsidP="00CB1ED0" w14:paraId="7B1B07DD"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216</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57099721" w14:textId="77777777">
      <w:pPr>
        <w:pStyle w:val="NormalBold"/>
      </w:pPr>
      <w:r w:rsidRPr="001A3387">
        <w:rPr>
          <w:rStyle w:val="HideTWBExt"/>
          <w:b w:val="0"/>
        </w:rPr>
        <w:t>&lt;RepeatBlock-By&gt;&lt;Members&gt;</w:t>
      </w:r>
      <w:r w:rsidRPr="001A3387">
        <w:t>Geadis</w:t>
      </w:r>
      <w:r w:rsidRPr="001A3387">
        <w:t xml:space="preserve"> </w:t>
      </w:r>
      <w:r w:rsidRPr="001A3387">
        <w:t>Geadi</w:t>
      </w:r>
      <w:r w:rsidRPr="001A3387">
        <w:t xml:space="preserve">, </w:t>
      </w:r>
      <w:r w:rsidRPr="001A3387">
        <w:t>Emmanouil</w:t>
      </w:r>
      <w:r w:rsidRPr="001A3387">
        <w:t xml:space="preserve"> </w:t>
      </w:r>
      <w:r w:rsidRPr="001A3387">
        <w:t>Fragkos</w:t>
      </w:r>
      <w:r w:rsidRPr="001A3387">
        <w:t xml:space="preserve">, </w:t>
      </w:r>
      <w:r w:rsidRPr="001A3387">
        <w:t>Galato</w:t>
      </w:r>
      <w:r w:rsidRPr="001A3387">
        <w:t xml:space="preserve"> </w:t>
      </w:r>
      <w:r w:rsidRPr="001A3387">
        <w:t>Alexandraki</w:t>
      </w:r>
      <w:r w:rsidRPr="001A3387">
        <w:rPr>
          <w:rStyle w:val="HideTWBExt"/>
          <w:b w:val="0"/>
        </w:rPr>
        <w:t>&lt;/Members&gt;</w:t>
      </w:r>
    </w:p>
    <w:p w:rsidR="00CB1ED0" w:rsidRPr="001A3387" w:rsidP="00CB1ED0" w14:paraId="25F7B1EB" w14:textId="77777777">
      <w:pPr>
        <w:pStyle w:val="NormalBold"/>
      </w:pPr>
      <w:r w:rsidRPr="001A3387">
        <w:rPr>
          <w:rStyle w:val="HideTWBExt"/>
          <w:b w:val="0"/>
        </w:rPr>
        <w:t>&lt;/RepeatBlock-By&gt;</w:t>
      </w:r>
    </w:p>
    <w:p w:rsidR="00CB1ED0" w:rsidRPr="001A3387" w:rsidP="00CB1ED0" w14:paraId="2A71518D"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8524525" w14:textId="77777777">
      <w:pPr>
        <w:pStyle w:val="NormalBold"/>
      </w:pPr>
      <w:r w:rsidRPr="001A3387">
        <w:rPr>
          <w:rStyle w:val="HideTWBExt"/>
          <w:b w:val="0"/>
        </w:rPr>
        <w:t>&lt;Article&gt;</w:t>
      </w:r>
      <w:r w:rsidRPr="001A3387">
        <w:t>15.b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1F5063"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7337BC0" w14:textId="77777777"/>
        </w:tc>
      </w:tr>
      <w:tr w14:paraId="26CC417E"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55BC56C"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5CB1A9CF" w14:textId="77777777">
            <w:pPr>
              <w:pStyle w:val="AmColumnHeading"/>
            </w:pPr>
            <w:r w:rsidRPr="001A3387">
              <w:t>Grozījums</w:t>
            </w:r>
          </w:p>
        </w:tc>
      </w:tr>
      <w:tr w14:paraId="496DB8E7"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04F949B5" w14:textId="77777777">
            <w:pPr>
              <w:pStyle w:val="Normal6a"/>
            </w:pPr>
          </w:p>
        </w:tc>
        <w:tc>
          <w:tcPr>
            <w:tcW w:w="4876" w:type="dxa"/>
            <w:tcBorders>
              <w:top w:val="nil"/>
              <w:left w:val="nil"/>
              <w:bottom w:val="nil"/>
              <w:right w:val="nil"/>
            </w:tcBorders>
          </w:tcPr>
          <w:p w:rsidR="00CB1ED0" w:rsidRPr="001A3387" w:rsidP="009C1F7B" w14:paraId="6A8D4A71" w14:textId="77777777">
            <w:pPr>
              <w:pStyle w:val="Normal6a"/>
            </w:pPr>
            <w:r w:rsidRPr="001A3387">
              <w:rPr>
                <w:b/>
                <w:i/>
              </w:rPr>
              <w:t>15.b</w:t>
            </w:r>
            <w:r w:rsidRPr="001A3387">
              <w:tab/>
            </w:r>
            <w:r w:rsidRPr="001A3387">
              <w:rPr>
                <w:b/>
                <w:i/>
              </w:rPr>
              <w:t xml:space="preserve">aicina Komisiju, dalībvalstis, Eiropolu, </w:t>
            </w:r>
            <w:r w:rsidRPr="001A3387">
              <w:rPr>
                <w:b/>
                <w:i/>
              </w:rPr>
              <w:t>Eurojust</w:t>
            </w:r>
            <w:r w:rsidRPr="001A3387">
              <w:rPr>
                <w:b/>
                <w:i/>
              </w:rPr>
              <w:t xml:space="preserve"> un attiecīgā gadījumā Interpolu izvērtēt praktiskus mehānismus, lai novērstu </w:t>
            </w:r>
            <w:r w:rsidRPr="001A3387">
              <w:rPr>
                <w:b/>
                <w:i/>
              </w:rPr>
              <w:t>pārskatatbildības</w:t>
            </w:r>
            <w:r w:rsidRPr="001A3387">
              <w:rPr>
                <w:b/>
                <w:i/>
              </w:rPr>
              <w:t xml:space="preserve"> trūkumus teritorijās vai reģionos, kur starptautiskā </w:t>
            </w:r>
            <w:r w:rsidRPr="001A3387">
              <w:rPr>
                <w:b/>
                <w:i/>
              </w:rPr>
              <w:t>policijas sadarbība nevar efektīvi darboties tādu iemeslu dēļ kā neatrisināti statusa jautājumi un tiesu un policijas sadarbības kanālu neatzīšana vai šādu atzītu kanālu neesamība; uzsver, ka šādos gadījumos nedrīkst pieļaut, ka aizdomās turamās personas par nopietniem cilvēktiesību pārkāpumiem vai starptautiskiem noziegumiem izvairās no tiesas; tā kā neviens praktisks mehānisms, kas izstrādāts šādu trūkumu novēršanai, neparedz nelikumīgu, separātisku vai okupantu iestāžu atzīšanu;</w:t>
            </w:r>
          </w:p>
        </w:tc>
      </w:tr>
    </w:tbl>
    <w:p w:rsidR="00CB1ED0" w:rsidRPr="001A3387" w:rsidP="00CB1ED0" w14:paraId="115B4652"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75A56771" w14:textId="77777777">
      <w:r w:rsidRPr="001A3387">
        <w:rPr>
          <w:rStyle w:val="HideTWBExt"/>
        </w:rPr>
        <w:t>&lt;/Amend&gt;</w:t>
      </w:r>
    </w:p>
    <w:p w:rsidR="00CB1ED0" w:rsidRPr="001A3387" w:rsidP="00CB1ED0" w14:paraId="05DE421B"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217</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3A9AC619"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5EAE8113"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679AA77E" w14:textId="77777777">
      <w:pPr>
        <w:pStyle w:val="NormalBold"/>
      </w:pPr>
      <w:r w:rsidRPr="001A3387">
        <w:rPr>
          <w:rStyle w:val="HideTWBExt"/>
          <w:b w:val="0"/>
        </w:rPr>
        <w:t>&lt;/RepeatBlock-By&gt;</w:t>
      </w:r>
    </w:p>
    <w:p w:rsidR="00CB1ED0" w:rsidRPr="001A3387" w:rsidP="00CB1ED0" w14:paraId="331874B3"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C41CE65" w14:textId="77777777">
      <w:pPr>
        <w:pStyle w:val="NormalBold"/>
      </w:pPr>
      <w:r w:rsidRPr="001A3387">
        <w:rPr>
          <w:rStyle w:val="HideTWBExt"/>
          <w:b w:val="0"/>
        </w:rPr>
        <w:t>&lt;Article&gt;</w:t>
      </w:r>
      <w:r w:rsidRPr="001A3387">
        <w:t>16.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43CAC9"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1397CA97" w14:textId="77777777"/>
        </w:tc>
      </w:tr>
      <w:tr w14:paraId="4B62BA9D"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60C7693E"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5D1D62C3" w14:textId="77777777">
            <w:pPr>
              <w:pStyle w:val="AmColumnHeading"/>
            </w:pPr>
            <w:r w:rsidRPr="001A3387">
              <w:t>Grozījums</w:t>
            </w:r>
          </w:p>
        </w:tc>
      </w:tr>
      <w:tr w14:paraId="46DED0B7"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259E08D5" w14:textId="77777777">
            <w:pPr>
              <w:pStyle w:val="Normal6a"/>
            </w:pPr>
            <w:r w:rsidRPr="001A3387">
              <w:t>16.</w:t>
            </w:r>
            <w:r w:rsidRPr="001A3387">
              <w:tab/>
              <w:t xml:space="preserve">atkārtoti apstiprina ANO būtisko nozīmi starptautiskās </w:t>
            </w:r>
            <w:r w:rsidRPr="001A3387">
              <w:t>pārskatatbildības</w:t>
            </w:r>
            <w:r w:rsidRPr="001A3387">
              <w:t xml:space="preserve"> panākšanā; aicina ES un dalībvalstis stiprināt savu atbalstu starptautiskajām krimināltiesībām un izmeklēšanu mehānismiem, ko izveidojusi ANO;</w:t>
            </w:r>
          </w:p>
        </w:tc>
        <w:tc>
          <w:tcPr>
            <w:tcW w:w="4876" w:type="dxa"/>
            <w:tcBorders>
              <w:top w:val="nil"/>
              <w:left w:val="nil"/>
              <w:bottom w:val="nil"/>
              <w:right w:val="nil"/>
            </w:tcBorders>
          </w:tcPr>
          <w:p w:rsidR="00CB1ED0" w:rsidRPr="001A3387" w:rsidP="009C1F7B" w14:paraId="3AC58728" w14:textId="77777777">
            <w:pPr>
              <w:pStyle w:val="Normal6a"/>
            </w:pPr>
            <w:r w:rsidRPr="001A3387">
              <w:t>16.</w:t>
            </w:r>
            <w:r w:rsidRPr="001A3387">
              <w:tab/>
              <w:t xml:space="preserve">atkārtoti apstiprina ANO būtisko nozīmi starptautiskās </w:t>
            </w:r>
            <w:r w:rsidRPr="001A3387">
              <w:t>pārskatatbildības</w:t>
            </w:r>
            <w:r w:rsidRPr="001A3387">
              <w:t xml:space="preserve"> panākšanā; aicina ES un dalībvalstis stiprināt savu atbalstu starptautiskajām krimināltiesībām un izmeklēšanu mehānismiem, ko izveidojusi ANO; </w:t>
            </w:r>
            <w:r w:rsidRPr="001A3387">
              <w:rPr>
                <w:b/>
                <w:i/>
              </w:rPr>
              <w:t xml:space="preserve">uzsver, ka starptautiskā tiesiskuma leģitimitāte ir atkarīga no tā vienādas piemērošanas visām valstīm un </w:t>
            </w:r>
            <w:r w:rsidRPr="001A3387">
              <w:rPr>
                <w:b/>
                <w:i/>
              </w:rPr>
              <w:t>aktoriem</w:t>
            </w:r>
            <w:r w:rsidRPr="001A3387">
              <w:rPr>
                <w:b/>
                <w:i/>
              </w:rPr>
              <w:t xml:space="preserve"> bez dubultiem standartiem, kā arī no lielākā mērā reprezentatīvas un iekļaujošas starptautiskās kārtības veidošanas, kurā valstīm no globālajiem dienvidiem ir reāla ietekme starptautiskajās iestādēs un </w:t>
            </w:r>
            <w:r w:rsidRPr="001A3387">
              <w:rPr>
                <w:b/>
                <w:i/>
              </w:rPr>
              <w:t>pārskatatbildības</w:t>
            </w:r>
            <w:r w:rsidRPr="001A3387">
              <w:rPr>
                <w:b/>
                <w:i/>
              </w:rPr>
              <w:t xml:space="preserve"> mehānismos;</w:t>
            </w:r>
          </w:p>
        </w:tc>
      </w:tr>
    </w:tbl>
    <w:p w:rsidR="00CB1ED0" w:rsidRPr="001A3387" w:rsidP="00CB1ED0" w14:paraId="6CF9C562"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51636B0" w14:textId="77777777">
      <w:r w:rsidRPr="001A3387">
        <w:rPr>
          <w:rStyle w:val="HideTWBExt"/>
        </w:rPr>
        <w:t>&lt;/Amend&gt;</w:t>
      </w:r>
    </w:p>
    <w:p w:rsidR="00CB1ED0" w:rsidRPr="001A3387" w:rsidP="00CB1ED0" w14:paraId="29A52108"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218</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3EF0FEF5" w14:textId="77777777">
      <w:pPr>
        <w:pStyle w:val="NormalBold"/>
      </w:pPr>
      <w:r w:rsidRPr="001A3387">
        <w:rPr>
          <w:rStyle w:val="HideTWBExt"/>
          <w:b w:val="0"/>
        </w:rPr>
        <w:t>&lt;RepeatBlock-By&gt;&lt;Members&gt;</w:t>
      </w:r>
      <w:r w:rsidRPr="001A3387">
        <w:t>Tomasz</w:t>
      </w:r>
      <w:r w:rsidRPr="001A3387">
        <w:t xml:space="preserve"> </w:t>
      </w:r>
      <w:r w:rsidRPr="001A3387">
        <w:t>Froelich</w:t>
      </w:r>
      <w:r w:rsidRPr="001A3387">
        <w:rPr>
          <w:rStyle w:val="HideTWBExt"/>
          <w:b w:val="0"/>
        </w:rPr>
        <w:t>&lt;/Members&gt;</w:t>
      </w:r>
    </w:p>
    <w:p w:rsidR="00CB1ED0" w:rsidRPr="001A3387" w:rsidP="00CB1ED0" w14:paraId="3E71C8AF" w14:textId="77777777">
      <w:pPr>
        <w:pStyle w:val="NormalBold"/>
      </w:pPr>
      <w:r w:rsidRPr="001A3387">
        <w:rPr>
          <w:rStyle w:val="HideTWBExt"/>
          <w:b w:val="0"/>
        </w:rPr>
        <w:t>&lt;/RepeatBlock-By&gt;</w:t>
      </w:r>
    </w:p>
    <w:p w:rsidR="00CB1ED0" w:rsidRPr="001A3387" w:rsidP="00CB1ED0" w14:paraId="2E2CA696"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01FF8723" w14:textId="77777777">
      <w:pPr>
        <w:pStyle w:val="NormalBold"/>
      </w:pPr>
      <w:r w:rsidRPr="001A3387">
        <w:rPr>
          <w:rStyle w:val="HideTWBExt"/>
          <w:b w:val="0"/>
        </w:rPr>
        <w:t>&lt;Article&gt;</w:t>
      </w:r>
      <w:r w:rsidRPr="001A3387">
        <w:t>16.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F69C4F"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42EFF77F" w14:textId="77777777"/>
        </w:tc>
      </w:tr>
      <w:tr w14:paraId="7271C717"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31D72CA9"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26D91E72" w14:textId="77777777">
            <w:pPr>
              <w:pStyle w:val="AmColumnHeading"/>
            </w:pPr>
            <w:r w:rsidRPr="001A3387">
              <w:t>Grozījums</w:t>
            </w:r>
          </w:p>
        </w:tc>
      </w:tr>
      <w:tr w14:paraId="623FD76A"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1EFA8BB" w14:textId="77777777">
            <w:pPr>
              <w:pStyle w:val="Normal6a"/>
            </w:pPr>
            <w:r w:rsidRPr="001A3387">
              <w:t>16.</w:t>
            </w:r>
            <w:r w:rsidRPr="001A3387">
              <w:tab/>
            </w:r>
            <w:r w:rsidRPr="001A3387">
              <w:rPr>
                <w:b/>
                <w:bCs/>
                <w:i/>
                <w:iCs/>
              </w:rPr>
              <w:t>atkārtoti apstiprina</w:t>
            </w:r>
            <w:r w:rsidRPr="001A3387">
              <w:t xml:space="preserve"> ANO </w:t>
            </w:r>
            <w:r w:rsidRPr="001A3387">
              <w:rPr>
                <w:b/>
                <w:bCs/>
                <w:i/>
                <w:iCs/>
              </w:rPr>
              <w:t>būtisko nozīmi</w:t>
            </w:r>
            <w:r w:rsidRPr="001A3387">
              <w:t xml:space="preserve"> starptautiskās </w:t>
            </w:r>
            <w:r w:rsidRPr="001A3387">
              <w:t>pārskatatbildības</w:t>
            </w:r>
            <w:r w:rsidRPr="001A3387">
              <w:t xml:space="preserve"> panākšanā;</w:t>
            </w:r>
            <w:r w:rsidRPr="001A3387">
              <w:rPr>
                <w:b/>
                <w:i/>
              </w:rPr>
              <w:t xml:space="preserve"> </w:t>
            </w:r>
            <w:r w:rsidRPr="001A3387">
              <w:rPr>
                <w:b/>
                <w:bCs/>
                <w:i/>
                <w:iCs/>
              </w:rPr>
              <w:t>aicina ES un dalībvalstis stiprināt savu atbalstu starptautiskajām krimināltiesībām un izmeklēšanu mehānismiem, ko izveidojusi ANO</w:t>
            </w:r>
            <w:r w:rsidRPr="001A3387">
              <w:t>;</w:t>
            </w:r>
          </w:p>
        </w:tc>
        <w:tc>
          <w:tcPr>
            <w:tcW w:w="4876" w:type="dxa"/>
            <w:tcBorders>
              <w:top w:val="nil"/>
              <w:left w:val="nil"/>
              <w:bottom w:val="nil"/>
              <w:right w:val="nil"/>
            </w:tcBorders>
          </w:tcPr>
          <w:p w:rsidR="00CB1ED0" w:rsidRPr="001A3387" w:rsidP="009C1F7B" w14:paraId="3228CCA6" w14:textId="77777777">
            <w:pPr>
              <w:pStyle w:val="Normal6a"/>
            </w:pPr>
            <w:r w:rsidRPr="001A3387">
              <w:t>16.</w:t>
            </w:r>
            <w:r w:rsidRPr="001A3387">
              <w:tab/>
            </w:r>
            <w:r w:rsidRPr="001A3387">
              <w:rPr>
                <w:b/>
                <w:bCs/>
                <w:i/>
                <w:iCs/>
              </w:rPr>
              <w:t xml:space="preserve">norāda, ka </w:t>
            </w:r>
            <w:r w:rsidRPr="001A3387">
              <w:t xml:space="preserve">ANO </w:t>
            </w:r>
            <w:r w:rsidRPr="001A3387">
              <w:rPr>
                <w:b/>
                <w:bCs/>
                <w:i/>
                <w:iCs/>
              </w:rPr>
              <w:t>ir slikti panākumi</w:t>
            </w:r>
            <w:r w:rsidRPr="001A3387">
              <w:t xml:space="preserve"> starptautiskās </w:t>
            </w:r>
            <w:r w:rsidRPr="001A3387">
              <w:t>pārskatatbildības</w:t>
            </w:r>
            <w:r w:rsidRPr="001A3387">
              <w:t xml:space="preserve"> panākšanā </w:t>
            </w:r>
            <w:r w:rsidRPr="001A3387">
              <w:rPr>
                <w:b/>
                <w:bCs/>
                <w:i/>
                <w:iCs/>
              </w:rPr>
              <w:t>par miera uzturētāju neatbilstīgu rīcību un ka tai ir bijušas grūtības saukt savu personālu pie atbildības saskaņā ar starptautiskajām tiesībām</w:t>
            </w:r>
            <w:r w:rsidRPr="001A3387">
              <w:t>;</w:t>
            </w:r>
            <w:r w:rsidRPr="001A3387">
              <w:rPr>
                <w:b/>
                <w:i/>
              </w:rPr>
              <w:t xml:space="preserve"> </w:t>
            </w:r>
            <w:r w:rsidRPr="001A3387">
              <w:rPr>
                <w:b/>
                <w:bCs/>
                <w:i/>
                <w:iCs/>
              </w:rPr>
              <w:t xml:space="preserve">tāpēc aicina rūpīgi pārskatīt ES atbalstu ar ANO saistītiem mehānismiem, lai novērstu automātisku finansiālo palīdzību gadījumos, kad nav ticamu </w:t>
            </w:r>
            <w:r w:rsidRPr="001A3387">
              <w:rPr>
                <w:b/>
                <w:bCs/>
                <w:i/>
                <w:iCs/>
              </w:rPr>
              <w:t>pārskatatbildības</w:t>
            </w:r>
            <w:r w:rsidRPr="001A3387">
              <w:rPr>
                <w:b/>
                <w:bCs/>
                <w:i/>
                <w:iCs/>
              </w:rPr>
              <w:t xml:space="preserve"> garantiju;</w:t>
            </w:r>
          </w:p>
        </w:tc>
      </w:tr>
    </w:tbl>
    <w:p w:rsidR="00CB1ED0" w:rsidRPr="001A3387" w:rsidP="00CB1ED0" w14:paraId="4637F8EA"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6C550910" w14:textId="77777777">
      <w:r w:rsidRPr="001A3387">
        <w:rPr>
          <w:rStyle w:val="HideTWBExt"/>
        </w:rPr>
        <w:t>&lt;/Amend&gt;</w:t>
      </w:r>
    </w:p>
    <w:p w:rsidR="00CB1ED0" w:rsidRPr="001A3387" w:rsidP="00CB1ED0" w14:paraId="28AB94B2"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219</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59742C4E" w14:textId="77777777">
      <w:pPr>
        <w:pStyle w:val="NormalBold"/>
      </w:pPr>
      <w:r w:rsidRPr="001A3387">
        <w:rPr>
          <w:rStyle w:val="HideTWBExt"/>
          <w:b w:val="0"/>
        </w:rPr>
        <w:t>&lt;RepeatBlock-By&gt;&lt;Members&gt;</w:t>
      </w:r>
      <w:r w:rsidRPr="001A3387">
        <w:t>Loucas</w:t>
      </w:r>
      <w:r w:rsidRPr="001A3387">
        <w:t xml:space="preserve"> </w:t>
      </w:r>
      <w:r w:rsidRPr="001A3387">
        <w:t>Fourlas</w:t>
      </w:r>
      <w:r w:rsidRPr="001A3387">
        <w:rPr>
          <w:rStyle w:val="HideTWBExt"/>
          <w:b w:val="0"/>
        </w:rPr>
        <w:t>&lt;/Members&gt;</w:t>
      </w:r>
    </w:p>
    <w:p w:rsidR="00CB1ED0" w:rsidRPr="001A3387" w:rsidP="00CB1ED0" w14:paraId="58D49CA7" w14:textId="77777777">
      <w:pPr>
        <w:pStyle w:val="NormalBold"/>
      </w:pPr>
      <w:r w:rsidRPr="001A3387">
        <w:rPr>
          <w:rStyle w:val="HideTWBExt"/>
          <w:b w:val="0"/>
        </w:rPr>
        <w:t>&lt;/RepeatBlock-By&gt;</w:t>
      </w:r>
    </w:p>
    <w:p w:rsidR="00CB1ED0" w:rsidRPr="001A3387" w:rsidP="00CB1ED0" w14:paraId="6F8A9738"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32D83668" w14:textId="77777777">
      <w:pPr>
        <w:pStyle w:val="NormalBold"/>
      </w:pPr>
      <w:r w:rsidRPr="001A3387">
        <w:rPr>
          <w:rStyle w:val="HideTWBExt"/>
          <w:b w:val="0"/>
        </w:rPr>
        <w:t>&lt;Article&gt;</w:t>
      </w:r>
      <w:r w:rsidRPr="001A3387">
        <w:t>16.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713702"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BABFF63" w14:textId="77777777"/>
        </w:tc>
      </w:tr>
      <w:tr w14:paraId="014699E7"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12580A7E"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5697312E" w14:textId="77777777">
            <w:pPr>
              <w:pStyle w:val="AmColumnHeading"/>
            </w:pPr>
            <w:r w:rsidRPr="001A3387">
              <w:t>Grozījums</w:t>
            </w:r>
          </w:p>
        </w:tc>
      </w:tr>
      <w:tr w14:paraId="09845CA2"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0C8AE92B" w14:textId="77777777">
            <w:pPr>
              <w:pStyle w:val="Normal6a"/>
            </w:pPr>
            <w:r w:rsidRPr="001A3387">
              <w:t>16.</w:t>
            </w:r>
            <w:r w:rsidRPr="001A3387">
              <w:tab/>
              <w:t xml:space="preserve">atkārtoti apstiprina ANO būtisko nozīmi starptautiskās </w:t>
            </w:r>
            <w:r w:rsidRPr="001A3387">
              <w:t>pārskatatbildības</w:t>
            </w:r>
            <w:r w:rsidRPr="001A3387">
              <w:t xml:space="preserve"> panākšanā; aicina ES un dalībvalstis stiprināt savu atbalstu starptautiskajām krimināltiesībām un izmeklēšanu mehānismiem, ko izveidojusi ANO;</w:t>
            </w:r>
          </w:p>
        </w:tc>
        <w:tc>
          <w:tcPr>
            <w:tcW w:w="4876" w:type="dxa"/>
            <w:tcBorders>
              <w:top w:val="nil"/>
              <w:left w:val="nil"/>
              <w:bottom w:val="nil"/>
              <w:right w:val="nil"/>
            </w:tcBorders>
          </w:tcPr>
          <w:p w:rsidR="00CB1ED0" w:rsidRPr="001A3387" w:rsidP="009C1F7B" w14:paraId="481FDD94" w14:textId="77777777">
            <w:pPr>
              <w:pStyle w:val="Normal6a"/>
            </w:pPr>
            <w:r w:rsidRPr="001A3387">
              <w:t>16.</w:t>
            </w:r>
            <w:r w:rsidRPr="001A3387">
              <w:tab/>
              <w:t xml:space="preserve">atkārtoti apstiprina ANO būtisko nozīmi starptautiskās </w:t>
            </w:r>
            <w:r w:rsidRPr="001A3387">
              <w:t>pārskatatbildības</w:t>
            </w:r>
            <w:r w:rsidRPr="001A3387">
              <w:t xml:space="preserve"> panākšanā; aicina ES un dalībvalstis stiprināt savu atbalstu starptautiskajām krimināltiesībām un izmeklēšanu mehānismiem, ko izveidojusi ANO</w:t>
            </w:r>
            <w:r w:rsidRPr="001A3387">
              <w:rPr>
                <w:b/>
                <w:bCs/>
                <w:i/>
                <w:iCs/>
              </w:rPr>
              <w:t>, un atgādina, ka ANO Drošības padomes galvenā atbildība saskaņā ar ANO Statūtiem ir starptautiskā miera un drošības uzturēšana</w:t>
            </w:r>
            <w:r w:rsidRPr="001A3387">
              <w:t>;</w:t>
            </w:r>
          </w:p>
        </w:tc>
      </w:tr>
    </w:tbl>
    <w:p w:rsidR="00CB1ED0" w:rsidRPr="001A3387" w:rsidP="00CB1ED0" w14:paraId="35E27730"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C033917" w14:textId="77777777">
      <w:r w:rsidRPr="001A3387">
        <w:rPr>
          <w:rStyle w:val="HideTWBExt"/>
        </w:rPr>
        <w:t>&lt;/Amend&gt;</w:t>
      </w:r>
    </w:p>
    <w:p w:rsidR="00CB1ED0" w:rsidRPr="001A3387" w:rsidP="00CB1ED0" w14:paraId="3BAE6757"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220</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2CBF39D7"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3F1AC0A7"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005D8E74" w14:textId="77777777">
      <w:pPr>
        <w:pStyle w:val="NormalBold"/>
      </w:pPr>
      <w:r w:rsidRPr="001A3387">
        <w:rPr>
          <w:rStyle w:val="HideTWBExt"/>
          <w:b w:val="0"/>
        </w:rPr>
        <w:t>&lt;/RepeatBlock-By&gt;</w:t>
      </w:r>
    </w:p>
    <w:p w:rsidR="00CB1ED0" w:rsidRPr="001A3387" w:rsidP="00CB1ED0" w14:paraId="202EAC11"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398BDD4C" w14:textId="77777777">
      <w:pPr>
        <w:pStyle w:val="NormalBold"/>
      </w:pPr>
      <w:r w:rsidRPr="001A3387">
        <w:rPr>
          <w:rStyle w:val="HideTWBExt"/>
          <w:b w:val="0"/>
        </w:rPr>
        <w:t>&lt;Article&gt;</w:t>
      </w:r>
      <w:r w:rsidRPr="001A3387">
        <w:t>16. punkts – 1. daļa (jauna)</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55CE12"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45B57BA9" w14:textId="77777777"/>
        </w:tc>
      </w:tr>
      <w:tr w14:paraId="28063273"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1CCF73EA"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5D9E96A5" w14:textId="77777777">
            <w:pPr>
              <w:pStyle w:val="AmColumnHeading"/>
            </w:pPr>
            <w:r w:rsidRPr="001A3387">
              <w:t>Grozījums</w:t>
            </w:r>
          </w:p>
        </w:tc>
      </w:tr>
      <w:tr w14:paraId="02006CEB"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0CA3EF2" w14:textId="77777777">
            <w:pPr>
              <w:pStyle w:val="Normal6a"/>
            </w:pPr>
          </w:p>
        </w:tc>
        <w:tc>
          <w:tcPr>
            <w:tcW w:w="4876" w:type="dxa"/>
            <w:tcBorders>
              <w:top w:val="nil"/>
              <w:left w:val="nil"/>
              <w:bottom w:val="nil"/>
              <w:right w:val="nil"/>
            </w:tcBorders>
          </w:tcPr>
          <w:p w:rsidR="00CB1ED0" w:rsidRPr="001A3387" w:rsidP="009C1F7B" w14:paraId="39DD833C" w14:textId="77777777">
            <w:pPr>
              <w:pStyle w:val="Normal6a"/>
            </w:pPr>
            <w:r w:rsidRPr="001A3387">
              <w:rPr>
                <w:b/>
                <w:i/>
              </w:rPr>
              <w:t>ANO reforma taisnīgākai starptautiskajai kārtībai</w:t>
            </w:r>
          </w:p>
        </w:tc>
      </w:tr>
    </w:tbl>
    <w:p w:rsidR="00CB1ED0" w:rsidRPr="001A3387" w:rsidP="00CB1ED0" w14:paraId="655F17DC"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0C233E60" w14:textId="77777777">
      <w:r w:rsidRPr="001A3387">
        <w:rPr>
          <w:rStyle w:val="HideTWBExt"/>
        </w:rPr>
        <w:t>&lt;/Amend&gt;</w:t>
      </w:r>
    </w:p>
    <w:p w:rsidR="00CB1ED0" w:rsidRPr="001A3387" w:rsidP="00CB1ED0" w14:paraId="571A2332"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221</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20C52842"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46A61F74"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6E1176CF" w14:textId="77777777">
      <w:pPr>
        <w:pStyle w:val="NormalBold"/>
      </w:pPr>
      <w:r w:rsidRPr="001A3387">
        <w:rPr>
          <w:rStyle w:val="HideTWBExt"/>
          <w:b w:val="0"/>
        </w:rPr>
        <w:t>&lt;/RepeatBlock-By&gt;</w:t>
      </w:r>
    </w:p>
    <w:p w:rsidR="00CB1ED0" w:rsidRPr="001A3387" w:rsidP="00CB1ED0" w14:paraId="2F07E2F4"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C9A78F0" w14:textId="77777777">
      <w:pPr>
        <w:pStyle w:val="NormalBold"/>
      </w:pPr>
      <w:r w:rsidRPr="001A3387">
        <w:rPr>
          <w:rStyle w:val="HideTWBExt"/>
          <w:b w:val="0"/>
        </w:rPr>
        <w:t>&lt;Article&gt;</w:t>
      </w:r>
      <w:r w:rsidRPr="001A3387">
        <w:t>16.a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5EAD4A"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D1E8846" w14:textId="77777777"/>
        </w:tc>
      </w:tr>
      <w:tr w14:paraId="4AC8AF49"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562AAAC7"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3DE6654A" w14:textId="77777777">
            <w:pPr>
              <w:pStyle w:val="AmColumnHeading"/>
            </w:pPr>
            <w:r w:rsidRPr="001A3387">
              <w:t>Grozījums</w:t>
            </w:r>
          </w:p>
        </w:tc>
      </w:tr>
      <w:tr w14:paraId="56E0A0EA"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0FF95079" w14:textId="77777777">
            <w:pPr>
              <w:pStyle w:val="Normal6a"/>
            </w:pPr>
          </w:p>
        </w:tc>
        <w:tc>
          <w:tcPr>
            <w:tcW w:w="4876" w:type="dxa"/>
            <w:tcBorders>
              <w:top w:val="nil"/>
              <w:left w:val="nil"/>
              <w:bottom w:val="nil"/>
              <w:right w:val="nil"/>
            </w:tcBorders>
          </w:tcPr>
          <w:p w:rsidR="00CB1ED0" w:rsidRPr="001A3387" w:rsidP="009C1F7B" w14:paraId="6A90FA56" w14:textId="77777777">
            <w:pPr>
              <w:pStyle w:val="Normal6a"/>
            </w:pPr>
            <w:r w:rsidRPr="001A3387">
              <w:rPr>
                <w:b/>
                <w:i/>
              </w:rPr>
              <w:t>16.a</w:t>
            </w:r>
            <w:r w:rsidRPr="001A3387">
              <w:tab/>
            </w:r>
            <w:r w:rsidRPr="001A3387">
              <w:rPr>
                <w:b/>
                <w:i/>
              </w:rPr>
              <w:t xml:space="preserve">atkārtoti apstiprina, ka Apvienoto Nāciju Organizācijā joprojām ir vienīgā leģitīmā starptautiskā </w:t>
            </w:r>
            <w:r w:rsidRPr="001A3387">
              <w:rPr>
                <w:b/>
                <w:i/>
              </w:rPr>
              <w:t>multilaterālisma</w:t>
            </w:r>
            <w:r w:rsidRPr="001A3387">
              <w:rPr>
                <w:b/>
                <w:i/>
              </w:rPr>
              <w:t xml:space="preserve"> platforma; aicina Eiropas Savienību uzņemties formālu uzraudzību attiecībā uz Miera padomes projektiem Gazā, pievēršot īpašu vērību atbilstības nodrošināšanai starptautiskajām cilvēktiesībām un starptautisko humanitāro tiesību principiem, ņemot vērā to, ka Miera padome līdz šim nav sniegusi atbilstīgas garantijas attiecībā uz civiliedzīvotāju aizsardzību Gazā;</w:t>
            </w:r>
          </w:p>
        </w:tc>
      </w:tr>
    </w:tbl>
    <w:p w:rsidR="00CB1ED0" w:rsidRPr="001A3387" w:rsidP="00CB1ED0" w14:paraId="028A0B86"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04E8D758" w14:textId="77777777">
      <w:r w:rsidRPr="001A3387">
        <w:rPr>
          <w:rStyle w:val="HideTWBExt"/>
        </w:rPr>
        <w:t>&lt;/Amend&gt;</w:t>
      </w:r>
    </w:p>
    <w:p w:rsidR="00CB1ED0" w:rsidRPr="001A3387" w:rsidP="00CB1ED0" w14:paraId="25A4184C"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222</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2344E5CA"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2530497B"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487FB805" w14:textId="77777777">
      <w:pPr>
        <w:pStyle w:val="NormalBold"/>
      </w:pPr>
      <w:r w:rsidRPr="001A3387">
        <w:rPr>
          <w:rStyle w:val="HideTWBExt"/>
          <w:b w:val="0"/>
        </w:rPr>
        <w:t>&lt;/RepeatBlock-By&gt;</w:t>
      </w:r>
    </w:p>
    <w:p w:rsidR="00CB1ED0" w:rsidRPr="001A3387" w:rsidP="00CB1ED0" w14:paraId="66C36477"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0F22276" w14:textId="77777777">
      <w:pPr>
        <w:pStyle w:val="NormalBold"/>
      </w:pPr>
      <w:r w:rsidRPr="001A3387">
        <w:rPr>
          <w:rStyle w:val="HideTWBExt"/>
          <w:b w:val="0"/>
        </w:rPr>
        <w:t>&lt;Article&gt;</w:t>
      </w:r>
      <w:r w:rsidRPr="001A3387">
        <w:t>16.b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CA9045"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14210507" w14:textId="77777777"/>
        </w:tc>
      </w:tr>
      <w:tr w14:paraId="5291D6AB"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630D7FC8"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7EBF7E5" w14:textId="77777777">
            <w:pPr>
              <w:pStyle w:val="AmColumnHeading"/>
            </w:pPr>
            <w:r w:rsidRPr="001A3387">
              <w:t>Grozījums</w:t>
            </w:r>
          </w:p>
        </w:tc>
      </w:tr>
      <w:tr w14:paraId="4338C030"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FE54D17" w14:textId="77777777">
            <w:pPr>
              <w:pStyle w:val="Normal6a"/>
            </w:pPr>
          </w:p>
        </w:tc>
        <w:tc>
          <w:tcPr>
            <w:tcW w:w="4876" w:type="dxa"/>
            <w:tcBorders>
              <w:top w:val="nil"/>
              <w:left w:val="nil"/>
              <w:bottom w:val="nil"/>
              <w:right w:val="nil"/>
            </w:tcBorders>
          </w:tcPr>
          <w:p w:rsidR="00CB1ED0" w:rsidRPr="001A3387" w:rsidP="009C1F7B" w14:paraId="5ACB4591" w14:textId="77777777">
            <w:pPr>
              <w:pStyle w:val="Normal6a"/>
            </w:pPr>
            <w:r w:rsidRPr="001A3387">
              <w:rPr>
                <w:b/>
                <w:i/>
              </w:rPr>
              <w:t>16.b</w:t>
            </w:r>
            <w:r w:rsidRPr="001A3387">
              <w:tab/>
            </w:r>
            <w:r w:rsidRPr="001A3387">
              <w:rPr>
                <w:b/>
                <w:i/>
              </w:rPr>
              <w:t>aicina stiprināt UNIFIL pilnvaras un rīcības noteikumus, lai padarītu tos par spēkiem ar reālu starpniecības funkciju, kas spēj nodrošināt ANO Drošības padomes rezolūciju, jo īpaši Rezolūcijas 1701 efektīvu īstenošanu; uzsver, ka UNIFIL jāspēj aizsargāt civiliedzīvotājus, garantēt ANO un humānās palīdzības sniedzēju personāla drošību un brīvību un nekavējoties un samērīgi reaģēt, tostarp atbildot uz uguni pašaizsardzības nolūkā, ja tiem tiek uzbrukts vai ja tiem tiek liegts īstenot savas pilnvaras;</w:t>
            </w:r>
          </w:p>
        </w:tc>
      </w:tr>
    </w:tbl>
    <w:p w:rsidR="00CB1ED0" w:rsidRPr="001A3387" w:rsidP="00CB1ED0" w14:paraId="7331DC95"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5AE83697" w14:textId="77777777">
      <w:r w:rsidRPr="001A3387">
        <w:rPr>
          <w:rStyle w:val="HideTWBExt"/>
        </w:rPr>
        <w:t>&lt;/Amend&gt;</w:t>
      </w:r>
    </w:p>
    <w:p w:rsidR="00CB1ED0" w:rsidRPr="001A3387" w:rsidP="00CB1ED0" w14:paraId="30C795A3"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223</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3C45A57"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4ECAAA6D"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4FF8E3F3" w14:textId="77777777">
      <w:pPr>
        <w:pStyle w:val="NormalBold"/>
      </w:pPr>
      <w:r w:rsidRPr="001A3387">
        <w:rPr>
          <w:rStyle w:val="HideTWBExt"/>
          <w:b w:val="0"/>
        </w:rPr>
        <w:t>&lt;/RepeatBlock-By&gt;</w:t>
      </w:r>
    </w:p>
    <w:p w:rsidR="00CB1ED0" w:rsidRPr="001A3387" w:rsidP="00CB1ED0" w14:paraId="1A4DBEA4"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3397597E" w14:textId="77777777">
      <w:pPr>
        <w:pStyle w:val="NormalBold"/>
      </w:pPr>
      <w:r w:rsidRPr="001A3387">
        <w:rPr>
          <w:rStyle w:val="HideTWBExt"/>
          <w:b w:val="0"/>
        </w:rPr>
        <w:t>&lt;Article&gt;</w:t>
      </w:r>
      <w:r w:rsidRPr="001A3387">
        <w:t>16.c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9E0CB7"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50510E4A" w14:textId="77777777"/>
        </w:tc>
      </w:tr>
      <w:tr w14:paraId="1CD7F570"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5A5AAE88"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3E68061" w14:textId="77777777">
            <w:pPr>
              <w:pStyle w:val="AmColumnHeading"/>
            </w:pPr>
            <w:r w:rsidRPr="001A3387">
              <w:t>Grozījums</w:t>
            </w:r>
          </w:p>
        </w:tc>
      </w:tr>
      <w:tr w14:paraId="51510CAB"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23EF8841" w14:textId="77777777">
            <w:pPr>
              <w:pStyle w:val="Normal6a"/>
            </w:pPr>
          </w:p>
        </w:tc>
        <w:tc>
          <w:tcPr>
            <w:tcW w:w="4876" w:type="dxa"/>
            <w:tcBorders>
              <w:top w:val="nil"/>
              <w:left w:val="nil"/>
              <w:bottom w:val="nil"/>
              <w:right w:val="nil"/>
            </w:tcBorders>
          </w:tcPr>
          <w:p w:rsidR="00CB1ED0" w:rsidRPr="001A3387" w:rsidP="009C1F7B" w14:paraId="374AF2CA" w14:textId="77777777">
            <w:pPr>
              <w:pStyle w:val="Normal6a"/>
            </w:pPr>
            <w:r w:rsidRPr="001A3387">
              <w:rPr>
                <w:b/>
                <w:i/>
              </w:rPr>
              <w:t>16.c</w:t>
            </w:r>
            <w:r w:rsidRPr="001A3387">
              <w:tab/>
            </w:r>
            <w:r w:rsidRPr="001A3387">
              <w:rPr>
                <w:b/>
                <w:i/>
              </w:rPr>
              <w:t>aicina īstenot Apvienoto Nāciju Organizācijas Drošības padomes visaptverošu reformu, lai risinātu to pamatīgo pārstāvju trūkumu, jo īpaši attiecībā uz valstīm no tā dēvētajiem globālajiem dienvidiem; uzsver, ka iestāde, kas joprojām lielā mērā atbilst varas līdzsvaram Otrā pasaules kara beigās, nevar ticami apgalvot, ka pārstāv visu šodienas starptautisko kopienu; tāpēc aicina veidot demokrātiskāku, līdzsvarotu un iekļaujošu Drošības padomi, tostarp nodrošinot Āfrikas, Latīņamerikas un Karību jūras reģiona, kā arī Āzijas un citu nepietiekami pārstāvētu reģionu spēcīgu pārstāvību;</w:t>
            </w:r>
          </w:p>
        </w:tc>
      </w:tr>
    </w:tbl>
    <w:p w:rsidR="00CB1ED0" w:rsidRPr="001A3387" w:rsidP="00CB1ED0" w14:paraId="2D5FDB6E"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5171E699" w14:textId="77777777">
      <w:r w:rsidRPr="001A3387">
        <w:rPr>
          <w:rStyle w:val="HideTWBExt"/>
        </w:rPr>
        <w:t>&lt;/Amend&gt;</w:t>
      </w:r>
    </w:p>
    <w:p w:rsidR="00CB1ED0" w:rsidRPr="001A3387" w:rsidP="00CB1ED0" w14:paraId="0B965E3A"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224</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22A99018"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5E09A4F6"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330A4CB5" w14:textId="77777777">
      <w:pPr>
        <w:pStyle w:val="NormalBold"/>
      </w:pPr>
      <w:r w:rsidRPr="001A3387">
        <w:rPr>
          <w:rStyle w:val="HideTWBExt"/>
          <w:b w:val="0"/>
        </w:rPr>
        <w:t>&lt;/RepeatBlock-By&gt;</w:t>
      </w:r>
    </w:p>
    <w:p w:rsidR="00CB1ED0" w:rsidRPr="001A3387" w:rsidP="00CB1ED0" w14:paraId="2D2D7F57"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57B004D" w14:textId="77777777">
      <w:pPr>
        <w:pStyle w:val="NormalBold"/>
      </w:pPr>
      <w:r w:rsidRPr="001A3387">
        <w:rPr>
          <w:rStyle w:val="HideTWBExt"/>
          <w:b w:val="0"/>
        </w:rPr>
        <w:t>&lt;Article&gt;</w:t>
      </w:r>
      <w:r w:rsidRPr="001A3387">
        <w:t>16.d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AEDB58"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1AC75FB1" w14:textId="77777777"/>
        </w:tc>
      </w:tr>
      <w:tr w14:paraId="2BBCF5F5"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6821BB33"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711773A8" w14:textId="77777777">
            <w:pPr>
              <w:pStyle w:val="AmColumnHeading"/>
            </w:pPr>
            <w:r w:rsidRPr="001A3387">
              <w:t>Grozījums</w:t>
            </w:r>
          </w:p>
        </w:tc>
      </w:tr>
      <w:tr w14:paraId="1588E938"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0B3490A6" w14:textId="77777777">
            <w:pPr>
              <w:pStyle w:val="Normal6a"/>
            </w:pPr>
          </w:p>
        </w:tc>
        <w:tc>
          <w:tcPr>
            <w:tcW w:w="4876" w:type="dxa"/>
            <w:tcBorders>
              <w:top w:val="nil"/>
              <w:left w:val="nil"/>
              <w:bottom w:val="nil"/>
              <w:right w:val="nil"/>
            </w:tcBorders>
          </w:tcPr>
          <w:p w:rsidR="00CB1ED0" w:rsidRPr="001A3387" w:rsidP="009C1F7B" w14:paraId="7A9DDF35" w14:textId="77777777">
            <w:pPr>
              <w:pStyle w:val="Normal6a"/>
            </w:pPr>
            <w:r w:rsidRPr="001A3387">
              <w:rPr>
                <w:b/>
                <w:i/>
              </w:rPr>
              <w:t>16.d</w:t>
            </w:r>
            <w:r w:rsidRPr="001A3387">
              <w:tab/>
            </w:r>
            <w:r w:rsidRPr="001A3387">
              <w:rPr>
                <w:b/>
                <w:i/>
              </w:rPr>
              <w:t>aicina īstenot Apvienoto Nāciju Organizācijas Drošības padomes reformu, lai netiktu atļauta veto tiesību izmantošana situācijās, kas saistītas ar genocīdu un citiem masu zvērību noziegumiem, saskaņā ar Francijas 2013. gadā ierosināto iniciatīvu; vienlaikus atgādina, ka, ja Drošības padomes darbs tiek paralizēts, izmantojot veto tiesības, neraugoties uz draudiem starptautiskajam mieram un drošībai, Apvienoto Nāciju Organizācijas Ģenerālās asamblejas Rezolūcija 377 (V) "Vienoti mieram" nodrošina jau esošu mehānismu, kas ļauj iesniegt lietu izskatīšanai Ģenerālajā asamblejā, kura var nekavējoties izvērtēt situāciju un ieteikt kolektīvus pasākumus; norāda, ka minētā rezolūcija, kas pieņemta 1950. gadā pēc Amerikas Savienoto Valstu iniciatīvas saistībā ar Korejas karu, jau ir piemērota vienpadsmit reizes; aicina ES un tās dalībvalstis aktīvi atbalstīt šā mehānisma izmantošanu, ja veto tiesību izmantošana traucē rīkoties, lai novērstu vai apturētu genocīdu vai citus masu zvērību noziegumus;</w:t>
            </w:r>
          </w:p>
        </w:tc>
      </w:tr>
    </w:tbl>
    <w:p w:rsidR="00CB1ED0" w:rsidRPr="001A3387" w:rsidP="00CB1ED0" w14:paraId="4067D1A6"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69E2B202" w14:textId="77777777">
      <w:r w:rsidRPr="001A3387">
        <w:rPr>
          <w:rStyle w:val="HideTWBExt"/>
        </w:rPr>
        <w:t>&lt;/Amend&gt;</w:t>
      </w:r>
    </w:p>
    <w:p w:rsidR="00CB1ED0" w:rsidRPr="001A3387" w:rsidP="00CB1ED0" w14:paraId="5A178A3B"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225</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541ED37C"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3DA40BC5"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59646898" w14:textId="77777777">
      <w:pPr>
        <w:pStyle w:val="NormalBold"/>
      </w:pPr>
      <w:r w:rsidRPr="001A3387">
        <w:rPr>
          <w:rStyle w:val="HideTWBExt"/>
          <w:b w:val="0"/>
        </w:rPr>
        <w:t>&lt;/RepeatBlock-By&gt;</w:t>
      </w:r>
    </w:p>
    <w:p w:rsidR="00CB1ED0" w:rsidRPr="001A3387" w:rsidP="00CB1ED0" w14:paraId="7C0D7BDD"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2C55B5A9" w14:textId="77777777">
      <w:pPr>
        <w:pStyle w:val="NormalBold"/>
      </w:pPr>
      <w:r w:rsidRPr="001A3387">
        <w:rPr>
          <w:rStyle w:val="HideTWBExt"/>
          <w:b w:val="0"/>
        </w:rPr>
        <w:t>&lt;Article&gt;</w:t>
      </w:r>
      <w:r w:rsidRPr="001A3387">
        <w:t>16.e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B683A9"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F26EF48" w14:textId="77777777"/>
        </w:tc>
      </w:tr>
      <w:tr w14:paraId="6B42B8D9"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4BE5B074"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5AF259C" w14:textId="77777777">
            <w:pPr>
              <w:pStyle w:val="AmColumnHeading"/>
            </w:pPr>
            <w:r w:rsidRPr="001A3387">
              <w:t>Grozījums</w:t>
            </w:r>
          </w:p>
        </w:tc>
      </w:tr>
      <w:tr w14:paraId="5081B153"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9BA3B3D" w14:textId="77777777">
            <w:pPr>
              <w:pStyle w:val="Normal6a"/>
            </w:pPr>
          </w:p>
        </w:tc>
        <w:tc>
          <w:tcPr>
            <w:tcW w:w="4876" w:type="dxa"/>
            <w:tcBorders>
              <w:top w:val="nil"/>
              <w:left w:val="nil"/>
              <w:bottom w:val="nil"/>
              <w:right w:val="nil"/>
            </w:tcBorders>
          </w:tcPr>
          <w:p w:rsidR="00CB1ED0" w:rsidRPr="001A3387" w:rsidP="009C1F7B" w14:paraId="787F8E44" w14:textId="77777777">
            <w:pPr>
              <w:pStyle w:val="Normal6a"/>
            </w:pPr>
            <w:r w:rsidRPr="001A3387">
              <w:rPr>
                <w:b/>
                <w:i/>
              </w:rPr>
              <w:t>16.e</w:t>
            </w:r>
            <w:r w:rsidRPr="001A3387">
              <w:tab/>
            </w:r>
            <w:r w:rsidRPr="001A3387">
              <w:rPr>
                <w:b/>
                <w:i/>
              </w:rPr>
              <w:t xml:space="preserve">aicina dalībvalstis izvērtēt, vai ir būtiski un iespējams līdztekus ANO Ģenerālajai asamblejai izveidot otru konsultatīvo forumu, kurā būtu pārstāvji no </w:t>
            </w:r>
            <w:r w:rsidRPr="001A3387">
              <w:rPr>
                <w:b/>
                <w:i/>
              </w:rPr>
              <w:t>starpniekiestādēm</w:t>
            </w:r>
            <w:r w:rsidRPr="001A3387">
              <w:rPr>
                <w:b/>
                <w:i/>
              </w:rPr>
              <w:t xml:space="preserve">, tostarp pilsoniskās sabiedrības organizācijām, arodbiedrībām, vietējām un reģionālajām iestādēm, pirmiedzīvotājiem jaunatnes organizācijām un sociālajām kustībām, lai stiprinātu demokrātisku līdzdalību un </w:t>
            </w:r>
            <w:r w:rsidRPr="001A3387">
              <w:rPr>
                <w:b/>
                <w:i/>
              </w:rPr>
              <w:t>pārskatatbildību</w:t>
            </w:r>
            <w:r w:rsidRPr="001A3387">
              <w:rPr>
                <w:b/>
                <w:i/>
              </w:rPr>
              <w:t xml:space="preserve"> ANO sistēmā, neaizstājot Ģenerālās asamblejas starpvaldību funkcijas un neapdraudot valstu suverēnas līdztiesības principu; atgādina, ka ANO Statūtu 22. pants ļauj Ģenerālajai asamblejai izveidot papildu iestādes, ja tā uzskata, ka tas ir vajadzīgs tās funkciju veikšanai, un ka 71. pantā jau ir atzīta nevalstisko organizāciju konsultatīvā funkcija, izmantojot ECOSOC; aicina šai jaunajai struktūrai piešķirt konkrētas konsultatīvas pilnvaras, tostarp tiesības rīkot obligātas uzklausīšanas un iesniegt formālus atzinumus pirms lieliem ANO samitiem un augsta līmeņa sanāksmēm par globālām problēmām;</w:t>
            </w:r>
          </w:p>
        </w:tc>
      </w:tr>
    </w:tbl>
    <w:p w:rsidR="00CB1ED0" w:rsidRPr="001A3387" w:rsidP="00CB1ED0" w14:paraId="1A7CA947"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3B76C064" w14:textId="77777777">
      <w:r w:rsidRPr="001A3387">
        <w:rPr>
          <w:rStyle w:val="HideTWBExt"/>
        </w:rPr>
        <w:t>&lt;/Amend&gt;</w:t>
      </w:r>
    </w:p>
    <w:p w:rsidR="00CB1ED0" w:rsidRPr="001A3387" w:rsidP="00CB1ED0" w14:paraId="66A2C3E1"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226</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0D417159"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22A6184F"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58FF5249" w14:textId="77777777">
      <w:pPr>
        <w:pStyle w:val="NormalBold"/>
      </w:pPr>
      <w:r w:rsidRPr="001A3387">
        <w:rPr>
          <w:rStyle w:val="HideTWBExt"/>
          <w:b w:val="0"/>
        </w:rPr>
        <w:t>&lt;/RepeatBlock-By&gt;</w:t>
      </w:r>
    </w:p>
    <w:p w:rsidR="00CB1ED0" w:rsidRPr="001A3387" w:rsidP="00CB1ED0" w14:paraId="56048E37"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07D0A9B4" w14:textId="77777777">
      <w:pPr>
        <w:pStyle w:val="NormalBold"/>
      </w:pPr>
      <w:r w:rsidRPr="001A3387">
        <w:rPr>
          <w:rStyle w:val="HideTWBExt"/>
          <w:b w:val="0"/>
        </w:rPr>
        <w:t>&lt;Article&gt;</w:t>
      </w:r>
      <w:r w:rsidRPr="001A3387">
        <w:t>16.f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8E50C6"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B0B0A12" w14:textId="77777777"/>
        </w:tc>
      </w:tr>
      <w:tr w14:paraId="1E838C7F"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6BBD75B2"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5E592F97" w14:textId="77777777">
            <w:pPr>
              <w:pStyle w:val="AmColumnHeading"/>
            </w:pPr>
            <w:r w:rsidRPr="001A3387">
              <w:t>Grozījums</w:t>
            </w:r>
          </w:p>
        </w:tc>
      </w:tr>
      <w:tr w14:paraId="22630CD6"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7B1B968" w14:textId="77777777">
            <w:pPr>
              <w:pStyle w:val="Normal6a"/>
            </w:pPr>
          </w:p>
        </w:tc>
        <w:tc>
          <w:tcPr>
            <w:tcW w:w="4876" w:type="dxa"/>
            <w:tcBorders>
              <w:top w:val="nil"/>
              <w:left w:val="nil"/>
              <w:bottom w:val="nil"/>
              <w:right w:val="nil"/>
            </w:tcBorders>
          </w:tcPr>
          <w:p w:rsidR="00CB1ED0" w:rsidRPr="001A3387" w:rsidP="009C1F7B" w14:paraId="38229962" w14:textId="77777777">
            <w:pPr>
              <w:pStyle w:val="Normal6a"/>
            </w:pPr>
            <w:r w:rsidRPr="001A3387">
              <w:rPr>
                <w:b/>
                <w:i/>
              </w:rPr>
              <w:t>16.f</w:t>
            </w:r>
            <w:r w:rsidRPr="001A3387">
              <w:tab/>
            </w:r>
            <w:r w:rsidRPr="001A3387">
              <w:rPr>
                <w:b/>
                <w:i/>
              </w:rPr>
              <w:t xml:space="preserve">aicina pārskatīt ANO ģenerālsekretāra kandidātu atlases procesu, jo tas joprojām ir pārāk lielā mērā atkarīgs no varas līdzsvara Drošības padomē un jo īpaši no pastāvīgo locekļu </w:t>
            </w:r>
            <w:r w:rsidRPr="001A3387">
              <w:rPr>
                <w:b/>
                <w:i/>
              </w:rPr>
              <w:t xml:space="preserve">ietekmes; uzsver, ka process jāpadara pārredzamāks, demokrātiskāks un ar lielāku </w:t>
            </w:r>
            <w:r w:rsidRPr="001A3387">
              <w:rPr>
                <w:b/>
                <w:i/>
              </w:rPr>
              <w:t>pārskatatbildību</w:t>
            </w:r>
            <w:r w:rsidRPr="001A3387">
              <w:rPr>
                <w:b/>
                <w:i/>
              </w:rPr>
              <w:t>, tostarp paredzot ANO Ģenerālajai asamblejai spēcīgāku un, iespējamus, izlēmīgāku lomu iecelšanas procesā, pamatojoties uz skaidriem kritērijiem, publisku uzklausīšanu un reālu kandidātu plurālismu;</w:t>
            </w:r>
          </w:p>
        </w:tc>
      </w:tr>
    </w:tbl>
    <w:p w:rsidR="00CB1ED0" w:rsidRPr="001A3387" w:rsidP="00CB1ED0" w14:paraId="4CF0251D"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33CCAC4B" w14:textId="77777777">
      <w:r w:rsidRPr="001A3387">
        <w:rPr>
          <w:rStyle w:val="HideTWBExt"/>
        </w:rPr>
        <w:t>&lt;/Amend&gt;</w:t>
      </w:r>
    </w:p>
    <w:p w:rsidR="00CB1ED0" w:rsidRPr="001A3387" w:rsidP="00CB1ED0" w14:paraId="764D7215"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227</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141E8B6A"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72D717AE"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40B45490" w14:textId="77777777">
      <w:pPr>
        <w:pStyle w:val="NormalBold"/>
      </w:pPr>
      <w:r w:rsidRPr="001A3387">
        <w:rPr>
          <w:rStyle w:val="HideTWBExt"/>
          <w:b w:val="0"/>
        </w:rPr>
        <w:t>&lt;/RepeatBlock-By&gt;</w:t>
      </w:r>
    </w:p>
    <w:p w:rsidR="00CB1ED0" w:rsidRPr="001A3387" w:rsidP="00CB1ED0" w14:paraId="611CF6F2"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2F3A8B90" w14:textId="77777777">
      <w:pPr>
        <w:pStyle w:val="NormalBold"/>
      </w:pPr>
      <w:r w:rsidRPr="001A3387">
        <w:rPr>
          <w:rStyle w:val="HideTWBExt"/>
          <w:b w:val="0"/>
        </w:rPr>
        <w:t>&lt;Article&gt;</w:t>
      </w:r>
      <w:r w:rsidRPr="001A3387">
        <w:t>16.g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257B57"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7408F17F" w14:textId="77777777"/>
        </w:tc>
      </w:tr>
      <w:tr w14:paraId="53D967F0"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36F98927"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E0F8120" w14:textId="77777777">
            <w:pPr>
              <w:pStyle w:val="AmColumnHeading"/>
            </w:pPr>
            <w:r w:rsidRPr="001A3387">
              <w:t>Grozījums</w:t>
            </w:r>
          </w:p>
        </w:tc>
      </w:tr>
      <w:tr w14:paraId="73E7D824"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56754EAF" w14:textId="77777777">
            <w:pPr>
              <w:pStyle w:val="Normal6a"/>
            </w:pPr>
          </w:p>
        </w:tc>
        <w:tc>
          <w:tcPr>
            <w:tcW w:w="4876" w:type="dxa"/>
            <w:tcBorders>
              <w:top w:val="nil"/>
              <w:left w:val="nil"/>
              <w:bottom w:val="nil"/>
              <w:right w:val="nil"/>
            </w:tcBorders>
          </w:tcPr>
          <w:p w:rsidR="00CB1ED0" w:rsidRPr="001A3387" w:rsidP="009C1F7B" w14:paraId="6D586A03" w14:textId="77777777">
            <w:pPr>
              <w:pStyle w:val="Normal6a"/>
            </w:pPr>
            <w:r w:rsidRPr="001A3387">
              <w:rPr>
                <w:b/>
                <w:i/>
              </w:rPr>
              <w:t>16.g</w:t>
            </w:r>
            <w:r w:rsidRPr="001A3387">
              <w:tab/>
            </w:r>
            <w:r w:rsidRPr="001A3387">
              <w:rPr>
                <w:b/>
                <w:i/>
              </w:rPr>
              <w:t xml:space="preserve">aicina veikt Apvienoto Nāciju Organizācijas budžeta sistēmas reformu, lai garantētu tās finansējuma stabilitāti, </w:t>
            </w:r>
            <w:r w:rsidRPr="001A3387">
              <w:rPr>
                <w:b/>
                <w:i/>
              </w:rPr>
              <w:t>paredzamību</w:t>
            </w:r>
            <w:r w:rsidRPr="001A3387">
              <w:rPr>
                <w:b/>
                <w:i/>
              </w:rPr>
              <w:t xml:space="preserve"> un ilgtspēju; uzsver, ka dalībvalstīm ir jāmaksā tām noteiktās obligātās iemaksas pilnībā, savlaicīgi un avansā; tāpēc aicina ieviest avansa maksājumu mehānismu, kas paredz, ka valstis maksā savas obligātās iemaksas vismaz vienu gadu vai vienu pilnu budžeta periodu iepriekš, lai nodrošinātu Apvienoto Nāciju Organizācijai stabilus un paredzamus resursus; uzsver, ka ANO turpmāk nevajadzētu būt atkarīgai no kavētiem maksājumiem, brīvprātīgām iemaksām vai politisko "tirgošanos", lai īstenotu savas pamata pilnvaras, tostarp miera nodrošināšanu, humanitāro rīcību, attīstību un cilvēktiesību aizsardzību;</w:t>
            </w:r>
          </w:p>
        </w:tc>
      </w:tr>
    </w:tbl>
    <w:p w:rsidR="00CB1ED0" w:rsidRPr="001A3387" w:rsidP="00CB1ED0" w14:paraId="205BE261"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00085C1D" w14:textId="77777777">
      <w:r w:rsidRPr="001A3387">
        <w:rPr>
          <w:rStyle w:val="HideTWBExt"/>
        </w:rPr>
        <w:t>&lt;/Amend&gt;</w:t>
      </w:r>
    </w:p>
    <w:p w:rsidR="00CB1ED0" w:rsidRPr="001A3387" w:rsidP="00CB1ED0" w14:paraId="47972F2B"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228</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0DF96120"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330FB1FD"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7C2BF493" w14:textId="77777777">
      <w:pPr>
        <w:pStyle w:val="NormalBold"/>
      </w:pPr>
      <w:r w:rsidRPr="001A3387">
        <w:rPr>
          <w:rStyle w:val="HideTWBExt"/>
          <w:b w:val="0"/>
        </w:rPr>
        <w:t>&lt;/RepeatBlock-By&gt;</w:t>
      </w:r>
    </w:p>
    <w:p w:rsidR="00CB1ED0" w:rsidRPr="001A3387" w:rsidP="00CB1ED0" w14:paraId="3D52980D"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249FECE3" w14:textId="77777777">
      <w:pPr>
        <w:pStyle w:val="NormalBold"/>
      </w:pPr>
      <w:r w:rsidRPr="001A3387">
        <w:rPr>
          <w:rStyle w:val="HideTWBExt"/>
          <w:b w:val="0"/>
        </w:rPr>
        <w:t>&lt;Article&gt;</w:t>
      </w:r>
      <w:r w:rsidRPr="001A3387">
        <w:t>16.h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5BBC7C"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64F82DA" w14:textId="77777777"/>
        </w:tc>
      </w:tr>
      <w:tr w14:paraId="147F57E3"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15AD258"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4441FA9" w14:textId="77777777">
            <w:pPr>
              <w:pStyle w:val="AmColumnHeading"/>
            </w:pPr>
            <w:r w:rsidRPr="001A3387">
              <w:t>Grozījums</w:t>
            </w:r>
          </w:p>
        </w:tc>
      </w:tr>
      <w:tr w14:paraId="0D23F921"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45B5500" w14:textId="77777777">
            <w:pPr>
              <w:pStyle w:val="Normal6a"/>
            </w:pPr>
          </w:p>
        </w:tc>
        <w:tc>
          <w:tcPr>
            <w:tcW w:w="4876" w:type="dxa"/>
            <w:tcBorders>
              <w:top w:val="nil"/>
              <w:left w:val="nil"/>
              <w:bottom w:val="nil"/>
              <w:right w:val="nil"/>
            </w:tcBorders>
          </w:tcPr>
          <w:p w:rsidR="00CB1ED0" w:rsidRPr="001A3387" w:rsidP="009C1F7B" w14:paraId="6ED8C5AA" w14:textId="77777777">
            <w:pPr>
              <w:pStyle w:val="Normal6a"/>
            </w:pPr>
            <w:r w:rsidRPr="001A3387">
              <w:rPr>
                <w:b/>
                <w:i/>
              </w:rPr>
              <w:t>16.h</w:t>
            </w:r>
            <w:r w:rsidRPr="001A3387">
              <w:tab/>
            </w:r>
            <w:r w:rsidRPr="001A3387">
              <w:rPr>
                <w:b/>
                <w:i/>
              </w:rPr>
              <w:t>aicina palielināt noteikto obligāto iemaksu īpatsvaru Apvienoto Nāciju Organizācijas sistēmas finansēšanā, lai mazinātu pārmērīgu atkarību no brīvprātīgiem, asignētiem un neparedzamiem maksājumiem; uzsver, ka stabils, paredzams un neatkarīgs budžets ir būtisks, lai saglabātu ANO spēju rīkoties sabiedrības interesēs bez politiska spiediena, ko rada lielākie līdzekļu devēji;</w:t>
            </w:r>
          </w:p>
        </w:tc>
      </w:tr>
    </w:tbl>
    <w:p w:rsidR="00CB1ED0" w:rsidRPr="001A3387" w:rsidP="00CB1ED0" w14:paraId="38192FE5"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394F33EA" w14:textId="77777777">
      <w:r w:rsidRPr="001A3387">
        <w:rPr>
          <w:rStyle w:val="HideTWBExt"/>
        </w:rPr>
        <w:t>&lt;/Amend&gt;</w:t>
      </w:r>
    </w:p>
    <w:p w:rsidR="00CB1ED0" w:rsidRPr="001A3387" w:rsidP="00CB1ED0" w14:paraId="5C19C3B9"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229</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63767CDA"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53A09F92"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54167EDA" w14:textId="77777777">
      <w:pPr>
        <w:pStyle w:val="NormalBold"/>
      </w:pPr>
      <w:r w:rsidRPr="001A3387">
        <w:rPr>
          <w:rStyle w:val="HideTWBExt"/>
          <w:b w:val="0"/>
        </w:rPr>
        <w:t>&lt;/RepeatBlock-By&gt;</w:t>
      </w:r>
    </w:p>
    <w:p w:rsidR="00CB1ED0" w:rsidRPr="001A3387" w:rsidP="00CB1ED0" w14:paraId="7E0D50BA"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FDEE01C" w14:textId="77777777">
      <w:pPr>
        <w:pStyle w:val="NormalBold"/>
      </w:pPr>
      <w:r w:rsidRPr="001A3387">
        <w:rPr>
          <w:rStyle w:val="HideTWBExt"/>
          <w:b w:val="0"/>
        </w:rPr>
        <w:t>&lt;Article&gt;</w:t>
      </w:r>
      <w:r w:rsidRPr="001A3387">
        <w:t>16.i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2749ED"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4488BC9" w14:textId="77777777"/>
        </w:tc>
      </w:tr>
      <w:tr w14:paraId="0731468D"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44BF3DE"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20D785B5" w14:textId="77777777">
            <w:pPr>
              <w:pStyle w:val="AmColumnHeading"/>
            </w:pPr>
            <w:r w:rsidRPr="001A3387">
              <w:t>Grozījums</w:t>
            </w:r>
          </w:p>
        </w:tc>
      </w:tr>
      <w:tr w14:paraId="6599859E"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086C41E1" w14:textId="77777777">
            <w:pPr>
              <w:pStyle w:val="Normal6a"/>
            </w:pPr>
          </w:p>
        </w:tc>
        <w:tc>
          <w:tcPr>
            <w:tcW w:w="4876" w:type="dxa"/>
            <w:tcBorders>
              <w:top w:val="nil"/>
              <w:left w:val="nil"/>
              <w:bottom w:val="nil"/>
              <w:right w:val="nil"/>
            </w:tcBorders>
          </w:tcPr>
          <w:p w:rsidR="00CB1ED0" w:rsidRPr="001A3387" w:rsidP="009C1F7B" w14:paraId="3C28001F" w14:textId="77777777">
            <w:pPr>
              <w:pStyle w:val="Normal6a"/>
            </w:pPr>
            <w:r w:rsidRPr="001A3387">
              <w:rPr>
                <w:b/>
                <w:i/>
              </w:rPr>
              <w:t>16.i</w:t>
            </w:r>
            <w:r w:rsidRPr="001A3387">
              <w:tab/>
            </w:r>
            <w:r w:rsidRPr="001A3387">
              <w:rPr>
                <w:b/>
                <w:i/>
              </w:rPr>
              <w:t>tāpat aicina izveidot pastāvīgus starptautiskus solidaritātes mehānismus, tostarp izmantojot progresīvu nodokļu uzlikšanu, maksas nozarēm, kas rada lielāko piesārņojumu, finanšu darījumiem un pārmērīgai peļņai, lai nodrošinātu stabilus resursus Apvienoto Nāciju Organizācijas sistēmai un globālo sabiedrisko labumu aizsardzībai;</w:t>
            </w:r>
          </w:p>
        </w:tc>
      </w:tr>
    </w:tbl>
    <w:p w:rsidR="00CB1ED0" w:rsidRPr="001A3387" w:rsidP="00CB1ED0" w14:paraId="4DA7EEDE"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3E8386C7" w14:textId="77777777">
      <w:r w:rsidRPr="001A3387">
        <w:rPr>
          <w:rStyle w:val="HideTWBExt"/>
        </w:rPr>
        <w:t>&lt;/Amend&gt;</w:t>
      </w:r>
    </w:p>
    <w:p w:rsidR="00CB1ED0" w:rsidRPr="001A3387" w:rsidP="00CB1ED0" w14:paraId="3C73BE10"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230</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3F4F2FD9"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5BEB6EF9"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720D29CF" w14:textId="77777777">
      <w:pPr>
        <w:pStyle w:val="NormalBold"/>
      </w:pPr>
      <w:r w:rsidRPr="001A3387">
        <w:rPr>
          <w:rStyle w:val="HideTWBExt"/>
          <w:b w:val="0"/>
        </w:rPr>
        <w:t>&lt;/RepeatBlock-By&gt;</w:t>
      </w:r>
    </w:p>
    <w:p w:rsidR="00CB1ED0" w:rsidRPr="001A3387" w:rsidP="00CB1ED0" w14:paraId="7E09E4DA"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C9D8CBC" w14:textId="77777777">
      <w:pPr>
        <w:pStyle w:val="NormalBold"/>
      </w:pPr>
      <w:r w:rsidRPr="001A3387">
        <w:rPr>
          <w:rStyle w:val="HideTWBExt"/>
          <w:b w:val="0"/>
        </w:rPr>
        <w:t>&lt;Article&gt;</w:t>
      </w:r>
      <w:r w:rsidRPr="001A3387">
        <w:t>16.j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9E625F"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32CE6C9" w14:textId="77777777"/>
        </w:tc>
      </w:tr>
      <w:tr w14:paraId="1FC92B27"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33309694"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A0D6ADA" w14:textId="77777777">
            <w:pPr>
              <w:pStyle w:val="AmColumnHeading"/>
            </w:pPr>
            <w:r w:rsidRPr="001A3387">
              <w:t>Grozījums</w:t>
            </w:r>
          </w:p>
        </w:tc>
      </w:tr>
      <w:tr w14:paraId="70B36882"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0389379C" w14:textId="77777777">
            <w:pPr>
              <w:pStyle w:val="Normal6a"/>
            </w:pPr>
          </w:p>
        </w:tc>
        <w:tc>
          <w:tcPr>
            <w:tcW w:w="4876" w:type="dxa"/>
            <w:tcBorders>
              <w:top w:val="nil"/>
              <w:left w:val="nil"/>
              <w:bottom w:val="nil"/>
              <w:right w:val="nil"/>
            </w:tcBorders>
          </w:tcPr>
          <w:p w:rsidR="00CB1ED0" w:rsidRPr="001A3387" w:rsidP="009C1F7B" w14:paraId="4227173D" w14:textId="77777777">
            <w:pPr>
              <w:pStyle w:val="Normal6a"/>
            </w:pPr>
            <w:r w:rsidRPr="001A3387">
              <w:rPr>
                <w:b/>
                <w:i/>
              </w:rPr>
              <w:t>16.j</w:t>
            </w:r>
            <w:r w:rsidRPr="001A3387">
              <w:tab/>
            </w:r>
            <w:r w:rsidRPr="001A3387">
              <w:rPr>
                <w:b/>
                <w:i/>
              </w:rPr>
              <w:t xml:space="preserve">aicina pārskatīt Apvienoto Nāciju Organizācijas Statūtus, lai organizāciju pielāgotu 21. gadsimta lielākajām problēmām, tostarp klimata krīzei, </w:t>
            </w:r>
            <w:r w:rsidRPr="001A3387">
              <w:rPr>
                <w:b/>
                <w:i/>
              </w:rPr>
              <w:t>biodaudzveidības</w:t>
            </w:r>
            <w:r w:rsidRPr="001A3387">
              <w:rPr>
                <w:b/>
                <w:i/>
              </w:rPr>
              <w:t xml:space="preserve"> zudumam, digitālai pārvaldībai, mākslīgajam intelektam, globālajai nevienlīdzībai un globālo sabiedrisko labumu aizsardzībai; uzsver, ka ANO ir jābūt pilnvarām, leģitimitātei un rīkiem, kas vajadzīgi, lai reaģētu uz mūsdienu draudiem mieram, cilvēktiesībām un starptautiskajam tiesiskumam;</w:t>
            </w:r>
          </w:p>
        </w:tc>
      </w:tr>
    </w:tbl>
    <w:p w:rsidR="00CB1ED0" w:rsidRPr="001A3387" w:rsidP="00CB1ED0" w14:paraId="2DBD2BE7"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D4A0D51" w14:textId="77777777">
      <w:r w:rsidRPr="001A3387">
        <w:rPr>
          <w:rStyle w:val="HideTWBExt"/>
        </w:rPr>
        <w:t>&lt;/Amend&gt;</w:t>
      </w:r>
    </w:p>
    <w:p w:rsidR="00CB1ED0" w:rsidRPr="001A3387" w:rsidP="00CB1ED0" w14:paraId="74BF31E4"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231</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65E9E260"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589E7908"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529600EC" w14:textId="77777777">
      <w:pPr>
        <w:pStyle w:val="NormalBold"/>
      </w:pPr>
      <w:r w:rsidRPr="001A3387">
        <w:rPr>
          <w:rStyle w:val="HideTWBExt"/>
          <w:b w:val="0"/>
        </w:rPr>
        <w:t>&lt;/RepeatBlock-By&gt;</w:t>
      </w:r>
    </w:p>
    <w:p w:rsidR="00CB1ED0" w:rsidRPr="001A3387" w:rsidP="00CB1ED0" w14:paraId="5FAE2F7B"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3860620B" w14:textId="77777777">
      <w:pPr>
        <w:pStyle w:val="NormalBold"/>
      </w:pPr>
      <w:r w:rsidRPr="001A3387">
        <w:rPr>
          <w:rStyle w:val="HideTWBExt"/>
          <w:b w:val="0"/>
        </w:rPr>
        <w:t>&lt;Article&gt;</w:t>
      </w:r>
      <w:r w:rsidRPr="001A3387">
        <w:t>16.k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F65393"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49E0A19" w14:textId="77777777"/>
        </w:tc>
      </w:tr>
      <w:tr w14:paraId="279BD4EC"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DF0F6DD"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703B2232" w14:textId="77777777">
            <w:pPr>
              <w:pStyle w:val="AmColumnHeading"/>
            </w:pPr>
            <w:r w:rsidRPr="001A3387">
              <w:t>Grozījums</w:t>
            </w:r>
          </w:p>
        </w:tc>
      </w:tr>
      <w:tr w14:paraId="714BE5FF"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204425D9" w14:textId="77777777">
            <w:pPr>
              <w:pStyle w:val="Normal6a"/>
            </w:pPr>
          </w:p>
        </w:tc>
        <w:tc>
          <w:tcPr>
            <w:tcW w:w="4876" w:type="dxa"/>
            <w:tcBorders>
              <w:top w:val="nil"/>
              <w:left w:val="nil"/>
              <w:bottom w:val="nil"/>
              <w:right w:val="nil"/>
            </w:tcBorders>
          </w:tcPr>
          <w:p w:rsidR="00CB1ED0" w:rsidRPr="001A3387" w:rsidP="009C1F7B" w14:paraId="716CAD93" w14:textId="77777777">
            <w:pPr>
              <w:pStyle w:val="Normal6a"/>
            </w:pPr>
            <w:r w:rsidRPr="001A3387">
              <w:rPr>
                <w:b/>
                <w:i/>
              </w:rPr>
              <w:t>16.k</w:t>
            </w:r>
            <w:r w:rsidRPr="001A3387">
              <w:tab/>
            </w:r>
            <w:r w:rsidRPr="001A3387">
              <w:rPr>
                <w:b/>
                <w:i/>
              </w:rPr>
              <w:t xml:space="preserve">aicina starptautiskajā daudzpusējā sistēmā paredzēt lielāku ietekmi Āfrikai, tostarp uzlabojot pārstāvību starptautiskās lēmumu pieņemšanas struktūrās un veicinot Āfrikas Savienības un Āfrikas reģionālo organizāciju plašāku atzīšanu; uzsver, ka ANO Statūtu VIII nodaļā ir paredzēta </w:t>
            </w:r>
            <w:r w:rsidRPr="001A3387">
              <w:rPr>
                <w:b/>
                <w:i/>
              </w:rPr>
              <w:t>papildināmība</w:t>
            </w:r>
            <w:r w:rsidRPr="001A3387">
              <w:rPr>
                <w:b/>
                <w:i/>
              </w:rPr>
              <w:t xml:space="preserve"> starp globālo </w:t>
            </w:r>
            <w:r w:rsidRPr="001A3387">
              <w:rPr>
                <w:b/>
                <w:i/>
              </w:rPr>
              <w:t>multilaterālismu</w:t>
            </w:r>
            <w:r w:rsidRPr="001A3387">
              <w:rPr>
                <w:b/>
                <w:i/>
              </w:rPr>
              <w:t xml:space="preserve"> un reģionālajiem mehānismiem, un aicina šo principu pilnībā īstenot, pamatojoties uz vienlīdzīgu partnerību un Āfrikas politiskās rīcībspējas ievērošanu;</w:t>
            </w:r>
          </w:p>
        </w:tc>
      </w:tr>
    </w:tbl>
    <w:p w:rsidR="00CB1ED0" w:rsidRPr="001A3387" w:rsidP="00CB1ED0" w14:paraId="07C362BF"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6DAFFDA5" w14:textId="77777777">
      <w:r w:rsidRPr="001A3387">
        <w:rPr>
          <w:rStyle w:val="HideTWBExt"/>
        </w:rPr>
        <w:t>&lt;/Amend&gt;</w:t>
      </w:r>
    </w:p>
    <w:p w:rsidR="00CB1ED0" w:rsidRPr="001A3387" w:rsidP="00CB1ED0" w14:paraId="72A5B81B"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232</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5A94C5BD"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1872D8A0"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08ED3A5C" w14:textId="77777777">
      <w:pPr>
        <w:pStyle w:val="NormalBold"/>
      </w:pPr>
      <w:r w:rsidRPr="001A3387">
        <w:rPr>
          <w:rStyle w:val="HideTWBExt"/>
          <w:b w:val="0"/>
        </w:rPr>
        <w:t>&lt;/RepeatBlock-By&gt;</w:t>
      </w:r>
    </w:p>
    <w:p w:rsidR="00CB1ED0" w:rsidRPr="001A3387" w:rsidP="00CB1ED0" w14:paraId="0FE492CC"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EE05880" w14:textId="77777777">
      <w:pPr>
        <w:pStyle w:val="NormalBold"/>
      </w:pPr>
      <w:r w:rsidRPr="001A3387">
        <w:rPr>
          <w:rStyle w:val="HideTWBExt"/>
          <w:b w:val="0"/>
        </w:rPr>
        <w:t>&lt;Article&gt;</w:t>
      </w:r>
      <w:r w:rsidRPr="001A3387">
        <w:t>16.l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5A00A2"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FB00FC7" w14:textId="77777777"/>
        </w:tc>
      </w:tr>
      <w:tr w14:paraId="72F7C49B"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47D741A9"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27FEBF25" w14:textId="77777777">
            <w:pPr>
              <w:pStyle w:val="AmColumnHeading"/>
            </w:pPr>
            <w:r w:rsidRPr="001A3387">
              <w:t>Grozījums</w:t>
            </w:r>
          </w:p>
        </w:tc>
      </w:tr>
      <w:tr w14:paraId="7B3BEAF0"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263E6A2B" w14:textId="77777777">
            <w:pPr>
              <w:pStyle w:val="Normal6a"/>
            </w:pPr>
          </w:p>
        </w:tc>
        <w:tc>
          <w:tcPr>
            <w:tcW w:w="4876" w:type="dxa"/>
            <w:tcBorders>
              <w:top w:val="nil"/>
              <w:left w:val="nil"/>
              <w:bottom w:val="nil"/>
              <w:right w:val="nil"/>
            </w:tcBorders>
          </w:tcPr>
          <w:p w:rsidR="00CB1ED0" w:rsidRPr="001A3387" w:rsidP="009C1F7B" w14:paraId="437BB0D6" w14:textId="77777777">
            <w:pPr>
              <w:pStyle w:val="Normal6a"/>
            </w:pPr>
            <w:r w:rsidRPr="001A3387">
              <w:rPr>
                <w:b/>
                <w:i/>
              </w:rPr>
              <w:t>16.l</w:t>
            </w:r>
            <w:r w:rsidRPr="001A3387">
              <w:tab/>
            </w:r>
            <w:r w:rsidRPr="001A3387">
              <w:rPr>
                <w:b/>
                <w:i/>
              </w:rPr>
              <w:t>aicina atjaunot Apvienoto Nāciju Organizācijas Īpašo komiteju pret aparteīdu, ko Ģenerālā asambleja sākotnēji izveidoja saskaņā ar 1962. gada 6. novembra Rezolūciju 1761 (XVII), ar atjauninātām un paplašinātām pilnvarām risināt jautājumus saistībā ar mūsdienu aparteīda formām un sistemātisku rasistisku segregāciju visā pasaulē;</w:t>
            </w:r>
          </w:p>
        </w:tc>
      </w:tr>
    </w:tbl>
    <w:p w:rsidR="00CB1ED0" w:rsidRPr="001A3387" w:rsidP="00CB1ED0" w14:paraId="44B0FA4A"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547EC186" w14:textId="77777777">
      <w:r w:rsidRPr="001A3387">
        <w:rPr>
          <w:rStyle w:val="HideTWBExt"/>
        </w:rPr>
        <w:t>&lt;/Amend&gt;</w:t>
      </w:r>
    </w:p>
    <w:p w:rsidR="00CB1ED0" w:rsidRPr="001A3387" w:rsidP="00CB1ED0" w14:paraId="6549DB3F"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233</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5D6CE88F"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3622ACA3"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6B45B843" w14:textId="77777777">
      <w:pPr>
        <w:pStyle w:val="NormalBold"/>
      </w:pPr>
      <w:r w:rsidRPr="001A3387">
        <w:rPr>
          <w:rStyle w:val="HideTWBExt"/>
          <w:b w:val="0"/>
        </w:rPr>
        <w:t>&lt;/RepeatBlock-By&gt;</w:t>
      </w:r>
    </w:p>
    <w:p w:rsidR="00CB1ED0" w:rsidRPr="001A3387" w:rsidP="00CB1ED0" w14:paraId="6CBAD461"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67278C2" w14:textId="77777777">
      <w:pPr>
        <w:pStyle w:val="NormalBold"/>
      </w:pPr>
      <w:r w:rsidRPr="001A3387">
        <w:rPr>
          <w:rStyle w:val="HideTWBExt"/>
          <w:b w:val="0"/>
        </w:rPr>
        <w:t>&lt;Article&gt;</w:t>
      </w:r>
      <w:r w:rsidRPr="001A3387">
        <w:t>16.m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99BDA5"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08F9D7F" w14:textId="77777777"/>
        </w:tc>
      </w:tr>
      <w:tr w14:paraId="532FD3EB"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450D38BC"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274668D1" w14:textId="77777777">
            <w:pPr>
              <w:pStyle w:val="AmColumnHeading"/>
            </w:pPr>
            <w:r w:rsidRPr="001A3387">
              <w:t>Grozījums</w:t>
            </w:r>
          </w:p>
        </w:tc>
      </w:tr>
      <w:tr w14:paraId="0D68F842"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CE1CED6" w14:textId="77777777">
            <w:pPr>
              <w:pStyle w:val="Normal6a"/>
            </w:pPr>
          </w:p>
        </w:tc>
        <w:tc>
          <w:tcPr>
            <w:tcW w:w="4876" w:type="dxa"/>
            <w:tcBorders>
              <w:top w:val="nil"/>
              <w:left w:val="nil"/>
              <w:bottom w:val="nil"/>
              <w:right w:val="nil"/>
            </w:tcBorders>
          </w:tcPr>
          <w:p w:rsidR="00CB1ED0" w:rsidRPr="001A3387" w:rsidP="009C1F7B" w14:paraId="2DC8DA3C" w14:textId="77777777">
            <w:pPr>
              <w:pStyle w:val="Normal6a"/>
            </w:pPr>
            <w:r w:rsidRPr="001A3387">
              <w:rPr>
                <w:b/>
                <w:i/>
              </w:rPr>
              <w:t>16.m</w:t>
            </w:r>
            <w:r w:rsidRPr="001A3387">
              <w:tab/>
            </w:r>
            <w:r w:rsidRPr="001A3387">
              <w:rPr>
                <w:b/>
                <w:i/>
              </w:rPr>
              <w:t xml:space="preserve">aicina Apvienoto Nāciju Organizāciju un Eiropas Komisiju stiprināt un pilnveidot </w:t>
            </w:r>
            <w:r w:rsidRPr="001A3387">
              <w:rPr>
                <w:b/>
                <w:i/>
              </w:rPr>
              <w:t>mērķorientētus</w:t>
            </w:r>
            <w:r w:rsidRPr="001A3387">
              <w:rPr>
                <w:b/>
                <w:i/>
              </w:rPr>
              <w:t xml:space="preserve"> sankciju režīmus pret visām personām, grupām un valstīm, kas uzskaitītas katru gadu publicētajā ANO ziņojumā par ar konfliktiem saistītu seksuālo vardarbību, lai cīnītos pret nesodāmību par šādiem smagiem starptautisko humanitāro tiesību un cilvēktiesību pārkāpumiem;</w:t>
            </w:r>
          </w:p>
        </w:tc>
      </w:tr>
    </w:tbl>
    <w:p w:rsidR="00CB1ED0" w:rsidRPr="001A3387" w:rsidP="00CB1ED0" w14:paraId="0F08A1E5"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59377E38" w14:textId="77777777">
      <w:r w:rsidRPr="001A3387">
        <w:rPr>
          <w:rStyle w:val="HideTWBExt"/>
        </w:rPr>
        <w:t>&lt;/Amend&gt;</w:t>
      </w:r>
    </w:p>
    <w:p w:rsidR="00CB1ED0" w:rsidRPr="001A3387" w:rsidP="00CB1ED0" w14:paraId="08D0D7E8"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234</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EF79095"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0A7291E7" w14:textId="77777777">
      <w:pPr>
        <w:pStyle w:val="NormalBold"/>
      </w:pPr>
      <w:r w:rsidRPr="001A3387">
        <w:rPr>
          <w:rStyle w:val="HideTWBExt"/>
          <w:b w:val="0"/>
        </w:rPr>
        <w:t>&lt;/RepeatBlock-By&gt;</w:t>
      </w:r>
    </w:p>
    <w:p w:rsidR="00CB1ED0" w:rsidRPr="001A3387" w:rsidP="00CB1ED0" w14:paraId="6854025D"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9EB9381" w14:textId="77777777">
      <w:pPr>
        <w:pStyle w:val="NormalBold"/>
      </w:pPr>
      <w:r w:rsidRPr="001A3387">
        <w:rPr>
          <w:rStyle w:val="HideTWBExt"/>
          <w:b w:val="0"/>
        </w:rPr>
        <w:t>&lt;Article&gt;</w:t>
      </w:r>
      <w:r w:rsidRPr="001A3387">
        <w:t>16.a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9BB679"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5D86C761" w14:textId="77777777"/>
        </w:tc>
      </w:tr>
      <w:tr w14:paraId="431658C7"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6EB3F873"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094F5256" w14:textId="77777777">
            <w:pPr>
              <w:pStyle w:val="AmColumnHeading"/>
            </w:pPr>
            <w:r w:rsidRPr="001A3387">
              <w:t>Grozījums</w:t>
            </w:r>
          </w:p>
        </w:tc>
      </w:tr>
      <w:tr w14:paraId="1B3BA9B4"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4B589239" w14:textId="77777777">
            <w:pPr>
              <w:pStyle w:val="Normal6a"/>
            </w:pPr>
          </w:p>
        </w:tc>
        <w:tc>
          <w:tcPr>
            <w:tcW w:w="4876" w:type="dxa"/>
            <w:tcBorders>
              <w:top w:val="nil"/>
              <w:left w:val="nil"/>
              <w:bottom w:val="nil"/>
              <w:right w:val="nil"/>
            </w:tcBorders>
          </w:tcPr>
          <w:p w:rsidR="00CB1ED0" w:rsidRPr="001A3387" w:rsidP="009C1F7B" w14:paraId="1FEE7CEF" w14:textId="77777777">
            <w:pPr>
              <w:pStyle w:val="Normal6a"/>
            </w:pPr>
            <w:r w:rsidRPr="001A3387">
              <w:rPr>
                <w:b/>
                <w:i/>
              </w:rPr>
              <w:t>16.a</w:t>
            </w:r>
            <w:r w:rsidRPr="001A3387">
              <w:tab/>
            </w:r>
            <w:r w:rsidRPr="001A3387">
              <w:rPr>
                <w:b/>
                <w:i/>
              </w:rPr>
              <w:t>atkārtoti uzsver, ka ir būtiski izveidot visaptverošu starptautisko satvaru reparācijām par kaitējumu, zaudējumiem un ievainojumiem, ko radījusi Krievijas nelikumīgā agresija pret Ukrainu, kā tas ir apstiprināts ANO Ģenerālās asamblejas rezolūcijā A/RES/ES-11/5; atzinīgi vērtē panākto progresu virzībā uz to, ka darbību uzsāks starptautiskais kompensācijas mehānisms Ukrainai, tostarp tā galvenie elementi, proti, kaitējuma reģistrs un starptautiska kompensācijas prasību komisija; aicina Konvencijas, ar ko izveido starptautisku kompensācijas prasību komisiju Ukrainai parakstītājus, arī ES dalībvalstis, nodrošināt tās ātru ratifikāciju, tādējādi nodrošinot konvencijas stāšanos spēkā un Komisijas darba savlaicīgu uzsākšanu, un paredzēt atbilstīgu finansiālu ieguldījumu, kas vajadzīgs tās efektīvai darbībai;</w:t>
            </w:r>
          </w:p>
        </w:tc>
      </w:tr>
    </w:tbl>
    <w:p w:rsidR="00CB1ED0" w:rsidRPr="001A3387" w:rsidP="00CB1ED0" w14:paraId="5AEA1FCD"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62D2EB44" w14:textId="77777777">
      <w:r w:rsidRPr="001A3387">
        <w:rPr>
          <w:rStyle w:val="HideTWBExt"/>
        </w:rPr>
        <w:t>&lt;/Amend&gt;</w:t>
      </w:r>
    </w:p>
    <w:p w:rsidR="00CB1ED0" w:rsidRPr="001A3387" w:rsidP="00CB1ED0" w14:paraId="0A490696"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235</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2E8E5F91"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26F5048F" w14:textId="77777777">
      <w:pPr>
        <w:pStyle w:val="NormalBold"/>
      </w:pPr>
      <w:r w:rsidRPr="001A3387">
        <w:rPr>
          <w:rStyle w:val="HideTWBExt"/>
          <w:b w:val="0"/>
        </w:rPr>
        <w:t>&lt;/RepeatBlock-By&gt;</w:t>
      </w:r>
    </w:p>
    <w:p w:rsidR="00CB1ED0" w:rsidRPr="001A3387" w:rsidP="00CB1ED0" w14:paraId="20BCB559"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0285D12E" w14:textId="77777777">
      <w:pPr>
        <w:pStyle w:val="NormalBold"/>
      </w:pPr>
      <w:r w:rsidRPr="001A3387">
        <w:rPr>
          <w:rStyle w:val="HideTWBExt"/>
          <w:b w:val="0"/>
        </w:rPr>
        <w:t>&lt;Article&gt;</w:t>
      </w:r>
      <w:r w:rsidRPr="001A3387">
        <w:t>16.b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6DC51D"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2B68DE0" w14:textId="77777777"/>
        </w:tc>
      </w:tr>
      <w:tr w14:paraId="243FEE20"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5E2FA1E1"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462255B" w14:textId="77777777">
            <w:pPr>
              <w:pStyle w:val="AmColumnHeading"/>
            </w:pPr>
            <w:r w:rsidRPr="001A3387">
              <w:t>Grozījums</w:t>
            </w:r>
          </w:p>
        </w:tc>
      </w:tr>
      <w:tr w14:paraId="63BF81B3"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439F01D7" w14:textId="77777777">
            <w:pPr>
              <w:pStyle w:val="Normal6a"/>
            </w:pPr>
          </w:p>
        </w:tc>
        <w:tc>
          <w:tcPr>
            <w:tcW w:w="4876" w:type="dxa"/>
            <w:tcBorders>
              <w:top w:val="nil"/>
              <w:left w:val="nil"/>
              <w:bottom w:val="nil"/>
              <w:right w:val="nil"/>
            </w:tcBorders>
          </w:tcPr>
          <w:p w:rsidR="00CB1ED0" w:rsidRPr="001A3387" w:rsidP="009C1F7B" w14:paraId="46166222" w14:textId="77777777">
            <w:pPr>
              <w:pStyle w:val="Normal6a"/>
            </w:pPr>
            <w:r w:rsidRPr="001A3387">
              <w:rPr>
                <w:b/>
                <w:i/>
              </w:rPr>
              <w:t>16.b</w:t>
            </w:r>
            <w:r w:rsidRPr="001A3387">
              <w:tab/>
            </w:r>
            <w:r w:rsidRPr="001A3387">
              <w:rPr>
                <w:b/>
                <w:i/>
              </w:rPr>
              <w:t xml:space="preserve">atzinīgi vērtē pastāvīgo progresu virzībā uz Īpašā tribunāla agresijas noziegumam pret Ukrainu izveidi Eiropas Padomes paspārnē; atzinīgi vērtē to, ka Eiropas Komisija Eiropas Savienībās vārdā 2026. gada 15. maijā pievienojās Paplašinātam daļējam nolīgumam par </w:t>
            </w:r>
            <w:r w:rsidRPr="001A3387">
              <w:rPr>
                <w:b/>
                <w:i/>
              </w:rPr>
              <w:t>Īpašā tribunāla agresijas noziegumam pret Ukrainu vadības komiteju, pēc tam, kad Eiropas Savienības Padome bija pieņēmusi attiecīgo lēmumu; sagaida, ka Komisija iesniegt priekšlikumu, ļaujot Eiropas Savienībai kļūt par tribunāla dibinātāju;</w:t>
            </w:r>
          </w:p>
        </w:tc>
      </w:tr>
    </w:tbl>
    <w:p w:rsidR="00CB1ED0" w:rsidRPr="001A3387" w:rsidP="00CB1ED0" w14:paraId="44DF9794"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50C6E3A7" w14:textId="77777777">
      <w:r w:rsidRPr="001A3387">
        <w:rPr>
          <w:rStyle w:val="HideTWBExt"/>
        </w:rPr>
        <w:t>&lt;/Amend&gt;</w:t>
      </w:r>
    </w:p>
    <w:p w:rsidR="00CB1ED0" w:rsidRPr="001A3387" w:rsidP="00CB1ED0" w14:paraId="07BB7A89"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236</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3E589E08"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68B35E96" w14:textId="77777777">
      <w:pPr>
        <w:pStyle w:val="NormalBold"/>
      </w:pPr>
      <w:r w:rsidRPr="001A3387">
        <w:rPr>
          <w:rStyle w:val="HideTWBExt"/>
          <w:b w:val="0"/>
        </w:rPr>
        <w:t>&lt;/RepeatBlock-By&gt;</w:t>
      </w:r>
    </w:p>
    <w:p w:rsidR="00CB1ED0" w:rsidRPr="001A3387" w:rsidP="00CB1ED0" w14:paraId="44409DD9"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DF4633F" w14:textId="77777777">
      <w:pPr>
        <w:pStyle w:val="NormalBold"/>
      </w:pPr>
      <w:r w:rsidRPr="001A3387">
        <w:rPr>
          <w:rStyle w:val="HideTWBExt"/>
          <w:b w:val="0"/>
        </w:rPr>
        <w:t>&lt;Article&gt;</w:t>
      </w:r>
      <w:r w:rsidRPr="001A3387">
        <w:t>16.c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5D8772"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3906ACA" w14:textId="77777777"/>
        </w:tc>
      </w:tr>
      <w:tr w14:paraId="6B6AE3C7"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D2205DD"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D47ED64" w14:textId="77777777">
            <w:pPr>
              <w:pStyle w:val="AmColumnHeading"/>
            </w:pPr>
            <w:r w:rsidRPr="001A3387">
              <w:t>Grozījums</w:t>
            </w:r>
          </w:p>
        </w:tc>
      </w:tr>
      <w:tr w14:paraId="2944A070"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EB129F2" w14:textId="77777777">
            <w:pPr>
              <w:pStyle w:val="Normal6a"/>
            </w:pPr>
          </w:p>
        </w:tc>
        <w:tc>
          <w:tcPr>
            <w:tcW w:w="4876" w:type="dxa"/>
            <w:tcBorders>
              <w:top w:val="nil"/>
              <w:left w:val="nil"/>
              <w:bottom w:val="nil"/>
              <w:right w:val="nil"/>
            </w:tcBorders>
          </w:tcPr>
          <w:p w:rsidR="00CB1ED0" w:rsidRPr="001A3387" w:rsidP="009C1F7B" w14:paraId="6DA33567" w14:textId="77777777">
            <w:pPr>
              <w:pStyle w:val="Normal6a"/>
            </w:pPr>
            <w:r w:rsidRPr="001A3387">
              <w:rPr>
                <w:b/>
                <w:i/>
              </w:rPr>
              <w:t>16.c</w:t>
            </w:r>
            <w:r w:rsidRPr="001A3387">
              <w:tab/>
            </w:r>
            <w:r w:rsidRPr="001A3387">
              <w:rPr>
                <w:b/>
                <w:i/>
              </w:rPr>
              <w:t xml:space="preserve">atgādina, ka Krievijas Federācija ir pilnībā atbildīga par tās agresijas kara pret Ukrainu radīto kaitējumu, un atkārtoti norāda, ka Krievijas valsts aktīvi galu galā būtu jāizmanto Ukrainas atjaunošanai un kompensācijas izmaksai personām, kuras cietušas no Krievijas agresijas; aicina Komisiju un dalībvalstis saistībā ar Direktīvu (ES) 2024/1260 par aktīvu atgūšanu un konfiskāciju un Direktīvu (ES) 2024/1226 par Savienības ierobežojošo pasākumu pārkāpšanu apsvērt iespēju izveidot mehānismus, kas nodrošina, ka konfiscētie vai atgūtie aktīvi, kuri saistīti ar Krievijas agresiju pret Ukrainu, tostarp aktīvi, kuri saistīti ar Savienības ierobežojošo pasākumu pārkāpšanu vai apiešanu, tiek novirzīti Ukrainas atbalstam, arī tās atveseļošanai un atjaunošanai un kompensācijām cietušajiem, pilnībā ievērojot Savienības tiesību aktus, starptautiskās tiesības, </w:t>
            </w:r>
            <w:r w:rsidRPr="001A3387">
              <w:rPr>
                <w:b/>
                <w:i/>
              </w:rPr>
              <w:t>pamattiesības</w:t>
            </w:r>
            <w:r w:rsidRPr="001A3387">
              <w:rPr>
                <w:b/>
                <w:i/>
              </w:rPr>
              <w:t xml:space="preserve"> un piemērojamos tiesiskās aizsardzības līdzekļus;</w:t>
            </w:r>
          </w:p>
        </w:tc>
      </w:tr>
    </w:tbl>
    <w:p w:rsidR="00CB1ED0" w:rsidRPr="001A3387" w:rsidP="00CB1ED0" w14:paraId="48CBB171"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9632433" w14:textId="77777777">
      <w:r w:rsidRPr="001A3387">
        <w:rPr>
          <w:rStyle w:val="HideTWBExt"/>
        </w:rPr>
        <w:t>&lt;/Amend&gt;</w:t>
      </w:r>
    </w:p>
    <w:p w:rsidR="00CB1ED0" w:rsidRPr="001A3387" w:rsidP="00CB1ED0" w14:paraId="6F68176D"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237</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0757A2DF"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480FE934" w14:textId="77777777">
      <w:pPr>
        <w:pStyle w:val="NormalBold"/>
      </w:pPr>
      <w:r w:rsidRPr="001A3387">
        <w:rPr>
          <w:rStyle w:val="HideTWBExt"/>
          <w:b w:val="0"/>
        </w:rPr>
        <w:t>&lt;/RepeatBlock-By&gt;</w:t>
      </w:r>
    </w:p>
    <w:p w:rsidR="00CB1ED0" w:rsidRPr="001A3387" w:rsidP="00CB1ED0" w14:paraId="25723F77"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2AF98E53" w14:textId="77777777">
      <w:pPr>
        <w:pStyle w:val="NormalBold"/>
      </w:pPr>
      <w:r w:rsidRPr="001A3387">
        <w:rPr>
          <w:rStyle w:val="HideTWBExt"/>
          <w:b w:val="0"/>
        </w:rPr>
        <w:t>&lt;Article&gt;</w:t>
      </w:r>
      <w:r w:rsidRPr="001A3387">
        <w:t>16.d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4CD87A"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42D5D4AD" w14:textId="77777777"/>
        </w:tc>
      </w:tr>
      <w:tr w14:paraId="23F05659"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3F197BD0"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FAFBCF1" w14:textId="77777777">
            <w:pPr>
              <w:pStyle w:val="AmColumnHeading"/>
            </w:pPr>
            <w:r w:rsidRPr="001A3387">
              <w:t>Grozījums</w:t>
            </w:r>
          </w:p>
        </w:tc>
      </w:tr>
      <w:tr w14:paraId="3C5BEFDB"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562D6448" w14:textId="77777777">
            <w:pPr>
              <w:pStyle w:val="Normal6a"/>
            </w:pPr>
          </w:p>
        </w:tc>
        <w:tc>
          <w:tcPr>
            <w:tcW w:w="4876" w:type="dxa"/>
            <w:tcBorders>
              <w:top w:val="nil"/>
              <w:left w:val="nil"/>
              <w:bottom w:val="nil"/>
              <w:right w:val="nil"/>
            </w:tcBorders>
          </w:tcPr>
          <w:p w:rsidR="00CB1ED0" w:rsidRPr="001A3387" w:rsidP="009C1F7B" w14:paraId="266CF0BB" w14:textId="77777777">
            <w:pPr>
              <w:pStyle w:val="Normal6a"/>
            </w:pPr>
            <w:r w:rsidRPr="001A3387">
              <w:rPr>
                <w:b/>
                <w:i/>
              </w:rPr>
              <w:t>16.d</w:t>
            </w:r>
            <w:r w:rsidRPr="001A3387">
              <w:tab/>
            </w:r>
            <w:r w:rsidRPr="001A3387">
              <w:rPr>
                <w:b/>
                <w:i/>
              </w:rPr>
              <w:t>atzinīgi vērtē Eiropadomes 2026. gada 19. marta secinājumus un aicina Eiropas Savienību un tās dalībvalstis noteikt konkrētus pasākumus, lai novērstu iespējamos drošības apdraudējumus, ko rada Krievijas bijušie kaujinieki, kuri ir piedalījušies agresijas karā pret Ukrainu; uzsver, ka šādi pasākumi stiprinātu gan Ukrainas, gan arī Eiropas Savienības drošību un būtu jāīsteno nekavējoties, pilnībā ievērojot dalībvalstu kompetences un piemērojamos Savienības tiesību aktus;</w:t>
            </w:r>
          </w:p>
        </w:tc>
      </w:tr>
    </w:tbl>
    <w:p w:rsidR="00CB1ED0" w:rsidRPr="001A3387" w:rsidP="00CB1ED0" w14:paraId="2E0D67B2"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534FE7E9" w14:textId="77777777">
      <w:r w:rsidRPr="001A3387">
        <w:rPr>
          <w:rStyle w:val="HideTWBExt"/>
        </w:rPr>
        <w:t>&lt;/Amend&gt;</w:t>
      </w:r>
    </w:p>
    <w:p w:rsidR="00CB1ED0" w:rsidRPr="001A3387" w:rsidP="00CB1ED0" w14:paraId="0D0770D9"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238</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180FB0A" w14:textId="77777777">
      <w:pPr>
        <w:pStyle w:val="NormalBold"/>
      </w:pPr>
      <w:r w:rsidRPr="001A3387">
        <w:rPr>
          <w:rStyle w:val="HideTWBExt"/>
          <w:b w:val="0"/>
        </w:rPr>
        <w:t>&lt;RepeatBlock-By&gt;&lt;Members&gt;</w:t>
      </w:r>
      <w:r w:rsidRPr="001A3387">
        <w:t>Matjaž</w:t>
      </w:r>
      <w:r w:rsidRPr="001A3387">
        <w:t xml:space="preserve"> </w:t>
      </w:r>
      <w:r w:rsidRPr="001A3387">
        <w:t>Nemec</w:t>
      </w:r>
      <w:r w:rsidRPr="001A3387">
        <w:rPr>
          <w:rStyle w:val="HideTWBExt"/>
          <w:b w:val="0"/>
        </w:rPr>
        <w:t>&lt;/Members&gt;</w:t>
      </w:r>
    </w:p>
    <w:p w:rsidR="00CB1ED0" w:rsidRPr="001A3387" w:rsidP="00CB1ED0" w14:paraId="7C2B9009" w14:textId="77777777">
      <w:pPr>
        <w:pStyle w:val="NormalBold"/>
      </w:pPr>
      <w:r w:rsidRPr="001A3387">
        <w:rPr>
          <w:rStyle w:val="HideTWBExt"/>
          <w:b w:val="0"/>
        </w:rPr>
        <w:t>&lt;/RepeatBlock-By&gt;</w:t>
      </w:r>
    </w:p>
    <w:p w:rsidR="00CB1ED0" w:rsidRPr="001A3387" w:rsidP="00CB1ED0" w14:paraId="2E41AE92"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28D2CFE9" w14:textId="77777777">
      <w:pPr>
        <w:pStyle w:val="NormalBold"/>
      </w:pPr>
      <w:r w:rsidRPr="001A3387">
        <w:rPr>
          <w:rStyle w:val="HideTWBExt"/>
          <w:b w:val="0"/>
        </w:rPr>
        <w:t>&lt;Article&gt;</w:t>
      </w:r>
      <w:r w:rsidRPr="001A3387">
        <w:t>16.a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22CAA5"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3A7EF250" w14:textId="77777777"/>
        </w:tc>
      </w:tr>
      <w:tr w14:paraId="7BB53278"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58C4DEC7"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3A35309" w14:textId="77777777">
            <w:pPr>
              <w:pStyle w:val="AmColumnHeading"/>
            </w:pPr>
            <w:r w:rsidRPr="001A3387">
              <w:t>Grozījums</w:t>
            </w:r>
          </w:p>
        </w:tc>
      </w:tr>
      <w:tr w14:paraId="338302D5"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15E1A41" w14:textId="77777777">
            <w:pPr>
              <w:pStyle w:val="Normal6a"/>
            </w:pPr>
          </w:p>
        </w:tc>
        <w:tc>
          <w:tcPr>
            <w:tcW w:w="4876" w:type="dxa"/>
            <w:tcBorders>
              <w:top w:val="nil"/>
              <w:left w:val="nil"/>
              <w:bottom w:val="nil"/>
              <w:right w:val="nil"/>
            </w:tcBorders>
          </w:tcPr>
          <w:p w:rsidR="00CB1ED0" w:rsidRPr="001A3387" w:rsidP="009C1F7B" w14:paraId="422228C6" w14:textId="77777777">
            <w:pPr>
              <w:pStyle w:val="Normal6a"/>
            </w:pPr>
            <w:r w:rsidRPr="001A3387">
              <w:rPr>
                <w:b/>
                <w:i/>
              </w:rPr>
              <w:t>16.a</w:t>
            </w:r>
            <w:r w:rsidRPr="001A3387">
              <w:tab/>
            </w:r>
            <w:r w:rsidRPr="001A3387">
              <w:rPr>
                <w:b/>
                <w:i/>
              </w:rPr>
              <w:t>aicina ES un tās dalībvalstis vērsties pret piespiedu pasākumiem, ko trešās valstis noteikušas pret ANO specializētajām aģentūrām, un mudina to veikt atbilstīgus pasākumus, tostarp piemērot sankcijas, saskaņā ar to starptautiskajās tiesībās paredzētajām saistībām aizsargāt ANO sistēmas neatkarību un efektīvu darbību;</w:t>
            </w:r>
          </w:p>
        </w:tc>
      </w:tr>
    </w:tbl>
    <w:p w:rsidR="00CB1ED0" w:rsidRPr="001A3387" w:rsidP="00CB1ED0" w14:paraId="4410631F"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3B76983" w14:textId="77777777">
      <w:r w:rsidRPr="001A3387">
        <w:rPr>
          <w:rStyle w:val="HideTWBExt"/>
        </w:rPr>
        <w:t>&lt;/Amend&gt;</w:t>
      </w:r>
    </w:p>
    <w:p w:rsidR="00CB1ED0" w:rsidRPr="001A3387" w:rsidP="00CB1ED0" w14:paraId="3FC5EB0E"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239</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26D7614A" w14:textId="77777777">
      <w:pPr>
        <w:pStyle w:val="NormalBold"/>
      </w:pPr>
      <w:r w:rsidRPr="001A3387">
        <w:rPr>
          <w:rStyle w:val="HideTWBExt"/>
          <w:b w:val="0"/>
        </w:rPr>
        <w:t>&lt;RepeatBlock-By&gt;&lt;Members&gt;</w:t>
      </w:r>
      <w:r w:rsidRPr="001A3387">
        <w:t xml:space="preserve">Marco </w:t>
      </w:r>
      <w:r w:rsidRPr="001A3387">
        <w:t>Tarquinio</w:t>
      </w:r>
      <w:r w:rsidRPr="001A3387">
        <w:t xml:space="preserve">, </w:t>
      </w:r>
      <w:r w:rsidRPr="001A3387">
        <w:t>Chloé</w:t>
      </w:r>
      <w:r w:rsidRPr="001A3387">
        <w:t xml:space="preserve"> </w:t>
      </w:r>
      <w:r w:rsidRPr="001A3387">
        <w:t>Ridel</w:t>
      </w:r>
      <w:r w:rsidRPr="001A3387">
        <w:rPr>
          <w:rStyle w:val="HideTWBExt"/>
          <w:b w:val="0"/>
        </w:rPr>
        <w:t>&lt;/Members&gt;</w:t>
      </w:r>
    </w:p>
    <w:p w:rsidR="00CB1ED0" w:rsidRPr="001A3387" w:rsidP="00CB1ED0" w14:paraId="2FBC13B9" w14:textId="77777777">
      <w:pPr>
        <w:pStyle w:val="NormalBold"/>
      </w:pPr>
      <w:r w:rsidRPr="001A3387">
        <w:rPr>
          <w:rStyle w:val="HideTWBExt"/>
          <w:b w:val="0"/>
        </w:rPr>
        <w:t>&lt;/RepeatBlock-By&gt;</w:t>
      </w:r>
    </w:p>
    <w:p w:rsidR="00CB1ED0" w:rsidRPr="001A3387" w:rsidP="00CB1ED0" w14:paraId="5D4D70C1"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EEB8010" w14:textId="77777777">
      <w:pPr>
        <w:pStyle w:val="NormalBold"/>
      </w:pPr>
      <w:r w:rsidRPr="001A3387">
        <w:rPr>
          <w:rStyle w:val="HideTWBExt"/>
          <w:b w:val="0"/>
        </w:rPr>
        <w:t>&lt;Article&gt;</w:t>
      </w:r>
      <w:r w:rsidRPr="001A3387">
        <w:t>17.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F724C4"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B9CF1DB" w14:textId="77777777"/>
        </w:tc>
      </w:tr>
      <w:tr w14:paraId="1908F078"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2A4A549D"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009CC39C" w14:textId="77777777">
            <w:pPr>
              <w:pStyle w:val="AmColumnHeading"/>
            </w:pPr>
            <w:r w:rsidRPr="001A3387">
              <w:t>Grozījums</w:t>
            </w:r>
          </w:p>
        </w:tc>
      </w:tr>
      <w:tr w14:paraId="4F44FDE3"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06FDF94D" w14:textId="77777777">
            <w:pPr>
              <w:pStyle w:val="Normal6a"/>
            </w:pPr>
            <w:r w:rsidRPr="001A3387">
              <w:t>17.</w:t>
            </w:r>
            <w:r w:rsidRPr="001A3387">
              <w:tab/>
              <w:t>atzīst pilsoniskās sabiedrības organizāciju būtisko nozīmi starptautisku noziegumu pierādījumu dokumentēšanā un vākšanā, juridiskās ekspertīzes nodrošināšanā un atbalsta sniegšanā cietušajiem, kā arī plašākos uzraudzības un atbalsta centienos starptautiskā tiesiskuma jomā;</w:t>
            </w:r>
          </w:p>
        </w:tc>
        <w:tc>
          <w:tcPr>
            <w:tcW w:w="4876" w:type="dxa"/>
            <w:tcBorders>
              <w:top w:val="nil"/>
              <w:left w:val="nil"/>
              <w:bottom w:val="nil"/>
              <w:right w:val="nil"/>
            </w:tcBorders>
          </w:tcPr>
          <w:p w:rsidR="00CB1ED0" w:rsidRPr="001A3387" w:rsidP="009C1F7B" w14:paraId="5851A572" w14:textId="77777777">
            <w:pPr>
              <w:pStyle w:val="Normal6a"/>
            </w:pPr>
            <w:r w:rsidRPr="001A3387">
              <w:t>17.</w:t>
            </w:r>
            <w:r w:rsidRPr="001A3387">
              <w:tab/>
              <w:t>atzīst pilsoniskās sabiedrības organizāciju</w:t>
            </w:r>
            <w:r w:rsidRPr="001A3387">
              <w:rPr>
                <w:b/>
                <w:bCs/>
                <w:i/>
                <w:iCs/>
              </w:rPr>
              <w:t>, cilvēktiesību aizstāvju, cietušo grupu, sieviešu vadītu organizāciju, neatkarīgu žurnālistu un juristu</w:t>
            </w:r>
            <w:r w:rsidRPr="001A3387">
              <w:t xml:space="preserve"> būtisko nozīmi starptautisku noziegumu pierādījumu dokumentēšanā un vākšanā, juridiskās ekspertīzes nodrošināšanā un atbalsta sniegšanā cietušajiem </w:t>
            </w:r>
            <w:r w:rsidRPr="001A3387">
              <w:rPr>
                <w:b/>
                <w:bCs/>
                <w:i/>
                <w:iCs/>
              </w:rPr>
              <w:t>un izdzīvojušajiem</w:t>
            </w:r>
            <w:r w:rsidRPr="001A3387">
              <w:t xml:space="preserve">, kā arī plašākos uzraudzības un atbalsta centienos starptautiskā tiesiskuma jomā; </w:t>
            </w:r>
            <w:r w:rsidRPr="001A3387">
              <w:rPr>
                <w:b/>
                <w:i/>
              </w:rPr>
              <w:t>aicina Komisiju un dalībvalstis nodrošināt, ka tiem, kuri saskaras ar piespiedu pasākumiem saistībā ar šādām darbībām, tiek darīts pieejams atbilstīgs, elastīgs un ātri pieejams ES un valsts finansējums;</w:t>
            </w:r>
          </w:p>
        </w:tc>
      </w:tr>
    </w:tbl>
    <w:p w:rsidR="00CB1ED0" w:rsidRPr="001A3387" w:rsidP="00CB1ED0" w14:paraId="24CCCC2D"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5FC1A49A" w14:textId="77777777">
      <w:r w:rsidRPr="001A3387">
        <w:rPr>
          <w:rStyle w:val="HideTWBExt"/>
        </w:rPr>
        <w:t>&lt;/Amend&gt;</w:t>
      </w:r>
    </w:p>
    <w:p w:rsidR="00CB1ED0" w:rsidRPr="001A3387" w:rsidP="00CB1ED0" w14:paraId="6DA6681E"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240</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23F53C9D" w14:textId="77777777">
      <w:pPr>
        <w:pStyle w:val="NormalBold"/>
      </w:pPr>
      <w:r w:rsidRPr="001A3387">
        <w:rPr>
          <w:rStyle w:val="HideTWBExt"/>
          <w:b w:val="0"/>
        </w:rPr>
        <w:t>&lt;RepeatBlock-By&gt;&lt;Members&gt;</w:t>
      </w:r>
      <w:r w:rsidRPr="001A3387">
        <w:t>Chloé</w:t>
      </w:r>
      <w:r w:rsidRPr="001A3387">
        <w:t xml:space="preserve"> </w:t>
      </w:r>
      <w:r w:rsidRPr="001A3387">
        <w:t>Ridel</w:t>
      </w:r>
      <w:r w:rsidRPr="001A3387">
        <w:rPr>
          <w:rStyle w:val="HideTWBExt"/>
          <w:b w:val="0"/>
        </w:rPr>
        <w:t>&lt;/Members&gt;</w:t>
      </w:r>
    </w:p>
    <w:p w:rsidR="00CB1ED0" w:rsidRPr="001A3387" w:rsidP="00CB1ED0" w14:paraId="1223144D" w14:textId="77777777">
      <w:pPr>
        <w:pStyle w:val="NormalBold"/>
      </w:pPr>
      <w:r w:rsidRPr="001A3387">
        <w:rPr>
          <w:rStyle w:val="HideTWBExt"/>
          <w:b w:val="0"/>
        </w:rPr>
        <w:t>&lt;/RepeatBlock-By&gt;</w:t>
      </w:r>
    </w:p>
    <w:p w:rsidR="00CB1ED0" w:rsidRPr="001A3387" w:rsidP="00CB1ED0" w14:paraId="66CE8977"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1C7C7C9D" w14:textId="77777777">
      <w:pPr>
        <w:pStyle w:val="NormalBold"/>
      </w:pPr>
      <w:r w:rsidRPr="001A3387">
        <w:rPr>
          <w:rStyle w:val="HideTWBExt"/>
          <w:b w:val="0"/>
        </w:rPr>
        <w:t>&lt;Article&gt;</w:t>
      </w:r>
      <w:r w:rsidRPr="001A3387">
        <w:t>17.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06208B"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EC55977" w14:textId="77777777"/>
        </w:tc>
      </w:tr>
      <w:tr w14:paraId="43DCD6E5"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1A1B4725"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23851755" w14:textId="77777777">
            <w:pPr>
              <w:pStyle w:val="AmColumnHeading"/>
            </w:pPr>
            <w:r w:rsidRPr="001A3387">
              <w:t>Grozījums</w:t>
            </w:r>
          </w:p>
        </w:tc>
      </w:tr>
      <w:tr w14:paraId="04458B9C"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0A2CDFD1" w14:textId="77777777">
            <w:pPr>
              <w:pStyle w:val="Normal6a"/>
            </w:pPr>
            <w:r w:rsidRPr="001A3387">
              <w:t>17.</w:t>
            </w:r>
            <w:r w:rsidRPr="001A3387">
              <w:tab/>
              <w:t>atzīst pilsoniskās sabiedrības organizāciju būtisko nozīmi starptautisku noziegumu pierādījumu dokumentēšanā un vākšanā, juridiskās ekspertīzes nodrošināšanā un atbalsta sniegšanā cietušajiem, kā arī plašākos uzraudzības un atbalsta centienos starptautiskā tiesiskuma jomā;</w:t>
            </w:r>
          </w:p>
        </w:tc>
        <w:tc>
          <w:tcPr>
            <w:tcW w:w="4876" w:type="dxa"/>
            <w:tcBorders>
              <w:top w:val="nil"/>
              <w:left w:val="nil"/>
              <w:bottom w:val="nil"/>
              <w:right w:val="nil"/>
            </w:tcBorders>
          </w:tcPr>
          <w:p w:rsidR="00CB1ED0" w:rsidRPr="001A3387" w:rsidP="009C1F7B" w14:paraId="7693197B" w14:textId="77777777">
            <w:pPr>
              <w:pStyle w:val="Normal6a"/>
            </w:pPr>
            <w:r w:rsidRPr="001A3387">
              <w:t>17.</w:t>
            </w:r>
            <w:r w:rsidRPr="001A3387">
              <w:tab/>
              <w:t xml:space="preserve">atzīst pilsoniskās sabiedrības organizāciju </w:t>
            </w:r>
            <w:r w:rsidRPr="001A3387">
              <w:rPr>
                <w:b/>
                <w:bCs/>
                <w:i/>
                <w:iCs/>
              </w:rPr>
              <w:t>un cilvēktiesību aizstāvju</w:t>
            </w:r>
            <w:r w:rsidRPr="001A3387">
              <w:t xml:space="preserve"> būtisko nozīmi starptautisku noziegumu pierādījumu dokumentēšanā un vākšanā, </w:t>
            </w:r>
            <w:r w:rsidRPr="001A3387">
              <w:rPr>
                <w:b/>
                <w:bCs/>
                <w:i/>
                <w:iCs/>
              </w:rPr>
              <w:t>juridisko pakalpojumu un</w:t>
            </w:r>
            <w:r w:rsidRPr="001A3387">
              <w:t xml:space="preserve"> juridiskās ekspertīzes nodrošināšanā un atbalsta sniegšanā cietušajiem, kā arī plašākos uzraudzības un atbalsta centienos starptautiskā tiesiskuma jomā;</w:t>
            </w:r>
          </w:p>
        </w:tc>
      </w:tr>
    </w:tbl>
    <w:p w:rsidR="00CB1ED0" w:rsidRPr="001A3387" w:rsidP="00CB1ED0" w14:paraId="7B097FF6"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367F0B96" w14:textId="77777777">
      <w:r w:rsidRPr="001A3387">
        <w:rPr>
          <w:rStyle w:val="HideTWBExt"/>
        </w:rPr>
        <w:t>&lt;/Amend&gt;</w:t>
      </w:r>
    </w:p>
    <w:p w:rsidR="00CB1ED0" w:rsidRPr="001A3387" w:rsidP="00CB1ED0" w14:paraId="46C50813"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241</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0FD392A7" w14:textId="77777777">
      <w:pPr>
        <w:pStyle w:val="NormalBold"/>
      </w:pPr>
      <w:r w:rsidRPr="001A3387">
        <w:rPr>
          <w:rStyle w:val="HideTWBExt"/>
          <w:b w:val="0"/>
        </w:rPr>
        <w:t>&lt;RepeatBlock-By&gt;&lt;Members&gt;</w:t>
      </w:r>
      <w:r w:rsidRPr="001A3387">
        <w:t>Tomasz</w:t>
      </w:r>
      <w:r w:rsidRPr="001A3387">
        <w:t xml:space="preserve"> </w:t>
      </w:r>
      <w:r w:rsidRPr="001A3387">
        <w:t>Froelich</w:t>
      </w:r>
      <w:r w:rsidRPr="001A3387">
        <w:rPr>
          <w:rStyle w:val="HideTWBExt"/>
          <w:b w:val="0"/>
        </w:rPr>
        <w:t>&lt;/Members&gt;</w:t>
      </w:r>
    </w:p>
    <w:p w:rsidR="00CB1ED0" w:rsidRPr="001A3387" w:rsidP="00CB1ED0" w14:paraId="42ADCAAA" w14:textId="77777777">
      <w:pPr>
        <w:pStyle w:val="NormalBold"/>
      </w:pPr>
      <w:r w:rsidRPr="001A3387">
        <w:rPr>
          <w:rStyle w:val="HideTWBExt"/>
          <w:b w:val="0"/>
        </w:rPr>
        <w:t>&lt;/RepeatBlock-By&gt;</w:t>
      </w:r>
    </w:p>
    <w:p w:rsidR="00CB1ED0" w:rsidRPr="001A3387" w:rsidP="00CB1ED0" w14:paraId="2044A5DD"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049BDB6B" w14:textId="77777777">
      <w:pPr>
        <w:pStyle w:val="NormalBold"/>
      </w:pPr>
      <w:r w:rsidRPr="001A3387">
        <w:rPr>
          <w:rStyle w:val="HideTWBExt"/>
          <w:b w:val="0"/>
        </w:rPr>
        <w:t>&lt;Article&gt;</w:t>
      </w:r>
      <w:r w:rsidRPr="001A3387">
        <w:t>17.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E58502"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A3D39F6" w14:textId="77777777"/>
        </w:tc>
      </w:tr>
      <w:tr w14:paraId="738C73C0"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52C741F"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56F8D4D" w14:textId="77777777">
            <w:pPr>
              <w:pStyle w:val="AmColumnHeading"/>
            </w:pPr>
            <w:r w:rsidRPr="001A3387">
              <w:t>Grozījums</w:t>
            </w:r>
          </w:p>
        </w:tc>
      </w:tr>
      <w:tr w14:paraId="6288DC5C"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E41701A" w14:textId="77777777">
            <w:pPr>
              <w:pStyle w:val="Normal6a"/>
            </w:pPr>
            <w:r w:rsidRPr="001A3387">
              <w:t>17.</w:t>
            </w:r>
            <w:r w:rsidRPr="001A3387">
              <w:tab/>
              <w:t xml:space="preserve">atzīst pilsoniskās sabiedrības </w:t>
            </w:r>
            <w:r w:rsidRPr="001A3387">
              <w:rPr>
                <w:b/>
                <w:bCs/>
                <w:i/>
                <w:iCs/>
              </w:rPr>
              <w:t>organizāciju būtisko nozīmi</w:t>
            </w:r>
            <w:r w:rsidRPr="001A3387">
              <w:t xml:space="preserve"> starptautisku noziegumu pierādījumu dokumentēšanā un vākšanā, juridiskās ekspertīzes nodrošināšanā un atbalsta sniegšanā cietušajiem</w:t>
            </w:r>
            <w:r w:rsidRPr="001A3387">
              <w:rPr>
                <w:b/>
                <w:bCs/>
                <w:i/>
                <w:iCs/>
              </w:rPr>
              <w:t>, kā arī plašākos uzraudzības un atbalsta centienos starptautiskā tiesiskuma jomā</w:t>
            </w:r>
            <w:r w:rsidRPr="001A3387">
              <w:t>;</w:t>
            </w:r>
          </w:p>
        </w:tc>
        <w:tc>
          <w:tcPr>
            <w:tcW w:w="4876" w:type="dxa"/>
            <w:tcBorders>
              <w:top w:val="nil"/>
              <w:left w:val="nil"/>
              <w:bottom w:val="nil"/>
              <w:right w:val="nil"/>
            </w:tcBorders>
          </w:tcPr>
          <w:p w:rsidR="00CB1ED0" w:rsidRPr="001A3387" w:rsidP="009C1F7B" w14:paraId="5F769040" w14:textId="77777777">
            <w:pPr>
              <w:pStyle w:val="Normal6a"/>
            </w:pPr>
            <w:r w:rsidRPr="001A3387">
              <w:t>17.</w:t>
            </w:r>
            <w:r w:rsidRPr="001A3387">
              <w:tab/>
              <w:t>atzīst</w:t>
            </w:r>
            <w:r w:rsidRPr="001A3387">
              <w:rPr>
                <w:b/>
                <w:bCs/>
                <w:i/>
                <w:iCs/>
              </w:rPr>
              <w:t>, ka neatkarīgām un tiesībās balstītām</w:t>
            </w:r>
            <w:r w:rsidRPr="001A3387">
              <w:t xml:space="preserve"> pilsoniskās sabiedrības </w:t>
            </w:r>
            <w:r w:rsidRPr="001A3387">
              <w:rPr>
                <w:b/>
                <w:bCs/>
                <w:i/>
                <w:iCs/>
              </w:rPr>
              <w:t>organizācijām var būt būtiska nozīme</w:t>
            </w:r>
            <w:r w:rsidRPr="001A3387">
              <w:t xml:space="preserve"> starptautisku noziegumu pierādījumu dokumentēšanā un vākšanā, juridiskās ekspertīzes nodrošināšanā un atbalsta sniegšanā cietušajiem;</w:t>
            </w:r>
          </w:p>
        </w:tc>
      </w:tr>
    </w:tbl>
    <w:p w:rsidR="00CB1ED0" w:rsidRPr="001A3387" w:rsidP="00CB1ED0" w14:paraId="377AB1F4"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7909B321" w14:textId="77777777">
      <w:r w:rsidRPr="001A3387">
        <w:rPr>
          <w:rStyle w:val="HideTWBExt"/>
        </w:rPr>
        <w:t>&lt;/Amend&gt;</w:t>
      </w:r>
    </w:p>
    <w:p w:rsidR="00CB1ED0" w:rsidRPr="001A3387" w:rsidP="00CB1ED0" w14:paraId="766E3F53"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242</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E805500" w14:textId="77777777">
      <w:pPr>
        <w:pStyle w:val="NormalBold"/>
      </w:pPr>
      <w:r w:rsidRPr="001A3387">
        <w:rPr>
          <w:rStyle w:val="HideTWBExt"/>
          <w:b w:val="0"/>
        </w:rPr>
        <w:t>&lt;RepeatBlock-By&gt;&lt;Members&gt;</w:t>
      </w:r>
      <w:r w:rsidRPr="001A3387">
        <w:t xml:space="preserve">Marta </w:t>
      </w:r>
      <w:r w:rsidRPr="001A3387">
        <w:t>Temido</w:t>
      </w:r>
      <w:r w:rsidRPr="001A3387">
        <w:t xml:space="preserve">, </w:t>
      </w:r>
      <w:r w:rsidRPr="001A3387">
        <w:t>Francisco</w:t>
      </w:r>
      <w:r w:rsidRPr="001A3387">
        <w:t xml:space="preserve"> </w:t>
      </w:r>
      <w:r w:rsidRPr="001A3387">
        <w:t>Assis</w:t>
      </w:r>
      <w:r w:rsidRPr="001A3387">
        <w:t xml:space="preserve">, Marco </w:t>
      </w:r>
      <w:r w:rsidRPr="001A3387">
        <w:t>Tarquinio</w:t>
      </w:r>
      <w:r w:rsidRPr="001A3387">
        <w:t xml:space="preserve">, Sandra </w:t>
      </w:r>
      <w:r w:rsidRPr="001A3387">
        <w:t>Gómez</w:t>
      </w:r>
      <w:r w:rsidRPr="001A3387">
        <w:t xml:space="preserve"> </w:t>
      </w:r>
      <w:r w:rsidRPr="001A3387">
        <w:t>López</w:t>
      </w:r>
      <w:r w:rsidRPr="001A3387">
        <w:t xml:space="preserve">, </w:t>
      </w:r>
      <w:r w:rsidRPr="001A3387">
        <w:t>Chloé</w:t>
      </w:r>
      <w:r w:rsidRPr="001A3387">
        <w:t xml:space="preserve"> </w:t>
      </w:r>
      <w:r w:rsidRPr="001A3387">
        <w:t>Ridel</w:t>
      </w:r>
      <w:r w:rsidRPr="001A3387">
        <w:t xml:space="preserve">, </w:t>
      </w:r>
      <w:r w:rsidRPr="001A3387">
        <w:t>Nacho</w:t>
      </w:r>
      <w:r w:rsidRPr="001A3387">
        <w:t xml:space="preserve"> </w:t>
      </w:r>
      <w:r w:rsidRPr="001A3387">
        <w:t>Sánchez</w:t>
      </w:r>
      <w:r w:rsidRPr="001A3387">
        <w:t xml:space="preserve"> Amor</w:t>
      </w:r>
      <w:r w:rsidRPr="001A3387">
        <w:rPr>
          <w:rStyle w:val="HideTWBExt"/>
          <w:b w:val="0"/>
        </w:rPr>
        <w:t>&lt;/</w:t>
      </w:r>
      <w:r w:rsidRPr="001A3387">
        <w:rPr>
          <w:rStyle w:val="HideTWBExt"/>
          <w:b w:val="0"/>
        </w:rPr>
        <w:t>Members</w:t>
      </w:r>
      <w:r w:rsidRPr="001A3387">
        <w:rPr>
          <w:rStyle w:val="HideTWBExt"/>
          <w:b w:val="0"/>
        </w:rPr>
        <w:t>&gt;</w:t>
      </w:r>
    </w:p>
    <w:p w:rsidR="00CB1ED0" w:rsidRPr="001A3387" w:rsidP="00CB1ED0" w14:paraId="1C49D8F6" w14:textId="77777777">
      <w:pPr>
        <w:pStyle w:val="NormalBold"/>
      </w:pPr>
      <w:r w:rsidRPr="001A3387">
        <w:rPr>
          <w:rStyle w:val="HideTWBExt"/>
          <w:b w:val="0"/>
        </w:rPr>
        <w:t>&lt;/RepeatBlock-By&gt;</w:t>
      </w:r>
    </w:p>
    <w:p w:rsidR="00CB1ED0" w:rsidRPr="001A3387" w:rsidP="00CB1ED0" w14:paraId="581527DD"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3EA7229A" w14:textId="77777777">
      <w:pPr>
        <w:pStyle w:val="NormalBold"/>
      </w:pPr>
      <w:r w:rsidRPr="001A3387">
        <w:rPr>
          <w:rStyle w:val="HideTWBExt"/>
          <w:b w:val="0"/>
        </w:rPr>
        <w:t>&lt;Article&gt;</w:t>
      </w:r>
      <w:r w:rsidRPr="001A3387">
        <w:t>17.a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F0DBC4"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CE73534" w14:textId="77777777"/>
        </w:tc>
      </w:tr>
      <w:tr w14:paraId="20D72549"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F2BB9CD"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B83F83D" w14:textId="77777777">
            <w:pPr>
              <w:pStyle w:val="AmColumnHeading"/>
            </w:pPr>
            <w:r w:rsidRPr="001A3387">
              <w:t>Grozījums</w:t>
            </w:r>
          </w:p>
        </w:tc>
      </w:tr>
      <w:tr w14:paraId="4660930A"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8BE3549" w14:textId="77777777">
            <w:pPr>
              <w:pStyle w:val="Normal6a"/>
            </w:pPr>
          </w:p>
        </w:tc>
        <w:tc>
          <w:tcPr>
            <w:tcW w:w="4876" w:type="dxa"/>
            <w:tcBorders>
              <w:top w:val="nil"/>
              <w:left w:val="nil"/>
              <w:bottom w:val="nil"/>
              <w:right w:val="nil"/>
            </w:tcBorders>
          </w:tcPr>
          <w:p w:rsidR="00CB1ED0" w:rsidRPr="001A3387" w:rsidP="009C1F7B" w14:paraId="340F3492" w14:textId="77777777">
            <w:pPr>
              <w:pStyle w:val="Normal6a"/>
            </w:pPr>
            <w:r w:rsidRPr="001A3387">
              <w:rPr>
                <w:b/>
                <w:i/>
              </w:rPr>
              <w:t>17.a</w:t>
            </w:r>
            <w:r w:rsidRPr="001A3387">
              <w:tab/>
            </w:r>
            <w:r w:rsidRPr="001A3387">
              <w:rPr>
                <w:b/>
                <w:i/>
              </w:rPr>
              <w:t xml:space="preserve">uzsver darbu, ko veic konsorcijs "Globāla iniciatīva pret nesodāmību par starptautiskiem noziegumiem un smagiem cilvēktiesību pārkāpumiem: tiesiskuma nodrošināšana" un Koalīcija par Starptautisko Krimināltiesu, ko līdzfinansē Eiropas Savienība, lai veicinātu cīņu pret nesodāmību, atbalstot visaptverošu, integrētu un iekļaujošu pieeju tiesiskumam un </w:t>
            </w:r>
            <w:r w:rsidRPr="001A3387">
              <w:rPr>
                <w:b/>
                <w:i/>
              </w:rPr>
              <w:t>pārskatatbildībai</w:t>
            </w:r>
            <w:r w:rsidRPr="001A3387">
              <w:rPr>
                <w:b/>
                <w:i/>
              </w:rPr>
              <w:t xml:space="preserve"> par smagiem cilvēktiesību pārkāpumiem un starptautiskajiem noziegumiem;</w:t>
            </w:r>
          </w:p>
        </w:tc>
      </w:tr>
    </w:tbl>
    <w:p w:rsidR="00CB1ED0" w:rsidRPr="001A3387" w:rsidP="00CB1ED0" w14:paraId="01F5C3D9"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C670DCF" w14:textId="77777777">
      <w:r w:rsidRPr="001A3387">
        <w:rPr>
          <w:rStyle w:val="HideTWBExt"/>
        </w:rPr>
        <w:t>&lt;/Amend&gt;</w:t>
      </w:r>
    </w:p>
    <w:p w:rsidR="00CB1ED0" w:rsidRPr="001A3387" w:rsidP="00CB1ED0" w14:paraId="4786A245"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243</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130C01C4" w14:textId="77777777">
      <w:pPr>
        <w:pStyle w:val="NormalBold"/>
      </w:pPr>
      <w:r w:rsidRPr="001A3387">
        <w:rPr>
          <w:rStyle w:val="HideTWBExt"/>
          <w:b w:val="0"/>
        </w:rPr>
        <w:t>&lt;RepeatBlock-By&gt;&lt;Members&gt;</w:t>
      </w:r>
      <w:r w:rsidRPr="001A3387">
        <w:t xml:space="preserve">Marco </w:t>
      </w:r>
      <w:r w:rsidRPr="001A3387">
        <w:t>Tarquinio</w:t>
      </w:r>
      <w:r w:rsidRPr="001A3387">
        <w:t xml:space="preserve">, </w:t>
      </w:r>
      <w:r w:rsidRPr="001A3387">
        <w:t>Chloé</w:t>
      </w:r>
      <w:r w:rsidRPr="001A3387">
        <w:t xml:space="preserve"> </w:t>
      </w:r>
      <w:r w:rsidRPr="001A3387">
        <w:t>Ridel</w:t>
      </w:r>
      <w:r w:rsidRPr="001A3387">
        <w:rPr>
          <w:rStyle w:val="HideTWBExt"/>
          <w:b w:val="0"/>
        </w:rPr>
        <w:t>&lt;/Members&gt;</w:t>
      </w:r>
    </w:p>
    <w:p w:rsidR="00CB1ED0" w:rsidRPr="001A3387" w:rsidP="00CB1ED0" w14:paraId="4EAC87BB" w14:textId="77777777">
      <w:pPr>
        <w:pStyle w:val="NormalBold"/>
      </w:pPr>
      <w:r w:rsidRPr="001A3387">
        <w:rPr>
          <w:rStyle w:val="HideTWBExt"/>
          <w:b w:val="0"/>
        </w:rPr>
        <w:t>&lt;/RepeatBlock-By&gt;</w:t>
      </w:r>
    </w:p>
    <w:p w:rsidR="00CB1ED0" w:rsidRPr="001A3387" w:rsidP="00CB1ED0" w14:paraId="4BDFEE5E"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68C87964" w14:textId="77777777">
      <w:pPr>
        <w:pStyle w:val="NormalBold"/>
      </w:pPr>
      <w:r w:rsidRPr="001A3387">
        <w:rPr>
          <w:rStyle w:val="HideTWBExt"/>
          <w:b w:val="0"/>
        </w:rPr>
        <w:t>&lt;Article&gt;</w:t>
      </w:r>
      <w:r w:rsidRPr="001A3387">
        <w:t>17.a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788B34"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DE5EB16" w14:textId="77777777"/>
        </w:tc>
      </w:tr>
      <w:tr w14:paraId="5833DCFF"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3381060F"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77D241D1" w14:textId="77777777">
            <w:pPr>
              <w:pStyle w:val="AmColumnHeading"/>
            </w:pPr>
            <w:r w:rsidRPr="001A3387">
              <w:t>Grozījums</w:t>
            </w:r>
          </w:p>
        </w:tc>
      </w:tr>
      <w:tr w14:paraId="16584812"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58B1F608" w14:textId="77777777">
            <w:pPr>
              <w:pStyle w:val="Normal6a"/>
            </w:pPr>
          </w:p>
        </w:tc>
        <w:tc>
          <w:tcPr>
            <w:tcW w:w="4876" w:type="dxa"/>
            <w:tcBorders>
              <w:top w:val="nil"/>
              <w:left w:val="nil"/>
              <w:bottom w:val="nil"/>
              <w:right w:val="nil"/>
            </w:tcBorders>
          </w:tcPr>
          <w:p w:rsidR="00CB1ED0" w:rsidRPr="001A3387" w:rsidP="009C1F7B" w14:paraId="3E38711D" w14:textId="77777777">
            <w:pPr>
              <w:pStyle w:val="Normal6a"/>
            </w:pPr>
            <w:r w:rsidRPr="001A3387">
              <w:rPr>
                <w:b/>
                <w:i/>
              </w:rPr>
              <w:t>17.a</w:t>
            </w:r>
            <w:r w:rsidRPr="001A3387">
              <w:tab/>
            </w:r>
            <w:r w:rsidRPr="001A3387">
              <w:rPr>
                <w:b/>
                <w:i/>
              </w:rPr>
              <w:t xml:space="preserve">uzsver, ka ir būtiski nodrošināt, ka starptautiskie tiesiskuma mehānismi ļauj efektīvi veikt izmeklēšanu un saukt pie atbildības par noziegumiem, kas saistīti ar dzimumu, un ar konfliktiem saistītu seksuālo vardarbību; aicina ES un tās dalībvalstis atbalstīt uz izdzīvojušajiem vērstas pieejas, </w:t>
            </w:r>
            <w:r w:rsidRPr="001A3387">
              <w:rPr>
                <w:b/>
                <w:i/>
              </w:rPr>
              <w:t>dzimumsensitīvu</w:t>
            </w:r>
            <w:r w:rsidRPr="001A3387">
              <w:rPr>
                <w:b/>
                <w:i/>
              </w:rPr>
              <w:t xml:space="preserve"> izmeklēšanu un dalību sieviešu un meiteņu, kuras </w:t>
            </w:r>
            <w:r w:rsidRPr="001A3387">
              <w:rPr>
                <w:b/>
                <w:i/>
              </w:rPr>
              <w:t>skāruši</w:t>
            </w:r>
            <w:r w:rsidRPr="001A3387">
              <w:rPr>
                <w:b/>
                <w:i/>
              </w:rPr>
              <w:t xml:space="preserve"> starptautiskie noziegumi, reparācijā un piekļuvi šādai reparācijai;</w:t>
            </w:r>
          </w:p>
        </w:tc>
      </w:tr>
    </w:tbl>
    <w:p w:rsidR="00CB1ED0" w:rsidRPr="001A3387" w:rsidP="00CB1ED0" w14:paraId="53D1888B"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28702A91" w14:textId="77777777">
      <w:r w:rsidRPr="001A3387">
        <w:rPr>
          <w:rStyle w:val="HideTWBExt"/>
        </w:rPr>
        <w:t>&lt;/Amend&gt;</w:t>
      </w:r>
    </w:p>
    <w:p w:rsidR="00CB1ED0" w:rsidRPr="001A3387" w:rsidP="00CB1ED0" w14:paraId="7D7BC75B"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244</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109BF3A9" w14:textId="77777777">
      <w:pPr>
        <w:pStyle w:val="NormalBold"/>
      </w:pPr>
      <w:r w:rsidRPr="001A3387">
        <w:rPr>
          <w:rStyle w:val="HideTWBExt"/>
          <w:b w:val="0"/>
        </w:rPr>
        <w:t>&lt;RepeatBlock-By&gt;&lt;Members&gt;</w:t>
      </w:r>
      <w:r w:rsidRPr="001A3387">
        <w:t xml:space="preserve">Sebastian </w:t>
      </w:r>
      <w:r w:rsidRPr="001A3387">
        <w:t>Tynkkynen</w:t>
      </w:r>
      <w:r w:rsidRPr="001A3387">
        <w:rPr>
          <w:rStyle w:val="HideTWBExt"/>
          <w:b w:val="0"/>
        </w:rPr>
        <w:t>&lt;/Members&gt;</w:t>
      </w:r>
    </w:p>
    <w:p w:rsidR="00CB1ED0" w:rsidRPr="001A3387" w:rsidP="00CB1ED0" w14:paraId="49DF48C6" w14:textId="77777777">
      <w:pPr>
        <w:pStyle w:val="NormalBold"/>
      </w:pPr>
      <w:r w:rsidRPr="001A3387">
        <w:rPr>
          <w:rStyle w:val="HideTWBExt"/>
          <w:b w:val="0"/>
        </w:rPr>
        <w:t>&lt;/RepeatBlock-By&gt;</w:t>
      </w:r>
    </w:p>
    <w:p w:rsidR="00CB1ED0" w:rsidRPr="001A3387" w:rsidP="00CB1ED0" w14:paraId="15F7BE7B"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C533366" w14:textId="77777777">
      <w:pPr>
        <w:pStyle w:val="NormalBold"/>
      </w:pPr>
      <w:r w:rsidRPr="001A3387">
        <w:rPr>
          <w:rStyle w:val="HideTWBExt"/>
          <w:b w:val="0"/>
        </w:rPr>
        <w:t>&lt;Article&gt;</w:t>
      </w:r>
      <w:r w:rsidRPr="001A3387">
        <w:t>17.a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9E65AB"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7EE7AB2A" w14:textId="77777777"/>
        </w:tc>
      </w:tr>
      <w:tr w14:paraId="76E5DCD1"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FAF0AE5"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941A864" w14:textId="77777777">
            <w:pPr>
              <w:pStyle w:val="AmColumnHeading"/>
            </w:pPr>
            <w:r w:rsidRPr="001A3387">
              <w:t>Grozījums</w:t>
            </w:r>
          </w:p>
        </w:tc>
      </w:tr>
      <w:tr w14:paraId="244F86DE"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B552B9E" w14:textId="77777777">
            <w:pPr>
              <w:pStyle w:val="Normal6a"/>
            </w:pPr>
          </w:p>
        </w:tc>
        <w:tc>
          <w:tcPr>
            <w:tcW w:w="4876" w:type="dxa"/>
            <w:tcBorders>
              <w:top w:val="nil"/>
              <w:left w:val="nil"/>
              <w:bottom w:val="nil"/>
              <w:right w:val="nil"/>
            </w:tcBorders>
          </w:tcPr>
          <w:p w:rsidR="00CB1ED0" w:rsidRPr="001A3387" w:rsidP="009C1F7B" w14:paraId="3D77499B" w14:textId="77777777">
            <w:pPr>
              <w:pStyle w:val="Normal6a"/>
            </w:pPr>
            <w:r w:rsidRPr="001A3387">
              <w:rPr>
                <w:b/>
                <w:i/>
              </w:rPr>
              <w:t>17.a</w:t>
            </w:r>
            <w:r w:rsidRPr="001A3387">
              <w:tab/>
            </w:r>
            <w:r w:rsidRPr="001A3387">
              <w:rPr>
                <w:b/>
                <w:i/>
              </w:rPr>
              <w:t xml:space="preserve">uzsver, ka steidzami jādokumentē un jāvāc pierādījumi par kara noziegumiem, ko Krievijas spēki pastrādājuši Ukrainā, lai nodrošinātu vispārēju </w:t>
            </w:r>
            <w:r w:rsidRPr="001A3387">
              <w:rPr>
                <w:b/>
                <w:i/>
              </w:rPr>
              <w:t>pārskatatbildību</w:t>
            </w:r>
            <w:r w:rsidRPr="001A3387">
              <w:rPr>
                <w:b/>
                <w:i/>
              </w:rPr>
              <w:t>;</w:t>
            </w:r>
          </w:p>
        </w:tc>
      </w:tr>
    </w:tbl>
    <w:p w:rsidR="00CB1ED0" w:rsidRPr="001A3387" w:rsidP="00CB1ED0" w14:paraId="19F5B809"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02A1EC64" w14:textId="77777777">
      <w:r w:rsidRPr="001A3387">
        <w:rPr>
          <w:rStyle w:val="HideTWBExt"/>
        </w:rPr>
        <w:t>&lt;/Amend&gt;</w:t>
      </w:r>
    </w:p>
    <w:p w:rsidR="00CB1ED0" w:rsidRPr="001A3387" w:rsidP="00CB1ED0" w14:paraId="749808B4"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245</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0792C80C" w14:textId="77777777">
      <w:pPr>
        <w:pStyle w:val="NormalBold"/>
      </w:pPr>
      <w:r w:rsidRPr="001A3387">
        <w:rPr>
          <w:rStyle w:val="HideTWBExt"/>
          <w:b w:val="0"/>
        </w:rPr>
        <w:t>&lt;RepeatBlock-By&gt;&lt;Members&gt;</w:t>
      </w:r>
      <w:r w:rsidRPr="001A3387">
        <w:t xml:space="preserve">Marta </w:t>
      </w:r>
      <w:r w:rsidRPr="001A3387">
        <w:t>Temido</w:t>
      </w:r>
      <w:r w:rsidRPr="001A3387">
        <w:t xml:space="preserve">, </w:t>
      </w:r>
      <w:r w:rsidRPr="001A3387">
        <w:t>Francisco</w:t>
      </w:r>
      <w:r w:rsidRPr="001A3387">
        <w:t xml:space="preserve"> </w:t>
      </w:r>
      <w:r w:rsidRPr="001A3387">
        <w:t>Assis</w:t>
      </w:r>
      <w:r w:rsidRPr="001A3387">
        <w:t xml:space="preserve">, Marco </w:t>
      </w:r>
      <w:r w:rsidRPr="001A3387">
        <w:t>Tarquinio</w:t>
      </w:r>
      <w:r w:rsidRPr="001A3387">
        <w:t xml:space="preserve">, Sandra </w:t>
      </w:r>
      <w:r w:rsidRPr="001A3387">
        <w:t>Gómez</w:t>
      </w:r>
      <w:r w:rsidRPr="001A3387">
        <w:t xml:space="preserve"> </w:t>
      </w:r>
      <w:r w:rsidRPr="001A3387">
        <w:t>López</w:t>
      </w:r>
      <w:r w:rsidRPr="001A3387">
        <w:t xml:space="preserve">, </w:t>
      </w:r>
      <w:r w:rsidRPr="001A3387">
        <w:t>Chloé</w:t>
      </w:r>
      <w:r w:rsidRPr="001A3387">
        <w:t xml:space="preserve"> </w:t>
      </w:r>
      <w:r w:rsidRPr="001A3387">
        <w:t>Ridel</w:t>
      </w:r>
      <w:r w:rsidRPr="001A3387">
        <w:t xml:space="preserve">, </w:t>
      </w:r>
      <w:r w:rsidRPr="001A3387">
        <w:t>Nacho</w:t>
      </w:r>
      <w:r w:rsidRPr="001A3387">
        <w:t xml:space="preserve"> </w:t>
      </w:r>
      <w:r w:rsidRPr="001A3387">
        <w:t>Sánchez</w:t>
      </w:r>
      <w:r w:rsidRPr="001A3387">
        <w:t xml:space="preserve"> Amor</w:t>
      </w:r>
      <w:r w:rsidRPr="001A3387">
        <w:rPr>
          <w:rStyle w:val="HideTWBExt"/>
          <w:b w:val="0"/>
        </w:rPr>
        <w:t>&lt;/</w:t>
      </w:r>
      <w:r w:rsidRPr="001A3387">
        <w:rPr>
          <w:rStyle w:val="HideTWBExt"/>
          <w:b w:val="0"/>
        </w:rPr>
        <w:t>Members</w:t>
      </w:r>
      <w:r w:rsidRPr="001A3387">
        <w:rPr>
          <w:rStyle w:val="HideTWBExt"/>
          <w:b w:val="0"/>
        </w:rPr>
        <w:t>&gt;</w:t>
      </w:r>
    </w:p>
    <w:p w:rsidR="00CB1ED0" w:rsidRPr="001A3387" w:rsidP="00CB1ED0" w14:paraId="25112224" w14:textId="77777777">
      <w:pPr>
        <w:pStyle w:val="NormalBold"/>
      </w:pPr>
      <w:r w:rsidRPr="001A3387">
        <w:rPr>
          <w:rStyle w:val="HideTWBExt"/>
          <w:b w:val="0"/>
        </w:rPr>
        <w:t>&lt;/RepeatBlock-By&gt;</w:t>
      </w:r>
    </w:p>
    <w:p w:rsidR="00CB1ED0" w:rsidRPr="001A3387" w:rsidP="00CB1ED0" w14:paraId="1D57983F"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4786235" w14:textId="77777777">
      <w:pPr>
        <w:pStyle w:val="NormalBold"/>
      </w:pPr>
      <w:r w:rsidRPr="001A3387">
        <w:rPr>
          <w:rStyle w:val="HideTWBExt"/>
          <w:b w:val="0"/>
        </w:rPr>
        <w:t>&lt;Article&gt;</w:t>
      </w:r>
      <w:r w:rsidRPr="001A3387">
        <w:t>18.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5CFE5D"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595C635E" w14:textId="77777777"/>
        </w:tc>
      </w:tr>
      <w:tr w14:paraId="17FC25CF"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3297213C"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AE2C067" w14:textId="77777777">
            <w:pPr>
              <w:pStyle w:val="AmColumnHeading"/>
            </w:pPr>
            <w:r w:rsidRPr="001A3387">
              <w:t>Grozījums</w:t>
            </w:r>
          </w:p>
        </w:tc>
      </w:tr>
      <w:tr w14:paraId="574E5724"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F432960" w14:textId="77777777">
            <w:pPr>
              <w:pStyle w:val="Normal6a"/>
            </w:pPr>
            <w:r w:rsidRPr="001A3387">
              <w:t>18.</w:t>
            </w:r>
            <w:r w:rsidRPr="001A3387">
              <w:tab/>
              <w:t xml:space="preserve">nosoda to, ka ieinteresētās personas, pret kurām to </w:t>
            </w:r>
            <w:r w:rsidRPr="001A3387">
              <w:t>pārskatatbildības</w:t>
            </w:r>
            <w:r w:rsidRPr="001A3387">
              <w:t xml:space="preserve"> darba dēļ tiek vērsti ārvalstu piespiedu pasākumi, saskaras ar smagiem ierobežojumiem savā ikdienas dzīvē, tostarp </w:t>
            </w:r>
            <w:r w:rsidRPr="001A3387">
              <w:rPr>
                <w:b/>
                <w:bCs/>
                <w:i/>
                <w:iCs/>
              </w:rPr>
              <w:t>piekļuves neesamību</w:t>
            </w:r>
            <w:r w:rsidRPr="001A3387">
              <w:t xml:space="preserve"> banku pakalpojumiem un finanšu darījumiem, apdrošināšanas segumam, digitālajiem kontiem un mobilitātei;</w:t>
            </w:r>
          </w:p>
        </w:tc>
        <w:tc>
          <w:tcPr>
            <w:tcW w:w="4876" w:type="dxa"/>
            <w:tcBorders>
              <w:top w:val="nil"/>
              <w:left w:val="nil"/>
              <w:bottom w:val="nil"/>
              <w:right w:val="nil"/>
            </w:tcBorders>
          </w:tcPr>
          <w:p w:rsidR="00CB1ED0" w:rsidRPr="001A3387" w:rsidP="009C1F7B" w14:paraId="0E97240A" w14:textId="77777777">
            <w:pPr>
              <w:pStyle w:val="Normal6a"/>
            </w:pPr>
            <w:r w:rsidRPr="001A3387">
              <w:t>18.</w:t>
            </w:r>
            <w:r w:rsidRPr="001A3387">
              <w:tab/>
              <w:t xml:space="preserve">nosoda to, ka ieinteresētās personas, pret kurām to </w:t>
            </w:r>
            <w:r w:rsidRPr="001A3387">
              <w:t>pārskatatbildības</w:t>
            </w:r>
            <w:r w:rsidRPr="001A3387">
              <w:t xml:space="preserve"> darba dēļ tiek vērsti ārvalstu piespiedu pasākumi, saskaras ar smagiem ierobežojumiem savā ikdienas dzīvē, tostarp </w:t>
            </w:r>
            <w:r w:rsidRPr="001A3387">
              <w:rPr>
                <w:b/>
                <w:bCs/>
                <w:i/>
                <w:iCs/>
              </w:rPr>
              <w:t>liegtu piekļuvi</w:t>
            </w:r>
            <w:r w:rsidRPr="001A3387">
              <w:t xml:space="preserve"> </w:t>
            </w:r>
            <w:r w:rsidRPr="001A3387">
              <w:rPr>
                <w:b/>
                <w:bCs/>
                <w:i/>
                <w:iCs/>
              </w:rPr>
              <w:t>atalgojumam,</w:t>
            </w:r>
            <w:r w:rsidRPr="001A3387">
              <w:t xml:space="preserve"> banku pakalpojumiem un finanšu darījumiem, apdrošināšanas segumam, digitālajiem kontiem un mobilitātei;</w:t>
            </w:r>
          </w:p>
        </w:tc>
      </w:tr>
    </w:tbl>
    <w:p w:rsidR="00CB1ED0" w:rsidRPr="001A3387" w:rsidP="00CB1ED0" w14:paraId="7371F32A"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758A9275" w14:textId="77777777">
      <w:r w:rsidRPr="001A3387">
        <w:rPr>
          <w:rStyle w:val="HideTWBExt"/>
        </w:rPr>
        <w:t>&lt;/Amend&gt;</w:t>
      </w:r>
    </w:p>
    <w:p w:rsidR="00CB1ED0" w:rsidRPr="001A3387" w:rsidP="00CB1ED0" w14:paraId="611D096C"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246</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31FF4F6C" w14:textId="77777777">
      <w:pPr>
        <w:pStyle w:val="NormalBold"/>
      </w:pPr>
      <w:r w:rsidRPr="001A3387">
        <w:rPr>
          <w:rStyle w:val="HideTWBExt"/>
          <w:b w:val="0"/>
        </w:rPr>
        <w:t>&lt;RepeatBlock-By&gt;&lt;Members&gt;</w:t>
      </w:r>
      <w:r w:rsidRPr="001A3387">
        <w:t xml:space="preserve">Petras </w:t>
      </w:r>
      <w:r w:rsidRPr="001A3387">
        <w:t>Auštrevičius</w:t>
      </w:r>
      <w:r w:rsidRPr="001A3387">
        <w:rPr>
          <w:rStyle w:val="HideTWBExt"/>
          <w:b w:val="0"/>
        </w:rPr>
        <w:t>&lt;/Members&gt;</w:t>
      </w:r>
    </w:p>
    <w:p w:rsidR="00CB1ED0" w:rsidRPr="001A3387" w:rsidP="00CB1ED0" w14:paraId="2A96BE3F" w14:textId="77777777">
      <w:pPr>
        <w:pStyle w:val="NormalBold"/>
      </w:pPr>
      <w:r w:rsidRPr="001A3387">
        <w:rPr>
          <w:rStyle w:val="HideTWBExt"/>
          <w:b w:val="0"/>
        </w:rPr>
        <w:t>&lt;/RepeatBlock-By&gt;</w:t>
      </w:r>
    </w:p>
    <w:p w:rsidR="00CB1ED0" w:rsidRPr="001A3387" w:rsidP="00CB1ED0" w14:paraId="740D52D2"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3E2F3D9F" w14:textId="77777777">
      <w:pPr>
        <w:pStyle w:val="NormalBold"/>
      </w:pPr>
      <w:r w:rsidRPr="001A3387">
        <w:rPr>
          <w:rStyle w:val="HideTWBExt"/>
          <w:b w:val="0"/>
        </w:rPr>
        <w:t>&lt;Article&gt;</w:t>
      </w:r>
      <w:r w:rsidRPr="001A3387">
        <w:t>18.a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2DA4A7"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355BD601" w14:textId="77777777"/>
        </w:tc>
      </w:tr>
      <w:tr w14:paraId="7EDFBD78"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35126EAA"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F2C3AFD" w14:textId="77777777">
            <w:pPr>
              <w:pStyle w:val="AmColumnHeading"/>
            </w:pPr>
            <w:r w:rsidRPr="001A3387">
              <w:t>Grozījums</w:t>
            </w:r>
          </w:p>
        </w:tc>
      </w:tr>
      <w:tr w14:paraId="303AA665"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874A252" w14:textId="77777777">
            <w:pPr>
              <w:pStyle w:val="Normal6a"/>
            </w:pPr>
          </w:p>
        </w:tc>
        <w:tc>
          <w:tcPr>
            <w:tcW w:w="4876" w:type="dxa"/>
            <w:tcBorders>
              <w:top w:val="nil"/>
              <w:left w:val="nil"/>
              <w:bottom w:val="nil"/>
              <w:right w:val="nil"/>
            </w:tcBorders>
          </w:tcPr>
          <w:p w:rsidR="00CB1ED0" w:rsidRPr="001A3387" w:rsidP="009C1F7B" w14:paraId="5D841C33" w14:textId="77777777">
            <w:pPr>
              <w:pStyle w:val="Normal6a"/>
            </w:pPr>
            <w:r w:rsidRPr="001A3387">
              <w:rPr>
                <w:b/>
                <w:i/>
              </w:rPr>
              <w:t>18.a</w:t>
            </w:r>
            <w:r w:rsidRPr="001A3387">
              <w:tab/>
            </w:r>
            <w:r w:rsidRPr="001A3387">
              <w:rPr>
                <w:b/>
                <w:i/>
              </w:rPr>
              <w:t>stingri atbalsta darbu, ko veic SKT vienpadsmit tiesneši un prokurori, kuriem Amerikas Savienotās Valstis ir piemērojušas sankcijas, un uzteic viņu pastāvīgo apņēmību turpināt īstenot tiesas pilnvaras, neraugoties uz ASV piespiedu pasākumiem;</w:t>
            </w:r>
          </w:p>
        </w:tc>
      </w:tr>
    </w:tbl>
    <w:p w:rsidR="00CB1ED0" w:rsidRPr="001A3387" w:rsidP="00CB1ED0" w14:paraId="550E50AC"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2139CA7A" w14:textId="77777777">
      <w:r w:rsidRPr="001A3387">
        <w:rPr>
          <w:rStyle w:val="HideTWBExt"/>
        </w:rPr>
        <w:t>&lt;/Amend&gt;</w:t>
      </w:r>
    </w:p>
    <w:p w:rsidR="00CB1ED0" w:rsidRPr="001A3387" w:rsidP="00CB1ED0" w14:paraId="43199A33"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247</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83D6FD7" w14:textId="77777777">
      <w:pPr>
        <w:pStyle w:val="NormalBold"/>
      </w:pPr>
      <w:r w:rsidRPr="001A3387">
        <w:rPr>
          <w:rStyle w:val="HideTWBExt"/>
          <w:b w:val="0"/>
        </w:rPr>
        <w:t>&lt;RepeatBlock-By&gt;&lt;Members&gt;</w:t>
      </w:r>
      <w:r w:rsidRPr="001A3387">
        <w:t xml:space="preserve">Bernard </w:t>
      </w:r>
      <w:r w:rsidRPr="001A3387">
        <w:t>Guetta</w:t>
      </w:r>
      <w:r w:rsidRPr="001A3387">
        <w:rPr>
          <w:rStyle w:val="HideTWBExt"/>
          <w:b w:val="0"/>
        </w:rPr>
        <w:t>&lt;/Members&gt;</w:t>
      </w:r>
    </w:p>
    <w:p w:rsidR="00CB1ED0" w:rsidRPr="001A3387" w:rsidP="00CB1ED0" w14:paraId="77F878B9" w14:textId="77777777">
      <w:pPr>
        <w:pStyle w:val="NormalBold"/>
      </w:pPr>
      <w:r w:rsidRPr="001A3387">
        <w:rPr>
          <w:rStyle w:val="HideTWBExt"/>
          <w:b w:val="0"/>
        </w:rPr>
        <w:t>&lt;/RepeatBlock-By&gt;</w:t>
      </w:r>
    </w:p>
    <w:p w:rsidR="00CB1ED0" w:rsidRPr="001A3387" w:rsidP="00CB1ED0" w14:paraId="123C4772"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2D8DAC2B" w14:textId="77777777">
      <w:pPr>
        <w:pStyle w:val="NormalBold"/>
      </w:pPr>
      <w:r w:rsidRPr="001A3387">
        <w:rPr>
          <w:rStyle w:val="HideTWBExt"/>
          <w:b w:val="0"/>
        </w:rPr>
        <w:t>&lt;Article&gt;</w:t>
      </w:r>
      <w:r w:rsidRPr="001A3387">
        <w:t>19.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670376"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F12B99A" w14:textId="77777777"/>
        </w:tc>
      </w:tr>
      <w:tr w14:paraId="0C6DFCC6"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16FCC0C1"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797B5B64" w14:textId="77777777">
            <w:pPr>
              <w:pStyle w:val="AmColumnHeading"/>
            </w:pPr>
            <w:r w:rsidRPr="001A3387">
              <w:t>Grozījums</w:t>
            </w:r>
          </w:p>
        </w:tc>
      </w:tr>
      <w:tr w14:paraId="4140D13E"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286EBB4" w14:textId="77777777">
            <w:pPr>
              <w:pStyle w:val="Normal6a"/>
            </w:pPr>
            <w:r w:rsidRPr="001A3387">
              <w:t>19.</w:t>
            </w:r>
            <w:r w:rsidRPr="001A3387">
              <w:tab/>
              <w:t xml:space="preserve">uzsver, ka šādas organizācijas un personas, tostarp ES pilsoņi, ir efektīvi jāaizsargā pret šādu piespiedu pasākumu </w:t>
            </w:r>
            <w:r w:rsidRPr="001A3387">
              <w:t>ekstrateritoriālo</w:t>
            </w:r>
            <w:r w:rsidRPr="001A3387">
              <w:t xml:space="preserve"> ietekmi; aicina Komisiju samazināt strukturālu neaizsargātību, </w:t>
            </w:r>
            <w:r w:rsidRPr="001A3387">
              <w:t xml:space="preserve">izstrādājot </w:t>
            </w:r>
            <w:r w:rsidRPr="001A3387">
              <w:rPr>
                <w:b/>
                <w:bCs/>
                <w:i/>
                <w:iCs/>
              </w:rPr>
              <w:t>neatkarīgu</w:t>
            </w:r>
            <w:r w:rsidRPr="001A3387">
              <w:t xml:space="preserve"> Eiropas finanšu un digitālo infrastruktūru, tostarp suverēnu Eiropas maksājumu sistēmu;</w:t>
            </w:r>
          </w:p>
        </w:tc>
        <w:tc>
          <w:tcPr>
            <w:tcW w:w="4876" w:type="dxa"/>
            <w:tcBorders>
              <w:top w:val="nil"/>
              <w:left w:val="nil"/>
              <w:bottom w:val="nil"/>
              <w:right w:val="nil"/>
            </w:tcBorders>
          </w:tcPr>
          <w:p w:rsidR="00CB1ED0" w:rsidRPr="001A3387" w:rsidP="009C1F7B" w14:paraId="3D0D45F0" w14:textId="77777777">
            <w:pPr>
              <w:pStyle w:val="Normal6a"/>
            </w:pPr>
            <w:r w:rsidRPr="001A3387">
              <w:t>19.</w:t>
            </w:r>
            <w:r w:rsidRPr="001A3387">
              <w:tab/>
              <w:t xml:space="preserve">uzsver, ka šādas organizācijas un personas, tostarp ES pilsoņi, ir efektīvi jāaizsargā pret šādu piespiedu pasākumu </w:t>
            </w:r>
            <w:r w:rsidRPr="001A3387">
              <w:t>ekstrateritoriālo</w:t>
            </w:r>
            <w:r w:rsidRPr="001A3387">
              <w:t xml:space="preserve"> ietekmi; aicina Komisiju samazināt strukturālu neaizsargātību, </w:t>
            </w:r>
            <w:r w:rsidRPr="001A3387">
              <w:t xml:space="preserve">izstrādājot </w:t>
            </w:r>
            <w:r w:rsidRPr="001A3387">
              <w:rPr>
                <w:b/>
                <w:bCs/>
                <w:i/>
                <w:iCs/>
              </w:rPr>
              <w:t>noturīgu un autonomu</w:t>
            </w:r>
            <w:r w:rsidRPr="001A3387">
              <w:t xml:space="preserve"> Eiropas finanšu un digitālo infrastruktūru, tostarp suverēnu Eiropas maksājumu sistēmu</w:t>
            </w:r>
            <w:r w:rsidRPr="001A3387">
              <w:rPr>
                <w:b/>
                <w:bCs/>
                <w:i/>
                <w:iCs/>
              </w:rPr>
              <w:t>, kas var garantēt nepārtrauktu piekļuvi maksājumiem un banku un norēķinu pakalpojumiem neatkarīgi no ārvalstu piespiedu pasākumiem</w:t>
            </w:r>
            <w:r w:rsidRPr="001A3387">
              <w:t xml:space="preserve">; </w:t>
            </w:r>
            <w:r w:rsidRPr="001A3387">
              <w:rPr>
                <w:b/>
                <w:i/>
              </w:rPr>
              <w:t xml:space="preserve">uzskata, ka Savienībai šajā sakarā būtu jāpaātrina Eiropas maksājumu risinājumu un </w:t>
            </w:r>
            <w:r w:rsidRPr="001A3387">
              <w:rPr>
                <w:b/>
                <w:i/>
              </w:rPr>
              <w:t>euro</w:t>
            </w:r>
            <w:r w:rsidRPr="001A3387">
              <w:rPr>
                <w:b/>
                <w:i/>
              </w:rPr>
              <w:t xml:space="preserve"> </w:t>
            </w:r>
            <w:r w:rsidRPr="001A3387">
              <w:rPr>
                <w:b/>
                <w:i/>
              </w:rPr>
              <w:t>denominētu</w:t>
            </w:r>
            <w:r w:rsidRPr="001A3387">
              <w:rPr>
                <w:b/>
                <w:i/>
              </w:rPr>
              <w:t xml:space="preserve"> </w:t>
            </w:r>
            <w:r w:rsidRPr="001A3387">
              <w:rPr>
                <w:b/>
                <w:i/>
              </w:rPr>
              <w:t>tīrvērtes</w:t>
            </w:r>
            <w:r w:rsidRPr="001A3387">
              <w:rPr>
                <w:b/>
                <w:i/>
              </w:rPr>
              <w:t xml:space="preserve"> un norēķinu spēju izvēršana un ieviešana, pamatojoties uz digitālā </w:t>
            </w:r>
            <w:r w:rsidRPr="001A3387">
              <w:rPr>
                <w:b/>
                <w:i/>
              </w:rPr>
              <w:t>euro</w:t>
            </w:r>
            <w:r w:rsidRPr="001A3387">
              <w:rPr>
                <w:b/>
                <w:i/>
              </w:rPr>
              <w:t xml:space="preserve"> projektu un </w:t>
            </w:r>
            <w:r w:rsidRPr="001A3387">
              <w:rPr>
                <w:b/>
                <w:i/>
              </w:rPr>
              <w:t>viseiropas</w:t>
            </w:r>
            <w:r w:rsidRPr="001A3387">
              <w:rPr>
                <w:b/>
                <w:i/>
              </w:rPr>
              <w:t xml:space="preserve"> maksājumu iniciatīvām, lai mazinātu atkarību no trešo valstu kontrolētas finanšu infrastruktūras;</w:t>
            </w:r>
          </w:p>
        </w:tc>
      </w:tr>
    </w:tbl>
    <w:p w:rsidR="00CB1ED0" w:rsidRPr="001A3387" w:rsidP="00CB1ED0" w14:paraId="6EA8152E"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14187DD" w14:textId="77777777">
      <w:r w:rsidRPr="001A3387">
        <w:rPr>
          <w:rStyle w:val="HideTWBExt"/>
        </w:rPr>
        <w:t>&lt;/Amend&gt;</w:t>
      </w:r>
    </w:p>
    <w:p w:rsidR="00CB1ED0" w:rsidRPr="001A3387" w:rsidP="00CB1ED0" w14:paraId="1082A688"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248</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F3B7C94" w14:textId="77777777">
      <w:pPr>
        <w:pStyle w:val="NormalBold"/>
      </w:pPr>
      <w:r w:rsidRPr="001A3387">
        <w:rPr>
          <w:rStyle w:val="HideTWBExt"/>
          <w:b w:val="0"/>
        </w:rPr>
        <w:t>&lt;RepeatBlock-By&gt;&lt;Members&gt;</w:t>
      </w:r>
      <w:r w:rsidRPr="001A3387">
        <w:t xml:space="preserve">Petras </w:t>
      </w:r>
      <w:r w:rsidRPr="001A3387">
        <w:t>Auštrevičius</w:t>
      </w:r>
      <w:r w:rsidRPr="001A3387">
        <w:rPr>
          <w:rStyle w:val="HideTWBExt"/>
          <w:b w:val="0"/>
        </w:rPr>
        <w:t>&lt;/Members&gt;</w:t>
      </w:r>
    </w:p>
    <w:p w:rsidR="00CB1ED0" w:rsidRPr="001A3387" w:rsidP="00CB1ED0" w14:paraId="28273D6B" w14:textId="77777777">
      <w:pPr>
        <w:pStyle w:val="NormalBold"/>
      </w:pPr>
      <w:r w:rsidRPr="001A3387">
        <w:rPr>
          <w:rStyle w:val="HideTWBExt"/>
          <w:b w:val="0"/>
        </w:rPr>
        <w:t>&lt;/RepeatBlock-By&gt;</w:t>
      </w:r>
    </w:p>
    <w:p w:rsidR="00CB1ED0" w:rsidRPr="001A3387" w:rsidP="00CB1ED0" w14:paraId="046BEAE5"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3B1F0F6F" w14:textId="77777777">
      <w:pPr>
        <w:pStyle w:val="NormalBold"/>
      </w:pPr>
      <w:r w:rsidRPr="001A3387">
        <w:rPr>
          <w:rStyle w:val="HideTWBExt"/>
          <w:b w:val="0"/>
        </w:rPr>
        <w:t>&lt;Article&gt;</w:t>
      </w:r>
      <w:r w:rsidRPr="001A3387">
        <w:t>19.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E06D57"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319FF0AA" w14:textId="77777777"/>
        </w:tc>
      </w:tr>
      <w:tr w14:paraId="6BF1495D"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3FCF9CAA"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AB9FB7A" w14:textId="77777777">
            <w:pPr>
              <w:pStyle w:val="AmColumnHeading"/>
            </w:pPr>
            <w:r w:rsidRPr="001A3387">
              <w:t>Grozījums</w:t>
            </w:r>
          </w:p>
        </w:tc>
      </w:tr>
      <w:tr w14:paraId="731C040D"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22987105" w14:textId="77777777">
            <w:pPr>
              <w:pStyle w:val="Normal6a"/>
            </w:pPr>
            <w:r w:rsidRPr="001A3387">
              <w:t>19.</w:t>
            </w:r>
            <w:r w:rsidRPr="001A3387">
              <w:tab/>
              <w:t xml:space="preserve">uzsver, ka šādas organizācijas un personas, tostarp ES pilsoņi, ir efektīvi jāaizsargā pret šādu piespiedu pasākumu </w:t>
            </w:r>
            <w:r w:rsidRPr="001A3387">
              <w:t>ekstrateritoriālo</w:t>
            </w:r>
            <w:r w:rsidRPr="001A3387">
              <w:t xml:space="preserve"> ietekmi; aicina Komisiju samazināt strukturālu neaizsargātību, izstrādājot neatkarīgu Eiropas finanšu un digitālo infrastruktūru, tostarp suverēnu Eiropas maksājumu sistēmu;</w:t>
            </w:r>
          </w:p>
        </w:tc>
        <w:tc>
          <w:tcPr>
            <w:tcW w:w="4876" w:type="dxa"/>
            <w:tcBorders>
              <w:top w:val="nil"/>
              <w:left w:val="nil"/>
              <w:bottom w:val="nil"/>
              <w:right w:val="nil"/>
            </w:tcBorders>
          </w:tcPr>
          <w:p w:rsidR="00CB1ED0" w:rsidRPr="001A3387" w:rsidP="009C1F7B" w14:paraId="4D348696" w14:textId="77777777">
            <w:pPr>
              <w:pStyle w:val="Normal6a"/>
            </w:pPr>
            <w:r w:rsidRPr="001A3387">
              <w:t>19.</w:t>
            </w:r>
            <w:r w:rsidRPr="001A3387">
              <w:tab/>
              <w:t xml:space="preserve">uzsver, ka šādas organizācijas un personas, tostarp ES pilsoņi, ir efektīvi jāaizsargā pret šādu piespiedu pasākumu </w:t>
            </w:r>
            <w:r w:rsidRPr="001A3387">
              <w:t>ekstrateritoriālo</w:t>
            </w:r>
            <w:r w:rsidRPr="001A3387">
              <w:t xml:space="preserve"> ietekmi;</w:t>
            </w:r>
            <w:r w:rsidRPr="001A3387">
              <w:rPr>
                <w:b/>
                <w:i/>
              </w:rPr>
              <w:t xml:space="preserve"> </w:t>
            </w:r>
            <w:r w:rsidRPr="001A3387">
              <w:rPr>
                <w:b/>
                <w:bCs/>
                <w:i/>
                <w:iCs/>
              </w:rPr>
              <w:t xml:space="preserve">norāda uz ES atkarību no ārvalstu, jo īpaši ASV balstītu, digitālo pakalpojumu sniedzējiem, piemēram, </w:t>
            </w:r>
            <w:r w:rsidRPr="001A3387">
              <w:rPr>
                <w:b/>
                <w:bCs/>
                <w:i/>
                <w:iCs/>
              </w:rPr>
              <w:t>Mastercard</w:t>
            </w:r>
            <w:r w:rsidRPr="001A3387">
              <w:rPr>
                <w:b/>
                <w:bCs/>
                <w:i/>
                <w:iCs/>
              </w:rPr>
              <w:t xml:space="preserve">, Visa un </w:t>
            </w:r>
            <w:r w:rsidRPr="001A3387">
              <w:rPr>
                <w:b/>
                <w:bCs/>
                <w:i/>
                <w:iCs/>
              </w:rPr>
              <w:t>PayPal</w:t>
            </w:r>
            <w:r w:rsidRPr="001A3387">
              <w:rPr>
                <w:b/>
                <w:bCs/>
                <w:i/>
                <w:iCs/>
              </w:rPr>
              <w:t>, kas palielina ES strukturālo neaizsargātību, tostarp tās spēju aizsargāt starptautisko tiesu iestāžu, tādu kā SKT, finanšu darbības no ārvalstu sankcijām;</w:t>
            </w:r>
            <w:r w:rsidRPr="001A3387">
              <w:t xml:space="preserve"> aicina Komisiju samazināt strukturālu neaizsargātību, izstrādājot neatkarīgu Eiropas finanšu un digitālo infrastruktūru, tostarp suverēnu Eiropas maksājumu sistēmu;</w:t>
            </w:r>
          </w:p>
        </w:tc>
      </w:tr>
    </w:tbl>
    <w:p w:rsidR="00CB1ED0" w:rsidRPr="001A3387" w:rsidP="00CB1ED0" w14:paraId="14D46594"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3349A62C" w14:textId="77777777">
      <w:r w:rsidRPr="001A3387">
        <w:rPr>
          <w:rStyle w:val="HideTWBExt"/>
        </w:rPr>
        <w:t>&lt;/Amend&gt;</w:t>
      </w:r>
    </w:p>
    <w:p w:rsidR="00CB1ED0" w:rsidRPr="001A3387" w:rsidP="00CB1ED0" w14:paraId="23AD5794"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249</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C0580A9" w14:textId="77777777">
      <w:pPr>
        <w:pStyle w:val="NormalBold"/>
      </w:pPr>
      <w:r w:rsidRPr="001A3387">
        <w:rPr>
          <w:rStyle w:val="HideTWBExt"/>
          <w:b w:val="0"/>
        </w:rPr>
        <w:t>&lt;RepeatBlock-By&gt;&lt;Members&gt;</w:t>
      </w:r>
      <w:r w:rsidRPr="001A3387">
        <w:t>Mircea-Gheorghe</w:t>
      </w:r>
      <w:r w:rsidRPr="001A3387">
        <w:t xml:space="preserve"> </w:t>
      </w:r>
      <w:r w:rsidRPr="001A3387">
        <w:t>Hava</w:t>
      </w:r>
      <w:r w:rsidRPr="001A3387">
        <w:rPr>
          <w:rStyle w:val="HideTWBExt"/>
          <w:b w:val="0"/>
        </w:rPr>
        <w:t>&lt;/Members&gt;</w:t>
      </w:r>
    </w:p>
    <w:p w:rsidR="00CB1ED0" w:rsidRPr="001A3387" w:rsidP="00CB1ED0" w14:paraId="0A25C092" w14:textId="77777777">
      <w:pPr>
        <w:pStyle w:val="NormalBold"/>
      </w:pPr>
      <w:r w:rsidRPr="001A3387">
        <w:rPr>
          <w:rStyle w:val="HideTWBExt"/>
          <w:b w:val="0"/>
        </w:rPr>
        <w:t>&lt;/RepeatBlock-By&gt;</w:t>
      </w:r>
    </w:p>
    <w:p w:rsidR="00CB1ED0" w:rsidRPr="001A3387" w:rsidP="00CB1ED0" w14:paraId="6559471A"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2D0994C7" w14:textId="77777777">
      <w:pPr>
        <w:pStyle w:val="NormalBold"/>
      </w:pPr>
      <w:r w:rsidRPr="001A3387">
        <w:rPr>
          <w:rStyle w:val="HideTWBExt"/>
          <w:b w:val="0"/>
        </w:rPr>
        <w:t>&lt;Article&gt;</w:t>
      </w:r>
      <w:r w:rsidRPr="001A3387">
        <w:t>19.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62EDE3"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39D5215" w14:textId="77777777"/>
        </w:tc>
      </w:tr>
      <w:tr w14:paraId="2F492D7D"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5F4CD369"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21575AF5" w14:textId="77777777">
            <w:pPr>
              <w:pStyle w:val="AmColumnHeading"/>
            </w:pPr>
            <w:r w:rsidRPr="001A3387">
              <w:t>Grozījums</w:t>
            </w:r>
          </w:p>
        </w:tc>
      </w:tr>
      <w:tr w14:paraId="0AE70009"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2562EF00" w14:textId="77777777">
            <w:pPr>
              <w:pStyle w:val="Normal6a"/>
            </w:pPr>
            <w:r w:rsidRPr="001A3387">
              <w:t>19.</w:t>
            </w:r>
            <w:r w:rsidRPr="001A3387">
              <w:tab/>
              <w:t xml:space="preserve">uzsver, ka šādas organizācijas un personas, tostarp ES pilsoņi, ir efektīvi jāaizsargā pret šādu piespiedu pasākumu </w:t>
            </w:r>
            <w:r w:rsidRPr="001A3387">
              <w:t>ekstrateritoriālo</w:t>
            </w:r>
            <w:r w:rsidRPr="001A3387">
              <w:t xml:space="preserve"> ietekmi; aicina Komisiju samazināt strukturālu neaizsargātību, izstrādājot </w:t>
            </w:r>
            <w:r w:rsidRPr="001A3387">
              <w:rPr>
                <w:b/>
                <w:i/>
              </w:rPr>
              <w:t>neatkarīgu</w:t>
            </w:r>
            <w:r w:rsidRPr="001A3387">
              <w:t xml:space="preserve"> Eiropas finanšu un digitālo infrastruktūru, </w:t>
            </w:r>
            <w:r w:rsidRPr="001A3387">
              <w:rPr>
                <w:b/>
                <w:i/>
              </w:rPr>
              <w:t>tostarp suverēnu Eiropas maksājumu sistēmu</w:t>
            </w:r>
            <w:r w:rsidRPr="001A3387">
              <w:t>;</w:t>
            </w:r>
          </w:p>
        </w:tc>
        <w:tc>
          <w:tcPr>
            <w:tcW w:w="4876" w:type="dxa"/>
            <w:tcBorders>
              <w:top w:val="nil"/>
              <w:left w:val="nil"/>
              <w:bottom w:val="nil"/>
              <w:right w:val="nil"/>
            </w:tcBorders>
          </w:tcPr>
          <w:p w:rsidR="00CB1ED0" w:rsidRPr="001A3387" w:rsidP="009C1F7B" w14:paraId="5F779DA1" w14:textId="77777777">
            <w:pPr>
              <w:pStyle w:val="Normal6a"/>
            </w:pPr>
            <w:r w:rsidRPr="001A3387">
              <w:t>19.</w:t>
            </w:r>
            <w:r w:rsidRPr="001A3387">
              <w:tab/>
              <w:t xml:space="preserve">uzsver, ka šādas organizācijas un personas, tostarp ES pilsoņi, ir efektīvi jāaizsargā pret šādu piespiedu pasākumu </w:t>
            </w:r>
            <w:r w:rsidRPr="001A3387">
              <w:t>ekstrateritoriālo</w:t>
            </w:r>
            <w:r w:rsidRPr="001A3387">
              <w:t xml:space="preserve"> ietekmi</w:t>
            </w:r>
            <w:r w:rsidRPr="001A3387">
              <w:rPr>
                <w:b/>
                <w:i/>
              </w:rPr>
              <w:t>, pilnībā izmantojot Savienības konsulāro un diplomātisko aizsardzību</w:t>
            </w:r>
            <w:r w:rsidRPr="001A3387">
              <w:t xml:space="preserve">; aicina Komisiju samazināt strukturālu neaizsargātību, </w:t>
            </w:r>
            <w:r w:rsidRPr="001A3387">
              <w:rPr>
                <w:b/>
                <w:i/>
              </w:rPr>
              <w:t>atbalstot inovāciju vienotajā tirgū un</w:t>
            </w:r>
            <w:r w:rsidRPr="001A3387">
              <w:t xml:space="preserve"> izstrādājot </w:t>
            </w:r>
            <w:r w:rsidRPr="001A3387">
              <w:rPr>
                <w:b/>
                <w:i/>
              </w:rPr>
              <w:t>noturīgu</w:t>
            </w:r>
            <w:r w:rsidRPr="001A3387">
              <w:t xml:space="preserve"> Eiropas finanšu un digitālo infrastruktūru, </w:t>
            </w:r>
            <w:r w:rsidRPr="001A3387">
              <w:rPr>
                <w:b/>
                <w:i/>
              </w:rPr>
              <w:t>izmantojot esošās tirgū balstītās iniciatīvas, lai nodrošinātu Savienības stratēģisko autonomiju, neradot nesamērīgus publiskos izdevumus</w:t>
            </w:r>
            <w:r w:rsidRPr="001A3387">
              <w:t>;</w:t>
            </w:r>
          </w:p>
        </w:tc>
      </w:tr>
    </w:tbl>
    <w:p w:rsidR="00CB1ED0" w:rsidRPr="001A3387" w:rsidP="00CB1ED0" w14:paraId="5AF904E0" w14:textId="77777777">
      <w:pPr>
        <w:pStyle w:val="AmOrLang"/>
      </w:pPr>
      <w:r w:rsidRPr="001A3387">
        <w:t xml:space="preserve">Or. </w:t>
      </w:r>
      <w:r w:rsidRPr="001A3387">
        <w:rPr>
          <w:rStyle w:val="HideTWBExt"/>
        </w:rPr>
        <w:t>&lt;Original&gt;</w:t>
      </w:r>
      <w:r w:rsidRPr="001A3387">
        <w:rPr>
          <w:rStyle w:val="HideTWBInt"/>
        </w:rPr>
        <w:t>{RO}</w:t>
      </w:r>
      <w:r w:rsidRPr="001A3387">
        <w:t>ro</w:t>
      </w:r>
      <w:r w:rsidRPr="001A3387">
        <w:rPr>
          <w:rStyle w:val="HideTWBExt"/>
        </w:rPr>
        <w:t>&lt;/</w:t>
      </w:r>
      <w:r w:rsidRPr="001A3387">
        <w:rPr>
          <w:rStyle w:val="HideTWBExt"/>
        </w:rPr>
        <w:t>Original</w:t>
      </w:r>
      <w:r w:rsidRPr="001A3387">
        <w:rPr>
          <w:rStyle w:val="HideTWBExt"/>
        </w:rPr>
        <w:t>&gt;</w:t>
      </w:r>
    </w:p>
    <w:p w:rsidR="00CB1ED0" w:rsidRPr="001A3387" w:rsidP="00CB1ED0" w14:paraId="1E3CFAA4" w14:textId="77777777">
      <w:r w:rsidRPr="001A3387">
        <w:rPr>
          <w:rStyle w:val="HideTWBExt"/>
        </w:rPr>
        <w:t>&lt;/Amend&gt;</w:t>
      </w:r>
    </w:p>
    <w:p w:rsidR="00CB1ED0" w:rsidRPr="001A3387" w:rsidP="00CB1ED0" w14:paraId="01DC21AE"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250</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504B885"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5127BBE1" w14:textId="77777777">
      <w:pPr>
        <w:pStyle w:val="NormalBold"/>
      </w:pPr>
      <w:r w:rsidRPr="001A3387">
        <w:rPr>
          <w:rStyle w:val="HideTWBExt"/>
          <w:b w:val="0"/>
        </w:rPr>
        <w:t>&lt;/RepeatBlock-By&gt;</w:t>
      </w:r>
    </w:p>
    <w:p w:rsidR="00CB1ED0" w:rsidRPr="001A3387" w:rsidP="00CB1ED0" w14:paraId="7C5F975A"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A3E581F" w14:textId="77777777">
      <w:pPr>
        <w:pStyle w:val="NormalBold"/>
      </w:pPr>
      <w:r w:rsidRPr="001A3387">
        <w:rPr>
          <w:rStyle w:val="HideTWBExt"/>
          <w:b w:val="0"/>
        </w:rPr>
        <w:t>&lt;Article&gt;</w:t>
      </w:r>
      <w:r w:rsidRPr="001A3387">
        <w:t>19.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1F5BF3"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44C783FD" w14:textId="77777777"/>
        </w:tc>
      </w:tr>
      <w:tr w14:paraId="5FB50498"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F17475B"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0B192BE1" w14:textId="77777777">
            <w:pPr>
              <w:pStyle w:val="AmColumnHeading"/>
            </w:pPr>
            <w:r w:rsidRPr="001A3387">
              <w:t>Grozījums</w:t>
            </w:r>
          </w:p>
        </w:tc>
      </w:tr>
      <w:tr w14:paraId="2CAAE778"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E7E1B5A" w14:textId="77777777">
            <w:pPr>
              <w:pStyle w:val="Normal6a"/>
            </w:pPr>
            <w:r w:rsidRPr="001A3387">
              <w:t>19.</w:t>
            </w:r>
            <w:r w:rsidRPr="001A3387">
              <w:tab/>
              <w:t xml:space="preserve">uzsver, ka šādas organizācijas un personas, tostarp ES pilsoņi, ir efektīvi jāaizsargā pret šādu piespiedu pasākumu </w:t>
            </w:r>
            <w:r w:rsidRPr="001A3387">
              <w:t>ekstrateritoriālo</w:t>
            </w:r>
            <w:r w:rsidRPr="001A3387">
              <w:t xml:space="preserve"> ietekmi; aicina Komisiju samazināt strukturālu neaizsargātību, </w:t>
            </w:r>
            <w:r w:rsidRPr="001A3387">
              <w:rPr>
                <w:b/>
                <w:bCs/>
                <w:i/>
                <w:iCs/>
              </w:rPr>
              <w:t>izstrādājot neatkarīgu</w:t>
            </w:r>
            <w:r w:rsidRPr="001A3387">
              <w:t xml:space="preserve"> Eiropas finanšu un digitālo </w:t>
            </w:r>
            <w:r w:rsidRPr="001A3387">
              <w:rPr>
                <w:b/>
                <w:bCs/>
                <w:i/>
                <w:iCs/>
              </w:rPr>
              <w:t>infrastruktūru, tostarp suverēnu Eiropas maksājumu sistēmu</w:t>
            </w:r>
            <w:r w:rsidRPr="001A3387">
              <w:t>;</w:t>
            </w:r>
          </w:p>
        </w:tc>
        <w:tc>
          <w:tcPr>
            <w:tcW w:w="4876" w:type="dxa"/>
            <w:tcBorders>
              <w:top w:val="nil"/>
              <w:left w:val="nil"/>
              <w:bottom w:val="nil"/>
              <w:right w:val="nil"/>
            </w:tcBorders>
          </w:tcPr>
          <w:p w:rsidR="00CB1ED0" w:rsidRPr="001A3387" w:rsidP="009C1F7B" w14:paraId="06EC2743" w14:textId="77777777">
            <w:pPr>
              <w:pStyle w:val="Normal6a"/>
            </w:pPr>
            <w:r w:rsidRPr="001A3387">
              <w:t>19.</w:t>
            </w:r>
            <w:r w:rsidRPr="001A3387">
              <w:tab/>
              <w:t xml:space="preserve">uzsver, ka šādas organizācijas un personas, tostarp ES pilsoņi, ir efektīvi jāaizsargā pret šādu piespiedu pasākumu </w:t>
            </w:r>
            <w:r w:rsidRPr="001A3387">
              <w:t>ekstrateritoriālo</w:t>
            </w:r>
            <w:r w:rsidRPr="001A3387">
              <w:t xml:space="preserve"> ietekmi; aicina Komisiju samazināt strukturālu neaizsargātību, </w:t>
            </w:r>
            <w:r w:rsidRPr="001A3387">
              <w:rPr>
                <w:b/>
                <w:bCs/>
                <w:i/>
                <w:iCs/>
              </w:rPr>
              <w:t>atbalstot konkurētspējīgu, inovācijās balstītu un tirgus virzītu</w:t>
            </w:r>
            <w:r w:rsidRPr="001A3387">
              <w:t xml:space="preserve"> Eiropas finanšu</w:t>
            </w:r>
            <w:r w:rsidRPr="001A3387">
              <w:rPr>
                <w:b/>
                <w:bCs/>
                <w:i/>
                <w:iCs/>
              </w:rPr>
              <w:t>, maksājumu</w:t>
            </w:r>
            <w:r w:rsidRPr="001A3387">
              <w:t xml:space="preserve"> un digitālo </w:t>
            </w:r>
            <w:r w:rsidRPr="001A3387">
              <w:rPr>
                <w:b/>
                <w:bCs/>
                <w:i/>
                <w:iCs/>
              </w:rPr>
              <w:t>risinājumu izstrādi, kas mazinātu atkarību no trešo valstu infrastruktūras un stiprinātu Savienības konkurētspēju</w:t>
            </w:r>
            <w:r w:rsidRPr="001A3387">
              <w:t>;</w:t>
            </w:r>
          </w:p>
        </w:tc>
      </w:tr>
    </w:tbl>
    <w:p w:rsidR="00CB1ED0" w:rsidRPr="001A3387" w:rsidP="00CB1ED0" w14:paraId="337EADED"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1DE333F1" w14:textId="77777777">
      <w:r w:rsidRPr="001A3387">
        <w:rPr>
          <w:rStyle w:val="HideTWBExt"/>
        </w:rPr>
        <w:t>&lt;/Amend&gt;</w:t>
      </w:r>
    </w:p>
    <w:p w:rsidR="00CB1ED0" w:rsidRPr="001A3387" w:rsidP="00CB1ED0" w14:paraId="4C1F9EDA"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251</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41DDBE5" w14:textId="77777777">
      <w:pPr>
        <w:pStyle w:val="NormalBold"/>
      </w:pPr>
      <w:r w:rsidRPr="001A3387">
        <w:rPr>
          <w:rStyle w:val="HideTWBExt"/>
          <w:b w:val="0"/>
        </w:rPr>
        <w:t>&lt;RepeatBlock-By&gt;&lt;Members&gt;</w:t>
      </w:r>
      <w:r w:rsidRPr="001A3387">
        <w:t xml:space="preserve">Marta </w:t>
      </w:r>
      <w:r w:rsidRPr="001A3387">
        <w:t>Temido</w:t>
      </w:r>
      <w:r w:rsidRPr="001A3387">
        <w:t xml:space="preserve">, </w:t>
      </w:r>
      <w:r w:rsidRPr="001A3387">
        <w:t>Francisco</w:t>
      </w:r>
      <w:r w:rsidRPr="001A3387">
        <w:t xml:space="preserve"> </w:t>
      </w:r>
      <w:r w:rsidRPr="001A3387">
        <w:t>Assis</w:t>
      </w:r>
      <w:r w:rsidRPr="001A3387">
        <w:t xml:space="preserve">, Marco </w:t>
      </w:r>
      <w:r w:rsidRPr="001A3387">
        <w:t>Tarquinio</w:t>
      </w:r>
      <w:r w:rsidRPr="001A3387">
        <w:t xml:space="preserve">, Sandra </w:t>
      </w:r>
      <w:r w:rsidRPr="001A3387">
        <w:t>Gómez</w:t>
      </w:r>
      <w:r w:rsidRPr="001A3387">
        <w:t xml:space="preserve"> </w:t>
      </w:r>
      <w:r w:rsidRPr="001A3387">
        <w:t>López</w:t>
      </w:r>
      <w:r w:rsidRPr="001A3387">
        <w:t xml:space="preserve">, </w:t>
      </w:r>
      <w:r w:rsidRPr="001A3387">
        <w:t>Chloé</w:t>
      </w:r>
      <w:r w:rsidRPr="001A3387">
        <w:t xml:space="preserve"> </w:t>
      </w:r>
      <w:r w:rsidRPr="001A3387">
        <w:t>Ridel</w:t>
      </w:r>
      <w:r w:rsidRPr="001A3387">
        <w:t xml:space="preserve">, </w:t>
      </w:r>
      <w:r w:rsidRPr="001A3387">
        <w:t>Nacho</w:t>
      </w:r>
      <w:r w:rsidRPr="001A3387">
        <w:t xml:space="preserve"> </w:t>
      </w:r>
      <w:r w:rsidRPr="001A3387">
        <w:t>Sánchez</w:t>
      </w:r>
      <w:r w:rsidRPr="001A3387">
        <w:t xml:space="preserve"> Amor</w:t>
      </w:r>
      <w:r w:rsidRPr="001A3387">
        <w:rPr>
          <w:rStyle w:val="HideTWBExt"/>
          <w:b w:val="0"/>
        </w:rPr>
        <w:t>&lt;/</w:t>
      </w:r>
      <w:r w:rsidRPr="001A3387">
        <w:rPr>
          <w:rStyle w:val="HideTWBExt"/>
          <w:b w:val="0"/>
        </w:rPr>
        <w:t>Members</w:t>
      </w:r>
      <w:r w:rsidRPr="001A3387">
        <w:rPr>
          <w:rStyle w:val="HideTWBExt"/>
          <w:b w:val="0"/>
        </w:rPr>
        <w:t>&gt;</w:t>
      </w:r>
    </w:p>
    <w:p w:rsidR="00CB1ED0" w:rsidRPr="001A3387" w:rsidP="00CB1ED0" w14:paraId="3889E411" w14:textId="77777777">
      <w:pPr>
        <w:pStyle w:val="NormalBold"/>
      </w:pPr>
      <w:r w:rsidRPr="001A3387">
        <w:rPr>
          <w:rStyle w:val="HideTWBExt"/>
          <w:b w:val="0"/>
        </w:rPr>
        <w:t>&lt;/RepeatBlock-By&gt;</w:t>
      </w:r>
    </w:p>
    <w:p w:rsidR="00CB1ED0" w:rsidRPr="001A3387" w:rsidP="00CB1ED0" w14:paraId="1CFF2E07"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049591D2" w14:textId="77777777">
      <w:pPr>
        <w:pStyle w:val="NormalBold"/>
      </w:pPr>
      <w:r w:rsidRPr="001A3387">
        <w:rPr>
          <w:rStyle w:val="HideTWBExt"/>
          <w:b w:val="0"/>
        </w:rPr>
        <w:t>&lt;Article&gt;</w:t>
      </w:r>
      <w:r w:rsidRPr="001A3387">
        <w:t>19.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165D3C"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7907DF81" w14:textId="77777777"/>
        </w:tc>
      </w:tr>
      <w:tr w14:paraId="46FEDA13"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B03ACEC"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570DC9AD" w14:textId="77777777">
            <w:pPr>
              <w:pStyle w:val="AmColumnHeading"/>
            </w:pPr>
            <w:r w:rsidRPr="001A3387">
              <w:t>Grozījums</w:t>
            </w:r>
          </w:p>
        </w:tc>
      </w:tr>
      <w:tr w14:paraId="6394DCF8"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A00D7C8" w14:textId="77777777">
            <w:pPr>
              <w:pStyle w:val="Normal6a"/>
            </w:pPr>
            <w:r w:rsidRPr="001A3387">
              <w:t>19.</w:t>
            </w:r>
            <w:r w:rsidRPr="001A3387">
              <w:tab/>
              <w:t xml:space="preserve">uzsver, ka šādas organizācijas un personas, tostarp ES pilsoņi, ir efektīvi jāaizsargā pret šādu piespiedu pasākumu </w:t>
            </w:r>
            <w:r w:rsidRPr="001A3387">
              <w:t>ekstrateritoriālo</w:t>
            </w:r>
            <w:r w:rsidRPr="001A3387">
              <w:t xml:space="preserve"> ietekmi; aicina Komisiju samazināt strukturālu neaizsargātību, izstrādājot neatkarīgu Eiropas finanšu un digitālo infrastruktūru, tostarp suverēnu Eiropas maksājumu sistēmu;</w:t>
            </w:r>
          </w:p>
        </w:tc>
        <w:tc>
          <w:tcPr>
            <w:tcW w:w="4876" w:type="dxa"/>
            <w:tcBorders>
              <w:top w:val="nil"/>
              <w:left w:val="nil"/>
              <w:bottom w:val="nil"/>
              <w:right w:val="nil"/>
            </w:tcBorders>
          </w:tcPr>
          <w:p w:rsidR="00CB1ED0" w:rsidRPr="001A3387" w:rsidP="009C1F7B" w14:paraId="4D62D511" w14:textId="77777777">
            <w:pPr>
              <w:pStyle w:val="Normal6a"/>
            </w:pPr>
            <w:r w:rsidRPr="001A3387">
              <w:t>19.</w:t>
            </w:r>
            <w:r w:rsidRPr="001A3387">
              <w:tab/>
              <w:t xml:space="preserve">uzsver, ka šādas organizācijas un personas, tostarp ES pilsoņi, ir efektīvi jāaizsargā pret šādu piespiedu pasākumu </w:t>
            </w:r>
            <w:r w:rsidRPr="001A3387">
              <w:t>ekstrateritoriālo</w:t>
            </w:r>
            <w:r w:rsidRPr="001A3387">
              <w:t xml:space="preserve"> ietekmi; aicina Komisiju samazināt strukturālu neaizsargātību, izstrādājot neatkarīgu Eiropas finanšu</w:t>
            </w:r>
            <w:r w:rsidRPr="001A3387">
              <w:rPr>
                <w:b/>
                <w:bCs/>
                <w:i/>
                <w:iCs/>
              </w:rPr>
              <w:t>, IT</w:t>
            </w:r>
            <w:r w:rsidRPr="001A3387">
              <w:t xml:space="preserve"> un digitālo infrastruktūru, tostarp suverēnu Eiropas maksājumu sistēmu;</w:t>
            </w:r>
          </w:p>
        </w:tc>
      </w:tr>
    </w:tbl>
    <w:p w:rsidR="00CB1ED0" w:rsidRPr="001A3387" w:rsidP="00CB1ED0" w14:paraId="60EDF03B"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2325F4FB" w14:textId="77777777">
      <w:r w:rsidRPr="001A3387">
        <w:rPr>
          <w:rStyle w:val="HideTWBExt"/>
        </w:rPr>
        <w:t>&lt;/Amend&gt;</w:t>
      </w:r>
    </w:p>
    <w:p w:rsidR="00CB1ED0" w:rsidRPr="001A3387" w:rsidP="00CB1ED0" w14:paraId="284A6D37"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252</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A4C8FA0" w14:textId="77777777">
      <w:pPr>
        <w:pStyle w:val="NormalBold"/>
      </w:pPr>
      <w:r w:rsidRPr="001A3387">
        <w:rPr>
          <w:rStyle w:val="HideTWBExt"/>
          <w:b w:val="0"/>
        </w:rPr>
        <w:t>&lt;RepeatBlock-By&gt;&lt;Members&gt;</w:t>
      </w:r>
      <w:r w:rsidRPr="001A3387">
        <w:t>Arkadiusz</w:t>
      </w:r>
      <w:r w:rsidRPr="001A3387">
        <w:t xml:space="preserve"> </w:t>
      </w:r>
      <w:r w:rsidRPr="001A3387">
        <w:t>Mularczyk</w:t>
      </w:r>
      <w:r w:rsidRPr="001A3387">
        <w:t xml:space="preserve">, Sebastian </w:t>
      </w:r>
      <w:r w:rsidRPr="001A3387">
        <w:t>Tynkkynen</w:t>
      </w:r>
      <w:r w:rsidRPr="001A3387">
        <w:t xml:space="preserve">, </w:t>
      </w:r>
      <w:r w:rsidRPr="001A3387">
        <w:t>Michał</w:t>
      </w:r>
      <w:r w:rsidRPr="001A3387">
        <w:t xml:space="preserve"> </w:t>
      </w:r>
      <w:r w:rsidRPr="001A3387">
        <w:t>Dworczyk</w:t>
      </w:r>
      <w:r w:rsidRPr="001A3387">
        <w:rPr>
          <w:rStyle w:val="HideTWBExt"/>
          <w:b w:val="0"/>
        </w:rPr>
        <w:t>&lt;/Members&gt;</w:t>
      </w:r>
    </w:p>
    <w:p w:rsidR="00CB1ED0" w:rsidRPr="001A3387" w:rsidP="00CB1ED0" w14:paraId="762ED340" w14:textId="77777777">
      <w:r w:rsidRPr="001A3387">
        <w:rPr>
          <w:rStyle w:val="HideTWBExt"/>
        </w:rPr>
        <w:t>&lt;AuNomDe&gt;</w:t>
      </w:r>
      <w:r w:rsidRPr="001A3387">
        <w:rPr>
          <w:rStyle w:val="HideTWBInt"/>
        </w:rPr>
        <w:t>{ECR}</w:t>
      </w:r>
      <w:r w:rsidRPr="001A3387">
        <w:t>ECR grupas vārdā</w:t>
      </w:r>
      <w:r w:rsidRPr="001A3387">
        <w:rPr>
          <w:rStyle w:val="HideTWBExt"/>
        </w:rPr>
        <w:t>&lt;/</w:t>
      </w:r>
      <w:r w:rsidRPr="001A3387">
        <w:rPr>
          <w:rStyle w:val="HideTWBExt"/>
        </w:rPr>
        <w:t>AuNomDe</w:t>
      </w:r>
      <w:r w:rsidRPr="001A3387">
        <w:rPr>
          <w:rStyle w:val="HideTWBExt"/>
        </w:rPr>
        <w:t>&gt;</w:t>
      </w:r>
    </w:p>
    <w:p w:rsidR="00CB1ED0" w:rsidRPr="001A3387" w:rsidP="00CB1ED0" w14:paraId="7D6B2E31" w14:textId="77777777">
      <w:pPr>
        <w:pStyle w:val="NormalBold"/>
      </w:pPr>
      <w:r w:rsidRPr="001A3387">
        <w:rPr>
          <w:rStyle w:val="HideTWBExt"/>
          <w:b w:val="0"/>
        </w:rPr>
        <w:t>&lt;/RepeatBlock-By&gt;</w:t>
      </w:r>
    </w:p>
    <w:p w:rsidR="00CB1ED0" w:rsidRPr="001A3387" w:rsidP="00CB1ED0" w14:paraId="13D7F607"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F06377E" w14:textId="77777777">
      <w:pPr>
        <w:pStyle w:val="NormalBold"/>
      </w:pPr>
      <w:r w:rsidRPr="001A3387">
        <w:rPr>
          <w:rStyle w:val="HideTWBExt"/>
          <w:b w:val="0"/>
        </w:rPr>
        <w:t>&lt;Article&gt;</w:t>
      </w:r>
      <w:r w:rsidRPr="001A3387">
        <w:t>19.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0B729F"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C8BCB85" w14:textId="77777777"/>
        </w:tc>
      </w:tr>
      <w:tr w14:paraId="284847D3"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54393EA3"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3324DD3D" w14:textId="77777777">
            <w:pPr>
              <w:pStyle w:val="AmColumnHeading"/>
            </w:pPr>
            <w:r w:rsidRPr="001A3387">
              <w:t>Grozījums</w:t>
            </w:r>
          </w:p>
        </w:tc>
      </w:tr>
      <w:tr w14:paraId="405610D5"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7F83B3F" w14:textId="77777777">
            <w:pPr>
              <w:pStyle w:val="Normal6a"/>
            </w:pPr>
            <w:r w:rsidRPr="001A3387">
              <w:t>19.</w:t>
            </w:r>
            <w:r w:rsidRPr="001A3387">
              <w:tab/>
              <w:t xml:space="preserve">uzsver, ka šādas organizācijas un personas, tostarp ES pilsoņi, ir efektīvi jāaizsargā pret šādu piespiedu pasākumu </w:t>
            </w:r>
            <w:r w:rsidRPr="001A3387">
              <w:t>ekstrateritoriālo</w:t>
            </w:r>
            <w:r w:rsidRPr="001A3387">
              <w:t xml:space="preserve"> ietekmi; aicina </w:t>
            </w:r>
            <w:r w:rsidRPr="001A3387">
              <w:rPr>
                <w:b/>
                <w:bCs/>
                <w:i/>
                <w:iCs/>
              </w:rPr>
              <w:t>Komisiju</w:t>
            </w:r>
            <w:r w:rsidRPr="001A3387">
              <w:t xml:space="preserve"> samazināt strukturālu neaizsargātību, izstrādājot neatkarīgu Eiropas finanšu un digitālo infrastruktūru, tostarp suverēnu Eiropas maksājumu sistēmu;</w:t>
            </w:r>
          </w:p>
        </w:tc>
        <w:tc>
          <w:tcPr>
            <w:tcW w:w="4876" w:type="dxa"/>
            <w:tcBorders>
              <w:top w:val="nil"/>
              <w:left w:val="nil"/>
              <w:bottom w:val="nil"/>
              <w:right w:val="nil"/>
            </w:tcBorders>
          </w:tcPr>
          <w:p w:rsidR="00CB1ED0" w:rsidRPr="001A3387" w:rsidP="009C1F7B" w14:paraId="0905D8AD" w14:textId="77777777">
            <w:pPr>
              <w:pStyle w:val="Normal6a"/>
            </w:pPr>
            <w:r w:rsidRPr="001A3387">
              <w:t>19.</w:t>
            </w:r>
            <w:r w:rsidRPr="001A3387">
              <w:tab/>
              <w:t xml:space="preserve">uzsver, ka šādas organizācijas un personas, tostarp ES pilsoņi, ir efektīvi jāaizsargā pret šādu piespiedu pasākumu </w:t>
            </w:r>
            <w:r w:rsidRPr="001A3387">
              <w:t>ekstrateritoriālo</w:t>
            </w:r>
            <w:r w:rsidRPr="001A3387">
              <w:t xml:space="preserve"> ietekmi; aicina </w:t>
            </w:r>
            <w:r w:rsidRPr="001A3387">
              <w:rPr>
                <w:b/>
                <w:bCs/>
                <w:i/>
                <w:iCs/>
              </w:rPr>
              <w:t xml:space="preserve">dalībvalstis </w:t>
            </w:r>
            <w:r w:rsidRPr="001A3387">
              <w:t>samazināt strukturālu neaizsargātību, izstrādājot neatkarīgu Eiropas finanšu un digitālo infrastruktūru, tostarp suverēnu Eiropas maksājumu sistēmu;</w:t>
            </w:r>
          </w:p>
        </w:tc>
      </w:tr>
    </w:tbl>
    <w:p w:rsidR="00CB1ED0" w:rsidRPr="001A3387" w:rsidP="00CB1ED0" w14:paraId="40D086C2"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1ACE8FFA" w14:textId="77777777">
      <w:r w:rsidRPr="001A3387">
        <w:rPr>
          <w:rStyle w:val="HideTWBExt"/>
        </w:rPr>
        <w:t>&lt;/Amend&gt;</w:t>
      </w:r>
    </w:p>
    <w:p w:rsidR="00CB1ED0" w:rsidRPr="001A3387" w:rsidP="00CB1ED0" w14:paraId="555CFE17"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253</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6B8C91AB"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0ABD3ABF" w14:textId="77777777">
      <w:pPr>
        <w:pStyle w:val="NormalBold"/>
      </w:pPr>
      <w:r w:rsidRPr="001A3387">
        <w:rPr>
          <w:rStyle w:val="HideTWBExt"/>
          <w:b w:val="0"/>
        </w:rPr>
        <w:t>&lt;/RepeatBlock-By&gt;</w:t>
      </w:r>
    </w:p>
    <w:p w:rsidR="00CB1ED0" w:rsidRPr="001A3387" w:rsidP="00CB1ED0" w14:paraId="18835AFA"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0245D508" w14:textId="77777777">
      <w:pPr>
        <w:pStyle w:val="NormalBold"/>
      </w:pPr>
      <w:r w:rsidRPr="001A3387">
        <w:rPr>
          <w:rStyle w:val="HideTWBExt"/>
          <w:b w:val="0"/>
        </w:rPr>
        <w:t>&lt;Article&gt;</w:t>
      </w:r>
      <w:r w:rsidRPr="001A3387">
        <w:t>19.a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588127"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4C0A4DD3" w14:textId="77777777"/>
        </w:tc>
      </w:tr>
      <w:tr w14:paraId="1D2A59E0"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585F9C6B"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7009A3F" w14:textId="77777777">
            <w:pPr>
              <w:pStyle w:val="AmColumnHeading"/>
            </w:pPr>
            <w:r w:rsidRPr="001A3387">
              <w:t>Grozījums</w:t>
            </w:r>
          </w:p>
        </w:tc>
      </w:tr>
      <w:tr w14:paraId="2FB59A43"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CC6AAEE" w14:textId="77777777">
            <w:pPr>
              <w:pStyle w:val="Normal6a"/>
            </w:pPr>
          </w:p>
        </w:tc>
        <w:tc>
          <w:tcPr>
            <w:tcW w:w="4876" w:type="dxa"/>
            <w:tcBorders>
              <w:top w:val="nil"/>
              <w:left w:val="nil"/>
              <w:bottom w:val="nil"/>
              <w:right w:val="nil"/>
            </w:tcBorders>
          </w:tcPr>
          <w:p w:rsidR="00CB1ED0" w:rsidRPr="001A3387" w:rsidP="009C1F7B" w14:paraId="6C987461" w14:textId="77777777">
            <w:pPr>
              <w:pStyle w:val="Normal6a"/>
            </w:pPr>
            <w:r w:rsidRPr="001A3387">
              <w:rPr>
                <w:b/>
                <w:i/>
              </w:rPr>
              <w:t>19.a</w:t>
            </w:r>
            <w:r w:rsidRPr="001A3387">
              <w:tab/>
            </w:r>
            <w:r w:rsidRPr="001A3387">
              <w:rPr>
                <w:b/>
                <w:i/>
              </w:rPr>
              <w:t xml:space="preserve">aicina strukturālās atkarības mazināšanu izvirzīt par stratēģisku prioritāti ES esošajā ekonomiskās drošības un konkurētspējas darba kārtībā, neveidojot jaunas struktūras vai budžeta instrumentus, un vienlaikus mazināt regulatīvo slogu un veicināt inovāciju un Eiropas pakalpojumu sniedzēju darbības izvēršanu; uzskata, ka finanšu jomā tam vajadzētu ietvert atbalstu noturīgām Eiropas maksājumu, </w:t>
            </w:r>
            <w:r w:rsidRPr="001A3387">
              <w:rPr>
                <w:b/>
                <w:i/>
              </w:rPr>
              <w:t>tīrvērtes</w:t>
            </w:r>
            <w:r w:rsidRPr="001A3387">
              <w:rPr>
                <w:b/>
                <w:i/>
              </w:rPr>
              <w:t xml:space="preserve"> un norēķinu spējām un korespondentbanku un karšu apstrādes pakalpojumu dažādošanu, savukārt tehnoloģiju jomā — uzticama Eiropas mākoņa, datu mitināšanas un programmatūras risinājumu ieviešanu kritiski svarīgām iestādēm un </w:t>
            </w:r>
            <w:r w:rsidRPr="001A3387">
              <w:rPr>
                <w:b/>
                <w:i/>
              </w:rPr>
              <w:t>pārskatatbildības</w:t>
            </w:r>
            <w:r w:rsidRPr="001A3387">
              <w:rPr>
                <w:b/>
                <w:i/>
              </w:rPr>
              <w:t xml:space="preserve"> sistēmas dalībniekiem; uzsver, ka šādi pasākumi aizsargā ne tikai starptautiskās tiesu sistēmas dalībniekus, bet arī stiprina Savienības finanšu un tehnoloģiskās bāzes autonomiju un konkurētspēju kopumā;</w:t>
            </w:r>
          </w:p>
        </w:tc>
      </w:tr>
    </w:tbl>
    <w:p w:rsidR="00CB1ED0" w:rsidRPr="001A3387" w:rsidP="00CB1ED0" w14:paraId="64EBBAE7" w14:textId="77777777">
      <w:pPr>
        <w:pStyle w:val="AmOrLang"/>
        <w:rPr>
          <w:rStyle w:val="HideTWBExt"/>
        </w:rPr>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D44F86" w:rsidRPr="001A3387" w:rsidP="00D44F86" w14:paraId="15F3D1E0" w14:textId="77777777">
      <w:r w:rsidRPr="001A3387">
        <w:rPr>
          <w:rStyle w:val="HideTWBExt"/>
        </w:rPr>
        <w:t>&lt;/Amend&gt;</w:t>
      </w:r>
    </w:p>
    <w:p w:rsidR="00D44F86" w:rsidRPr="001A3387" w:rsidP="00D44F86" w14:paraId="45C74D6D" w14:textId="77777777">
      <w:pPr>
        <w:pStyle w:val="AmNumberTabs"/>
      </w:pPr>
      <w:r w:rsidRPr="001A3387">
        <w:rPr>
          <w:rStyle w:val="HideTWBExt"/>
          <w:b w:val="0"/>
        </w:rPr>
        <w:t>&lt;Amend&gt;</w:t>
      </w:r>
      <w:r w:rsidRPr="001A3387">
        <w:t>Grozījums Nr.</w:t>
      </w:r>
      <w:r w:rsidRPr="001A3387">
        <w:rPr>
          <w:rStyle w:val="HideTWBExt"/>
          <w:b w:val="0"/>
        </w:rPr>
        <w:t>&lt;</w:t>
      </w:r>
      <w:r w:rsidRPr="001A3387">
        <w:rPr>
          <w:rStyle w:val="HideTWBExt"/>
          <w:b w:val="0"/>
        </w:rPr>
        <w:t>NumAm</w:t>
      </w:r>
      <w:r w:rsidRPr="001A3387">
        <w:rPr>
          <w:rStyle w:val="HideTWBExt"/>
          <w:b w:val="0"/>
        </w:rPr>
        <w:t>&gt;</w:t>
      </w:r>
      <w:r w:rsidRPr="001A3387">
        <w:t>254</w:t>
      </w:r>
      <w:r w:rsidRPr="001A3387">
        <w:rPr>
          <w:rStyle w:val="HideTWBExt"/>
          <w:b w:val="0"/>
        </w:rPr>
        <w:t>&lt;/</w:t>
      </w:r>
      <w:r w:rsidRPr="001A3387">
        <w:rPr>
          <w:rStyle w:val="HideTWBExt"/>
          <w:b w:val="0"/>
        </w:rPr>
        <w:t>NumAm</w:t>
      </w:r>
      <w:r w:rsidRPr="001A3387">
        <w:rPr>
          <w:rStyle w:val="HideTWBExt"/>
          <w:b w:val="0"/>
        </w:rPr>
        <w:t>&gt;</w:t>
      </w:r>
    </w:p>
    <w:p w:rsidR="00D44F86" w:rsidRPr="001A3387" w:rsidP="00D44F86" w14:paraId="09F21A47" w14:textId="77777777">
      <w:pPr>
        <w:pStyle w:val="NormalBold"/>
      </w:pPr>
      <w:r w:rsidRPr="001A3387">
        <w:rPr>
          <w:rStyle w:val="HideTWBExt"/>
          <w:b w:val="0"/>
        </w:rPr>
        <w:t>&lt;RepeatBlock-By&gt;&lt;Members&gt;</w:t>
      </w:r>
      <w:r w:rsidRPr="001A3387">
        <w:t xml:space="preserve">Jordan </w:t>
      </w:r>
      <w:r w:rsidRPr="001A3387">
        <w:t>Bardella</w:t>
      </w:r>
      <w:r w:rsidRPr="001A3387">
        <w:t>, Pierre-</w:t>
      </w:r>
      <w:r w:rsidRPr="001A3387">
        <w:t>Romain</w:t>
      </w:r>
      <w:r w:rsidRPr="001A3387">
        <w:t xml:space="preserve"> </w:t>
      </w:r>
      <w:r w:rsidRPr="001A3387">
        <w:t>Thionnet</w:t>
      </w:r>
      <w:r w:rsidRPr="001A3387">
        <w:t xml:space="preserve">, </w:t>
      </w:r>
      <w:r w:rsidRPr="001A3387">
        <w:t>Matthieu</w:t>
      </w:r>
      <w:r w:rsidRPr="001A3387">
        <w:t xml:space="preserve"> </w:t>
      </w:r>
      <w:r w:rsidRPr="001A3387">
        <w:t>Valet</w:t>
      </w:r>
      <w:r w:rsidRPr="001A3387">
        <w:t xml:space="preserve">, </w:t>
      </w:r>
      <w:r w:rsidRPr="001A3387">
        <w:t>Julie</w:t>
      </w:r>
      <w:r w:rsidRPr="001A3387">
        <w:t xml:space="preserve"> </w:t>
      </w:r>
      <w:r w:rsidRPr="001A3387">
        <w:t>Rechagneux</w:t>
      </w:r>
      <w:r w:rsidRPr="001A3387">
        <w:rPr>
          <w:rStyle w:val="HideTWBExt"/>
          <w:b w:val="0"/>
        </w:rPr>
        <w:t>&lt;/Members&gt;</w:t>
      </w:r>
    </w:p>
    <w:p w:rsidR="00D44F86" w:rsidRPr="001A3387" w:rsidP="00D44F86" w14:paraId="27E6DACE" w14:textId="77777777">
      <w:pPr>
        <w:pStyle w:val="NormalBold"/>
      </w:pPr>
      <w:r w:rsidRPr="001A3387">
        <w:rPr>
          <w:rStyle w:val="HideTWBExt"/>
          <w:b w:val="0"/>
        </w:rPr>
        <w:t>&lt;/RepeatBlock-By&gt;</w:t>
      </w:r>
    </w:p>
    <w:p w:rsidR="00D44F86" w:rsidRPr="001A3387" w:rsidP="00D44F86" w14:paraId="5E64CF79"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D44F86" w:rsidRPr="001A3387" w:rsidP="00D44F86" w14:paraId="5C784F77" w14:textId="77777777">
      <w:pPr>
        <w:pStyle w:val="NormalBold"/>
      </w:pPr>
      <w:r w:rsidRPr="001A3387">
        <w:rPr>
          <w:rStyle w:val="HideTWBExt"/>
          <w:b w:val="0"/>
        </w:rPr>
        <w:t>&lt;Article&gt;</w:t>
      </w:r>
      <w:r w:rsidRPr="001A3387">
        <w:t>19.a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DE3F60"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4F86" w:rsidRPr="001A3387" w:rsidP="009C1F7B" w14:paraId="0E8D6166" w14:textId="77777777"/>
        </w:tc>
      </w:tr>
      <w:tr w14:paraId="23CF0B13"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4F86" w:rsidRPr="001A3387" w:rsidP="009C1F7B" w14:paraId="49321DFE" w14:textId="77777777">
            <w:pPr>
              <w:pStyle w:val="AmColumnHeading"/>
            </w:pPr>
            <w:r w:rsidRPr="001A3387">
              <w:t>Rezolūcijas priekšlikums</w:t>
            </w:r>
          </w:p>
        </w:tc>
        <w:tc>
          <w:tcPr>
            <w:tcW w:w="4876" w:type="dxa"/>
            <w:tcBorders>
              <w:top w:val="nil"/>
              <w:left w:val="nil"/>
              <w:bottom w:val="nil"/>
              <w:right w:val="nil"/>
            </w:tcBorders>
          </w:tcPr>
          <w:p w:rsidR="00D44F86" w:rsidRPr="001A3387" w:rsidP="009C1F7B" w14:paraId="22B56421" w14:textId="77777777">
            <w:pPr>
              <w:pStyle w:val="AmColumnHeading"/>
            </w:pPr>
            <w:r w:rsidRPr="001A3387">
              <w:t>Grozījums</w:t>
            </w:r>
          </w:p>
        </w:tc>
      </w:tr>
      <w:tr w14:paraId="743FB292"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4F86" w:rsidRPr="001A3387" w:rsidP="009C1F7B" w14:paraId="58E89D82" w14:textId="77777777">
            <w:pPr>
              <w:pStyle w:val="Normal6a"/>
            </w:pPr>
          </w:p>
        </w:tc>
        <w:tc>
          <w:tcPr>
            <w:tcW w:w="4876" w:type="dxa"/>
            <w:tcBorders>
              <w:top w:val="nil"/>
              <w:left w:val="nil"/>
              <w:bottom w:val="nil"/>
              <w:right w:val="nil"/>
            </w:tcBorders>
          </w:tcPr>
          <w:p w:rsidR="00D44F86" w:rsidRPr="001A3387" w:rsidP="009C1F7B" w14:paraId="6EEF7A9C" w14:textId="77777777">
            <w:pPr>
              <w:pStyle w:val="Normal6a"/>
            </w:pPr>
            <w:r w:rsidRPr="001A3387">
              <w:rPr>
                <w:b/>
                <w:i/>
              </w:rPr>
              <w:t>19.a</w:t>
            </w:r>
            <w:r w:rsidRPr="001A3387">
              <w:tab/>
            </w:r>
            <w:r w:rsidRPr="001A3387">
              <w:rPr>
                <w:b/>
                <w:i/>
              </w:rPr>
              <w:t xml:space="preserve">aicina Savienību stiprināt savu digitālo un tehnoloģisko suverenitāti, izstrādājot Eiropas alternatīvas digitālo pakalpojumu stratēģiskajās nozarēs, lai mazinātu tās atkarību no </w:t>
            </w:r>
            <w:r w:rsidRPr="001A3387">
              <w:rPr>
                <w:b/>
                <w:i/>
              </w:rPr>
              <w:t>trešām</w:t>
            </w:r>
            <w:r w:rsidRPr="001A3387">
              <w:rPr>
                <w:b/>
                <w:i/>
              </w:rPr>
              <w:t xml:space="preserve"> valstīm; </w:t>
            </w:r>
            <w:r w:rsidRPr="001A3387">
              <w:rPr>
                <w:b/>
                <w:i/>
              </w:rPr>
              <w:t>atgādina, ka vairākas ārvalstis ir izveidojušas savas digitālās ekosistēmas, lai stiprinātu savu stratēģisko autonomiju; uzsver, ka Eiropas Savienībai ar tās vairāk nekā 440 miljonus iedzīvotāju lielo iekšējo tirgu ir vajadzīgie līdzekļi savas digitālās suverenitātes nodrošināšanai, vienlaikus ievērojot vārda brīvību, tiesiskumu, datu aizsardzību un godīgu konkurenci;</w:t>
            </w:r>
          </w:p>
        </w:tc>
      </w:tr>
    </w:tbl>
    <w:p w:rsidR="00D44F86" w:rsidRPr="001A3387" w:rsidP="00CB1ED0" w14:paraId="1F5834F1" w14:textId="4AB28DA4">
      <w:pPr>
        <w:pStyle w:val="AmOrLang"/>
      </w:pPr>
      <w:r w:rsidRPr="001A3387">
        <w:t xml:space="preserve">Or. </w:t>
      </w:r>
      <w:r w:rsidRPr="001A3387">
        <w:rPr>
          <w:rStyle w:val="HideTWBExt"/>
        </w:rPr>
        <w:t>&lt;Original&gt;</w:t>
      </w:r>
      <w:r w:rsidRPr="001A3387">
        <w:rPr>
          <w:rStyle w:val="HideTWBInt"/>
        </w:rPr>
        <w:t>{FR}</w:t>
      </w:r>
      <w:r w:rsidRPr="001A3387">
        <w:t>fr</w:t>
      </w:r>
      <w:r w:rsidRPr="001A3387">
        <w:rPr>
          <w:rStyle w:val="HideTWBExt"/>
        </w:rPr>
        <w:t>&lt;/Original&gt;</w:t>
      </w:r>
    </w:p>
    <w:p w:rsidR="00CB1ED0" w:rsidRPr="001A3387" w:rsidP="00CB1ED0" w14:paraId="426E2375" w14:textId="77777777">
      <w:r w:rsidRPr="001A3387">
        <w:rPr>
          <w:rStyle w:val="HideTWBExt"/>
        </w:rPr>
        <w:t>&lt;/Amend&gt;</w:t>
      </w:r>
    </w:p>
    <w:p w:rsidR="00CB1ED0" w:rsidRPr="001A3387" w:rsidP="00CB1ED0" w14:paraId="29CC6895"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255</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21D4E496" w14:textId="77777777">
      <w:pPr>
        <w:pStyle w:val="NormalBold"/>
      </w:pPr>
      <w:r w:rsidRPr="001A3387">
        <w:rPr>
          <w:rStyle w:val="HideTWBExt"/>
          <w:b w:val="0"/>
        </w:rPr>
        <w:t>&lt;RepeatBlock-By&gt;&lt;Members&gt;</w:t>
      </w:r>
      <w:r w:rsidRPr="001A3387">
        <w:t xml:space="preserve">Bernard </w:t>
      </w:r>
      <w:r w:rsidRPr="001A3387">
        <w:t>Guetta</w:t>
      </w:r>
      <w:r w:rsidRPr="001A3387">
        <w:rPr>
          <w:rStyle w:val="HideTWBExt"/>
          <w:b w:val="0"/>
        </w:rPr>
        <w:t>&lt;/Members&gt;</w:t>
      </w:r>
    </w:p>
    <w:p w:rsidR="00CB1ED0" w:rsidRPr="001A3387" w:rsidP="00CB1ED0" w14:paraId="7F521AC4" w14:textId="77777777">
      <w:pPr>
        <w:pStyle w:val="NormalBold"/>
      </w:pPr>
      <w:r w:rsidRPr="001A3387">
        <w:rPr>
          <w:rStyle w:val="HideTWBExt"/>
          <w:b w:val="0"/>
        </w:rPr>
        <w:t>&lt;/RepeatBlock-By&gt;</w:t>
      </w:r>
    </w:p>
    <w:p w:rsidR="00CB1ED0" w:rsidRPr="001A3387" w:rsidP="00CB1ED0" w14:paraId="0BD9CDF6"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3DBF1A7A" w14:textId="77777777">
      <w:pPr>
        <w:pStyle w:val="NormalBold"/>
      </w:pPr>
      <w:r w:rsidRPr="001A3387">
        <w:rPr>
          <w:rStyle w:val="HideTWBExt"/>
          <w:b w:val="0"/>
        </w:rPr>
        <w:t>&lt;Article&gt;</w:t>
      </w:r>
      <w:r w:rsidRPr="001A3387">
        <w:t>19.a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4F9333"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767986E" w14:textId="77777777"/>
        </w:tc>
      </w:tr>
      <w:tr w14:paraId="23F0B735"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63CEB9D5"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0CBC03F6" w14:textId="77777777">
            <w:pPr>
              <w:pStyle w:val="AmColumnHeading"/>
            </w:pPr>
            <w:r w:rsidRPr="001A3387">
              <w:t>Grozījums</w:t>
            </w:r>
          </w:p>
        </w:tc>
      </w:tr>
      <w:tr w14:paraId="28257C63"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4B120A0" w14:textId="77777777">
            <w:pPr>
              <w:pStyle w:val="Normal6a"/>
            </w:pPr>
          </w:p>
        </w:tc>
        <w:tc>
          <w:tcPr>
            <w:tcW w:w="4876" w:type="dxa"/>
            <w:tcBorders>
              <w:top w:val="nil"/>
              <w:left w:val="nil"/>
              <w:bottom w:val="nil"/>
              <w:right w:val="nil"/>
            </w:tcBorders>
          </w:tcPr>
          <w:p w:rsidR="00CB1ED0" w:rsidRPr="001A3387" w:rsidP="009C1F7B" w14:paraId="7A3D990D" w14:textId="77777777">
            <w:pPr>
              <w:pStyle w:val="Normal6a"/>
            </w:pPr>
            <w:r w:rsidRPr="001A3387">
              <w:rPr>
                <w:b/>
                <w:i/>
              </w:rPr>
              <w:t>19.a</w:t>
            </w:r>
            <w:r w:rsidRPr="001A3387">
              <w:tab/>
            </w:r>
            <w:r w:rsidRPr="001A3387">
              <w:rPr>
                <w:b/>
                <w:i/>
              </w:rPr>
              <w:t xml:space="preserve">aicina Komisiju sagatavot konkrētu ceļvedi Eiropas finansiālajai, digitālajai un tehnoloģiskajai suverenitātei, tostarp drošu Eiropas maksājumu risinājumiem, </w:t>
            </w:r>
            <w:r w:rsidRPr="001A3387">
              <w:rPr>
                <w:b/>
                <w:i/>
              </w:rPr>
              <w:t>euro</w:t>
            </w:r>
            <w:r w:rsidRPr="001A3387">
              <w:rPr>
                <w:b/>
                <w:i/>
              </w:rPr>
              <w:t xml:space="preserve"> </w:t>
            </w:r>
            <w:r w:rsidRPr="001A3387">
              <w:rPr>
                <w:b/>
                <w:i/>
              </w:rPr>
              <w:t>denominētai</w:t>
            </w:r>
            <w:r w:rsidRPr="001A3387">
              <w:rPr>
                <w:b/>
                <w:i/>
              </w:rPr>
              <w:t xml:space="preserve"> </w:t>
            </w:r>
            <w:r w:rsidRPr="001A3387">
              <w:rPr>
                <w:b/>
                <w:i/>
              </w:rPr>
              <w:t>tīrvērtei</w:t>
            </w:r>
            <w:r w:rsidRPr="001A3387">
              <w:rPr>
                <w:b/>
                <w:i/>
              </w:rPr>
              <w:t xml:space="preserve"> un korespondentbanku spējām, kā arī uzticamiem Eiropas mākoņa, IT un apdrošināšanas pakalpojumu sniedzējiem, lai ES ekonomikas dalībniekiem un personām, kuras sadarbojas ar starptautisko tiesu sistēmu, turpmāk netiktu liegti pamata pakalpojumi, </w:t>
            </w:r>
            <w:r w:rsidRPr="001A3387">
              <w:rPr>
                <w:b/>
                <w:i/>
              </w:rPr>
              <w:t>ekstrateritoriāli</w:t>
            </w:r>
            <w:r w:rsidRPr="001A3387">
              <w:rPr>
                <w:b/>
                <w:i/>
              </w:rPr>
              <w:t xml:space="preserve"> piemērojot ārvalstu piespiedu pasākumus; aicina šajā ceļvedī noteikt skaidrus atskaites punktus, pārvaldības kārtību un finansējumu; </w:t>
            </w:r>
          </w:p>
        </w:tc>
      </w:tr>
    </w:tbl>
    <w:p w:rsidR="00CB1ED0" w:rsidRPr="001A3387" w:rsidP="00CB1ED0" w14:paraId="4121B4C3"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5206BAA" w14:textId="77777777">
      <w:r w:rsidRPr="001A3387">
        <w:rPr>
          <w:rStyle w:val="HideTWBExt"/>
        </w:rPr>
        <w:t>&lt;/Amend&gt;</w:t>
      </w:r>
    </w:p>
    <w:p w:rsidR="00CB1ED0" w:rsidRPr="001A3387" w:rsidP="00CB1ED0" w14:paraId="114CEA2A"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256</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EBFF9C4" w14:textId="77777777">
      <w:pPr>
        <w:pStyle w:val="NormalBold"/>
      </w:pPr>
      <w:r w:rsidRPr="001A3387">
        <w:rPr>
          <w:rStyle w:val="HideTWBExt"/>
          <w:b w:val="0"/>
        </w:rPr>
        <w:t>&lt;RepeatBlock-By&gt;&lt;Members&gt;</w:t>
      </w:r>
      <w:r w:rsidRPr="001A3387">
        <w:t>Tomasz</w:t>
      </w:r>
      <w:r w:rsidRPr="001A3387">
        <w:t xml:space="preserve"> </w:t>
      </w:r>
      <w:r w:rsidRPr="001A3387">
        <w:t>Froelich</w:t>
      </w:r>
      <w:r w:rsidRPr="001A3387">
        <w:rPr>
          <w:rStyle w:val="HideTWBExt"/>
          <w:b w:val="0"/>
        </w:rPr>
        <w:t>&lt;/Members&gt;</w:t>
      </w:r>
    </w:p>
    <w:p w:rsidR="00CB1ED0" w:rsidRPr="001A3387" w:rsidP="00CB1ED0" w14:paraId="35DDA9FF" w14:textId="77777777">
      <w:pPr>
        <w:pStyle w:val="NormalBold"/>
      </w:pPr>
      <w:r w:rsidRPr="001A3387">
        <w:rPr>
          <w:rStyle w:val="HideTWBExt"/>
          <w:b w:val="0"/>
        </w:rPr>
        <w:t>&lt;/RepeatBlock-By&gt;</w:t>
      </w:r>
    </w:p>
    <w:p w:rsidR="00CB1ED0" w:rsidRPr="001A3387" w:rsidP="00CB1ED0" w14:paraId="13CF74A8"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18BAFC6B" w14:textId="77777777">
      <w:pPr>
        <w:pStyle w:val="NormalBold"/>
      </w:pPr>
      <w:r w:rsidRPr="001A3387">
        <w:rPr>
          <w:rStyle w:val="HideTWBExt"/>
          <w:b w:val="0"/>
        </w:rPr>
        <w:t>&lt;Article&gt;</w:t>
      </w:r>
      <w:r w:rsidRPr="001A3387">
        <w:t>20.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4864C1"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58724EDD" w14:textId="77777777"/>
        </w:tc>
      </w:tr>
      <w:tr w14:paraId="21065F76"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584E0C3D"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5386EFB" w14:textId="77777777">
            <w:pPr>
              <w:pStyle w:val="AmColumnHeading"/>
            </w:pPr>
            <w:r w:rsidRPr="001A3387">
              <w:t>Grozījums</w:t>
            </w:r>
          </w:p>
        </w:tc>
      </w:tr>
      <w:tr w14:paraId="4F775804"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0C890843" w14:textId="77777777">
            <w:pPr>
              <w:pStyle w:val="Normal6a"/>
            </w:pPr>
            <w:r w:rsidRPr="001A3387">
              <w:rPr>
                <w:b/>
                <w:i/>
              </w:rPr>
              <w:t>20.</w:t>
            </w:r>
            <w:r w:rsidRPr="001A3387">
              <w:tab/>
            </w:r>
            <w:r w:rsidRPr="001A3387">
              <w:rPr>
                <w:b/>
                <w:i/>
              </w:rPr>
              <w:t xml:space="preserve">aicina ES publiski atbalstīt pilsoniskās sabiedrības organizācijas un iestādes, pret kurām ir vērsti šādi piespiedu pasākumi, lai tās varētu turpināt savu darbu; aicina ES un dalībvalstis atvieglot vīzu procedūras SKT lieciniekiem un cilvēktiesību aizstāvjiem, kas strādā </w:t>
            </w:r>
            <w:r w:rsidRPr="001A3387">
              <w:rPr>
                <w:b/>
                <w:i/>
              </w:rPr>
              <w:t>pārskatatbildības</w:t>
            </w:r>
            <w:r w:rsidRPr="001A3387">
              <w:rPr>
                <w:b/>
                <w:i/>
              </w:rPr>
              <w:t xml:space="preserve"> jomā, cita starpā paredzot pieteikumu paātrinātu izskatīšanu un izdodot gan Šengenas, gan valstu vīzas, kā noteikts Vīzu kodeksā un rokasgrāmatā;</w:t>
            </w:r>
          </w:p>
        </w:tc>
        <w:tc>
          <w:tcPr>
            <w:tcW w:w="4876" w:type="dxa"/>
            <w:tcBorders>
              <w:top w:val="nil"/>
              <w:left w:val="nil"/>
              <w:bottom w:val="nil"/>
              <w:right w:val="nil"/>
            </w:tcBorders>
          </w:tcPr>
          <w:p w:rsidR="00CB1ED0" w:rsidRPr="001A3387" w:rsidP="009C1F7B" w14:paraId="000EB661" w14:textId="77777777">
            <w:pPr>
              <w:pStyle w:val="Normal6a"/>
            </w:pPr>
            <w:r w:rsidRPr="001A3387">
              <w:rPr>
                <w:b/>
                <w:i/>
              </w:rPr>
              <w:t>svītrots</w:t>
            </w:r>
          </w:p>
        </w:tc>
      </w:tr>
    </w:tbl>
    <w:p w:rsidR="00CB1ED0" w:rsidRPr="001A3387" w:rsidP="00CB1ED0" w14:paraId="307874D0"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18260B22" w14:textId="77777777">
      <w:r w:rsidRPr="001A3387">
        <w:rPr>
          <w:rStyle w:val="HideTWBExt"/>
        </w:rPr>
        <w:t>&lt;/Amend&gt;</w:t>
      </w:r>
    </w:p>
    <w:p w:rsidR="00CB1ED0" w:rsidRPr="001A3387" w:rsidP="00CB1ED0" w14:paraId="4D749BBD"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257</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0D878279" w14:textId="77777777">
      <w:pPr>
        <w:pStyle w:val="NormalBold"/>
      </w:pPr>
      <w:r w:rsidRPr="001A3387">
        <w:rPr>
          <w:rStyle w:val="HideTWBExt"/>
          <w:b w:val="0"/>
        </w:rPr>
        <w:t>&lt;RepeatBlock-By&gt;&lt;Members&gt;</w:t>
      </w:r>
      <w:r w:rsidRPr="001A3387">
        <w:t xml:space="preserve">Marco </w:t>
      </w:r>
      <w:r w:rsidRPr="001A3387">
        <w:t>Tarquinio</w:t>
      </w:r>
      <w:r w:rsidRPr="001A3387">
        <w:t xml:space="preserve">, </w:t>
      </w:r>
      <w:r w:rsidRPr="001A3387">
        <w:t>Chloé</w:t>
      </w:r>
      <w:r w:rsidRPr="001A3387">
        <w:t xml:space="preserve"> </w:t>
      </w:r>
      <w:r w:rsidRPr="001A3387">
        <w:t>Ridel</w:t>
      </w:r>
      <w:r w:rsidRPr="001A3387">
        <w:rPr>
          <w:rStyle w:val="HideTWBExt"/>
          <w:b w:val="0"/>
        </w:rPr>
        <w:t>&lt;/Members&gt;</w:t>
      </w:r>
    </w:p>
    <w:p w:rsidR="00CB1ED0" w:rsidRPr="001A3387" w:rsidP="00CB1ED0" w14:paraId="22A50326" w14:textId="77777777">
      <w:pPr>
        <w:pStyle w:val="NormalBold"/>
      </w:pPr>
      <w:r w:rsidRPr="001A3387">
        <w:rPr>
          <w:rStyle w:val="HideTWBExt"/>
          <w:b w:val="0"/>
        </w:rPr>
        <w:t>&lt;/RepeatBlock-By&gt;</w:t>
      </w:r>
    </w:p>
    <w:p w:rsidR="00CB1ED0" w:rsidRPr="001A3387" w:rsidP="00CB1ED0" w14:paraId="2F767C35"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6F87C7F4" w14:textId="77777777">
      <w:pPr>
        <w:pStyle w:val="NormalBold"/>
      </w:pPr>
      <w:r w:rsidRPr="001A3387">
        <w:rPr>
          <w:rStyle w:val="HideTWBExt"/>
          <w:b w:val="0"/>
        </w:rPr>
        <w:t>&lt;Article&gt;</w:t>
      </w:r>
      <w:r w:rsidRPr="001A3387">
        <w:t>20.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A198CE"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470EDF84" w14:textId="77777777"/>
        </w:tc>
      </w:tr>
      <w:tr w14:paraId="09B2EB33"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26FE61B"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9DBA0C1" w14:textId="77777777">
            <w:pPr>
              <w:pStyle w:val="AmColumnHeading"/>
            </w:pPr>
            <w:r w:rsidRPr="001A3387">
              <w:t>Grozījums</w:t>
            </w:r>
          </w:p>
        </w:tc>
      </w:tr>
      <w:tr w14:paraId="294C4790"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2FF5CA43" w14:textId="77777777">
            <w:pPr>
              <w:pStyle w:val="Normal6a"/>
            </w:pPr>
            <w:r w:rsidRPr="001A3387">
              <w:t>20.</w:t>
            </w:r>
            <w:r w:rsidRPr="001A3387">
              <w:tab/>
              <w:t xml:space="preserve">aicina ES publiski atbalstīt pilsoniskās sabiedrības organizācijas un iestādes, pret kurām ir vērsti šādi piespiedu pasākumi, lai tās varētu turpināt savu darbu; aicina ES un dalībvalstis atvieglot vīzu procedūras SKT lieciniekiem un cilvēktiesību aizstāvjiem, kas strādā </w:t>
            </w:r>
            <w:r w:rsidRPr="001A3387">
              <w:t>pārskatatbildības</w:t>
            </w:r>
            <w:r w:rsidRPr="001A3387">
              <w:t xml:space="preserve"> jomā, cita starpā paredzot pieteikumu paātrinātu izskatīšanu un izdodot gan Šengenas, gan valstu vīzas, kā noteikts Vīzu kodeksā un rokasgrāmatā;</w:t>
            </w:r>
          </w:p>
        </w:tc>
        <w:tc>
          <w:tcPr>
            <w:tcW w:w="4876" w:type="dxa"/>
            <w:tcBorders>
              <w:top w:val="nil"/>
              <w:left w:val="nil"/>
              <w:bottom w:val="nil"/>
              <w:right w:val="nil"/>
            </w:tcBorders>
          </w:tcPr>
          <w:p w:rsidR="00CB1ED0" w:rsidRPr="001A3387" w:rsidP="009C1F7B" w14:paraId="035D31CD" w14:textId="77777777">
            <w:pPr>
              <w:pStyle w:val="Normal6a"/>
            </w:pPr>
            <w:r w:rsidRPr="001A3387">
              <w:t>20.</w:t>
            </w:r>
            <w:r w:rsidRPr="001A3387">
              <w:tab/>
              <w:t xml:space="preserve">aicina ES publiski atbalstīt pilsoniskās sabiedrības organizācijas un iestādes, pret kurām ir vērsti šādi piespiedu pasākumi, lai tās varētu turpināt savu darbu; aicina ES un dalībvalstis atvieglot vīzu procedūras SKT lieciniekiem un cilvēktiesību aizstāvjiem, kas strādā </w:t>
            </w:r>
            <w:r w:rsidRPr="001A3387">
              <w:t>pārskatatbildības</w:t>
            </w:r>
            <w:r w:rsidRPr="001A3387">
              <w:t xml:space="preserve"> jomā, cita starpā paredzot pieteikumu paātrinātu izskatīšanu un izdodot gan Šengenas, gan valstu vīzas, kā noteikts Vīzu kodeksā un rokasgrāmatā</w:t>
            </w:r>
            <w:r w:rsidRPr="001A3387">
              <w:rPr>
                <w:b/>
                <w:bCs/>
                <w:i/>
                <w:iCs/>
              </w:rPr>
              <w:t>, ja iespējams, izmantojot paātrinātas procedūras un humanitārās vīzas tiem, kuri pakļauti nenovēršamam riskam saistībā ar viņu sadarbību ar starptautiskā tiesiskuma mehānismiem</w:t>
            </w:r>
            <w:r w:rsidRPr="001A3387">
              <w:t xml:space="preserve">; </w:t>
            </w:r>
            <w:r w:rsidRPr="001A3387">
              <w:rPr>
                <w:b/>
                <w:i/>
              </w:rPr>
              <w:t>mudina Komisiju veicināt koordinētu pieeju, lai izvairītos no dalībvalstu konsulārās prakses sadrumstalotības;</w:t>
            </w:r>
          </w:p>
        </w:tc>
      </w:tr>
    </w:tbl>
    <w:p w:rsidR="00CB1ED0" w:rsidRPr="001A3387" w:rsidP="00CB1ED0" w14:paraId="6E621ABA"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4A85359" w14:textId="77777777">
      <w:r w:rsidRPr="001A3387">
        <w:rPr>
          <w:rStyle w:val="HideTWBExt"/>
        </w:rPr>
        <w:t>&lt;/Amend&gt;</w:t>
      </w:r>
    </w:p>
    <w:p w:rsidR="00CB1ED0" w:rsidRPr="001A3387" w:rsidP="00CB1ED0" w14:paraId="0BBC38D6"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258</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EDD2C81" w14:textId="77777777">
      <w:pPr>
        <w:pStyle w:val="NormalBold"/>
      </w:pPr>
      <w:r w:rsidRPr="001A3387">
        <w:rPr>
          <w:rStyle w:val="HideTWBExt"/>
          <w:b w:val="0"/>
        </w:rPr>
        <w:t>&lt;RepeatBlock-By&gt;&lt;Members&gt;</w:t>
      </w:r>
      <w:r w:rsidRPr="001A3387">
        <w:t xml:space="preserve">Bernard </w:t>
      </w:r>
      <w:r w:rsidRPr="001A3387">
        <w:t>Guetta</w:t>
      </w:r>
      <w:r w:rsidRPr="001A3387">
        <w:rPr>
          <w:rStyle w:val="HideTWBExt"/>
          <w:b w:val="0"/>
        </w:rPr>
        <w:t>&lt;/Members&gt;</w:t>
      </w:r>
    </w:p>
    <w:p w:rsidR="00CB1ED0" w:rsidRPr="001A3387" w:rsidP="00CB1ED0" w14:paraId="160124A3" w14:textId="77777777">
      <w:pPr>
        <w:pStyle w:val="NormalBold"/>
      </w:pPr>
      <w:r w:rsidRPr="001A3387">
        <w:rPr>
          <w:rStyle w:val="HideTWBExt"/>
          <w:b w:val="0"/>
        </w:rPr>
        <w:t>&lt;/RepeatBlock-By&gt;</w:t>
      </w:r>
    </w:p>
    <w:p w:rsidR="00CB1ED0" w:rsidRPr="001A3387" w:rsidP="00CB1ED0" w14:paraId="44E7378A"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54A770E" w14:textId="77777777">
      <w:pPr>
        <w:pStyle w:val="NormalBold"/>
      </w:pPr>
      <w:r w:rsidRPr="001A3387">
        <w:rPr>
          <w:rStyle w:val="HideTWBExt"/>
          <w:b w:val="0"/>
        </w:rPr>
        <w:t>&lt;Article&gt;</w:t>
      </w:r>
      <w:r w:rsidRPr="001A3387">
        <w:t>20.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1272D7"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44C650B1" w14:textId="77777777"/>
        </w:tc>
      </w:tr>
      <w:tr w14:paraId="758CD39A"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69CC6218"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0DC1134" w14:textId="77777777">
            <w:pPr>
              <w:pStyle w:val="AmColumnHeading"/>
            </w:pPr>
            <w:r w:rsidRPr="001A3387">
              <w:t>Grozījums</w:t>
            </w:r>
          </w:p>
        </w:tc>
      </w:tr>
      <w:tr w14:paraId="195F2132"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69EA160" w14:textId="77777777">
            <w:pPr>
              <w:pStyle w:val="Normal6a"/>
            </w:pPr>
            <w:r w:rsidRPr="001A3387">
              <w:t>20.</w:t>
            </w:r>
            <w:r w:rsidRPr="001A3387">
              <w:tab/>
              <w:t xml:space="preserve">aicina ES </w:t>
            </w:r>
            <w:r w:rsidRPr="001A3387">
              <w:rPr>
                <w:b/>
                <w:bCs/>
                <w:i/>
                <w:iCs/>
              </w:rPr>
              <w:t>publiski</w:t>
            </w:r>
            <w:r w:rsidRPr="001A3387">
              <w:t xml:space="preserve"> atbalstīt pilsoniskās sabiedrības organizācijas un iestādes, pret kurām ir vērsti šādi piespiedu pasākumi, lai tās varētu turpināt savu darbu; aicina ES un dalībvalstis </w:t>
            </w:r>
            <w:r w:rsidRPr="001A3387">
              <w:rPr>
                <w:b/>
                <w:bCs/>
                <w:i/>
                <w:iCs/>
              </w:rPr>
              <w:t>atvieglot</w:t>
            </w:r>
            <w:r w:rsidRPr="001A3387">
              <w:t xml:space="preserve"> vīzu procedūras SKT lieciniekiem un cilvēktiesību aizstāvjiem, kas strādā </w:t>
            </w:r>
            <w:r w:rsidRPr="001A3387">
              <w:t>pārskatatbildības</w:t>
            </w:r>
            <w:r w:rsidRPr="001A3387">
              <w:t xml:space="preserve"> jomā, cita starpā paredzot pieteikumu paātrinātu izskatīšanu un izdodot gan Šengenas, gan valstu vīzas, kā noteikts Vīzu kodeksā un rokasgrāmatā;</w:t>
            </w:r>
          </w:p>
        </w:tc>
        <w:tc>
          <w:tcPr>
            <w:tcW w:w="4876" w:type="dxa"/>
            <w:tcBorders>
              <w:top w:val="nil"/>
              <w:left w:val="nil"/>
              <w:bottom w:val="nil"/>
              <w:right w:val="nil"/>
            </w:tcBorders>
          </w:tcPr>
          <w:p w:rsidR="00CB1ED0" w:rsidRPr="001A3387" w:rsidP="009C1F7B" w14:paraId="7EA19F09" w14:textId="77777777">
            <w:pPr>
              <w:pStyle w:val="Normal6a"/>
            </w:pPr>
            <w:r w:rsidRPr="001A3387">
              <w:t>20.</w:t>
            </w:r>
            <w:r w:rsidRPr="001A3387">
              <w:tab/>
              <w:t xml:space="preserve">aicina ES </w:t>
            </w:r>
            <w:r w:rsidRPr="001A3387">
              <w:rPr>
                <w:b/>
                <w:bCs/>
                <w:i/>
                <w:iCs/>
              </w:rPr>
              <w:t xml:space="preserve">turpināt </w:t>
            </w:r>
            <w:r w:rsidRPr="001A3387">
              <w:t xml:space="preserve">atbalstīt pilsoniskās sabiedrības organizācijas un iestādes, pret kurām ir vērsti šādi piespiedu pasākumi, lai tās varētu turpināt savu darbu; aicina ES un dalībvalstis </w:t>
            </w:r>
            <w:r w:rsidRPr="001A3387">
              <w:rPr>
                <w:b/>
                <w:bCs/>
                <w:i/>
                <w:iCs/>
              </w:rPr>
              <w:t>pilnībā izmantot elastību, ko paredz spēkā esošais Vīzu kodekss, lai, izvērtējot katru gadījumu atsevišķi, atvieglotu</w:t>
            </w:r>
            <w:r w:rsidRPr="001A3387">
              <w:t xml:space="preserve"> vīzu procedūras SKT lieciniekiem un cilvēktiesību aizstāvjiem, kas strādā </w:t>
            </w:r>
            <w:r w:rsidRPr="001A3387">
              <w:t>pārskatatbildības</w:t>
            </w:r>
            <w:r w:rsidRPr="001A3387">
              <w:t xml:space="preserve"> jomā, </w:t>
            </w:r>
            <w:r w:rsidRPr="001A3387">
              <w:rPr>
                <w:b/>
                <w:bCs/>
                <w:i/>
                <w:iCs/>
              </w:rPr>
              <w:t xml:space="preserve">ja viņiem ir jāceļo saistībā ar </w:t>
            </w:r>
            <w:r w:rsidRPr="001A3387">
              <w:rPr>
                <w:b/>
                <w:bCs/>
                <w:i/>
                <w:iCs/>
              </w:rPr>
              <w:t>tiesveidību</w:t>
            </w:r>
            <w:r w:rsidRPr="001A3387">
              <w:rPr>
                <w:b/>
                <w:bCs/>
                <w:i/>
                <w:iCs/>
              </w:rPr>
              <w:t xml:space="preserve"> vai savai aizsardzībai,</w:t>
            </w:r>
            <w:r w:rsidRPr="001A3387">
              <w:t xml:space="preserve"> cita starpā paredzot pieteikumu paātrinātu izskatīšanu un izdodot gan Šengenas, gan valstu vīzas, kā noteikts Vīzu kodeksā un rokasgrāmatā;</w:t>
            </w:r>
          </w:p>
        </w:tc>
      </w:tr>
    </w:tbl>
    <w:p w:rsidR="00CB1ED0" w:rsidRPr="001A3387" w:rsidP="00CB1ED0" w14:paraId="718937A1"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38280BBB" w14:textId="77777777">
      <w:r w:rsidRPr="001A3387">
        <w:rPr>
          <w:rStyle w:val="HideTWBExt"/>
        </w:rPr>
        <w:t>&lt;/Amend&gt;</w:t>
      </w:r>
    </w:p>
    <w:p w:rsidR="00CB1ED0" w:rsidRPr="001A3387" w:rsidP="00CB1ED0" w14:paraId="0662CFEE"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259</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17CF8254" w14:textId="77777777">
      <w:pPr>
        <w:pStyle w:val="NormalBold"/>
      </w:pPr>
      <w:r w:rsidRPr="001A3387">
        <w:rPr>
          <w:rStyle w:val="HideTWBExt"/>
          <w:b w:val="0"/>
        </w:rPr>
        <w:t>&lt;RepeatBlock-By&gt;&lt;Members&gt;</w:t>
      </w:r>
      <w:r w:rsidRPr="001A3387">
        <w:t>Arkadiusz</w:t>
      </w:r>
      <w:r w:rsidRPr="001A3387">
        <w:t xml:space="preserve"> </w:t>
      </w:r>
      <w:r w:rsidRPr="001A3387">
        <w:t>Mularczyk</w:t>
      </w:r>
      <w:r w:rsidRPr="001A3387">
        <w:t xml:space="preserve">, </w:t>
      </w:r>
      <w:r w:rsidRPr="001A3387">
        <w:t>Michał</w:t>
      </w:r>
      <w:r w:rsidRPr="001A3387">
        <w:t xml:space="preserve"> </w:t>
      </w:r>
      <w:r w:rsidRPr="001A3387">
        <w:t>Dworczyk</w:t>
      </w:r>
      <w:r w:rsidRPr="001A3387">
        <w:rPr>
          <w:rStyle w:val="HideTWBExt"/>
          <w:b w:val="0"/>
        </w:rPr>
        <w:t>&lt;/Members&gt;</w:t>
      </w:r>
    </w:p>
    <w:p w:rsidR="00CB1ED0" w:rsidRPr="001A3387" w:rsidP="00CB1ED0" w14:paraId="0EC79215" w14:textId="77777777">
      <w:r w:rsidRPr="001A3387">
        <w:rPr>
          <w:rStyle w:val="HideTWBExt"/>
        </w:rPr>
        <w:t>&lt;AuNomDe&gt;</w:t>
      </w:r>
      <w:r w:rsidRPr="001A3387">
        <w:rPr>
          <w:rStyle w:val="HideTWBInt"/>
        </w:rPr>
        <w:t>{ECR}</w:t>
      </w:r>
      <w:r w:rsidRPr="001A3387">
        <w:t>ECR grupas vārdā</w:t>
      </w:r>
      <w:r w:rsidRPr="001A3387">
        <w:rPr>
          <w:rStyle w:val="HideTWBExt"/>
        </w:rPr>
        <w:t>&lt;/</w:t>
      </w:r>
      <w:r w:rsidRPr="001A3387">
        <w:rPr>
          <w:rStyle w:val="HideTWBExt"/>
        </w:rPr>
        <w:t>AuNomDe</w:t>
      </w:r>
      <w:r w:rsidRPr="001A3387">
        <w:rPr>
          <w:rStyle w:val="HideTWBExt"/>
        </w:rPr>
        <w:t>&gt;</w:t>
      </w:r>
    </w:p>
    <w:p w:rsidR="00CB1ED0" w:rsidRPr="001A3387" w:rsidP="00CB1ED0" w14:paraId="193BE0A2" w14:textId="77777777">
      <w:pPr>
        <w:pStyle w:val="NormalBold"/>
      </w:pPr>
      <w:r w:rsidRPr="001A3387">
        <w:rPr>
          <w:rStyle w:val="HideTWBExt"/>
          <w:b w:val="0"/>
        </w:rPr>
        <w:t>&lt;/RepeatBlock-By&gt;</w:t>
      </w:r>
    </w:p>
    <w:p w:rsidR="00CB1ED0" w:rsidRPr="001A3387" w:rsidP="00CB1ED0" w14:paraId="292578C0"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1D9625AF" w14:textId="77777777">
      <w:pPr>
        <w:pStyle w:val="NormalBold"/>
      </w:pPr>
      <w:r w:rsidRPr="001A3387">
        <w:rPr>
          <w:rStyle w:val="HideTWBExt"/>
          <w:b w:val="0"/>
        </w:rPr>
        <w:t>&lt;Article&gt;</w:t>
      </w:r>
      <w:r w:rsidRPr="001A3387">
        <w:t>20.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BCD190"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4306C70" w14:textId="77777777"/>
        </w:tc>
      </w:tr>
      <w:tr w14:paraId="1A6CB908"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16C06917"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E8C60DC" w14:textId="77777777">
            <w:pPr>
              <w:pStyle w:val="AmColumnHeading"/>
            </w:pPr>
            <w:r w:rsidRPr="001A3387">
              <w:t>Grozījums</w:t>
            </w:r>
          </w:p>
        </w:tc>
      </w:tr>
      <w:tr w14:paraId="2CD07014"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58032AF7" w14:textId="77777777">
            <w:pPr>
              <w:pStyle w:val="Normal6a"/>
            </w:pPr>
            <w:r w:rsidRPr="001A3387">
              <w:t>20.</w:t>
            </w:r>
            <w:r w:rsidRPr="001A3387">
              <w:tab/>
              <w:t xml:space="preserve">aicina ES publiski atbalstīt pilsoniskās sabiedrības organizācijas un iestādes, pret kurām ir vērsti šādi piespiedu pasākumi, lai tās varētu turpināt savu darbu; aicina ES un dalībvalstis </w:t>
            </w:r>
            <w:r w:rsidRPr="001A3387">
              <w:rPr>
                <w:b/>
                <w:bCs/>
                <w:i/>
                <w:iCs/>
              </w:rPr>
              <w:t>atvieglot vīzu procedūras</w:t>
            </w:r>
            <w:r w:rsidRPr="001A3387">
              <w:t xml:space="preserve"> SKT </w:t>
            </w:r>
            <w:r w:rsidRPr="001A3387">
              <w:rPr>
                <w:b/>
                <w:bCs/>
                <w:i/>
                <w:iCs/>
              </w:rPr>
              <w:t>lieciniekiem</w:t>
            </w:r>
            <w:r w:rsidRPr="001A3387">
              <w:t xml:space="preserve"> un cilvēktiesību </w:t>
            </w:r>
            <w:r w:rsidRPr="001A3387">
              <w:rPr>
                <w:b/>
                <w:bCs/>
                <w:i/>
                <w:iCs/>
              </w:rPr>
              <w:t>aizstāvjiem</w:t>
            </w:r>
            <w:r w:rsidRPr="001A3387">
              <w:t xml:space="preserve">, kas strādā </w:t>
            </w:r>
            <w:r w:rsidRPr="001A3387">
              <w:t>pārskatatbildības</w:t>
            </w:r>
            <w:r w:rsidRPr="001A3387">
              <w:t xml:space="preserve"> jomā</w:t>
            </w:r>
            <w:r w:rsidRPr="001A3387">
              <w:rPr>
                <w:b/>
                <w:bCs/>
                <w:i/>
                <w:iCs/>
              </w:rPr>
              <w:t>, cita starpā paredzot pieteikumu paātrinātu izskatīšanu un izdodot gan Šengenas, gan valstu vīzas, kā noteikts Vīzu kodeksā un rokasgrāmatā</w:t>
            </w:r>
            <w:r w:rsidRPr="001A3387">
              <w:t>;</w:t>
            </w:r>
          </w:p>
        </w:tc>
        <w:tc>
          <w:tcPr>
            <w:tcW w:w="4876" w:type="dxa"/>
            <w:tcBorders>
              <w:top w:val="nil"/>
              <w:left w:val="nil"/>
              <w:bottom w:val="nil"/>
              <w:right w:val="nil"/>
            </w:tcBorders>
          </w:tcPr>
          <w:p w:rsidR="00CB1ED0" w:rsidRPr="001A3387" w:rsidP="009C1F7B" w14:paraId="0C943561" w14:textId="77777777">
            <w:pPr>
              <w:pStyle w:val="Normal6a"/>
            </w:pPr>
            <w:r w:rsidRPr="001A3387">
              <w:t>20.</w:t>
            </w:r>
            <w:r w:rsidRPr="001A3387">
              <w:tab/>
              <w:t xml:space="preserve">aicina ES publiski atbalstīt pilsoniskās sabiedrības organizācijas un iestādes, pret kurām ir vērsti šādi piespiedu pasākumi, lai tās varētu turpināt savu darbu; aicina ES un dalībvalstis </w:t>
            </w:r>
            <w:r w:rsidRPr="001A3387">
              <w:rPr>
                <w:b/>
                <w:bCs/>
                <w:i/>
                <w:iCs/>
              </w:rPr>
              <w:t>atbalstīt</w:t>
            </w:r>
            <w:r w:rsidRPr="001A3387">
              <w:t xml:space="preserve"> SKT </w:t>
            </w:r>
            <w:r w:rsidRPr="001A3387">
              <w:rPr>
                <w:b/>
                <w:bCs/>
                <w:i/>
                <w:iCs/>
              </w:rPr>
              <w:t xml:space="preserve">lieciniekus </w:t>
            </w:r>
            <w:r w:rsidRPr="001A3387">
              <w:t xml:space="preserve">un cilvēktiesību </w:t>
            </w:r>
            <w:r w:rsidRPr="001A3387">
              <w:rPr>
                <w:b/>
                <w:bCs/>
                <w:i/>
                <w:iCs/>
              </w:rPr>
              <w:t>aizstāvjus</w:t>
            </w:r>
            <w:r w:rsidRPr="001A3387">
              <w:t xml:space="preserve">, kas strādā </w:t>
            </w:r>
            <w:r w:rsidRPr="001A3387">
              <w:t>pārskatatbildības</w:t>
            </w:r>
            <w:r w:rsidRPr="001A3387">
              <w:t xml:space="preserve"> </w:t>
            </w:r>
            <w:r w:rsidRPr="001A3387">
              <w:t>jomā;</w:t>
            </w:r>
          </w:p>
        </w:tc>
      </w:tr>
    </w:tbl>
    <w:p w:rsidR="00CB1ED0" w:rsidRPr="001A3387" w:rsidP="00CB1ED0" w14:paraId="53687EB0"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6AD11474" w14:textId="77777777">
      <w:r w:rsidRPr="001A3387">
        <w:rPr>
          <w:rStyle w:val="HideTWBExt"/>
        </w:rPr>
        <w:t>&lt;/Amend&gt;</w:t>
      </w:r>
    </w:p>
    <w:p w:rsidR="00CB1ED0" w:rsidRPr="001A3387" w:rsidP="00CB1ED0" w14:paraId="4F0AA708"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260</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66B6B891"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0AD38AA4" w14:textId="77777777">
      <w:pPr>
        <w:pStyle w:val="NormalBold"/>
      </w:pPr>
      <w:r w:rsidRPr="001A3387">
        <w:rPr>
          <w:rStyle w:val="HideTWBExt"/>
          <w:b w:val="0"/>
        </w:rPr>
        <w:t>&lt;/RepeatBlock-By&gt;</w:t>
      </w:r>
    </w:p>
    <w:p w:rsidR="00CB1ED0" w:rsidRPr="001A3387" w:rsidP="00CB1ED0" w14:paraId="707A61A2"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22007C90" w14:textId="77777777">
      <w:pPr>
        <w:pStyle w:val="NormalBold"/>
      </w:pPr>
      <w:r w:rsidRPr="001A3387">
        <w:rPr>
          <w:rStyle w:val="HideTWBExt"/>
          <w:b w:val="0"/>
        </w:rPr>
        <w:t>&lt;Article&gt;</w:t>
      </w:r>
      <w:r w:rsidRPr="001A3387">
        <w:t>20.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AE14AC"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7B76BC5" w14:textId="77777777"/>
        </w:tc>
      </w:tr>
      <w:tr w14:paraId="470332B1"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B5BD57E"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5D19EF6E" w14:textId="77777777">
            <w:pPr>
              <w:pStyle w:val="AmColumnHeading"/>
            </w:pPr>
            <w:r w:rsidRPr="001A3387">
              <w:t>Grozījums</w:t>
            </w:r>
          </w:p>
        </w:tc>
      </w:tr>
      <w:tr w14:paraId="216D8A5F"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0BC8112" w14:textId="77777777">
            <w:pPr>
              <w:pStyle w:val="Normal6a"/>
            </w:pPr>
            <w:r w:rsidRPr="001A3387">
              <w:t>20.</w:t>
            </w:r>
            <w:r w:rsidRPr="001A3387">
              <w:tab/>
              <w:t xml:space="preserve">aicina ES publiski atbalstīt pilsoniskās sabiedrības organizācijas un iestādes, pret kurām ir vērsti šādi piespiedu pasākumi, lai tās varētu turpināt savu darbu; aicina ES un dalībvalstis atvieglot vīzu procedūras SKT lieciniekiem un cilvēktiesību aizstāvjiem, kas strādā </w:t>
            </w:r>
            <w:r w:rsidRPr="001A3387">
              <w:t>pārskatatbildības</w:t>
            </w:r>
            <w:r w:rsidRPr="001A3387">
              <w:t xml:space="preserve"> jomā</w:t>
            </w:r>
            <w:r w:rsidRPr="001A3387">
              <w:rPr>
                <w:b/>
                <w:bCs/>
                <w:i/>
                <w:iCs/>
              </w:rPr>
              <w:t>, cita starpā paredzot pieteikumu paātrinātu izskatīšanu un izdodot gan Šengenas, gan valstu vīzas, kā noteikts Vīzu kodeksā un rokasgrāmatā</w:t>
            </w:r>
            <w:r w:rsidRPr="001A3387">
              <w:t>;</w:t>
            </w:r>
          </w:p>
        </w:tc>
        <w:tc>
          <w:tcPr>
            <w:tcW w:w="4876" w:type="dxa"/>
            <w:tcBorders>
              <w:top w:val="nil"/>
              <w:left w:val="nil"/>
              <w:bottom w:val="nil"/>
              <w:right w:val="nil"/>
            </w:tcBorders>
          </w:tcPr>
          <w:p w:rsidR="00CB1ED0" w:rsidRPr="001A3387" w:rsidP="009C1F7B" w14:paraId="3AB08866" w14:textId="77777777">
            <w:pPr>
              <w:pStyle w:val="Normal6a"/>
            </w:pPr>
            <w:r w:rsidRPr="001A3387">
              <w:t>20.</w:t>
            </w:r>
            <w:r w:rsidRPr="001A3387">
              <w:tab/>
              <w:t>aicina ES publiski atbalstīt pilsoniskās sabiedrības organizācijas un iestādes, pret kurām ir vērsti šādi piespiedu pasākumi, lai tās varētu turpināt savu darbu; aicina ES un dalībvalstis</w:t>
            </w:r>
            <w:r w:rsidRPr="001A3387">
              <w:rPr>
                <w:b/>
                <w:bCs/>
                <w:i/>
                <w:iCs/>
              </w:rPr>
              <w:t xml:space="preserve"> pienācīgi pamatotos gadījumos un saskaņā ar piemērojamajām juridiskajām un drošības prasībām īslaicīgi</w:t>
            </w:r>
            <w:r w:rsidRPr="001A3387">
              <w:t xml:space="preserve"> atvieglot vīzu procedūras SKT lieciniekiem un cilvēktiesību aizstāvjiem, kas strādā </w:t>
            </w:r>
            <w:r w:rsidRPr="001A3387">
              <w:t>pārskatatbildības</w:t>
            </w:r>
            <w:r w:rsidRPr="001A3387">
              <w:t xml:space="preserve"> jomā;</w:t>
            </w:r>
          </w:p>
        </w:tc>
      </w:tr>
    </w:tbl>
    <w:p w:rsidR="00CB1ED0" w:rsidRPr="001A3387" w:rsidP="00CB1ED0" w14:paraId="026225C6"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0A4FC672" w14:textId="77777777">
      <w:r w:rsidRPr="001A3387">
        <w:rPr>
          <w:rStyle w:val="HideTWBExt"/>
        </w:rPr>
        <w:t>&lt;/Amend&gt;</w:t>
      </w:r>
    </w:p>
    <w:p w:rsidR="00CB1ED0" w:rsidRPr="001A3387" w:rsidP="00CB1ED0" w14:paraId="45404C4B"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261</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EBBA60C" w14:textId="77777777">
      <w:pPr>
        <w:pStyle w:val="NormalBold"/>
      </w:pPr>
      <w:r w:rsidRPr="001A3387">
        <w:rPr>
          <w:rStyle w:val="HideTWBExt"/>
          <w:b w:val="0"/>
        </w:rPr>
        <w:t>&lt;RepeatBlock-By&gt;&lt;Members&gt;</w:t>
      </w:r>
      <w:r w:rsidRPr="001A3387">
        <w:t xml:space="preserve">Sebastian </w:t>
      </w:r>
      <w:r w:rsidRPr="001A3387">
        <w:t>Tynkkynen</w:t>
      </w:r>
      <w:r w:rsidRPr="001A3387">
        <w:rPr>
          <w:rStyle w:val="HideTWBExt"/>
          <w:b w:val="0"/>
        </w:rPr>
        <w:t>&lt;/Members&gt;</w:t>
      </w:r>
    </w:p>
    <w:p w:rsidR="00CB1ED0" w:rsidRPr="001A3387" w:rsidP="00CB1ED0" w14:paraId="0FDDFB2C" w14:textId="77777777">
      <w:pPr>
        <w:pStyle w:val="NormalBold"/>
      </w:pPr>
      <w:r w:rsidRPr="001A3387">
        <w:rPr>
          <w:rStyle w:val="HideTWBExt"/>
          <w:b w:val="0"/>
        </w:rPr>
        <w:t>&lt;/RepeatBlock-By&gt;</w:t>
      </w:r>
    </w:p>
    <w:p w:rsidR="00CB1ED0" w:rsidRPr="001A3387" w:rsidP="00CB1ED0" w14:paraId="51F96E2C"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690467BF" w14:textId="77777777">
      <w:pPr>
        <w:pStyle w:val="NormalBold"/>
      </w:pPr>
      <w:r w:rsidRPr="001A3387">
        <w:rPr>
          <w:rStyle w:val="HideTWBExt"/>
          <w:b w:val="0"/>
        </w:rPr>
        <w:t>&lt;Article&gt;</w:t>
      </w:r>
      <w:r w:rsidRPr="001A3387">
        <w:t>20.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176EA7"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90CFB74" w14:textId="77777777"/>
        </w:tc>
      </w:tr>
      <w:tr w14:paraId="2EB2C470"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47FCCA85"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47F21F97" w14:textId="77777777">
            <w:pPr>
              <w:pStyle w:val="AmColumnHeading"/>
            </w:pPr>
            <w:r w:rsidRPr="001A3387">
              <w:t>Grozījums</w:t>
            </w:r>
          </w:p>
        </w:tc>
      </w:tr>
      <w:tr w14:paraId="3E683253"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B26DBB3" w14:textId="77777777">
            <w:pPr>
              <w:pStyle w:val="Normal6a"/>
            </w:pPr>
            <w:r w:rsidRPr="001A3387">
              <w:t>20.</w:t>
            </w:r>
            <w:r w:rsidRPr="001A3387">
              <w:tab/>
              <w:t xml:space="preserve">aicina ES publiski atbalstīt pilsoniskās sabiedrības organizācijas un iestādes, pret kurām ir vērsti šādi piespiedu pasākumi, lai tās varētu turpināt savu darbu; aicina ES un dalībvalstis atvieglot vīzu procedūras SKT lieciniekiem un </w:t>
            </w:r>
            <w:r w:rsidRPr="001A3387">
              <w:t xml:space="preserve">cilvēktiesību aizstāvjiem, kas strādā </w:t>
            </w:r>
            <w:r w:rsidRPr="001A3387">
              <w:t>pārskatatbildības</w:t>
            </w:r>
            <w:r w:rsidRPr="001A3387">
              <w:t xml:space="preserve"> jomā, cita starpā paredzot pieteikumu paātrinātu izskatīšanu un izdodot gan Šengenas, gan valstu vīzas, kā noteikts Vīzu kodeksā un rokasgrāmatā;</w:t>
            </w:r>
          </w:p>
        </w:tc>
        <w:tc>
          <w:tcPr>
            <w:tcW w:w="4876" w:type="dxa"/>
            <w:tcBorders>
              <w:top w:val="nil"/>
              <w:left w:val="nil"/>
              <w:bottom w:val="nil"/>
              <w:right w:val="nil"/>
            </w:tcBorders>
          </w:tcPr>
          <w:p w:rsidR="00CB1ED0" w:rsidRPr="001A3387" w:rsidP="009C1F7B" w14:paraId="3CC721CB" w14:textId="77777777">
            <w:pPr>
              <w:pStyle w:val="Normal6a"/>
            </w:pPr>
            <w:r w:rsidRPr="001A3387">
              <w:t>20.</w:t>
            </w:r>
            <w:r w:rsidRPr="001A3387">
              <w:tab/>
              <w:t xml:space="preserve">aicina ES publiski atbalstīt pilsoniskās sabiedrības organizācijas un iestādes, pret kurām ir vērsti šādi piespiedu pasākumi, lai tās varētu turpināt savu darbu; aicina ES un dalībvalstis </w:t>
            </w:r>
            <w:r w:rsidRPr="001A3387">
              <w:rPr>
                <w:b/>
                <w:bCs/>
                <w:i/>
                <w:iCs/>
              </w:rPr>
              <w:t>vajadzības gadījumā</w:t>
            </w:r>
            <w:r w:rsidRPr="001A3387">
              <w:t xml:space="preserve"> atvieglot vīzu procedūras SKT </w:t>
            </w:r>
            <w:r w:rsidRPr="001A3387">
              <w:t xml:space="preserve">lieciniekiem un cilvēktiesību aizstāvjiem, kas strādā </w:t>
            </w:r>
            <w:r w:rsidRPr="001A3387">
              <w:t>pārskatatbildības</w:t>
            </w:r>
            <w:r w:rsidRPr="001A3387">
              <w:t xml:space="preserve"> jomā, cita starpā paredzot pieteikumu paātrinātu izskatīšanu un izdodot gan Šengenas, gan valstu vīzas, kā noteikts Vīzu kodeksā un rokasgrāmatā;</w:t>
            </w:r>
          </w:p>
        </w:tc>
      </w:tr>
    </w:tbl>
    <w:p w:rsidR="00CB1ED0" w:rsidRPr="001A3387" w:rsidP="00CB1ED0" w14:paraId="3E5F823A"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7113D05F" w14:textId="77777777">
      <w:r w:rsidRPr="001A3387">
        <w:rPr>
          <w:rStyle w:val="HideTWBExt"/>
        </w:rPr>
        <w:t>&lt;/Amend&gt;</w:t>
      </w:r>
    </w:p>
    <w:p w:rsidR="00CB1ED0" w:rsidRPr="001A3387" w:rsidP="00CB1ED0" w14:paraId="52E95893"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262</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5CF7E886" w14:textId="77777777">
      <w:pPr>
        <w:pStyle w:val="NormalBold"/>
      </w:pPr>
      <w:r w:rsidRPr="001A3387">
        <w:rPr>
          <w:rStyle w:val="HideTWBExt"/>
          <w:b w:val="0"/>
        </w:rPr>
        <w:t>&lt;RepeatBlock-By&gt;&lt;Members&gt;</w:t>
      </w:r>
      <w:r w:rsidRPr="001A3387">
        <w:t xml:space="preserve">Marta </w:t>
      </w:r>
      <w:r w:rsidRPr="001A3387">
        <w:t>Temido</w:t>
      </w:r>
      <w:r w:rsidRPr="001A3387">
        <w:t xml:space="preserve">, </w:t>
      </w:r>
      <w:r w:rsidRPr="001A3387">
        <w:t>Francisco</w:t>
      </w:r>
      <w:r w:rsidRPr="001A3387">
        <w:t xml:space="preserve"> </w:t>
      </w:r>
      <w:r w:rsidRPr="001A3387">
        <w:t>Assis</w:t>
      </w:r>
      <w:r w:rsidRPr="001A3387">
        <w:t xml:space="preserve">, Marco </w:t>
      </w:r>
      <w:r w:rsidRPr="001A3387">
        <w:t>Tarquinio</w:t>
      </w:r>
      <w:r w:rsidRPr="001A3387">
        <w:t xml:space="preserve">, Sandra </w:t>
      </w:r>
      <w:r w:rsidRPr="001A3387">
        <w:t>Gómez</w:t>
      </w:r>
      <w:r w:rsidRPr="001A3387">
        <w:t xml:space="preserve"> </w:t>
      </w:r>
      <w:r w:rsidRPr="001A3387">
        <w:t>López</w:t>
      </w:r>
      <w:r w:rsidRPr="001A3387">
        <w:t xml:space="preserve">, </w:t>
      </w:r>
      <w:r w:rsidRPr="001A3387">
        <w:t>Chloé</w:t>
      </w:r>
      <w:r w:rsidRPr="001A3387">
        <w:t xml:space="preserve"> </w:t>
      </w:r>
      <w:r w:rsidRPr="001A3387">
        <w:t>Ridel</w:t>
      </w:r>
      <w:r w:rsidRPr="001A3387">
        <w:t xml:space="preserve">, </w:t>
      </w:r>
      <w:r w:rsidRPr="001A3387">
        <w:t>Nacho</w:t>
      </w:r>
      <w:r w:rsidRPr="001A3387">
        <w:t xml:space="preserve"> </w:t>
      </w:r>
      <w:r w:rsidRPr="001A3387">
        <w:t>Sánchez</w:t>
      </w:r>
      <w:r w:rsidRPr="001A3387">
        <w:t xml:space="preserve"> Amor</w:t>
      </w:r>
      <w:r w:rsidRPr="001A3387">
        <w:rPr>
          <w:rStyle w:val="HideTWBExt"/>
          <w:b w:val="0"/>
        </w:rPr>
        <w:t>&lt;/</w:t>
      </w:r>
      <w:r w:rsidRPr="001A3387">
        <w:rPr>
          <w:rStyle w:val="HideTWBExt"/>
          <w:b w:val="0"/>
        </w:rPr>
        <w:t>Members</w:t>
      </w:r>
      <w:r w:rsidRPr="001A3387">
        <w:rPr>
          <w:rStyle w:val="HideTWBExt"/>
          <w:b w:val="0"/>
        </w:rPr>
        <w:t>&gt;</w:t>
      </w:r>
    </w:p>
    <w:p w:rsidR="00CB1ED0" w:rsidRPr="001A3387" w:rsidP="00CB1ED0" w14:paraId="2DA056D0" w14:textId="77777777">
      <w:pPr>
        <w:pStyle w:val="NormalBold"/>
      </w:pPr>
      <w:r w:rsidRPr="001A3387">
        <w:rPr>
          <w:rStyle w:val="HideTWBExt"/>
          <w:b w:val="0"/>
        </w:rPr>
        <w:t>&lt;/RepeatBlock-By&gt;</w:t>
      </w:r>
    </w:p>
    <w:p w:rsidR="00CB1ED0" w:rsidRPr="001A3387" w:rsidP="00CB1ED0" w14:paraId="7B2F463F"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FA6D32C" w14:textId="77777777">
      <w:pPr>
        <w:pStyle w:val="NormalBold"/>
      </w:pPr>
      <w:r w:rsidRPr="001A3387">
        <w:rPr>
          <w:rStyle w:val="HideTWBExt"/>
          <w:b w:val="0"/>
        </w:rPr>
        <w:t>&lt;Article&gt;</w:t>
      </w:r>
      <w:r w:rsidRPr="001A3387">
        <w:t>20.a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FAEC52"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1E003B98" w14:textId="77777777"/>
        </w:tc>
      </w:tr>
      <w:tr w14:paraId="77CBD32C"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A48BECE"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53CCEDCE" w14:textId="77777777">
            <w:pPr>
              <w:pStyle w:val="AmColumnHeading"/>
            </w:pPr>
            <w:r w:rsidRPr="001A3387">
              <w:t>Grozījums</w:t>
            </w:r>
          </w:p>
        </w:tc>
      </w:tr>
      <w:tr w14:paraId="188A7FC7"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17128EE" w14:textId="77777777">
            <w:pPr>
              <w:pStyle w:val="Normal6a"/>
            </w:pPr>
          </w:p>
        </w:tc>
        <w:tc>
          <w:tcPr>
            <w:tcW w:w="4876" w:type="dxa"/>
            <w:tcBorders>
              <w:top w:val="nil"/>
              <w:left w:val="nil"/>
              <w:bottom w:val="nil"/>
              <w:right w:val="nil"/>
            </w:tcBorders>
          </w:tcPr>
          <w:p w:rsidR="00CB1ED0" w:rsidRPr="001A3387" w:rsidP="009C1F7B" w14:paraId="4D3C2CAB" w14:textId="77777777">
            <w:pPr>
              <w:pStyle w:val="Normal6a"/>
            </w:pPr>
            <w:r w:rsidRPr="001A3387">
              <w:rPr>
                <w:b/>
                <w:i/>
              </w:rPr>
              <w:t>20.a</w:t>
            </w:r>
            <w:r w:rsidRPr="001A3387">
              <w:tab/>
            </w:r>
            <w:r w:rsidRPr="001A3387">
              <w:rPr>
                <w:b/>
                <w:i/>
              </w:rPr>
              <w:t xml:space="preserve">aicina Komisiju un dalībvalstis nodrošināt pastāvīgu un elastīgu finansējumu un politisko atbalstu pilsoniskās sabiedrības organizācijām un cietušo grupām, kuras strādā starptautiskā tiesiskuma jomā; aicina līdzekļu devējus, tostarp INTPA, </w:t>
            </w:r>
            <w:r w:rsidRPr="001A3387">
              <w:rPr>
                <w:b/>
                <w:i/>
              </w:rPr>
              <w:t>pārskatatbildības</w:t>
            </w:r>
            <w:r w:rsidRPr="001A3387">
              <w:rPr>
                <w:b/>
                <w:i/>
              </w:rPr>
              <w:t xml:space="preserve"> jomā piešķirt prioritāti daudzgadu elastīgam pamata finansējumam, nevis īslaicīgām projektu dotācijām, aptverot dokumentāciju, atbalstu izdzīvojušajiem, kampaņas tiesiskuma jomā un specializētas juridiskās zināšanas, un nodrošināt šāda finansējuma tiešu pieejamību vietējiem un starptautiskiem dalībniekiem, paredzot vienkāršotas prasības;</w:t>
            </w:r>
          </w:p>
        </w:tc>
      </w:tr>
    </w:tbl>
    <w:p w:rsidR="00CB1ED0" w:rsidRPr="001A3387" w:rsidP="00CB1ED0" w14:paraId="1454BF1A"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1233F8B4" w14:textId="77777777">
      <w:r w:rsidRPr="001A3387">
        <w:rPr>
          <w:rStyle w:val="HideTWBExt"/>
        </w:rPr>
        <w:t>&lt;/Amend&gt;</w:t>
      </w:r>
    </w:p>
    <w:p w:rsidR="00CB1ED0" w:rsidRPr="001A3387" w:rsidP="00CB1ED0" w14:paraId="449185AD"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263</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1DC205C8" w14:textId="77777777">
      <w:pPr>
        <w:pStyle w:val="NormalBold"/>
      </w:pPr>
      <w:r w:rsidRPr="001A3387">
        <w:rPr>
          <w:rStyle w:val="HideTWBExt"/>
          <w:b w:val="0"/>
        </w:rPr>
        <w:t>&lt;RepeatBlock-By&gt;&lt;Members&gt;</w:t>
      </w:r>
      <w:r w:rsidRPr="001A3387">
        <w:t xml:space="preserve">Marta </w:t>
      </w:r>
      <w:r w:rsidRPr="001A3387">
        <w:t>Temido</w:t>
      </w:r>
      <w:r w:rsidRPr="001A3387">
        <w:t xml:space="preserve">, </w:t>
      </w:r>
      <w:r w:rsidRPr="001A3387">
        <w:t>Francisco</w:t>
      </w:r>
      <w:r w:rsidRPr="001A3387">
        <w:t xml:space="preserve"> </w:t>
      </w:r>
      <w:r w:rsidRPr="001A3387">
        <w:t>Assis</w:t>
      </w:r>
      <w:r w:rsidRPr="001A3387">
        <w:t xml:space="preserve">, Marco </w:t>
      </w:r>
      <w:r w:rsidRPr="001A3387">
        <w:t>Tarquinio</w:t>
      </w:r>
      <w:r w:rsidRPr="001A3387">
        <w:t xml:space="preserve">, Sandra </w:t>
      </w:r>
      <w:r w:rsidRPr="001A3387">
        <w:t>Gómez</w:t>
      </w:r>
      <w:r w:rsidRPr="001A3387">
        <w:t xml:space="preserve"> </w:t>
      </w:r>
      <w:r w:rsidRPr="001A3387">
        <w:t>López</w:t>
      </w:r>
      <w:r w:rsidRPr="001A3387">
        <w:t xml:space="preserve">, </w:t>
      </w:r>
      <w:r w:rsidRPr="001A3387">
        <w:t>Chloé</w:t>
      </w:r>
      <w:r w:rsidRPr="001A3387">
        <w:t xml:space="preserve"> </w:t>
      </w:r>
      <w:r w:rsidRPr="001A3387">
        <w:t>Ridel</w:t>
      </w:r>
      <w:r w:rsidRPr="001A3387">
        <w:t xml:space="preserve">, </w:t>
      </w:r>
      <w:r w:rsidRPr="001A3387">
        <w:t>Nacho</w:t>
      </w:r>
      <w:r w:rsidRPr="001A3387">
        <w:t xml:space="preserve"> </w:t>
      </w:r>
      <w:r w:rsidRPr="001A3387">
        <w:t>Sánchez</w:t>
      </w:r>
      <w:r w:rsidRPr="001A3387">
        <w:t xml:space="preserve"> Amor</w:t>
      </w:r>
      <w:r w:rsidRPr="001A3387">
        <w:rPr>
          <w:rStyle w:val="HideTWBExt"/>
          <w:b w:val="0"/>
        </w:rPr>
        <w:t>&lt;/</w:t>
      </w:r>
      <w:r w:rsidRPr="001A3387">
        <w:rPr>
          <w:rStyle w:val="HideTWBExt"/>
          <w:b w:val="0"/>
        </w:rPr>
        <w:t>Members</w:t>
      </w:r>
      <w:r w:rsidRPr="001A3387">
        <w:rPr>
          <w:rStyle w:val="HideTWBExt"/>
          <w:b w:val="0"/>
        </w:rPr>
        <w:t>&gt;</w:t>
      </w:r>
    </w:p>
    <w:p w:rsidR="00CB1ED0" w:rsidRPr="001A3387" w:rsidP="00CB1ED0" w14:paraId="37648B85" w14:textId="77777777">
      <w:pPr>
        <w:pStyle w:val="NormalBold"/>
      </w:pPr>
      <w:r w:rsidRPr="001A3387">
        <w:rPr>
          <w:rStyle w:val="HideTWBExt"/>
          <w:b w:val="0"/>
        </w:rPr>
        <w:t>&lt;/RepeatBlock-By&gt;</w:t>
      </w:r>
    </w:p>
    <w:p w:rsidR="00CB1ED0" w:rsidRPr="001A3387" w:rsidP="00CB1ED0" w14:paraId="27493A32"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3F4A5194" w14:textId="77777777">
      <w:pPr>
        <w:pStyle w:val="NormalBold"/>
      </w:pPr>
      <w:r w:rsidRPr="001A3387">
        <w:rPr>
          <w:rStyle w:val="HideTWBExt"/>
          <w:b w:val="0"/>
        </w:rPr>
        <w:t>&lt;Article&gt;</w:t>
      </w:r>
      <w:r w:rsidRPr="001A3387">
        <w:t>21.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98AC4E"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1286433" w14:textId="77777777"/>
        </w:tc>
      </w:tr>
      <w:tr w14:paraId="368DA082"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6D16F384"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2488FE39" w14:textId="77777777">
            <w:pPr>
              <w:pStyle w:val="AmColumnHeading"/>
            </w:pPr>
            <w:r w:rsidRPr="001A3387">
              <w:t>Grozījums</w:t>
            </w:r>
          </w:p>
        </w:tc>
      </w:tr>
      <w:tr w14:paraId="7BA0F53C"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2535FDC" w14:textId="77777777">
            <w:pPr>
              <w:pStyle w:val="Normal6a"/>
            </w:pPr>
            <w:r w:rsidRPr="001A3387">
              <w:t>21.</w:t>
            </w:r>
            <w:r w:rsidRPr="001A3387">
              <w:tab/>
              <w:t xml:space="preserve">pauž nosodījumu tam, ka vienpusēju piespiedu pasākumu </w:t>
            </w:r>
            <w:r w:rsidRPr="001A3387">
              <w:t>ekstrateritoriālo</w:t>
            </w:r>
            <w:r w:rsidRPr="001A3387">
              <w:t xml:space="preserve"> ietekmi nereti pastiprina pārspīlēta atbilstība tādu privātu operatoru vidū, kas strādā vai nu tikai ES, vai globāli integrētā finanšu un tehnoloģiskajā infrastruktūrā;</w:t>
            </w:r>
          </w:p>
        </w:tc>
        <w:tc>
          <w:tcPr>
            <w:tcW w:w="4876" w:type="dxa"/>
            <w:tcBorders>
              <w:top w:val="nil"/>
              <w:left w:val="nil"/>
              <w:bottom w:val="nil"/>
              <w:right w:val="nil"/>
            </w:tcBorders>
          </w:tcPr>
          <w:p w:rsidR="00CB1ED0" w:rsidRPr="001A3387" w:rsidP="009C1F7B" w14:paraId="03916373" w14:textId="77777777">
            <w:pPr>
              <w:pStyle w:val="Normal6a"/>
            </w:pPr>
            <w:r w:rsidRPr="001A3387">
              <w:t>21.</w:t>
            </w:r>
            <w:r w:rsidRPr="001A3387">
              <w:tab/>
              <w:t xml:space="preserve">pauž nosodījumu tam, ka vienpusēju piespiedu pasākumu </w:t>
            </w:r>
            <w:r w:rsidRPr="001A3387">
              <w:t>ekstrateritoriālo</w:t>
            </w:r>
            <w:r w:rsidRPr="001A3387">
              <w:t xml:space="preserve"> ietekmi nereti pastiprina </w:t>
            </w:r>
            <w:r w:rsidRPr="001A3387">
              <w:rPr>
                <w:b/>
                <w:bCs/>
                <w:i/>
                <w:iCs/>
              </w:rPr>
              <w:t>bailes no atriebības un</w:t>
            </w:r>
            <w:r w:rsidRPr="001A3387">
              <w:t xml:space="preserve"> pārspīlēta atbilstība tādu privātu operatoru vidū, kas strādā vai nu tikai ES, vai globāli integrētā finanšu un tehnoloģiskajā infrastruktūrā;</w:t>
            </w:r>
          </w:p>
        </w:tc>
      </w:tr>
    </w:tbl>
    <w:p w:rsidR="00CB1ED0" w:rsidRPr="001A3387" w:rsidP="00CB1ED0" w14:paraId="68ED036B"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67A90D30" w14:textId="77777777">
      <w:r w:rsidRPr="001A3387">
        <w:rPr>
          <w:rStyle w:val="HideTWBExt"/>
        </w:rPr>
        <w:t>&lt;/Amend&gt;</w:t>
      </w:r>
    </w:p>
    <w:p w:rsidR="00CB1ED0" w:rsidRPr="001A3387" w:rsidP="00CB1ED0" w14:paraId="30694515"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264</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518BFC03"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024FE093"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4D6726F1" w14:textId="77777777">
      <w:pPr>
        <w:pStyle w:val="NormalBold"/>
      </w:pPr>
      <w:r w:rsidRPr="001A3387">
        <w:rPr>
          <w:rStyle w:val="HideTWBExt"/>
          <w:b w:val="0"/>
        </w:rPr>
        <w:t>&lt;/RepeatBlock-By&gt;</w:t>
      </w:r>
    </w:p>
    <w:p w:rsidR="00CB1ED0" w:rsidRPr="001A3387" w:rsidP="00CB1ED0" w14:paraId="094DC698"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07C873F0" w14:textId="77777777">
      <w:pPr>
        <w:pStyle w:val="NormalBold"/>
      </w:pPr>
      <w:r w:rsidRPr="001A3387">
        <w:rPr>
          <w:rStyle w:val="HideTWBExt"/>
          <w:b w:val="0"/>
        </w:rPr>
        <w:t>&lt;Article&gt;</w:t>
      </w:r>
      <w:r w:rsidRPr="001A3387">
        <w:t>21.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8A363C"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301472F0" w14:textId="77777777"/>
        </w:tc>
      </w:tr>
      <w:tr w14:paraId="05AECDC4"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204F557E"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E8F975F" w14:textId="77777777">
            <w:pPr>
              <w:pStyle w:val="AmColumnHeading"/>
            </w:pPr>
            <w:r w:rsidRPr="001A3387">
              <w:t>Grozījums</w:t>
            </w:r>
          </w:p>
        </w:tc>
      </w:tr>
      <w:tr w14:paraId="25BB720C"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E1878CD" w14:textId="77777777">
            <w:pPr>
              <w:pStyle w:val="Normal6a"/>
            </w:pPr>
            <w:r w:rsidRPr="001A3387">
              <w:t>21.</w:t>
            </w:r>
            <w:r w:rsidRPr="001A3387">
              <w:tab/>
              <w:t xml:space="preserve">pauž nosodījumu tam, ka vienpusēju piespiedu pasākumu </w:t>
            </w:r>
            <w:r w:rsidRPr="001A3387">
              <w:t>ekstrateritoriālo</w:t>
            </w:r>
            <w:r w:rsidRPr="001A3387">
              <w:t xml:space="preserve"> ietekmi nereti pastiprina pārspīlēta atbilstība tādu privātu operatoru vidū, kas strādā vai nu tikai ES, vai globāli integrētā finanšu un tehnoloģiskajā infrastruktūrā;</w:t>
            </w:r>
          </w:p>
        </w:tc>
        <w:tc>
          <w:tcPr>
            <w:tcW w:w="4876" w:type="dxa"/>
            <w:tcBorders>
              <w:top w:val="nil"/>
              <w:left w:val="nil"/>
              <w:bottom w:val="nil"/>
              <w:right w:val="nil"/>
            </w:tcBorders>
          </w:tcPr>
          <w:p w:rsidR="00CB1ED0" w:rsidRPr="001A3387" w:rsidP="009C1F7B" w14:paraId="2BDF0479" w14:textId="77777777">
            <w:pPr>
              <w:pStyle w:val="Normal6a"/>
            </w:pPr>
            <w:r w:rsidRPr="001A3387">
              <w:t>21.</w:t>
            </w:r>
            <w:r w:rsidRPr="001A3387">
              <w:tab/>
              <w:t xml:space="preserve">pauž </w:t>
            </w:r>
            <w:r w:rsidRPr="001A3387">
              <w:rPr>
                <w:b/>
                <w:bCs/>
                <w:i/>
                <w:iCs/>
              </w:rPr>
              <w:t>stingru</w:t>
            </w:r>
            <w:r w:rsidRPr="001A3387">
              <w:t xml:space="preserve"> nosodījumu tam, ka vienpusēju piespiedu pasākumu </w:t>
            </w:r>
            <w:r w:rsidRPr="001A3387">
              <w:t>ekstrateritoriālo</w:t>
            </w:r>
            <w:r w:rsidRPr="001A3387">
              <w:t xml:space="preserve"> ietekmi nereti pastiprina pārspīlēta atbilstība tādu privātu operatoru vidū, kas strādā vai nu tikai ES, vai globāli integrētā finanšu un tehnoloģiskajā infrastruktūrā;</w:t>
            </w:r>
          </w:p>
        </w:tc>
      </w:tr>
    </w:tbl>
    <w:p w:rsidR="00CB1ED0" w:rsidRPr="001A3387" w:rsidP="00CB1ED0" w14:paraId="2312F2E7" w14:textId="77777777">
      <w:pPr>
        <w:pStyle w:val="AmOrLang"/>
        <w:rPr>
          <w:rStyle w:val="HideTWBExt"/>
        </w:rPr>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D44F86" w:rsidRPr="001A3387" w:rsidP="00D44F86" w14:paraId="5A8C94A5" w14:textId="77777777">
      <w:r w:rsidRPr="001A3387">
        <w:rPr>
          <w:rStyle w:val="HideTWBExt"/>
        </w:rPr>
        <w:t>&lt;/Amend&gt;</w:t>
      </w:r>
    </w:p>
    <w:p w:rsidR="00D44F86" w:rsidRPr="001A3387" w:rsidP="00D44F86" w14:paraId="5E2F60FF" w14:textId="77777777">
      <w:pPr>
        <w:pStyle w:val="AmNumberTabs"/>
      </w:pPr>
      <w:r w:rsidRPr="001A3387">
        <w:rPr>
          <w:rStyle w:val="HideTWBExt"/>
          <w:b w:val="0"/>
        </w:rPr>
        <w:t>&lt;Amend&gt;</w:t>
      </w:r>
      <w:r w:rsidRPr="001A3387">
        <w:t>Grozījums Nr.</w:t>
      </w:r>
      <w:r w:rsidRPr="001A3387">
        <w:rPr>
          <w:rStyle w:val="HideTWBExt"/>
          <w:b w:val="0"/>
        </w:rPr>
        <w:t>&lt;</w:t>
      </w:r>
      <w:r w:rsidRPr="001A3387">
        <w:rPr>
          <w:rStyle w:val="HideTWBExt"/>
          <w:b w:val="0"/>
        </w:rPr>
        <w:t>NumAm</w:t>
      </w:r>
      <w:r w:rsidRPr="001A3387">
        <w:rPr>
          <w:rStyle w:val="HideTWBExt"/>
          <w:b w:val="0"/>
        </w:rPr>
        <w:t>&gt;</w:t>
      </w:r>
      <w:r w:rsidRPr="001A3387">
        <w:t>265</w:t>
      </w:r>
      <w:r w:rsidRPr="001A3387">
        <w:rPr>
          <w:rStyle w:val="HideTWBExt"/>
          <w:b w:val="0"/>
        </w:rPr>
        <w:t>&lt;/</w:t>
      </w:r>
      <w:r w:rsidRPr="001A3387">
        <w:rPr>
          <w:rStyle w:val="HideTWBExt"/>
          <w:b w:val="0"/>
        </w:rPr>
        <w:t>NumAm</w:t>
      </w:r>
      <w:r w:rsidRPr="001A3387">
        <w:rPr>
          <w:rStyle w:val="HideTWBExt"/>
          <w:b w:val="0"/>
        </w:rPr>
        <w:t>&gt;</w:t>
      </w:r>
    </w:p>
    <w:p w:rsidR="00D44F86" w:rsidRPr="001A3387" w:rsidP="00D44F86" w14:paraId="5AA8F56B" w14:textId="77777777">
      <w:pPr>
        <w:pStyle w:val="NormalBold"/>
      </w:pPr>
      <w:r w:rsidRPr="001A3387">
        <w:rPr>
          <w:rStyle w:val="HideTWBExt"/>
          <w:b w:val="0"/>
        </w:rPr>
        <w:t>&lt;RepeatBlock-By&gt;&lt;Members&gt;</w:t>
      </w:r>
      <w:r w:rsidRPr="001A3387">
        <w:t xml:space="preserve">Jordan </w:t>
      </w:r>
      <w:r w:rsidRPr="001A3387">
        <w:t>Bardella</w:t>
      </w:r>
      <w:r w:rsidRPr="001A3387">
        <w:t>, Pierre-</w:t>
      </w:r>
      <w:r w:rsidRPr="001A3387">
        <w:t>Romain</w:t>
      </w:r>
      <w:r w:rsidRPr="001A3387">
        <w:t xml:space="preserve"> </w:t>
      </w:r>
      <w:r w:rsidRPr="001A3387">
        <w:t>Thionnet</w:t>
      </w:r>
      <w:r w:rsidRPr="001A3387">
        <w:t xml:space="preserve">, </w:t>
      </w:r>
      <w:r w:rsidRPr="001A3387">
        <w:t>Matthieu</w:t>
      </w:r>
      <w:r w:rsidRPr="001A3387">
        <w:t xml:space="preserve"> </w:t>
      </w:r>
      <w:r w:rsidRPr="001A3387">
        <w:t>Valet</w:t>
      </w:r>
      <w:r w:rsidRPr="001A3387">
        <w:t xml:space="preserve">, </w:t>
      </w:r>
      <w:r w:rsidRPr="001A3387">
        <w:t>Julie</w:t>
      </w:r>
      <w:r w:rsidRPr="001A3387">
        <w:t xml:space="preserve"> </w:t>
      </w:r>
      <w:r w:rsidRPr="001A3387">
        <w:t>Rechagneux</w:t>
      </w:r>
      <w:r w:rsidRPr="001A3387">
        <w:rPr>
          <w:rStyle w:val="HideTWBExt"/>
          <w:b w:val="0"/>
        </w:rPr>
        <w:t>&lt;/Members&gt;</w:t>
      </w:r>
    </w:p>
    <w:p w:rsidR="00D44F86" w:rsidRPr="001A3387" w:rsidP="00D44F86" w14:paraId="1EDC0176" w14:textId="77777777">
      <w:pPr>
        <w:pStyle w:val="NormalBold"/>
      </w:pPr>
      <w:r w:rsidRPr="001A3387">
        <w:rPr>
          <w:rStyle w:val="HideTWBExt"/>
          <w:b w:val="0"/>
        </w:rPr>
        <w:t>&lt;/RepeatBlock-By&gt;</w:t>
      </w:r>
    </w:p>
    <w:p w:rsidR="00D44F86" w:rsidRPr="001A3387" w:rsidP="00D44F86" w14:paraId="7930BB72"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D44F86" w:rsidRPr="001A3387" w:rsidP="00D44F86" w14:paraId="5D93EB5D" w14:textId="77777777">
      <w:pPr>
        <w:pStyle w:val="NormalBold"/>
      </w:pPr>
      <w:r w:rsidRPr="001A3387">
        <w:rPr>
          <w:rStyle w:val="HideTWBExt"/>
          <w:b w:val="0"/>
        </w:rPr>
        <w:t>&lt;Article&gt;</w:t>
      </w:r>
      <w:r w:rsidRPr="001A3387">
        <w:t>21.a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AB2D83"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D44F86" w:rsidRPr="001A3387" w:rsidP="009C1F7B" w14:paraId="0EB93ECE" w14:textId="77777777"/>
        </w:tc>
      </w:tr>
      <w:tr w14:paraId="32D2BE6B"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D44F86" w:rsidRPr="001A3387" w:rsidP="009C1F7B" w14:paraId="08FE0224" w14:textId="77777777">
            <w:pPr>
              <w:pStyle w:val="AmColumnHeading"/>
            </w:pPr>
            <w:r w:rsidRPr="001A3387">
              <w:t>Rezolūcijas priekšlikums</w:t>
            </w:r>
          </w:p>
        </w:tc>
        <w:tc>
          <w:tcPr>
            <w:tcW w:w="4876" w:type="dxa"/>
            <w:tcBorders>
              <w:top w:val="nil"/>
              <w:left w:val="nil"/>
              <w:bottom w:val="nil"/>
              <w:right w:val="nil"/>
            </w:tcBorders>
          </w:tcPr>
          <w:p w:rsidR="00D44F86" w:rsidRPr="001A3387" w:rsidP="009C1F7B" w14:paraId="13A4C2D2" w14:textId="77777777">
            <w:pPr>
              <w:pStyle w:val="AmColumnHeading"/>
            </w:pPr>
            <w:r w:rsidRPr="001A3387">
              <w:t>Grozījums</w:t>
            </w:r>
          </w:p>
        </w:tc>
      </w:tr>
      <w:tr w14:paraId="736AAB23"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D44F86" w:rsidRPr="001A3387" w:rsidP="009C1F7B" w14:paraId="59DFD753" w14:textId="77777777">
            <w:pPr>
              <w:pStyle w:val="Normal6a"/>
            </w:pPr>
          </w:p>
        </w:tc>
        <w:tc>
          <w:tcPr>
            <w:tcW w:w="4876" w:type="dxa"/>
            <w:tcBorders>
              <w:top w:val="nil"/>
              <w:left w:val="nil"/>
              <w:bottom w:val="nil"/>
              <w:right w:val="nil"/>
            </w:tcBorders>
          </w:tcPr>
          <w:p w:rsidR="00D44F86" w:rsidRPr="001A3387" w:rsidP="009C1F7B" w14:paraId="7B547DCA" w14:textId="77777777">
            <w:pPr>
              <w:pStyle w:val="Normal6a"/>
            </w:pPr>
            <w:r w:rsidRPr="001A3387">
              <w:rPr>
                <w:b/>
                <w:i/>
              </w:rPr>
              <w:t>21.a</w:t>
            </w:r>
            <w:r w:rsidRPr="001A3387">
              <w:tab/>
            </w:r>
            <w:r w:rsidRPr="001A3387">
              <w:rPr>
                <w:b/>
                <w:i/>
              </w:rPr>
              <w:t xml:space="preserve">pauž nožēlu par to, ka daži Savienības stratēģiskie partneri joprojām piemēro eksteritoriālas sankcijas, kas tieši ietekmē Eiropas uzņēmumus, neievērojot Savienības tiesisko suverenitāti un </w:t>
            </w:r>
            <w:r w:rsidRPr="001A3387">
              <w:rPr>
                <w:b/>
                <w:i/>
              </w:rPr>
              <w:t>noteikumos balstītas starptautiskās tirdzniecības principus;</w:t>
            </w:r>
          </w:p>
        </w:tc>
      </w:tr>
    </w:tbl>
    <w:p w:rsidR="00D44F86" w:rsidRPr="001A3387" w:rsidP="00D44F86" w14:paraId="5E344830" w14:textId="77777777">
      <w:pPr>
        <w:pStyle w:val="AmOrLang"/>
      </w:pPr>
      <w:r w:rsidRPr="001A3387">
        <w:t xml:space="preserve">Or. </w:t>
      </w:r>
      <w:r w:rsidRPr="001A3387">
        <w:rPr>
          <w:rStyle w:val="HideTWBExt"/>
        </w:rPr>
        <w:t>&lt;Original&gt;</w:t>
      </w:r>
      <w:r w:rsidRPr="001A3387">
        <w:rPr>
          <w:rStyle w:val="HideTWBInt"/>
        </w:rPr>
        <w:t>{FR}</w:t>
      </w:r>
      <w:r w:rsidRPr="001A3387">
        <w:t>fr</w:t>
      </w:r>
      <w:r w:rsidRPr="001A3387">
        <w:rPr>
          <w:rStyle w:val="HideTWBExt"/>
        </w:rPr>
        <w:t>&lt;/Original&gt;</w:t>
      </w:r>
    </w:p>
    <w:p w:rsidR="00D44F86" w:rsidRPr="001A3387" w:rsidP="00CB1ED0" w14:paraId="6091F5B9" w14:textId="77777777">
      <w:pPr>
        <w:pStyle w:val="AmOrLang"/>
      </w:pPr>
    </w:p>
    <w:p w:rsidR="00CB1ED0" w:rsidRPr="001A3387" w:rsidP="00CB1ED0" w14:paraId="28FD58C4" w14:textId="77777777">
      <w:r w:rsidRPr="001A3387">
        <w:rPr>
          <w:rStyle w:val="HideTWBExt"/>
        </w:rPr>
        <w:t>&lt;/Amend&gt;</w:t>
      </w:r>
    </w:p>
    <w:p w:rsidR="00CB1ED0" w:rsidRPr="001A3387" w:rsidP="00CB1ED0" w14:paraId="2E69550F"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266</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19F0E696" w14:textId="77777777">
      <w:pPr>
        <w:pStyle w:val="NormalBold"/>
      </w:pPr>
      <w:r w:rsidRPr="001A3387">
        <w:rPr>
          <w:rStyle w:val="HideTWBExt"/>
          <w:b w:val="0"/>
        </w:rPr>
        <w:t>&lt;RepeatBlock-By&gt;&lt;Members&gt;</w:t>
      </w:r>
      <w:r w:rsidRPr="001A3387">
        <w:t>Mounir</w:t>
      </w:r>
      <w:r w:rsidRPr="001A3387">
        <w:t xml:space="preserve"> </w:t>
      </w:r>
      <w:r w:rsidRPr="001A3387">
        <w:t>Satouri</w:t>
      </w:r>
      <w:r w:rsidRPr="001A3387">
        <w:rPr>
          <w:rStyle w:val="HideTWBExt"/>
          <w:b w:val="0"/>
        </w:rPr>
        <w:t>&lt;/Members&gt;</w:t>
      </w:r>
    </w:p>
    <w:p w:rsidR="00CB1ED0" w:rsidRPr="001A3387" w:rsidP="00CB1ED0" w14:paraId="49CABC91" w14:textId="77777777">
      <w:r w:rsidRPr="001A3387">
        <w:rPr>
          <w:rStyle w:val="HideTWBExt"/>
        </w:rPr>
        <w:t>&lt;AuNomDe&gt;</w:t>
      </w:r>
      <w:r w:rsidRPr="001A3387">
        <w:rPr>
          <w:rStyle w:val="HideTWBInt"/>
        </w:rPr>
        <w:t>{Verts/ALE}</w:t>
      </w:r>
      <w:r w:rsidRPr="001A3387">
        <w:t>Verts</w:t>
      </w:r>
      <w:r w:rsidRPr="001A3387">
        <w:t>/ALE grupas vārdā</w:t>
      </w:r>
      <w:r w:rsidRPr="001A3387">
        <w:rPr>
          <w:rStyle w:val="HideTWBExt"/>
        </w:rPr>
        <w:t>&lt;/</w:t>
      </w:r>
      <w:r w:rsidRPr="001A3387">
        <w:rPr>
          <w:rStyle w:val="HideTWBExt"/>
        </w:rPr>
        <w:t>AuNomDe</w:t>
      </w:r>
      <w:r w:rsidRPr="001A3387">
        <w:rPr>
          <w:rStyle w:val="HideTWBExt"/>
        </w:rPr>
        <w:t>&gt;</w:t>
      </w:r>
    </w:p>
    <w:p w:rsidR="00CB1ED0" w:rsidRPr="001A3387" w:rsidP="00CB1ED0" w14:paraId="01B0E9BC" w14:textId="77777777">
      <w:pPr>
        <w:pStyle w:val="NormalBold"/>
      </w:pPr>
      <w:r w:rsidRPr="001A3387">
        <w:rPr>
          <w:rStyle w:val="HideTWBExt"/>
          <w:b w:val="0"/>
        </w:rPr>
        <w:t>&lt;/RepeatBlock-By&gt;</w:t>
      </w:r>
    </w:p>
    <w:p w:rsidR="00CB1ED0" w:rsidRPr="001A3387" w:rsidP="00CB1ED0" w14:paraId="7B0389B7"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51C72911" w14:textId="77777777">
      <w:pPr>
        <w:pStyle w:val="NormalBold"/>
      </w:pPr>
      <w:r w:rsidRPr="001A3387">
        <w:rPr>
          <w:rStyle w:val="HideTWBExt"/>
          <w:b w:val="0"/>
        </w:rPr>
        <w:t>&lt;Article&gt;</w:t>
      </w:r>
      <w:r w:rsidRPr="001A3387">
        <w:t>22.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4D8905"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07F5E32" w14:textId="77777777"/>
        </w:tc>
      </w:tr>
      <w:tr w14:paraId="02C6876E"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668E4B06"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7BE10695" w14:textId="77777777">
            <w:pPr>
              <w:pStyle w:val="AmColumnHeading"/>
            </w:pPr>
            <w:r w:rsidRPr="001A3387">
              <w:t>Grozījums</w:t>
            </w:r>
          </w:p>
        </w:tc>
      </w:tr>
      <w:tr w14:paraId="307AFDF1"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5463FD6" w14:textId="77777777">
            <w:pPr>
              <w:pStyle w:val="Normal6a"/>
            </w:pPr>
            <w:r w:rsidRPr="001A3387">
              <w:t>22.</w:t>
            </w:r>
            <w:r w:rsidRPr="001A3387">
              <w:tab/>
              <w:t>aicina Komisiju, pieņemot ES pamatnostādnes pārspīlētas atbilstības risināšanai un paredzot aizsardzības mehānismus, mazināt juridisko nenoteiktību privātiem operatoriem, kura izriet no ārvalstu piespiedu pasākumiem;</w:t>
            </w:r>
          </w:p>
        </w:tc>
        <w:tc>
          <w:tcPr>
            <w:tcW w:w="4876" w:type="dxa"/>
            <w:tcBorders>
              <w:top w:val="nil"/>
              <w:left w:val="nil"/>
              <w:bottom w:val="nil"/>
              <w:right w:val="nil"/>
            </w:tcBorders>
          </w:tcPr>
          <w:p w:rsidR="00CB1ED0" w:rsidRPr="001A3387" w:rsidP="009C1F7B" w14:paraId="430BA30D" w14:textId="77777777">
            <w:pPr>
              <w:pStyle w:val="Normal6a"/>
            </w:pPr>
            <w:r w:rsidRPr="001A3387">
              <w:t>22.</w:t>
            </w:r>
            <w:r w:rsidRPr="001A3387">
              <w:tab/>
              <w:t xml:space="preserve">aicina Komisiju, pieņemot ES pamatnostādnes pārspīlētas atbilstības risināšanai un paredzot aizsardzības mehānismus, mazināt juridisko nenoteiktību privātiem operatoriem, kura izriet no ārvalstu piespiedu pasākumiem; </w:t>
            </w:r>
            <w:r w:rsidRPr="001A3387">
              <w:rPr>
                <w:b/>
                <w:i/>
              </w:rPr>
              <w:t>atgādina, ka saskaņā ar EST 2006. gada 11. jūnija spriedumu trešo valstu vienpusēji noteiktu sankciju ievērošana pati par sevi nevar būt iemesls tam, lai atteiktu banku un maksājumu pakalpojumus;</w:t>
            </w:r>
          </w:p>
        </w:tc>
      </w:tr>
    </w:tbl>
    <w:p w:rsidR="00CB1ED0" w:rsidRPr="001A3387" w:rsidP="00CB1ED0" w14:paraId="796CE6AE"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61DAA323" w14:textId="77777777">
      <w:r w:rsidRPr="001A3387">
        <w:rPr>
          <w:rStyle w:val="HideTWBExt"/>
        </w:rPr>
        <w:t>&lt;/Amend&gt;</w:t>
      </w:r>
    </w:p>
    <w:p w:rsidR="00CB1ED0" w:rsidRPr="001A3387" w:rsidP="00CB1ED0" w14:paraId="76F9D727"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267</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69BFE8F4" w14:textId="77777777">
      <w:pPr>
        <w:pStyle w:val="NormalBold"/>
      </w:pPr>
      <w:r w:rsidRPr="001A3387">
        <w:rPr>
          <w:rStyle w:val="HideTWBExt"/>
          <w:b w:val="0"/>
        </w:rPr>
        <w:t>&lt;RepeatBlock-By&gt;&lt;Members&gt;</w:t>
      </w:r>
      <w:r w:rsidRPr="001A3387">
        <w:t>Mircea-Gheorghe</w:t>
      </w:r>
      <w:r w:rsidRPr="001A3387">
        <w:t xml:space="preserve"> </w:t>
      </w:r>
      <w:r w:rsidRPr="001A3387">
        <w:t>Hava</w:t>
      </w:r>
      <w:r w:rsidRPr="001A3387">
        <w:rPr>
          <w:rStyle w:val="HideTWBExt"/>
          <w:b w:val="0"/>
        </w:rPr>
        <w:t>&lt;/Members&gt;</w:t>
      </w:r>
    </w:p>
    <w:p w:rsidR="00CB1ED0" w:rsidRPr="001A3387" w:rsidP="00CB1ED0" w14:paraId="0258C72A" w14:textId="77777777">
      <w:pPr>
        <w:pStyle w:val="NormalBold"/>
      </w:pPr>
      <w:r w:rsidRPr="001A3387">
        <w:rPr>
          <w:rStyle w:val="HideTWBExt"/>
          <w:b w:val="0"/>
        </w:rPr>
        <w:t>&lt;/RepeatBlock-By&gt;</w:t>
      </w:r>
    </w:p>
    <w:p w:rsidR="00CB1ED0" w:rsidRPr="001A3387" w:rsidP="00CB1ED0" w14:paraId="22DD46AA"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1DECA847" w14:textId="77777777">
      <w:pPr>
        <w:pStyle w:val="NormalBold"/>
      </w:pPr>
      <w:r w:rsidRPr="001A3387">
        <w:rPr>
          <w:rStyle w:val="HideTWBExt"/>
          <w:b w:val="0"/>
        </w:rPr>
        <w:t>&lt;Article&gt;</w:t>
      </w:r>
      <w:r w:rsidRPr="001A3387">
        <w:t>22.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482C41"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1B005EF9" w14:textId="77777777"/>
        </w:tc>
      </w:tr>
      <w:tr w14:paraId="3A965B6D"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3D6A37E"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5C4ABF36" w14:textId="77777777">
            <w:pPr>
              <w:pStyle w:val="AmColumnHeading"/>
            </w:pPr>
            <w:r w:rsidRPr="001A3387">
              <w:t>Grozījums</w:t>
            </w:r>
          </w:p>
        </w:tc>
      </w:tr>
      <w:tr w14:paraId="38406CBE"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53E3226" w14:textId="77777777">
            <w:pPr>
              <w:pStyle w:val="Normal6a"/>
            </w:pPr>
            <w:r w:rsidRPr="001A3387">
              <w:t>22.</w:t>
            </w:r>
            <w:r w:rsidRPr="001A3387">
              <w:tab/>
              <w:t>aicina Komisiju, pieņemot ES pamatnostādnes pārspīlētas atbilstības risināšanai un paredzot aizsardzības mehānismus, mazināt juridisko nenoteiktību privātiem operatoriem, kura izriet no ārvalstu piespiedu pasākumiem;</w:t>
            </w:r>
          </w:p>
        </w:tc>
        <w:tc>
          <w:tcPr>
            <w:tcW w:w="4876" w:type="dxa"/>
            <w:tcBorders>
              <w:top w:val="nil"/>
              <w:left w:val="nil"/>
              <w:bottom w:val="nil"/>
              <w:right w:val="nil"/>
            </w:tcBorders>
          </w:tcPr>
          <w:p w:rsidR="00CB1ED0" w:rsidRPr="001A3387" w:rsidP="009C1F7B" w14:paraId="2E16B592" w14:textId="77777777">
            <w:pPr>
              <w:pStyle w:val="Normal6a"/>
            </w:pPr>
            <w:r w:rsidRPr="001A3387">
              <w:t>22.</w:t>
            </w:r>
            <w:r w:rsidRPr="001A3387">
              <w:tab/>
              <w:t xml:space="preserve">aicina Komisiju, </w:t>
            </w:r>
            <w:r w:rsidRPr="001A3387">
              <w:rPr>
                <w:b/>
                <w:i/>
              </w:rPr>
              <w:t>ātri</w:t>
            </w:r>
            <w:r w:rsidRPr="001A3387">
              <w:t xml:space="preserve"> pieņemot </w:t>
            </w:r>
            <w:r w:rsidRPr="001A3387">
              <w:rPr>
                <w:b/>
                <w:i/>
              </w:rPr>
              <w:t>skaidras un praktiskas</w:t>
            </w:r>
            <w:r w:rsidRPr="001A3387">
              <w:t xml:space="preserve"> ES pamatnostādnes pārspīlētas atbilstības risināšanai</w:t>
            </w:r>
            <w:r w:rsidRPr="001A3387">
              <w:rPr>
                <w:b/>
                <w:i/>
              </w:rPr>
              <w:t>, kas samazinātu birokrātiju un atbilstības izmaksas,</w:t>
            </w:r>
            <w:r w:rsidRPr="001A3387">
              <w:t xml:space="preserve"> un paredzot aizsardzības mehānismus</w:t>
            </w:r>
            <w:r w:rsidRPr="001A3387">
              <w:rPr>
                <w:b/>
                <w:i/>
              </w:rPr>
              <w:t xml:space="preserve"> un tehniskās palīdzības </w:t>
            </w:r>
            <w:r w:rsidRPr="001A3387">
              <w:rPr>
                <w:b/>
                <w:i/>
              </w:rPr>
              <w:t>mehānismus, kas pielāgoti Eiropas MVU konkrētajām vajadzībām</w:t>
            </w:r>
            <w:r w:rsidRPr="001A3387">
              <w:t>, mazināt juridisko nenoteiktību privātiem operatoriem, kura izriet no ārvalstu piespiedu pasākumiem;</w:t>
            </w:r>
          </w:p>
        </w:tc>
      </w:tr>
    </w:tbl>
    <w:p w:rsidR="00CB1ED0" w:rsidRPr="001A3387" w:rsidP="00CB1ED0" w14:paraId="1A989289" w14:textId="77777777">
      <w:pPr>
        <w:pStyle w:val="AmOrLang"/>
      </w:pPr>
      <w:r w:rsidRPr="001A3387">
        <w:t xml:space="preserve">Or. </w:t>
      </w:r>
      <w:r w:rsidRPr="001A3387">
        <w:rPr>
          <w:rStyle w:val="HideTWBExt"/>
        </w:rPr>
        <w:t>&lt;Original&gt;</w:t>
      </w:r>
      <w:r w:rsidRPr="001A3387">
        <w:rPr>
          <w:rStyle w:val="HideTWBInt"/>
        </w:rPr>
        <w:t>{RO}</w:t>
      </w:r>
      <w:r w:rsidRPr="001A3387">
        <w:t>ro</w:t>
      </w:r>
      <w:r w:rsidRPr="001A3387">
        <w:rPr>
          <w:rStyle w:val="HideTWBExt"/>
        </w:rPr>
        <w:t>&lt;/</w:t>
      </w:r>
      <w:r w:rsidRPr="001A3387">
        <w:rPr>
          <w:rStyle w:val="HideTWBExt"/>
        </w:rPr>
        <w:t>Original</w:t>
      </w:r>
      <w:r w:rsidRPr="001A3387">
        <w:rPr>
          <w:rStyle w:val="HideTWBExt"/>
        </w:rPr>
        <w:t>&gt;</w:t>
      </w:r>
    </w:p>
    <w:p w:rsidR="00CB1ED0" w:rsidRPr="001A3387" w:rsidP="00CB1ED0" w14:paraId="6A3A5F9E" w14:textId="77777777">
      <w:r w:rsidRPr="001A3387">
        <w:rPr>
          <w:rStyle w:val="HideTWBExt"/>
        </w:rPr>
        <w:t>&lt;/Amend&gt;</w:t>
      </w:r>
    </w:p>
    <w:p w:rsidR="00CB1ED0" w:rsidRPr="001A3387" w:rsidP="00CB1ED0" w14:paraId="6EC20F21"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268</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25CB614C" w14:textId="77777777">
      <w:pPr>
        <w:pStyle w:val="NormalBold"/>
      </w:pPr>
      <w:r w:rsidRPr="001A3387">
        <w:rPr>
          <w:rStyle w:val="HideTWBExt"/>
          <w:b w:val="0"/>
        </w:rPr>
        <w:t>&lt;RepeatBlock-By&gt;&lt;Members&gt;</w:t>
      </w:r>
      <w:r w:rsidRPr="001A3387">
        <w:t>Ondřej</w:t>
      </w:r>
      <w:r w:rsidRPr="001A3387">
        <w:t xml:space="preserve"> </w:t>
      </w:r>
      <w:r w:rsidRPr="001A3387">
        <w:t>Kolář</w:t>
      </w:r>
      <w:r w:rsidRPr="001A3387">
        <w:rPr>
          <w:rStyle w:val="HideTWBExt"/>
          <w:b w:val="0"/>
        </w:rPr>
        <w:t>&lt;/Members&gt;</w:t>
      </w:r>
    </w:p>
    <w:p w:rsidR="00CB1ED0" w:rsidRPr="001A3387" w:rsidP="00CB1ED0" w14:paraId="06606147" w14:textId="77777777">
      <w:pPr>
        <w:pStyle w:val="NormalBold"/>
      </w:pPr>
      <w:r w:rsidRPr="001A3387">
        <w:rPr>
          <w:rStyle w:val="HideTWBExt"/>
          <w:b w:val="0"/>
        </w:rPr>
        <w:t>&lt;/RepeatBlock-By&gt;</w:t>
      </w:r>
    </w:p>
    <w:p w:rsidR="00CB1ED0" w:rsidRPr="001A3387" w:rsidP="00CB1ED0" w14:paraId="3A808AE7"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05D9CE7" w14:textId="77777777">
      <w:pPr>
        <w:pStyle w:val="NormalBold"/>
      </w:pPr>
      <w:r w:rsidRPr="001A3387">
        <w:rPr>
          <w:rStyle w:val="HideTWBExt"/>
          <w:b w:val="0"/>
        </w:rPr>
        <w:t>&lt;Article&gt;</w:t>
      </w:r>
      <w:r w:rsidRPr="001A3387">
        <w:t>22.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21DF9A"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525933B7" w14:textId="77777777"/>
        </w:tc>
      </w:tr>
      <w:tr w14:paraId="4590BFAD"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58BF4E9"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53F3994" w14:textId="77777777">
            <w:pPr>
              <w:pStyle w:val="AmColumnHeading"/>
            </w:pPr>
            <w:r w:rsidRPr="001A3387">
              <w:t>Grozījums</w:t>
            </w:r>
          </w:p>
        </w:tc>
      </w:tr>
      <w:tr w14:paraId="0453DAF2"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5D1632AD" w14:textId="77777777">
            <w:pPr>
              <w:pStyle w:val="Normal6a"/>
            </w:pPr>
            <w:r w:rsidRPr="001A3387">
              <w:t>22.</w:t>
            </w:r>
            <w:r w:rsidRPr="001A3387">
              <w:tab/>
              <w:t xml:space="preserve">aicina Komisiju, pieņemot ES </w:t>
            </w:r>
            <w:r w:rsidRPr="001A3387">
              <w:rPr>
                <w:b/>
                <w:bCs/>
                <w:i/>
                <w:iCs/>
              </w:rPr>
              <w:t>pamatnostādnes</w:t>
            </w:r>
            <w:r w:rsidRPr="001A3387">
              <w:t xml:space="preserve"> pārspīlētas atbilstības risināšanai </w:t>
            </w:r>
            <w:r w:rsidRPr="001A3387">
              <w:rPr>
                <w:b/>
                <w:bCs/>
                <w:i/>
                <w:iCs/>
              </w:rPr>
              <w:t>un paredzot aizsardzības mehānismus, mazināt juridisko nenoteiktību privātiem operatoriem, kura izriet no ārvalstu piespiedu pasākumiem</w:t>
            </w:r>
            <w:r w:rsidRPr="001A3387">
              <w:t>;</w:t>
            </w:r>
          </w:p>
        </w:tc>
        <w:tc>
          <w:tcPr>
            <w:tcW w:w="4876" w:type="dxa"/>
            <w:tcBorders>
              <w:top w:val="nil"/>
              <w:left w:val="nil"/>
              <w:bottom w:val="nil"/>
              <w:right w:val="nil"/>
            </w:tcBorders>
          </w:tcPr>
          <w:p w:rsidR="00CB1ED0" w:rsidRPr="001A3387" w:rsidP="009C1F7B" w14:paraId="37A30717" w14:textId="77777777">
            <w:pPr>
              <w:pStyle w:val="Normal6a"/>
            </w:pPr>
            <w:r w:rsidRPr="001A3387">
              <w:t>22.</w:t>
            </w:r>
            <w:r w:rsidRPr="001A3387">
              <w:tab/>
              <w:t xml:space="preserve">aicina Komisiju </w:t>
            </w:r>
            <w:r w:rsidRPr="001A3387">
              <w:rPr>
                <w:b/>
                <w:bCs/>
                <w:i/>
                <w:iCs/>
              </w:rPr>
              <w:t>mazināt juridisko nenoteiktību privātiem operatoriem, kura izriet no ārvalstu piespiedu pasākumiem,</w:t>
            </w:r>
            <w:r w:rsidRPr="001A3387">
              <w:t xml:space="preserve"> pieņemot </w:t>
            </w:r>
            <w:r w:rsidRPr="001A3387">
              <w:rPr>
                <w:b/>
                <w:bCs/>
                <w:i/>
                <w:iCs/>
              </w:rPr>
              <w:t>praktiskus</w:t>
            </w:r>
            <w:r w:rsidRPr="001A3387">
              <w:t xml:space="preserve"> ES </w:t>
            </w:r>
            <w:r w:rsidRPr="001A3387">
              <w:rPr>
                <w:b/>
                <w:bCs/>
                <w:i/>
                <w:iCs/>
              </w:rPr>
              <w:t>norādījumus</w:t>
            </w:r>
            <w:r w:rsidRPr="001A3387">
              <w:t xml:space="preserve"> pārspīlētas atbilstības risināšanai</w:t>
            </w:r>
            <w:r w:rsidRPr="001A3387">
              <w:rPr>
                <w:b/>
                <w:bCs/>
                <w:i/>
                <w:iCs/>
              </w:rPr>
              <w:t>, kas balstīti uz esošajiem instrumentiem</w:t>
            </w:r>
            <w:r w:rsidRPr="001A3387">
              <w:t>;</w:t>
            </w:r>
          </w:p>
        </w:tc>
      </w:tr>
    </w:tbl>
    <w:p w:rsidR="00CB1ED0" w:rsidRPr="001A3387" w:rsidP="00CB1ED0" w14:paraId="2003245F"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33971BAA" w14:textId="77777777">
      <w:r w:rsidRPr="001A3387">
        <w:rPr>
          <w:rStyle w:val="HideTWBExt"/>
        </w:rPr>
        <w:t>&lt;/Amend&gt;</w:t>
      </w:r>
    </w:p>
    <w:p w:rsidR="00CB1ED0" w:rsidRPr="001A3387" w:rsidP="00CB1ED0" w14:paraId="3466E210"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269</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69FB421F" w14:textId="77777777">
      <w:pPr>
        <w:pStyle w:val="NormalBold"/>
      </w:pPr>
      <w:r w:rsidRPr="001A3387">
        <w:rPr>
          <w:rStyle w:val="HideTWBExt"/>
          <w:b w:val="0"/>
        </w:rPr>
        <w:t>&lt;RepeatBlock-By&gt;&lt;Members&gt;</w:t>
      </w:r>
      <w:r w:rsidRPr="001A3387">
        <w:t>Tomasz</w:t>
      </w:r>
      <w:r w:rsidRPr="001A3387">
        <w:t xml:space="preserve"> </w:t>
      </w:r>
      <w:r w:rsidRPr="001A3387">
        <w:t>Froelich</w:t>
      </w:r>
      <w:r w:rsidRPr="001A3387">
        <w:rPr>
          <w:rStyle w:val="HideTWBExt"/>
          <w:b w:val="0"/>
        </w:rPr>
        <w:t>&lt;/Members&gt;</w:t>
      </w:r>
    </w:p>
    <w:p w:rsidR="00CB1ED0" w:rsidRPr="001A3387" w:rsidP="00CB1ED0" w14:paraId="672495F2" w14:textId="77777777">
      <w:pPr>
        <w:pStyle w:val="NormalBold"/>
      </w:pPr>
      <w:r w:rsidRPr="001A3387">
        <w:rPr>
          <w:rStyle w:val="HideTWBExt"/>
          <w:b w:val="0"/>
        </w:rPr>
        <w:t>&lt;/RepeatBlock-By&gt;</w:t>
      </w:r>
    </w:p>
    <w:p w:rsidR="00CB1ED0" w:rsidRPr="001A3387" w:rsidP="00CB1ED0" w14:paraId="01995A55"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32B1431" w14:textId="77777777">
      <w:pPr>
        <w:pStyle w:val="NormalBold"/>
      </w:pPr>
      <w:r w:rsidRPr="001A3387">
        <w:rPr>
          <w:rStyle w:val="HideTWBExt"/>
          <w:b w:val="0"/>
        </w:rPr>
        <w:t>&lt;Article&gt;</w:t>
      </w:r>
      <w:r w:rsidRPr="001A3387">
        <w:t>22.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F8939B"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56B2872C" w14:textId="77777777"/>
        </w:tc>
      </w:tr>
      <w:tr w14:paraId="2A14C170"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70435502"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6221144D" w14:textId="77777777">
            <w:pPr>
              <w:pStyle w:val="AmColumnHeading"/>
            </w:pPr>
            <w:r w:rsidRPr="001A3387">
              <w:t>Grozījums</w:t>
            </w:r>
          </w:p>
        </w:tc>
      </w:tr>
      <w:tr w14:paraId="44122815"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794DBC00" w14:textId="77777777">
            <w:pPr>
              <w:pStyle w:val="Normal6a"/>
            </w:pPr>
            <w:r w:rsidRPr="001A3387">
              <w:t>22.</w:t>
            </w:r>
            <w:r w:rsidRPr="001A3387">
              <w:tab/>
            </w:r>
            <w:r w:rsidRPr="001A3387">
              <w:rPr>
                <w:b/>
                <w:bCs/>
                <w:i/>
                <w:iCs/>
              </w:rPr>
              <w:t>aicina Komisiju</w:t>
            </w:r>
            <w:r w:rsidRPr="001A3387">
              <w:t xml:space="preserve">, pieņemot </w:t>
            </w:r>
            <w:r w:rsidRPr="001A3387">
              <w:rPr>
                <w:b/>
                <w:bCs/>
                <w:i/>
                <w:iCs/>
              </w:rPr>
              <w:t>ES</w:t>
            </w:r>
            <w:r w:rsidRPr="001A3387">
              <w:t xml:space="preserve"> pamatnostādnes pārspīlētas atbilstības risināšanai un paredzot aizsardzības mehānismus, mazināt juridisko nenoteiktību privātiem operatoriem, kura izriet no ārvalstu piespiedu pasākumiem;</w:t>
            </w:r>
          </w:p>
        </w:tc>
        <w:tc>
          <w:tcPr>
            <w:tcW w:w="4876" w:type="dxa"/>
            <w:tcBorders>
              <w:top w:val="nil"/>
              <w:left w:val="nil"/>
              <w:bottom w:val="nil"/>
              <w:right w:val="nil"/>
            </w:tcBorders>
          </w:tcPr>
          <w:p w:rsidR="00CB1ED0" w:rsidRPr="001A3387" w:rsidP="009C1F7B" w14:paraId="363255CB" w14:textId="77777777">
            <w:pPr>
              <w:pStyle w:val="Normal6a"/>
            </w:pPr>
            <w:r w:rsidRPr="001A3387">
              <w:t>22.</w:t>
            </w:r>
            <w:r w:rsidRPr="001A3387">
              <w:tab/>
            </w:r>
            <w:r w:rsidRPr="001A3387">
              <w:rPr>
                <w:b/>
                <w:bCs/>
                <w:i/>
                <w:iCs/>
              </w:rPr>
              <w:t>mudina dalībvalstis</w:t>
            </w:r>
            <w:r w:rsidRPr="001A3387">
              <w:t>, pieņemot pamatnostādnes pārspīlētas atbilstības risināšanai un paredzot aizsardzības mehānismus, mazināt juridisko nenoteiktību privātiem operatoriem, kura izriet no ārvalstu piespiedu pasākumiem;</w:t>
            </w:r>
          </w:p>
        </w:tc>
      </w:tr>
    </w:tbl>
    <w:p w:rsidR="00CB1ED0" w:rsidRPr="001A3387" w:rsidP="00CB1ED0" w14:paraId="07989795"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03FBDC77" w14:textId="77777777">
      <w:r w:rsidRPr="001A3387">
        <w:rPr>
          <w:rStyle w:val="HideTWBExt"/>
        </w:rPr>
        <w:t>&lt;/Amend&gt;</w:t>
      </w:r>
    </w:p>
    <w:p w:rsidR="00CB1ED0" w:rsidRPr="001A3387" w:rsidP="00CB1ED0" w14:paraId="49456FEB"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270</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07E3663D" w14:textId="77777777">
      <w:pPr>
        <w:pStyle w:val="NormalBold"/>
      </w:pPr>
      <w:r w:rsidRPr="001A3387">
        <w:rPr>
          <w:rStyle w:val="HideTWBExt"/>
          <w:b w:val="0"/>
        </w:rPr>
        <w:t>&lt;RepeatBlock-By&gt;&lt;Members&gt;</w:t>
      </w:r>
      <w:r w:rsidRPr="001A3387">
        <w:t xml:space="preserve">Rima </w:t>
      </w:r>
      <w:r w:rsidRPr="001A3387">
        <w:t>Hassan</w:t>
      </w:r>
      <w:r w:rsidRPr="001A3387">
        <w:t xml:space="preserve">, </w:t>
      </w:r>
      <w:r w:rsidRPr="001A3387">
        <w:t>Pernando</w:t>
      </w:r>
      <w:r w:rsidRPr="001A3387">
        <w:t xml:space="preserve"> </w:t>
      </w:r>
      <w:r w:rsidRPr="001A3387">
        <w:t>Barrena</w:t>
      </w:r>
      <w:r w:rsidRPr="001A3387">
        <w:t xml:space="preserve"> </w:t>
      </w:r>
      <w:r w:rsidRPr="001A3387">
        <w:t>Arza</w:t>
      </w:r>
      <w:r w:rsidRPr="001A3387">
        <w:rPr>
          <w:rStyle w:val="HideTWBExt"/>
          <w:b w:val="0"/>
        </w:rPr>
        <w:t>&lt;/Members&gt;</w:t>
      </w:r>
    </w:p>
    <w:p w:rsidR="00CB1ED0" w:rsidRPr="001A3387" w:rsidP="00CB1ED0" w14:paraId="39D5D9CC" w14:textId="77777777">
      <w:r w:rsidRPr="001A3387">
        <w:rPr>
          <w:rStyle w:val="HideTWBExt"/>
        </w:rPr>
        <w:t>&lt;AuNomDe&gt;</w:t>
      </w:r>
      <w:r w:rsidRPr="001A3387">
        <w:rPr>
          <w:rStyle w:val="HideTWBInt"/>
        </w:rPr>
        <w:t>{The Left}</w:t>
      </w:r>
      <w:r w:rsidRPr="001A3387">
        <w:t>grupas "</w:t>
      </w:r>
      <w:r w:rsidRPr="001A3387">
        <w:t>The</w:t>
      </w:r>
      <w:r w:rsidRPr="001A3387">
        <w:t xml:space="preserve"> </w:t>
      </w:r>
      <w:r w:rsidRPr="001A3387">
        <w:t>Left</w:t>
      </w:r>
      <w:r w:rsidRPr="001A3387">
        <w:t>" vārdā</w:t>
      </w:r>
      <w:r w:rsidRPr="001A3387">
        <w:rPr>
          <w:rStyle w:val="HideTWBExt"/>
        </w:rPr>
        <w:t>&lt;/</w:t>
      </w:r>
      <w:r w:rsidRPr="001A3387">
        <w:rPr>
          <w:rStyle w:val="HideTWBExt"/>
        </w:rPr>
        <w:t>AuNomDe</w:t>
      </w:r>
      <w:r w:rsidRPr="001A3387">
        <w:rPr>
          <w:rStyle w:val="HideTWBExt"/>
        </w:rPr>
        <w:t>&gt;</w:t>
      </w:r>
    </w:p>
    <w:p w:rsidR="00CB1ED0" w:rsidRPr="001A3387" w:rsidP="00CB1ED0" w14:paraId="5C114452" w14:textId="77777777">
      <w:pPr>
        <w:pStyle w:val="NormalBold"/>
      </w:pPr>
      <w:r w:rsidRPr="001A3387">
        <w:rPr>
          <w:rStyle w:val="HideTWBExt"/>
          <w:b w:val="0"/>
        </w:rPr>
        <w:t>&lt;/RepeatBlock-By&gt;</w:t>
      </w:r>
    </w:p>
    <w:p w:rsidR="00CB1ED0" w:rsidRPr="001A3387" w:rsidP="00CB1ED0" w14:paraId="1D76D622"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73018FBE" w14:textId="77777777">
      <w:pPr>
        <w:pStyle w:val="NormalBold"/>
      </w:pPr>
      <w:r w:rsidRPr="001A3387">
        <w:rPr>
          <w:rStyle w:val="HideTWBExt"/>
          <w:b w:val="0"/>
        </w:rPr>
        <w:t>&lt;Article&gt;</w:t>
      </w:r>
      <w:r w:rsidRPr="001A3387">
        <w:t>22.a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B1F5C4"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1DF47179" w14:textId="77777777"/>
        </w:tc>
      </w:tr>
      <w:tr w14:paraId="53F33415"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572E2CA1"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217300D2" w14:textId="77777777">
            <w:pPr>
              <w:pStyle w:val="AmColumnHeading"/>
            </w:pPr>
            <w:r w:rsidRPr="001A3387">
              <w:t>Grozījums</w:t>
            </w:r>
          </w:p>
        </w:tc>
      </w:tr>
      <w:tr w14:paraId="24C0FCF0"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3421E185" w14:textId="77777777">
            <w:pPr>
              <w:pStyle w:val="Normal6a"/>
            </w:pPr>
          </w:p>
        </w:tc>
        <w:tc>
          <w:tcPr>
            <w:tcW w:w="4876" w:type="dxa"/>
            <w:tcBorders>
              <w:top w:val="nil"/>
              <w:left w:val="nil"/>
              <w:bottom w:val="nil"/>
              <w:right w:val="nil"/>
            </w:tcBorders>
          </w:tcPr>
          <w:p w:rsidR="00CB1ED0" w:rsidRPr="001A3387" w:rsidP="009C1F7B" w14:paraId="12D587A2" w14:textId="77777777">
            <w:pPr>
              <w:pStyle w:val="Normal6a"/>
            </w:pPr>
            <w:r w:rsidRPr="001A3387">
              <w:rPr>
                <w:b/>
                <w:i/>
              </w:rPr>
              <w:t>22.a</w:t>
            </w:r>
            <w:r w:rsidRPr="001A3387">
              <w:tab/>
            </w:r>
            <w:r w:rsidRPr="001A3387">
              <w:rPr>
                <w:b/>
                <w:i/>
              </w:rPr>
              <w:t xml:space="preserve">aicina ES un tās dalībvalstis aktīvi atbalstīt Palestīnas valsts uzņemšanu par Apvienoto Nāciju Organizācijas pilntiesīgu locekli atbilstīgi ANO Ģenerālās asamblejas </w:t>
            </w:r>
            <w:r w:rsidRPr="001A3387">
              <w:rPr>
                <w:b/>
                <w:i/>
              </w:rPr>
              <w:t>nostājai</w:t>
            </w:r>
            <w:r w:rsidRPr="001A3387">
              <w:rPr>
                <w:b/>
                <w:i/>
              </w:rPr>
              <w:t>, ka Palestīna ir pilnībā atbilstīga, lai kļūtu par dalībvalsti saskaņā ar ANO Statūtu 4. pantu; gaidot uzņemšanu, aicina tās atbalstīt Palestīnas turpmāku pievienošanos ANO nolīgumiem un konvencijām, arī 1951. gada Konvencijai par bēgļu statusu un tās 1967. gada protokolam, kā arī atbalstīt Palestīnas kultūras un dabas mantojuma izvirzīšanu iekļaušanai UNESCO satvarā, tā aprakstīšanu un aizsardzību, tostarp veidojot jaunus pasaules mantojuma sarakstus un steidzami īstenojamus aizsardzības mehānismus apdraudētajām vietām;</w:t>
            </w:r>
          </w:p>
        </w:tc>
      </w:tr>
    </w:tbl>
    <w:p w:rsidR="00CB1ED0" w:rsidRPr="001A3387" w:rsidP="00CB1ED0" w14:paraId="1AB447AD"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112E6C13" w14:textId="77777777">
      <w:r w:rsidRPr="001A3387">
        <w:rPr>
          <w:rStyle w:val="HideTWBExt"/>
        </w:rPr>
        <w:t>&lt;/Amend&gt;</w:t>
      </w:r>
    </w:p>
    <w:p w:rsidR="00CB1ED0" w:rsidRPr="001A3387" w:rsidP="00CB1ED0" w14:paraId="6666BB20"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271</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0E25B178" w14:textId="77777777">
      <w:pPr>
        <w:pStyle w:val="NormalBold"/>
      </w:pPr>
      <w:r w:rsidRPr="001A3387">
        <w:rPr>
          <w:rStyle w:val="HideTWBExt"/>
          <w:b w:val="0"/>
        </w:rPr>
        <w:t>&lt;RepeatBlock-By&gt;&lt;Members&gt;</w:t>
      </w:r>
      <w:r w:rsidRPr="001A3387">
        <w:t>Mircea-Gheorghe</w:t>
      </w:r>
      <w:r w:rsidRPr="001A3387">
        <w:t xml:space="preserve"> </w:t>
      </w:r>
      <w:r w:rsidRPr="001A3387">
        <w:t>Hava</w:t>
      </w:r>
      <w:r w:rsidRPr="001A3387">
        <w:rPr>
          <w:rStyle w:val="HideTWBExt"/>
          <w:b w:val="0"/>
        </w:rPr>
        <w:t>&lt;/Members&gt;</w:t>
      </w:r>
    </w:p>
    <w:p w:rsidR="00CB1ED0" w:rsidRPr="001A3387" w:rsidP="00CB1ED0" w14:paraId="5715EFDB" w14:textId="77777777">
      <w:pPr>
        <w:pStyle w:val="NormalBold"/>
      </w:pPr>
      <w:r w:rsidRPr="001A3387">
        <w:rPr>
          <w:rStyle w:val="HideTWBExt"/>
          <w:b w:val="0"/>
        </w:rPr>
        <w:t>&lt;/RepeatBlock-By&gt;</w:t>
      </w:r>
    </w:p>
    <w:p w:rsidR="00CB1ED0" w:rsidRPr="001A3387" w:rsidP="00CB1ED0" w14:paraId="7F9F854A"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25C954D5" w14:textId="77777777">
      <w:pPr>
        <w:pStyle w:val="NormalBold"/>
      </w:pPr>
      <w:r w:rsidRPr="001A3387">
        <w:rPr>
          <w:rStyle w:val="HideTWBExt"/>
          <w:b w:val="0"/>
        </w:rPr>
        <w:t>&lt;Article&gt;</w:t>
      </w:r>
      <w:r w:rsidRPr="001A3387">
        <w:t>22.a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8EF5FE"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37C8270D" w14:textId="77777777"/>
        </w:tc>
      </w:tr>
      <w:tr w14:paraId="74CDFD27"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4B7FC3B3"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7F838D3B" w14:textId="77777777">
            <w:pPr>
              <w:pStyle w:val="AmColumnHeading"/>
            </w:pPr>
            <w:r w:rsidRPr="001A3387">
              <w:t>Grozījums</w:t>
            </w:r>
          </w:p>
        </w:tc>
      </w:tr>
      <w:tr w14:paraId="0A53BBD4"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D75B097" w14:textId="77777777">
            <w:pPr>
              <w:pStyle w:val="Normal6a"/>
            </w:pPr>
          </w:p>
        </w:tc>
        <w:tc>
          <w:tcPr>
            <w:tcW w:w="4876" w:type="dxa"/>
            <w:tcBorders>
              <w:top w:val="nil"/>
              <w:left w:val="nil"/>
              <w:bottom w:val="nil"/>
              <w:right w:val="nil"/>
            </w:tcBorders>
          </w:tcPr>
          <w:p w:rsidR="00CB1ED0" w:rsidRPr="001A3387" w:rsidP="009C1F7B" w14:paraId="4704483A" w14:textId="77777777">
            <w:pPr>
              <w:pStyle w:val="Normal6a"/>
            </w:pPr>
            <w:r w:rsidRPr="001A3387">
              <w:rPr>
                <w:b/>
                <w:i/>
              </w:rPr>
              <w:t>22.a</w:t>
            </w:r>
            <w:r w:rsidRPr="001A3387">
              <w:tab/>
            </w:r>
            <w:r w:rsidRPr="001A3387">
              <w:rPr>
                <w:b/>
                <w:i/>
              </w:rPr>
              <w:t xml:space="preserve">aicina Komisiju iesniegt Eiropas Parlamentam detalizētu gada ziņojumu par stratēģijas īstenošanu, cita starpā ietverot novērtējumu par ārvalstu piespiedu pasākumu ietekmi uz Eiropas operatoriem un pārskatāmu analīzi par Eiropas finansējumu, kas piešķirts starptautiskā tiesiskuma atbalstam, un </w:t>
            </w:r>
            <w:r w:rsidRPr="001A3387">
              <w:rPr>
                <w:b/>
                <w:i/>
              </w:rPr>
              <w:t>tādējādi nodrošināt efektivitāti, izsekojamību un publisko resursu pareizu finanšu pārvaldību;</w:t>
            </w:r>
          </w:p>
        </w:tc>
      </w:tr>
    </w:tbl>
    <w:p w:rsidR="00CB1ED0" w:rsidRPr="001A3387" w:rsidP="00CB1ED0" w14:paraId="495976ED" w14:textId="77777777">
      <w:pPr>
        <w:pStyle w:val="AmOrLang"/>
      </w:pPr>
      <w:r w:rsidRPr="001A3387">
        <w:t xml:space="preserve">Or. </w:t>
      </w:r>
      <w:r w:rsidRPr="001A3387">
        <w:rPr>
          <w:rStyle w:val="HideTWBExt"/>
        </w:rPr>
        <w:t>&lt;Original&gt;</w:t>
      </w:r>
      <w:r w:rsidRPr="001A3387">
        <w:rPr>
          <w:rStyle w:val="HideTWBInt"/>
        </w:rPr>
        <w:t>{RO}</w:t>
      </w:r>
      <w:r w:rsidRPr="001A3387">
        <w:t>ro</w:t>
      </w:r>
      <w:r w:rsidRPr="001A3387">
        <w:rPr>
          <w:rStyle w:val="HideTWBExt"/>
        </w:rPr>
        <w:t>&lt;/</w:t>
      </w:r>
      <w:r w:rsidRPr="001A3387">
        <w:rPr>
          <w:rStyle w:val="HideTWBExt"/>
        </w:rPr>
        <w:t>Original</w:t>
      </w:r>
      <w:r w:rsidRPr="001A3387">
        <w:rPr>
          <w:rStyle w:val="HideTWBExt"/>
        </w:rPr>
        <w:t>&gt;</w:t>
      </w:r>
    </w:p>
    <w:p w:rsidR="00CB1ED0" w:rsidRPr="001A3387" w:rsidP="00CB1ED0" w14:paraId="1F85505F" w14:textId="50C6AC59">
      <w:r w:rsidRPr="001A3387">
        <w:rPr>
          <w:rStyle w:val="HideTWBExt"/>
        </w:rPr>
        <w:t>&lt;/Amend&gt;</w:t>
      </w:r>
    </w:p>
    <w:p w:rsidR="00CB1ED0" w:rsidRPr="001A3387" w:rsidP="00CB1ED0" w14:paraId="677E7E78"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272</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AC6A300" w14:textId="77777777">
      <w:pPr>
        <w:pStyle w:val="NormalBold"/>
      </w:pPr>
      <w:r w:rsidRPr="001A3387">
        <w:rPr>
          <w:rStyle w:val="HideTWBExt"/>
          <w:b w:val="0"/>
        </w:rPr>
        <w:t>&lt;RepeatBlock-By&gt;&lt;Members&gt;</w:t>
      </w:r>
      <w:r w:rsidRPr="001A3387">
        <w:t xml:space="preserve">Marta </w:t>
      </w:r>
      <w:r w:rsidRPr="001A3387">
        <w:t>Temido</w:t>
      </w:r>
      <w:r w:rsidRPr="001A3387">
        <w:t xml:space="preserve">, </w:t>
      </w:r>
      <w:r w:rsidRPr="001A3387">
        <w:t>Francisco</w:t>
      </w:r>
      <w:r w:rsidRPr="001A3387">
        <w:t xml:space="preserve"> </w:t>
      </w:r>
      <w:r w:rsidRPr="001A3387">
        <w:t>Assis</w:t>
      </w:r>
      <w:r w:rsidRPr="001A3387">
        <w:t xml:space="preserve">, Marco </w:t>
      </w:r>
      <w:r w:rsidRPr="001A3387">
        <w:t>Tarquinio</w:t>
      </w:r>
      <w:r w:rsidRPr="001A3387">
        <w:t xml:space="preserve">, Sandra </w:t>
      </w:r>
      <w:r w:rsidRPr="001A3387">
        <w:t>Gómez</w:t>
      </w:r>
      <w:r w:rsidRPr="001A3387">
        <w:t xml:space="preserve"> </w:t>
      </w:r>
      <w:r w:rsidRPr="001A3387">
        <w:t>López</w:t>
      </w:r>
      <w:r w:rsidRPr="001A3387">
        <w:t xml:space="preserve">, </w:t>
      </w:r>
      <w:r w:rsidRPr="001A3387">
        <w:t>Chloé</w:t>
      </w:r>
      <w:r w:rsidRPr="001A3387">
        <w:t xml:space="preserve"> </w:t>
      </w:r>
      <w:r w:rsidRPr="001A3387">
        <w:t>Ridel</w:t>
      </w:r>
      <w:r w:rsidRPr="001A3387">
        <w:t xml:space="preserve">, </w:t>
      </w:r>
      <w:r w:rsidRPr="001A3387">
        <w:t>Nacho</w:t>
      </w:r>
      <w:r w:rsidRPr="001A3387">
        <w:t xml:space="preserve"> </w:t>
      </w:r>
      <w:r w:rsidRPr="001A3387">
        <w:t>Sánchez</w:t>
      </w:r>
      <w:r w:rsidRPr="001A3387">
        <w:t xml:space="preserve"> Amor</w:t>
      </w:r>
      <w:r w:rsidRPr="001A3387">
        <w:rPr>
          <w:rStyle w:val="HideTWBExt"/>
          <w:b w:val="0"/>
        </w:rPr>
        <w:t>&lt;/</w:t>
      </w:r>
      <w:r w:rsidRPr="001A3387">
        <w:rPr>
          <w:rStyle w:val="HideTWBExt"/>
          <w:b w:val="0"/>
        </w:rPr>
        <w:t>Members</w:t>
      </w:r>
      <w:r w:rsidRPr="001A3387">
        <w:rPr>
          <w:rStyle w:val="HideTWBExt"/>
          <w:b w:val="0"/>
        </w:rPr>
        <w:t>&gt;</w:t>
      </w:r>
    </w:p>
    <w:p w:rsidR="00CB1ED0" w:rsidRPr="001A3387" w:rsidP="00CB1ED0" w14:paraId="31682166" w14:textId="77777777">
      <w:pPr>
        <w:pStyle w:val="NormalBold"/>
      </w:pPr>
      <w:r w:rsidRPr="001A3387">
        <w:rPr>
          <w:rStyle w:val="HideTWBExt"/>
          <w:b w:val="0"/>
        </w:rPr>
        <w:t>&lt;/RepeatBlock-By&gt;</w:t>
      </w:r>
    </w:p>
    <w:p w:rsidR="00CB1ED0" w:rsidRPr="001A3387" w:rsidP="00CB1ED0" w14:paraId="02D61D33"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6B2AEA84" w14:textId="77777777">
      <w:pPr>
        <w:pStyle w:val="NormalBold"/>
      </w:pPr>
      <w:r w:rsidRPr="001A3387">
        <w:rPr>
          <w:rStyle w:val="HideTWBExt"/>
          <w:b w:val="0"/>
        </w:rPr>
        <w:t>&lt;Article&gt;</w:t>
      </w:r>
      <w:r w:rsidRPr="001A3387">
        <w:t>22.a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4A92C7"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6873C49C" w14:textId="77777777"/>
        </w:tc>
      </w:tr>
      <w:tr w14:paraId="20385E4D"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13EDAAAC"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FB93BD0" w14:textId="77777777">
            <w:pPr>
              <w:pStyle w:val="AmColumnHeading"/>
            </w:pPr>
            <w:r w:rsidRPr="001A3387">
              <w:t>Grozījums</w:t>
            </w:r>
          </w:p>
        </w:tc>
      </w:tr>
      <w:tr w14:paraId="0A2C8DCD"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2D866B3E" w14:textId="77777777">
            <w:pPr>
              <w:pStyle w:val="Normal6a"/>
            </w:pPr>
          </w:p>
        </w:tc>
        <w:tc>
          <w:tcPr>
            <w:tcW w:w="4876" w:type="dxa"/>
            <w:tcBorders>
              <w:top w:val="nil"/>
              <w:left w:val="nil"/>
              <w:bottom w:val="nil"/>
              <w:right w:val="nil"/>
            </w:tcBorders>
          </w:tcPr>
          <w:p w:rsidR="00CB1ED0" w:rsidRPr="001A3387" w:rsidP="009C1F7B" w14:paraId="18CCF701" w14:textId="77777777">
            <w:pPr>
              <w:pStyle w:val="Normal6a"/>
            </w:pPr>
            <w:r w:rsidRPr="001A3387">
              <w:rPr>
                <w:b/>
                <w:i/>
              </w:rPr>
              <w:t>22.a</w:t>
            </w:r>
            <w:r w:rsidRPr="001A3387">
              <w:tab/>
            </w:r>
            <w:r w:rsidRPr="001A3387">
              <w:rPr>
                <w:b/>
                <w:i/>
              </w:rPr>
              <w:t xml:space="preserve">aicina Komisiju un dalībvalstis izstrādāt </w:t>
            </w:r>
            <w:r w:rsidRPr="001A3387">
              <w:rPr>
                <w:b/>
                <w:i/>
              </w:rPr>
              <w:t>paraugprakses</w:t>
            </w:r>
            <w:r w:rsidRPr="001A3387">
              <w:rPr>
                <w:b/>
                <w:i/>
              </w:rPr>
              <w:t xml:space="preserve"> rokasgrāmatu attiecībā uz to, kā reaģēt uz </w:t>
            </w:r>
            <w:r w:rsidRPr="001A3387">
              <w:rPr>
                <w:b/>
                <w:i/>
              </w:rPr>
              <w:t>ekstrateritoriāliem</w:t>
            </w:r>
            <w:r w:rsidRPr="001A3387">
              <w:rPr>
                <w:b/>
                <w:i/>
              </w:rPr>
              <w:t xml:space="preserve"> piespiedu pasākumiem, un izveidot īpašus valsts kontaktpunktus, lai sniegtu uzņēmumiem un privātā sektora dalībniekiem norādījumus un skaidrojumus;</w:t>
            </w:r>
          </w:p>
        </w:tc>
      </w:tr>
    </w:tbl>
    <w:p w:rsidR="00CB1ED0" w:rsidRPr="001A3387" w:rsidP="00CB1ED0" w14:paraId="6A4899EF"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7E4642F5" w14:textId="77777777">
      <w:r w:rsidRPr="001A3387">
        <w:rPr>
          <w:rStyle w:val="HideTWBExt"/>
        </w:rPr>
        <w:t>&lt;/Amend&gt;</w:t>
      </w:r>
    </w:p>
    <w:p w:rsidR="00CB1ED0" w:rsidRPr="001A3387" w:rsidP="00CB1ED0" w14:paraId="420C6FC8"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273</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72292C50" w14:textId="77777777">
      <w:pPr>
        <w:pStyle w:val="NormalBold"/>
      </w:pPr>
      <w:r w:rsidRPr="001A3387">
        <w:rPr>
          <w:rStyle w:val="HideTWBExt"/>
          <w:b w:val="0"/>
        </w:rPr>
        <w:t>&lt;RepeatBlock-By&gt;&lt;Members&gt;</w:t>
      </w:r>
      <w:r w:rsidRPr="001A3387">
        <w:t>Chloé</w:t>
      </w:r>
      <w:r w:rsidRPr="001A3387">
        <w:t xml:space="preserve"> </w:t>
      </w:r>
      <w:r w:rsidRPr="001A3387">
        <w:t>Ridel</w:t>
      </w:r>
      <w:r w:rsidRPr="001A3387">
        <w:rPr>
          <w:rStyle w:val="HideTWBExt"/>
          <w:b w:val="0"/>
        </w:rPr>
        <w:t>&lt;/Members&gt;</w:t>
      </w:r>
    </w:p>
    <w:p w:rsidR="00CB1ED0" w:rsidRPr="001A3387" w:rsidP="00CB1ED0" w14:paraId="3095DF0B" w14:textId="77777777">
      <w:pPr>
        <w:pStyle w:val="NormalBold"/>
      </w:pPr>
      <w:r w:rsidRPr="001A3387">
        <w:rPr>
          <w:rStyle w:val="HideTWBExt"/>
          <w:b w:val="0"/>
        </w:rPr>
        <w:t>&lt;/RepeatBlock-By&gt;</w:t>
      </w:r>
    </w:p>
    <w:p w:rsidR="00CB1ED0" w:rsidRPr="001A3387" w:rsidP="00CB1ED0" w14:paraId="009A64B8"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3E169167" w14:textId="77777777">
      <w:pPr>
        <w:pStyle w:val="NormalBold"/>
      </w:pPr>
      <w:r w:rsidRPr="001A3387">
        <w:rPr>
          <w:rStyle w:val="HideTWBExt"/>
          <w:b w:val="0"/>
        </w:rPr>
        <w:t>&lt;Article&gt;</w:t>
      </w:r>
      <w:r w:rsidRPr="001A3387">
        <w:t>22.a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F513BB"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02D4FCDB" w14:textId="77777777"/>
        </w:tc>
      </w:tr>
      <w:tr w14:paraId="7BDE585F"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3802D34A"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5F708D01" w14:textId="77777777">
            <w:pPr>
              <w:pStyle w:val="AmColumnHeading"/>
            </w:pPr>
            <w:r w:rsidRPr="001A3387">
              <w:t>Grozījums</w:t>
            </w:r>
          </w:p>
        </w:tc>
      </w:tr>
      <w:tr w14:paraId="50190DB5"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1BF11BC4" w14:textId="77777777">
            <w:pPr>
              <w:pStyle w:val="Normal6a"/>
            </w:pPr>
          </w:p>
        </w:tc>
        <w:tc>
          <w:tcPr>
            <w:tcW w:w="4876" w:type="dxa"/>
            <w:tcBorders>
              <w:top w:val="nil"/>
              <w:left w:val="nil"/>
              <w:bottom w:val="nil"/>
              <w:right w:val="nil"/>
            </w:tcBorders>
          </w:tcPr>
          <w:p w:rsidR="00CB1ED0" w:rsidRPr="001A3387" w:rsidP="009C1F7B" w14:paraId="0BC2ED5F" w14:textId="77777777">
            <w:pPr>
              <w:pStyle w:val="Normal6a"/>
            </w:pPr>
            <w:r w:rsidRPr="001A3387">
              <w:rPr>
                <w:b/>
                <w:i/>
              </w:rPr>
              <w:t>22.a</w:t>
            </w:r>
            <w:r w:rsidRPr="001A3387">
              <w:tab/>
            </w:r>
            <w:r w:rsidRPr="001A3387">
              <w:rPr>
                <w:b/>
                <w:i/>
              </w:rPr>
              <w:t>aicina ES sniegt norādījumus ekonomikas dalībniekiem vienotajā tirgū par riskiem un ierobežojumiem, ko rada dedzīga un pārmērīga trešo valstu tiesību aktu piemērošana, un to praktiskajām sekām;</w:t>
            </w:r>
          </w:p>
        </w:tc>
      </w:tr>
    </w:tbl>
    <w:p w:rsidR="00CB1ED0" w:rsidRPr="001A3387" w:rsidP="00CB1ED0" w14:paraId="6C2FBB6F"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7E3673A0" w14:textId="77777777">
      <w:r w:rsidRPr="001A3387">
        <w:rPr>
          <w:rStyle w:val="HideTWBExt"/>
        </w:rPr>
        <w:t>&lt;/Amend&gt;</w:t>
      </w:r>
    </w:p>
    <w:p w:rsidR="00CB1ED0" w:rsidRPr="001A3387" w:rsidP="00CB1ED0" w14:paraId="1FA3080B"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274</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4C78540E" w14:textId="77777777">
      <w:pPr>
        <w:pStyle w:val="NormalBold"/>
      </w:pPr>
      <w:r w:rsidRPr="001A3387">
        <w:rPr>
          <w:rStyle w:val="HideTWBExt"/>
          <w:b w:val="0"/>
        </w:rPr>
        <w:t>&lt;RepeatBlock-By&gt;&lt;Members&gt;</w:t>
      </w:r>
      <w:r w:rsidRPr="001A3387">
        <w:t>Chloé</w:t>
      </w:r>
      <w:r w:rsidRPr="001A3387">
        <w:t xml:space="preserve"> </w:t>
      </w:r>
      <w:r w:rsidRPr="001A3387">
        <w:t>Ridel</w:t>
      </w:r>
      <w:r w:rsidRPr="001A3387">
        <w:rPr>
          <w:rStyle w:val="HideTWBExt"/>
          <w:b w:val="0"/>
        </w:rPr>
        <w:t>&lt;/Members&gt;</w:t>
      </w:r>
    </w:p>
    <w:p w:rsidR="00CB1ED0" w:rsidRPr="001A3387" w:rsidP="00CB1ED0" w14:paraId="3F3D708E" w14:textId="77777777">
      <w:pPr>
        <w:pStyle w:val="NormalBold"/>
      </w:pPr>
      <w:r w:rsidRPr="001A3387">
        <w:rPr>
          <w:rStyle w:val="HideTWBExt"/>
          <w:b w:val="0"/>
        </w:rPr>
        <w:t>&lt;/RepeatBlock-By&gt;</w:t>
      </w:r>
    </w:p>
    <w:p w:rsidR="00CB1ED0" w:rsidRPr="001A3387" w:rsidP="00CB1ED0" w14:paraId="3313DEC3"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1C55BD41" w14:textId="77777777">
      <w:pPr>
        <w:pStyle w:val="NormalBold"/>
      </w:pPr>
      <w:r w:rsidRPr="001A3387">
        <w:rPr>
          <w:rStyle w:val="HideTWBExt"/>
          <w:b w:val="0"/>
        </w:rPr>
        <w:t>&lt;Article&gt;</w:t>
      </w:r>
      <w:r w:rsidRPr="001A3387">
        <w:t>22.b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143ED2"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04A14FF" w14:textId="77777777"/>
        </w:tc>
      </w:tr>
      <w:tr w14:paraId="00F9A763"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4BAE35F"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10B16844" w14:textId="77777777">
            <w:pPr>
              <w:pStyle w:val="AmColumnHeading"/>
            </w:pPr>
            <w:r w:rsidRPr="001A3387">
              <w:t>Grozījums</w:t>
            </w:r>
          </w:p>
        </w:tc>
      </w:tr>
      <w:tr w14:paraId="28678705"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04973AAA" w14:textId="77777777">
            <w:pPr>
              <w:pStyle w:val="Normal6a"/>
            </w:pPr>
          </w:p>
        </w:tc>
        <w:tc>
          <w:tcPr>
            <w:tcW w:w="4876" w:type="dxa"/>
            <w:tcBorders>
              <w:top w:val="nil"/>
              <w:left w:val="nil"/>
              <w:bottom w:val="nil"/>
              <w:right w:val="nil"/>
            </w:tcBorders>
          </w:tcPr>
          <w:p w:rsidR="00CB1ED0" w:rsidRPr="001A3387" w:rsidP="009C1F7B" w14:paraId="38B239FE" w14:textId="77777777">
            <w:pPr>
              <w:pStyle w:val="Normal6a"/>
            </w:pPr>
            <w:r w:rsidRPr="001A3387">
              <w:rPr>
                <w:b/>
                <w:i/>
              </w:rPr>
              <w:t>22.b</w:t>
            </w:r>
            <w:r w:rsidRPr="001A3387">
              <w:tab/>
            </w:r>
            <w:r w:rsidRPr="001A3387">
              <w:rPr>
                <w:b/>
                <w:i/>
              </w:rPr>
              <w:t>aicina Eiropas pakalpojumu sniedzējus atturēties no pasākumiem, kas pārsniedz nepieciešamos pienācīgas rūpības pasākumus, piemēram, automātiski atsakoties veidot darījumu attiecības ar personām, kuras iekļautas sankciju sarakstā, un ievērot EST iedibināto judikatūru;</w:t>
            </w:r>
          </w:p>
        </w:tc>
      </w:tr>
    </w:tbl>
    <w:p w:rsidR="00CB1ED0" w:rsidRPr="001A3387" w:rsidP="00CB1ED0" w14:paraId="26B398D2"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52FA6723" w14:textId="77777777">
      <w:r w:rsidRPr="001A3387">
        <w:rPr>
          <w:rStyle w:val="HideTWBExt"/>
        </w:rPr>
        <w:t>&lt;/Amend&gt;</w:t>
      </w:r>
    </w:p>
    <w:p w:rsidR="00CB1ED0" w:rsidRPr="001A3387" w:rsidP="00CB1ED0" w14:paraId="62811ED4"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275</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0E889F88" w14:textId="77777777">
      <w:pPr>
        <w:pStyle w:val="NormalBold"/>
      </w:pPr>
      <w:r w:rsidRPr="001A3387">
        <w:rPr>
          <w:rStyle w:val="HideTWBExt"/>
          <w:b w:val="0"/>
        </w:rPr>
        <w:t>&lt;RepeatBlock-By&gt;&lt;Members&gt;</w:t>
      </w:r>
      <w:r w:rsidRPr="001A3387">
        <w:t>Arkadiusz</w:t>
      </w:r>
      <w:r w:rsidRPr="001A3387">
        <w:t xml:space="preserve"> </w:t>
      </w:r>
      <w:r w:rsidRPr="001A3387">
        <w:t>Mularczyk</w:t>
      </w:r>
      <w:r w:rsidRPr="001A3387">
        <w:t xml:space="preserve">, </w:t>
      </w:r>
      <w:r w:rsidRPr="001A3387">
        <w:t>Michał</w:t>
      </w:r>
      <w:r w:rsidRPr="001A3387">
        <w:t xml:space="preserve"> </w:t>
      </w:r>
      <w:r w:rsidRPr="001A3387">
        <w:t>Dworczyk</w:t>
      </w:r>
      <w:r w:rsidRPr="001A3387">
        <w:rPr>
          <w:rStyle w:val="HideTWBExt"/>
          <w:b w:val="0"/>
        </w:rPr>
        <w:t>&lt;/Members&gt;</w:t>
      </w:r>
    </w:p>
    <w:p w:rsidR="00CB1ED0" w:rsidRPr="001A3387" w:rsidP="00CB1ED0" w14:paraId="2A5CE931" w14:textId="77777777">
      <w:r w:rsidRPr="001A3387">
        <w:rPr>
          <w:rStyle w:val="HideTWBExt"/>
        </w:rPr>
        <w:t>&lt;AuNomDe&gt;</w:t>
      </w:r>
      <w:r w:rsidRPr="001A3387">
        <w:rPr>
          <w:rStyle w:val="HideTWBInt"/>
        </w:rPr>
        <w:t>{ECR}</w:t>
      </w:r>
      <w:r w:rsidRPr="001A3387">
        <w:t>ECR grupas vārdā</w:t>
      </w:r>
      <w:r w:rsidRPr="001A3387">
        <w:rPr>
          <w:rStyle w:val="HideTWBExt"/>
        </w:rPr>
        <w:t>&lt;/</w:t>
      </w:r>
      <w:r w:rsidRPr="001A3387">
        <w:rPr>
          <w:rStyle w:val="HideTWBExt"/>
        </w:rPr>
        <w:t>AuNomDe</w:t>
      </w:r>
      <w:r w:rsidRPr="001A3387">
        <w:rPr>
          <w:rStyle w:val="HideTWBExt"/>
        </w:rPr>
        <w:t>&gt;</w:t>
      </w:r>
    </w:p>
    <w:p w:rsidR="00CB1ED0" w:rsidRPr="001A3387" w:rsidP="00CB1ED0" w14:paraId="496ACCE6" w14:textId="77777777">
      <w:pPr>
        <w:pStyle w:val="NormalBold"/>
      </w:pPr>
      <w:r w:rsidRPr="001A3387">
        <w:rPr>
          <w:rStyle w:val="HideTWBExt"/>
          <w:b w:val="0"/>
        </w:rPr>
        <w:t>&lt;/RepeatBlock-By&gt;</w:t>
      </w:r>
    </w:p>
    <w:p w:rsidR="00CB1ED0" w:rsidRPr="001A3387" w:rsidP="00CB1ED0" w14:paraId="21437411"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33C861DB" w14:textId="77777777">
      <w:pPr>
        <w:pStyle w:val="NormalBold"/>
      </w:pPr>
      <w:r w:rsidRPr="001A3387">
        <w:rPr>
          <w:rStyle w:val="HideTWBExt"/>
          <w:b w:val="0"/>
        </w:rPr>
        <w:t>&lt;Article&gt;</w:t>
      </w:r>
      <w:r w:rsidRPr="001A3387">
        <w:t>22.a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BC289F"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295ED272" w14:textId="77777777"/>
        </w:tc>
      </w:tr>
      <w:tr w14:paraId="4FFA94DB"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E6F2100"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5851AA2E" w14:textId="77777777">
            <w:pPr>
              <w:pStyle w:val="AmColumnHeading"/>
            </w:pPr>
            <w:r w:rsidRPr="001A3387">
              <w:t>Grozījums</w:t>
            </w:r>
          </w:p>
        </w:tc>
      </w:tr>
      <w:tr w14:paraId="287FCD4E"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5B2D6FD9" w14:textId="77777777">
            <w:pPr>
              <w:pStyle w:val="Normal6a"/>
            </w:pPr>
          </w:p>
        </w:tc>
        <w:tc>
          <w:tcPr>
            <w:tcW w:w="4876" w:type="dxa"/>
            <w:tcBorders>
              <w:top w:val="nil"/>
              <w:left w:val="nil"/>
              <w:bottom w:val="nil"/>
              <w:right w:val="nil"/>
            </w:tcBorders>
          </w:tcPr>
          <w:p w:rsidR="00CB1ED0" w:rsidRPr="001A3387" w:rsidP="009C1F7B" w14:paraId="7928ACF3" w14:textId="77777777">
            <w:pPr>
              <w:pStyle w:val="Normal6a"/>
            </w:pPr>
            <w:r w:rsidRPr="001A3387">
              <w:rPr>
                <w:b/>
                <w:i/>
              </w:rPr>
              <w:t>22.a</w:t>
            </w:r>
            <w:r w:rsidRPr="001A3387">
              <w:tab/>
            </w:r>
            <w:r w:rsidRPr="001A3387">
              <w:rPr>
                <w:b/>
                <w:i/>
              </w:rPr>
              <w:t xml:space="preserve">atzīst, ka ilgstoši trūkst efektīvu juridisku risinājumu personām, kuras cietušas no nacistiskās Vācijas agresijas Otrā pasaules kara laikā, un viņu pēcnācējiem, un ka iemesls ir valstu imunitātes doktrīna, kas ir liegusi panākt </w:t>
            </w:r>
            <w:r w:rsidRPr="001A3387">
              <w:rPr>
                <w:b/>
                <w:i/>
              </w:rPr>
              <w:t>pārskatatbildību</w:t>
            </w:r>
            <w:r w:rsidRPr="001A3387">
              <w:rPr>
                <w:b/>
                <w:i/>
              </w:rPr>
              <w:t xml:space="preserve"> par vēsturisku netaisnību vairāk nekā 80 gadus pēc kara beigām; uzsver, ka tas ietver nespēju panākt to, ka tiek atgrieztas nolaupītās kultūras vērtības, mākslas darbi, arhīvi un citi aktīvi, ko sistemātiski izlaupīja nacistiskā Vācija, un ka Polija vien ir zaudējusi vairāk nekā 500 000 identificētu kultūras vienību;</w:t>
            </w:r>
          </w:p>
        </w:tc>
      </w:tr>
    </w:tbl>
    <w:p w:rsidR="00CB1ED0" w:rsidRPr="001A3387" w:rsidP="00CB1ED0" w14:paraId="49F3F9E2"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2FC6370F" w14:textId="77777777">
      <w:r w:rsidRPr="001A3387">
        <w:rPr>
          <w:rStyle w:val="HideTWBExt"/>
        </w:rPr>
        <w:t>&lt;/Amend&gt;</w:t>
      </w:r>
    </w:p>
    <w:p w:rsidR="00CB1ED0" w:rsidRPr="001A3387" w:rsidP="00CB1ED0" w14:paraId="73250BB7"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276</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6F3F6623" w14:textId="77777777">
      <w:pPr>
        <w:pStyle w:val="NormalBold"/>
      </w:pPr>
      <w:r w:rsidRPr="001A3387">
        <w:rPr>
          <w:rStyle w:val="HideTWBExt"/>
          <w:b w:val="0"/>
        </w:rPr>
        <w:t>&lt;RepeatBlock-By&gt;&lt;Members&gt;</w:t>
      </w:r>
      <w:r w:rsidRPr="001A3387">
        <w:t>Arkadiusz</w:t>
      </w:r>
      <w:r w:rsidRPr="001A3387">
        <w:t xml:space="preserve"> </w:t>
      </w:r>
      <w:r w:rsidRPr="001A3387">
        <w:t>Mularczyk</w:t>
      </w:r>
      <w:r w:rsidRPr="001A3387">
        <w:t xml:space="preserve">, </w:t>
      </w:r>
      <w:r w:rsidRPr="001A3387">
        <w:t>Michał</w:t>
      </w:r>
      <w:r w:rsidRPr="001A3387">
        <w:t xml:space="preserve"> </w:t>
      </w:r>
      <w:r w:rsidRPr="001A3387">
        <w:t>Dworczyk</w:t>
      </w:r>
      <w:r w:rsidRPr="001A3387">
        <w:rPr>
          <w:rStyle w:val="HideTWBExt"/>
          <w:b w:val="0"/>
        </w:rPr>
        <w:t>&lt;/Members&gt;</w:t>
      </w:r>
    </w:p>
    <w:p w:rsidR="00CB1ED0" w:rsidRPr="001A3387" w:rsidP="00CB1ED0" w14:paraId="6E3E33E3" w14:textId="77777777">
      <w:r w:rsidRPr="001A3387">
        <w:rPr>
          <w:rStyle w:val="HideTWBExt"/>
        </w:rPr>
        <w:t>&lt;AuNomDe&gt;</w:t>
      </w:r>
      <w:r w:rsidRPr="001A3387">
        <w:rPr>
          <w:rStyle w:val="HideTWBInt"/>
        </w:rPr>
        <w:t>{ECR}</w:t>
      </w:r>
      <w:r w:rsidRPr="001A3387">
        <w:t>ECR grupas vārdā</w:t>
      </w:r>
      <w:r w:rsidRPr="001A3387">
        <w:rPr>
          <w:rStyle w:val="HideTWBExt"/>
        </w:rPr>
        <w:t>&lt;/</w:t>
      </w:r>
      <w:r w:rsidRPr="001A3387">
        <w:rPr>
          <w:rStyle w:val="HideTWBExt"/>
        </w:rPr>
        <w:t>AuNomDe</w:t>
      </w:r>
      <w:r w:rsidRPr="001A3387">
        <w:rPr>
          <w:rStyle w:val="HideTWBExt"/>
        </w:rPr>
        <w:t>&gt;</w:t>
      </w:r>
    </w:p>
    <w:p w:rsidR="00CB1ED0" w:rsidRPr="001A3387" w:rsidP="00CB1ED0" w14:paraId="63599050" w14:textId="77777777">
      <w:pPr>
        <w:pStyle w:val="NormalBold"/>
      </w:pPr>
      <w:r w:rsidRPr="001A3387">
        <w:rPr>
          <w:rStyle w:val="HideTWBExt"/>
          <w:b w:val="0"/>
        </w:rPr>
        <w:t>&lt;/RepeatBlock-By&gt;</w:t>
      </w:r>
    </w:p>
    <w:p w:rsidR="00CB1ED0" w:rsidRPr="001A3387" w:rsidP="00CB1ED0" w14:paraId="7E0228D9"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33E5FA3A" w14:textId="77777777">
      <w:pPr>
        <w:pStyle w:val="NormalBold"/>
      </w:pPr>
      <w:r w:rsidRPr="001A3387">
        <w:rPr>
          <w:rStyle w:val="HideTWBExt"/>
          <w:b w:val="0"/>
        </w:rPr>
        <w:t>&lt;Article&gt;</w:t>
      </w:r>
      <w:r w:rsidRPr="001A3387">
        <w:t>22.b punkts (jauns)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C19B63"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18BD6468" w14:textId="77777777"/>
        </w:tc>
      </w:tr>
      <w:tr w14:paraId="03C308D4"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272E1E3"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0C50686E" w14:textId="77777777">
            <w:pPr>
              <w:pStyle w:val="AmColumnHeading"/>
            </w:pPr>
            <w:r w:rsidRPr="001A3387">
              <w:t>Grozījums</w:t>
            </w:r>
          </w:p>
        </w:tc>
      </w:tr>
      <w:tr w14:paraId="196C6F1D"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6C364E59" w14:textId="77777777">
            <w:pPr>
              <w:pStyle w:val="Normal6a"/>
            </w:pPr>
          </w:p>
        </w:tc>
        <w:tc>
          <w:tcPr>
            <w:tcW w:w="4876" w:type="dxa"/>
            <w:tcBorders>
              <w:top w:val="nil"/>
              <w:left w:val="nil"/>
              <w:bottom w:val="nil"/>
              <w:right w:val="nil"/>
            </w:tcBorders>
          </w:tcPr>
          <w:p w:rsidR="00CB1ED0" w:rsidRPr="001A3387" w:rsidP="009C1F7B" w14:paraId="7A6896C1" w14:textId="77777777">
            <w:pPr>
              <w:pStyle w:val="Normal6a"/>
            </w:pPr>
            <w:r w:rsidRPr="001A3387">
              <w:rPr>
                <w:b/>
                <w:i/>
              </w:rPr>
              <w:t>22.b</w:t>
            </w:r>
            <w:r w:rsidRPr="001A3387">
              <w:tab/>
            </w:r>
            <w:r w:rsidRPr="001A3387">
              <w:rPr>
                <w:b/>
                <w:i/>
              </w:rPr>
              <w:t xml:space="preserve">tāpat atzīst, ka, lai ticami aizsargātu un stiprinātu starptautisko tiesu sistēmu, tās iestādes, mehānismus un partnerus, bez turpmākas kavēšanās ir jānovērš šāda neatrisināta pagātnes netaisnība, izveidojot īpašus mehānismus restitūcijai, kompensācijai un tiesas pieejamībai; aicina Komisiju un dalībvalstis veicināt dialogu, </w:t>
            </w:r>
            <w:r w:rsidRPr="001A3387">
              <w:rPr>
                <w:b/>
                <w:i/>
              </w:rPr>
              <w:t>mediāciju</w:t>
            </w:r>
            <w:r w:rsidRPr="001A3387">
              <w:rPr>
                <w:b/>
                <w:i/>
              </w:rPr>
              <w:t xml:space="preserve"> un konkrētus pasākumus, arī savākto pierādījumu sistemātisku pārskatīšanu un paātrinātus restitūcijas procesus, saskaņā ar starptautisko tiesību, cilvēktiesību un tiesiskuma principiem;</w:t>
            </w:r>
          </w:p>
        </w:tc>
      </w:tr>
    </w:tbl>
    <w:p w:rsidR="00CB1ED0" w:rsidRPr="001A3387" w:rsidP="00CB1ED0" w14:paraId="6FEF6EE5"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4F7E2C58" w14:textId="77777777">
      <w:r w:rsidRPr="001A3387">
        <w:rPr>
          <w:rStyle w:val="HideTWBExt"/>
        </w:rPr>
        <w:t>&lt;/Amend&gt;</w:t>
      </w:r>
    </w:p>
    <w:p w:rsidR="00CB1ED0" w:rsidRPr="001A3387" w:rsidP="00CB1ED0" w14:paraId="2C0FA36B" w14:textId="77777777">
      <w:pPr>
        <w:pStyle w:val="AmNumberTabs"/>
      </w:pPr>
      <w:r w:rsidRPr="001A3387">
        <w:rPr>
          <w:rStyle w:val="HideTWBExt"/>
          <w:b w:val="0"/>
        </w:rPr>
        <w:t>&lt;Amend&gt;</w:t>
      </w:r>
      <w:r w:rsidRPr="001A3387">
        <w:t>Grozījums Nr.</w:t>
      </w:r>
      <w:r w:rsidRPr="001A3387">
        <w:tab/>
      </w:r>
      <w:r w:rsidRPr="001A3387">
        <w:tab/>
      </w:r>
      <w:r w:rsidRPr="001A3387">
        <w:rPr>
          <w:rStyle w:val="HideTWBExt"/>
          <w:b w:val="0"/>
        </w:rPr>
        <w:t>&lt;NumAm&gt;</w:t>
      </w:r>
      <w:r w:rsidRPr="001A3387">
        <w:t>277</w:t>
      </w:r>
      <w:r w:rsidRPr="001A3387">
        <w:rPr>
          <w:rStyle w:val="HideTWBExt"/>
          <w:b w:val="0"/>
        </w:rPr>
        <w:t>&lt;/</w:t>
      </w:r>
      <w:r w:rsidRPr="001A3387">
        <w:rPr>
          <w:rStyle w:val="HideTWBExt"/>
          <w:b w:val="0"/>
        </w:rPr>
        <w:t>NumAm</w:t>
      </w:r>
      <w:r w:rsidRPr="001A3387">
        <w:rPr>
          <w:rStyle w:val="HideTWBExt"/>
          <w:b w:val="0"/>
        </w:rPr>
        <w:t>&gt;</w:t>
      </w:r>
    </w:p>
    <w:p w:rsidR="00CB1ED0" w:rsidRPr="001A3387" w:rsidP="00CB1ED0" w14:paraId="6EFCF897" w14:textId="77777777">
      <w:pPr>
        <w:pStyle w:val="NormalBold"/>
      </w:pPr>
      <w:r w:rsidRPr="001A3387">
        <w:rPr>
          <w:rStyle w:val="HideTWBExt"/>
          <w:b w:val="0"/>
        </w:rPr>
        <w:t>&lt;RepeatBlock-By&gt;&lt;Members&gt;</w:t>
      </w:r>
      <w:r w:rsidRPr="001A3387">
        <w:t xml:space="preserve">Sebastian </w:t>
      </w:r>
      <w:r w:rsidRPr="001A3387">
        <w:t>Tynkkynen</w:t>
      </w:r>
      <w:r w:rsidRPr="001A3387">
        <w:rPr>
          <w:rStyle w:val="HideTWBExt"/>
          <w:b w:val="0"/>
        </w:rPr>
        <w:t>&lt;/Members&gt;</w:t>
      </w:r>
    </w:p>
    <w:p w:rsidR="00CB1ED0" w:rsidRPr="001A3387" w:rsidP="00CB1ED0" w14:paraId="79D9A5F3" w14:textId="77777777">
      <w:pPr>
        <w:pStyle w:val="NormalBold"/>
      </w:pPr>
      <w:r w:rsidRPr="001A3387">
        <w:rPr>
          <w:rStyle w:val="HideTWBExt"/>
          <w:b w:val="0"/>
        </w:rPr>
        <w:t>&lt;/RepeatBlock-By&gt;</w:t>
      </w:r>
    </w:p>
    <w:p w:rsidR="00CB1ED0" w:rsidRPr="001A3387" w:rsidP="00CB1ED0" w14:paraId="2DC0471A" w14:textId="77777777">
      <w:pPr>
        <w:pStyle w:val="NormalBold"/>
      </w:pPr>
      <w:r w:rsidRPr="001A3387">
        <w:rPr>
          <w:rStyle w:val="HideTWBExt"/>
          <w:b w:val="0"/>
        </w:rPr>
        <w:t>&lt;DocAmend&gt;</w:t>
      </w:r>
      <w:r w:rsidRPr="001A3387">
        <w:t>Rezolūcijas priekšlikums</w:t>
      </w:r>
      <w:r w:rsidRPr="001A3387">
        <w:rPr>
          <w:rStyle w:val="HideTWBExt"/>
          <w:b w:val="0"/>
        </w:rPr>
        <w:t>&lt;/</w:t>
      </w:r>
      <w:r w:rsidRPr="001A3387">
        <w:rPr>
          <w:rStyle w:val="HideTWBExt"/>
          <w:b w:val="0"/>
        </w:rPr>
        <w:t>DocAmend</w:t>
      </w:r>
      <w:r w:rsidRPr="001A3387">
        <w:rPr>
          <w:rStyle w:val="HideTWBExt"/>
          <w:b w:val="0"/>
        </w:rPr>
        <w:t>&gt;</w:t>
      </w:r>
    </w:p>
    <w:p w:rsidR="00CB1ED0" w:rsidRPr="001A3387" w:rsidP="00CB1ED0" w14:paraId="4474729B" w14:textId="77777777">
      <w:pPr>
        <w:pStyle w:val="NormalBold"/>
      </w:pPr>
      <w:r w:rsidRPr="001A3387">
        <w:rPr>
          <w:rStyle w:val="HideTWBExt"/>
          <w:b w:val="0"/>
        </w:rPr>
        <w:t>&lt;Article&gt;</w:t>
      </w:r>
      <w:r w:rsidRPr="001A3387">
        <w:t>23. punkts</w:t>
      </w:r>
      <w:r w:rsidRPr="001A3387">
        <w:rPr>
          <w:rStyle w:val="HideTWBExt"/>
          <w:b w:val="0"/>
        </w:rPr>
        <w:t>&lt;/</w:t>
      </w:r>
      <w:r w:rsidRPr="001A3387">
        <w:rPr>
          <w:rStyle w:val="HideTWBExt"/>
          <w:b w:val="0"/>
        </w:rPr>
        <w:t>Article</w:t>
      </w:r>
      <w:r w:rsidRPr="001A3387">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F94FBE" w14:textId="77777777" w:rsidTr="009C1F7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B1ED0" w:rsidRPr="001A3387" w:rsidP="009C1F7B" w14:paraId="425D8D0F" w14:textId="77777777"/>
        </w:tc>
      </w:tr>
      <w:tr w14:paraId="7B310026" w14:textId="77777777" w:rsidTr="009C1F7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B1ED0" w:rsidRPr="001A3387" w:rsidP="009C1F7B" w14:paraId="0C74F6F5" w14:textId="77777777">
            <w:pPr>
              <w:pStyle w:val="AmColumnHeading"/>
            </w:pPr>
            <w:r w:rsidRPr="001A3387">
              <w:t>Rezolūcijas priekšlikums</w:t>
            </w:r>
          </w:p>
        </w:tc>
        <w:tc>
          <w:tcPr>
            <w:tcW w:w="4876" w:type="dxa"/>
            <w:tcBorders>
              <w:top w:val="nil"/>
              <w:left w:val="nil"/>
              <w:bottom w:val="nil"/>
              <w:right w:val="nil"/>
            </w:tcBorders>
          </w:tcPr>
          <w:p w:rsidR="00CB1ED0" w:rsidRPr="001A3387" w:rsidP="009C1F7B" w14:paraId="7E32BAB0" w14:textId="77777777">
            <w:pPr>
              <w:pStyle w:val="AmColumnHeading"/>
            </w:pPr>
            <w:r w:rsidRPr="001A3387">
              <w:t>Grozījums</w:t>
            </w:r>
          </w:p>
        </w:tc>
      </w:tr>
      <w:tr w14:paraId="04485FE0" w14:textId="77777777" w:rsidTr="009C1F7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B1ED0" w:rsidRPr="001A3387" w:rsidP="009C1F7B" w14:paraId="21DFA8B8" w14:textId="77777777">
            <w:pPr>
              <w:pStyle w:val="Normal6a"/>
            </w:pPr>
            <w:r w:rsidRPr="001A3387">
              <w:t>23.</w:t>
            </w:r>
            <w:r w:rsidRPr="001A3387">
              <w:tab/>
              <w:t>uzdod priekšsēdētājai šo rezolūciju nosūtīt Padomei un Komisijai.</w:t>
            </w:r>
          </w:p>
        </w:tc>
        <w:tc>
          <w:tcPr>
            <w:tcW w:w="4876" w:type="dxa"/>
            <w:tcBorders>
              <w:top w:val="nil"/>
              <w:left w:val="nil"/>
              <w:bottom w:val="nil"/>
              <w:right w:val="nil"/>
            </w:tcBorders>
          </w:tcPr>
          <w:p w:rsidR="00CB1ED0" w:rsidRPr="001A3387" w:rsidP="009C1F7B" w14:paraId="1C585883" w14:textId="77777777">
            <w:pPr>
              <w:pStyle w:val="Normal6a"/>
            </w:pPr>
            <w:r w:rsidRPr="001A3387">
              <w:t>23.</w:t>
            </w:r>
            <w:r w:rsidRPr="001A3387">
              <w:tab/>
              <w:t xml:space="preserve">uzdod priekšsēdētājam šo rezolūciju nosūtīt </w:t>
            </w:r>
            <w:r w:rsidRPr="001A3387">
              <w:rPr>
                <w:b/>
                <w:bCs/>
                <w:i/>
                <w:iCs/>
              </w:rPr>
              <w:t>dalībvalstīm,</w:t>
            </w:r>
            <w:r w:rsidRPr="001A3387">
              <w:t xml:space="preserve"> Padomei un Komisijai.</w:t>
            </w:r>
          </w:p>
        </w:tc>
      </w:tr>
    </w:tbl>
    <w:p w:rsidR="00CB1ED0" w:rsidRPr="001A3387" w:rsidP="00CB1ED0" w14:paraId="6792D662" w14:textId="77777777">
      <w:pPr>
        <w:pStyle w:val="AmOrLang"/>
      </w:pPr>
      <w:r w:rsidRPr="001A3387">
        <w:t xml:space="preserve">Or. </w:t>
      </w:r>
      <w:r w:rsidRPr="001A3387">
        <w:rPr>
          <w:rStyle w:val="HideTWBExt"/>
        </w:rPr>
        <w:t>&lt;Original&gt;</w:t>
      </w:r>
      <w:r w:rsidRPr="001A3387">
        <w:rPr>
          <w:rStyle w:val="HideTWBInt"/>
        </w:rPr>
        <w:t>{EN}</w:t>
      </w:r>
      <w:r w:rsidRPr="001A3387">
        <w:t>en</w:t>
      </w:r>
      <w:r w:rsidRPr="001A3387">
        <w:rPr>
          <w:rStyle w:val="HideTWBExt"/>
        </w:rPr>
        <w:t>&lt;/Original&gt;</w:t>
      </w:r>
    </w:p>
    <w:p w:rsidR="00CB1ED0" w:rsidRPr="001A3387" w:rsidP="00CB1ED0" w14:paraId="6A204CC2" w14:textId="059DD0C1">
      <w:pPr>
        <w:pStyle w:val="AmOrLang"/>
      </w:pPr>
    </w:p>
    <w:p w:rsidR="00D44F86" w:rsidRPr="001A3387" w:rsidP="00D44F86" w14:paraId="35173848" w14:textId="77777777">
      <w:r w:rsidRPr="001A3387">
        <w:rPr>
          <w:rStyle w:val="HideTWBExt"/>
        </w:rPr>
        <w:t>&lt;/Amend&gt;</w:t>
      </w:r>
    </w:p>
    <w:p w:rsidR="003D52AE" w:rsidRPr="001A3387" w:rsidP="00D44F86" w14:paraId="78F666DA" w14:textId="56D6DFBF">
      <w:pPr>
        <w:rPr>
          <w:rStyle w:val="HideTWBExt"/>
        </w:rPr>
      </w:pPr>
      <w:r w:rsidRPr="001A3387">
        <w:rPr>
          <w:rStyle w:val="HideTWBExt"/>
        </w:rPr>
        <w:t>&lt;/RepeatBlock-Amend&gt;</w:t>
      </w:r>
    </w:p>
    <w:sectPr w:rsidSect="00C92FBD">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FBD" w:rsidRPr="00FC25FC" w:rsidP="00C92FBD" w14:paraId="44D8651F" w14:textId="3C906989">
    <w:pPr>
      <w:pStyle w:val="EPFooter"/>
    </w:pPr>
    <w:r w:rsidRPr="00FC25FC">
      <w:t>PE</w:t>
    </w:r>
    <w:r w:rsidRPr="001A3387">
      <w:rPr>
        <w:rStyle w:val="HideTWBExt"/>
      </w:rPr>
      <w:t>&lt;</w:t>
    </w:r>
    <w:r w:rsidRPr="001A3387">
      <w:rPr>
        <w:rStyle w:val="HideTWBExt"/>
      </w:rPr>
      <w:t>NoPE</w:t>
    </w:r>
    <w:r w:rsidRPr="001A3387">
      <w:rPr>
        <w:rStyle w:val="HideTWBExt"/>
      </w:rPr>
      <w:t>&gt;</w:t>
    </w:r>
    <w:r w:rsidRPr="00FC25FC">
      <w:t>790.940</w:t>
    </w:r>
    <w:r w:rsidRPr="001A3387">
      <w:rPr>
        <w:rStyle w:val="HideTWBExt"/>
      </w:rPr>
      <w:t>&lt;/</w:t>
    </w:r>
    <w:r w:rsidRPr="001A3387">
      <w:rPr>
        <w:rStyle w:val="HideTWBExt"/>
      </w:rPr>
      <w:t>NoPE</w:t>
    </w:r>
    <w:r w:rsidRPr="001A3387">
      <w:rPr>
        <w:rStyle w:val="HideTWBExt"/>
      </w:rPr>
      <w:t>&gt;&lt;Version&gt;</w:t>
    </w:r>
    <w:r w:rsidRPr="00FC25FC">
      <w:t>v01-00</w:t>
    </w:r>
    <w:r w:rsidRPr="001A3387">
      <w:rPr>
        <w:rStyle w:val="HideTWBExt"/>
      </w:rPr>
      <w:t>&lt;/</w:t>
    </w:r>
    <w:r w:rsidRPr="001A3387">
      <w:rPr>
        <w:rStyle w:val="HideTWBExt"/>
      </w:rPr>
      <w:t>Version</w:t>
    </w:r>
    <w:r w:rsidRPr="001A3387">
      <w:rPr>
        <w:rStyle w:val="HideTWBExt"/>
      </w:rPr>
      <w:t>&gt;</w:t>
    </w:r>
    <w:r w:rsidRPr="00FC25FC">
      <w:tab/>
    </w:r>
    <w:r w:rsidRPr="00FC25FC">
      <w:fldChar w:fldCharType="begin"/>
    </w:r>
    <w:r w:rsidRPr="00FC25FC">
      <w:instrText xml:space="preserve"> PAGE  \* MERGEFORMAT </w:instrText>
    </w:r>
    <w:r w:rsidRPr="00FC25FC">
      <w:fldChar w:fldCharType="separate"/>
    </w:r>
    <w:r w:rsidRPr="00FC25FC">
      <w:rPr>
        <w:noProof/>
      </w:rPr>
      <w:t>2</w:t>
    </w:r>
    <w:r w:rsidRPr="00FC25FC">
      <w:fldChar w:fldCharType="end"/>
    </w:r>
    <w:r w:rsidRPr="00FC25FC">
      <w:t>/</w:t>
    </w:r>
    <w:r w:rsidRPr="00FC25FC">
      <w:fldChar w:fldCharType="begin"/>
    </w:r>
    <w:r w:rsidRPr="00FC25FC">
      <w:instrText xml:space="preserve"> NUMPAGES  \* MERGEFORMAT </w:instrText>
    </w:r>
    <w:r w:rsidRPr="00FC25FC">
      <w:fldChar w:fldCharType="separate"/>
    </w:r>
    <w:r w:rsidRPr="00FC25FC">
      <w:rPr>
        <w:noProof/>
      </w:rPr>
      <w:t>137</w:t>
    </w:r>
    <w:r w:rsidRPr="00FC25FC">
      <w:fldChar w:fldCharType="end"/>
    </w:r>
    <w:r w:rsidRPr="00FC25FC">
      <w:tab/>
    </w:r>
    <w:r w:rsidRPr="001A3387">
      <w:rPr>
        <w:rStyle w:val="HideTWBExt"/>
      </w:rPr>
      <w:t>&lt;PathFdR&gt;</w:t>
    </w:r>
    <w:r w:rsidRPr="00FC25FC" w:rsidR="00FC25FC">
      <w:t>AM\1347899LV.docx</w:t>
    </w:r>
    <w:r w:rsidRPr="001A3387">
      <w:rPr>
        <w:rStyle w:val="HideTWBExt"/>
      </w:rPr>
      <w:t>&lt;/</w:t>
    </w:r>
    <w:r w:rsidRPr="001A3387">
      <w:rPr>
        <w:rStyle w:val="HideTWBExt"/>
      </w:rPr>
      <w:t>PathFdR</w:t>
    </w:r>
    <w:r w:rsidRPr="001A3387">
      <w:rPr>
        <w:rStyle w:val="HideTWBExt"/>
      </w:rPr>
      <w:t>&gt;</w:t>
    </w:r>
  </w:p>
  <w:p w:rsidR="00AD3D9F" w:rsidRPr="00FC25FC" w:rsidP="00C92FBD" w14:paraId="54DFEF18" w14:textId="23499393">
    <w:pPr>
      <w:pStyle w:val="EPFooter2"/>
    </w:pPr>
    <w:r w:rsidRPr="00FC25FC">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FBD" w:rsidRPr="00FC25FC" w:rsidP="00C92FBD" w14:paraId="63B683F7" w14:textId="6C6F61E5">
    <w:pPr>
      <w:pStyle w:val="EPFooter"/>
    </w:pPr>
    <w:r w:rsidRPr="001A3387">
      <w:rPr>
        <w:rStyle w:val="HideTWBExt"/>
      </w:rPr>
      <w:t>&lt;PathFdR&gt;</w:t>
    </w:r>
    <w:r w:rsidRPr="00FC25FC" w:rsidR="00FC25FC">
      <w:t>AM\1347899LV.docx</w:t>
    </w:r>
    <w:r w:rsidRPr="001A3387">
      <w:rPr>
        <w:rStyle w:val="HideTWBExt"/>
      </w:rPr>
      <w:t>&lt;/</w:t>
    </w:r>
    <w:r w:rsidRPr="001A3387">
      <w:rPr>
        <w:rStyle w:val="HideTWBExt"/>
      </w:rPr>
      <w:t>PathFdR</w:t>
    </w:r>
    <w:r w:rsidRPr="001A3387">
      <w:rPr>
        <w:rStyle w:val="HideTWBExt"/>
      </w:rPr>
      <w:t>&gt;</w:t>
    </w:r>
    <w:r w:rsidRPr="00FC25FC">
      <w:tab/>
    </w:r>
    <w:r w:rsidRPr="00FC25FC">
      <w:fldChar w:fldCharType="begin"/>
    </w:r>
    <w:r w:rsidRPr="00FC25FC">
      <w:instrText xml:space="preserve"> PAGE  \* MERGEFORMAT </w:instrText>
    </w:r>
    <w:r w:rsidRPr="00FC25FC">
      <w:fldChar w:fldCharType="separate"/>
    </w:r>
    <w:r w:rsidRPr="00FC25FC">
      <w:rPr>
        <w:noProof/>
      </w:rPr>
      <w:t>3</w:t>
    </w:r>
    <w:r w:rsidRPr="00FC25FC">
      <w:fldChar w:fldCharType="end"/>
    </w:r>
    <w:r w:rsidRPr="00FC25FC">
      <w:t>/</w:t>
    </w:r>
    <w:r w:rsidRPr="00FC25FC">
      <w:fldChar w:fldCharType="begin"/>
    </w:r>
    <w:r w:rsidRPr="00FC25FC">
      <w:instrText xml:space="preserve"> NUMPAGES  \* MERGEFORMAT </w:instrText>
    </w:r>
    <w:r w:rsidRPr="00FC25FC">
      <w:fldChar w:fldCharType="separate"/>
    </w:r>
    <w:r w:rsidRPr="00FC25FC">
      <w:rPr>
        <w:noProof/>
      </w:rPr>
      <w:t>137</w:t>
    </w:r>
    <w:r w:rsidRPr="00FC25FC">
      <w:fldChar w:fldCharType="end"/>
    </w:r>
    <w:r w:rsidRPr="00FC25FC">
      <w:tab/>
      <w:t>PE</w:t>
    </w:r>
    <w:r w:rsidRPr="001A3387">
      <w:rPr>
        <w:rStyle w:val="HideTWBExt"/>
      </w:rPr>
      <w:t>&lt;</w:t>
    </w:r>
    <w:r w:rsidRPr="001A3387">
      <w:rPr>
        <w:rStyle w:val="HideTWBExt"/>
      </w:rPr>
      <w:t>NoPE</w:t>
    </w:r>
    <w:r w:rsidRPr="001A3387">
      <w:rPr>
        <w:rStyle w:val="HideTWBExt"/>
      </w:rPr>
      <w:t>&gt;</w:t>
    </w:r>
    <w:r w:rsidRPr="00FC25FC">
      <w:t>790.940</w:t>
    </w:r>
    <w:r w:rsidRPr="001A3387">
      <w:rPr>
        <w:rStyle w:val="HideTWBExt"/>
      </w:rPr>
      <w:t>&lt;/</w:t>
    </w:r>
    <w:r w:rsidRPr="001A3387">
      <w:rPr>
        <w:rStyle w:val="HideTWBExt"/>
      </w:rPr>
      <w:t>NoPE</w:t>
    </w:r>
    <w:r w:rsidRPr="001A3387">
      <w:rPr>
        <w:rStyle w:val="HideTWBExt"/>
      </w:rPr>
      <w:t>&gt;&lt;Version&gt;</w:t>
    </w:r>
    <w:r w:rsidRPr="00FC25FC">
      <w:t>v01-00</w:t>
    </w:r>
    <w:r w:rsidRPr="001A3387">
      <w:rPr>
        <w:rStyle w:val="HideTWBExt"/>
      </w:rPr>
      <w:t>&lt;/</w:t>
    </w:r>
    <w:r w:rsidRPr="001A3387">
      <w:rPr>
        <w:rStyle w:val="HideTWBExt"/>
      </w:rPr>
      <w:t>Version</w:t>
    </w:r>
    <w:r w:rsidRPr="001A3387">
      <w:rPr>
        <w:rStyle w:val="HideTWBExt"/>
      </w:rPr>
      <w:t>&gt;</w:t>
    </w:r>
  </w:p>
  <w:p w:rsidR="00AD3D9F" w:rsidRPr="00FC25FC" w:rsidP="00C92FBD" w14:paraId="79E5C9DD" w14:textId="3E2073B1">
    <w:pPr>
      <w:pStyle w:val="EPFooter2"/>
    </w:pPr>
    <w:r w:rsidRPr="00FC25FC">
      <w:tab/>
    </w:r>
    <w:r w:rsidRPr="00FC25FC">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2FBD" w:rsidRPr="00FC25FC" w:rsidP="00C92FBD" w14:paraId="14C214CE" w14:textId="3A3AFA4A">
    <w:pPr>
      <w:pStyle w:val="EPFooter"/>
    </w:pPr>
    <w:r w:rsidRPr="001A3387">
      <w:rPr>
        <w:rStyle w:val="HideTWBExt"/>
      </w:rPr>
      <w:t>&lt;PathFdR&gt;</w:t>
    </w:r>
    <w:r w:rsidRPr="00FC25FC" w:rsidR="00FC25FC">
      <w:t>AM\1347899LV.docx</w:t>
    </w:r>
    <w:r w:rsidRPr="001A3387">
      <w:rPr>
        <w:rStyle w:val="HideTWBExt"/>
      </w:rPr>
      <w:t>&lt;/</w:t>
    </w:r>
    <w:r w:rsidRPr="001A3387">
      <w:rPr>
        <w:rStyle w:val="HideTWBExt"/>
      </w:rPr>
      <w:t>PathFdR</w:t>
    </w:r>
    <w:r w:rsidRPr="001A3387">
      <w:rPr>
        <w:rStyle w:val="HideTWBExt"/>
      </w:rPr>
      <w:t>&gt;</w:t>
    </w:r>
    <w:r w:rsidRPr="00FC25FC">
      <w:tab/>
    </w:r>
    <w:r w:rsidRPr="00FC25FC">
      <w:tab/>
      <w:t>PE</w:t>
    </w:r>
    <w:r w:rsidRPr="001A3387">
      <w:rPr>
        <w:rStyle w:val="HideTWBExt"/>
      </w:rPr>
      <w:t>&lt;</w:t>
    </w:r>
    <w:r w:rsidRPr="001A3387">
      <w:rPr>
        <w:rStyle w:val="HideTWBExt"/>
      </w:rPr>
      <w:t>NoPE</w:t>
    </w:r>
    <w:r w:rsidRPr="001A3387">
      <w:rPr>
        <w:rStyle w:val="HideTWBExt"/>
      </w:rPr>
      <w:t>&gt;</w:t>
    </w:r>
    <w:r w:rsidRPr="00FC25FC">
      <w:t>790.940</w:t>
    </w:r>
    <w:r w:rsidRPr="001A3387">
      <w:rPr>
        <w:rStyle w:val="HideTWBExt"/>
      </w:rPr>
      <w:t>&lt;/</w:t>
    </w:r>
    <w:r w:rsidRPr="001A3387">
      <w:rPr>
        <w:rStyle w:val="HideTWBExt"/>
      </w:rPr>
      <w:t>NoPE</w:t>
    </w:r>
    <w:r w:rsidRPr="001A3387">
      <w:rPr>
        <w:rStyle w:val="HideTWBExt"/>
      </w:rPr>
      <w:t>&gt;&lt;Version&gt;</w:t>
    </w:r>
    <w:r w:rsidRPr="00FC25FC">
      <w:t>v01-00</w:t>
    </w:r>
    <w:r w:rsidRPr="001A3387">
      <w:rPr>
        <w:rStyle w:val="HideTWBExt"/>
      </w:rPr>
      <w:t>&lt;/</w:t>
    </w:r>
    <w:r w:rsidRPr="001A3387">
      <w:rPr>
        <w:rStyle w:val="HideTWBExt"/>
      </w:rPr>
      <w:t>Version</w:t>
    </w:r>
    <w:r w:rsidRPr="001A3387">
      <w:rPr>
        <w:rStyle w:val="HideTWBExt"/>
      </w:rPr>
      <w:t>&gt;</w:t>
    </w:r>
  </w:p>
  <w:p w:rsidR="00AD3D9F" w:rsidRPr="00FC25FC" w:rsidP="00C92FBD" w14:paraId="03315D70" w14:textId="4E68C247">
    <w:pPr>
      <w:pStyle w:val="EPFooter2"/>
    </w:pPr>
    <w:r w:rsidRPr="00FC25FC">
      <w:t>LV</w:t>
    </w:r>
    <w:r w:rsidRPr="00FC25FC">
      <w:tab/>
    </w:r>
    <w:r w:rsidRPr="00FC25FC">
      <w:rPr>
        <w:b w:val="0"/>
        <w:i/>
        <w:color w:val="C0C0C0"/>
        <w:sz w:val="22"/>
      </w:rPr>
      <w:t>Vienoti daudzveidībā</w:t>
    </w:r>
    <w:r w:rsidRPr="00FC25FC">
      <w:tab/>
      <w:t>LV</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3387" w14:paraId="7A5B1DD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3387" w14:paraId="53D5C10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3387" w14:paraId="3B99018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259"/>
    <w:rsid w:val="000058AA"/>
    <w:rsid w:val="00072B4B"/>
    <w:rsid w:val="0011298B"/>
    <w:rsid w:val="00117180"/>
    <w:rsid w:val="0012108E"/>
    <w:rsid w:val="00125041"/>
    <w:rsid w:val="0015022B"/>
    <w:rsid w:val="00175062"/>
    <w:rsid w:val="001767FD"/>
    <w:rsid w:val="001A3387"/>
    <w:rsid w:val="001B1694"/>
    <w:rsid w:val="001C108E"/>
    <w:rsid w:val="001C6BFC"/>
    <w:rsid w:val="00262416"/>
    <w:rsid w:val="002A3EAA"/>
    <w:rsid w:val="002B6DE3"/>
    <w:rsid w:val="002B799B"/>
    <w:rsid w:val="002F0149"/>
    <w:rsid w:val="00307E56"/>
    <w:rsid w:val="003A2639"/>
    <w:rsid w:val="003C7A69"/>
    <w:rsid w:val="003D52AE"/>
    <w:rsid w:val="003D7856"/>
    <w:rsid w:val="004106BA"/>
    <w:rsid w:val="0044299E"/>
    <w:rsid w:val="00444941"/>
    <w:rsid w:val="004B02E9"/>
    <w:rsid w:val="004D02AB"/>
    <w:rsid w:val="004E4A92"/>
    <w:rsid w:val="004E5434"/>
    <w:rsid w:val="00556870"/>
    <w:rsid w:val="005D04A2"/>
    <w:rsid w:val="005D1B0A"/>
    <w:rsid w:val="005E5FA1"/>
    <w:rsid w:val="00662352"/>
    <w:rsid w:val="00663E24"/>
    <w:rsid w:val="006838B3"/>
    <w:rsid w:val="006C089B"/>
    <w:rsid w:val="006E0EF1"/>
    <w:rsid w:val="00742225"/>
    <w:rsid w:val="00794E41"/>
    <w:rsid w:val="007964AA"/>
    <w:rsid w:val="007B1846"/>
    <w:rsid w:val="007C1252"/>
    <w:rsid w:val="007D313C"/>
    <w:rsid w:val="007E54B7"/>
    <w:rsid w:val="007F22E4"/>
    <w:rsid w:val="008305E9"/>
    <w:rsid w:val="00841F13"/>
    <w:rsid w:val="00866CBA"/>
    <w:rsid w:val="00873A27"/>
    <w:rsid w:val="008B040A"/>
    <w:rsid w:val="008F4DDA"/>
    <w:rsid w:val="00910259"/>
    <w:rsid w:val="0093376E"/>
    <w:rsid w:val="0095177E"/>
    <w:rsid w:val="00952F4F"/>
    <w:rsid w:val="009531F4"/>
    <w:rsid w:val="00954A54"/>
    <w:rsid w:val="009B54E9"/>
    <w:rsid w:val="009C1F7B"/>
    <w:rsid w:val="009C2758"/>
    <w:rsid w:val="009F0FD8"/>
    <w:rsid w:val="00A530BE"/>
    <w:rsid w:val="00A57C56"/>
    <w:rsid w:val="00A753B5"/>
    <w:rsid w:val="00A7559D"/>
    <w:rsid w:val="00A771CC"/>
    <w:rsid w:val="00A804CE"/>
    <w:rsid w:val="00A836A6"/>
    <w:rsid w:val="00AD3D9F"/>
    <w:rsid w:val="00AE20EB"/>
    <w:rsid w:val="00B232F9"/>
    <w:rsid w:val="00B4019F"/>
    <w:rsid w:val="00B43C20"/>
    <w:rsid w:val="00BE6658"/>
    <w:rsid w:val="00BF03C1"/>
    <w:rsid w:val="00BF6585"/>
    <w:rsid w:val="00C4749E"/>
    <w:rsid w:val="00C72F6B"/>
    <w:rsid w:val="00C83592"/>
    <w:rsid w:val="00C85D0F"/>
    <w:rsid w:val="00C92FBD"/>
    <w:rsid w:val="00CA7F28"/>
    <w:rsid w:val="00CB1ED0"/>
    <w:rsid w:val="00CE1F99"/>
    <w:rsid w:val="00CF4E9D"/>
    <w:rsid w:val="00D2257D"/>
    <w:rsid w:val="00D34123"/>
    <w:rsid w:val="00D35B06"/>
    <w:rsid w:val="00D42F84"/>
    <w:rsid w:val="00D44F86"/>
    <w:rsid w:val="00DA7120"/>
    <w:rsid w:val="00DC19A9"/>
    <w:rsid w:val="00DC1DD4"/>
    <w:rsid w:val="00DC3244"/>
    <w:rsid w:val="00DC36BD"/>
    <w:rsid w:val="00DF038C"/>
    <w:rsid w:val="00E67987"/>
    <w:rsid w:val="00EA1780"/>
    <w:rsid w:val="00EF54D2"/>
    <w:rsid w:val="00F15510"/>
    <w:rsid w:val="00F20F19"/>
    <w:rsid w:val="00F457AA"/>
    <w:rsid w:val="00F61FB2"/>
    <w:rsid w:val="00F70EA5"/>
    <w:rsid w:val="00F925F1"/>
    <w:rsid w:val="00FA7F93"/>
    <w:rsid w:val="00FB3CF9"/>
    <w:rsid w:val="00FC25FC"/>
    <w:rsid w:val="00FF64CB"/>
    <w:rsid w:val="00FF64DF"/>
  </w:rsids>
  <w:docVars>
    <w:docVar w:name="AMPLURMNU" w:val=" 1"/>
    <w:docVar w:name="CODEMNU" w:val=" 1"/>
    <w:docVar w:name="COMMKEY" w:val="AFET"/>
    <w:docVar w:name="LastEditedSection" w:val=" 1"/>
    <w:docVar w:name="LW_DocType" w:val="AM_COM_NONLEGREPORT"/>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R-RRCONV"/>
    <w:docVar w:name="strSubDir" w:val="1347"/>
    <w:docVar w:name="TXTAUTHOR" w:val="Mounir Satouri"/>
    <w:docVar w:name="TXTLANGUE" w:val="LV"/>
    <w:docVar w:name="TXTLANGUEMIN" w:val="lv"/>
    <w:docVar w:name="TXTNRFIRSTAM" w:val="1"/>
    <w:docVar w:name="TXTNRLASTAM" w:val="277"/>
    <w:docVar w:name="TXTNRPE" w:val="790.940"/>
    <w:docVar w:name="TXTNRPE2" w:val="787.829"/>
    <w:docVar w:name="TXTNRPROC" w:val="2026/2004"/>
    <w:docVar w:name="TXTPEorAP" w:val="PE"/>
    <w:docVar w:name="TXTROUTE" w:val="AM\1347899LV.docx"/>
    <w:docVar w:name="TXTTITLE" w:val="Virzība uz ES stratēģiju starptautiskās tiesu sistēmas un tās iestāžu, mehānismu un partneru aizsardzībai un stiprināšanai"/>
    <w:docVar w:name="TXTVERSION" w:val="01-00"/>
    <w:docVar w:name="TXTVERSION2" w:val="01-00"/>
  </w:docVars>
  <m:mathPr>
    <m:mathFont m:val="Cambria Math"/>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0882941F-8B0B-49C6-AD50-CD06FE93A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lang w:val="lv-LV"/>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AmCrossRef">
    <w:name w:val="AmCrossRef"/>
    <w:basedOn w:val="Normal"/>
    <w:rsid w:val="00F70EA5"/>
    <w:pPr>
      <w:widowControl/>
      <w:spacing w:before="240" w:after="240"/>
      <w:jc w:val="center"/>
    </w:pPr>
    <w:rPr>
      <w:i/>
      <w:szCs w:val="24"/>
      <w:lang w:val="en-GB" w:eastAsia="en-US"/>
    </w:rPr>
  </w:style>
  <w:style w:type="character" w:customStyle="1" w:styleId="EPFooter2Motto">
    <w:name w:val="EPFooter2Motto"/>
    <w:rsid w:val="00F70EA5"/>
    <w:rPr>
      <w:rFonts w:ascii="Arial" w:hAnsi="Arial"/>
      <w:b/>
      <w:i/>
      <w:color w:val="C0C0C0"/>
      <w:sz w:val="22"/>
    </w:rPr>
  </w:style>
  <w:style w:type="paragraph" w:customStyle="1" w:styleId="EPFooterLandscape">
    <w:name w:val="EPFooterLandscape"/>
    <w:rsid w:val="00F70EA5"/>
    <w:pPr>
      <w:tabs>
        <w:tab w:val="center" w:pos="6800"/>
        <w:tab w:val="right" w:pos="15020"/>
      </w:tabs>
    </w:pPr>
    <w:rPr>
      <w:sz w:val="22"/>
      <w:lang w:eastAsia="en-US"/>
    </w:rPr>
  </w:style>
  <w:style w:type="paragraph" w:customStyle="1" w:styleId="Normal0">
    <w:name w:val="Normal0"/>
    <w:basedOn w:val="Normal"/>
    <w:rsid w:val="00F70EA5"/>
    <w:pPr>
      <w:widowControl/>
    </w:pPr>
    <w:rPr>
      <w:sz w:val="0"/>
      <w:szCs w:val="24"/>
      <w:lang w:val="en-GB" w:eastAsia="en-US"/>
    </w:rPr>
  </w:style>
  <w:style w:type="paragraph" w:customStyle="1" w:styleId="EPFooter2Landscape">
    <w:name w:val="EPFooter2Landscape"/>
    <w:rsid w:val="00F70EA5"/>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F70EA5"/>
    <w:rPr>
      <w:rFonts w:ascii="Arial" w:hAnsi="Arial"/>
      <w:b w:val="0"/>
      <w:i/>
      <w:color w:val="AEAAAA"/>
      <w:sz w:val="22"/>
      <w:shd w:val="pct50" w:color="auto" w:fill="auto"/>
    </w:rPr>
  </w:style>
  <w:style w:type="paragraph" w:customStyle="1" w:styleId="PMissingStyle">
    <w:name w:val="P_MissingStyle"/>
    <w:basedOn w:val="Normal"/>
    <w:rsid w:val="00F70EA5"/>
    <w:pPr>
      <w:widowControl/>
    </w:pPr>
    <w:rPr>
      <w:color w:val="FFFFFF"/>
      <w:szCs w:val="24"/>
      <w:shd w:val="clear" w:color="000000" w:fill="000000"/>
      <w:lang w:val="en-GB" w:eastAsia="en-US"/>
    </w:rPr>
  </w:style>
  <w:style w:type="character" w:customStyle="1" w:styleId="CMissingStyle">
    <w:name w:val="C_MissingStyle"/>
    <w:rsid w:val="00F70EA5"/>
    <w:rPr>
      <w:color w:val="FFFFFF"/>
      <w:sz w:val="22"/>
      <w:shd w:val="clear" w:color="000000" w:fill="000000"/>
    </w:rPr>
  </w:style>
  <w:style w:type="paragraph" w:customStyle="1" w:styleId="Normal12a">
    <w:name w:val="Normal12a"/>
    <w:basedOn w:val="Normal"/>
    <w:rsid w:val="00F70EA5"/>
    <w:pPr>
      <w:widowControl/>
      <w:spacing w:after="240"/>
    </w:pPr>
    <w:rPr>
      <w:szCs w:val="24"/>
      <w:lang w:val="en-GB" w:eastAsia="en-US"/>
    </w:rPr>
  </w:style>
  <w:style w:type="paragraph" w:customStyle="1" w:styleId="NormalBold12b">
    <w:name w:val="NormalBold12b"/>
    <w:basedOn w:val="Normal"/>
    <w:rsid w:val="00F70EA5"/>
    <w:pPr>
      <w:widowControl/>
      <w:spacing w:before="240"/>
    </w:pPr>
    <w:rPr>
      <w:b/>
      <w:szCs w:val="24"/>
      <w:lang w:val="en-GB" w:eastAsia="en-US"/>
    </w:rPr>
  </w:style>
  <w:style w:type="paragraph" w:customStyle="1" w:styleId="AmJustTitle">
    <w:name w:val="AmJustTitle"/>
    <w:basedOn w:val="Normal"/>
    <w:next w:val="AmJustText"/>
    <w:rsid w:val="00F70EA5"/>
    <w:pPr>
      <w:keepNext/>
      <w:widowControl/>
      <w:spacing w:before="240" w:after="240"/>
      <w:jc w:val="center"/>
    </w:pPr>
    <w:rPr>
      <w:i/>
      <w:szCs w:val="24"/>
      <w:lang w:val="en-GB" w:eastAsia="en-US"/>
    </w:rPr>
  </w:style>
  <w:style w:type="paragraph" w:customStyle="1" w:styleId="AmJustText">
    <w:name w:val="AmJustText"/>
    <w:basedOn w:val="Normal"/>
    <w:rsid w:val="00F70EA5"/>
    <w:pPr>
      <w:widowControl/>
      <w:spacing w:after="240"/>
    </w:pPr>
    <w:rPr>
      <w:i/>
      <w:szCs w:val="24"/>
      <w:lang w:val="en-GB" w:eastAsia="en-US"/>
    </w:rPr>
  </w:style>
  <w:style w:type="paragraph" w:styleId="Footer">
    <w:name w:val="footer"/>
    <w:basedOn w:val="Normal"/>
    <w:link w:val="FooterChar"/>
    <w:semiHidden/>
    <w:rsid w:val="00117180"/>
    <w:pPr>
      <w:tabs>
        <w:tab w:val="center" w:pos="4680"/>
        <w:tab w:val="right" w:pos="9360"/>
      </w:tabs>
    </w:pPr>
  </w:style>
  <w:style w:type="character" w:customStyle="1" w:styleId="FooterChar">
    <w:name w:val="Footer Char"/>
    <w:basedOn w:val="DefaultParagraphFont"/>
    <w:link w:val="Footer"/>
    <w:semiHidden/>
    <w:rsid w:val="00117180"/>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ita.daugavvanaga\AppData\Local\DocEP\DOCS\AM\AM_NonLeg\AM_Com_NonLeg\AM_Com_NonLegReport.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AM_Com_NonLegReport.dotx</Template>
  <TotalTime>2</TotalTime>
  <Pages>137</Pages>
  <Words>22266</Words>
  <Characters>155445</Characters>
  <Application>Microsoft Office Word</Application>
  <DocSecurity>0</DocSecurity>
  <Lines>6843</Lines>
  <Paragraphs>2460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175556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2026-07-27T10:59:00Z</dcterms:created>
  <dcterms:modified xsi:type="dcterms:W3CDTF">2026-07-27T10:59:00Z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1347899</vt:lpwstr>
  </property>
  <property fmtid="{D5CDD505-2E9C-101B-9397-08002B2CF9AE}" pid="4" name="&lt;Model&gt;">
    <vt:lpwstr>AM_Com_NonLegReport</vt:lpwstr>
  </property>
  <property fmtid="{D5CDD505-2E9C-101B-9397-08002B2CF9AE}" pid="5" name="&lt;ModelCod&gt;">
    <vt:lpwstr>C:\Users\ita.daugavvanaga\AppData\Local\DocEP\DOCS\AM\AM_NonLeg\AM_Com_NonLeg\AM_Com_NonLegReport.dotx(17/04/2020 20:26:12)</vt:lpwstr>
  </property>
  <property fmtid="{D5CDD505-2E9C-101B-9397-08002B2CF9AE}" pid="6" name="&lt;ModelTra&gt;">
    <vt:lpwstr>C:\Users\ita.daugavvanaga\AppData\Local\DocEP\TRANSFIL\LV\AM_Com_NonLegReport.LV(01/07/2020 16:19:00)</vt:lpwstr>
  </property>
  <property fmtid="{D5CDD505-2E9C-101B-9397-08002B2CF9AE}" pid="7" name="&lt;Type&gt;">
    <vt:lpwstr>AM</vt:lpwstr>
  </property>
  <property fmtid="{D5CDD505-2E9C-101B-9397-08002B2CF9AE}" pid="8" name="Bookout">
    <vt:lpwstr>OK - 2026/07/27 13:59</vt:lpwstr>
  </property>
  <property fmtid="{D5CDD505-2E9C-101B-9397-08002B2CF9AE}" pid="9" name="Created with">
    <vt:lpwstr>9.8.2 Build [20200114]</vt:lpwstr>
  </property>
  <property fmtid="{D5CDD505-2E9C-101B-9397-08002B2CF9AE}" pid="10" name="FooterPath">
    <vt:lpwstr>AM\1347899LV.docx</vt:lpwstr>
  </property>
  <property fmtid="{D5CDD505-2E9C-101B-9397-08002B2CF9AE}" pid="11" name="LastEdited with">
    <vt:lpwstr>10.3.1 Build [20260701]</vt:lpwstr>
  </property>
  <property fmtid="{D5CDD505-2E9C-101B-9397-08002B2CF9AE}" pid="12" name="PE number">
    <vt:lpwstr>790.940</vt:lpwstr>
  </property>
  <property fmtid="{D5CDD505-2E9C-101B-9397-08002B2CF9AE}" pid="13" name="RegistreCheck">
    <vt:lpwstr>OK</vt:lpwstr>
  </property>
</Properties>
</file>